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517" w:rsidRDefault="00C540B6" w:rsidP="00856642">
      <w:pPr>
        <w:rPr>
          <w:b/>
          <w:sz w:val="24"/>
          <w:szCs w:val="24"/>
        </w:rPr>
      </w:pPr>
      <w:r w:rsidRPr="00FB4143">
        <w:rPr>
          <w:rFonts w:cs="Times New Roman"/>
          <w:b/>
          <w:spacing w:val="-2"/>
          <w:sz w:val="24"/>
          <w:szCs w:val="24"/>
        </w:rPr>
        <w:t xml:space="preserve">                                 </w:t>
      </w:r>
      <w:r w:rsidRPr="00FB4143">
        <w:rPr>
          <w:rFonts w:cs="Times New Roman"/>
          <w:b/>
          <w:bCs/>
          <w:kern w:val="1"/>
          <w:sz w:val="24"/>
          <w:szCs w:val="24"/>
          <w:lang w:eastAsia="ar-SA"/>
        </w:rPr>
        <w:t xml:space="preserve"> </w:t>
      </w:r>
      <w:r w:rsidR="00856642" w:rsidRPr="00897A3B">
        <w:rPr>
          <w:b/>
          <w:sz w:val="24"/>
          <w:szCs w:val="24"/>
        </w:rPr>
        <w:t>ИКЗ</w:t>
      </w:r>
      <w:r w:rsidR="00856642" w:rsidRPr="00897A3B">
        <w:rPr>
          <w:b/>
          <w:color w:val="FF0000"/>
          <w:sz w:val="24"/>
          <w:szCs w:val="24"/>
        </w:rPr>
        <w:t xml:space="preserve">   </w:t>
      </w:r>
      <w:r w:rsidR="00856642" w:rsidRPr="00E3265E">
        <w:rPr>
          <w:b/>
          <w:sz w:val="24"/>
          <w:szCs w:val="24"/>
        </w:rPr>
        <w:t>26 1 6452016790 645201001 0057 000 0000 244</w:t>
      </w:r>
    </w:p>
    <w:p w:rsidR="00856642" w:rsidRPr="00FB4143" w:rsidRDefault="00856642" w:rsidP="00856642">
      <w:pPr>
        <w:rPr>
          <w:rFonts w:cs="Times New Roman"/>
          <w:b/>
          <w:bCs/>
          <w:kern w:val="1"/>
          <w:sz w:val="24"/>
          <w:szCs w:val="24"/>
          <w:lang w:eastAsia="ar-SA"/>
        </w:rPr>
      </w:pPr>
    </w:p>
    <w:p w:rsidR="00BC5560" w:rsidRPr="00FB4143" w:rsidRDefault="00BC5560" w:rsidP="00FB4143">
      <w:pPr>
        <w:widowControl w:val="0"/>
        <w:autoSpaceDE w:val="0"/>
        <w:autoSpaceDN w:val="0"/>
        <w:adjustRightInd w:val="0"/>
        <w:jc w:val="center"/>
        <w:rPr>
          <w:rFonts w:cs="Times New Roman"/>
          <w:b/>
          <w:sz w:val="24"/>
          <w:szCs w:val="24"/>
        </w:rPr>
      </w:pPr>
      <w:r w:rsidRPr="00FB4143">
        <w:rPr>
          <w:rFonts w:cs="Times New Roman"/>
          <w:b/>
          <w:sz w:val="24"/>
          <w:szCs w:val="24"/>
        </w:rPr>
        <w:t xml:space="preserve">КОНТРАКТ № </w:t>
      </w:r>
      <w:r w:rsidR="001C61F0" w:rsidRPr="00FB4143">
        <w:rPr>
          <w:rFonts w:cs="Times New Roman"/>
          <w:b/>
          <w:sz w:val="24"/>
          <w:szCs w:val="24"/>
        </w:rPr>
        <w:t>____</w:t>
      </w:r>
    </w:p>
    <w:p w:rsidR="005D3B4F" w:rsidRPr="00FB4143" w:rsidRDefault="00854A95" w:rsidP="00FB4143">
      <w:pPr>
        <w:pStyle w:val="af6"/>
        <w:jc w:val="center"/>
        <w:rPr>
          <w:rFonts w:ascii="Times New Roman" w:hAnsi="Times New Roman" w:cs="Times New Roman"/>
          <w:sz w:val="24"/>
          <w:szCs w:val="24"/>
        </w:rPr>
      </w:pPr>
      <w:r w:rsidRPr="00854A95">
        <w:rPr>
          <w:rFonts w:ascii="Times New Roman" w:hAnsi="Times New Roman" w:cs="Times New Roman"/>
          <w:b/>
          <w:sz w:val="24"/>
          <w:szCs w:val="24"/>
        </w:rPr>
        <w:t>на оказание услуг</w:t>
      </w:r>
      <w:r>
        <w:rPr>
          <w:rFonts w:ascii="Times New Roman" w:hAnsi="Times New Roman" w:cs="Times New Roman"/>
          <w:sz w:val="24"/>
          <w:szCs w:val="24"/>
        </w:rPr>
        <w:t xml:space="preserve"> по с</w:t>
      </w:r>
      <w:r w:rsidR="00BD7257" w:rsidRPr="00FB4143">
        <w:rPr>
          <w:rFonts w:ascii="Times New Roman" w:hAnsi="Times New Roman" w:cs="Times New Roman"/>
          <w:sz w:val="24"/>
          <w:szCs w:val="24"/>
        </w:rPr>
        <w:t>бор</w:t>
      </w:r>
      <w:r>
        <w:rPr>
          <w:rFonts w:ascii="Times New Roman" w:hAnsi="Times New Roman" w:cs="Times New Roman"/>
          <w:sz w:val="24"/>
          <w:szCs w:val="24"/>
        </w:rPr>
        <w:t>у</w:t>
      </w:r>
      <w:r w:rsidR="009915EB">
        <w:rPr>
          <w:rFonts w:ascii="Times New Roman" w:hAnsi="Times New Roman" w:cs="Times New Roman"/>
          <w:sz w:val="24"/>
          <w:szCs w:val="24"/>
        </w:rPr>
        <w:t>, транспортировке и обезвреживанию</w:t>
      </w:r>
      <w:r w:rsidR="00BD7257" w:rsidRPr="00FB4143">
        <w:rPr>
          <w:rFonts w:ascii="Times New Roman" w:hAnsi="Times New Roman" w:cs="Times New Roman"/>
          <w:sz w:val="24"/>
          <w:szCs w:val="24"/>
        </w:rPr>
        <w:t xml:space="preserve"> медицинских отходов класса «Б» и «Г»</w:t>
      </w:r>
    </w:p>
    <w:p w:rsidR="00044BA7" w:rsidRPr="009B03E8" w:rsidRDefault="00044BA7" w:rsidP="00FB4143">
      <w:pPr>
        <w:widowControl w:val="0"/>
        <w:autoSpaceDE w:val="0"/>
        <w:autoSpaceDN w:val="0"/>
        <w:adjustRightInd w:val="0"/>
        <w:rPr>
          <w:rFonts w:cs="Times New Roman"/>
          <w:b/>
          <w:spacing w:val="-2"/>
          <w:sz w:val="8"/>
          <w:szCs w:val="24"/>
        </w:rPr>
      </w:pPr>
    </w:p>
    <w:p w:rsidR="005D3B4F" w:rsidRPr="00FB4143" w:rsidRDefault="005D3B4F" w:rsidP="00FB4143">
      <w:pPr>
        <w:widowControl w:val="0"/>
        <w:autoSpaceDE w:val="0"/>
        <w:autoSpaceDN w:val="0"/>
        <w:adjustRightInd w:val="0"/>
        <w:rPr>
          <w:rFonts w:cs="Times New Roman"/>
          <w:color w:val="000000"/>
          <w:spacing w:val="-4"/>
          <w:sz w:val="24"/>
          <w:szCs w:val="24"/>
        </w:rPr>
      </w:pPr>
      <w:r w:rsidRPr="00FB4143">
        <w:rPr>
          <w:rFonts w:cs="Times New Roman"/>
          <w:color w:val="000000"/>
          <w:spacing w:val="-4"/>
          <w:sz w:val="24"/>
          <w:szCs w:val="24"/>
        </w:rPr>
        <w:t>г. Саратов</w:t>
      </w:r>
      <w:r w:rsidRPr="00FB4143">
        <w:rPr>
          <w:rFonts w:cs="Times New Roman"/>
          <w:color w:val="000000"/>
          <w:sz w:val="24"/>
          <w:szCs w:val="24"/>
        </w:rPr>
        <w:tab/>
        <w:t xml:space="preserve">                                                                                          </w:t>
      </w:r>
      <w:r w:rsidRPr="00FB4143">
        <w:rPr>
          <w:rFonts w:cs="Times New Roman"/>
          <w:color w:val="000000"/>
          <w:sz w:val="24"/>
          <w:szCs w:val="24"/>
        </w:rPr>
        <w:tab/>
        <w:t xml:space="preserve">      «_____» _______202</w:t>
      </w:r>
      <w:r w:rsidR="00856642">
        <w:rPr>
          <w:rFonts w:cs="Times New Roman"/>
          <w:color w:val="000000"/>
          <w:sz w:val="24"/>
          <w:szCs w:val="24"/>
        </w:rPr>
        <w:t>6</w:t>
      </w:r>
      <w:r w:rsidRPr="00FB4143">
        <w:rPr>
          <w:rFonts w:cs="Times New Roman"/>
          <w:color w:val="000000"/>
          <w:sz w:val="24"/>
          <w:szCs w:val="24"/>
        </w:rPr>
        <w:t xml:space="preserve"> </w:t>
      </w:r>
      <w:r w:rsidRPr="00FB4143">
        <w:rPr>
          <w:rFonts w:cs="Times New Roman"/>
          <w:color w:val="000000"/>
          <w:spacing w:val="-4"/>
          <w:sz w:val="24"/>
          <w:szCs w:val="24"/>
        </w:rPr>
        <w:t>г.</w:t>
      </w:r>
    </w:p>
    <w:p w:rsidR="00510E97" w:rsidRPr="00FB4143" w:rsidRDefault="00510E97" w:rsidP="00FB4143">
      <w:pPr>
        <w:widowControl w:val="0"/>
        <w:autoSpaceDE w:val="0"/>
        <w:autoSpaceDN w:val="0"/>
        <w:adjustRightInd w:val="0"/>
        <w:ind w:right="-55" w:hanging="19"/>
        <w:jc w:val="both"/>
        <w:rPr>
          <w:rFonts w:cs="Times New Roman"/>
          <w:spacing w:val="-4"/>
          <w:sz w:val="24"/>
          <w:szCs w:val="24"/>
        </w:rPr>
      </w:pPr>
    </w:p>
    <w:p w:rsidR="008D3571" w:rsidRDefault="007D0B81" w:rsidP="00FB4143">
      <w:pPr>
        <w:widowControl w:val="0"/>
        <w:ind w:firstLine="567"/>
        <w:jc w:val="both"/>
        <w:rPr>
          <w:color w:val="000000"/>
          <w:sz w:val="24"/>
        </w:rPr>
      </w:pPr>
      <w:r w:rsidRPr="007D0B81">
        <w:rPr>
          <w:sz w:val="24"/>
        </w:rPr>
        <w:t xml:space="preserve">Саратовская таможня, от имени Российской Федерации в целях обеспечения государственных нужд, именуемая в дальнейшем «Заказчик», в лице </w:t>
      </w:r>
      <w:r w:rsidR="00856642">
        <w:rPr>
          <w:sz w:val="24"/>
        </w:rPr>
        <w:softHyphen/>
      </w:r>
      <w:r w:rsidR="00856642">
        <w:rPr>
          <w:sz w:val="24"/>
        </w:rPr>
        <w:softHyphen/>
      </w:r>
      <w:r w:rsidR="00856642">
        <w:rPr>
          <w:sz w:val="24"/>
        </w:rPr>
        <w:softHyphen/>
      </w:r>
      <w:r w:rsidR="00856642">
        <w:rPr>
          <w:sz w:val="24"/>
        </w:rPr>
        <w:softHyphen/>
      </w:r>
      <w:r w:rsidR="00856642">
        <w:rPr>
          <w:sz w:val="24"/>
        </w:rPr>
        <w:softHyphen/>
      </w:r>
      <w:r w:rsidR="00856642">
        <w:rPr>
          <w:sz w:val="24"/>
        </w:rPr>
        <w:softHyphen/>
      </w:r>
      <w:r w:rsidR="00856642">
        <w:rPr>
          <w:sz w:val="24"/>
        </w:rPr>
        <w:softHyphen/>
      </w:r>
      <w:r w:rsidR="00856642">
        <w:rPr>
          <w:sz w:val="24"/>
        </w:rPr>
        <w:softHyphen/>
        <w:t>_________</w:t>
      </w:r>
      <w:r w:rsidRPr="007D0B81">
        <w:rPr>
          <w:sz w:val="24"/>
        </w:rPr>
        <w:t xml:space="preserve">, действующего </w:t>
      </w:r>
      <w:r w:rsidR="00087690">
        <w:rPr>
          <w:color w:val="000000"/>
          <w:sz w:val="24"/>
        </w:rPr>
        <w:t xml:space="preserve">на </w:t>
      </w:r>
      <w:r w:rsidR="00087690" w:rsidRPr="00856642">
        <w:rPr>
          <w:color w:val="000000"/>
          <w:sz w:val="24"/>
        </w:rPr>
        <w:t xml:space="preserve">основании </w:t>
      </w:r>
      <w:r w:rsidRPr="00856642">
        <w:rPr>
          <w:color w:val="000000"/>
          <w:sz w:val="24"/>
        </w:rPr>
        <w:t xml:space="preserve">доверенности </w:t>
      </w:r>
      <w:r w:rsidR="00B80E51" w:rsidRPr="00856642">
        <w:rPr>
          <w:sz w:val="24"/>
        </w:rPr>
        <w:softHyphen/>
      </w:r>
      <w:r w:rsidR="00B80E51" w:rsidRPr="00856642">
        <w:rPr>
          <w:sz w:val="24"/>
        </w:rPr>
        <w:softHyphen/>
      </w:r>
      <w:r w:rsidR="00B80E51" w:rsidRPr="00856642">
        <w:rPr>
          <w:sz w:val="24"/>
        </w:rPr>
        <w:softHyphen/>
      </w:r>
      <w:r w:rsidR="00B80E51" w:rsidRPr="00856642">
        <w:rPr>
          <w:sz w:val="24"/>
        </w:rPr>
        <w:softHyphen/>
      </w:r>
      <w:r w:rsidR="00B80E51" w:rsidRPr="00856642">
        <w:rPr>
          <w:sz w:val="24"/>
        </w:rPr>
        <w:softHyphen/>
      </w:r>
      <w:r w:rsidR="00B80E51" w:rsidRPr="00856642">
        <w:rPr>
          <w:sz w:val="24"/>
        </w:rPr>
        <w:softHyphen/>
      </w:r>
      <w:r w:rsidR="00B80E51" w:rsidRPr="00856642">
        <w:rPr>
          <w:sz w:val="24"/>
        </w:rPr>
        <w:softHyphen/>
      </w:r>
      <w:r w:rsidR="00856642" w:rsidRPr="00856642">
        <w:rPr>
          <w:sz w:val="24"/>
        </w:rPr>
        <w:t>________________</w:t>
      </w:r>
      <w:r w:rsidRPr="00856642">
        <w:rPr>
          <w:sz w:val="24"/>
        </w:rPr>
        <w:t>, с одной стороны, и _________________, именуем__ в дальнейшем «</w:t>
      </w:r>
      <w:r w:rsidR="00467B0F" w:rsidRPr="00856642">
        <w:rPr>
          <w:sz w:val="24"/>
        </w:rPr>
        <w:t>Исполнитель</w:t>
      </w:r>
      <w:r w:rsidRPr="00856642">
        <w:rPr>
          <w:sz w:val="24"/>
        </w:rPr>
        <w:t>», в лице ______________, действующий на основании ____________________, с другой стороны, в дальнейшем именуемые «Стороны», на основании пункта 4 части 1 статьи 93 Федерального закона от 05.04.2013</w:t>
      </w:r>
      <w:r w:rsidRPr="007D0B81">
        <w:rPr>
          <w:sz w:val="24"/>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7D0B81">
        <w:rPr>
          <w:color w:val="000000"/>
          <w:sz w:val="24"/>
        </w:rPr>
        <w:t>заключили настоящий контракт на следующих условиях</w:t>
      </w:r>
    </w:p>
    <w:p w:rsidR="007D0B81" w:rsidRPr="007D0B81" w:rsidRDefault="007D0B81" w:rsidP="00FB4143">
      <w:pPr>
        <w:widowControl w:val="0"/>
        <w:ind w:firstLine="567"/>
        <w:jc w:val="both"/>
        <w:rPr>
          <w:rFonts w:cs="Times New Roman"/>
          <w:color w:val="FF0000"/>
          <w:sz w:val="10"/>
          <w:szCs w:val="24"/>
        </w:rPr>
      </w:pPr>
    </w:p>
    <w:p w:rsidR="00510E97" w:rsidRPr="00FB4143" w:rsidRDefault="00510E97" w:rsidP="001A445C">
      <w:pPr>
        <w:pStyle w:val="ConsNonformat"/>
        <w:numPr>
          <w:ilvl w:val="0"/>
          <w:numId w:val="2"/>
        </w:numPr>
        <w:ind w:right="-55"/>
        <w:jc w:val="center"/>
        <w:rPr>
          <w:rFonts w:ascii="Times New Roman" w:hAnsi="Times New Roman" w:cs="Times New Roman"/>
          <w:b/>
          <w:sz w:val="24"/>
          <w:szCs w:val="24"/>
        </w:rPr>
      </w:pPr>
      <w:r w:rsidRPr="00FB4143">
        <w:rPr>
          <w:rFonts w:ascii="Times New Roman" w:hAnsi="Times New Roman" w:cs="Times New Roman"/>
          <w:b/>
          <w:bCs/>
          <w:sz w:val="24"/>
          <w:szCs w:val="24"/>
        </w:rPr>
        <w:t xml:space="preserve">Предмет контракта </w:t>
      </w:r>
    </w:p>
    <w:p w:rsidR="000C6A39" w:rsidRPr="00FB4143" w:rsidRDefault="000C6A39" w:rsidP="001A445C">
      <w:pPr>
        <w:pStyle w:val="af6"/>
        <w:numPr>
          <w:ilvl w:val="1"/>
          <w:numId w:val="3"/>
        </w:numPr>
        <w:tabs>
          <w:tab w:val="left" w:pos="993"/>
        </w:tabs>
        <w:ind w:left="0" w:firstLine="567"/>
        <w:jc w:val="both"/>
        <w:rPr>
          <w:rFonts w:ascii="Times New Roman" w:hAnsi="Times New Roman" w:cs="Times New Roman"/>
          <w:sz w:val="24"/>
          <w:szCs w:val="24"/>
        </w:rPr>
      </w:pPr>
      <w:r w:rsidRPr="00FB4143">
        <w:rPr>
          <w:rFonts w:ascii="Times New Roman" w:hAnsi="Times New Roman" w:cs="Times New Roman"/>
          <w:sz w:val="24"/>
          <w:szCs w:val="24"/>
        </w:rPr>
        <w:t xml:space="preserve">В соответствии с настоящим контрактом Исполнитель обязуется </w:t>
      </w:r>
      <w:r w:rsidR="005D3B4F" w:rsidRPr="00FB4143">
        <w:rPr>
          <w:rFonts w:ascii="Times New Roman" w:hAnsi="Times New Roman" w:cs="Times New Roman"/>
          <w:sz w:val="24"/>
          <w:szCs w:val="24"/>
        </w:rPr>
        <w:t xml:space="preserve">оказать услуги </w:t>
      </w:r>
      <w:r w:rsidR="00BD7257" w:rsidRPr="00FB4143">
        <w:rPr>
          <w:rFonts w:ascii="Times New Roman" w:hAnsi="Times New Roman" w:cs="Times New Roman"/>
          <w:sz w:val="24"/>
          <w:szCs w:val="24"/>
        </w:rPr>
        <w:t xml:space="preserve"> по сбору</w:t>
      </w:r>
      <w:r w:rsidR="00AE2AED">
        <w:rPr>
          <w:rFonts w:ascii="Times New Roman" w:hAnsi="Times New Roman" w:cs="Times New Roman"/>
          <w:sz w:val="24"/>
          <w:szCs w:val="24"/>
        </w:rPr>
        <w:t xml:space="preserve"> </w:t>
      </w:r>
      <w:r w:rsidR="009915EB">
        <w:rPr>
          <w:rFonts w:ascii="Times New Roman" w:hAnsi="Times New Roman" w:cs="Times New Roman"/>
          <w:sz w:val="24"/>
          <w:szCs w:val="24"/>
        </w:rPr>
        <w:t>транспортировке и обезвреживанию</w:t>
      </w:r>
      <w:r w:rsidR="009915EB" w:rsidRPr="00FB4143">
        <w:rPr>
          <w:rFonts w:ascii="Times New Roman" w:hAnsi="Times New Roman" w:cs="Times New Roman"/>
          <w:sz w:val="24"/>
          <w:szCs w:val="24"/>
        </w:rPr>
        <w:t xml:space="preserve"> медицинских отходов </w:t>
      </w:r>
      <w:r w:rsidR="00D2785A" w:rsidRPr="00FB4143">
        <w:rPr>
          <w:rFonts w:ascii="Times New Roman" w:hAnsi="Times New Roman" w:cs="Times New Roman"/>
          <w:sz w:val="24"/>
          <w:szCs w:val="24"/>
        </w:rPr>
        <w:t>класса «Б»</w:t>
      </w:r>
      <w:r w:rsidR="00B61F5A" w:rsidRPr="00FB4143">
        <w:rPr>
          <w:rFonts w:ascii="Times New Roman" w:hAnsi="Times New Roman" w:cs="Times New Roman"/>
          <w:sz w:val="24"/>
          <w:szCs w:val="24"/>
        </w:rPr>
        <w:t xml:space="preserve"> </w:t>
      </w:r>
      <w:r w:rsidR="00D2785A" w:rsidRPr="00FB4143">
        <w:rPr>
          <w:rFonts w:ascii="Times New Roman" w:hAnsi="Times New Roman" w:cs="Times New Roman"/>
          <w:sz w:val="24"/>
          <w:szCs w:val="24"/>
        </w:rPr>
        <w:t>(одноразовых полимерных изделий, отработанных мундштуков, отработанных перчаток, отработанного перевязочного материала, отрабо</w:t>
      </w:r>
      <w:r w:rsidR="00B61F5A" w:rsidRPr="00FB4143">
        <w:rPr>
          <w:rFonts w:ascii="Times New Roman" w:hAnsi="Times New Roman" w:cs="Times New Roman"/>
          <w:sz w:val="24"/>
          <w:szCs w:val="24"/>
        </w:rPr>
        <w:t xml:space="preserve">танных игл); отходов класса «Г» </w:t>
      </w:r>
      <w:r w:rsidR="00D2785A" w:rsidRPr="00FB4143">
        <w:rPr>
          <w:rFonts w:ascii="Times New Roman" w:hAnsi="Times New Roman" w:cs="Times New Roman"/>
          <w:sz w:val="24"/>
          <w:szCs w:val="24"/>
        </w:rPr>
        <w:t>(лекарственных, диагностических средств, потеря</w:t>
      </w:r>
      <w:r w:rsidR="00B61F5A" w:rsidRPr="00FB4143">
        <w:rPr>
          <w:rFonts w:ascii="Times New Roman" w:hAnsi="Times New Roman" w:cs="Times New Roman"/>
          <w:sz w:val="24"/>
          <w:szCs w:val="24"/>
        </w:rPr>
        <w:t>вших потребительские свойства</w:t>
      </w:r>
      <w:r w:rsidR="00856642">
        <w:rPr>
          <w:rFonts w:ascii="Times New Roman" w:hAnsi="Times New Roman" w:cs="Times New Roman"/>
          <w:sz w:val="24"/>
          <w:szCs w:val="24"/>
        </w:rPr>
        <w:t>; демеркуризационный комплект</w:t>
      </w:r>
      <w:r w:rsidR="00B61F5A" w:rsidRPr="00FB4143">
        <w:rPr>
          <w:rFonts w:ascii="Times New Roman" w:hAnsi="Times New Roman" w:cs="Times New Roman"/>
          <w:sz w:val="24"/>
          <w:szCs w:val="24"/>
        </w:rPr>
        <w:t>)</w:t>
      </w:r>
      <w:r w:rsidR="007D0B81">
        <w:rPr>
          <w:rFonts w:ascii="Times New Roman" w:hAnsi="Times New Roman" w:cs="Times New Roman"/>
          <w:sz w:val="24"/>
          <w:szCs w:val="24"/>
        </w:rPr>
        <w:t xml:space="preserve"> </w:t>
      </w:r>
      <w:r w:rsidR="00D2785A" w:rsidRPr="00FB4143">
        <w:rPr>
          <w:rFonts w:ascii="Times New Roman" w:hAnsi="Times New Roman" w:cs="Times New Roman"/>
          <w:sz w:val="24"/>
          <w:szCs w:val="24"/>
        </w:rPr>
        <w:t>(далее</w:t>
      </w:r>
      <w:r w:rsidR="005D3B4F" w:rsidRPr="00FB4143">
        <w:rPr>
          <w:rFonts w:ascii="Times New Roman" w:hAnsi="Times New Roman" w:cs="Times New Roman"/>
          <w:sz w:val="24"/>
          <w:szCs w:val="24"/>
        </w:rPr>
        <w:t xml:space="preserve"> </w:t>
      </w:r>
      <w:r w:rsidR="00D2785A" w:rsidRPr="00FB4143">
        <w:rPr>
          <w:rFonts w:ascii="Times New Roman" w:hAnsi="Times New Roman" w:cs="Times New Roman"/>
          <w:sz w:val="24"/>
          <w:szCs w:val="24"/>
        </w:rPr>
        <w:t>медицинские отходы класса «Б» и «Г»</w:t>
      </w:r>
      <w:r w:rsidR="00087690">
        <w:rPr>
          <w:rFonts w:ascii="Times New Roman" w:hAnsi="Times New Roman" w:cs="Times New Roman"/>
          <w:sz w:val="24"/>
          <w:szCs w:val="24"/>
        </w:rPr>
        <w:t>, у</w:t>
      </w:r>
      <w:r w:rsidR="009915EB">
        <w:rPr>
          <w:rFonts w:ascii="Times New Roman" w:hAnsi="Times New Roman" w:cs="Times New Roman"/>
          <w:sz w:val="24"/>
          <w:szCs w:val="24"/>
        </w:rPr>
        <w:t xml:space="preserve">слуги) </w:t>
      </w:r>
      <w:r w:rsidR="007D0B81" w:rsidRPr="007D0B81">
        <w:rPr>
          <w:rFonts w:ascii="Times New Roman" w:hAnsi="Times New Roman" w:cs="Times New Roman"/>
          <w:sz w:val="24"/>
          <w:szCs w:val="24"/>
        </w:rPr>
        <w:t xml:space="preserve">в соответствии с </w:t>
      </w:r>
      <w:r w:rsidR="009915EB">
        <w:rPr>
          <w:rFonts w:ascii="Times New Roman" w:hAnsi="Times New Roman" w:cs="Times New Roman"/>
          <w:sz w:val="24"/>
          <w:szCs w:val="24"/>
        </w:rPr>
        <w:t>Описанием объекта закупки</w:t>
      </w:r>
      <w:r w:rsidR="007D0B81" w:rsidRPr="007D0B81">
        <w:rPr>
          <w:rFonts w:ascii="Times New Roman" w:hAnsi="Times New Roman" w:cs="Times New Roman"/>
          <w:sz w:val="24"/>
          <w:szCs w:val="24"/>
        </w:rPr>
        <w:t xml:space="preserve"> (Приложение № </w:t>
      </w:r>
      <w:r w:rsidR="00F4641D">
        <w:rPr>
          <w:rFonts w:ascii="Times New Roman" w:hAnsi="Times New Roman" w:cs="Times New Roman"/>
          <w:sz w:val="24"/>
          <w:szCs w:val="24"/>
        </w:rPr>
        <w:t>1</w:t>
      </w:r>
      <w:r w:rsidR="007D0B81" w:rsidRPr="007D0B81">
        <w:rPr>
          <w:rFonts w:ascii="Times New Roman" w:hAnsi="Times New Roman" w:cs="Times New Roman"/>
          <w:sz w:val="24"/>
          <w:szCs w:val="24"/>
        </w:rPr>
        <w:t xml:space="preserve"> к настоящему Контракту)</w:t>
      </w:r>
      <w:r w:rsidR="00BE1F4F" w:rsidRPr="00BE1F4F">
        <w:rPr>
          <w:rFonts w:ascii="Times New Roman" w:hAnsi="Times New Roman" w:cs="Times New Roman"/>
          <w:sz w:val="24"/>
          <w:szCs w:val="24"/>
        </w:rPr>
        <w:t xml:space="preserve"> </w:t>
      </w:r>
      <w:r w:rsidR="00856642">
        <w:rPr>
          <w:rFonts w:ascii="Times New Roman" w:hAnsi="Times New Roman" w:cs="Times New Roman"/>
          <w:sz w:val="24"/>
          <w:szCs w:val="24"/>
        </w:rPr>
        <w:t>и Спецификацией (Приложение №2)</w:t>
      </w:r>
      <w:r w:rsidR="005D3B4F" w:rsidRPr="007D0B81">
        <w:rPr>
          <w:rFonts w:ascii="Times New Roman" w:hAnsi="Times New Roman" w:cs="Times New Roman"/>
          <w:sz w:val="24"/>
          <w:szCs w:val="24"/>
        </w:rPr>
        <w:t xml:space="preserve">, </w:t>
      </w:r>
      <w:r w:rsidR="005D3B4F" w:rsidRPr="00FB4143">
        <w:rPr>
          <w:rFonts w:ascii="Times New Roman" w:hAnsi="Times New Roman" w:cs="Times New Roman"/>
          <w:sz w:val="24"/>
          <w:szCs w:val="24"/>
        </w:rPr>
        <w:t xml:space="preserve">а Заказчик обязуется принять и оплатить </w:t>
      </w:r>
      <w:r w:rsidR="00BE1F4F">
        <w:rPr>
          <w:rFonts w:ascii="Times New Roman" w:hAnsi="Times New Roman" w:cs="Times New Roman"/>
          <w:sz w:val="24"/>
          <w:szCs w:val="24"/>
        </w:rPr>
        <w:t>оказанные услуги в соответствии с условиями настоящего Контракта</w:t>
      </w:r>
      <w:r w:rsidR="00AB077F" w:rsidRPr="00FB4143">
        <w:rPr>
          <w:rFonts w:ascii="Times New Roman" w:hAnsi="Times New Roman" w:cs="Times New Roman"/>
          <w:sz w:val="24"/>
          <w:szCs w:val="24"/>
        </w:rPr>
        <w:t>.</w:t>
      </w:r>
    </w:p>
    <w:p w:rsidR="00E734BE" w:rsidRPr="00FB4143" w:rsidRDefault="000C6A39" w:rsidP="001A445C">
      <w:pPr>
        <w:pStyle w:val="ConsNonformat"/>
        <w:numPr>
          <w:ilvl w:val="1"/>
          <w:numId w:val="3"/>
        </w:numPr>
        <w:tabs>
          <w:tab w:val="left" w:pos="993"/>
        </w:tabs>
        <w:ind w:left="0" w:right="-55" w:firstLine="567"/>
        <w:jc w:val="both"/>
        <w:rPr>
          <w:rFonts w:ascii="Times New Roman" w:hAnsi="Times New Roman" w:cs="Times New Roman"/>
          <w:sz w:val="24"/>
          <w:szCs w:val="24"/>
        </w:rPr>
      </w:pPr>
      <w:r w:rsidRPr="00FB4143">
        <w:rPr>
          <w:rFonts w:ascii="Times New Roman" w:hAnsi="Times New Roman" w:cs="Times New Roman"/>
          <w:sz w:val="24"/>
          <w:szCs w:val="24"/>
        </w:rPr>
        <w:t>Срок оказания услуг</w:t>
      </w:r>
      <w:r w:rsidR="00EC6C1D" w:rsidRPr="00FB4143">
        <w:rPr>
          <w:rFonts w:ascii="Times New Roman" w:hAnsi="Times New Roman" w:cs="Times New Roman"/>
          <w:sz w:val="24"/>
          <w:szCs w:val="24"/>
        </w:rPr>
        <w:t>:</w:t>
      </w:r>
      <w:r w:rsidRPr="00FB4143">
        <w:rPr>
          <w:rFonts w:ascii="Times New Roman" w:hAnsi="Times New Roman" w:cs="Times New Roman"/>
          <w:sz w:val="24"/>
          <w:szCs w:val="24"/>
        </w:rPr>
        <w:t xml:space="preserve"> </w:t>
      </w:r>
      <w:r w:rsidR="00AE2AED">
        <w:rPr>
          <w:rFonts w:ascii="Times New Roman" w:hAnsi="Times New Roman" w:cs="Times New Roman"/>
          <w:sz w:val="24"/>
          <w:szCs w:val="24"/>
        </w:rPr>
        <w:t xml:space="preserve">с даты заключения контракта </w:t>
      </w:r>
      <w:r w:rsidR="00854A95">
        <w:rPr>
          <w:rFonts w:ascii="Times New Roman" w:hAnsi="Times New Roman" w:cs="Times New Roman"/>
          <w:sz w:val="24"/>
          <w:szCs w:val="24"/>
        </w:rPr>
        <w:t>по</w:t>
      </w:r>
      <w:r w:rsidR="00B80E51">
        <w:rPr>
          <w:rFonts w:ascii="Times New Roman" w:hAnsi="Times New Roman" w:cs="Times New Roman"/>
          <w:sz w:val="24"/>
          <w:szCs w:val="24"/>
        </w:rPr>
        <w:t xml:space="preserve"> </w:t>
      </w:r>
      <w:r w:rsidR="00856642">
        <w:rPr>
          <w:rFonts w:ascii="Times New Roman" w:hAnsi="Times New Roman" w:cs="Times New Roman"/>
          <w:sz w:val="24"/>
          <w:szCs w:val="24"/>
        </w:rPr>
        <w:t>10</w:t>
      </w:r>
      <w:r w:rsidR="00B528FA" w:rsidRPr="00FB4143">
        <w:rPr>
          <w:rFonts w:ascii="Times New Roman" w:hAnsi="Times New Roman" w:cs="Times New Roman"/>
          <w:sz w:val="24"/>
          <w:szCs w:val="24"/>
        </w:rPr>
        <w:t>.</w:t>
      </w:r>
      <w:r w:rsidR="00856642">
        <w:rPr>
          <w:rFonts w:ascii="Times New Roman" w:hAnsi="Times New Roman" w:cs="Times New Roman"/>
          <w:sz w:val="24"/>
          <w:szCs w:val="24"/>
        </w:rPr>
        <w:t>06</w:t>
      </w:r>
      <w:r w:rsidR="00B528FA" w:rsidRPr="00FB4143">
        <w:rPr>
          <w:rFonts w:ascii="Times New Roman" w:hAnsi="Times New Roman" w:cs="Times New Roman"/>
          <w:sz w:val="24"/>
          <w:szCs w:val="24"/>
        </w:rPr>
        <w:t>.202</w:t>
      </w:r>
      <w:r w:rsidR="00856642">
        <w:rPr>
          <w:rFonts w:ascii="Times New Roman" w:hAnsi="Times New Roman" w:cs="Times New Roman"/>
          <w:sz w:val="24"/>
          <w:szCs w:val="24"/>
        </w:rPr>
        <w:t>6</w:t>
      </w:r>
      <w:r w:rsidR="00AE2AED">
        <w:rPr>
          <w:rFonts w:ascii="Times New Roman" w:hAnsi="Times New Roman" w:cs="Times New Roman"/>
          <w:sz w:val="24"/>
          <w:szCs w:val="24"/>
        </w:rPr>
        <w:t>г.</w:t>
      </w:r>
      <w:r w:rsidR="00854A95">
        <w:rPr>
          <w:rFonts w:ascii="Times New Roman" w:hAnsi="Times New Roman" w:cs="Times New Roman"/>
          <w:sz w:val="24"/>
          <w:szCs w:val="24"/>
        </w:rPr>
        <w:t xml:space="preserve"> включительно</w:t>
      </w:r>
      <w:r w:rsidR="0011671D" w:rsidRPr="00FB4143">
        <w:rPr>
          <w:rFonts w:ascii="Times New Roman" w:hAnsi="Times New Roman" w:cs="Times New Roman"/>
          <w:sz w:val="24"/>
          <w:szCs w:val="24"/>
        </w:rPr>
        <w:t>.</w:t>
      </w:r>
    </w:p>
    <w:p w:rsidR="00510E97" w:rsidRDefault="00510E97" w:rsidP="00FB4143">
      <w:pPr>
        <w:pStyle w:val="ConsNonformat"/>
        <w:tabs>
          <w:tab w:val="left" w:pos="993"/>
        </w:tabs>
        <w:ind w:right="-55"/>
        <w:jc w:val="both"/>
        <w:rPr>
          <w:rFonts w:ascii="Times New Roman" w:hAnsi="Times New Roman" w:cs="Times New Roman"/>
          <w:sz w:val="10"/>
          <w:szCs w:val="24"/>
          <w:u w:val="single"/>
        </w:rPr>
      </w:pPr>
    </w:p>
    <w:p w:rsidR="007D0B81" w:rsidRPr="00FB4143" w:rsidRDefault="007D0B81" w:rsidP="00FB4143">
      <w:pPr>
        <w:pStyle w:val="ConsNonformat"/>
        <w:tabs>
          <w:tab w:val="left" w:pos="993"/>
        </w:tabs>
        <w:ind w:right="-55"/>
        <w:jc w:val="both"/>
        <w:rPr>
          <w:rFonts w:ascii="Times New Roman" w:hAnsi="Times New Roman" w:cs="Times New Roman"/>
          <w:sz w:val="10"/>
          <w:szCs w:val="24"/>
          <w:u w:val="single"/>
        </w:rPr>
      </w:pPr>
    </w:p>
    <w:p w:rsidR="00510E97" w:rsidRPr="00856642" w:rsidRDefault="00D27082" w:rsidP="001A445C">
      <w:pPr>
        <w:pStyle w:val="ConsNonformat"/>
        <w:numPr>
          <w:ilvl w:val="0"/>
          <w:numId w:val="3"/>
        </w:numPr>
        <w:ind w:left="426" w:right="-55" w:hanging="426"/>
        <w:jc w:val="center"/>
        <w:rPr>
          <w:rFonts w:ascii="Times New Roman" w:hAnsi="Times New Roman" w:cs="Times New Roman"/>
          <w:b/>
          <w:bCs/>
          <w:sz w:val="24"/>
          <w:szCs w:val="24"/>
        </w:rPr>
      </w:pPr>
      <w:r w:rsidRPr="00856642">
        <w:rPr>
          <w:rFonts w:ascii="Times New Roman" w:hAnsi="Times New Roman" w:cs="Times New Roman"/>
          <w:b/>
          <w:bCs/>
          <w:sz w:val="24"/>
          <w:szCs w:val="24"/>
        </w:rPr>
        <w:t>Цена</w:t>
      </w:r>
      <w:r w:rsidR="00510E97" w:rsidRPr="00856642">
        <w:rPr>
          <w:rFonts w:ascii="Times New Roman" w:hAnsi="Times New Roman" w:cs="Times New Roman"/>
          <w:b/>
          <w:bCs/>
          <w:sz w:val="24"/>
          <w:szCs w:val="24"/>
        </w:rPr>
        <w:t xml:space="preserve"> контракта и порядок расчетов</w:t>
      </w:r>
    </w:p>
    <w:p w:rsidR="005D3B4F" w:rsidRPr="00856642" w:rsidRDefault="005D3B4F" w:rsidP="001A445C">
      <w:pPr>
        <w:pStyle w:val="ConsNonformat"/>
        <w:widowControl/>
        <w:numPr>
          <w:ilvl w:val="1"/>
          <w:numId w:val="3"/>
        </w:numPr>
        <w:tabs>
          <w:tab w:val="left" w:pos="993"/>
        </w:tabs>
        <w:ind w:left="0" w:right="0" w:firstLine="567"/>
        <w:jc w:val="both"/>
        <w:rPr>
          <w:rFonts w:ascii="Times New Roman" w:hAnsi="Times New Roman" w:cs="Times New Roman"/>
          <w:sz w:val="24"/>
          <w:szCs w:val="24"/>
        </w:rPr>
      </w:pPr>
      <w:r w:rsidRPr="00856642">
        <w:rPr>
          <w:rFonts w:ascii="Times New Roman" w:hAnsi="Times New Roman" w:cs="Times New Roman"/>
          <w:color w:val="000000"/>
          <w:sz w:val="24"/>
          <w:szCs w:val="24"/>
        </w:rPr>
        <w:t xml:space="preserve">Цена настоящего контракта составляет </w:t>
      </w:r>
      <w:r w:rsidR="00856642">
        <w:rPr>
          <w:rFonts w:ascii="Times New Roman" w:hAnsi="Times New Roman" w:cs="Times New Roman"/>
          <w:color w:val="000000"/>
          <w:sz w:val="24"/>
          <w:szCs w:val="24"/>
        </w:rPr>
        <w:t>__</w:t>
      </w:r>
      <w:r w:rsidRPr="00856642">
        <w:rPr>
          <w:rFonts w:ascii="Times New Roman" w:hAnsi="Times New Roman" w:cs="Times New Roman"/>
          <w:sz w:val="24"/>
          <w:szCs w:val="24"/>
        </w:rPr>
        <w:t xml:space="preserve"> рублей </w:t>
      </w:r>
      <w:r w:rsidR="00856642">
        <w:rPr>
          <w:rFonts w:ascii="Times New Roman" w:hAnsi="Times New Roman" w:cs="Times New Roman"/>
          <w:sz w:val="24"/>
          <w:szCs w:val="24"/>
        </w:rPr>
        <w:t>__</w:t>
      </w:r>
      <w:r w:rsidRPr="00856642">
        <w:rPr>
          <w:rFonts w:ascii="Times New Roman" w:hAnsi="Times New Roman" w:cs="Times New Roman"/>
          <w:sz w:val="24"/>
          <w:szCs w:val="24"/>
        </w:rPr>
        <w:t xml:space="preserve"> копеек, в том числе НДС ___ % ____ (или НДС не облагается на основании _____ Налогового кодекса Российской Федерации).</w:t>
      </w:r>
    </w:p>
    <w:p w:rsidR="00F203BF" w:rsidRPr="00FB4143" w:rsidRDefault="005D3B4F" w:rsidP="00FB4143">
      <w:pPr>
        <w:widowControl w:val="0"/>
        <w:autoSpaceDE w:val="0"/>
        <w:autoSpaceDN w:val="0"/>
        <w:adjustRightInd w:val="0"/>
        <w:ind w:right="-55" w:firstLine="540"/>
        <w:jc w:val="both"/>
        <w:rPr>
          <w:rFonts w:cs="Times New Roman"/>
          <w:sz w:val="24"/>
          <w:szCs w:val="24"/>
        </w:rPr>
      </w:pPr>
      <w:r w:rsidRPr="00FB4143">
        <w:rPr>
          <w:rFonts w:cs="Times New Roman"/>
          <w:i/>
          <w:sz w:val="24"/>
          <w:szCs w:val="24"/>
          <w:vertAlign w:val="superscript"/>
        </w:rPr>
        <w:t xml:space="preserve"> </w:t>
      </w:r>
      <w:r w:rsidR="00F203BF" w:rsidRPr="00FB4143">
        <w:rPr>
          <w:rFonts w:cs="Times New Roman"/>
          <w:i/>
          <w:sz w:val="24"/>
          <w:szCs w:val="24"/>
          <w:vertAlign w:val="superscript"/>
        </w:rPr>
        <w:t>(указывается ставка (в процентах), сумма цифрами и прописью либо основание освобождения Исполнителя от уплаты НДС)</w:t>
      </w:r>
    </w:p>
    <w:p w:rsidR="00510E97" w:rsidRPr="00FB4143" w:rsidRDefault="00510E97" w:rsidP="00FB4143">
      <w:pPr>
        <w:autoSpaceDE w:val="0"/>
        <w:autoSpaceDN w:val="0"/>
        <w:adjustRightInd w:val="0"/>
        <w:ind w:firstLine="573"/>
        <w:jc w:val="both"/>
        <w:rPr>
          <w:rFonts w:cs="Times New Roman"/>
          <w:sz w:val="24"/>
          <w:szCs w:val="24"/>
        </w:rPr>
      </w:pPr>
      <w:r w:rsidRPr="00FB4143">
        <w:rPr>
          <w:rFonts w:cs="Times New Roman"/>
          <w:sz w:val="24"/>
          <w:szCs w:val="24"/>
        </w:rPr>
        <w:t>2.2. Услуги оплачиваются Заказчиком в пределах лимитов бюджетных обязательств</w:t>
      </w:r>
      <w:r w:rsidR="007D0B81">
        <w:rPr>
          <w:rFonts w:cs="Times New Roman"/>
          <w:sz w:val="24"/>
          <w:szCs w:val="24"/>
        </w:rPr>
        <w:t>.</w:t>
      </w:r>
      <w:r w:rsidRPr="00FB4143">
        <w:rPr>
          <w:rFonts w:cs="Times New Roman"/>
          <w:sz w:val="24"/>
          <w:szCs w:val="24"/>
        </w:rPr>
        <w:t>.</w:t>
      </w:r>
    </w:p>
    <w:p w:rsidR="00FE5207" w:rsidRDefault="00A950F6" w:rsidP="00FB4143">
      <w:pPr>
        <w:autoSpaceDE w:val="0"/>
        <w:autoSpaceDN w:val="0"/>
        <w:adjustRightInd w:val="0"/>
        <w:ind w:firstLine="540"/>
        <w:jc w:val="both"/>
        <w:rPr>
          <w:rFonts w:eastAsia="Calibri" w:cs="Times New Roman"/>
          <w:sz w:val="24"/>
          <w:szCs w:val="24"/>
        </w:rPr>
      </w:pPr>
      <w:r w:rsidRPr="00FB4143">
        <w:rPr>
          <w:rFonts w:eastAsia="Calibri" w:cs="Times New Roman"/>
          <w:sz w:val="24"/>
          <w:szCs w:val="24"/>
        </w:rPr>
        <w:t xml:space="preserve">2.3. </w:t>
      </w:r>
      <w:r w:rsidR="007D0B81" w:rsidRPr="003D0F07">
        <w:rPr>
          <w:rFonts w:cs="Times New Roman"/>
          <w:sz w:val="24"/>
        </w:rPr>
        <w:t>Код вида</w:t>
      </w:r>
      <w:r w:rsidR="007D0B81">
        <w:rPr>
          <w:rFonts w:cs="Times New Roman"/>
          <w:sz w:val="24"/>
        </w:rPr>
        <w:t xml:space="preserve"> расходов классификации расходов бюджетов бюджетной системы Российской Федерации </w:t>
      </w:r>
      <w:r w:rsidR="007D0B81" w:rsidRPr="00275973">
        <w:rPr>
          <w:rFonts w:cs="Times New Roman"/>
          <w:sz w:val="24"/>
          <w:szCs w:val="24"/>
        </w:rPr>
        <w:t>153 0902 014 10 90049 244</w:t>
      </w:r>
      <w:r w:rsidR="005476BC">
        <w:rPr>
          <w:rFonts w:cs="Times New Roman"/>
          <w:sz w:val="24"/>
          <w:szCs w:val="24"/>
        </w:rPr>
        <w:t>.</w:t>
      </w:r>
    </w:p>
    <w:p w:rsidR="00FE5207" w:rsidRPr="00FE5207" w:rsidRDefault="00FE5207" w:rsidP="00FE5207">
      <w:pPr>
        <w:autoSpaceDE w:val="0"/>
        <w:autoSpaceDN w:val="0"/>
        <w:adjustRightInd w:val="0"/>
        <w:ind w:firstLine="573"/>
        <w:jc w:val="both"/>
        <w:rPr>
          <w:rFonts w:cs="Times New Roman"/>
          <w:sz w:val="24"/>
          <w:szCs w:val="24"/>
        </w:rPr>
      </w:pPr>
      <w:r>
        <w:rPr>
          <w:rFonts w:eastAsia="Calibri" w:cs="Times New Roman"/>
          <w:sz w:val="24"/>
          <w:szCs w:val="24"/>
        </w:rPr>
        <w:t xml:space="preserve">2.4 </w:t>
      </w:r>
      <w:r w:rsidRPr="00FE5207">
        <w:rPr>
          <w:rFonts w:cs="Times New Roman"/>
          <w:sz w:val="24"/>
          <w:szCs w:val="24"/>
        </w:rPr>
        <w:t xml:space="preserve">Оплата по настоящему Контракту осуществляется Заказчиком путем перечисления денежных средств на расчетный счет Исполнителя в течение 7 (семи) рабочих дней с даты подписания Заказчиком документа о приемке оказанной услуги </w:t>
      </w:r>
      <w:r w:rsidRPr="00FE5207">
        <w:rPr>
          <w:sz w:val="24"/>
          <w:szCs w:val="24"/>
        </w:rPr>
        <w:t xml:space="preserve">(акт об </w:t>
      </w:r>
      <w:r w:rsidR="00AE2AED">
        <w:rPr>
          <w:sz w:val="24"/>
          <w:szCs w:val="24"/>
        </w:rPr>
        <w:t>оказании услуг</w:t>
      </w:r>
      <w:r w:rsidR="00787708">
        <w:rPr>
          <w:sz w:val="24"/>
          <w:szCs w:val="24"/>
        </w:rPr>
        <w:t>).</w:t>
      </w:r>
    </w:p>
    <w:p w:rsidR="00A950F6" w:rsidRPr="00FE5207" w:rsidRDefault="00FE5207" w:rsidP="00FE5207">
      <w:pPr>
        <w:autoSpaceDE w:val="0"/>
        <w:autoSpaceDN w:val="0"/>
        <w:adjustRightInd w:val="0"/>
        <w:ind w:firstLine="573"/>
        <w:jc w:val="both"/>
        <w:rPr>
          <w:sz w:val="24"/>
          <w:szCs w:val="24"/>
        </w:rPr>
      </w:pPr>
      <w:r w:rsidRPr="00FE5207">
        <w:rPr>
          <w:sz w:val="24"/>
          <w:szCs w:val="24"/>
        </w:rPr>
        <w:t>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C011D2" w:rsidRPr="00FB4143" w:rsidRDefault="00510E97" w:rsidP="00FB4143">
      <w:pPr>
        <w:autoSpaceDE w:val="0"/>
        <w:autoSpaceDN w:val="0"/>
        <w:adjustRightInd w:val="0"/>
        <w:ind w:firstLine="573"/>
        <w:jc w:val="both"/>
        <w:rPr>
          <w:rFonts w:cs="Times New Roman"/>
          <w:sz w:val="24"/>
          <w:szCs w:val="24"/>
        </w:rPr>
      </w:pPr>
      <w:r w:rsidRPr="00FB4143">
        <w:rPr>
          <w:rFonts w:cs="Times New Roman"/>
          <w:sz w:val="24"/>
          <w:szCs w:val="24"/>
        </w:rPr>
        <w:t>2.</w:t>
      </w:r>
      <w:r w:rsidR="00FE5207">
        <w:rPr>
          <w:rFonts w:cs="Times New Roman"/>
          <w:sz w:val="24"/>
          <w:szCs w:val="24"/>
        </w:rPr>
        <w:t>5</w:t>
      </w:r>
      <w:r w:rsidRPr="00FB4143">
        <w:rPr>
          <w:rFonts w:cs="Times New Roman"/>
          <w:sz w:val="24"/>
          <w:szCs w:val="24"/>
        </w:rPr>
        <w:t xml:space="preserve">. </w:t>
      </w:r>
      <w:r w:rsidR="001C61F0" w:rsidRPr="00FB4143">
        <w:rPr>
          <w:rFonts w:cs="Times New Roman"/>
          <w:sz w:val="24"/>
          <w:szCs w:val="24"/>
        </w:rPr>
        <w:t xml:space="preserve">Цена Контракта формируется с учетом </w:t>
      </w:r>
      <w:r w:rsidR="00B61F5A" w:rsidRPr="00FB4143">
        <w:rPr>
          <w:rFonts w:cs="Times New Roman"/>
          <w:sz w:val="24"/>
          <w:szCs w:val="24"/>
        </w:rPr>
        <w:t xml:space="preserve">всех </w:t>
      </w:r>
      <w:r w:rsidR="004717AE" w:rsidRPr="00FB4143">
        <w:rPr>
          <w:rFonts w:cs="Times New Roman"/>
          <w:sz w:val="24"/>
          <w:szCs w:val="24"/>
        </w:rPr>
        <w:t>расходов</w:t>
      </w:r>
      <w:r w:rsidR="00B61F5A" w:rsidRPr="00FB4143">
        <w:rPr>
          <w:rFonts w:cs="Times New Roman"/>
          <w:sz w:val="24"/>
          <w:szCs w:val="24"/>
        </w:rPr>
        <w:t xml:space="preserve"> Исполнителя на упаковку, маркировку, транспортировку, погрузк</w:t>
      </w:r>
      <w:r w:rsidR="004717AE" w:rsidRPr="00FB4143">
        <w:rPr>
          <w:rFonts w:cs="Times New Roman"/>
          <w:sz w:val="24"/>
          <w:szCs w:val="24"/>
        </w:rPr>
        <w:t>у (</w:t>
      </w:r>
      <w:r w:rsidR="00B61F5A" w:rsidRPr="00FB4143">
        <w:rPr>
          <w:rFonts w:cs="Times New Roman"/>
          <w:sz w:val="24"/>
          <w:szCs w:val="24"/>
        </w:rPr>
        <w:t>разгрузку), страхование, уплату налогов, стоимости обезвреживания</w:t>
      </w:r>
      <w:r w:rsidR="00F4641D">
        <w:rPr>
          <w:rFonts w:cs="Times New Roman"/>
          <w:sz w:val="24"/>
          <w:szCs w:val="24"/>
        </w:rPr>
        <w:t>,</w:t>
      </w:r>
      <w:r w:rsidR="00B61F5A" w:rsidRPr="00FB4143">
        <w:rPr>
          <w:rFonts w:cs="Times New Roman"/>
          <w:sz w:val="24"/>
          <w:szCs w:val="24"/>
        </w:rPr>
        <w:t xml:space="preserve"> сборов</w:t>
      </w:r>
      <w:r w:rsidR="00E734BE" w:rsidRPr="00FB4143">
        <w:rPr>
          <w:rFonts w:cs="Times New Roman"/>
          <w:sz w:val="24"/>
          <w:szCs w:val="24"/>
        </w:rPr>
        <w:t>, утилизацию</w:t>
      </w:r>
      <w:r w:rsidR="00B61F5A" w:rsidRPr="00FB4143">
        <w:rPr>
          <w:rFonts w:cs="Times New Roman"/>
          <w:sz w:val="24"/>
          <w:szCs w:val="24"/>
        </w:rPr>
        <w:t xml:space="preserve"> и других расходов включаемых в цену услуг.</w:t>
      </w:r>
    </w:p>
    <w:p w:rsidR="00641007" w:rsidRPr="00592281" w:rsidRDefault="00510E97" w:rsidP="00592281">
      <w:pPr>
        <w:autoSpaceDE w:val="0"/>
        <w:autoSpaceDN w:val="0"/>
        <w:adjustRightInd w:val="0"/>
        <w:ind w:firstLine="573"/>
        <w:jc w:val="both"/>
        <w:rPr>
          <w:sz w:val="24"/>
          <w:szCs w:val="24"/>
        </w:rPr>
      </w:pPr>
      <w:r w:rsidRPr="00FB4143">
        <w:rPr>
          <w:rFonts w:cs="Times New Roman"/>
          <w:sz w:val="24"/>
          <w:szCs w:val="24"/>
        </w:rPr>
        <w:t>2.</w:t>
      </w:r>
      <w:r w:rsidR="00FE5207">
        <w:rPr>
          <w:rFonts w:cs="Times New Roman"/>
          <w:sz w:val="24"/>
          <w:szCs w:val="24"/>
        </w:rPr>
        <w:t>6</w:t>
      </w:r>
      <w:r w:rsidRPr="00FB4143">
        <w:rPr>
          <w:rFonts w:cs="Times New Roman"/>
          <w:sz w:val="24"/>
          <w:szCs w:val="24"/>
        </w:rPr>
        <w:t xml:space="preserve">. </w:t>
      </w:r>
      <w:r w:rsidR="00592281" w:rsidRPr="004E7EA3">
        <w:rPr>
          <w:sz w:val="24"/>
          <w:szCs w:val="24"/>
        </w:rPr>
        <w:t>Цена настоящего Контракта является твердой и определяется на весь срок исполнения контракта и не может изменяться, за исключением случаев, предусмотрен</w:t>
      </w:r>
      <w:r w:rsidR="00592281">
        <w:rPr>
          <w:sz w:val="24"/>
          <w:szCs w:val="24"/>
        </w:rPr>
        <w:t>ных Федеральным законом № 44-ФЗ</w:t>
      </w:r>
      <w:r w:rsidRPr="00FB4143">
        <w:rPr>
          <w:rFonts w:cs="Times New Roman"/>
          <w:sz w:val="24"/>
          <w:szCs w:val="24"/>
        </w:rPr>
        <w:t xml:space="preserve">. </w:t>
      </w:r>
    </w:p>
    <w:p w:rsidR="006336A1" w:rsidRPr="00FB4143" w:rsidRDefault="006336A1" w:rsidP="00FB4143">
      <w:pPr>
        <w:widowControl w:val="0"/>
        <w:autoSpaceDE w:val="0"/>
        <w:autoSpaceDN w:val="0"/>
        <w:ind w:firstLine="567"/>
        <w:jc w:val="both"/>
        <w:rPr>
          <w:rFonts w:cs="Times New Roman"/>
          <w:sz w:val="24"/>
          <w:szCs w:val="24"/>
        </w:rPr>
      </w:pPr>
      <w:r w:rsidRPr="00FB4143">
        <w:rPr>
          <w:rFonts w:cs="Times New Roman"/>
          <w:sz w:val="24"/>
          <w:szCs w:val="24"/>
        </w:rPr>
        <w:t>2.</w:t>
      </w:r>
      <w:r w:rsidR="00FE5207">
        <w:rPr>
          <w:rFonts w:cs="Times New Roman"/>
          <w:sz w:val="24"/>
          <w:szCs w:val="24"/>
        </w:rPr>
        <w:t>7</w:t>
      </w:r>
      <w:r w:rsidRPr="00FB4143">
        <w:rPr>
          <w:rFonts w:cs="Times New Roman"/>
          <w:sz w:val="24"/>
          <w:szCs w:val="24"/>
        </w:rPr>
        <w:t xml:space="preserve">. </w:t>
      </w:r>
      <w:r w:rsidR="00CB7DDB" w:rsidRPr="00FB4143">
        <w:rPr>
          <w:rFonts w:cs="Times New Roman"/>
          <w:sz w:val="24"/>
          <w:szCs w:val="24"/>
        </w:rPr>
        <w:t>Источник финансирования к</w:t>
      </w:r>
      <w:r w:rsidRPr="00FB4143">
        <w:rPr>
          <w:rFonts w:cs="Times New Roman"/>
          <w:sz w:val="24"/>
          <w:szCs w:val="24"/>
        </w:rPr>
        <w:t xml:space="preserve">онтракта - средства федерального бюджета. </w:t>
      </w:r>
    </w:p>
    <w:p w:rsidR="00467B0F" w:rsidRPr="00897A3B" w:rsidRDefault="00467B0F" w:rsidP="00467B0F">
      <w:pPr>
        <w:autoSpaceDE w:val="0"/>
        <w:autoSpaceDN w:val="0"/>
        <w:adjustRightInd w:val="0"/>
        <w:ind w:firstLine="573"/>
        <w:jc w:val="both"/>
        <w:rPr>
          <w:sz w:val="24"/>
          <w:szCs w:val="24"/>
        </w:rPr>
      </w:pPr>
      <w:r w:rsidRPr="00897A3B">
        <w:rPr>
          <w:sz w:val="24"/>
          <w:szCs w:val="24"/>
        </w:rPr>
        <w:t>2.</w:t>
      </w:r>
      <w:r>
        <w:rPr>
          <w:sz w:val="24"/>
          <w:szCs w:val="24"/>
        </w:rPr>
        <w:t>8</w:t>
      </w:r>
      <w:r w:rsidRPr="00897A3B">
        <w:rPr>
          <w:sz w:val="24"/>
          <w:szCs w:val="24"/>
        </w:rPr>
        <w:t xml:space="preserve">. </w:t>
      </w:r>
      <w:r w:rsidRPr="004E7EA3">
        <w:rPr>
          <w:sz w:val="24"/>
          <w:szCs w:val="24"/>
        </w:rPr>
        <w:t>В соответствии с пунктом 2 части 13 статьи 34 Федерального закона № 44-ФЗ</w:t>
      </w:r>
      <w:r w:rsidRPr="00D06A15">
        <w:rPr>
          <w:sz w:val="24"/>
          <w:szCs w:val="24"/>
        </w:rPr>
        <w:t xml:space="preserve"> </w:t>
      </w:r>
      <w:r>
        <w:rPr>
          <w:sz w:val="24"/>
          <w:szCs w:val="24"/>
        </w:rPr>
        <w:t>с</w:t>
      </w:r>
      <w:r w:rsidRPr="00897A3B">
        <w:rPr>
          <w:sz w:val="24"/>
          <w:szCs w:val="24"/>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897A3B">
        <w:rPr>
          <w:sz w:val="24"/>
          <w:szCs w:val="24"/>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67B0F" w:rsidRPr="00897A3B" w:rsidRDefault="00467B0F" w:rsidP="00467B0F">
      <w:pPr>
        <w:ind w:firstLine="709"/>
        <w:jc w:val="both"/>
        <w:rPr>
          <w:sz w:val="24"/>
          <w:szCs w:val="24"/>
        </w:rPr>
      </w:pPr>
      <w:r w:rsidRPr="00897A3B">
        <w:rPr>
          <w:sz w:val="24"/>
          <w:szCs w:val="24"/>
        </w:rPr>
        <w:t>Суммы таких обязательных платежей, исчисленных и удержанных Заказчиком по настоящему контракту, уплачиваются Заказчиком в соответствующий бюджет по месту налогового учета Заказчика.</w:t>
      </w:r>
    </w:p>
    <w:p w:rsidR="0021521C" w:rsidRPr="00FB4143" w:rsidRDefault="0021521C" w:rsidP="00FE5207">
      <w:pPr>
        <w:widowControl w:val="0"/>
        <w:tabs>
          <w:tab w:val="left" w:pos="993"/>
        </w:tabs>
        <w:autoSpaceDE w:val="0"/>
        <w:autoSpaceDN w:val="0"/>
        <w:ind w:firstLine="567"/>
        <w:jc w:val="both"/>
        <w:rPr>
          <w:rFonts w:cs="Times New Roman"/>
          <w:sz w:val="8"/>
          <w:szCs w:val="24"/>
        </w:rPr>
      </w:pPr>
    </w:p>
    <w:p w:rsidR="00510E97" w:rsidRPr="00FB4143" w:rsidRDefault="00B4222C" w:rsidP="00B4222C">
      <w:pPr>
        <w:pStyle w:val="ConsNonformat"/>
        <w:ind w:right="-55"/>
        <w:jc w:val="center"/>
        <w:rPr>
          <w:rFonts w:ascii="Times New Roman" w:hAnsi="Times New Roman" w:cs="Times New Roman"/>
          <w:b/>
          <w:sz w:val="24"/>
          <w:szCs w:val="24"/>
        </w:rPr>
      </w:pPr>
      <w:r>
        <w:rPr>
          <w:rFonts w:ascii="Times New Roman" w:hAnsi="Times New Roman" w:cs="Times New Roman"/>
          <w:b/>
          <w:sz w:val="24"/>
          <w:szCs w:val="24"/>
        </w:rPr>
        <w:t xml:space="preserve">3. </w:t>
      </w:r>
      <w:r w:rsidR="00510E97" w:rsidRPr="00FB4143">
        <w:rPr>
          <w:rFonts w:ascii="Times New Roman" w:hAnsi="Times New Roman" w:cs="Times New Roman"/>
          <w:b/>
          <w:sz w:val="24"/>
          <w:szCs w:val="24"/>
        </w:rPr>
        <w:t>Права и обязанности сторон</w:t>
      </w:r>
    </w:p>
    <w:p w:rsidR="00510E97" w:rsidRPr="00FB4143" w:rsidRDefault="00716234" w:rsidP="00FB4143">
      <w:pPr>
        <w:pStyle w:val="ConsNonformat"/>
        <w:ind w:right="-55" w:firstLine="540"/>
        <w:jc w:val="both"/>
        <w:rPr>
          <w:rFonts w:ascii="Times New Roman" w:hAnsi="Times New Roman" w:cs="Times New Roman"/>
          <w:b/>
          <w:sz w:val="24"/>
          <w:szCs w:val="24"/>
        </w:rPr>
      </w:pPr>
      <w:r w:rsidRPr="00FB4143">
        <w:rPr>
          <w:rFonts w:ascii="Times New Roman" w:hAnsi="Times New Roman" w:cs="Times New Roman"/>
          <w:b/>
          <w:sz w:val="24"/>
          <w:szCs w:val="24"/>
        </w:rPr>
        <w:t>3</w:t>
      </w:r>
      <w:r w:rsidR="00510E97" w:rsidRPr="00FB4143">
        <w:rPr>
          <w:rFonts w:ascii="Times New Roman" w:hAnsi="Times New Roman" w:cs="Times New Roman"/>
          <w:b/>
          <w:sz w:val="24"/>
          <w:szCs w:val="24"/>
        </w:rPr>
        <w:t xml:space="preserve">.1. </w:t>
      </w:r>
      <w:r w:rsidR="00C21147" w:rsidRPr="00FB4143">
        <w:rPr>
          <w:rFonts w:ascii="Times New Roman" w:hAnsi="Times New Roman" w:cs="Times New Roman"/>
          <w:b/>
          <w:sz w:val="24"/>
          <w:szCs w:val="24"/>
          <w:u w:val="single"/>
        </w:rPr>
        <w:t xml:space="preserve">Исполнитель </w:t>
      </w:r>
      <w:r w:rsidR="00510E97" w:rsidRPr="00FB4143">
        <w:rPr>
          <w:rFonts w:ascii="Times New Roman" w:hAnsi="Times New Roman" w:cs="Times New Roman"/>
          <w:b/>
          <w:sz w:val="24"/>
          <w:szCs w:val="24"/>
          <w:u w:val="single"/>
        </w:rPr>
        <w:t>обязуется:</w:t>
      </w:r>
    </w:p>
    <w:p w:rsidR="00C011D2" w:rsidRPr="00FB4143" w:rsidRDefault="00716234" w:rsidP="00FB4143">
      <w:pPr>
        <w:pStyle w:val="ConsNonformat"/>
        <w:ind w:right="-55" w:firstLine="540"/>
        <w:jc w:val="both"/>
        <w:rPr>
          <w:rFonts w:ascii="Times New Roman" w:hAnsi="Times New Roman" w:cs="Times New Roman"/>
          <w:sz w:val="24"/>
          <w:szCs w:val="24"/>
        </w:rPr>
      </w:pPr>
      <w:r w:rsidRPr="00FB4143">
        <w:rPr>
          <w:rFonts w:ascii="Times New Roman" w:hAnsi="Times New Roman" w:cs="Times New Roman"/>
          <w:sz w:val="24"/>
          <w:szCs w:val="24"/>
        </w:rPr>
        <w:t>3</w:t>
      </w:r>
      <w:r w:rsidR="00510E97" w:rsidRPr="00FB4143">
        <w:rPr>
          <w:rFonts w:ascii="Times New Roman" w:hAnsi="Times New Roman" w:cs="Times New Roman"/>
          <w:sz w:val="24"/>
          <w:szCs w:val="24"/>
        </w:rPr>
        <w:t xml:space="preserve">.1.1. </w:t>
      </w:r>
      <w:r w:rsidR="00510E97" w:rsidRPr="00027301">
        <w:rPr>
          <w:rFonts w:ascii="Times New Roman" w:hAnsi="Times New Roman" w:cs="Times New Roman"/>
          <w:sz w:val="24"/>
          <w:szCs w:val="24"/>
        </w:rPr>
        <w:t>Оказать услуги</w:t>
      </w:r>
      <w:r w:rsidR="00027301" w:rsidRPr="00027301">
        <w:rPr>
          <w:rFonts w:ascii="Times New Roman" w:hAnsi="Times New Roman" w:cs="Times New Roman"/>
          <w:sz w:val="24"/>
          <w:szCs w:val="24"/>
        </w:rPr>
        <w:t xml:space="preserve"> лично,</w:t>
      </w:r>
      <w:r w:rsidR="00510E97" w:rsidRPr="00027301">
        <w:rPr>
          <w:rFonts w:ascii="Times New Roman" w:hAnsi="Times New Roman" w:cs="Times New Roman"/>
          <w:sz w:val="24"/>
          <w:szCs w:val="24"/>
        </w:rPr>
        <w:t xml:space="preserve"> </w:t>
      </w:r>
      <w:r w:rsidR="007E3CD7" w:rsidRPr="007E3CD7">
        <w:rPr>
          <w:rFonts w:ascii="Times New Roman" w:hAnsi="Times New Roman" w:cs="Times New Roman"/>
          <w:sz w:val="24"/>
          <w:szCs w:val="24"/>
        </w:rPr>
        <w:t>в полном объеме в срок, указанный в пункте 1.2. настоящего контракта</w:t>
      </w:r>
    </w:p>
    <w:p w:rsidR="00851BA9" w:rsidRPr="00EE5265" w:rsidRDefault="00716234" w:rsidP="00FB4143">
      <w:pPr>
        <w:ind w:firstLine="567"/>
        <w:jc w:val="both"/>
        <w:rPr>
          <w:rFonts w:cs="Times New Roman"/>
          <w:sz w:val="24"/>
          <w:szCs w:val="24"/>
        </w:rPr>
      </w:pPr>
      <w:r w:rsidRPr="00FB4143">
        <w:rPr>
          <w:rFonts w:cs="Times New Roman"/>
          <w:sz w:val="24"/>
          <w:szCs w:val="24"/>
        </w:rPr>
        <w:t>3</w:t>
      </w:r>
      <w:r w:rsidR="00510E97" w:rsidRPr="00FB4143">
        <w:rPr>
          <w:rFonts w:cs="Times New Roman"/>
          <w:sz w:val="24"/>
          <w:szCs w:val="24"/>
        </w:rPr>
        <w:t xml:space="preserve">.1.2. </w:t>
      </w:r>
      <w:r w:rsidR="007E3CD7">
        <w:rPr>
          <w:rFonts w:cs="Times New Roman"/>
          <w:sz w:val="24"/>
          <w:szCs w:val="24"/>
        </w:rPr>
        <w:t>В</w:t>
      </w:r>
      <w:r w:rsidR="00553355" w:rsidRPr="00EE5265">
        <w:rPr>
          <w:rFonts w:cs="Times New Roman"/>
          <w:sz w:val="24"/>
          <w:szCs w:val="24"/>
        </w:rPr>
        <w:t xml:space="preserve"> согласованный срок, осуществляет сбор медицинских отходов класса «Б» и «Г» Заказчика по адресу: г. </w:t>
      </w:r>
      <w:r w:rsidR="007D0B81" w:rsidRPr="00EE5265">
        <w:rPr>
          <w:rFonts w:cs="Times New Roman"/>
          <w:sz w:val="24"/>
          <w:szCs w:val="24"/>
        </w:rPr>
        <w:t>Саратов, ул. Артиллерийская, д.</w:t>
      </w:r>
      <w:r w:rsidR="00553355" w:rsidRPr="00EE5265">
        <w:rPr>
          <w:rFonts w:cs="Times New Roman"/>
          <w:sz w:val="24"/>
          <w:szCs w:val="24"/>
        </w:rPr>
        <w:t xml:space="preserve"> 7</w:t>
      </w:r>
      <w:r w:rsidR="007D0B81" w:rsidRPr="00EE5265">
        <w:rPr>
          <w:rFonts w:cs="Times New Roman"/>
          <w:sz w:val="24"/>
          <w:szCs w:val="24"/>
        </w:rPr>
        <w:t>,</w:t>
      </w:r>
      <w:r w:rsidR="00553355" w:rsidRPr="00EE5265">
        <w:rPr>
          <w:rFonts w:cs="Times New Roman"/>
          <w:sz w:val="24"/>
          <w:szCs w:val="24"/>
        </w:rPr>
        <w:t xml:space="preserve"> административное здание Саратовской таможни и транспортирует их в место временного хранения на территории Исполнителя. </w:t>
      </w:r>
    </w:p>
    <w:p w:rsidR="00851BA9" w:rsidRPr="00EE5265" w:rsidRDefault="00553355" w:rsidP="00A81FA2">
      <w:pPr>
        <w:ind w:firstLine="567"/>
        <w:jc w:val="both"/>
        <w:rPr>
          <w:rFonts w:cs="Times New Roman"/>
          <w:sz w:val="24"/>
          <w:szCs w:val="24"/>
        </w:rPr>
      </w:pPr>
      <w:r w:rsidRPr="00EE5265">
        <w:rPr>
          <w:rFonts w:cs="Times New Roman"/>
          <w:sz w:val="24"/>
          <w:szCs w:val="24"/>
        </w:rPr>
        <w:t xml:space="preserve">Сбор вышеуказанных отходов оформляется </w:t>
      </w:r>
      <w:r w:rsidR="00027301" w:rsidRPr="00EE5265">
        <w:rPr>
          <w:rFonts w:cs="Times New Roman"/>
          <w:sz w:val="24"/>
          <w:szCs w:val="24"/>
        </w:rPr>
        <w:t xml:space="preserve">актом приема-передачи </w:t>
      </w:r>
      <w:r w:rsidR="00087690" w:rsidRPr="00EE5265">
        <w:rPr>
          <w:rFonts w:cs="Times New Roman"/>
          <w:sz w:val="24"/>
          <w:szCs w:val="24"/>
        </w:rPr>
        <w:t>уничтожаемых отходов</w:t>
      </w:r>
      <w:r w:rsidR="00A81FA2" w:rsidRPr="00EE5265">
        <w:rPr>
          <w:rFonts w:cs="Times New Roman"/>
          <w:sz w:val="24"/>
          <w:szCs w:val="24"/>
        </w:rPr>
        <w:t xml:space="preserve"> </w:t>
      </w:r>
      <w:r w:rsidR="00851BA9" w:rsidRPr="00EE5265">
        <w:rPr>
          <w:rFonts w:cs="Times New Roman"/>
          <w:sz w:val="24"/>
          <w:szCs w:val="24"/>
        </w:rPr>
        <w:t>(</w:t>
      </w:r>
      <w:r w:rsidR="004717AE" w:rsidRPr="00EE5265">
        <w:rPr>
          <w:rFonts w:cs="Times New Roman"/>
          <w:sz w:val="24"/>
          <w:szCs w:val="24"/>
        </w:rPr>
        <w:t xml:space="preserve">приложение № 3 к </w:t>
      </w:r>
      <w:r w:rsidR="00851BA9" w:rsidRPr="00EE5265">
        <w:rPr>
          <w:rFonts w:cs="Times New Roman"/>
          <w:sz w:val="24"/>
          <w:szCs w:val="24"/>
        </w:rPr>
        <w:t>К</w:t>
      </w:r>
      <w:r w:rsidR="004717AE" w:rsidRPr="00EE5265">
        <w:rPr>
          <w:rFonts w:cs="Times New Roman"/>
          <w:sz w:val="24"/>
          <w:szCs w:val="24"/>
        </w:rPr>
        <w:t>онтракту</w:t>
      </w:r>
      <w:r w:rsidR="00851BA9" w:rsidRPr="00EE5265">
        <w:rPr>
          <w:rFonts w:cs="Times New Roman"/>
          <w:sz w:val="24"/>
          <w:szCs w:val="24"/>
        </w:rPr>
        <w:t>)</w:t>
      </w:r>
      <w:r w:rsidR="004717AE" w:rsidRPr="00EE5265">
        <w:rPr>
          <w:rFonts w:cs="Times New Roman"/>
          <w:sz w:val="24"/>
          <w:szCs w:val="24"/>
        </w:rPr>
        <w:t xml:space="preserve">. </w:t>
      </w:r>
    </w:p>
    <w:p w:rsidR="00851BA9" w:rsidRPr="00FB4143" w:rsidRDefault="00851BA9" w:rsidP="00FB4143">
      <w:pPr>
        <w:ind w:firstLine="567"/>
        <w:jc w:val="both"/>
        <w:rPr>
          <w:rFonts w:eastAsia="Calibri" w:cs="Times New Roman"/>
          <w:sz w:val="24"/>
          <w:szCs w:val="24"/>
          <w:lang w:eastAsia="en-US"/>
        </w:rPr>
      </w:pPr>
      <w:r w:rsidRPr="00EE5265">
        <w:rPr>
          <w:rFonts w:eastAsia="Calibri" w:cs="Times New Roman"/>
          <w:sz w:val="24"/>
          <w:szCs w:val="24"/>
          <w:lang w:eastAsia="en-US"/>
        </w:rPr>
        <w:t>На обезвреживание отходов класса «Г» Исполнитель обязан предоставить Заказчику акт обезвреживания, подписанный комиссией в составе: ответственного за обращение с медицинскими отходами Саратовской таможни, уполномоченного представителя Исполнителя, сотрудника организации, непосредственно выполняющего обезвреживание.</w:t>
      </w:r>
    </w:p>
    <w:p w:rsidR="00B13117" w:rsidRPr="00FB4143" w:rsidRDefault="00716234" w:rsidP="00FB4143">
      <w:pPr>
        <w:pStyle w:val="ConsNonformat"/>
        <w:ind w:right="-55" w:firstLine="540"/>
        <w:jc w:val="both"/>
        <w:rPr>
          <w:rFonts w:ascii="Times New Roman" w:hAnsi="Times New Roman" w:cs="Times New Roman"/>
          <w:sz w:val="24"/>
          <w:szCs w:val="24"/>
        </w:rPr>
      </w:pPr>
      <w:r w:rsidRPr="00FB4143">
        <w:rPr>
          <w:rFonts w:ascii="Times New Roman" w:hAnsi="Times New Roman" w:cs="Times New Roman"/>
          <w:sz w:val="24"/>
          <w:szCs w:val="24"/>
        </w:rPr>
        <w:t>3</w:t>
      </w:r>
      <w:r w:rsidR="00EA4880" w:rsidRPr="00FB4143">
        <w:rPr>
          <w:rFonts w:ascii="Times New Roman" w:hAnsi="Times New Roman" w:cs="Times New Roman"/>
          <w:sz w:val="24"/>
          <w:szCs w:val="24"/>
        </w:rPr>
        <w:t xml:space="preserve">.1.3. </w:t>
      </w:r>
      <w:r w:rsidR="00B13117" w:rsidRPr="00FB4143">
        <w:rPr>
          <w:rFonts w:ascii="Times New Roman" w:hAnsi="Times New Roman" w:cs="Times New Roman"/>
          <w:sz w:val="24"/>
          <w:szCs w:val="24"/>
        </w:rPr>
        <w:t>Передать Заказчику надлежащим образом оформленные</w:t>
      </w:r>
      <w:r w:rsidR="00B13117" w:rsidRPr="00FB4143">
        <w:rPr>
          <w:rFonts w:ascii="Times New Roman" w:hAnsi="Times New Roman" w:cs="Times New Roman"/>
          <w:b/>
          <w:sz w:val="24"/>
          <w:szCs w:val="24"/>
        </w:rPr>
        <w:t xml:space="preserve"> </w:t>
      </w:r>
      <w:r w:rsidR="00B13117" w:rsidRPr="00FB4143">
        <w:rPr>
          <w:rFonts w:ascii="Times New Roman" w:hAnsi="Times New Roman" w:cs="Times New Roman"/>
          <w:sz w:val="24"/>
          <w:szCs w:val="24"/>
        </w:rPr>
        <w:t>оригиналы акта оказанных услуг</w:t>
      </w:r>
      <w:r w:rsidR="004717AE" w:rsidRPr="00FB4143">
        <w:rPr>
          <w:rFonts w:ascii="Times New Roman" w:hAnsi="Times New Roman" w:cs="Times New Roman"/>
          <w:sz w:val="24"/>
          <w:szCs w:val="24"/>
        </w:rPr>
        <w:t xml:space="preserve"> и акта приема-передачи отходов</w:t>
      </w:r>
      <w:r w:rsidR="00B13117" w:rsidRPr="00FB4143">
        <w:rPr>
          <w:rFonts w:ascii="Times New Roman" w:hAnsi="Times New Roman" w:cs="Times New Roman"/>
          <w:sz w:val="24"/>
          <w:szCs w:val="24"/>
        </w:rPr>
        <w:t>,</w:t>
      </w:r>
      <w:r w:rsidR="00851BA9" w:rsidRPr="00FB4143">
        <w:rPr>
          <w:rFonts w:ascii="Times New Roman" w:hAnsi="Times New Roman" w:cs="Times New Roman"/>
          <w:sz w:val="24"/>
          <w:szCs w:val="24"/>
        </w:rPr>
        <w:t xml:space="preserve"> акта обезвреживания,</w:t>
      </w:r>
      <w:r w:rsidR="00B13117" w:rsidRPr="00FB4143">
        <w:rPr>
          <w:rFonts w:ascii="Times New Roman" w:hAnsi="Times New Roman" w:cs="Times New Roman"/>
          <w:sz w:val="24"/>
          <w:szCs w:val="24"/>
        </w:rPr>
        <w:t xml:space="preserve"> счета, и другие документы,</w:t>
      </w:r>
      <w:r w:rsidR="00851BA9" w:rsidRPr="00FB4143">
        <w:rPr>
          <w:rFonts w:ascii="Times New Roman" w:hAnsi="Times New Roman" w:cs="Times New Roman"/>
          <w:sz w:val="24"/>
          <w:szCs w:val="24"/>
        </w:rPr>
        <w:t xml:space="preserve"> необходимые для оказания данного вида услуг.</w:t>
      </w:r>
    </w:p>
    <w:p w:rsidR="00510E97" w:rsidRPr="00FB4143" w:rsidRDefault="00716234" w:rsidP="00FB4143">
      <w:pPr>
        <w:pStyle w:val="ConsNonformat"/>
        <w:ind w:right="-55" w:firstLine="561"/>
        <w:jc w:val="both"/>
        <w:rPr>
          <w:rFonts w:ascii="Times New Roman" w:hAnsi="Times New Roman" w:cs="Times New Roman"/>
          <w:sz w:val="24"/>
          <w:szCs w:val="24"/>
        </w:rPr>
      </w:pPr>
      <w:r w:rsidRPr="00FB4143">
        <w:rPr>
          <w:rFonts w:ascii="Times New Roman" w:hAnsi="Times New Roman" w:cs="Times New Roman"/>
          <w:sz w:val="24"/>
          <w:szCs w:val="24"/>
        </w:rPr>
        <w:t>3</w:t>
      </w:r>
      <w:r w:rsidR="00EA4880" w:rsidRPr="00FB4143">
        <w:rPr>
          <w:rFonts w:ascii="Times New Roman" w:hAnsi="Times New Roman" w:cs="Times New Roman"/>
          <w:sz w:val="24"/>
          <w:szCs w:val="24"/>
        </w:rPr>
        <w:t>.1.4</w:t>
      </w:r>
      <w:r w:rsidR="00510E97" w:rsidRPr="00FB4143">
        <w:rPr>
          <w:rFonts w:ascii="Times New Roman" w:hAnsi="Times New Roman" w:cs="Times New Roman"/>
          <w:sz w:val="24"/>
          <w:szCs w:val="24"/>
        </w:rPr>
        <w:t>. Безвозмездно исправить по требованию Заказчика в течение 3 (трех) рабочих дней</w:t>
      </w:r>
      <w:r w:rsidRPr="00FB4143">
        <w:rPr>
          <w:rFonts w:ascii="Times New Roman" w:hAnsi="Times New Roman" w:cs="Times New Roman"/>
          <w:sz w:val="24"/>
          <w:szCs w:val="24"/>
        </w:rPr>
        <w:t xml:space="preserve"> </w:t>
      </w:r>
      <w:r w:rsidR="00510E97" w:rsidRPr="00FB4143">
        <w:rPr>
          <w:rFonts w:ascii="Times New Roman" w:hAnsi="Times New Roman" w:cs="Times New Roman"/>
          <w:sz w:val="24"/>
          <w:szCs w:val="24"/>
        </w:rPr>
        <w:t>все выявленные недостатки, если в процессе оказания услуг допущены отступления от условий настоящего контракта, ухудшившие качество услуг.</w:t>
      </w:r>
    </w:p>
    <w:p w:rsidR="00510E97" w:rsidRPr="00FB4143" w:rsidRDefault="00716234" w:rsidP="00FB4143">
      <w:pPr>
        <w:pStyle w:val="ConsNonformat"/>
        <w:ind w:right="-55" w:firstLine="561"/>
        <w:jc w:val="both"/>
        <w:rPr>
          <w:rFonts w:ascii="Times New Roman" w:hAnsi="Times New Roman" w:cs="Times New Roman"/>
          <w:sz w:val="24"/>
          <w:szCs w:val="24"/>
        </w:rPr>
      </w:pPr>
      <w:r w:rsidRPr="00FB4143">
        <w:rPr>
          <w:rFonts w:ascii="Times New Roman" w:hAnsi="Times New Roman" w:cs="Times New Roman"/>
          <w:sz w:val="24"/>
          <w:szCs w:val="24"/>
        </w:rPr>
        <w:t>3</w:t>
      </w:r>
      <w:r w:rsidR="00EA4880" w:rsidRPr="00FB4143">
        <w:rPr>
          <w:rFonts w:ascii="Times New Roman" w:hAnsi="Times New Roman" w:cs="Times New Roman"/>
          <w:sz w:val="24"/>
          <w:szCs w:val="24"/>
        </w:rPr>
        <w:t>.1.</w:t>
      </w:r>
      <w:r w:rsidR="00FE5207">
        <w:rPr>
          <w:rFonts w:ascii="Times New Roman" w:hAnsi="Times New Roman" w:cs="Times New Roman"/>
          <w:sz w:val="24"/>
          <w:szCs w:val="24"/>
        </w:rPr>
        <w:t>5</w:t>
      </w:r>
      <w:r w:rsidR="00510E97" w:rsidRPr="00FB4143">
        <w:rPr>
          <w:rFonts w:ascii="Times New Roman" w:hAnsi="Times New Roman" w:cs="Times New Roman"/>
          <w:sz w:val="24"/>
          <w:szCs w:val="24"/>
        </w:rPr>
        <w:t>.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и информировать Заказчика об окончании исполнения услуг в любой форме.</w:t>
      </w:r>
    </w:p>
    <w:p w:rsidR="004717AE" w:rsidRDefault="00FE5207" w:rsidP="00FE5207">
      <w:pPr>
        <w:pStyle w:val="ConsNonformat"/>
        <w:tabs>
          <w:tab w:val="left" w:pos="1134"/>
        </w:tabs>
        <w:ind w:right="-55" w:firstLine="567"/>
        <w:jc w:val="both"/>
        <w:rPr>
          <w:rFonts w:ascii="Times New Roman" w:hAnsi="Times New Roman" w:cs="Times New Roman"/>
          <w:sz w:val="24"/>
          <w:szCs w:val="24"/>
        </w:rPr>
      </w:pPr>
      <w:r>
        <w:rPr>
          <w:rFonts w:ascii="Times New Roman" w:hAnsi="Times New Roman" w:cs="Times New Roman"/>
          <w:sz w:val="24"/>
          <w:szCs w:val="24"/>
        </w:rPr>
        <w:t xml:space="preserve">3.1.6 </w:t>
      </w:r>
      <w:r w:rsidR="004717AE" w:rsidRPr="00FB4143">
        <w:rPr>
          <w:rFonts w:ascii="Times New Roman" w:hAnsi="Times New Roman" w:cs="Times New Roman"/>
          <w:sz w:val="24"/>
          <w:szCs w:val="24"/>
        </w:rPr>
        <w:t>Сбор, транспортировка и утилизация осуществляется силами и средствами Исполнителя.</w:t>
      </w:r>
    </w:p>
    <w:p w:rsidR="001668C2" w:rsidRDefault="001668C2" w:rsidP="001668C2">
      <w:pPr>
        <w:pStyle w:val="ConsNonformat"/>
        <w:ind w:right="-55" w:firstLine="567"/>
        <w:jc w:val="both"/>
        <w:rPr>
          <w:rFonts w:ascii="Times New Roman" w:hAnsi="Times New Roman" w:cs="Times New Roman"/>
          <w:sz w:val="24"/>
          <w:szCs w:val="24"/>
        </w:rPr>
      </w:pPr>
      <w:r>
        <w:rPr>
          <w:rFonts w:ascii="Times New Roman" w:hAnsi="Times New Roman" w:cs="Times New Roman"/>
          <w:sz w:val="24"/>
          <w:szCs w:val="24"/>
        </w:rPr>
        <w:t xml:space="preserve">3.1.7 Иметь </w:t>
      </w:r>
      <w:r w:rsidR="00066E16">
        <w:rPr>
          <w:rFonts w:ascii="Times New Roman" w:hAnsi="Times New Roman" w:cs="Times New Roman"/>
          <w:sz w:val="24"/>
          <w:szCs w:val="24"/>
        </w:rPr>
        <w:t xml:space="preserve">действующую </w:t>
      </w:r>
      <w:r>
        <w:rPr>
          <w:rFonts w:ascii="Times New Roman" w:hAnsi="Times New Roman" w:cs="Times New Roman"/>
          <w:sz w:val="24"/>
          <w:szCs w:val="24"/>
        </w:rPr>
        <w:t>лицензию на сбор, транспортировку, обработку, утилизацию и обезвреживание Ӏ-Ӏ</w:t>
      </w:r>
      <w:r>
        <w:rPr>
          <w:rFonts w:ascii="Times New Roman" w:hAnsi="Times New Roman" w:cs="Times New Roman"/>
          <w:sz w:val="24"/>
          <w:szCs w:val="24"/>
          <w:lang w:val="en-US"/>
        </w:rPr>
        <w:t>V</w:t>
      </w:r>
      <w:r>
        <w:rPr>
          <w:rFonts w:ascii="Times New Roman" w:hAnsi="Times New Roman" w:cs="Times New Roman"/>
          <w:sz w:val="24"/>
          <w:szCs w:val="24"/>
        </w:rPr>
        <w:t xml:space="preserve"> отходов классов опасности.</w:t>
      </w:r>
    </w:p>
    <w:p w:rsidR="00592281" w:rsidRPr="00FB4143" w:rsidRDefault="00592281" w:rsidP="004F0928">
      <w:pPr>
        <w:pStyle w:val="ConsNormal"/>
        <w:suppressAutoHyphens/>
        <w:ind w:right="0" w:firstLine="567"/>
        <w:jc w:val="both"/>
        <w:rPr>
          <w:rFonts w:ascii="Times New Roman" w:hAnsi="Times New Roman" w:cs="Times New Roman"/>
          <w:sz w:val="24"/>
          <w:szCs w:val="24"/>
        </w:rPr>
      </w:pPr>
      <w:r>
        <w:rPr>
          <w:rFonts w:ascii="Times New Roman" w:hAnsi="Times New Roman" w:cs="Times New Roman"/>
          <w:sz w:val="24"/>
          <w:szCs w:val="24"/>
        </w:rPr>
        <w:t xml:space="preserve">3.1.8 </w:t>
      </w:r>
      <w:r w:rsidR="004F0928">
        <w:rPr>
          <w:rFonts w:ascii="Times New Roman" w:hAnsi="Times New Roman" w:cs="Times New Roman"/>
          <w:sz w:val="24"/>
          <w:szCs w:val="24"/>
        </w:rPr>
        <w:t>Соблюдать и выполнять требования пропускного и внутриобъектового режима на объекте Заказчика.</w:t>
      </w:r>
    </w:p>
    <w:p w:rsidR="006B31B1" w:rsidRPr="00FB4143" w:rsidRDefault="00520206" w:rsidP="00FB4143">
      <w:pPr>
        <w:pStyle w:val="ConsNonformat"/>
        <w:ind w:right="-55" w:firstLine="567"/>
        <w:jc w:val="both"/>
        <w:rPr>
          <w:rFonts w:ascii="Times New Roman" w:hAnsi="Times New Roman" w:cs="Times New Roman"/>
          <w:b/>
          <w:sz w:val="24"/>
          <w:szCs w:val="24"/>
          <w:u w:val="single"/>
        </w:rPr>
      </w:pPr>
      <w:r w:rsidRPr="00FB4143">
        <w:rPr>
          <w:rFonts w:ascii="Times New Roman" w:hAnsi="Times New Roman" w:cs="Times New Roman"/>
          <w:b/>
          <w:sz w:val="24"/>
          <w:szCs w:val="24"/>
        </w:rPr>
        <w:t>3</w:t>
      </w:r>
      <w:r w:rsidR="006B31B1" w:rsidRPr="00FB4143">
        <w:rPr>
          <w:rFonts w:ascii="Times New Roman" w:hAnsi="Times New Roman" w:cs="Times New Roman"/>
          <w:b/>
          <w:sz w:val="24"/>
          <w:szCs w:val="24"/>
        </w:rPr>
        <w:t xml:space="preserve">.2. </w:t>
      </w:r>
      <w:r w:rsidR="006B31B1" w:rsidRPr="00FB4143">
        <w:rPr>
          <w:rFonts w:ascii="Times New Roman" w:hAnsi="Times New Roman" w:cs="Times New Roman"/>
          <w:b/>
          <w:sz w:val="24"/>
          <w:szCs w:val="24"/>
          <w:u w:val="single"/>
        </w:rPr>
        <w:t>Исполнитель вправе:</w:t>
      </w:r>
    </w:p>
    <w:p w:rsidR="006B31B1" w:rsidRPr="00FB4143" w:rsidRDefault="00520206" w:rsidP="00FB4143">
      <w:pPr>
        <w:pStyle w:val="ConsNonformat"/>
        <w:ind w:right="-55" w:firstLine="567"/>
        <w:jc w:val="both"/>
        <w:rPr>
          <w:rFonts w:ascii="Times New Roman" w:hAnsi="Times New Roman" w:cs="Times New Roman"/>
          <w:sz w:val="24"/>
          <w:szCs w:val="24"/>
        </w:rPr>
      </w:pPr>
      <w:r w:rsidRPr="00FB4143">
        <w:rPr>
          <w:rFonts w:ascii="Times New Roman" w:hAnsi="Times New Roman" w:cs="Times New Roman"/>
          <w:sz w:val="24"/>
          <w:szCs w:val="24"/>
        </w:rPr>
        <w:t>3</w:t>
      </w:r>
      <w:r w:rsidR="006B31B1" w:rsidRPr="00FB4143">
        <w:rPr>
          <w:rFonts w:ascii="Times New Roman" w:hAnsi="Times New Roman" w:cs="Times New Roman"/>
          <w:sz w:val="24"/>
          <w:szCs w:val="24"/>
        </w:rPr>
        <w:t>.2.1. Требовать своевременной оплаты за фактически оказанные услуги в соответствии с условиями настоящего контракта.</w:t>
      </w:r>
    </w:p>
    <w:p w:rsidR="006B31B1" w:rsidRPr="00FB4143" w:rsidRDefault="00520206" w:rsidP="00FB4143">
      <w:pPr>
        <w:pStyle w:val="ConsNonformat"/>
        <w:ind w:right="-55" w:firstLine="567"/>
        <w:jc w:val="both"/>
        <w:rPr>
          <w:rFonts w:ascii="Times New Roman" w:hAnsi="Times New Roman" w:cs="Times New Roman"/>
          <w:sz w:val="24"/>
          <w:szCs w:val="24"/>
        </w:rPr>
      </w:pPr>
      <w:r w:rsidRPr="00FB4143">
        <w:rPr>
          <w:rFonts w:ascii="Times New Roman" w:hAnsi="Times New Roman" w:cs="Times New Roman"/>
          <w:sz w:val="24"/>
          <w:szCs w:val="24"/>
        </w:rPr>
        <w:t>3</w:t>
      </w:r>
      <w:r w:rsidR="006B31B1" w:rsidRPr="00FB4143">
        <w:rPr>
          <w:rFonts w:ascii="Times New Roman" w:hAnsi="Times New Roman" w:cs="Times New Roman"/>
          <w:sz w:val="24"/>
          <w:szCs w:val="24"/>
        </w:rPr>
        <w:t>.2.2. Запрашивать у Заказчика предоставления разъяснений и уточнений по вопросам оказания услуг в рамках настоящего контракта.</w:t>
      </w:r>
    </w:p>
    <w:p w:rsidR="00510E97" w:rsidRPr="00FB4143" w:rsidRDefault="00520206" w:rsidP="00FB4143">
      <w:pPr>
        <w:pStyle w:val="ConsNonformat"/>
        <w:ind w:right="-55" w:firstLine="540"/>
        <w:jc w:val="both"/>
        <w:rPr>
          <w:rFonts w:ascii="Times New Roman" w:hAnsi="Times New Roman" w:cs="Times New Roman"/>
          <w:b/>
          <w:sz w:val="24"/>
          <w:szCs w:val="24"/>
        </w:rPr>
      </w:pPr>
      <w:r w:rsidRPr="00FB4143">
        <w:rPr>
          <w:rFonts w:ascii="Times New Roman" w:hAnsi="Times New Roman" w:cs="Times New Roman"/>
          <w:b/>
          <w:sz w:val="24"/>
          <w:szCs w:val="24"/>
        </w:rPr>
        <w:t>3</w:t>
      </w:r>
      <w:r w:rsidR="006B31B1" w:rsidRPr="00FB4143">
        <w:rPr>
          <w:rFonts w:ascii="Times New Roman" w:hAnsi="Times New Roman" w:cs="Times New Roman"/>
          <w:b/>
          <w:sz w:val="24"/>
          <w:szCs w:val="24"/>
        </w:rPr>
        <w:t>.3</w:t>
      </w:r>
      <w:r w:rsidR="00510E97" w:rsidRPr="00FB4143">
        <w:rPr>
          <w:rFonts w:ascii="Times New Roman" w:hAnsi="Times New Roman" w:cs="Times New Roman"/>
          <w:b/>
          <w:sz w:val="24"/>
          <w:szCs w:val="24"/>
        </w:rPr>
        <w:t xml:space="preserve">. </w:t>
      </w:r>
      <w:r w:rsidR="00510E97" w:rsidRPr="00FB4143">
        <w:rPr>
          <w:rFonts w:ascii="Times New Roman" w:hAnsi="Times New Roman" w:cs="Times New Roman"/>
          <w:b/>
          <w:sz w:val="24"/>
          <w:szCs w:val="24"/>
          <w:u w:val="single"/>
        </w:rPr>
        <w:t>Заказчик обязуется:</w:t>
      </w:r>
    </w:p>
    <w:p w:rsidR="00510E97" w:rsidRPr="00FB4143" w:rsidRDefault="00520206" w:rsidP="00FB4143">
      <w:pPr>
        <w:pStyle w:val="ConsNonformat"/>
        <w:ind w:right="-55" w:firstLine="540"/>
        <w:jc w:val="both"/>
        <w:rPr>
          <w:rFonts w:ascii="Times New Roman" w:hAnsi="Times New Roman" w:cs="Times New Roman"/>
          <w:sz w:val="24"/>
          <w:szCs w:val="24"/>
        </w:rPr>
      </w:pPr>
      <w:r w:rsidRPr="00FB4143">
        <w:rPr>
          <w:rFonts w:ascii="Times New Roman" w:hAnsi="Times New Roman" w:cs="Times New Roman"/>
          <w:sz w:val="24"/>
          <w:szCs w:val="24"/>
        </w:rPr>
        <w:t>3</w:t>
      </w:r>
      <w:r w:rsidR="006B31B1" w:rsidRPr="00FB4143">
        <w:rPr>
          <w:rFonts w:ascii="Times New Roman" w:hAnsi="Times New Roman" w:cs="Times New Roman"/>
          <w:sz w:val="24"/>
          <w:szCs w:val="24"/>
        </w:rPr>
        <w:t>.3</w:t>
      </w:r>
      <w:r w:rsidR="00510E97" w:rsidRPr="00FB4143">
        <w:rPr>
          <w:rFonts w:ascii="Times New Roman" w:hAnsi="Times New Roman" w:cs="Times New Roman"/>
          <w:sz w:val="24"/>
          <w:szCs w:val="24"/>
        </w:rPr>
        <w:t>.1. Оплатить услуги в соответствии с разделом 2 настоящего контракта.</w:t>
      </w:r>
    </w:p>
    <w:p w:rsidR="00510E97" w:rsidRPr="00FB4143" w:rsidRDefault="00520206" w:rsidP="00FB4143">
      <w:pPr>
        <w:pStyle w:val="ConsNonformat"/>
        <w:ind w:right="-55" w:firstLine="540"/>
        <w:jc w:val="both"/>
        <w:rPr>
          <w:rFonts w:ascii="Times New Roman" w:hAnsi="Times New Roman" w:cs="Times New Roman"/>
          <w:sz w:val="24"/>
          <w:szCs w:val="24"/>
        </w:rPr>
      </w:pPr>
      <w:r w:rsidRPr="00FB4143">
        <w:rPr>
          <w:rFonts w:ascii="Times New Roman" w:hAnsi="Times New Roman" w:cs="Times New Roman"/>
          <w:sz w:val="24"/>
          <w:szCs w:val="24"/>
        </w:rPr>
        <w:t>3</w:t>
      </w:r>
      <w:r w:rsidR="006B31B1" w:rsidRPr="00FB4143">
        <w:rPr>
          <w:rFonts w:ascii="Times New Roman" w:hAnsi="Times New Roman" w:cs="Times New Roman"/>
          <w:sz w:val="24"/>
          <w:szCs w:val="24"/>
        </w:rPr>
        <w:t>.3</w:t>
      </w:r>
      <w:r w:rsidR="0078165B" w:rsidRPr="00FB4143">
        <w:rPr>
          <w:rFonts w:ascii="Times New Roman" w:hAnsi="Times New Roman" w:cs="Times New Roman"/>
          <w:sz w:val="24"/>
          <w:szCs w:val="24"/>
        </w:rPr>
        <w:t>.2</w:t>
      </w:r>
      <w:r w:rsidR="00510E97" w:rsidRPr="00FB4143">
        <w:rPr>
          <w:rFonts w:ascii="Times New Roman" w:hAnsi="Times New Roman" w:cs="Times New Roman"/>
          <w:sz w:val="24"/>
          <w:szCs w:val="24"/>
        </w:rPr>
        <w:t>. Обеспечить своевременный прием оказанных услуг.</w:t>
      </w:r>
    </w:p>
    <w:p w:rsidR="001D2F78" w:rsidRPr="00FB4143" w:rsidRDefault="00520206" w:rsidP="00FB4143">
      <w:pPr>
        <w:pStyle w:val="ConsNonformat"/>
        <w:ind w:right="-55" w:firstLine="540"/>
        <w:jc w:val="both"/>
        <w:rPr>
          <w:rFonts w:ascii="Times New Roman" w:hAnsi="Times New Roman" w:cs="Times New Roman"/>
          <w:sz w:val="24"/>
          <w:szCs w:val="24"/>
        </w:rPr>
      </w:pPr>
      <w:r w:rsidRPr="00FB4143">
        <w:rPr>
          <w:rFonts w:ascii="Times New Roman" w:hAnsi="Times New Roman" w:cs="Times New Roman"/>
          <w:sz w:val="24"/>
          <w:szCs w:val="24"/>
        </w:rPr>
        <w:t>3</w:t>
      </w:r>
      <w:r w:rsidR="0078165B" w:rsidRPr="00FB4143">
        <w:rPr>
          <w:rFonts w:ascii="Times New Roman" w:hAnsi="Times New Roman" w:cs="Times New Roman"/>
          <w:sz w:val="24"/>
          <w:szCs w:val="24"/>
        </w:rPr>
        <w:t>.3.3</w:t>
      </w:r>
      <w:r w:rsidR="001D2F78" w:rsidRPr="00FB4143">
        <w:rPr>
          <w:rFonts w:ascii="Times New Roman" w:hAnsi="Times New Roman" w:cs="Times New Roman"/>
          <w:sz w:val="24"/>
          <w:szCs w:val="24"/>
        </w:rPr>
        <w:t>. Для проверки представленных Исполнителем результатов, предусмотренных контрактом, в части их соответствия условиям контракта, провести экспертизу.</w:t>
      </w:r>
    </w:p>
    <w:p w:rsidR="006B31B1" w:rsidRPr="00FB4143" w:rsidRDefault="00520206" w:rsidP="00FB4143">
      <w:pPr>
        <w:pStyle w:val="ConsNonformat"/>
        <w:ind w:right="-55" w:firstLine="540"/>
        <w:jc w:val="both"/>
        <w:rPr>
          <w:rFonts w:ascii="Times New Roman" w:hAnsi="Times New Roman" w:cs="Times New Roman"/>
          <w:b/>
          <w:sz w:val="24"/>
          <w:szCs w:val="24"/>
          <w:u w:val="single"/>
        </w:rPr>
      </w:pPr>
      <w:r w:rsidRPr="00FB4143">
        <w:rPr>
          <w:rFonts w:ascii="Times New Roman" w:hAnsi="Times New Roman" w:cs="Times New Roman"/>
          <w:b/>
          <w:sz w:val="24"/>
          <w:szCs w:val="24"/>
        </w:rPr>
        <w:t>3</w:t>
      </w:r>
      <w:r w:rsidR="006B31B1" w:rsidRPr="00FB4143">
        <w:rPr>
          <w:rFonts w:ascii="Times New Roman" w:hAnsi="Times New Roman" w:cs="Times New Roman"/>
          <w:b/>
          <w:sz w:val="24"/>
          <w:szCs w:val="24"/>
        </w:rPr>
        <w:t xml:space="preserve">.4. </w:t>
      </w:r>
      <w:r w:rsidR="006B31B1" w:rsidRPr="00FB4143">
        <w:rPr>
          <w:rFonts w:ascii="Times New Roman" w:hAnsi="Times New Roman" w:cs="Times New Roman"/>
          <w:b/>
          <w:sz w:val="24"/>
          <w:szCs w:val="24"/>
          <w:u w:val="single"/>
        </w:rPr>
        <w:t xml:space="preserve">Заказчик имеет право: </w:t>
      </w:r>
    </w:p>
    <w:p w:rsidR="006B31B1" w:rsidRPr="00FB4143" w:rsidRDefault="00520206" w:rsidP="00FB4143">
      <w:pPr>
        <w:pStyle w:val="ConsNonformat"/>
        <w:ind w:right="-55" w:firstLine="540"/>
        <w:jc w:val="both"/>
        <w:rPr>
          <w:rFonts w:ascii="Times New Roman" w:hAnsi="Times New Roman" w:cs="Times New Roman"/>
          <w:sz w:val="24"/>
          <w:szCs w:val="24"/>
        </w:rPr>
      </w:pPr>
      <w:r w:rsidRPr="00FB4143">
        <w:rPr>
          <w:rFonts w:ascii="Times New Roman" w:hAnsi="Times New Roman" w:cs="Times New Roman"/>
          <w:sz w:val="24"/>
          <w:szCs w:val="24"/>
        </w:rPr>
        <w:t>3</w:t>
      </w:r>
      <w:r w:rsidR="006B31B1" w:rsidRPr="00FB4143">
        <w:rPr>
          <w:rFonts w:ascii="Times New Roman" w:hAnsi="Times New Roman" w:cs="Times New Roman"/>
          <w:sz w:val="24"/>
          <w:szCs w:val="24"/>
        </w:rPr>
        <w:t xml:space="preserve">.4.1. В любое время проверять </w:t>
      </w:r>
      <w:r w:rsidR="004D0DB0" w:rsidRPr="00FB4143">
        <w:rPr>
          <w:rFonts w:ascii="Times New Roman" w:hAnsi="Times New Roman" w:cs="Times New Roman"/>
          <w:sz w:val="24"/>
          <w:szCs w:val="24"/>
        </w:rPr>
        <w:t>ход и качество оказания</w:t>
      </w:r>
      <w:r w:rsidR="006B31B1" w:rsidRPr="00FB4143">
        <w:rPr>
          <w:rFonts w:ascii="Times New Roman" w:hAnsi="Times New Roman" w:cs="Times New Roman"/>
          <w:sz w:val="24"/>
          <w:szCs w:val="24"/>
        </w:rPr>
        <w:t xml:space="preserve"> Исполнителем услуг, не вмешиваясь в его деятельность.</w:t>
      </w:r>
    </w:p>
    <w:p w:rsidR="006211D7" w:rsidRPr="00FB4143" w:rsidRDefault="00520206" w:rsidP="00FB4143">
      <w:pPr>
        <w:pStyle w:val="ConsNonformat"/>
        <w:ind w:right="-55" w:firstLine="540"/>
        <w:jc w:val="both"/>
        <w:rPr>
          <w:rFonts w:ascii="Times New Roman" w:hAnsi="Times New Roman" w:cs="Times New Roman"/>
          <w:sz w:val="24"/>
          <w:szCs w:val="24"/>
        </w:rPr>
      </w:pPr>
      <w:r w:rsidRPr="00FB4143">
        <w:rPr>
          <w:rFonts w:ascii="Times New Roman" w:hAnsi="Times New Roman" w:cs="Times New Roman"/>
          <w:sz w:val="24"/>
          <w:szCs w:val="24"/>
        </w:rPr>
        <w:t>3</w:t>
      </w:r>
      <w:r w:rsidR="006B31B1" w:rsidRPr="00FB4143">
        <w:rPr>
          <w:rFonts w:ascii="Times New Roman" w:hAnsi="Times New Roman" w:cs="Times New Roman"/>
          <w:sz w:val="24"/>
          <w:szCs w:val="24"/>
        </w:rPr>
        <w:t>.4.2. Предъявлять требования Исполнителю, связанные с надлежащим качеством услуг.</w:t>
      </w:r>
    </w:p>
    <w:p w:rsidR="006B31B1" w:rsidRDefault="00520206" w:rsidP="00FB4143">
      <w:pPr>
        <w:pStyle w:val="ConsNonformat"/>
        <w:ind w:right="-55" w:firstLine="540"/>
        <w:jc w:val="both"/>
        <w:rPr>
          <w:rFonts w:ascii="Times New Roman" w:hAnsi="Times New Roman" w:cs="Times New Roman"/>
          <w:sz w:val="24"/>
          <w:szCs w:val="24"/>
        </w:rPr>
      </w:pPr>
      <w:r w:rsidRPr="00FB4143">
        <w:rPr>
          <w:rFonts w:ascii="Times New Roman" w:hAnsi="Times New Roman" w:cs="Times New Roman"/>
          <w:sz w:val="24"/>
          <w:szCs w:val="24"/>
        </w:rPr>
        <w:t>3</w:t>
      </w:r>
      <w:r w:rsidR="006B31B1" w:rsidRPr="00FB4143">
        <w:rPr>
          <w:rFonts w:ascii="Times New Roman" w:hAnsi="Times New Roman" w:cs="Times New Roman"/>
          <w:sz w:val="24"/>
          <w:szCs w:val="24"/>
        </w:rPr>
        <w:t xml:space="preserve">.5. </w:t>
      </w:r>
      <w:r w:rsidR="002570E8" w:rsidRPr="00FB4143">
        <w:rPr>
          <w:rFonts w:ascii="Times New Roman" w:hAnsi="Times New Roman" w:cs="Times New Roman"/>
          <w:sz w:val="24"/>
          <w:szCs w:val="24"/>
        </w:rPr>
        <w:t>Ни одна из С</w:t>
      </w:r>
      <w:r w:rsidR="006B31B1" w:rsidRPr="00FB4143">
        <w:rPr>
          <w:rFonts w:ascii="Times New Roman" w:hAnsi="Times New Roman" w:cs="Times New Roman"/>
          <w:sz w:val="24"/>
          <w:szCs w:val="24"/>
        </w:rPr>
        <w:t>торон не вправе передавать свои права и обязательства по настоящему контракту третьей стороне без письменного согласия другой Стороны.</w:t>
      </w:r>
    </w:p>
    <w:p w:rsidR="007D0B81" w:rsidRPr="00FB4143" w:rsidRDefault="007D0B81" w:rsidP="00FB4143">
      <w:pPr>
        <w:pStyle w:val="ConsNonformat"/>
        <w:ind w:right="-55" w:firstLine="540"/>
        <w:jc w:val="both"/>
        <w:rPr>
          <w:rFonts w:ascii="Times New Roman" w:hAnsi="Times New Roman" w:cs="Times New Roman"/>
          <w:sz w:val="24"/>
          <w:szCs w:val="24"/>
        </w:rPr>
      </w:pPr>
    </w:p>
    <w:p w:rsidR="000D6321" w:rsidRPr="00FB4143" w:rsidRDefault="000D6321" w:rsidP="00FB4143">
      <w:pPr>
        <w:pStyle w:val="ConsNormal"/>
        <w:widowControl w:val="0"/>
        <w:ind w:right="-55"/>
        <w:rPr>
          <w:rFonts w:ascii="Times New Roman" w:hAnsi="Times New Roman" w:cs="Times New Roman"/>
          <w:b/>
          <w:sz w:val="8"/>
          <w:szCs w:val="24"/>
        </w:rPr>
      </w:pPr>
    </w:p>
    <w:p w:rsidR="00510E97" w:rsidRPr="00FB4143" w:rsidRDefault="00520206" w:rsidP="00FB4143">
      <w:pPr>
        <w:pStyle w:val="ConsNormal"/>
        <w:widowControl w:val="0"/>
        <w:ind w:right="-55" w:firstLine="0"/>
        <w:jc w:val="center"/>
        <w:rPr>
          <w:rFonts w:ascii="Times New Roman" w:hAnsi="Times New Roman" w:cs="Times New Roman"/>
          <w:b/>
          <w:sz w:val="24"/>
          <w:szCs w:val="24"/>
        </w:rPr>
      </w:pPr>
      <w:r w:rsidRPr="00FB4143">
        <w:rPr>
          <w:rFonts w:ascii="Times New Roman" w:hAnsi="Times New Roman" w:cs="Times New Roman"/>
          <w:b/>
          <w:sz w:val="24"/>
          <w:szCs w:val="24"/>
        </w:rPr>
        <w:t xml:space="preserve">4. </w:t>
      </w:r>
      <w:r w:rsidR="003C5736" w:rsidRPr="00FB4143">
        <w:rPr>
          <w:rFonts w:ascii="Times New Roman" w:hAnsi="Times New Roman" w:cs="Times New Roman"/>
          <w:b/>
          <w:sz w:val="24"/>
          <w:szCs w:val="24"/>
        </w:rPr>
        <w:t>Порядок</w:t>
      </w:r>
      <w:r w:rsidR="00510E97" w:rsidRPr="00FB4143">
        <w:rPr>
          <w:rFonts w:ascii="Times New Roman" w:hAnsi="Times New Roman" w:cs="Times New Roman"/>
          <w:b/>
          <w:sz w:val="24"/>
          <w:szCs w:val="24"/>
        </w:rPr>
        <w:t xml:space="preserve"> сдачи и приемки оказанных услуг</w:t>
      </w:r>
    </w:p>
    <w:p w:rsidR="00525043" w:rsidRDefault="00525043" w:rsidP="00FB4143">
      <w:pPr>
        <w:pStyle w:val="a6"/>
        <w:tabs>
          <w:tab w:val="left" w:pos="993"/>
        </w:tabs>
        <w:spacing w:after="0"/>
        <w:ind w:firstLine="567"/>
        <w:jc w:val="both"/>
        <w:rPr>
          <w:rFonts w:cs="Times New Roman"/>
        </w:rPr>
      </w:pPr>
      <w:r w:rsidRPr="00FB4143">
        <w:rPr>
          <w:rFonts w:cs="Times New Roman"/>
        </w:rPr>
        <w:lastRenderedPageBreak/>
        <w:t>4.1. Сдача результатов оказанных услуг Исполнителем и их приемка Заказчиком производится в соответствии с гражданским законодательством Российской Федерации и оформляется актом об оказании услуг</w:t>
      </w:r>
      <w:r w:rsidR="00851BA9" w:rsidRPr="00FB4143">
        <w:rPr>
          <w:rFonts w:cs="Times New Roman"/>
        </w:rPr>
        <w:t>, подписываемым Сторонами, и документами, указанными в п. 3.1.</w:t>
      </w:r>
      <w:r w:rsidR="00AA3F10">
        <w:rPr>
          <w:rFonts w:cs="Times New Roman"/>
        </w:rPr>
        <w:t>3</w:t>
      </w:r>
      <w:r w:rsidR="00851BA9" w:rsidRPr="00FB4143">
        <w:rPr>
          <w:rFonts w:cs="Times New Roman"/>
        </w:rPr>
        <w:t>. настоящего Контракта.</w:t>
      </w:r>
    </w:p>
    <w:p w:rsidR="001261A3" w:rsidRPr="001261A3" w:rsidRDefault="001261A3" w:rsidP="001261A3">
      <w:pPr>
        <w:pStyle w:val="a6"/>
        <w:tabs>
          <w:tab w:val="left" w:pos="993"/>
        </w:tabs>
        <w:spacing w:after="0"/>
        <w:ind w:firstLine="709"/>
        <w:jc w:val="both"/>
      </w:pPr>
      <w:r w:rsidRPr="008952B7">
        <w:t>Сторонами</w:t>
      </w:r>
      <w:r>
        <w:rPr>
          <w:rStyle w:val="af5"/>
        </w:rPr>
        <w:footnoteReference w:id="1"/>
      </w:r>
      <w:r w:rsidRPr="008952B7">
        <w:t xml:space="preserve">  оформляется и подписывается также акт приемки товаров, работ, услуг (ф.0510452</w:t>
      </w:r>
      <w:r>
        <w:rPr>
          <w:rStyle w:val="af5"/>
        </w:rPr>
        <w:footnoteReference w:id="2"/>
      </w:r>
      <w:r>
        <w:t>)</w:t>
      </w:r>
      <w:r w:rsidRPr="008952B7">
        <w:t xml:space="preserve"> в сроки, предусмотренные настоящим пунктом контракта.</w:t>
      </w:r>
    </w:p>
    <w:p w:rsidR="00525043" w:rsidRPr="00FB4143" w:rsidRDefault="00525043" w:rsidP="00FB4143">
      <w:pPr>
        <w:pStyle w:val="a6"/>
        <w:tabs>
          <w:tab w:val="left" w:pos="993"/>
        </w:tabs>
        <w:spacing w:after="0"/>
        <w:ind w:firstLine="567"/>
        <w:jc w:val="both"/>
        <w:rPr>
          <w:rFonts w:cs="Times New Roman"/>
        </w:rPr>
      </w:pPr>
      <w:r w:rsidRPr="00FB4143">
        <w:rPr>
          <w:rFonts w:cs="Times New Roman"/>
        </w:rPr>
        <w:t xml:space="preserve">4.2. После завершения услуг Исполнитель передает Заказчику подписанные акты об оказании услуг в двух экземплярах. Заказчик в течение 20 (двадцати) рабочих дней со дня получения актов об оказании услуг обязан направить Исполнителю подписанные экземпляры </w:t>
      </w:r>
      <w:r w:rsidR="001668C2">
        <w:rPr>
          <w:rFonts w:cs="Times New Roman"/>
        </w:rPr>
        <w:t xml:space="preserve">актов </w:t>
      </w:r>
      <w:r w:rsidRPr="00FB4143">
        <w:rPr>
          <w:rFonts w:cs="Times New Roman"/>
        </w:rPr>
        <w:t>или мотивированный отказ от приемки услуг.</w:t>
      </w:r>
    </w:p>
    <w:p w:rsidR="00525043" w:rsidRPr="00FB4143" w:rsidRDefault="00525043" w:rsidP="00FB4143">
      <w:pPr>
        <w:pStyle w:val="a6"/>
        <w:tabs>
          <w:tab w:val="left" w:pos="993"/>
        </w:tabs>
        <w:spacing w:after="0"/>
        <w:ind w:firstLine="567"/>
        <w:jc w:val="both"/>
        <w:rPr>
          <w:rFonts w:cs="Times New Roman"/>
        </w:rPr>
      </w:pPr>
      <w:r w:rsidRPr="00FB4143">
        <w:rPr>
          <w:rFonts w:cs="Times New Roman"/>
        </w:rPr>
        <w:t>4.3. В случае мотивированного отказа Заказчика</w:t>
      </w:r>
      <w:r w:rsidR="001668C2">
        <w:rPr>
          <w:rFonts w:cs="Times New Roman"/>
        </w:rPr>
        <w:t xml:space="preserve"> от приемки услуг</w:t>
      </w:r>
      <w:r w:rsidR="00F4641D">
        <w:rPr>
          <w:rFonts w:cs="Times New Roman"/>
        </w:rPr>
        <w:t>,</w:t>
      </w:r>
      <w:r w:rsidRPr="00FB4143">
        <w:rPr>
          <w:rFonts w:cs="Times New Roman"/>
        </w:rPr>
        <w:t xml:space="preserve"> в трехдневный срок составляется двухсторонний акт устранения недостатков с перечнем необходимых доработок и сроков их выполнения.</w:t>
      </w:r>
    </w:p>
    <w:p w:rsidR="009B5F95" w:rsidRPr="00FB4143" w:rsidRDefault="00525043" w:rsidP="00FB4143">
      <w:pPr>
        <w:pStyle w:val="a6"/>
        <w:tabs>
          <w:tab w:val="left" w:pos="993"/>
        </w:tabs>
        <w:spacing w:after="0"/>
        <w:ind w:firstLine="567"/>
        <w:jc w:val="both"/>
        <w:rPr>
          <w:rFonts w:cs="Times New Roman"/>
        </w:rPr>
      </w:pPr>
      <w:r w:rsidRPr="00FB4143">
        <w:rPr>
          <w:rFonts w:cs="Times New Roman"/>
        </w:rPr>
        <w:t>4.4. Датой оказания услуг считается дата подписания представителями Сторон акта об оказании услуг или акта устранения недостатков. Некачественные услуги и (или) услуги, оказанные не в полном объеме, считаются не оказанными.</w:t>
      </w:r>
    </w:p>
    <w:p w:rsidR="00510E97" w:rsidRDefault="00525043" w:rsidP="00FB4143">
      <w:pPr>
        <w:pStyle w:val="a6"/>
        <w:tabs>
          <w:tab w:val="left" w:pos="993"/>
        </w:tabs>
        <w:spacing w:after="0"/>
        <w:ind w:firstLine="567"/>
        <w:jc w:val="both"/>
        <w:rPr>
          <w:rFonts w:cs="Times New Roman"/>
        </w:rPr>
      </w:pPr>
      <w:r w:rsidRPr="00FB4143">
        <w:rPr>
          <w:rFonts w:cs="Times New Roman"/>
        </w:rPr>
        <w:t xml:space="preserve">4.5. </w:t>
      </w:r>
      <w:r w:rsidR="00700F1C" w:rsidRPr="00700F1C">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r w:rsidRPr="00700F1C">
        <w:rPr>
          <w:rFonts w:cs="Times New Roman"/>
        </w:rPr>
        <w:t>.</w:t>
      </w:r>
    </w:p>
    <w:p w:rsidR="00322B84" w:rsidRDefault="00322B84" w:rsidP="00FB4143">
      <w:pPr>
        <w:pStyle w:val="a6"/>
        <w:tabs>
          <w:tab w:val="left" w:pos="993"/>
        </w:tabs>
        <w:spacing w:after="0"/>
        <w:ind w:firstLine="567"/>
        <w:jc w:val="both"/>
        <w:rPr>
          <w:rFonts w:cs="Times New Roman"/>
        </w:rPr>
      </w:pPr>
    </w:p>
    <w:p w:rsidR="00525043" w:rsidRPr="009B03E8" w:rsidRDefault="00525043" w:rsidP="00FB4143">
      <w:pPr>
        <w:pStyle w:val="ConsPlusNonformat"/>
        <w:jc w:val="both"/>
        <w:rPr>
          <w:rFonts w:ascii="Times New Roman" w:hAnsi="Times New Roman" w:cs="Times New Roman"/>
          <w:sz w:val="2"/>
          <w:szCs w:val="24"/>
        </w:rPr>
      </w:pPr>
    </w:p>
    <w:p w:rsidR="00B66CFF" w:rsidRPr="00FB4143" w:rsidRDefault="00B66CFF" w:rsidP="001A445C">
      <w:pPr>
        <w:pStyle w:val="af1"/>
        <w:widowControl w:val="0"/>
        <w:numPr>
          <w:ilvl w:val="0"/>
          <w:numId w:val="4"/>
        </w:numPr>
        <w:spacing w:line="264" w:lineRule="auto"/>
        <w:ind w:hanging="76"/>
        <w:jc w:val="center"/>
        <w:rPr>
          <w:b/>
        </w:rPr>
      </w:pPr>
      <w:r w:rsidRPr="00FB4143">
        <w:rPr>
          <w:b/>
        </w:rPr>
        <w:t>Ответственность сторон</w:t>
      </w:r>
    </w:p>
    <w:p w:rsidR="00736F5B" w:rsidRPr="00FB4143" w:rsidRDefault="0047560F" w:rsidP="00FB4143">
      <w:pPr>
        <w:autoSpaceDE w:val="0"/>
        <w:autoSpaceDN w:val="0"/>
        <w:adjustRightInd w:val="0"/>
        <w:ind w:firstLine="567"/>
        <w:jc w:val="both"/>
        <w:rPr>
          <w:rFonts w:cs="Times New Roman"/>
          <w:sz w:val="24"/>
          <w:szCs w:val="24"/>
        </w:rPr>
      </w:pPr>
      <w:r w:rsidRPr="00FB4143">
        <w:rPr>
          <w:rFonts w:cs="Times New Roman"/>
          <w:sz w:val="24"/>
          <w:szCs w:val="24"/>
        </w:rPr>
        <w:t>5</w:t>
      </w:r>
      <w:r w:rsidR="00736F5B" w:rsidRPr="00FB4143">
        <w:rPr>
          <w:rFonts w:cs="Times New Roman"/>
          <w:sz w:val="24"/>
          <w:szCs w:val="24"/>
        </w:rPr>
        <w:t>.1.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w:t>
      </w:r>
    </w:p>
    <w:p w:rsidR="00467B0F" w:rsidRPr="004E7EA3" w:rsidRDefault="0047560F" w:rsidP="00467B0F">
      <w:pPr>
        <w:autoSpaceDE w:val="0"/>
        <w:autoSpaceDN w:val="0"/>
        <w:adjustRightInd w:val="0"/>
        <w:ind w:firstLine="709"/>
        <w:jc w:val="both"/>
        <w:rPr>
          <w:sz w:val="24"/>
          <w:szCs w:val="24"/>
        </w:rPr>
      </w:pPr>
      <w:r w:rsidRPr="00700F1C">
        <w:rPr>
          <w:rFonts w:cs="Times New Roman"/>
          <w:bCs/>
          <w:sz w:val="24"/>
          <w:szCs w:val="24"/>
        </w:rPr>
        <w:t>5</w:t>
      </w:r>
      <w:r w:rsidR="00E54487">
        <w:rPr>
          <w:bCs/>
          <w:sz w:val="24"/>
          <w:szCs w:val="24"/>
        </w:rPr>
        <w:t xml:space="preserve">.2. </w:t>
      </w:r>
      <w:r w:rsidR="00467B0F" w:rsidRPr="004E7EA3">
        <w:rPr>
          <w:bCs/>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w:t>
      </w:r>
      <w:r w:rsidR="00467B0F" w:rsidRPr="004E7EA3">
        <w:rPr>
          <w:b/>
          <w:bCs/>
          <w:sz w:val="24"/>
          <w:szCs w:val="24"/>
        </w:rPr>
        <w:t xml:space="preserve"> </w:t>
      </w:r>
      <w:hyperlink r:id="rId8" w:history="1">
        <w:r w:rsidR="00467B0F" w:rsidRPr="004E7EA3">
          <w:rPr>
            <w:color w:val="0000FF"/>
            <w:sz w:val="24"/>
            <w:szCs w:val="24"/>
          </w:rPr>
          <w:t>ключевой ставки</w:t>
        </w:r>
      </w:hyperlink>
      <w:r w:rsidR="00467B0F" w:rsidRPr="004E7EA3">
        <w:rPr>
          <w:sz w:val="24"/>
          <w:szCs w:val="24"/>
        </w:rPr>
        <w:t xml:space="preserve"> Центрального банка Российской Федерации от не уплаченной в срок суммы. </w:t>
      </w:r>
    </w:p>
    <w:p w:rsidR="00467B0F" w:rsidRPr="004E7EA3" w:rsidRDefault="00467B0F" w:rsidP="00467B0F">
      <w:pPr>
        <w:autoSpaceDE w:val="0"/>
        <w:autoSpaceDN w:val="0"/>
        <w:adjustRightInd w:val="0"/>
        <w:ind w:firstLine="709"/>
        <w:jc w:val="both"/>
        <w:rPr>
          <w:sz w:val="24"/>
          <w:szCs w:val="24"/>
        </w:rPr>
      </w:pPr>
      <w:r w:rsidRPr="004E7EA3">
        <w:rPr>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4E7EA3">
          <w:rPr>
            <w:color w:val="0000FF"/>
            <w:sz w:val="24"/>
            <w:szCs w:val="24"/>
          </w:rPr>
          <w:t>порядке</w:t>
        </w:r>
      </w:hyperlink>
      <w:r w:rsidRPr="004E7EA3">
        <w:rPr>
          <w:sz w:val="24"/>
          <w:szCs w:val="24"/>
        </w:rPr>
        <w:t>, установленном постановлением Правительства Российской Федерации от 30.08.2017 № 1042</w:t>
      </w:r>
      <w:r>
        <w:rPr>
          <w:rStyle w:val="af5"/>
          <w:sz w:val="24"/>
          <w:szCs w:val="24"/>
        </w:rPr>
        <w:footnoteReference w:id="3"/>
      </w:r>
      <w:r w:rsidRPr="004E7EA3">
        <w:rPr>
          <w:sz w:val="24"/>
          <w:szCs w:val="24"/>
        </w:rPr>
        <w:t xml:space="preserve"> и составляет 1 000 (одну тысячу) рублей 00 копеек.</w:t>
      </w:r>
    </w:p>
    <w:p w:rsidR="00467B0F" w:rsidRPr="004E7EA3" w:rsidRDefault="00467B0F" w:rsidP="00467B0F">
      <w:pPr>
        <w:autoSpaceDE w:val="0"/>
        <w:autoSpaceDN w:val="0"/>
        <w:adjustRightInd w:val="0"/>
        <w:ind w:firstLine="709"/>
        <w:jc w:val="both"/>
        <w:rPr>
          <w:sz w:val="24"/>
          <w:szCs w:val="24"/>
        </w:rPr>
      </w:pPr>
      <w:r w:rsidRPr="004E7EA3">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00F1C" w:rsidRPr="00700F1C" w:rsidRDefault="00700F1C" w:rsidP="00467B0F">
      <w:pPr>
        <w:autoSpaceDE w:val="0"/>
        <w:autoSpaceDN w:val="0"/>
        <w:adjustRightInd w:val="0"/>
        <w:ind w:firstLine="567"/>
        <w:jc w:val="both"/>
        <w:rPr>
          <w:sz w:val="24"/>
          <w:szCs w:val="24"/>
        </w:rPr>
      </w:pPr>
      <w:r>
        <w:rPr>
          <w:sz w:val="24"/>
          <w:szCs w:val="24"/>
        </w:rPr>
        <w:t>5</w:t>
      </w:r>
      <w:r w:rsidRPr="00700F1C">
        <w:rPr>
          <w:sz w:val="24"/>
          <w:szCs w:val="24"/>
        </w:rPr>
        <w:t xml:space="preserve">.3.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w:t>
      </w:r>
      <w:r w:rsidRPr="00700F1C">
        <w:rPr>
          <w:sz w:val="24"/>
          <w:szCs w:val="24"/>
        </w:rPr>
        <w:lastRenderedPageBreak/>
        <w:t>Контрактом, Заказчик направляет Исполнителю требование об уплате неустоек (штрафов, пеней).</w:t>
      </w:r>
    </w:p>
    <w:p w:rsidR="00700F1C" w:rsidRPr="00700F1C" w:rsidRDefault="00700F1C" w:rsidP="00700F1C">
      <w:pPr>
        <w:autoSpaceDE w:val="0"/>
        <w:autoSpaceDN w:val="0"/>
        <w:adjustRightInd w:val="0"/>
        <w:ind w:firstLine="709"/>
        <w:jc w:val="both"/>
        <w:rPr>
          <w:sz w:val="24"/>
          <w:szCs w:val="24"/>
        </w:rPr>
      </w:pPr>
      <w:r w:rsidRPr="00700F1C">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00F1C" w:rsidRPr="00700F1C" w:rsidRDefault="00700F1C" w:rsidP="00700F1C">
      <w:pPr>
        <w:autoSpaceDE w:val="0"/>
        <w:autoSpaceDN w:val="0"/>
        <w:adjustRightInd w:val="0"/>
        <w:ind w:firstLine="709"/>
        <w:jc w:val="both"/>
        <w:rPr>
          <w:sz w:val="24"/>
          <w:szCs w:val="24"/>
        </w:rPr>
      </w:pPr>
      <w:r w:rsidRPr="00700F1C">
        <w:rPr>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700F1C">
          <w:rPr>
            <w:color w:val="0000FF"/>
            <w:sz w:val="24"/>
            <w:szCs w:val="24"/>
          </w:rPr>
          <w:t>порядке</w:t>
        </w:r>
      </w:hyperlink>
      <w:r w:rsidRPr="00700F1C">
        <w:rPr>
          <w:sz w:val="24"/>
          <w:szCs w:val="24"/>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 </w:t>
      </w:r>
    </w:p>
    <w:p w:rsidR="00700F1C" w:rsidRPr="00700F1C" w:rsidRDefault="00700F1C" w:rsidP="00700F1C">
      <w:pPr>
        <w:autoSpaceDE w:val="0"/>
        <w:autoSpaceDN w:val="0"/>
        <w:adjustRightInd w:val="0"/>
        <w:ind w:firstLine="709"/>
        <w:jc w:val="both"/>
        <w:rPr>
          <w:sz w:val="24"/>
          <w:szCs w:val="24"/>
        </w:rPr>
      </w:pPr>
      <w:r w:rsidRPr="00700F1C">
        <w:rPr>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утвержденными постановлением Правительства Российской Федерации от 30.08.2017 № 1042 и устанавливаются в размере 10 % от цены контракта (этапа).</w:t>
      </w:r>
    </w:p>
    <w:p w:rsidR="00700F1C" w:rsidRPr="00700F1C" w:rsidRDefault="00700F1C" w:rsidP="00700F1C">
      <w:pPr>
        <w:widowControl w:val="0"/>
        <w:tabs>
          <w:tab w:val="left" w:pos="-997"/>
          <w:tab w:val="left" w:pos="1276"/>
        </w:tabs>
        <w:snapToGrid w:val="0"/>
        <w:ind w:firstLine="709"/>
        <w:jc w:val="both"/>
        <w:rPr>
          <w:sz w:val="24"/>
          <w:szCs w:val="24"/>
        </w:rPr>
      </w:pPr>
      <w:r w:rsidRPr="00700F1C">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в размере 1 000 (одной тысячи) рублей 00 копеек.</w:t>
      </w:r>
    </w:p>
    <w:p w:rsidR="00700F1C" w:rsidRPr="00B92B6B" w:rsidRDefault="00700F1C" w:rsidP="00700F1C">
      <w:pPr>
        <w:autoSpaceDE w:val="0"/>
        <w:autoSpaceDN w:val="0"/>
        <w:adjustRightInd w:val="0"/>
        <w:ind w:firstLine="709"/>
        <w:jc w:val="both"/>
        <w:rPr>
          <w:sz w:val="24"/>
          <w:szCs w:val="24"/>
        </w:rPr>
      </w:pPr>
      <w:r w:rsidRPr="00700F1C">
        <w:rPr>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736F5B" w:rsidRPr="00FB4143" w:rsidRDefault="0047560F" w:rsidP="00FB4143">
      <w:pPr>
        <w:autoSpaceDE w:val="0"/>
        <w:autoSpaceDN w:val="0"/>
        <w:adjustRightInd w:val="0"/>
        <w:ind w:firstLine="567"/>
        <w:jc w:val="both"/>
        <w:rPr>
          <w:rFonts w:cs="Times New Roman"/>
          <w:sz w:val="24"/>
          <w:szCs w:val="24"/>
        </w:rPr>
      </w:pPr>
      <w:r w:rsidRPr="00FB4143">
        <w:rPr>
          <w:rFonts w:cs="Times New Roman"/>
          <w:sz w:val="24"/>
          <w:szCs w:val="24"/>
        </w:rPr>
        <w:t>5</w:t>
      </w:r>
      <w:r w:rsidR="00736F5B" w:rsidRPr="00FB4143">
        <w:rPr>
          <w:rFonts w:cs="Times New Roman"/>
          <w:sz w:val="24"/>
          <w:szCs w:val="24"/>
        </w:rPr>
        <w:t>.</w:t>
      </w:r>
      <w:r w:rsidR="00700F1C">
        <w:rPr>
          <w:rFonts w:cs="Times New Roman"/>
          <w:sz w:val="24"/>
          <w:szCs w:val="24"/>
        </w:rPr>
        <w:t>4</w:t>
      </w:r>
      <w:r w:rsidR="00736F5B" w:rsidRPr="00FB4143">
        <w:rPr>
          <w:rFonts w:cs="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00F1C">
        <w:rPr>
          <w:rFonts w:cs="Times New Roman"/>
          <w:sz w:val="24"/>
          <w:szCs w:val="24"/>
        </w:rPr>
        <w:t>К</w:t>
      </w:r>
      <w:r w:rsidR="00736F5B" w:rsidRPr="00FB4143">
        <w:rPr>
          <w:rFonts w:cs="Times New Roman"/>
          <w:sz w:val="24"/>
          <w:szCs w:val="24"/>
        </w:rPr>
        <w:t>онтрактом, произошло вследствие непреодолимой силы или по вине другой стороны.</w:t>
      </w:r>
    </w:p>
    <w:p w:rsidR="00736F5B" w:rsidRPr="00FB4143" w:rsidRDefault="0047560F" w:rsidP="00FB4143">
      <w:pPr>
        <w:widowControl w:val="0"/>
        <w:tabs>
          <w:tab w:val="left" w:pos="-997"/>
          <w:tab w:val="left" w:pos="1276"/>
        </w:tabs>
        <w:snapToGrid w:val="0"/>
        <w:ind w:firstLine="567"/>
        <w:jc w:val="both"/>
        <w:rPr>
          <w:rFonts w:cs="Times New Roman"/>
          <w:sz w:val="24"/>
          <w:szCs w:val="24"/>
        </w:rPr>
      </w:pPr>
      <w:r w:rsidRPr="00FB4143">
        <w:rPr>
          <w:rFonts w:cs="Times New Roman"/>
          <w:sz w:val="24"/>
          <w:szCs w:val="24"/>
        </w:rPr>
        <w:t>5</w:t>
      </w:r>
      <w:r w:rsidR="00736F5B" w:rsidRPr="00FB4143">
        <w:rPr>
          <w:rFonts w:cs="Times New Roman"/>
          <w:sz w:val="24"/>
          <w:szCs w:val="24"/>
        </w:rPr>
        <w:t>.</w:t>
      </w:r>
      <w:r w:rsidR="00700F1C">
        <w:rPr>
          <w:rFonts w:cs="Times New Roman"/>
          <w:sz w:val="24"/>
          <w:szCs w:val="24"/>
        </w:rPr>
        <w:t>5</w:t>
      </w:r>
      <w:r w:rsidR="00736F5B" w:rsidRPr="00FB4143">
        <w:rPr>
          <w:rFonts w:cs="Times New Roman"/>
          <w:sz w:val="24"/>
          <w:szCs w:val="24"/>
        </w:rPr>
        <w:t xml:space="preserve">. Уплата неустойки (штрафа, пени) не освобождает Стороны от исполнения обязательств по настоящему </w:t>
      </w:r>
      <w:r w:rsidR="00700F1C">
        <w:rPr>
          <w:rFonts w:cs="Times New Roman"/>
          <w:sz w:val="24"/>
          <w:szCs w:val="24"/>
        </w:rPr>
        <w:t>К</w:t>
      </w:r>
      <w:r w:rsidR="00736F5B" w:rsidRPr="00FB4143">
        <w:rPr>
          <w:rFonts w:cs="Times New Roman"/>
          <w:sz w:val="24"/>
          <w:szCs w:val="24"/>
        </w:rPr>
        <w:t>онтракту.</w:t>
      </w:r>
    </w:p>
    <w:p w:rsidR="00736F5B" w:rsidRDefault="0047560F" w:rsidP="00FB4143">
      <w:pPr>
        <w:widowControl w:val="0"/>
        <w:tabs>
          <w:tab w:val="left" w:pos="-997"/>
          <w:tab w:val="left" w:pos="1276"/>
        </w:tabs>
        <w:snapToGrid w:val="0"/>
        <w:ind w:firstLine="567"/>
        <w:jc w:val="both"/>
        <w:rPr>
          <w:rFonts w:cs="Times New Roman"/>
          <w:sz w:val="24"/>
          <w:szCs w:val="24"/>
        </w:rPr>
      </w:pPr>
      <w:r w:rsidRPr="00FB4143">
        <w:rPr>
          <w:rFonts w:cs="Times New Roman"/>
          <w:sz w:val="24"/>
          <w:szCs w:val="24"/>
        </w:rPr>
        <w:t>5</w:t>
      </w:r>
      <w:r w:rsidR="00736F5B" w:rsidRPr="00FB4143">
        <w:rPr>
          <w:rFonts w:cs="Times New Roman"/>
          <w:sz w:val="24"/>
          <w:szCs w:val="24"/>
        </w:rPr>
        <w:t>.</w:t>
      </w:r>
      <w:r w:rsidR="00700F1C">
        <w:rPr>
          <w:rFonts w:cs="Times New Roman"/>
          <w:sz w:val="24"/>
          <w:szCs w:val="24"/>
        </w:rPr>
        <w:t>6</w:t>
      </w:r>
      <w:r w:rsidR="00736F5B" w:rsidRPr="00FB4143">
        <w:rPr>
          <w:rFonts w:cs="Times New Roman"/>
          <w:sz w:val="24"/>
          <w:szCs w:val="24"/>
        </w:rPr>
        <w:t>. Ответственность Сторон в иных случаях определяется в соответствии с законодательством Российской Федерации.</w:t>
      </w:r>
    </w:p>
    <w:p w:rsidR="00322B84" w:rsidRDefault="00322B84" w:rsidP="00FB4143">
      <w:pPr>
        <w:widowControl w:val="0"/>
        <w:tabs>
          <w:tab w:val="left" w:pos="-997"/>
          <w:tab w:val="left" w:pos="1276"/>
        </w:tabs>
        <w:snapToGrid w:val="0"/>
        <w:ind w:firstLine="567"/>
        <w:jc w:val="both"/>
        <w:rPr>
          <w:rFonts w:cs="Times New Roman"/>
          <w:sz w:val="24"/>
          <w:szCs w:val="24"/>
        </w:rPr>
      </w:pPr>
    </w:p>
    <w:p w:rsidR="00736F5B" w:rsidRPr="009B03E8" w:rsidRDefault="00736F5B" w:rsidP="00FB4143">
      <w:pPr>
        <w:autoSpaceDE w:val="0"/>
        <w:autoSpaceDN w:val="0"/>
        <w:adjustRightInd w:val="0"/>
        <w:jc w:val="both"/>
        <w:rPr>
          <w:rFonts w:cs="Times New Roman"/>
          <w:sz w:val="2"/>
          <w:szCs w:val="24"/>
        </w:rPr>
      </w:pPr>
    </w:p>
    <w:p w:rsidR="003C5736" w:rsidRPr="00FB4143" w:rsidRDefault="003C5736" w:rsidP="001A445C">
      <w:pPr>
        <w:pStyle w:val="ConsNormal"/>
        <w:widowControl w:val="0"/>
        <w:numPr>
          <w:ilvl w:val="0"/>
          <w:numId w:val="4"/>
        </w:numPr>
        <w:ind w:right="-55"/>
        <w:jc w:val="center"/>
        <w:rPr>
          <w:rFonts w:ascii="Times New Roman" w:hAnsi="Times New Roman" w:cs="Times New Roman"/>
          <w:b/>
          <w:sz w:val="24"/>
          <w:szCs w:val="24"/>
        </w:rPr>
      </w:pPr>
      <w:r w:rsidRPr="00FB4143">
        <w:rPr>
          <w:rFonts w:ascii="Times New Roman" w:hAnsi="Times New Roman" w:cs="Times New Roman"/>
          <w:b/>
          <w:sz w:val="24"/>
          <w:szCs w:val="24"/>
        </w:rPr>
        <w:t>Порядок разрешения споров</w:t>
      </w:r>
    </w:p>
    <w:p w:rsidR="003C5736" w:rsidRPr="00FB4143" w:rsidRDefault="006211D7" w:rsidP="00FB4143">
      <w:pPr>
        <w:pStyle w:val="10"/>
        <w:keepNext w:val="0"/>
        <w:autoSpaceDE w:val="0"/>
        <w:autoSpaceDN w:val="0"/>
        <w:adjustRightInd w:val="0"/>
        <w:ind w:firstLine="567"/>
        <w:jc w:val="both"/>
        <w:rPr>
          <w:b w:val="0"/>
          <w:bCs w:val="0"/>
        </w:rPr>
      </w:pPr>
      <w:r w:rsidRPr="00FB4143">
        <w:rPr>
          <w:b w:val="0"/>
          <w:bCs w:val="0"/>
        </w:rPr>
        <w:t>6</w:t>
      </w:r>
      <w:r w:rsidR="00856642">
        <w:rPr>
          <w:b w:val="0"/>
          <w:bCs w:val="0"/>
        </w:rPr>
        <w:t xml:space="preserve">.1. Все споры и </w:t>
      </w:r>
      <w:r w:rsidR="003C5736" w:rsidRPr="00FB4143">
        <w:rPr>
          <w:b w:val="0"/>
          <w:bCs w:val="0"/>
        </w:rPr>
        <w:t>разногласи</w:t>
      </w:r>
      <w:r w:rsidR="00856642">
        <w:rPr>
          <w:b w:val="0"/>
          <w:bCs w:val="0"/>
        </w:rPr>
        <w:t xml:space="preserve">я, возникающие между Сторонами при исполнении настоящего контракта, </w:t>
      </w:r>
      <w:r w:rsidR="003C5736" w:rsidRPr="00FB4143">
        <w:rPr>
          <w:b w:val="0"/>
          <w:bCs w:val="0"/>
        </w:rPr>
        <w:t>будут разрешаться путем переговоров, в том числе путем направления претензий.</w:t>
      </w:r>
    </w:p>
    <w:p w:rsidR="003C5736" w:rsidRPr="00FB4143" w:rsidRDefault="006211D7" w:rsidP="00FB4143">
      <w:pPr>
        <w:pStyle w:val="10"/>
        <w:keepNext w:val="0"/>
        <w:autoSpaceDE w:val="0"/>
        <w:autoSpaceDN w:val="0"/>
        <w:adjustRightInd w:val="0"/>
        <w:ind w:firstLine="567"/>
        <w:jc w:val="both"/>
        <w:rPr>
          <w:b w:val="0"/>
          <w:bCs w:val="0"/>
        </w:rPr>
      </w:pPr>
      <w:r w:rsidRPr="00FB4143">
        <w:rPr>
          <w:b w:val="0"/>
          <w:bCs w:val="0"/>
        </w:rPr>
        <w:t>6</w:t>
      </w:r>
      <w:r w:rsidR="00856642">
        <w:rPr>
          <w:b w:val="0"/>
          <w:bCs w:val="0"/>
        </w:rPr>
        <w:t xml:space="preserve">.2.  Претензия в письменной </w:t>
      </w:r>
      <w:r w:rsidR="003C5736" w:rsidRPr="00FB4143">
        <w:rPr>
          <w:b w:val="0"/>
          <w:bCs w:val="0"/>
        </w:rPr>
        <w:t>форме направляется Стороне, допустившей</w:t>
      </w:r>
      <w:r w:rsidR="00856642">
        <w:rPr>
          <w:b w:val="0"/>
          <w:bCs w:val="0"/>
        </w:rPr>
        <w:t xml:space="preserve"> нарушение условий контракта. В претензии указываются допущенные нарушения </w:t>
      </w:r>
      <w:r w:rsidR="003C5736" w:rsidRPr="00FB4143">
        <w:rPr>
          <w:b w:val="0"/>
          <w:bCs w:val="0"/>
        </w:rPr>
        <w:t>со ссылкой на соответст</w:t>
      </w:r>
      <w:r w:rsidR="00856642">
        <w:rPr>
          <w:b w:val="0"/>
          <w:bCs w:val="0"/>
        </w:rPr>
        <w:t xml:space="preserve">вующие положения контракта или его приложений, стоимостная оценка ответственности </w:t>
      </w:r>
      <w:r w:rsidR="003C5736" w:rsidRPr="00FB4143">
        <w:rPr>
          <w:b w:val="0"/>
          <w:bCs w:val="0"/>
        </w:rPr>
        <w:t>(неустойки), а также действия, которые должны быть произведены для устранения нарушений.</w:t>
      </w:r>
    </w:p>
    <w:p w:rsidR="003C5736" w:rsidRPr="00FB4143" w:rsidRDefault="006211D7" w:rsidP="00FB4143">
      <w:pPr>
        <w:pStyle w:val="10"/>
        <w:keepNext w:val="0"/>
        <w:autoSpaceDE w:val="0"/>
        <w:autoSpaceDN w:val="0"/>
        <w:adjustRightInd w:val="0"/>
        <w:ind w:firstLine="567"/>
        <w:jc w:val="both"/>
        <w:rPr>
          <w:b w:val="0"/>
          <w:bCs w:val="0"/>
        </w:rPr>
      </w:pPr>
      <w:r w:rsidRPr="00FB4143">
        <w:rPr>
          <w:b w:val="0"/>
          <w:bCs w:val="0"/>
        </w:rPr>
        <w:t>6</w:t>
      </w:r>
      <w:r w:rsidR="00347B86">
        <w:rPr>
          <w:b w:val="0"/>
          <w:bCs w:val="0"/>
        </w:rPr>
        <w:t>.3.</w:t>
      </w:r>
      <w:r w:rsidR="003C5736" w:rsidRPr="00FB4143">
        <w:rPr>
          <w:b w:val="0"/>
          <w:bCs w:val="0"/>
        </w:rPr>
        <w:t xml:space="preserve"> С</w:t>
      </w:r>
      <w:r w:rsidR="00347B86">
        <w:rPr>
          <w:b w:val="0"/>
          <w:bCs w:val="0"/>
        </w:rPr>
        <w:t>рок рассмотрения писем, уведомлений или</w:t>
      </w:r>
      <w:r w:rsidR="003C5736" w:rsidRPr="00FB4143">
        <w:rPr>
          <w:b w:val="0"/>
          <w:bCs w:val="0"/>
        </w:rPr>
        <w:t xml:space="preserve"> претен</w:t>
      </w:r>
      <w:r w:rsidR="00347B86">
        <w:rPr>
          <w:b w:val="0"/>
          <w:bCs w:val="0"/>
        </w:rPr>
        <w:t>зий</w:t>
      </w:r>
      <w:r w:rsidR="00C540B6" w:rsidRPr="00FB4143">
        <w:rPr>
          <w:b w:val="0"/>
          <w:bCs w:val="0"/>
        </w:rPr>
        <w:t xml:space="preserve"> не может превышать 5</w:t>
      </w:r>
      <w:r w:rsidR="00200D06">
        <w:rPr>
          <w:b w:val="0"/>
          <w:bCs w:val="0"/>
        </w:rPr>
        <w:t xml:space="preserve"> (пят</w:t>
      </w:r>
      <w:r w:rsidR="007E3CD7">
        <w:rPr>
          <w:b w:val="0"/>
          <w:bCs w:val="0"/>
        </w:rPr>
        <w:t>ь</w:t>
      </w:r>
      <w:r w:rsidR="00200D06">
        <w:rPr>
          <w:b w:val="0"/>
          <w:bCs w:val="0"/>
        </w:rPr>
        <w:t>)</w:t>
      </w:r>
      <w:r w:rsidR="00347B86">
        <w:rPr>
          <w:b w:val="0"/>
          <w:bCs w:val="0"/>
        </w:rPr>
        <w:t xml:space="preserve"> календарных</w:t>
      </w:r>
      <w:r w:rsidR="003C5736" w:rsidRPr="00FB4143">
        <w:rPr>
          <w:b w:val="0"/>
          <w:bCs w:val="0"/>
        </w:rPr>
        <w:t xml:space="preserve"> дней со дня их получения, если настоящим контрактом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3C5736" w:rsidRDefault="006211D7" w:rsidP="00FB4143">
      <w:pPr>
        <w:pStyle w:val="10"/>
        <w:keepNext w:val="0"/>
        <w:autoSpaceDE w:val="0"/>
        <w:autoSpaceDN w:val="0"/>
        <w:adjustRightInd w:val="0"/>
        <w:ind w:firstLine="567"/>
        <w:jc w:val="both"/>
        <w:rPr>
          <w:b w:val="0"/>
          <w:bCs w:val="0"/>
        </w:rPr>
      </w:pPr>
      <w:r w:rsidRPr="00FB4143">
        <w:rPr>
          <w:b w:val="0"/>
          <w:bCs w:val="0"/>
        </w:rPr>
        <w:t>6</w:t>
      </w:r>
      <w:r w:rsidR="003C5736" w:rsidRPr="00FB4143">
        <w:rPr>
          <w:b w:val="0"/>
          <w:bCs w:val="0"/>
        </w:rPr>
        <w:t>.4. При неурегул</w:t>
      </w:r>
      <w:r w:rsidR="00347B86">
        <w:rPr>
          <w:b w:val="0"/>
          <w:bCs w:val="0"/>
        </w:rPr>
        <w:t>ировании Сторонами в досудебном</w:t>
      </w:r>
      <w:r w:rsidR="00856642">
        <w:rPr>
          <w:b w:val="0"/>
          <w:bCs w:val="0"/>
        </w:rPr>
        <w:t xml:space="preserve"> порядке </w:t>
      </w:r>
      <w:r w:rsidR="003C5736" w:rsidRPr="00FB4143">
        <w:rPr>
          <w:b w:val="0"/>
          <w:bCs w:val="0"/>
        </w:rPr>
        <w:t>спор передается на разрешение в Арбитражный суд Саратовской области согласно порядку, установленному законодательством Российской Федерации.</w:t>
      </w:r>
    </w:p>
    <w:p w:rsidR="00322B84" w:rsidRPr="00322B84" w:rsidRDefault="00322B84" w:rsidP="00322B84"/>
    <w:p w:rsidR="00510E97" w:rsidRPr="009B03E8" w:rsidRDefault="00510E97" w:rsidP="00FB4143">
      <w:pPr>
        <w:pStyle w:val="a6"/>
        <w:spacing w:after="0"/>
        <w:ind w:right="-1" w:firstLine="573"/>
        <w:jc w:val="both"/>
        <w:rPr>
          <w:rFonts w:cs="Times New Roman"/>
          <w:b/>
          <w:bCs/>
          <w:sz w:val="4"/>
        </w:rPr>
      </w:pPr>
    </w:p>
    <w:p w:rsidR="00510E97" w:rsidRPr="00FB4143" w:rsidRDefault="00510E97" w:rsidP="001A445C">
      <w:pPr>
        <w:pStyle w:val="ConsNormal"/>
        <w:widowControl w:val="0"/>
        <w:numPr>
          <w:ilvl w:val="0"/>
          <w:numId w:val="4"/>
        </w:numPr>
        <w:ind w:right="-55"/>
        <w:jc w:val="center"/>
        <w:rPr>
          <w:rFonts w:ascii="Times New Roman" w:hAnsi="Times New Roman" w:cs="Times New Roman"/>
          <w:b/>
          <w:bCs/>
          <w:sz w:val="24"/>
          <w:szCs w:val="24"/>
        </w:rPr>
      </w:pPr>
      <w:r w:rsidRPr="00FB4143">
        <w:rPr>
          <w:rFonts w:ascii="Times New Roman" w:hAnsi="Times New Roman" w:cs="Times New Roman"/>
          <w:b/>
          <w:bCs/>
          <w:sz w:val="24"/>
          <w:szCs w:val="24"/>
        </w:rPr>
        <w:t>Действие обстоятельств непреодолимой силы</w:t>
      </w:r>
    </w:p>
    <w:p w:rsidR="00510E97" w:rsidRPr="00FB4143" w:rsidRDefault="006211D7" w:rsidP="00FB4143">
      <w:pPr>
        <w:pStyle w:val="ConsNormal"/>
        <w:widowControl w:val="0"/>
        <w:ind w:right="-55" w:firstLine="540"/>
        <w:jc w:val="both"/>
        <w:rPr>
          <w:rFonts w:ascii="Times New Roman" w:hAnsi="Times New Roman" w:cs="Times New Roman"/>
          <w:sz w:val="24"/>
          <w:szCs w:val="24"/>
        </w:rPr>
      </w:pPr>
      <w:r w:rsidRPr="00FB4143">
        <w:rPr>
          <w:rFonts w:ascii="Times New Roman" w:hAnsi="Times New Roman" w:cs="Times New Roman"/>
          <w:sz w:val="24"/>
          <w:szCs w:val="24"/>
        </w:rPr>
        <w:t>7</w:t>
      </w:r>
      <w:r w:rsidR="00510E97" w:rsidRPr="00FB4143">
        <w:rPr>
          <w:rFonts w:ascii="Times New Roman" w:hAnsi="Times New Roman" w:cs="Times New Roman"/>
          <w:sz w:val="24"/>
          <w:szCs w:val="24"/>
        </w:rPr>
        <w:t>.1.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w:t>
      </w:r>
      <w:r w:rsidR="00231646" w:rsidRPr="00FB4143">
        <w:rPr>
          <w:rFonts w:ascii="Times New Roman" w:hAnsi="Times New Roman" w:cs="Times New Roman"/>
          <w:sz w:val="24"/>
          <w:szCs w:val="24"/>
        </w:rPr>
        <w:t>ы</w:t>
      </w:r>
      <w:r w:rsidR="00510E97" w:rsidRPr="00FB4143">
        <w:rPr>
          <w:rFonts w:ascii="Times New Roman" w:hAnsi="Times New Roman" w:cs="Times New Roman"/>
          <w:sz w:val="24"/>
          <w:szCs w:val="24"/>
        </w:rPr>
        <w:t>,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041590" w:rsidRPr="00FB4143" w:rsidRDefault="006211D7" w:rsidP="00FB4143">
      <w:pPr>
        <w:pStyle w:val="ConsNormal"/>
        <w:widowControl w:val="0"/>
        <w:ind w:right="-55" w:firstLine="540"/>
        <w:jc w:val="both"/>
        <w:rPr>
          <w:rFonts w:ascii="Times New Roman" w:hAnsi="Times New Roman" w:cs="Times New Roman"/>
          <w:sz w:val="24"/>
          <w:szCs w:val="24"/>
        </w:rPr>
      </w:pPr>
      <w:r w:rsidRPr="00FB4143">
        <w:rPr>
          <w:rFonts w:ascii="Times New Roman" w:hAnsi="Times New Roman" w:cs="Times New Roman"/>
          <w:sz w:val="24"/>
          <w:szCs w:val="24"/>
        </w:rPr>
        <w:t>7</w:t>
      </w:r>
      <w:r w:rsidR="00510E97" w:rsidRPr="00FB4143">
        <w:rPr>
          <w:rFonts w:ascii="Times New Roman" w:hAnsi="Times New Roman" w:cs="Times New Roman"/>
          <w:sz w:val="24"/>
          <w:szCs w:val="24"/>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510E97" w:rsidRPr="00322B84" w:rsidRDefault="006211D7" w:rsidP="00322B84">
      <w:pPr>
        <w:pStyle w:val="ConsNormal"/>
        <w:widowControl w:val="0"/>
        <w:ind w:right="-55" w:firstLine="540"/>
        <w:jc w:val="both"/>
        <w:rPr>
          <w:rFonts w:ascii="Times New Roman" w:hAnsi="Times New Roman" w:cs="Times New Roman"/>
          <w:sz w:val="24"/>
          <w:szCs w:val="24"/>
        </w:rPr>
      </w:pPr>
      <w:r w:rsidRPr="00FB4143">
        <w:rPr>
          <w:rFonts w:ascii="Times New Roman" w:hAnsi="Times New Roman" w:cs="Times New Roman"/>
          <w:sz w:val="24"/>
          <w:szCs w:val="24"/>
        </w:rPr>
        <w:t>7</w:t>
      </w:r>
      <w:r w:rsidR="00510E97" w:rsidRPr="00FB4143">
        <w:rPr>
          <w:rFonts w:ascii="Times New Roman" w:hAnsi="Times New Roman" w:cs="Times New Roman"/>
          <w:sz w:val="24"/>
          <w:szCs w:val="24"/>
        </w:rPr>
        <w:t xml:space="preserve">.3. Сторона, которая не исполняет обязательств по настоящему контракту вследствие действия обстоятельств непреодолимой силы, должна </w:t>
      </w:r>
      <w:r w:rsidR="00E519C9" w:rsidRPr="00FB4143">
        <w:rPr>
          <w:rFonts w:ascii="Times New Roman" w:hAnsi="Times New Roman" w:cs="Times New Roman"/>
          <w:sz w:val="24"/>
          <w:szCs w:val="24"/>
        </w:rPr>
        <w:t>не позднее</w:t>
      </w:r>
      <w:r w:rsidR="00510E97" w:rsidRPr="00FB4143">
        <w:rPr>
          <w:rFonts w:ascii="Times New Roman" w:hAnsi="Times New Roman" w:cs="Times New Roman"/>
          <w:sz w:val="24"/>
          <w:szCs w:val="24"/>
        </w:rPr>
        <w:t xml:space="preserve"> 5 (пяти)</w:t>
      </w:r>
      <w:r w:rsidR="008D3571" w:rsidRPr="00FB4143">
        <w:rPr>
          <w:rFonts w:ascii="Times New Roman" w:hAnsi="Times New Roman" w:cs="Times New Roman"/>
          <w:sz w:val="24"/>
          <w:szCs w:val="24"/>
        </w:rPr>
        <w:t xml:space="preserve"> календарных</w:t>
      </w:r>
      <w:r w:rsidR="00510E97" w:rsidRPr="00FB4143">
        <w:rPr>
          <w:rFonts w:ascii="Times New Roman" w:hAnsi="Times New Roman" w:cs="Times New Roman"/>
          <w:sz w:val="24"/>
          <w:szCs w:val="24"/>
        </w:rPr>
        <w:t xml:space="preserve"> дней известить другую Сторо</w:t>
      </w:r>
      <w:r w:rsidR="007E2BF7" w:rsidRPr="00FB4143">
        <w:rPr>
          <w:rFonts w:ascii="Times New Roman" w:hAnsi="Times New Roman" w:cs="Times New Roman"/>
          <w:sz w:val="24"/>
          <w:szCs w:val="24"/>
        </w:rPr>
        <w:t>ну о таких обстоятельствах и об</w:t>
      </w:r>
      <w:r w:rsidR="00510E97" w:rsidRPr="00FB4143">
        <w:rPr>
          <w:rFonts w:ascii="Times New Roman" w:hAnsi="Times New Roman" w:cs="Times New Roman"/>
          <w:sz w:val="24"/>
          <w:szCs w:val="24"/>
        </w:rPr>
        <w:t xml:space="preserve"> их влиянии на исполнение обязательств.</w:t>
      </w:r>
    </w:p>
    <w:p w:rsidR="007D0B81" w:rsidRDefault="007D0B81" w:rsidP="00FB4143">
      <w:pPr>
        <w:jc w:val="both"/>
        <w:rPr>
          <w:rFonts w:cs="Times New Roman"/>
          <w:sz w:val="2"/>
          <w:szCs w:val="24"/>
        </w:rPr>
      </w:pPr>
    </w:p>
    <w:p w:rsidR="007D0B81" w:rsidRDefault="007D0B81" w:rsidP="00FB4143">
      <w:pPr>
        <w:jc w:val="both"/>
        <w:rPr>
          <w:rFonts w:cs="Times New Roman"/>
          <w:sz w:val="2"/>
          <w:szCs w:val="24"/>
        </w:rPr>
      </w:pPr>
    </w:p>
    <w:p w:rsidR="007D0B81" w:rsidRDefault="007D0B81" w:rsidP="00FB4143">
      <w:pPr>
        <w:jc w:val="both"/>
        <w:rPr>
          <w:rFonts w:cs="Times New Roman"/>
          <w:sz w:val="2"/>
          <w:szCs w:val="24"/>
        </w:rPr>
      </w:pPr>
    </w:p>
    <w:p w:rsidR="007D0B81" w:rsidRDefault="007D0B81" w:rsidP="00FB4143">
      <w:pPr>
        <w:jc w:val="both"/>
        <w:rPr>
          <w:rFonts w:cs="Times New Roman"/>
          <w:sz w:val="2"/>
          <w:szCs w:val="24"/>
        </w:rPr>
      </w:pPr>
    </w:p>
    <w:p w:rsidR="007D0B81" w:rsidRDefault="007D0B81" w:rsidP="00FB4143">
      <w:pPr>
        <w:jc w:val="both"/>
        <w:rPr>
          <w:rFonts w:cs="Times New Roman"/>
          <w:sz w:val="2"/>
          <w:szCs w:val="24"/>
        </w:rPr>
      </w:pPr>
    </w:p>
    <w:p w:rsidR="007D0B81" w:rsidRDefault="007D0B81" w:rsidP="00FB4143">
      <w:pPr>
        <w:jc w:val="both"/>
        <w:rPr>
          <w:rFonts w:cs="Times New Roman"/>
          <w:sz w:val="2"/>
          <w:szCs w:val="24"/>
        </w:rPr>
      </w:pPr>
    </w:p>
    <w:p w:rsidR="007D0B81" w:rsidRDefault="007D0B81" w:rsidP="00FB4143">
      <w:pPr>
        <w:jc w:val="both"/>
        <w:rPr>
          <w:rFonts w:cs="Times New Roman"/>
          <w:sz w:val="2"/>
          <w:szCs w:val="24"/>
        </w:rPr>
      </w:pPr>
    </w:p>
    <w:p w:rsidR="007D0B81" w:rsidRDefault="007D0B81" w:rsidP="00FB4143">
      <w:pPr>
        <w:jc w:val="both"/>
        <w:rPr>
          <w:rFonts w:cs="Times New Roman"/>
          <w:sz w:val="2"/>
          <w:szCs w:val="24"/>
        </w:rPr>
      </w:pPr>
    </w:p>
    <w:p w:rsidR="007D0B81" w:rsidRDefault="007D0B81" w:rsidP="00FB4143">
      <w:pPr>
        <w:jc w:val="both"/>
        <w:rPr>
          <w:rFonts w:cs="Times New Roman"/>
          <w:sz w:val="2"/>
          <w:szCs w:val="24"/>
        </w:rPr>
      </w:pPr>
    </w:p>
    <w:p w:rsidR="007D0B81" w:rsidRDefault="007D0B81" w:rsidP="00FB4143">
      <w:pPr>
        <w:jc w:val="both"/>
        <w:rPr>
          <w:rFonts w:cs="Times New Roman"/>
          <w:sz w:val="2"/>
          <w:szCs w:val="24"/>
        </w:rPr>
      </w:pPr>
    </w:p>
    <w:p w:rsidR="007D0B81" w:rsidRDefault="007D0B81" w:rsidP="00FB4143">
      <w:pPr>
        <w:jc w:val="both"/>
        <w:rPr>
          <w:rFonts w:cs="Times New Roman"/>
          <w:sz w:val="2"/>
          <w:szCs w:val="24"/>
        </w:rPr>
      </w:pPr>
    </w:p>
    <w:p w:rsidR="007D0B81" w:rsidRDefault="007D0B81" w:rsidP="00FB4143">
      <w:pPr>
        <w:jc w:val="both"/>
        <w:rPr>
          <w:rFonts w:cs="Times New Roman"/>
          <w:sz w:val="2"/>
          <w:szCs w:val="24"/>
        </w:rPr>
      </w:pPr>
    </w:p>
    <w:p w:rsidR="007D0B81" w:rsidRPr="00FB4143" w:rsidRDefault="007D0B81" w:rsidP="00FB4143">
      <w:pPr>
        <w:jc w:val="both"/>
        <w:rPr>
          <w:rFonts w:cs="Times New Roman"/>
          <w:sz w:val="2"/>
          <w:szCs w:val="24"/>
        </w:rPr>
      </w:pPr>
    </w:p>
    <w:p w:rsidR="00510E97" w:rsidRPr="00FB4143" w:rsidRDefault="00510E97" w:rsidP="001A445C">
      <w:pPr>
        <w:pStyle w:val="ConsNormal"/>
        <w:widowControl w:val="0"/>
        <w:numPr>
          <w:ilvl w:val="0"/>
          <w:numId w:val="4"/>
        </w:numPr>
        <w:ind w:right="-55"/>
        <w:jc w:val="center"/>
        <w:rPr>
          <w:rFonts w:ascii="Times New Roman" w:hAnsi="Times New Roman" w:cs="Times New Roman"/>
          <w:b/>
          <w:bCs/>
          <w:sz w:val="24"/>
          <w:szCs w:val="24"/>
        </w:rPr>
      </w:pPr>
      <w:r w:rsidRPr="00FB4143">
        <w:rPr>
          <w:rFonts w:ascii="Times New Roman" w:hAnsi="Times New Roman" w:cs="Times New Roman"/>
          <w:b/>
          <w:bCs/>
          <w:sz w:val="24"/>
          <w:szCs w:val="24"/>
        </w:rPr>
        <w:t>Порядок</w:t>
      </w:r>
      <w:r w:rsidR="000C3E5E" w:rsidRPr="00FB4143">
        <w:rPr>
          <w:rFonts w:ascii="Times New Roman" w:hAnsi="Times New Roman" w:cs="Times New Roman"/>
          <w:b/>
          <w:bCs/>
          <w:sz w:val="24"/>
          <w:szCs w:val="24"/>
        </w:rPr>
        <w:t xml:space="preserve"> изменения и</w:t>
      </w:r>
      <w:r w:rsidRPr="00FB4143">
        <w:rPr>
          <w:rFonts w:ascii="Times New Roman" w:hAnsi="Times New Roman" w:cs="Times New Roman"/>
          <w:b/>
          <w:bCs/>
          <w:sz w:val="24"/>
          <w:szCs w:val="24"/>
        </w:rPr>
        <w:t xml:space="preserve"> расторжения контракта</w:t>
      </w:r>
    </w:p>
    <w:p w:rsidR="000C3E5E" w:rsidRPr="00FB4143" w:rsidRDefault="006211D7" w:rsidP="00FB4143">
      <w:pPr>
        <w:pStyle w:val="ConsNormal"/>
        <w:ind w:right="0" w:firstLine="567"/>
        <w:jc w:val="both"/>
        <w:rPr>
          <w:rFonts w:ascii="Times New Roman" w:hAnsi="Times New Roman" w:cs="Times New Roman"/>
          <w:sz w:val="24"/>
          <w:szCs w:val="24"/>
        </w:rPr>
      </w:pPr>
      <w:r w:rsidRPr="00FB4143">
        <w:rPr>
          <w:rFonts w:ascii="Times New Roman" w:hAnsi="Times New Roman" w:cs="Times New Roman"/>
          <w:sz w:val="24"/>
          <w:szCs w:val="24"/>
        </w:rPr>
        <w:t>8</w:t>
      </w:r>
      <w:r w:rsidR="000C3E5E" w:rsidRPr="00FB4143">
        <w:rPr>
          <w:rFonts w:ascii="Times New Roman" w:hAnsi="Times New Roman" w:cs="Times New Roman"/>
          <w:sz w:val="24"/>
          <w:szCs w:val="24"/>
        </w:rPr>
        <w:t>.1. Любые изменения и дополнения к настоящему контракту имеют силу только при условии их оформления в письменном виде и подписания Сторонами.</w:t>
      </w:r>
    </w:p>
    <w:p w:rsidR="005F0E0B" w:rsidRPr="00FB4143" w:rsidRDefault="006211D7" w:rsidP="00FB4143">
      <w:pPr>
        <w:pStyle w:val="ae"/>
        <w:spacing w:before="0" w:beforeAutospacing="0" w:after="0" w:afterAutospacing="0"/>
        <w:ind w:firstLine="567"/>
        <w:jc w:val="both"/>
      </w:pPr>
      <w:r w:rsidRPr="00FB4143">
        <w:t>8</w:t>
      </w:r>
      <w:r w:rsidR="005F0E0B" w:rsidRPr="00FB4143">
        <w:t>.2. Внесение изменений и дополнений, не противоречащих законодательству Р</w:t>
      </w:r>
      <w:r w:rsidR="00E519C9" w:rsidRPr="00FB4143">
        <w:t>оссийской Федерации, в условия к</w:t>
      </w:r>
      <w:r w:rsidR="005F0E0B" w:rsidRPr="00FB4143">
        <w:t>онтракта осуществляется путем заключения Сторонами в письменной фор</w:t>
      </w:r>
      <w:r w:rsidR="00E519C9" w:rsidRPr="00FB4143">
        <w:t>ме дополнительных соглашений к к</w:t>
      </w:r>
      <w:r w:rsidR="005F0E0B" w:rsidRPr="00FB4143">
        <w:t>онтракту, которые являются его неотъемлемой частью.</w:t>
      </w:r>
    </w:p>
    <w:p w:rsidR="005F0E0B" w:rsidRPr="00FB4143" w:rsidRDefault="006211D7" w:rsidP="007D0B81">
      <w:pPr>
        <w:pStyle w:val="ae"/>
        <w:spacing w:before="0" w:beforeAutospacing="0" w:after="0" w:afterAutospacing="0"/>
        <w:ind w:firstLine="567"/>
        <w:jc w:val="both"/>
      </w:pPr>
      <w:r w:rsidRPr="00FB4143">
        <w:t>8</w:t>
      </w:r>
      <w:r w:rsidR="00E519C9" w:rsidRPr="00FB4143">
        <w:t>.3. Изменение</w:t>
      </w:r>
      <w:r w:rsidR="008D3571" w:rsidRPr="00FB4143">
        <w:t xml:space="preserve"> существенных </w:t>
      </w:r>
      <w:r w:rsidR="00E519C9" w:rsidRPr="00FB4143">
        <w:t xml:space="preserve">условий </w:t>
      </w:r>
      <w:r w:rsidR="00200D06">
        <w:t>К</w:t>
      </w:r>
      <w:r w:rsidR="005F0E0B" w:rsidRPr="00FB4143">
        <w:t>онтракта при его исполнении не допускается, за исключением случаев, предусмотренных стать</w:t>
      </w:r>
      <w:r w:rsidR="00F4641D">
        <w:t>е</w:t>
      </w:r>
      <w:r w:rsidR="005F0E0B" w:rsidRPr="00FB4143">
        <w:t xml:space="preserve">й 95 </w:t>
      </w:r>
      <w:r w:rsidR="009F7BC3" w:rsidRPr="00B92B6B">
        <w:t>Федерального закона № 44-ФЗ.</w:t>
      </w:r>
    </w:p>
    <w:p w:rsidR="009F7BC3" w:rsidRPr="00B92B6B" w:rsidRDefault="006211D7" w:rsidP="007D0B81">
      <w:pPr>
        <w:pStyle w:val="ae"/>
        <w:spacing w:before="0" w:beforeAutospacing="0" w:after="0" w:afterAutospacing="0"/>
        <w:ind w:firstLine="567"/>
        <w:jc w:val="both"/>
      </w:pPr>
      <w:r w:rsidRPr="00FB4143">
        <w:t>8</w:t>
      </w:r>
      <w:r w:rsidR="005F0E0B" w:rsidRPr="00FB4143">
        <w:t>.4</w:t>
      </w:r>
      <w:r w:rsidR="000C3E5E" w:rsidRPr="00FB4143">
        <w:t xml:space="preserve">.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w:t>
      </w:r>
      <w:r w:rsidR="00310DE6" w:rsidRPr="00FB4143">
        <w:t xml:space="preserve">Российской Федерации </w:t>
      </w:r>
      <w:r w:rsidR="000C3E5E" w:rsidRPr="00FB4143">
        <w:t>и</w:t>
      </w:r>
      <w:r w:rsidR="009F7BC3">
        <w:t xml:space="preserve"> статьей </w:t>
      </w:r>
      <w:r w:rsidR="00856642">
        <w:t>95 Федерального закона</w:t>
      </w:r>
      <w:r w:rsidR="004F0928">
        <w:t xml:space="preserve"> </w:t>
      </w:r>
      <w:r w:rsidR="009F7BC3" w:rsidRPr="00B92B6B">
        <w:t>№</w:t>
      </w:r>
      <w:r w:rsidR="00856642">
        <w:t> </w:t>
      </w:r>
      <w:r w:rsidR="009F7BC3" w:rsidRPr="00B92B6B">
        <w:t>44-ФЗ.</w:t>
      </w:r>
    </w:p>
    <w:p w:rsidR="000C3E5E" w:rsidRPr="00FB4143" w:rsidRDefault="006211D7" w:rsidP="00FB4143">
      <w:pPr>
        <w:pStyle w:val="ConsNormal"/>
        <w:ind w:right="0" w:firstLine="567"/>
        <w:jc w:val="both"/>
        <w:rPr>
          <w:rFonts w:ascii="Times New Roman" w:hAnsi="Times New Roman" w:cs="Times New Roman"/>
          <w:sz w:val="24"/>
          <w:szCs w:val="24"/>
        </w:rPr>
      </w:pPr>
      <w:r w:rsidRPr="00FB4143">
        <w:rPr>
          <w:rFonts w:ascii="Times New Roman" w:hAnsi="Times New Roman" w:cs="Times New Roman"/>
          <w:sz w:val="24"/>
          <w:szCs w:val="24"/>
        </w:rPr>
        <w:t>8</w:t>
      </w:r>
      <w:r w:rsidR="005F0E0B" w:rsidRPr="00FB4143">
        <w:rPr>
          <w:rFonts w:ascii="Times New Roman" w:hAnsi="Times New Roman" w:cs="Times New Roman"/>
          <w:sz w:val="24"/>
          <w:szCs w:val="24"/>
        </w:rPr>
        <w:t>.5</w:t>
      </w:r>
      <w:r w:rsidR="000C3E5E" w:rsidRPr="00FB4143">
        <w:rPr>
          <w:rFonts w:ascii="Times New Roman" w:hAnsi="Times New Roman" w:cs="Times New Roman"/>
          <w:sz w:val="24"/>
          <w:szCs w:val="24"/>
        </w:rPr>
        <w:t>. Сторона, решившая расторгнуть настоящий контракт, должна направить письменное уведомление о своем намерении другой Стороне не позднее, чем за 10 (десять)</w:t>
      </w:r>
      <w:r w:rsidR="009B5F95" w:rsidRPr="00FB4143">
        <w:rPr>
          <w:rFonts w:ascii="Times New Roman" w:hAnsi="Times New Roman" w:cs="Times New Roman"/>
          <w:sz w:val="24"/>
          <w:szCs w:val="24"/>
        </w:rPr>
        <w:t xml:space="preserve"> календарных </w:t>
      </w:r>
      <w:r w:rsidR="000C3E5E" w:rsidRPr="00FB4143">
        <w:rPr>
          <w:rFonts w:ascii="Times New Roman" w:hAnsi="Times New Roman" w:cs="Times New Roman"/>
          <w:sz w:val="24"/>
          <w:szCs w:val="24"/>
        </w:rPr>
        <w:t>дней до предполагаемого дня его расторжения.</w:t>
      </w:r>
    </w:p>
    <w:p w:rsidR="000C3E5E" w:rsidRPr="00FB4143" w:rsidRDefault="006211D7" w:rsidP="00FB4143">
      <w:pPr>
        <w:pStyle w:val="ConsNormal"/>
        <w:ind w:right="0" w:firstLine="567"/>
        <w:jc w:val="both"/>
        <w:rPr>
          <w:rFonts w:ascii="Times New Roman" w:hAnsi="Times New Roman" w:cs="Times New Roman"/>
          <w:sz w:val="24"/>
          <w:szCs w:val="24"/>
        </w:rPr>
      </w:pPr>
      <w:r w:rsidRPr="00FB4143">
        <w:rPr>
          <w:rFonts w:ascii="Times New Roman" w:hAnsi="Times New Roman" w:cs="Times New Roman"/>
          <w:sz w:val="24"/>
          <w:szCs w:val="24"/>
        </w:rPr>
        <w:t>8</w:t>
      </w:r>
      <w:r w:rsidR="005F0E0B" w:rsidRPr="00FB4143">
        <w:rPr>
          <w:rFonts w:ascii="Times New Roman" w:hAnsi="Times New Roman" w:cs="Times New Roman"/>
          <w:sz w:val="24"/>
          <w:szCs w:val="24"/>
        </w:rPr>
        <w:t>.6</w:t>
      </w:r>
      <w:r w:rsidR="000C3E5E" w:rsidRPr="00FB4143">
        <w:rPr>
          <w:rFonts w:ascii="Times New Roman" w:hAnsi="Times New Roman" w:cs="Times New Roman"/>
          <w:sz w:val="24"/>
          <w:szCs w:val="24"/>
        </w:rPr>
        <w:t>. Решение об одностороннем отказе от исполнения контракта направляется другой Стороне в порядке и сроки, предусмотренные Федеральным законом № 44-ФЗ. Данное решение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w:t>
      </w:r>
    </w:p>
    <w:p w:rsidR="000C3E5E" w:rsidRDefault="006211D7" w:rsidP="00FB4143">
      <w:pPr>
        <w:pStyle w:val="ConsNormal"/>
        <w:ind w:right="0" w:firstLine="567"/>
        <w:jc w:val="both"/>
        <w:rPr>
          <w:rFonts w:ascii="Times New Roman" w:hAnsi="Times New Roman" w:cs="Times New Roman"/>
          <w:sz w:val="24"/>
          <w:szCs w:val="24"/>
        </w:rPr>
      </w:pPr>
      <w:r w:rsidRPr="00FB4143">
        <w:rPr>
          <w:rFonts w:ascii="Times New Roman" w:hAnsi="Times New Roman" w:cs="Times New Roman"/>
          <w:sz w:val="24"/>
          <w:szCs w:val="24"/>
        </w:rPr>
        <w:t>8</w:t>
      </w:r>
      <w:r w:rsidR="005F0E0B" w:rsidRPr="00FB4143">
        <w:rPr>
          <w:rFonts w:ascii="Times New Roman" w:hAnsi="Times New Roman" w:cs="Times New Roman"/>
          <w:sz w:val="24"/>
          <w:szCs w:val="24"/>
        </w:rPr>
        <w:t>.7</w:t>
      </w:r>
      <w:r w:rsidR="000C3E5E" w:rsidRPr="00FB4143">
        <w:rPr>
          <w:rFonts w:ascii="Times New Roman" w:hAnsi="Times New Roman" w:cs="Times New Roman"/>
          <w:sz w:val="24"/>
          <w:szCs w:val="24"/>
        </w:rPr>
        <w:t>.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22B84" w:rsidRDefault="00322B84" w:rsidP="00FB4143">
      <w:pPr>
        <w:pStyle w:val="ConsNormal"/>
        <w:ind w:right="0" w:firstLine="567"/>
        <w:jc w:val="both"/>
        <w:rPr>
          <w:rFonts w:ascii="Times New Roman" w:hAnsi="Times New Roman" w:cs="Times New Roman"/>
          <w:sz w:val="24"/>
          <w:szCs w:val="24"/>
        </w:rPr>
      </w:pPr>
    </w:p>
    <w:p w:rsidR="00510E97" w:rsidRPr="00FB4143" w:rsidRDefault="00510E97" w:rsidP="00FB4143">
      <w:pPr>
        <w:autoSpaceDE w:val="0"/>
        <w:autoSpaceDN w:val="0"/>
        <w:adjustRightInd w:val="0"/>
        <w:ind w:left="928"/>
        <w:outlineLvl w:val="0"/>
        <w:rPr>
          <w:rFonts w:cs="Times New Roman"/>
          <w:b/>
          <w:bCs/>
          <w:sz w:val="8"/>
          <w:szCs w:val="24"/>
        </w:rPr>
      </w:pPr>
    </w:p>
    <w:p w:rsidR="00A74EDD" w:rsidRPr="00FB4143" w:rsidRDefault="00635DC5" w:rsidP="001A445C">
      <w:pPr>
        <w:pStyle w:val="af1"/>
        <w:numPr>
          <w:ilvl w:val="0"/>
          <w:numId w:val="4"/>
        </w:numPr>
        <w:autoSpaceDE w:val="0"/>
        <w:autoSpaceDN w:val="0"/>
        <w:adjustRightInd w:val="0"/>
        <w:jc w:val="center"/>
        <w:outlineLvl w:val="0"/>
        <w:rPr>
          <w:b/>
          <w:bCs/>
        </w:rPr>
      </w:pPr>
      <w:r w:rsidRPr="00FB4143">
        <w:rPr>
          <w:b/>
          <w:bCs/>
        </w:rPr>
        <w:t>Прочие условия</w:t>
      </w:r>
    </w:p>
    <w:tbl>
      <w:tblPr>
        <w:tblStyle w:val="a3"/>
        <w:tblW w:w="0" w:type="auto"/>
        <w:tblLook w:val="04A0" w:firstRow="1" w:lastRow="0" w:firstColumn="1" w:lastColumn="0" w:noHBand="0" w:noVBand="1"/>
      </w:tblPr>
      <w:tblGrid>
        <w:gridCol w:w="10136"/>
      </w:tblGrid>
      <w:tr w:rsidR="00C12B39" w:rsidRPr="00FB4143" w:rsidTr="0047560F">
        <w:tc>
          <w:tcPr>
            <w:tcW w:w="10136" w:type="dxa"/>
            <w:tcBorders>
              <w:top w:val="nil"/>
              <w:left w:val="nil"/>
              <w:bottom w:val="nil"/>
              <w:right w:val="nil"/>
            </w:tcBorders>
          </w:tcPr>
          <w:p w:rsidR="00C12B39" w:rsidRPr="009F7BC3" w:rsidRDefault="006211D7" w:rsidP="00FB4143">
            <w:pPr>
              <w:autoSpaceDE w:val="0"/>
              <w:autoSpaceDN w:val="0"/>
              <w:adjustRightInd w:val="0"/>
              <w:ind w:firstLine="567"/>
              <w:jc w:val="both"/>
              <w:outlineLvl w:val="0"/>
              <w:rPr>
                <w:rFonts w:cs="Times New Roman"/>
                <w:sz w:val="24"/>
                <w:szCs w:val="24"/>
              </w:rPr>
            </w:pPr>
            <w:r w:rsidRPr="00FB4143">
              <w:rPr>
                <w:rFonts w:cs="Times New Roman"/>
                <w:bCs/>
                <w:sz w:val="24"/>
                <w:szCs w:val="24"/>
              </w:rPr>
              <w:t>9</w:t>
            </w:r>
            <w:r w:rsidR="00C12B39" w:rsidRPr="00FB4143">
              <w:rPr>
                <w:rFonts w:cs="Times New Roman"/>
                <w:bCs/>
                <w:sz w:val="24"/>
                <w:szCs w:val="24"/>
              </w:rPr>
              <w:t>.1. Настоящий контракт считается заключенным с даты его регистрации со стороны Заказчика. Срок действия контракта устанавливается</w:t>
            </w:r>
            <w:r w:rsidR="00B85CBD" w:rsidRPr="00FB4143">
              <w:rPr>
                <w:rFonts w:cs="Times New Roman"/>
                <w:bCs/>
                <w:sz w:val="24"/>
                <w:szCs w:val="24"/>
              </w:rPr>
              <w:t xml:space="preserve"> с </w:t>
            </w:r>
            <w:r w:rsidR="009F7BC3">
              <w:rPr>
                <w:rFonts w:cs="Times New Roman"/>
                <w:bCs/>
                <w:sz w:val="24"/>
                <w:szCs w:val="24"/>
              </w:rPr>
              <w:t>даты</w:t>
            </w:r>
            <w:r w:rsidR="00B85CBD" w:rsidRPr="00FB4143">
              <w:rPr>
                <w:rFonts w:cs="Times New Roman"/>
                <w:bCs/>
                <w:sz w:val="24"/>
                <w:szCs w:val="24"/>
              </w:rPr>
              <w:t xml:space="preserve"> его заключения </w:t>
            </w:r>
            <w:r w:rsidR="00200D06">
              <w:rPr>
                <w:rFonts w:cs="Times New Roman"/>
                <w:bCs/>
                <w:sz w:val="24"/>
                <w:szCs w:val="24"/>
              </w:rPr>
              <w:t>по</w:t>
            </w:r>
            <w:r w:rsidR="00B85CBD" w:rsidRPr="00FB4143">
              <w:rPr>
                <w:rFonts w:cs="Times New Roman"/>
                <w:bCs/>
                <w:sz w:val="24"/>
                <w:szCs w:val="24"/>
              </w:rPr>
              <w:t xml:space="preserve"> </w:t>
            </w:r>
            <w:r w:rsidR="00856642">
              <w:rPr>
                <w:rFonts w:cs="Times New Roman"/>
                <w:bCs/>
                <w:sz w:val="24"/>
                <w:szCs w:val="24"/>
              </w:rPr>
              <w:t>01.09.2026</w:t>
            </w:r>
            <w:r w:rsidR="004F0928">
              <w:rPr>
                <w:rFonts w:cs="Times New Roman"/>
                <w:bCs/>
                <w:sz w:val="24"/>
                <w:szCs w:val="24"/>
              </w:rPr>
              <w:t xml:space="preserve">г. </w:t>
            </w:r>
            <w:r w:rsidR="008F2CE8">
              <w:rPr>
                <w:rFonts w:cs="Times New Roman"/>
                <w:bCs/>
                <w:sz w:val="24"/>
                <w:szCs w:val="24"/>
              </w:rPr>
              <w:t xml:space="preserve"> </w:t>
            </w:r>
            <w:r w:rsidR="00200D06">
              <w:rPr>
                <w:rFonts w:cs="Times New Roman"/>
                <w:bCs/>
                <w:sz w:val="24"/>
                <w:szCs w:val="24"/>
              </w:rPr>
              <w:t>включительно</w:t>
            </w:r>
            <w:r w:rsidR="009F7BC3" w:rsidRPr="009F7BC3">
              <w:rPr>
                <w:rFonts w:cs="Times New Roman"/>
                <w:sz w:val="24"/>
                <w:szCs w:val="24"/>
              </w:rPr>
              <w:t>,</w:t>
            </w:r>
            <w:r w:rsidR="001710E2">
              <w:rPr>
                <w:rFonts w:cs="Times New Roman"/>
                <w:sz w:val="24"/>
                <w:szCs w:val="24"/>
              </w:rPr>
              <w:t xml:space="preserve"> </w:t>
            </w:r>
            <w:r w:rsidR="009F7BC3" w:rsidRPr="009F7BC3">
              <w:rPr>
                <w:rFonts w:cs="Times New Roman"/>
                <w:sz w:val="24"/>
                <w:szCs w:val="24"/>
              </w:rPr>
              <w:t>а в части финансовых обязательств до полного их исполнения.</w:t>
            </w:r>
          </w:p>
          <w:p w:rsidR="00C12B39" w:rsidRPr="00FB4143" w:rsidRDefault="006211D7" w:rsidP="004F0928">
            <w:pPr>
              <w:autoSpaceDE w:val="0"/>
              <w:autoSpaceDN w:val="0"/>
              <w:adjustRightInd w:val="0"/>
              <w:ind w:firstLine="567"/>
              <w:jc w:val="both"/>
              <w:outlineLvl w:val="0"/>
              <w:rPr>
                <w:rFonts w:cs="Times New Roman"/>
                <w:sz w:val="24"/>
                <w:szCs w:val="24"/>
              </w:rPr>
            </w:pPr>
            <w:r w:rsidRPr="00FB4143">
              <w:rPr>
                <w:rFonts w:cs="Times New Roman"/>
                <w:bCs/>
                <w:sz w:val="24"/>
                <w:szCs w:val="24"/>
              </w:rPr>
              <w:t>9</w:t>
            </w:r>
            <w:r w:rsidR="00C12B39" w:rsidRPr="00FB4143">
              <w:rPr>
                <w:rFonts w:cs="Times New Roman"/>
                <w:bCs/>
                <w:sz w:val="24"/>
                <w:szCs w:val="24"/>
              </w:rPr>
              <w:t xml:space="preserve">.2. Настоящий контракт размещен на сайте электронной торговой площадки </w:t>
            </w:r>
            <w:r w:rsidR="004F0928">
              <w:rPr>
                <w:rFonts w:cs="Times New Roman"/>
                <w:bCs/>
                <w:sz w:val="24"/>
                <w:szCs w:val="24"/>
              </w:rPr>
              <w:t>Е</w:t>
            </w:r>
            <w:r w:rsidR="00467B0F">
              <w:rPr>
                <w:rFonts w:cs="Times New Roman"/>
                <w:bCs/>
                <w:sz w:val="24"/>
                <w:szCs w:val="24"/>
              </w:rPr>
              <w:t>диного агрегатора торговли.</w:t>
            </w:r>
          </w:p>
        </w:tc>
      </w:tr>
    </w:tbl>
    <w:p w:rsidR="00510E97" w:rsidRPr="00FB4143" w:rsidRDefault="006211D7" w:rsidP="00FB4143">
      <w:pPr>
        <w:pStyle w:val="ConsNormal"/>
        <w:ind w:right="-55" w:firstLine="567"/>
        <w:jc w:val="both"/>
        <w:rPr>
          <w:rFonts w:ascii="Times New Roman" w:hAnsi="Times New Roman" w:cs="Times New Roman"/>
          <w:sz w:val="24"/>
          <w:szCs w:val="24"/>
        </w:rPr>
      </w:pPr>
      <w:r w:rsidRPr="00FB4143">
        <w:rPr>
          <w:rFonts w:ascii="Times New Roman" w:hAnsi="Times New Roman" w:cs="Times New Roman"/>
          <w:sz w:val="24"/>
          <w:szCs w:val="24"/>
        </w:rPr>
        <w:t>9</w:t>
      </w:r>
      <w:r w:rsidR="00FD7C1B" w:rsidRPr="00FB4143">
        <w:rPr>
          <w:rFonts w:ascii="Times New Roman" w:hAnsi="Times New Roman" w:cs="Times New Roman"/>
          <w:sz w:val="24"/>
          <w:szCs w:val="24"/>
        </w:rPr>
        <w:t>.</w:t>
      </w:r>
      <w:r w:rsidR="00190205" w:rsidRPr="00FB4143">
        <w:rPr>
          <w:rFonts w:ascii="Times New Roman" w:hAnsi="Times New Roman" w:cs="Times New Roman"/>
          <w:sz w:val="24"/>
          <w:szCs w:val="24"/>
        </w:rPr>
        <w:t>3</w:t>
      </w:r>
      <w:r w:rsidR="00510E97" w:rsidRPr="00FB4143">
        <w:rPr>
          <w:rFonts w:ascii="Times New Roman" w:hAnsi="Times New Roman" w:cs="Times New Roman"/>
          <w:sz w:val="24"/>
          <w:szCs w:val="24"/>
        </w:rPr>
        <w:t>.</w:t>
      </w:r>
      <w:r w:rsidR="00023AB4" w:rsidRPr="00FB4143">
        <w:rPr>
          <w:rFonts w:ascii="Times New Roman" w:hAnsi="Times New Roman" w:cs="Times New Roman"/>
          <w:sz w:val="24"/>
          <w:szCs w:val="24"/>
        </w:rPr>
        <w:t xml:space="preserve"> </w:t>
      </w:r>
      <w:r w:rsidR="00510E97" w:rsidRPr="00FB4143">
        <w:rPr>
          <w:rFonts w:ascii="Times New Roman" w:hAnsi="Times New Roman" w:cs="Times New Roman"/>
          <w:sz w:val="24"/>
          <w:szCs w:val="24"/>
        </w:rPr>
        <w:t>При изменении у одной из Сторон местонахождения, н</w:t>
      </w:r>
      <w:r w:rsidR="009C4BF5" w:rsidRPr="00FB4143">
        <w:rPr>
          <w:rFonts w:ascii="Times New Roman" w:hAnsi="Times New Roman" w:cs="Times New Roman"/>
          <w:sz w:val="24"/>
          <w:szCs w:val="24"/>
        </w:rPr>
        <w:t>аименования</w:t>
      </w:r>
      <w:r w:rsidR="00FD7C1B" w:rsidRPr="00FB4143">
        <w:rPr>
          <w:rFonts w:ascii="Times New Roman" w:hAnsi="Times New Roman" w:cs="Times New Roman"/>
          <w:sz w:val="24"/>
          <w:szCs w:val="24"/>
        </w:rPr>
        <w:t xml:space="preserve">, банковских </w:t>
      </w:r>
      <w:r w:rsidR="009C4BF5" w:rsidRPr="00FB4143">
        <w:rPr>
          <w:rFonts w:ascii="Times New Roman" w:hAnsi="Times New Roman" w:cs="Times New Roman"/>
          <w:sz w:val="24"/>
          <w:szCs w:val="24"/>
        </w:rPr>
        <w:t>и других реквизитов</w:t>
      </w:r>
      <w:r w:rsidR="00510E97" w:rsidRPr="00FB4143">
        <w:rPr>
          <w:rFonts w:ascii="Times New Roman" w:hAnsi="Times New Roman" w:cs="Times New Roman"/>
          <w:sz w:val="24"/>
          <w:szCs w:val="24"/>
        </w:rPr>
        <w:t xml:space="preserve"> она обязана в течение </w:t>
      </w:r>
      <w:r w:rsidR="00CA7F25" w:rsidRPr="00CA7F25">
        <w:rPr>
          <w:rFonts w:ascii="Times New Roman" w:hAnsi="Times New Roman" w:cs="Times New Roman"/>
          <w:sz w:val="24"/>
          <w:szCs w:val="24"/>
        </w:rPr>
        <w:t>3</w:t>
      </w:r>
      <w:r w:rsidR="00510E97" w:rsidRPr="00FB4143">
        <w:rPr>
          <w:rFonts w:ascii="Times New Roman" w:hAnsi="Times New Roman" w:cs="Times New Roman"/>
          <w:sz w:val="24"/>
          <w:szCs w:val="24"/>
        </w:rPr>
        <w:t xml:space="preserve"> (</w:t>
      </w:r>
      <w:r w:rsidR="00CA7F25">
        <w:rPr>
          <w:rFonts w:ascii="Times New Roman" w:hAnsi="Times New Roman" w:cs="Times New Roman"/>
          <w:sz w:val="24"/>
          <w:szCs w:val="24"/>
        </w:rPr>
        <w:t>трех</w:t>
      </w:r>
      <w:r w:rsidR="00510E97" w:rsidRPr="00FB4143">
        <w:rPr>
          <w:rFonts w:ascii="Times New Roman" w:hAnsi="Times New Roman" w:cs="Times New Roman"/>
          <w:sz w:val="24"/>
          <w:szCs w:val="24"/>
        </w:rPr>
        <w:t>)</w:t>
      </w:r>
      <w:r w:rsidR="00CE4D7E">
        <w:rPr>
          <w:rFonts w:ascii="Times New Roman" w:hAnsi="Times New Roman" w:cs="Times New Roman"/>
          <w:sz w:val="24"/>
          <w:szCs w:val="24"/>
        </w:rPr>
        <w:t xml:space="preserve"> календарных</w:t>
      </w:r>
      <w:r w:rsidR="00510E97" w:rsidRPr="00FB4143">
        <w:rPr>
          <w:rFonts w:ascii="Times New Roman" w:hAnsi="Times New Roman" w:cs="Times New Roman"/>
          <w:sz w:val="24"/>
          <w:szCs w:val="24"/>
        </w:rPr>
        <w:t xml:space="preserve"> дней письменно известить об этом другую Сторону.</w:t>
      </w:r>
    </w:p>
    <w:p w:rsidR="00510E97" w:rsidRPr="00FB4143" w:rsidRDefault="006211D7" w:rsidP="00FB4143">
      <w:pPr>
        <w:pStyle w:val="ConsNormal"/>
        <w:ind w:right="-55" w:firstLine="567"/>
        <w:jc w:val="both"/>
        <w:rPr>
          <w:rFonts w:ascii="Times New Roman" w:hAnsi="Times New Roman" w:cs="Times New Roman"/>
          <w:sz w:val="24"/>
          <w:szCs w:val="24"/>
        </w:rPr>
      </w:pPr>
      <w:r w:rsidRPr="00FB4143">
        <w:rPr>
          <w:rFonts w:ascii="Times New Roman" w:hAnsi="Times New Roman" w:cs="Times New Roman"/>
          <w:sz w:val="24"/>
          <w:szCs w:val="24"/>
        </w:rPr>
        <w:t>9</w:t>
      </w:r>
      <w:r w:rsidR="00FD7C1B" w:rsidRPr="00FB4143">
        <w:rPr>
          <w:rFonts w:ascii="Times New Roman" w:hAnsi="Times New Roman" w:cs="Times New Roman"/>
          <w:sz w:val="24"/>
          <w:szCs w:val="24"/>
        </w:rPr>
        <w:t>.</w:t>
      </w:r>
      <w:r w:rsidR="00190205" w:rsidRPr="00FB4143">
        <w:rPr>
          <w:rFonts w:ascii="Times New Roman" w:hAnsi="Times New Roman" w:cs="Times New Roman"/>
          <w:sz w:val="24"/>
          <w:szCs w:val="24"/>
        </w:rPr>
        <w:t>4</w:t>
      </w:r>
      <w:r w:rsidR="00510E97" w:rsidRPr="00FB4143">
        <w:rPr>
          <w:rFonts w:ascii="Times New Roman" w:hAnsi="Times New Roman" w:cs="Times New Roman"/>
          <w:sz w:val="24"/>
          <w:szCs w:val="24"/>
        </w:rPr>
        <w:t>. Контракт составлен в двух экземплярах, имеющих одинаковую юридическую силу, по одному экземпляру для каждой из Сторон.</w:t>
      </w:r>
    </w:p>
    <w:p w:rsidR="00510E97" w:rsidRPr="00FB4143" w:rsidRDefault="006211D7" w:rsidP="00FB4143">
      <w:pPr>
        <w:pStyle w:val="ConsNormal"/>
        <w:ind w:right="-55" w:firstLine="567"/>
        <w:jc w:val="both"/>
        <w:rPr>
          <w:rFonts w:ascii="Times New Roman" w:hAnsi="Times New Roman" w:cs="Times New Roman"/>
          <w:sz w:val="24"/>
          <w:szCs w:val="24"/>
        </w:rPr>
      </w:pPr>
      <w:r w:rsidRPr="00FB4143">
        <w:rPr>
          <w:rFonts w:ascii="Times New Roman" w:hAnsi="Times New Roman" w:cs="Times New Roman"/>
          <w:sz w:val="24"/>
          <w:szCs w:val="24"/>
        </w:rPr>
        <w:t>9</w:t>
      </w:r>
      <w:r w:rsidR="00510E97" w:rsidRPr="00FB4143">
        <w:rPr>
          <w:rFonts w:ascii="Times New Roman" w:hAnsi="Times New Roman" w:cs="Times New Roman"/>
          <w:sz w:val="24"/>
          <w:szCs w:val="24"/>
        </w:rPr>
        <w:t>.</w:t>
      </w:r>
      <w:r w:rsidR="00190205" w:rsidRPr="00FB4143">
        <w:rPr>
          <w:rFonts w:ascii="Times New Roman" w:hAnsi="Times New Roman" w:cs="Times New Roman"/>
          <w:sz w:val="24"/>
          <w:szCs w:val="24"/>
        </w:rPr>
        <w:t>5</w:t>
      </w:r>
      <w:r w:rsidR="00510E97" w:rsidRPr="00FB4143">
        <w:rPr>
          <w:rFonts w:ascii="Times New Roman" w:hAnsi="Times New Roman" w:cs="Times New Roman"/>
          <w:sz w:val="24"/>
          <w:szCs w:val="24"/>
        </w:rPr>
        <w:t>. Неотъемлемой частью настоящего контракта являются следующие приложения:</w:t>
      </w:r>
    </w:p>
    <w:p w:rsidR="00744E17" w:rsidRPr="00FB4143" w:rsidRDefault="006211D7" w:rsidP="00FB4143">
      <w:pPr>
        <w:ind w:firstLine="567"/>
        <w:rPr>
          <w:rFonts w:cs="Times New Roman"/>
          <w:sz w:val="24"/>
          <w:szCs w:val="24"/>
        </w:rPr>
      </w:pPr>
      <w:r w:rsidRPr="00FB4143">
        <w:rPr>
          <w:rFonts w:cs="Times New Roman"/>
          <w:sz w:val="24"/>
          <w:szCs w:val="24"/>
        </w:rPr>
        <w:t>9</w:t>
      </w:r>
      <w:r w:rsidR="00510E97" w:rsidRPr="00FB4143">
        <w:rPr>
          <w:rFonts w:cs="Times New Roman"/>
          <w:sz w:val="24"/>
          <w:szCs w:val="24"/>
        </w:rPr>
        <w:t>.</w:t>
      </w:r>
      <w:r w:rsidR="00190205" w:rsidRPr="00FB4143">
        <w:rPr>
          <w:rFonts w:cs="Times New Roman"/>
          <w:sz w:val="24"/>
          <w:szCs w:val="24"/>
        </w:rPr>
        <w:t>5</w:t>
      </w:r>
      <w:r w:rsidR="00510E97" w:rsidRPr="00FB4143">
        <w:rPr>
          <w:rFonts w:cs="Times New Roman"/>
          <w:sz w:val="24"/>
          <w:szCs w:val="24"/>
        </w:rPr>
        <w:t>.1.</w:t>
      </w:r>
      <w:r w:rsidR="00E27F3F" w:rsidRPr="00FB4143">
        <w:rPr>
          <w:rFonts w:cs="Times New Roman"/>
          <w:sz w:val="24"/>
          <w:szCs w:val="24"/>
        </w:rPr>
        <w:t xml:space="preserve"> Приложение № 1</w:t>
      </w:r>
      <w:r w:rsidR="00510E97" w:rsidRPr="00FB4143">
        <w:rPr>
          <w:rFonts w:cs="Times New Roman"/>
          <w:sz w:val="24"/>
          <w:szCs w:val="24"/>
        </w:rPr>
        <w:t xml:space="preserve"> </w:t>
      </w:r>
      <w:r w:rsidR="00200D06">
        <w:rPr>
          <w:rFonts w:cs="Times New Roman"/>
          <w:sz w:val="24"/>
          <w:szCs w:val="24"/>
        </w:rPr>
        <w:t>«</w:t>
      </w:r>
      <w:r w:rsidR="007E3CD7">
        <w:rPr>
          <w:rFonts w:cs="Times New Roman"/>
          <w:sz w:val="24"/>
          <w:szCs w:val="24"/>
        </w:rPr>
        <w:t>Описание объекта закупки</w:t>
      </w:r>
      <w:r w:rsidR="00200D06">
        <w:rPr>
          <w:rFonts w:cs="Times New Roman"/>
          <w:sz w:val="24"/>
          <w:szCs w:val="24"/>
        </w:rPr>
        <w:t>»</w:t>
      </w:r>
      <w:r w:rsidR="00525043" w:rsidRPr="00FB4143">
        <w:rPr>
          <w:rFonts w:cs="Times New Roman"/>
          <w:sz w:val="24"/>
          <w:szCs w:val="24"/>
        </w:rPr>
        <w:t xml:space="preserve"> </w:t>
      </w:r>
      <w:r w:rsidR="00F25C26" w:rsidRPr="00FB4143">
        <w:rPr>
          <w:rFonts w:cs="Times New Roman"/>
          <w:sz w:val="24"/>
          <w:szCs w:val="24"/>
        </w:rPr>
        <w:t xml:space="preserve">на </w:t>
      </w:r>
      <w:r w:rsidR="00FB4143" w:rsidRPr="00FB4143">
        <w:rPr>
          <w:rFonts w:cs="Times New Roman"/>
          <w:sz w:val="24"/>
          <w:szCs w:val="24"/>
        </w:rPr>
        <w:t>1</w:t>
      </w:r>
      <w:r w:rsidR="00F25C26" w:rsidRPr="00FB4143">
        <w:rPr>
          <w:rFonts w:cs="Times New Roman"/>
          <w:sz w:val="24"/>
          <w:szCs w:val="24"/>
        </w:rPr>
        <w:t xml:space="preserve"> л. в 1 экз.</w:t>
      </w:r>
    </w:p>
    <w:p w:rsidR="00FB4143" w:rsidRPr="00FB4143" w:rsidRDefault="006211D7" w:rsidP="00FB4143">
      <w:pPr>
        <w:pStyle w:val="ConsNormal"/>
        <w:widowControl w:val="0"/>
        <w:ind w:right="-55" w:firstLine="567"/>
        <w:jc w:val="both"/>
        <w:rPr>
          <w:rFonts w:ascii="Times New Roman" w:hAnsi="Times New Roman" w:cs="Times New Roman"/>
          <w:sz w:val="24"/>
          <w:szCs w:val="24"/>
        </w:rPr>
      </w:pPr>
      <w:r w:rsidRPr="00FB4143">
        <w:rPr>
          <w:rFonts w:ascii="Times New Roman" w:hAnsi="Times New Roman" w:cs="Times New Roman"/>
          <w:sz w:val="24"/>
          <w:szCs w:val="24"/>
        </w:rPr>
        <w:t>9</w:t>
      </w:r>
      <w:r w:rsidR="00E27F3F" w:rsidRPr="00FB4143">
        <w:rPr>
          <w:rFonts w:ascii="Times New Roman" w:hAnsi="Times New Roman" w:cs="Times New Roman"/>
          <w:sz w:val="24"/>
          <w:szCs w:val="24"/>
        </w:rPr>
        <w:t>.</w:t>
      </w:r>
      <w:r w:rsidR="00190205" w:rsidRPr="00FB4143">
        <w:rPr>
          <w:rFonts w:ascii="Times New Roman" w:hAnsi="Times New Roman" w:cs="Times New Roman"/>
          <w:sz w:val="24"/>
          <w:szCs w:val="24"/>
        </w:rPr>
        <w:t>5</w:t>
      </w:r>
      <w:r w:rsidR="00E27F3F" w:rsidRPr="00FB4143">
        <w:rPr>
          <w:rFonts w:ascii="Times New Roman" w:hAnsi="Times New Roman" w:cs="Times New Roman"/>
          <w:sz w:val="24"/>
          <w:szCs w:val="24"/>
        </w:rPr>
        <w:t xml:space="preserve">.2. </w:t>
      </w:r>
      <w:r w:rsidR="00510E97" w:rsidRPr="00FB4143">
        <w:rPr>
          <w:rFonts w:ascii="Times New Roman" w:hAnsi="Times New Roman" w:cs="Times New Roman"/>
          <w:sz w:val="24"/>
          <w:szCs w:val="24"/>
        </w:rPr>
        <w:t>Приложение №</w:t>
      </w:r>
      <w:r w:rsidR="00E27F3F" w:rsidRPr="00FB4143">
        <w:rPr>
          <w:rFonts w:ascii="Times New Roman" w:hAnsi="Times New Roman" w:cs="Times New Roman"/>
          <w:sz w:val="24"/>
          <w:szCs w:val="24"/>
        </w:rPr>
        <w:t xml:space="preserve"> 2</w:t>
      </w:r>
      <w:r w:rsidR="0002719B" w:rsidRPr="00FB4143">
        <w:rPr>
          <w:rFonts w:ascii="Times New Roman" w:hAnsi="Times New Roman" w:cs="Times New Roman"/>
          <w:sz w:val="24"/>
          <w:szCs w:val="24"/>
        </w:rPr>
        <w:t xml:space="preserve"> </w:t>
      </w:r>
      <w:r w:rsidR="00200D06">
        <w:rPr>
          <w:rFonts w:ascii="Times New Roman" w:hAnsi="Times New Roman" w:cs="Times New Roman"/>
          <w:sz w:val="24"/>
          <w:szCs w:val="24"/>
        </w:rPr>
        <w:t>«</w:t>
      </w:r>
      <w:r w:rsidR="009B5F95" w:rsidRPr="00FB4143">
        <w:rPr>
          <w:rFonts w:ascii="Times New Roman" w:hAnsi="Times New Roman" w:cs="Times New Roman"/>
          <w:sz w:val="24"/>
          <w:szCs w:val="24"/>
        </w:rPr>
        <w:t>Спецификация</w:t>
      </w:r>
      <w:r w:rsidR="00200D06">
        <w:rPr>
          <w:rFonts w:ascii="Times New Roman" w:hAnsi="Times New Roman" w:cs="Times New Roman"/>
          <w:sz w:val="24"/>
          <w:szCs w:val="24"/>
        </w:rPr>
        <w:t>»</w:t>
      </w:r>
      <w:r w:rsidR="00F25C26" w:rsidRPr="00FB4143">
        <w:rPr>
          <w:rFonts w:ascii="Times New Roman" w:hAnsi="Times New Roman" w:cs="Times New Roman"/>
          <w:sz w:val="24"/>
          <w:szCs w:val="24"/>
        </w:rPr>
        <w:t xml:space="preserve"> на </w:t>
      </w:r>
      <w:r w:rsidR="00FB4143" w:rsidRPr="00FB4143">
        <w:rPr>
          <w:rFonts w:ascii="Times New Roman" w:hAnsi="Times New Roman" w:cs="Times New Roman"/>
          <w:sz w:val="24"/>
          <w:szCs w:val="24"/>
        </w:rPr>
        <w:t>1</w:t>
      </w:r>
      <w:r w:rsidR="00F25C26" w:rsidRPr="00FB4143">
        <w:rPr>
          <w:rFonts w:ascii="Times New Roman" w:hAnsi="Times New Roman" w:cs="Times New Roman"/>
          <w:sz w:val="24"/>
          <w:szCs w:val="24"/>
        </w:rPr>
        <w:t xml:space="preserve"> л. в 1 экз.</w:t>
      </w:r>
    </w:p>
    <w:p w:rsidR="00FB4143" w:rsidRPr="00FB4143" w:rsidRDefault="00FB4143" w:rsidP="00FB4143">
      <w:pPr>
        <w:pStyle w:val="ConsNormal"/>
        <w:widowControl w:val="0"/>
        <w:ind w:right="-55" w:firstLine="567"/>
        <w:jc w:val="both"/>
        <w:rPr>
          <w:rFonts w:ascii="Times New Roman" w:hAnsi="Times New Roman" w:cs="Times New Roman"/>
          <w:sz w:val="24"/>
          <w:szCs w:val="24"/>
        </w:rPr>
      </w:pPr>
      <w:r w:rsidRPr="00FB4143">
        <w:rPr>
          <w:rFonts w:ascii="Times New Roman" w:hAnsi="Times New Roman" w:cs="Times New Roman"/>
          <w:sz w:val="24"/>
          <w:szCs w:val="24"/>
        </w:rPr>
        <w:lastRenderedPageBreak/>
        <w:t>9.5.3.</w:t>
      </w:r>
      <w:r w:rsidR="00200D06">
        <w:rPr>
          <w:rFonts w:ascii="Times New Roman" w:hAnsi="Times New Roman" w:cs="Times New Roman"/>
          <w:sz w:val="24"/>
          <w:szCs w:val="24"/>
        </w:rPr>
        <w:t xml:space="preserve"> Приложение № 3</w:t>
      </w:r>
      <w:r w:rsidRPr="00FB4143">
        <w:rPr>
          <w:rFonts w:ascii="Times New Roman" w:hAnsi="Times New Roman" w:cs="Times New Roman"/>
          <w:sz w:val="24"/>
          <w:szCs w:val="24"/>
        </w:rPr>
        <w:t xml:space="preserve"> </w:t>
      </w:r>
      <w:r w:rsidR="00200D06">
        <w:rPr>
          <w:rFonts w:ascii="Times New Roman" w:hAnsi="Times New Roman" w:cs="Times New Roman"/>
          <w:sz w:val="24"/>
          <w:szCs w:val="24"/>
        </w:rPr>
        <w:t>«</w:t>
      </w:r>
      <w:r w:rsidR="00F4641D">
        <w:rPr>
          <w:rFonts w:ascii="Times New Roman" w:hAnsi="Times New Roman" w:cs="Times New Roman"/>
          <w:sz w:val="24"/>
          <w:szCs w:val="24"/>
        </w:rPr>
        <w:t>А</w:t>
      </w:r>
      <w:r w:rsidR="00027301" w:rsidRPr="00027301">
        <w:rPr>
          <w:rFonts w:ascii="Times New Roman" w:hAnsi="Times New Roman" w:cs="Times New Roman"/>
          <w:sz w:val="24"/>
          <w:szCs w:val="24"/>
        </w:rPr>
        <w:t>кт приема-передачи уничтожаемых отходов</w:t>
      </w:r>
      <w:r w:rsidRPr="00FB4143">
        <w:rPr>
          <w:rFonts w:ascii="Times New Roman" w:hAnsi="Times New Roman" w:cs="Times New Roman"/>
          <w:sz w:val="24"/>
          <w:szCs w:val="24"/>
        </w:rPr>
        <w:t>»</w:t>
      </w:r>
      <w:r w:rsidR="00A81FA2">
        <w:rPr>
          <w:rFonts w:ascii="Times New Roman" w:hAnsi="Times New Roman" w:cs="Times New Roman"/>
          <w:sz w:val="24"/>
          <w:szCs w:val="24"/>
        </w:rPr>
        <w:t xml:space="preserve"> (образец)</w:t>
      </w:r>
      <w:r w:rsidR="00F4641D">
        <w:rPr>
          <w:rFonts w:ascii="Times New Roman" w:hAnsi="Times New Roman" w:cs="Times New Roman"/>
          <w:sz w:val="24"/>
          <w:szCs w:val="24"/>
        </w:rPr>
        <w:t xml:space="preserve"> </w:t>
      </w:r>
      <w:r w:rsidRPr="00FB4143">
        <w:rPr>
          <w:rFonts w:ascii="Times New Roman" w:hAnsi="Times New Roman" w:cs="Times New Roman"/>
          <w:sz w:val="24"/>
          <w:szCs w:val="24"/>
        </w:rPr>
        <w:t xml:space="preserve">на </w:t>
      </w:r>
      <w:r w:rsidR="00787708">
        <w:rPr>
          <w:rFonts w:ascii="Times New Roman" w:hAnsi="Times New Roman" w:cs="Times New Roman"/>
          <w:sz w:val="24"/>
          <w:szCs w:val="24"/>
        </w:rPr>
        <w:t>1</w:t>
      </w:r>
      <w:r w:rsidRPr="00FB4143">
        <w:rPr>
          <w:rFonts w:ascii="Times New Roman" w:hAnsi="Times New Roman" w:cs="Times New Roman"/>
          <w:sz w:val="24"/>
          <w:szCs w:val="24"/>
        </w:rPr>
        <w:t xml:space="preserve"> л. в 1 экз.</w:t>
      </w:r>
    </w:p>
    <w:p w:rsidR="00E4522D" w:rsidRDefault="006211D7" w:rsidP="00FB4143">
      <w:pPr>
        <w:pStyle w:val="ConsNormal"/>
        <w:widowControl w:val="0"/>
        <w:tabs>
          <w:tab w:val="left" w:pos="567"/>
        </w:tabs>
        <w:ind w:right="-55" w:firstLine="567"/>
        <w:jc w:val="both"/>
        <w:rPr>
          <w:rFonts w:ascii="Times New Roman" w:hAnsi="Times New Roman" w:cs="Times New Roman"/>
          <w:sz w:val="24"/>
          <w:szCs w:val="24"/>
        </w:rPr>
      </w:pPr>
      <w:r w:rsidRPr="00FB4143">
        <w:rPr>
          <w:rFonts w:ascii="Times New Roman" w:hAnsi="Times New Roman" w:cs="Times New Roman"/>
          <w:bCs/>
          <w:sz w:val="24"/>
          <w:szCs w:val="24"/>
        </w:rPr>
        <w:t>9</w:t>
      </w:r>
      <w:r w:rsidR="00510E97" w:rsidRPr="00FB4143">
        <w:rPr>
          <w:rFonts w:ascii="Times New Roman" w:hAnsi="Times New Roman" w:cs="Times New Roman"/>
          <w:bCs/>
          <w:sz w:val="24"/>
          <w:szCs w:val="24"/>
        </w:rPr>
        <w:t>.</w:t>
      </w:r>
      <w:r w:rsidR="00190205" w:rsidRPr="00FB4143">
        <w:rPr>
          <w:rFonts w:ascii="Times New Roman" w:hAnsi="Times New Roman" w:cs="Times New Roman"/>
          <w:bCs/>
          <w:sz w:val="24"/>
          <w:szCs w:val="24"/>
        </w:rPr>
        <w:t>6</w:t>
      </w:r>
      <w:r w:rsidR="00510E97" w:rsidRPr="00FB4143">
        <w:rPr>
          <w:rFonts w:ascii="Times New Roman" w:hAnsi="Times New Roman" w:cs="Times New Roman"/>
          <w:bCs/>
          <w:sz w:val="24"/>
          <w:szCs w:val="24"/>
        </w:rPr>
        <w:t>.</w:t>
      </w:r>
      <w:r w:rsidR="00510E97" w:rsidRPr="00FB4143">
        <w:rPr>
          <w:rFonts w:ascii="Times New Roman" w:hAnsi="Times New Roman" w:cs="Times New Roman"/>
          <w:sz w:val="24"/>
          <w:szCs w:val="24"/>
        </w:rPr>
        <w:t xml:space="preserve"> Вопросы, не урегулированные настоящим контрактом, разрешаются в соответствии с действующим законодательством Российской Федерации.</w:t>
      </w:r>
    </w:p>
    <w:p w:rsidR="00322B84" w:rsidRDefault="00322B84" w:rsidP="00FB4143">
      <w:pPr>
        <w:pStyle w:val="ConsNormal"/>
        <w:widowControl w:val="0"/>
        <w:tabs>
          <w:tab w:val="left" w:pos="567"/>
        </w:tabs>
        <w:ind w:right="-55" w:firstLine="567"/>
        <w:jc w:val="both"/>
        <w:rPr>
          <w:rFonts w:ascii="Times New Roman" w:hAnsi="Times New Roman" w:cs="Times New Roman"/>
          <w:sz w:val="24"/>
          <w:szCs w:val="24"/>
        </w:rPr>
      </w:pPr>
    </w:p>
    <w:p w:rsidR="00190205" w:rsidRPr="00FB4143" w:rsidRDefault="00190205" w:rsidP="00FB4143">
      <w:pPr>
        <w:pStyle w:val="ConsNormal"/>
        <w:widowControl w:val="0"/>
        <w:ind w:right="-55" w:firstLine="0"/>
        <w:jc w:val="center"/>
        <w:rPr>
          <w:rFonts w:ascii="Times New Roman" w:hAnsi="Times New Roman" w:cs="Times New Roman"/>
          <w:b/>
          <w:bCs/>
          <w:sz w:val="10"/>
          <w:szCs w:val="24"/>
        </w:rPr>
      </w:pPr>
    </w:p>
    <w:p w:rsidR="00510E97" w:rsidRDefault="00510E97" w:rsidP="001A445C">
      <w:pPr>
        <w:pStyle w:val="ConsNormal"/>
        <w:widowControl w:val="0"/>
        <w:numPr>
          <w:ilvl w:val="0"/>
          <w:numId w:val="4"/>
        </w:numPr>
        <w:ind w:right="-55"/>
        <w:jc w:val="center"/>
        <w:rPr>
          <w:rFonts w:ascii="Times New Roman" w:hAnsi="Times New Roman" w:cs="Times New Roman"/>
          <w:b/>
          <w:bCs/>
          <w:sz w:val="24"/>
          <w:szCs w:val="24"/>
        </w:rPr>
      </w:pPr>
      <w:r w:rsidRPr="00FB4143">
        <w:rPr>
          <w:rFonts w:ascii="Times New Roman" w:hAnsi="Times New Roman" w:cs="Times New Roman"/>
          <w:b/>
          <w:bCs/>
          <w:sz w:val="24"/>
          <w:szCs w:val="24"/>
        </w:rPr>
        <w:t>Местонахождение и банковские реквизиты сторон</w:t>
      </w:r>
    </w:p>
    <w:p w:rsidR="00856642" w:rsidRDefault="00856642" w:rsidP="00856642">
      <w:pPr>
        <w:pStyle w:val="ConsNormal"/>
        <w:widowControl w:val="0"/>
        <w:ind w:left="360" w:right="-55" w:firstLine="0"/>
        <w:rPr>
          <w:rFonts w:ascii="Times New Roman" w:hAnsi="Times New Roman" w:cs="Times New Roman"/>
          <w:b/>
          <w:bCs/>
          <w:sz w:val="24"/>
          <w:szCs w:val="24"/>
        </w:rPr>
      </w:pPr>
    </w:p>
    <w:tbl>
      <w:tblPr>
        <w:tblW w:w="9790" w:type="dxa"/>
        <w:tblLook w:val="01E0" w:firstRow="1" w:lastRow="1" w:firstColumn="1" w:lastColumn="1" w:noHBand="0" w:noVBand="0"/>
      </w:tblPr>
      <w:tblGrid>
        <w:gridCol w:w="4500"/>
        <w:gridCol w:w="225"/>
        <w:gridCol w:w="4815"/>
        <w:gridCol w:w="250"/>
      </w:tblGrid>
      <w:tr w:rsidR="00856642" w:rsidRPr="00897A3B" w:rsidTr="002A2D30">
        <w:tc>
          <w:tcPr>
            <w:tcW w:w="4725" w:type="dxa"/>
            <w:gridSpan w:val="2"/>
          </w:tcPr>
          <w:p w:rsidR="00856642" w:rsidRPr="00897A3B" w:rsidRDefault="00E54487" w:rsidP="002A2D30">
            <w:pPr>
              <w:rPr>
                <w:b/>
                <w:sz w:val="24"/>
                <w:szCs w:val="24"/>
              </w:rPr>
            </w:pPr>
            <w:r>
              <w:rPr>
                <w:b/>
                <w:sz w:val="24"/>
                <w:szCs w:val="24"/>
              </w:rPr>
              <w:t>ЗАК</w:t>
            </w:r>
            <w:r w:rsidR="00856642" w:rsidRPr="00897A3B">
              <w:rPr>
                <w:b/>
                <w:sz w:val="24"/>
                <w:szCs w:val="24"/>
              </w:rPr>
              <w:t xml:space="preserve">АЗЧИК                                                                                                                                                                                                                                                                                                                                                                                                                                                                                                                                                                                                                                                                                                                                                                                                                                                                                                                                                                                                                                                                                                                                                                                                                                                                                                                                                                                                                                                                                                                                                                                                                                                                                                                                                                                                                                                                                                                                                                                                                                                                                                                                                                                                                                                                                                                                                                                                                                                                                                                                                                                                                                                                                                                                                                                                                                                                                                                                                                                                                                                                                                                                                                                                                                                                                                                                                                                                                                                                                                                                                                                                                                                                                                                                                                                                                                                                                                                                                                                                                                                                                                                                                                                                                                                                                                                                                                                                                                                                                                                                                                                                                                                                                                                                                                                                                                                                                                                                                                                                                                                                                                                                                                                                                                                                                                                                                                                                                                                                                                                                                                                                                                                                                                                                                                                                                                                                                                                                                                                                                                                                                                                                                                                                                                                                                                                                                                                                                                                                                                                                                                                                                                                                                                                                                                                                                                                                                                                                                                                                                                                                                                                                                                                                                                                                                                                                                                                                                                                                                                                                                                                                                                                                                                                                                                                                                                                                                                                                                                                                                                                                                                                                                                                                                                                                                                                                                                                                                                                                                                                                                                                                                                                                                                                                                                                                                                                                                                                                                                                                                                                                                                                                                                                                                                                                                                                                                                                                                                                                                                                                                                                                                                                                                                                                                                                                                                                                                                                                                                                                                                                                                                                                                                                                                                                                                                                                                                                                                                                                                                                                                                                                                                                                                                                                                                                                                                                                                                                                                                                                                                                                                                                                                                                                                                                                                                                                                                                                                                                                                                                                                                                                                                                                                                                                                                                                                                                                                                                                                                                                                                                                                                                                                                                                                                                                                                                                                                                                                                                                                                                                                                                                                                                                                                                                                                                                                                                                                                                                                                                                                                                                                                                                                                                                                                                                                                                                                                                                                                                                                                                                                                                                                                                                                                                                                                                                                                                                                                                                                                                                                                                                                                                                                                                                                                                                                                                                                                                                                                                                                                                                                                                                                                                                                                                                                                                                                                                                                                                                                                                                                                                                                                                                                                                                                                                                                                                                                                                                                                                                                                                                                                                                                                                                                                                                                                                                                                                                                                                                                                                                                                                                                                                                                                                                                                                                                                                                                                                                                                                                                                                                                                                                                                                                                                                                                                                                                                                                                                                                                                                                                                                                                                                                                                                                                                                                                                                                                                                                                                                                                                                                                                                                                                                                                                                                                                                                                                                                                                                                                                                                                                                                                                                                                                                                                                                                                                                                                                                                                                                                                                                                                                                                                                                                                                                                                                                                                                                                </w:t>
            </w:r>
          </w:p>
        </w:tc>
        <w:tc>
          <w:tcPr>
            <w:tcW w:w="5065" w:type="dxa"/>
            <w:gridSpan w:val="2"/>
          </w:tcPr>
          <w:p w:rsidR="00856642" w:rsidRPr="00897A3B" w:rsidRDefault="00856642" w:rsidP="002A2D30">
            <w:pPr>
              <w:rPr>
                <w:sz w:val="24"/>
                <w:szCs w:val="24"/>
              </w:rPr>
            </w:pPr>
            <w:r w:rsidRPr="00897A3B">
              <w:rPr>
                <w:b/>
                <w:sz w:val="24"/>
                <w:szCs w:val="24"/>
              </w:rPr>
              <w:t>ИСПОЛНИТЕЛЬ</w:t>
            </w:r>
          </w:p>
        </w:tc>
      </w:tr>
      <w:tr w:rsidR="00856642" w:rsidRPr="00897A3B" w:rsidTr="002A2D30">
        <w:trPr>
          <w:trHeight w:val="3552"/>
        </w:trPr>
        <w:tc>
          <w:tcPr>
            <w:tcW w:w="4725" w:type="dxa"/>
            <w:gridSpan w:val="2"/>
          </w:tcPr>
          <w:p w:rsidR="00856642" w:rsidRPr="00897A3B" w:rsidRDefault="00856642" w:rsidP="002A2D30">
            <w:pPr>
              <w:pStyle w:val="ConsNonformat"/>
              <w:ind w:right="-55"/>
              <w:rPr>
                <w:rFonts w:ascii="Times New Roman" w:hAnsi="Times New Roman" w:cs="Times New Roman"/>
                <w:b/>
                <w:color w:val="000000"/>
                <w:sz w:val="24"/>
                <w:szCs w:val="24"/>
              </w:rPr>
            </w:pPr>
            <w:r w:rsidRPr="00897A3B">
              <w:rPr>
                <w:rFonts w:ascii="Times New Roman" w:hAnsi="Times New Roman" w:cs="Times New Roman"/>
                <w:b/>
                <w:color w:val="000000"/>
                <w:sz w:val="24"/>
                <w:szCs w:val="24"/>
              </w:rPr>
              <w:t>Саратовская таможня</w:t>
            </w:r>
          </w:p>
          <w:p w:rsidR="00856642" w:rsidRPr="00707CF4" w:rsidRDefault="00856642" w:rsidP="002A2D30">
            <w:pPr>
              <w:rPr>
                <w:sz w:val="24"/>
                <w:szCs w:val="24"/>
              </w:rPr>
            </w:pPr>
            <w:r w:rsidRPr="00707CF4">
              <w:rPr>
                <w:sz w:val="24"/>
                <w:szCs w:val="24"/>
              </w:rPr>
              <w:t>Адрес: местонахождения: 4</w:t>
            </w:r>
            <w:bookmarkStart w:id="0" w:name="_GoBack"/>
            <w:bookmarkEnd w:id="0"/>
            <w:r w:rsidRPr="00707CF4">
              <w:rPr>
                <w:sz w:val="24"/>
                <w:szCs w:val="24"/>
              </w:rPr>
              <w:t>10010, г. Саратов,</w:t>
            </w:r>
          </w:p>
          <w:p w:rsidR="00856642" w:rsidRPr="00707CF4" w:rsidRDefault="00856642" w:rsidP="002A2D30">
            <w:pPr>
              <w:rPr>
                <w:sz w:val="24"/>
                <w:szCs w:val="24"/>
              </w:rPr>
            </w:pPr>
            <w:r w:rsidRPr="00707CF4">
              <w:rPr>
                <w:sz w:val="24"/>
                <w:szCs w:val="24"/>
              </w:rPr>
              <w:t>ул. Артиллерийская, 7,</w:t>
            </w:r>
          </w:p>
          <w:p w:rsidR="00856642" w:rsidRPr="00707CF4" w:rsidRDefault="00856642" w:rsidP="002A2D30">
            <w:pPr>
              <w:rPr>
                <w:sz w:val="24"/>
                <w:szCs w:val="24"/>
              </w:rPr>
            </w:pPr>
            <w:r w:rsidRPr="00707CF4">
              <w:rPr>
                <w:sz w:val="24"/>
                <w:szCs w:val="24"/>
              </w:rPr>
              <w:t>ИНН 6452016790, КПП 645201001</w:t>
            </w:r>
          </w:p>
          <w:p w:rsidR="00856642" w:rsidRPr="00707CF4" w:rsidRDefault="00856642" w:rsidP="002A2D30">
            <w:pPr>
              <w:rPr>
                <w:sz w:val="24"/>
                <w:szCs w:val="24"/>
              </w:rPr>
            </w:pPr>
            <w:r w:rsidRPr="00707CF4">
              <w:rPr>
                <w:sz w:val="24"/>
                <w:szCs w:val="24"/>
              </w:rPr>
              <w:t>Управление Федерального Казначейства по Нижегородской области</w:t>
            </w:r>
          </w:p>
          <w:p w:rsidR="00856642" w:rsidRPr="00707CF4" w:rsidRDefault="00856642" w:rsidP="002A2D30">
            <w:pPr>
              <w:rPr>
                <w:sz w:val="24"/>
                <w:szCs w:val="24"/>
              </w:rPr>
            </w:pPr>
            <w:r w:rsidRPr="00707CF4">
              <w:rPr>
                <w:sz w:val="24"/>
                <w:szCs w:val="24"/>
              </w:rPr>
              <w:t>(Саратовская таможня л/сч. 03601105480)</w:t>
            </w:r>
          </w:p>
          <w:p w:rsidR="00856642" w:rsidRPr="00707CF4" w:rsidRDefault="00856642" w:rsidP="002A2D30">
            <w:pPr>
              <w:rPr>
                <w:sz w:val="24"/>
                <w:szCs w:val="24"/>
              </w:rPr>
            </w:pPr>
            <w:r w:rsidRPr="00707CF4">
              <w:rPr>
                <w:sz w:val="24"/>
                <w:szCs w:val="24"/>
              </w:rPr>
              <w:t>ОКЦ № 1 ВВГУ Банка России // УФК по Нижегородской области, г. Нижний Новгород</w:t>
            </w:r>
          </w:p>
          <w:p w:rsidR="00856642" w:rsidRPr="00707CF4" w:rsidRDefault="00856642" w:rsidP="002A2D30">
            <w:pPr>
              <w:rPr>
                <w:sz w:val="24"/>
                <w:szCs w:val="24"/>
              </w:rPr>
            </w:pPr>
            <w:r w:rsidRPr="00707CF4">
              <w:rPr>
                <w:sz w:val="24"/>
                <w:szCs w:val="24"/>
              </w:rPr>
              <w:t>БИК 012202102</w:t>
            </w:r>
          </w:p>
          <w:p w:rsidR="00856642" w:rsidRPr="00707CF4" w:rsidRDefault="00856642" w:rsidP="002A2D30">
            <w:pPr>
              <w:rPr>
                <w:sz w:val="24"/>
                <w:szCs w:val="24"/>
              </w:rPr>
            </w:pPr>
            <w:r w:rsidRPr="00707CF4">
              <w:rPr>
                <w:sz w:val="24"/>
                <w:szCs w:val="24"/>
              </w:rPr>
              <w:t>Номер банковского счета, входящего в состав ЕКС 40102810745370000024</w:t>
            </w:r>
          </w:p>
          <w:p w:rsidR="00856642" w:rsidRPr="00707CF4" w:rsidRDefault="00856642" w:rsidP="002A2D30">
            <w:pPr>
              <w:rPr>
                <w:sz w:val="24"/>
                <w:szCs w:val="24"/>
              </w:rPr>
            </w:pPr>
            <w:r w:rsidRPr="00707CF4">
              <w:rPr>
                <w:sz w:val="24"/>
                <w:szCs w:val="24"/>
              </w:rPr>
              <w:t>Номер казначейского счета 03211643000000013247</w:t>
            </w:r>
          </w:p>
          <w:p w:rsidR="00856642" w:rsidRPr="00707CF4" w:rsidRDefault="00856642" w:rsidP="002A2D30">
            <w:pPr>
              <w:rPr>
                <w:sz w:val="24"/>
                <w:szCs w:val="24"/>
              </w:rPr>
            </w:pPr>
            <w:r w:rsidRPr="00707CF4">
              <w:rPr>
                <w:sz w:val="24"/>
                <w:szCs w:val="24"/>
              </w:rPr>
              <w:t xml:space="preserve">ОКПО 05450096 ОКВЭД 84.11.4              </w:t>
            </w:r>
          </w:p>
          <w:p w:rsidR="00856642" w:rsidRPr="00707CF4" w:rsidRDefault="00856642" w:rsidP="002A2D30">
            <w:pPr>
              <w:rPr>
                <w:sz w:val="24"/>
                <w:szCs w:val="24"/>
              </w:rPr>
            </w:pPr>
            <w:r w:rsidRPr="00707CF4">
              <w:rPr>
                <w:sz w:val="24"/>
                <w:szCs w:val="24"/>
              </w:rPr>
              <w:t>ОКАТО 63401372000 ОКТМО 63701000</w:t>
            </w:r>
          </w:p>
          <w:p w:rsidR="00856642" w:rsidRPr="00707CF4" w:rsidRDefault="00856642" w:rsidP="002A2D30">
            <w:pPr>
              <w:rPr>
                <w:sz w:val="24"/>
                <w:szCs w:val="24"/>
              </w:rPr>
            </w:pPr>
            <w:r w:rsidRPr="00707CF4">
              <w:rPr>
                <w:sz w:val="24"/>
                <w:szCs w:val="24"/>
              </w:rPr>
              <w:t xml:space="preserve">ОКОГУ 1327020 ОКОПФ 75104                </w:t>
            </w:r>
          </w:p>
          <w:p w:rsidR="00856642" w:rsidRPr="00707CF4" w:rsidRDefault="00856642" w:rsidP="002A2D30">
            <w:pPr>
              <w:rPr>
                <w:sz w:val="24"/>
                <w:szCs w:val="24"/>
              </w:rPr>
            </w:pPr>
            <w:r w:rsidRPr="00707CF4">
              <w:rPr>
                <w:sz w:val="24"/>
                <w:szCs w:val="24"/>
              </w:rPr>
              <w:t xml:space="preserve">ОКФС 12 ОГРН 1036405207046   </w:t>
            </w:r>
          </w:p>
          <w:p w:rsidR="00856642" w:rsidRPr="00707CF4" w:rsidRDefault="00856642" w:rsidP="002A2D30">
            <w:pPr>
              <w:rPr>
                <w:sz w:val="24"/>
                <w:szCs w:val="24"/>
              </w:rPr>
            </w:pPr>
            <w:r w:rsidRPr="00707CF4">
              <w:rPr>
                <w:sz w:val="24"/>
                <w:szCs w:val="24"/>
              </w:rPr>
              <w:t>Адрес электронной почты:</w:t>
            </w:r>
          </w:p>
          <w:p w:rsidR="00856642" w:rsidRPr="00707CF4" w:rsidRDefault="00856642" w:rsidP="002A2D30">
            <w:pPr>
              <w:rPr>
                <w:sz w:val="24"/>
                <w:szCs w:val="24"/>
              </w:rPr>
            </w:pPr>
            <w:r w:rsidRPr="00707CF4">
              <w:rPr>
                <w:sz w:val="24"/>
                <w:szCs w:val="24"/>
              </w:rPr>
              <w:t>srt-odo@ptu.customs.gov.ru</w:t>
            </w:r>
          </w:p>
          <w:p w:rsidR="00856642" w:rsidRPr="00707CF4" w:rsidRDefault="00856642" w:rsidP="002A2D30">
            <w:pPr>
              <w:rPr>
                <w:sz w:val="24"/>
                <w:szCs w:val="24"/>
              </w:rPr>
            </w:pPr>
            <w:r w:rsidRPr="00707CF4">
              <w:rPr>
                <w:sz w:val="24"/>
                <w:szCs w:val="24"/>
              </w:rPr>
              <w:t>Телефон: (8452)30-85-07</w:t>
            </w:r>
          </w:p>
          <w:p w:rsidR="00856642" w:rsidRPr="00897A3B" w:rsidRDefault="00856642" w:rsidP="002A2D30">
            <w:pPr>
              <w:pStyle w:val="af6"/>
              <w:rPr>
                <w:sz w:val="24"/>
                <w:szCs w:val="24"/>
              </w:rPr>
            </w:pPr>
          </w:p>
        </w:tc>
        <w:tc>
          <w:tcPr>
            <w:tcW w:w="5065" w:type="dxa"/>
            <w:gridSpan w:val="2"/>
          </w:tcPr>
          <w:p w:rsidR="00856642" w:rsidRPr="008168C9" w:rsidRDefault="00856642" w:rsidP="002A2D30">
            <w:pPr>
              <w:ind w:right="-207"/>
              <w:rPr>
                <w:rFonts w:eastAsia="Helvetica" w:cs="Helvetica"/>
                <w:sz w:val="24"/>
                <w:szCs w:val="24"/>
              </w:rPr>
            </w:pPr>
          </w:p>
        </w:tc>
      </w:tr>
      <w:tr w:rsidR="00856642" w:rsidRPr="00897A3B" w:rsidTr="002A2D30">
        <w:tblPrEx>
          <w:tblLook w:val="04A0" w:firstRow="1" w:lastRow="0" w:firstColumn="1" w:lastColumn="0" w:noHBand="0" w:noVBand="1"/>
        </w:tblPrEx>
        <w:trPr>
          <w:gridAfter w:val="1"/>
          <w:wAfter w:w="250" w:type="dxa"/>
          <w:trHeight w:val="1620"/>
        </w:trPr>
        <w:tc>
          <w:tcPr>
            <w:tcW w:w="4500" w:type="dxa"/>
          </w:tcPr>
          <w:p w:rsidR="00856642" w:rsidRPr="00897A3B" w:rsidRDefault="00856642" w:rsidP="002A2D30">
            <w:pPr>
              <w:widowControl w:val="0"/>
              <w:autoSpaceDE w:val="0"/>
              <w:autoSpaceDN w:val="0"/>
              <w:adjustRightInd w:val="0"/>
              <w:ind w:right="-55" w:firstLine="426"/>
              <w:rPr>
                <w:b/>
                <w:color w:val="000000"/>
                <w:sz w:val="24"/>
                <w:szCs w:val="24"/>
              </w:rPr>
            </w:pPr>
          </w:p>
          <w:p w:rsidR="00856642" w:rsidRPr="00897A3B" w:rsidRDefault="00856642" w:rsidP="002A2D30">
            <w:pPr>
              <w:widowControl w:val="0"/>
              <w:autoSpaceDE w:val="0"/>
              <w:autoSpaceDN w:val="0"/>
              <w:adjustRightInd w:val="0"/>
              <w:ind w:right="-55" w:firstLine="426"/>
              <w:rPr>
                <w:b/>
                <w:color w:val="000000"/>
                <w:sz w:val="24"/>
                <w:szCs w:val="24"/>
              </w:rPr>
            </w:pPr>
            <w:r w:rsidRPr="00897A3B">
              <w:rPr>
                <w:b/>
                <w:color w:val="000000"/>
                <w:sz w:val="24"/>
                <w:szCs w:val="24"/>
              </w:rPr>
              <w:t>Заказчик</w:t>
            </w:r>
          </w:p>
          <w:p w:rsidR="00856642" w:rsidRPr="00897A3B" w:rsidRDefault="00856642" w:rsidP="002A2D30">
            <w:pPr>
              <w:widowControl w:val="0"/>
              <w:autoSpaceDE w:val="0"/>
              <w:autoSpaceDN w:val="0"/>
              <w:adjustRightInd w:val="0"/>
              <w:ind w:right="-55" w:firstLine="426"/>
              <w:rPr>
                <w:color w:val="000000"/>
                <w:sz w:val="24"/>
                <w:szCs w:val="24"/>
              </w:rPr>
            </w:pPr>
          </w:p>
          <w:p w:rsidR="00856642" w:rsidRPr="00897A3B" w:rsidRDefault="00856642" w:rsidP="002A2D30">
            <w:pPr>
              <w:widowControl w:val="0"/>
              <w:autoSpaceDE w:val="0"/>
              <w:autoSpaceDN w:val="0"/>
              <w:adjustRightInd w:val="0"/>
              <w:ind w:right="-55" w:firstLine="426"/>
              <w:rPr>
                <w:color w:val="000000"/>
                <w:sz w:val="24"/>
                <w:szCs w:val="24"/>
              </w:rPr>
            </w:pPr>
          </w:p>
          <w:p w:rsidR="00856642" w:rsidRPr="00897A3B" w:rsidRDefault="00856642" w:rsidP="002A2D30">
            <w:pPr>
              <w:widowControl w:val="0"/>
              <w:autoSpaceDE w:val="0"/>
              <w:autoSpaceDN w:val="0"/>
              <w:adjustRightInd w:val="0"/>
              <w:ind w:right="-55" w:firstLine="426"/>
              <w:rPr>
                <w:color w:val="000000"/>
                <w:sz w:val="24"/>
                <w:szCs w:val="24"/>
              </w:rPr>
            </w:pPr>
            <w:r w:rsidRPr="00897A3B">
              <w:rPr>
                <w:color w:val="000000"/>
                <w:sz w:val="24"/>
                <w:szCs w:val="24"/>
              </w:rPr>
              <w:t>______________ / /</w:t>
            </w:r>
          </w:p>
          <w:p w:rsidR="00856642" w:rsidRPr="00897A3B" w:rsidRDefault="00856642" w:rsidP="002A2D30">
            <w:pPr>
              <w:widowControl w:val="0"/>
              <w:autoSpaceDE w:val="0"/>
              <w:autoSpaceDN w:val="0"/>
              <w:adjustRightInd w:val="0"/>
              <w:ind w:right="-55" w:firstLine="426"/>
              <w:rPr>
                <w:color w:val="000000"/>
                <w:sz w:val="24"/>
                <w:szCs w:val="24"/>
              </w:rPr>
            </w:pPr>
            <w:r w:rsidRPr="00897A3B">
              <w:rPr>
                <w:color w:val="000000"/>
                <w:sz w:val="24"/>
                <w:szCs w:val="24"/>
              </w:rPr>
              <w:tab/>
              <w:t>м.п.</w:t>
            </w:r>
          </w:p>
          <w:p w:rsidR="00856642" w:rsidRPr="00897A3B" w:rsidRDefault="00856642" w:rsidP="002A2D30">
            <w:pPr>
              <w:widowControl w:val="0"/>
              <w:autoSpaceDE w:val="0"/>
              <w:autoSpaceDN w:val="0"/>
              <w:adjustRightInd w:val="0"/>
              <w:ind w:right="-55" w:firstLine="426"/>
              <w:rPr>
                <w:color w:val="000000"/>
                <w:sz w:val="24"/>
                <w:szCs w:val="24"/>
              </w:rPr>
            </w:pPr>
          </w:p>
          <w:p w:rsidR="00856642" w:rsidRPr="00897A3B" w:rsidRDefault="00856642" w:rsidP="002A2D30">
            <w:pPr>
              <w:widowControl w:val="0"/>
              <w:autoSpaceDE w:val="0"/>
              <w:autoSpaceDN w:val="0"/>
              <w:adjustRightInd w:val="0"/>
              <w:ind w:right="-55" w:firstLine="426"/>
              <w:rPr>
                <w:b/>
                <w:color w:val="000000"/>
                <w:sz w:val="24"/>
                <w:szCs w:val="24"/>
              </w:rPr>
            </w:pPr>
            <w:r w:rsidRPr="00897A3B">
              <w:rPr>
                <w:color w:val="000000"/>
                <w:sz w:val="24"/>
                <w:szCs w:val="24"/>
              </w:rPr>
              <w:t>«___» ______________202</w:t>
            </w:r>
            <w:r>
              <w:rPr>
                <w:color w:val="000000"/>
                <w:sz w:val="24"/>
                <w:szCs w:val="24"/>
              </w:rPr>
              <w:t xml:space="preserve">6 </w:t>
            </w:r>
            <w:r w:rsidRPr="00897A3B">
              <w:rPr>
                <w:color w:val="000000"/>
                <w:sz w:val="24"/>
                <w:szCs w:val="24"/>
              </w:rPr>
              <w:t>г.</w:t>
            </w:r>
          </w:p>
        </w:tc>
        <w:tc>
          <w:tcPr>
            <w:tcW w:w="5040" w:type="dxa"/>
            <w:gridSpan w:val="2"/>
          </w:tcPr>
          <w:p w:rsidR="00856642" w:rsidRPr="00897A3B" w:rsidRDefault="00856642" w:rsidP="002A2D30">
            <w:pPr>
              <w:ind w:firstLine="567"/>
              <w:rPr>
                <w:b/>
                <w:sz w:val="24"/>
                <w:szCs w:val="24"/>
              </w:rPr>
            </w:pPr>
          </w:p>
          <w:p w:rsidR="00856642" w:rsidRPr="00897A3B" w:rsidRDefault="00856642" w:rsidP="002A2D30">
            <w:pPr>
              <w:ind w:firstLine="567"/>
              <w:rPr>
                <w:b/>
                <w:sz w:val="24"/>
                <w:szCs w:val="24"/>
              </w:rPr>
            </w:pPr>
            <w:r w:rsidRPr="00897A3B">
              <w:rPr>
                <w:b/>
                <w:sz w:val="24"/>
                <w:szCs w:val="24"/>
              </w:rPr>
              <w:t>Исполнитель</w:t>
            </w:r>
          </w:p>
          <w:p w:rsidR="00856642" w:rsidRPr="00897A3B" w:rsidRDefault="00856642" w:rsidP="002A2D30">
            <w:pPr>
              <w:ind w:firstLine="567"/>
              <w:rPr>
                <w:sz w:val="24"/>
                <w:szCs w:val="24"/>
              </w:rPr>
            </w:pPr>
          </w:p>
          <w:p w:rsidR="00856642" w:rsidRPr="00897A3B" w:rsidRDefault="00856642" w:rsidP="002A2D30">
            <w:pPr>
              <w:ind w:firstLine="567"/>
              <w:rPr>
                <w:sz w:val="24"/>
                <w:szCs w:val="24"/>
              </w:rPr>
            </w:pPr>
          </w:p>
          <w:p w:rsidR="00856642" w:rsidRPr="00897A3B" w:rsidRDefault="00856642" w:rsidP="002A2D30">
            <w:pPr>
              <w:ind w:firstLine="567"/>
              <w:rPr>
                <w:sz w:val="24"/>
                <w:szCs w:val="24"/>
              </w:rPr>
            </w:pPr>
            <w:r>
              <w:rPr>
                <w:sz w:val="24"/>
                <w:szCs w:val="24"/>
              </w:rPr>
              <w:t xml:space="preserve">______________ / </w:t>
            </w:r>
            <w:r w:rsidRPr="00897A3B">
              <w:rPr>
                <w:sz w:val="24"/>
                <w:szCs w:val="24"/>
              </w:rPr>
              <w:t>/</w:t>
            </w:r>
          </w:p>
          <w:p w:rsidR="00856642" w:rsidRPr="00897A3B" w:rsidRDefault="00856642" w:rsidP="002A2D30">
            <w:pPr>
              <w:ind w:firstLine="567"/>
              <w:rPr>
                <w:sz w:val="24"/>
                <w:szCs w:val="24"/>
              </w:rPr>
            </w:pPr>
            <w:r w:rsidRPr="00897A3B">
              <w:rPr>
                <w:sz w:val="24"/>
                <w:szCs w:val="24"/>
              </w:rPr>
              <w:tab/>
              <w:t>м.п.</w:t>
            </w:r>
          </w:p>
          <w:p w:rsidR="00856642" w:rsidRPr="00897A3B" w:rsidRDefault="00856642" w:rsidP="002A2D30">
            <w:pPr>
              <w:ind w:firstLine="567"/>
              <w:rPr>
                <w:sz w:val="24"/>
                <w:szCs w:val="24"/>
              </w:rPr>
            </w:pPr>
          </w:p>
          <w:p w:rsidR="00856642" w:rsidRPr="00897A3B" w:rsidRDefault="00856642" w:rsidP="002A2D30">
            <w:pPr>
              <w:ind w:firstLine="567"/>
              <w:rPr>
                <w:b/>
                <w:sz w:val="24"/>
                <w:szCs w:val="24"/>
              </w:rPr>
            </w:pPr>
            <w:r w:rsidRPr="00897A3B">
              <w:rPr>
                <w:sz w:val="24"/>
                <w:szCs w:val="24"/>
              </w:rPr>
              <w:t>«___» ______________202</w:t>
            </w:r>
            <w:r>
              <w:rPr>
                <w:sz w:val="24"/>
                <w:szCs w:val="24"/>
              </w:rPr>
              <w:t>6</w:t>
            </w:r>
            <w:r w:rsidRPr="00897A3B">
              <w:rPr>
                <w:sz w:val="24"/>
                <w:szCs w:val="24"/>
              </w:rPr>
              <w:t xml:space="preserve"> г.</w:t>
            </w:r>
          </w:p>
        </w:tc>
      </w:tr>
    </w:tbl>
    <w:p w:rsidR="00856642" w:rsidRPr="00FB4143" w:rsidRDefault="00856642" w:rsidP="00856642">
      <w:pPr>
        <w:pStyle w:val="ConsNormal"/>
        <w:widowControl w:val="0"/>
        <w:ind w:left="360" w:right="-55" w:firstLine="0"/>
        <w:rPr>
          <w:rFonts w:ascii="Times New Roman" w:hAnsi="Times New Roman" w:cs="Times New Roman"/>
          <w:b/>
          <w:bCs/>
          <w:sz w:val="24"/>
          <w:szCs w:val="24"/>
        </w:rPr>
      </w:pPr>
    </w:p>
    <w:p w:rsidR="008E1A3C" w:rsidRPr="00FB4143" w:rsidRDefault="008E1A3C" w:rsidP="00FB4143">
      <w:pPr>
        <w:pStyle w:val="ConsNormal"/>
        <w:widowControl w:val="0"/>
        <w:ind w:left="360" w:right="-55" w:firstLine="0"/>
        <w:rPr>
          <w:rFonts w:ascii="Times New Roman" w:hAnsi="Times New Roman" w:cs="Times New Roman"/>
          <w:b/>
          <w:bCs/>
          <w:sz w:val="10"/>
          <w:szCs w:val="24"/>
        </w:rPr>
      </w:pPr>
    </w:p>
    <w:p w:rsidR="00856642" w:rsidRDefault="00856642">
      <w:pPr>
        <w:rPr>
          <w:rFonts w:cs="Times New Roman"/>
          <w:sz w:val="24"/>
          <w:szCs w:val="24"/>
        </w:rPr>
      </w:pPr>
      <w:r>
        <w:rPr>
          <w:rFonts w:cs="Times New Roman"/>
          <w:sz w:val="24"/>
          <w:szCs w:val="24"/>
        </w:rPr>
        <w:br w:type="page"/>
      </w:r>
    </w:p>
    <w:p w:rsidR="003E6C16" w:rsidRDefault="003E6C16" w:rsidP="00FB4143">
      <w:pPr>
        <w:jc w:val="right"/>
        <w:rPr>
          <w:rFonts w:cs="Times New Roman"/>
          <w:sz w:val="24"/>
          <w:szCs w:val="24"/>
        </w:rPr>
      </w:pPr>
    </w:p>
    <w:p w:rsidR="0016431A" w:rsidRPr="00FB4143" w:rsidRDefault="0016431A" w:rsidP="00FB4143">
      <w:pPr>
        <w:jc w:val="right"/>
        <w:rPr>
          <w:rFonts w:cs="Times New Roman"/>
          <w:sz w:val="24"/>
          <w:szCs w:val="24"/>
        </w:rPr>
      </w:pPr>
      <w:r w:rsidRPr="00FB4143">
        <w:rPr>
          <w:rFonts w:cs="Times New Roman"/>
          <w:sz w:val="24"/>
          <w:szCs w:val="24"/>
        </w:rPr>
        <w:t>Приложение</w:t>
      </w:r>
      <w:r w:rsidR="00027301">
        <w:rPr>
          <w:rFonts w:cs="Times New Roman"/>
          <w:sz w:val="24"/>
          <w:szCs w:val="24"/>
        </w:rPr>
        <w:t xml:space="preserve"> № </w:t>
      </w:r>
      <w:r w:rsidRPr="00FB4143">
        <w:rPr>
          <w:rFonts w:cs="Times New Roman"/>
          <w:sz w:val="24"/>
          <w:szCs w:val="24"/>
        </w:rPr>
        <w:t>1</w:t>
      </w:r>
    </w:p>
    <w:p w:rsidR="00AC4D3C" w:rsidRPr="00FB4143" w:rsidRDefault="00AC4D3C" w:rsidP="00FB4143">
      <w:pPr>
        <w:jc w:val="right"/>
        <w:rPr>
          <w:rFonts w:cs="Times New Roman"/>
          <w:sz w:val="24"/>
          <w:szCs w:val="24"/>
        </w:rPr>
      </w:pPr>
      <w:r w:rsidRPr="00FB4143">
        <w:rPr>
          <w:rFonts w:cs="Times New Roman"/>
          <w:sz w:val="24"/>
          <w:szCs w:val="24"/>
        </w:rPr>
        <w:t>к контракту №</w:t>
      </w:r>
      <w:r w:rsidR="00876081" w:rsidRPr="00FB4143">
        <w:rPr>
          <w:rFonts w:cs="Times New Roman"/>
          <w:sz w:val="24"/>
          <w:szCs w:val="24"/>
        </w:rPr>
        <w:t xml:space="preserve"> </w:t>
      </w:r>
      <w:r w:rsidR="00525043" w:rsidRPr="00FB4143">
        <w:rPr>
          <w:rFonts w:cs="Times New Roman"/>
          <w:sz w:val="24"/>
          <w:szCs w:val="24"/>
        </w:rPr>
        <w:t>___</w:t>
      </w:r>
      <w:r w:rsidR="00876081" w:rsidRPr="00FB4143">
        <w:rPr>
          <w:rFonts w:cs="Times New Roman"/>
          <w:sz w:val="24"/>
          <w:szCs w:val="24"/>
        </w:rPr>
        <w:t xml:space="preserve"> </w:t>
      </w:r>
      <w:r w:rsidRPr="00FB4143">
        <w:rPr>
          <w:rFonts w:cs="Times New Roman"/>
          <w:sz w:val="24"/>
          <w:szCs w:val="24"/>
        </w:rPr>
        <w:t xml:space="preserve"> от_________</w:t>
      </w:r>
    </w:p>
    <w:p w:rsidR="0016431A" w:rsidRPr="00FB4143" w:rsidRDefault="0016431A" w:rsidP="00FB4143">
      <w:pPr>
        <w:jc w:val="right"/>
        <w:rPr>
          <w:rFonts w:cs="Times New Roman"/>
          <w:sz w:val="24"/>
          <w:szCs w:val="24"/>
        </w:rPr>
      </w:pPr>
    </w:p>
    <w:p w:rsidR="00272ABB" w:rsidRDefault="009915EB" w:rsidP="00FB4143">
      <w:pPr>
        <w:tabs>
          <w:tab w:val="left" w:pos="0"/>
        </w:tabs>
        <w:jc w:val="center"/>
        <w:rPr>
          <w:rFonts w:cs="Times New Roman"/>
          <w:b/>
          <w:bCs/>
          <w:sz w:val="24"/>
          <w:szCs w:val="24"/>
        </w:rPr>
      </w:pPr>
      <w:r>
        <w:rPr>
          <w:rFonts w:cs="Times New Roman"/>
          <w:b/>
          <w:bCs/>
          <w:sz w:val="24"/>
          <w:szCs w:val="24"/>
        </w:rPr>
        <w:t>Описание объекта закупки</w:t>
      </w:r>
    </w:p>
    <w:p w:rsidR="009915EB" w:rsidRPr="003E6C16" w:rsidRDefault="009915EB" w:rsidP="00FB4143">
      <w:pPr>
        <w:tabs>
          <w:tab w:val="left" w:pos="0"/>
        </w:tabs>
        <w:jc w:val="center"/>
        <w:rPr>
          <w:rFonts w:cs="Times New Roman"/>
          <w:b/>
          <w:bCs/>
          <w:sz w:val="24"/>
          <w:szCs w:val="24"/>
          <w:lang w:val="en-US"/>
        </w:rPr>
      </w:pPr>
    </w:p>
    <w:tbl>
      <w:tblPr>
        <w:tblStyle w:val="a3"/>
        <w:tblW w:w="9469" w:type="dxa"/>
        <w:tblInd w:w="-5" w:type="dxa"/>
        <w:tblLook w:val="04A0" w:firstRow="1" w:lastRow="0" w:firstColumn="1" w:lastColumn="0" w:noHBand="0" w:noVBand="1"/>
      </w:tblPr>
      <w:tblGrid>
        <w:gridCol w:w="2552"/>
        <w:gridCol w:w="6917"/>
      </w:tblGrid>
      <w:tr w:rsidR="009915EB" w:rsidRPr="00657F34" w:rsidTr="00D17DB2">
        <w:tc>
          <w:tcPr>
            <w:tcW w:w="9469" w:type="dxa"/>
            <w:gridSpan w:val="2"/>
          </w:tcPr>
          <w:p w:rsidR="009915EB" w:rsidRPr="00657F34" w:rsidRDefault="009915EB" w:rsidP="00D17DB2">
            <w:pPr>
              <w:ind w:firstLine="533"/>
              <w:contextualSpacing/>
              <w:jc w:val="center"/>
              <w:rPr>
                <w:b/>
                <w:lang w:val="en-US"/>
              </w:rPr>
            </w:pPr>
            <w:r w:rsidRPr="00657F34">
              <w:rPr>
                <w:b/>
                <w:lang w:val="en-US"/>
              </w:rPr>
              <w:t>Описание объекта закупки</w:t>
            </w:r>
          </w:p>
        </w:tc>
      </w:tr>
      <w:tr w:rsidR="009915EB" w:rsidRPr="00657F34" w:rsidTr="00D17DB2">
        <w:tc>
          <w:tcPr>
            <w:tcW w:w="2552" w:type="dxa"/>
          </w:tcPr>
          <w:p w:rsidR="009915EB" w:rsidRPr="007E3CD7" w:rsidRDefault="009915EB" w:rsidP="00D17DB2">
            <w:pPr>
              <w:autoSpaceDE w:val="0"/>
              <w:contextualSpacing/>
              <w:jc w:val="both"/>
              <w:rPr>
                <w:b/>
                <w:lang w:val="en-US"/>
              </w:rPr>
            </w:pPr>
            <w:r w:rsidRPr="007E3CD7">
              <w:rPr>
                <w:b/>
                <w:lang w:val="en-US"/>
              </w:rPr>
              <w:t>Место оказания Услуг</w:t>
            </w:r>
          </w:p>
        </w:tc>
        <w:tc>
          <w:tcPr>
            <w:tcW w:w="6917" w:type="dxa"/>
          </w:tcPr>
          <w:p w:rsidR="009915EB" w:rsidRPr="007E3CD7" w:rsidRDefault="009915EB" w:rsidP="00D17DB2">
            <w:pPr>
              <w:autoSpaceDE w:val="0"/>
              <w:contextualSpacing/>
              <w:jc w:val="both"/>
              <w:rPr>
                <w:bCs/>
              </w:rPr>
            </w:pPr>
            <w:r w:rsidRPr="007E3CD7">
              <w:rPr>
                <w:bCs/>
              </w:rPr>
              <w:t>Сбор отходов - адрес:</w:t>
            </w:r>
            <w:r w:rsidR="007E3CD7">
              <w:rPr>
                <w:bCs/>
              </w:rPr>
              <w:t xml:space="preserve"> </w:t>
            </w:r>
            <w:r w:rsidRPr="007E3CD7">
              <w:rPr>
                <w:color w:val="191919"/>
                <w:shd w:val="clear" w:color="auto" w:fill="FFFFFF"/>
              </w:rPr>
              <w:t>г. Саратов, ул. Артиллерийская, д.7</w:t>
            </w:r>
          </w:p>
          <w:p w:rsidR="009915EB" w:rsidRPr="007E3CD7" w:rsidRDefault="009915EB" w:rsidP="00D17DB2">
            <w:pPr>
              <w:autoSpaceDE w:val="0"/>
              <w:contextualSpacing/>
              <w:jc w:val="both"/>
              <w:rPr>
                <w:bCs/>
              </w:rPr>
            </w:pPr>
            <w:r w:rsidRPr="007E3CD7">
              <w:rPr>
                <w:bCs/>
              </w:rPr>
              <w:t>Транспортирование:</w:t>
            </w:r>
            <w:r w:rsidR="007E3CD7">
              <w:rPr>
                <w:bCs/>
              </w:rPr>
              <w:t xml:space="preserve"> </w:t>
            </w:r>
            <w:r w:rsidRPr="007E3CD7">
              <w:t>От адреса сбора до адреса утилизации и/или обезвреживания.</w:t>
            </w:r>
          </w:p>
          <w:p w:rsidR="009915EB" w:rsidRPr="007E3CD7" w:rsidRDefault="009915EB" w:rsidP="00D17DB2">
            <w:pPr>
              <w:autoSpaceDE w:val="0"/>
              <w:contextualSpacing/>
              <w:jc w:val="both"/>
              <w:rPr>
                <w:bCs/>
              </w:rPr>
            </w:pPr>
            <w:r w:rsidRPr="007E3CD7">
              <w:rPr>
                <w:bCs/>
              </w:rPr>
              <w:t>Утилизация/Обезвреживание - адрес:</w:t>
            </w:r>
            <w:r w:rsidR="007E3CD7">
              <w:rPr>
                <w:bCs/>
              </w:rPr>
              <w:t xml:space="preserve"> </w:t>
            </w:r>
            <w:r w:rsidRPr="007E3CD7">
              <w:t>Определяется Исполнителем.</w:t>
            </w:r>
          </w:p>
        </w:tc>
      </w:tr>
      <w:tr w:rsidR="009915EB" w:rsidRPr="00657F34" w:rsidTr="00D17DB2">
        <w:tc>
          <w:tcPr>
            <w:tcW w:w="2552" w:type="dxa"/>
          </w:tcPr>
          <w:p w:rsidR="009915EB" w:rsidRPr="007E3CD7" w:rsidRDefault="009915EB" w:rsidP="00D17DB2">
            <w:pPr>
              <w:autoSpaceDE w:val="0"/>
              <w:contextualSpacing/>
              <w:jc w:val="both"/>
              <w:rPr>
                <w:b/>
                <w:lang w:val="en-US"/>
              </w:rPr>
            </w:pPr>
            <w:r w:rsidRPr="007E3CD7">
              <w:rPr>
                <w:b/>
                <w:lang w:val="en-US"/>
              </w:rPr>
              <w:t>Периодичность оказания услуг</w:t>
            </w:r>
          </w:p>
        </w:tc>
        <w:tc>
          <w:tcPr>
            <w:tcW w:w="6917" w:type="dxa"/>
          </w:tcPr>
          <w:p w:rsidR="009915EB" w:rsidRPr="007E3CD7" w:rsidRDefault="009915EB" w:rsidP="007E3CD7">
            <w:pPr>
              <w:autoSpaceDE w:val="0"/>
              <w:contextualSpacing/>
              <w:jc w:val="both"/>
              <w:rPr>
                <w:bCs/>
              </w:rPr>
            </w:pPr>
            <w:r w:rsidRPr="007E3CD7">
              <w:rPr>
                <w:bCs/>
              </w:rPr>
              <w:t>Сбор:</w:t>
            </w:r>
            <w:r w:rsidR="007E3CD7">
              <w:rPr>
                <w:bCs/>
              </w:rPr>
              <w:t xml:space="preserve"> </w:t>
            </w:r>
            <w:r w:rsidRPr="007E3CD7">
              <w:rPr>
                <w:color w:val="000000"/>
              </w:rPr>
              <w:t>1 раз</w:t>
            </w:r>
          </w:p>
        </w:tc>
      </w:tr>
      <w:tr w:rsidR="009915EB" w:rsidRPr="00657F34" w:rsidTr="00D17DB2">
        <w:trPr>
          <w:trHeight w:val="565"/>
        </w:trPr>
        <w:tc>
          <w:tcPr>
            <w:tcW w:w="2552" w:type="dxa"/>
          </w:tcPr>
          <w:p w:rsidR="009915EB" w:rsidRPr="007E3CD7" w:rsidRDefault="009915EB" w:rsidP="00D17DB2">
            <w:pPr>
              <w:widowControl w:val="0"/>
              <w:suppressAutoHyphens/>
              <w:autoSpaceDE w:val="0"/>
              <w:jc w:val="both"/>
              <w:rPr>
                <w:b/>
                <w:lang w:val="en-US"/>
              </w:rPr>
            </w:pPr>
            <w:r w:rsidRPr="007E3CD7">
              <w:rPr>
                <w:b/>
                <w:lang w:val="en-US"/>
              </w:rPr>
              <w:t>Общие требования</w:t>
            </w:r>
          </w:p>
        </w:tc>
        <w:tc>
          <w:tcPr>
            <w:tcW w:w="6917" w:type="dxa"/>
          </w:tcPr>
          <w:p w:rsidR="009915EB" w:rsidRPr="007E3CD7" w:rsidRDefault="009915EB" w:rsidP="00D17DB2">
            <w:pPr>
              <w:widowControl w:val="0"/>
              <w:suppressAutoHyphens/>
              <w:autoSpaceDE w:val="0"/>
              <w:spacing w:after="200"/>
              <w:contextualSpacing/>
              <w:jc w:val="both"/>
            </w:pPr>
            <w:r w:rsidRPr="007E3CD7">
              <w:rPr>
                <w:bCs/>
                <w:color w:val="000000"/>
              </w:rPr>
              <w:t>Услуги оказываются в соответствии с требованиями СанПиН 2.1.3684-21</w:t>
            </w:r>
          </w:p>
        </w:tc>
      </w:tr>
      <w:tr w:rsidR="009915EB" w:rsidRPr="00657F34" w:rsidTr="00D17DB2">
        <w:tc>
          <w:tcPr>
            <w:tcW w:w="2552" w:type="dxa"/>
          </w:tcPr>
          <w:p w:rsidR="009915EB" w:rsidRPr="007E3CD7" w:rsidRDefault="009915EB" w:rsidP="00D17DB2">
            <w:pPr>
              <w:widowControl w:val="0"/>
              <w:suppressAutoHyphens/>
              <w:autoSpaceDE w:val="0"/>
              <w:jc w:val="both"/>
              <w:rPr>
                <w:b/>
                <w:lang w:val="en-US"/>
              </w:rPr>
            </w:pPr>
            <w:r w:rsidRPr="007E3CD7">
              <w:rPr>
                <w:b/>
                <w:lang w:val="en-US"/>
              </w:rPr>
              <w:t>Сбор отходов</w:t>
            </w:r>
          </w:p>
        </w:tc>
        <w:tc>
          <w:tcPr>
            <w:tcW w:w="6917" w:type="dxa"/>
          </w:tcPr>
          <w:p w:rsidR="009915EB" w:rsidRPr="007E3CD7" w:rsidRDefault="009915EB" w:rsidP="00D17DB2">
            <w:pPr>
              <w:widowControl w:val="0"/>
              <w:suppressAutoHyphens/>
              <w:autoSpaceDE w:val="0"/>
              <w:spacing w:after="200"/>
              <w:contextualSpacing/>
              <w:jc w:val="both"/>
            </w:pPr>
            <w:r w:rsidRPr="007E3CD7">
              <w:t>Сбор отходов Исполнителем осуществляется после взвешивания медицинских отходов.</w:t>
            </w:r>
          </w:p>
          <w:p w:rsidR="009915EB" w:rsidRPr="007E3CD7" w:rsidRDefault="009915EB" w:rsidP="00D17DB2">
            <w:pPr>
              <w:widowControl w:val="0"/>
              <w:suppressAutoHyphens/>
              <w:autoSpaceDE w:val="0"/>
              <w:spacing w:after="200"/>
              <w:contextualSpacing/>
              <w:jc w:val="both"/>
              <w:rPr>
                <w:u w:val="single"/>
              </w:rPr>
            </w:pPr>
            <w:r w:rsidRPr="007E3CD7">
              <w:t xml:space="preserve">Водитель – экспедитор в присутствии представителя Заказчика взвешивает отходы. Соответствующая информация вносится в Акты приема-передачи в Технологическом журнале учета медицинских отходов Заказчика. </w:t>
            </w:r>
          </w:p>
        </w:tc>
      </w:tr>
      <w:tr w:rsidR="009915EB" w:rsidRPr="00657F34" w:rsidTr="00D17DB2">
        <w:tc>
          <w:tcPr>
            <w:tcW w:w="2552" w:type="dxa"/>
          </w:tcPr>
          <w:p w:rsidR="009915EB" w:rsidRPr="007E3CD7" w:rsidRDefault="009915EB" w:rsidP="00D17DB2">
            <w:pPr>
              <w:widowControl w:val="0"/>
              <w:suppressAutoHyphens/>
              <w:autoSpaceDE w:val="0"/>
              <w:jc w:val="both"/>
              <w:rPr>
                <w:b/>
                <w:lang w:val="en-US"/>
              </w:rPr>
            </w:pPr>
            <w:r w:rsidRPr="007E3CD7">
              <w:rPr>
                <w:b/>
                <w:lang w:val="en-US"/>
              </w:rPr>
              <w:t>Транспортирование отходов</w:t>
            </w:r>
          </w:p>
        </w:tc>
        <w:tc>
          <w:tcPr>
            <w:tcW w:w="6917" w:type="dxa"/>
          </w:tcPr>
          <w:p w:rsidR="009915EB" w:rsidRPr="007E3CD7" w:rsidRDefault="009915EB" w:rsidP="00D17DB2">
            <w:pPr>
              <w:widowControl w:val="0"/>
              <w:suppressAutoHyphens/>
              <w:autoSpaceDE w:val="0"/>
              <w:spacing w:after="200"/>
              <w:contextualSpacing/>
              <w:jc w:val="both"/>
            </w:pPr>
            <w:r w:rsidRPr="007E3CD7">
              <w:t xml:space="preserve">Транспортирование отходов осуществляется в соответствии с требованиями </w:t>
            </w:r>
            <w:r w:rsidRPr="007E3CD7">
              <w:rPr>
                <w:bCs/>
              </w:rPr>
              <w:t>СанПиН 2.1.3684-21 и СанПиН 3.3686-21</w:t>
            </w:r>
            <w:r w:rsidRPr="007E3CD7">
              <w:t>, а так же других нормативно-правовых актов.</w:t>
            </w:r>
          </w:p>
        </w:tc>
      </w:tr>
      <w:tr w:rsidR="009915EB" w:rsidRPr="00657F34" w:rsidTr="00D17DB2">
        <w:tc>
          <w:tcPr>
            <w:tcW w:w="2552" w:type="dxa"/>
          </w:tcPr>
          <w:p w:rsidR="009915EB" w:rsidRPr="007E3CD7" w:rsidRDefault="009915EB" w:rsidP="00D17DB2">
            <w:pPr>
              <w:widowControl w:val="0"/>
              <w:suppressAutoHyphens/>
              <w:autoSpaceDE w:val="0"/>
              <w:jc w:val="both"/>
              <w:rPr>
                <w:b/>
                <w:lang w:val="en-US"/>
              </w:rPr>
            </w:pPr>
            <w:r w:rsidRPr="007E3CD7">
              <w:rPr>
                <w:b/>
                <w:lang w:val="en-US"/>
              </w:rPr>
              <w:t>Обезвреживание отходов</w:t>
            </w:r>
          </w:p>
        </w:tc>
        <w:tc>
          <w:tcPr>
            <w:tcW w:w="6917" w:type="dxa"/>
          </w:tcPr>
          <w:p w:rsidR="009915EB" w:rsidRPr="00657F34" w:rsidRDefault="009915EB" w:rsidP="00D17DB2">
            <w:pPr>
              <w:widowControl w:val="0"/>
              <w:suppressAutoHyphens/>
              <w:autoSpaceDE w:val="0"/>
              <w:jc w:val="both"/>
            </w:pPr>
            <w:r w:rsidRPr="00657F34">
              <w:t>Обезвреживание отходов осуществляется с использованием оборудования, специально предназначенного для этих целей.</w:t>
            </w:r>
          </w:p>
        </w:tc>
      </w:tr>
      <w:tr w:rsidR="009915EB" w:rsidRPr="00657F34" w:rsidTr="00D17DB2">
        <w:tc>
          <w:tcPr>
            <w:tcW w:w="2552" w:type="dxa"/>
          </w:tcPr>
          <w:p w:rsidR="009915EB" w:rsidRPr="007E3CD7" w:rsidRDefault="009915EB" w:rsidP="00D17DB2">
            <w:pPr>
              <w:autoSpaceDE w:val="0"/>
              <w:contextualSpacing/>
              <w:jc w:val="both"/>
              <w:rPr>
                <w:b/>
                <w:bCs/>
                <w:lang w:val="en-US"/>
              </w:rPr>
            </w:pPr>
            <w:r w:rsidRPr="007E3CD7">
              <w:rPr>
                <w:b/>
                <w:bCs/>
                <w:lang w:val="en-US"/>
              </w:rPr>
              <w:t>Право собственности на отходы</w:t>
            </w:r>
          </w:p>
        </w:tc>
        <w:tc>
          <w:tcPr>
            <w:tcW w:w="6917" w:type="dxa"/>
          </w:tcPr>
          <w:p w:rsidR="009915EB" w:rsidRPr="00657F34" w:rsidRDefault="009915EB" w:rsidP="00D17DB2">
            <w:pPr>
              <w:autoSpaceDE w:val="0"/>
              <w:contextualSpacing/>
              <w:jc w:val="both"/>
            </w:pPr>
            <w:r w:rsidRPr="00657F34">
              <w:t>Медицинские отходы после сбора и подписания Акта приёма-передачи отходов Сторонами переходят в собственность и ответственность Исполнителя.</w:t>
            </w:r>
          </w:p>
        </w:tc>
      </w:tr>
      <w:tr w:rsidR="009915EB" w:rsidRPr="00657F34" w:rsidTr="00D17DB2">
        <w:tc>
          <w:tcPr>
            <w:tcW w:w="2552" w:type="dxa"/>
          </w:tcPr>
          <w:p w:rsidR="009915EB" w:rsidRPr="007E3CD7" w:rsidRDefault="009915EB" w:rsidP="00D17DB2">
            <w:pPr>
              <w:autoSpaceDE w:val="0"/>
              <w:contextualSpacing/>
              <w:jc w:val="both"/>
              <w:rPr>
                <w:b/>
                <w:bCs/>
                <w:lang w:val="en-US"/>
              </w:rPr>
            </w:pPr>
            <w:r w:rsidRPr="007E3CD7">
              <w:rPr>
                <w:b/>
                <w:bCs/>
                <w:lang w:val="en-US"/>
              </w:rPr>
              <w:t>Ответственность</w:t>
            </w:r>
          </w:p>
        </w:tc>
        <w:tc>
          <w:tcPr>
            <w:tcW w:w="6917" w:type="dxa"/>
          </w:tcPr>
          <w:p w:rsidR="009915EB" w:rsidRPr="00657F34" w:rsidRDefault="009915EB" w:rsidP="00D17DB2">
            <w:pPr>
              <w:autoSpaceDE w:val="0"/>
              <w:contextualSpacing/>
              <w:jc w:val="both"/>
            </w:pPr>
            <w:r w:rsidRPr="00657F34">
              <w:t>После получения отходов в собственность, Исполнитель несет полную ответственность за обращение с ними.</w:t>
            </w:r>
          </w:p>
        </w:tc>
      </w:tr>
      <w:tr w:rsidR="009915EB" w:rsidRPr="00657F34" w:rsidTr="00D17DB2">
        <w:tc>
          <w:tcPr>
            <w:tcW w:w="2552" w:type="dxa"/>
          </w:tcPr>
          <w:p w:rsidR="009915EB" w:rsidRPr="007E3CD7" w:rsidRDefault="009915EB" w:rsidP="00D17DB2">
            <w:pPr>
              <w:autoSpaceDE w:val="0"/>
              <w:contextualSpacing/>
              <w:jc w:val="both"/>
              <w:rPr>
                <w:b/>
                <w:lang w:val="en-US"/>
              </w:rPr>
            </w:pPr>
            <w:r w:rsidRPr="007E3CD7">
              <w:rPr>
                <w:b/>
                <w:lang w:val="en-US"/>
              </w:rPr>
              <w:t>Требование к Исполнителю</w:t>
            </w:r>
          </w:p>
        </w:tc>
        <w:tc>
          <w:tcPr>
            <w:tcW w:w="6917" w:type="dxa"/>
          </w:tcPr>
          <w:p w:rsidR="009915EB" w:rsidRPr="00657F34" w:rsidRDefault="009915EB" w:rsidP="00D17DB2">
            <w:pPr>
              <w:autoSpaceDE w:val="0"/>
              <w:contextualSpacing/>
              <w:jc w:val="both"/>
              <w:rPr>
                <w:bCs/>
              </w:rPr>
            </w:pPr>
            <w:r w:rsidRPr="00657F34">
              <w:rPr>
                <w:bCs/>
              </w:rPr>
              <w:t xml:space="preserve">Наличие собственной лицензии на осуществление деятельности по сбору, транспортированию, обработке, утилизации, обезвреживанию и размещению отходов </w:t>
            </w:r>
            <w:r w:rsidRPr="00657F34">
              <w:rPr>
                <w:bCs/>
                <w:lang w:val="en-US"/>
              </w:rPr>
              <w:t>I</w:t>
            </w:r>
            <w:r w:rsidRPr="00657F34">
              <w:rPr>
                <w:bCs/>
              </w:rPr>
              <w:t>-</w:t>
            </w:r>
            <w:r w:rsidRPr="00657F34">
              <w:rPr>
                <w:bCs/>
                <w:lang w:val="en-US"/>
              </w:rPr>
              <w:t>IV</w:t>
            </w:r>
            <w:r w:rsidRPr="00657F34">
              <w:rPr>
                <w:bCs/>
              </w:rPr>
              <w:t xml:space="preserve"> класса опасности с приложением видов работ (услуг) - Сбор, Транспортирование, Обезвреживание в составе лицензируемого вида деятельности, согласно указанным кодам ФККО.</w:t>
            </w:r>
          </w:p>
        </w:tc>
      </w:tr>
    </w:tbl>
    <w:p w:rsidR="009915EB" w:rsidRPr="00FB4143" w:rsidRDefault="009915EB" w:rsidP="00FB4143">
      <w:pPr>
        <w:tabs>
          <w:tab w:val="left" w:pos="0"/>
        </w:tabs>
        <w:jc w:val="center"/>
        <w:rPr>
          <w:rFonts w:cs="Times New Roman"/>
          <w:b/>
          <w:bCs/>
          <w:sz w:val="24"/>
          <w:szCs w:val="24"/>
        </w:rPr>
      </w:pPr>
    </w:p>
    <w:p w:rsidR="00066E16" w:rsidRPr="00066E16" w:rsidRDefault="00066E16" w:rsidP="007E3CD7">
      <w:pPr>
        <w:ind w:firstLine="567"/>
        <w:jc w:val="both"/>
        <w:rPr>
          <w:rFonts w:cs="Times New Roman"/>
          <w:sz w:val="24"/>
          <w:szCs w:val="24"/>
        </w:rPr>
      </w:pPr>
      <w:r w:rsidRPr="00066E16">
        <w:rPr>
          <w:rFonts w:cs="Times New Roman"/>
          <w:sz w:val="24"/>
          <w:szCs w:val="24"/>
        </w:rPr>
        <w:t>Сбор отходов</w:t>
      </w:r>
      <w:r w:rsidR="007E3CD7">
        <w:rPr>
          <w:rFonts w:cs="Times New Roman"/>
          <w:sz w:val="24"/>
          <w:szCs w:val="24"/>
        </w:rPr>
        <w:t xml:space="preserve"> класса </w:t>
      </w:r>
      <w:r w:rsidR="00087690">
        <w:rPr>
          <w:rFonts w:cs="Times New Roman"/>
          <w:sz w:val="24"/>
          <w:szCs w:val="24"/>
        </w:rPr>
        <w:t xml:space="preserve">«Б» и </w:t>
      </w:r>
      <w:r w:rsidR="007E3CD7">
        <w:rPr>
          <w:rFonts w:cs="Times New Roman"/>
          <w:sz w:val="24"/>
          <w:szCs w:val="24"/>
        </w:rPr>
        <w:t>«Г»</w:t>
      </w:r>
      <w:r w:rsidRPr="00066E16">
        <w:rPr>
          <w:rFonts w:cs="Times New Roman"/>
          <w:sz w:val="24"/>
          <w:szCs w:val="24"/>
        </w:rPr>
        <w:t xml:space="preserve"> оформляется актом приема-передачи </w:t>
      </w:r>
      <w:r w:rsidR="007E3CD7" w:rsidRPr="00066E16">
        <w:rPr>
          <w:rFonts w:cs="Times New Roman"/>
          <w:sz w:val="24"/>
          <w:szCs w:val="24"/>
        </w:rPr>
        <w:t>уничтожаемых отходов</w:t>
      </w:r>
      <w:r w:rsidRPr="00066E16">
        <w:rPr>
          <w:rFonts w:cs="Times New Roman"/>
          <w:sz w:val="24"/>
          <w:szCs w:val="24"/>
        </w:rPr>
        <w:t xml:space="preserve"> (приложение № 3 к Контракту). </w:t>
      </w:r>
    </w:p>
    <w:p w:rsidR="00884644" w:rsidRPr="007E3CD7" w:rsidRDefault="00066E16" w:rsidP="007E3CD7">
      <w:pPr>
        <w:ind w:firstLine="567"/>
        <w:jc w:val="both"/>
        <w:rPr>
          <w:rFonts w:eastAsia="Calibri" w:cs="Times New Roman"/>
          <w:sz w:val="24"/>
          <w:szCs w:val="24"/>
          <w:lang w:eastAsia="en-US"/>
        </w:rPr>
      </w:pPr>
      <w:r w:rsidRPr="00066E16">
        <w:rPr>
          <w:rFonts w:eastAsia="Calibri" w:cs="Times New Roman"/>
          <w:sz w:val="24"/>
          <w:szCs w:val="24"/>
          <w:lang w:eastAsia="en-US"/>
        </w:rPr>
        <w:t>На обезвреживание отходов класса «Г» Исполнитель обязан предоставить Заказчику акт обезвреживания, подписанный комиссией в составе: ответственного за обращение с медицинскими отходами Саратовской таможни, уполномоченного представителя Исполнителя, сотрудника организации, непосредственно выполняющего обезвреживание.</w:t>
      </w:r>
    </w:p>
    <w:p w:rsidR="00594220" w:rsidRDefault="00594220" w:rsidP="00FB4143">
      <w:pPr>
        <w:spacing w:line="259" w:lineRule="auto"/>
        <w:jc w:val="both"/>
        <w:rPr>
          <w:rFonts w:cs="Times New Roman"/>
          <w:bCs/>
          <w:sz w:val="24"/>
          <w:szCs w:val="24"/>
          <w:lang w:bidi="ru-RU"/>
        </w:rPr>
      </w:pPr>
    </w:p>
    <w:p w:rsidR="00442B3F" w:rsidRDefault="00442B3F" w:rsidP="00FB4143">
      <w:pPr>
        <w:spacing w:line="259" w:lineRule="auto"/>
        <w:jc w:val="both"/>
        <w:rPr>
          <w:rFonts w:cs="Times New Roman"/>
          <w:bCs/>
          <w:sz w:val="24"/>
          <w:szCs w:val="24"/>
          <w:lang w:bidi="ru-RU"/>
        </w:rPr>
      </w:pPr>
    </w:p>
    <w:p w:rsidR="00442B3F" w:rsidRPr="00FB4143" w:rsidRDefault="00442B3F" w:rsidP="00FB4143">
      <w:pPr>
        <w:spacing w:line="259" w:lineRule="auto"/>
        <w:jc w:val="both"/>
        <w:rPr>
          <w:rFonts w:cs="Times New Roman"/>
          <w:bCs/>
          <w:sz w:val="24"/>
          <w:szCs w:val="24"/>
          <w:lang w:bidi="ru-RU"/>
        </w:rPr>
      </w:pPr>
    </w:p>
    <w:tbl>
      <w:tblPr>
        <w:tblW w:w="10173" w:type="dxa"/>
        <w:tblLook w:val="01E0" w:firstRow="1" w:lastRow="1" w:firstColumn="1" w:lastColumn="1" w:noHBand="0" w:noVBand="0"/>
      </w:tblPr>
      <w:tblGrid>
        <w:gridCol w:w="4725"/>
        <w:gridCol w:w="5448"/>
      </w:tblGrid>
      <w:tr w:rsidR="00442B3F" w:rsidRPr="009B03E8" w:rsidTr="00BF002B">
        <w:trPr>
          <w:trHeight w:val="1554"/>
        </w:trPr>
        <w:tc>
          <w:tcPr>
            <w:tcW w:w="4725" w:type="dxa"/>
          </w:tcPr>
          <w:p w:rsidR="00442B3F" w:rsidRPr="009B03E8" w:rsidRDefault="00442B3F" w:rsidP="00BF002B">
            <w:pPr>
              <w:rPr>
                <w:rFonts w:cs="Times New Roman"/>
                <w:b/>
              </w:rPr>
            </w:pPr>
            <w:r w:rsidRPr="009B03E8">
              <w:rPr>
                <w:rFonts w:cs="Times New Roman"/>
                <w:b/>
              </w:rPr>
              <w:t>Заказчик</w:t>
            </w:r>
          </w:p>
          <w:p w:rsidR="00442B3F" w:rsidRPr="009B03E8" w:rsidRDefault="00442B3F" w:rsidP="00BF002B">
            <w:pPr>
              <w:rPr>
                <w:rFonts w:cs="Times New Roman"/>
                <w:b/>
              </w:rPr>
            </w:pPr>
          </w:p>
          <w:p w:rsidR="00442B3F" w:rsidRPr="009B03E8" w:rsidRDefault="00442B3F" w:rsidP="00BF002B">
            <w:pPr>
              <w:rPr>
                <w:rFonts w:cs="Times New Roman"/>
              </w:rPr>
            </w:pPr>
            <w:r w:rsidRPr="009B03E8">
              <w:rPr>
                <w:rFonts w:cs="Times New Roman"/>
              </w:rPr>
              <w:t xml:space="preserve">_____________/ </w:t>
            </w:r>
          </w:p>
          <w:p w:rsidR="00442B3F" w:rsidRPr="009B03E8" w:rsidRDefault="00442B3F" w:rsidP="00BF002B">
            <w:pPr>
              <w:rPr>
                <w:rFonts w:cs="Times New Roman"/>
              </w:rPr>
            </w:pPr>
            <w:r w:rsidRPr="009B03E8">
              <w:rPr>
                <w:rFonts w:cs="Times New Roman"/>
              </w:rPr>
              <w:t xml:space="preserve">  </w:t>
            </w:r>
          </w:p>
          <w:p w:rsidR="00442B3F" w:rsidRPr="009B03E8" w:rsidRDefault="00442B3F" w:rsidP="00BF002B">
            <w:pPr>
              <w:rPr>
                <w:rFonts w:cs="Times New Roman"/>
              </w:rPr>
            </w:pPr>
            <w:r w:rsidRPr="009B03E8">
              <w:rPr>
                <w:rFonts w:cs="Times New Roman"/>
              </w:rPr>
              <w:t>М.П.</w:t>
            </w:r>
          </w:p>
          <w:p w:rsidR="00442B3F" w:rsidRPr="009B03E8" w:rsidRDefault="00442B3F" w:rsidP="00BF002B">
            <w:pPr>
              <w:rPr>
                <w:rFonts w:cs="Times New Roman"/>
              </w:rPr>
            </w:pPr>
          </w:p>
          <w:p w:rsidR="00442B3F" w:rsidRPr="009B03E8" w:rsidRDefault="00442B3F" w:rsidP="00BF002B">
            <w:pPr>
              <w:rPr>
                <w:rFonts w:cs="Times New Roman"/>
              </w:rPr>
            </w:pPr>
            <w:r w:rsidRPr="009B03E8">
              <w:rPr>
                <w:rFonts w:cs="Times New Roman"/>
              </w:rPr>
              <w:t>«___» __________ 20__ г.</w:t>
            </w:r>
          </w:p>
        </w:tc>
        <w:tc>
          <w:tcPr>
            <w:tcW w:w="5448" w:type="dxa"/>
          </w:tcPr>
          <w:p w:rsidR="00442B3F" w:rsidRPr="009B03E8" w:rsidRDefault="00442B3F" w:rsidP="00BF002B">
            <w:pPr>
              <w:rPr>
                <w:rFonts w:cs="Times New Roman"/>
                <w:b/>
              </w:rPr>
            </w:pPr>
            <w:r w:rsidRPr="009B03E8">
              <w:rPr>
                <w:rFonts w:cs="Times New Roman"/>
                <w:b/>
              </w:rPr>
              <w:t>Исполнитель</w:t>
            </w:r>
          </w:p>
          <w:p w:rsidR="00442B3F" w:rsidRPr="009B03E8" w:rsidRDefault="00442B3F" w:rsidP="00BF002B">
            <w:pPr>
              <w:rPr>
                <w:rFonts w:cs="Times New Roman"/>
                <w:b/>
              </w:rPr>
            </w:pPr>
          </w:p>
          <w:p w:rsidR="00442B3F" w:rsidRPr="009B03E8" w:rsidRDefault="00442B3F" w:rsidP="00BF002B">
            <w:pPr>
              <w:rPr>
                <w:rFonts w:cs="Times New Roman"/>
              </w:rPr>
            </w:pPr>
            <w:r w:rsidRPr="009B03E8">
              <w:rPr>
                <w:rFonts w:cs="Times New Roman"/>
              </w:rPr>
              <w:t>_____________/ ______________/</w:t>
            </w:r>
          </w:p>
          <w:p w:rsidR="00442B3F" w:rsidRPr="009B03E8" w:rsidRDefault="00442B3F" w:rsidP="00BF002B">
            <w:pPr>
              <w:rPr>
                <w:rFonts w:cs="Times New Roman"/>
              </w:rPr>
            </w:pPr>
          </w:p>
          <w:p w:rsidR="00442B3F" w:rsidRPr="009B03E8" w:rsidRDefault="00442B3F" w:rsidP="00BF002B">
            <w:pPr>
              <w:rPr>
                <w:rFonts w:cs="Times New Roman"/>
              </w:rPr>
            </w:pPr>
            <w:r w:rsidRPr="009B03E8">
              <w:rPr>
                <w:rFonts w:cs="Times New Roman"/>
              </w:rPr>
              <w:t>М.П.</w:t>
            </w:r>
          </w:p>
          <w:p w:rsidR="00442B3F" w:rsidRPr="009B03E8" w:rsidRDefault="00442B3F" w:rsidP="00BF002B">
            <w:pPr>
              <w:rPr>
                <w:rFonts w:cs="Times New Roman"/>
              </w:rPr>
            </w:pPr>
          </w:p>
          <w:p w:rsidR="00442B3F" w:rsidRPr="009B03E8" w:rsidRDefault="00442B3F" w:rsidP="00BF002B">
            <w:pPr>
              <w:rPr>
                <w:rFonts w:cs="Times New Roman"/>
              </w:rPr>
            </w:pPr>
            <w:r w:rsidRPr="009B03E8">
              <w:rPr>
                <w:rFonts w:cs="Times New Roman"/>
              </w:rPr>
              <w:t>«___» __________20__ г.</w:t>
            </w:r>
          </w:p>
        </w:tc>
      </w:tr>
    </w:tbl>
    <w:p w:rsidR="00594220" w:rsidRPr="00FB4143" w:rsidRDefault="00594220" w:rsidP="00FB4143">
      <w:pPr>
        <w:spacing w:line="259" w:lineRule="auto"/>
        <w:jc w:val="both"/>
        <w:rPr>
          <w:rFonts w:cs="Times New Roman"/>
          <w:bCs/>
          <w:sz w:val="24"/>
          <w:szCs w:val="24"/>
          <w:lang w:bidi="ru-RU"/>
        </w:rPr>
      </w:pPr>
    </w:p>
    <w:p w:rsidR="00CA36BF" w:rsidRPr="00FB4143" w:rsidRDefault="00CA36BF" w:rsidP="00FB4143">
      <w:pPr>
        <w:jc w:val="right"/>
        <w:rPr>
          <w:rFonts w:cs="Times New Roman"/>
          <w:sz w:val="24"/>
          <w:szCs w:val="24"/>
        </w:rPr>
      </w:pPr>
    </w:p>
    <w:p w:rsidR="00CA36BF" w:rsidRPr="00FB4143" w:rsidRDefault="00CA36BF" w:rsidP="00FB4143">
      <w:pPr>
        <w:jc w:val="right"/>
        <w:rPr>
          <w:rFonts w:cs="Times New Roman"/>
          <w:sz w:val="24"/>
          <w:szCs w:val="24"/>
        </w:rPr>
      </w:pPr>
    </w:p>
    <w:p w:rsidR="00CA36BF" w:rsidRPr="00FB4143" w:rsidRDefault="00CA36BF" w:rsidP="00FB4143">
      <w:pPr>
        <w:jc w:val="right"/>
        <w:rPr>
          <w:rFonts w:cs="Times New Roman"/>
          <w:sz w:val="24"/>
          <w:szCs w:val="24"/>
        </w:rPr>
      </w:pPr>
    </w:p>
    <w:p w:rsidR="00A62561" w:rsidRDefault="00A62561" w:rsidP="00F4641D">
      <w:pPr>
        <w:rPr>
          <w:rFonts w:cs="Times New Roman"/>
          <w:sz w:val="24"/>
          <w:szCs w:val="24"/>
        </w:rPr>
      </w:pPr>
      <w:r>
        <w:rPr>
          <w:rFonts w:cs="Times New Roman"/>
          <w:sz w:val="24"/>
          <w:szCs w:val="24"/>
        </w:rPr>
        <w:br w:type="page"/>
      </w:r>
    </w:p>
    <w:p w:rsidR="009B5F95" w:rsidRPr="00FB4143" w:rsidRDefault="009B5F95" w:rsidP="00F4641D">
      <w:pPr>
        <w:rPr>
          <w:rFonts w:cs="Times New Roman"/>
          <w:sz w:val="24"/>
          <w:szCs w:val="24"/>
        </w:rPr>
      </w:pPr>
    </w:p>
    <w:p w:rsidR="00272ABB" w:rsidRPr="00FB4143" w:rsidRDefault="00272ABB" w:rsidP="00FB4143">
      <w:pPr>
        <w:jc w:val="right"/>
        <w:rPr>
          <w:rFonts w:cs="Times New Roman"/>
          <w:sz w:val="24"/>
          <w:szCs w:val="24"/>
        </w:rPr>
      </w:pPr>
      <w:r w:rsidRPr="00FB4143">
        <w:rPr>
          <w:rFonts w:cs="Times New Roman"/>
          <w:sz w:val="24"/>
          <w:szCs w:val="24"/>
        </w:rPr>
        <w:t xml:space="preserve">Приложение № </w:t>
      </w:r>
      <w:r w:rsidR="00AB077F" w:rsidRPr="00FB4143">
        <w:rPr>
          <w:rFonts w:cs="Times New Roman"/>
          <w:sz w:val="24"/>
          <w:szCs w:val="24"/>
        </w:rPr>
        <w:t>2</w:t>
      </w:r>
      <w:r w:rsidRPr="00FB4143">
        <w:rPr>
          <w:rFonts w:cs="Times New Roman"/>
          <w:sz w:val="24"/>
          <w:szCs w:val="24"/>
        </w:rPr>
        <w:t xml:space="preserve"> к контракту</w:t>
      </w:r>
    </w:p>
    <w:p w:rsidR="00272ABB" w:rsidRPr="00FB4143" w:rsidRDefault="00272ABB" w:rsidP="00FB4143">
      <w:pPr>
        <w:jc w:val="right"/>
        <w:rPr>
          <w:rFonts w:cs="Times New Roman"/>
          <w:sz w:val="24"/>
          <w:szCs w:val="24"/>
        </w:rPr>
      </w:pPr>
      <w:r w:rsidRPr="00FB4143">
        <w:rPr>
          <w:rFonts w:cs="Times New Roman"/>
          <w:sz w:val="24"/>
          <w:szCs w:val="24"/>
        </w:rPr>
        <w:t>№ ______ от _________ 202</w:t>
      </w:r>
      <w:r w:rsidR="001261A3">
        <w:rPr>
          <w:rFonts w:cs="Times New Roman"/>
          <w:sz w:val="24"/>
          <w:szCs w:val="24"/>
          <w:lang w:val="en-US"/>
        </w:rPr>
        <w:t>5</w:t>
      </w:r>
      <w:r w:rsidRPr="00FB4143">
        <w:rPr>
          <w:rFonts w:cs="Times New Roman"/>
          <w:sz w:val="24"/>
          <w:szCs w:val="24"/>
        </w:rPr>
        <w:t xml:space="preserve"> г.</w:t>
      </w:r>
    </w:p>
    <w:p w:rsidR="00272ABB" w:rsidRPr="00FB4143" w:rsidRDefault="00272ABB" w:rsidP="00FB4143">
      <w:pPr>
        <w:jc w:val="right"/>
        <w:rPr>
          <w:rFonts w:cs="Times New Roman"/>
          <w:sz w:val="24"/>
          <w:szCs w:val="24"/>
        </w:rPr>
      </w:pPr>
    </w:p>
    <w:p w:rsidR="00272ABB" w:rsidRPr="00FB4143" w:rsidRDefault="00272ABB" w:rsidP="00FB4143">
      <w:pPr>
        <w:jc w:val="center"/>
        <w:rPr>
          <w:rFonts w:cs="Times New Roman"/>
          <w:b/>
          <w:sz w:val="24"/>
          <w:szCs w:val="24"/>
        </w:rPr>
      </w:pPr>
      <w:r w:rsidRPr="00FB4143">
        <w:rPr>
          <w:rFonts w:cs="Times New Roman"/>
          <w:b/>
          <w:sz w:val="24"/>
          <w:szCs w:val="24"/>
        </w:rPr>
        <w:t>Спецификация</w:t>
      </w:r>
    </w:p>
    <w:p w:rsidR="00272ABB" w:rsidRPr="00FB4143" w:rsidRDefault="00272ABB" w:rsidP="00FB4143">
      <w:pPr>
        <w:jc w:val="center"/>
        <w:rPr>
          <w:rFonts w:cs="Times New Roman"/>
          <w:b/>
          <w:sz w:val="24"/>
          <w:szCs w:val="24"/>
        </w:rPr>
      </w:pPr>
    </w:p>
    <w:tbl>
      <w:tblPr>
        <w:tblStyle w:val="a3"/>
        <w:tblW w:w="0" w:type="auto"/>
        <w:tblLook w:val="04A0" w:firstRow="1" w:lastRow="0" w:firstColumn="1" w:lastColumn="0" w:noHBand="0" w:noVBand="1"/>
      </w:tblPr>
      <w:tblGrid>
        <w:gridCol w:w="453"/>
        <w:gridCol w:w="1985"/>
        <w:gridCol w:w="2894"/>
        <w:gridCol w:w="1673"/>
        <w:gridCol w:w="1455"/>
        <w:gridCol w:w="747"/>
        <w:gridCol w:w="929"/>
      </w:tblGrid>
      <w:tr w:rsidR="00856642" w:rsidRPr="007504DC" w:rsidTr="002A2D30">
        <w:tc>
          <w:tcPr>
            <w:tcW w:w="471" w:type="dxa"/>
            <w:vAlign w:val="center"/>
          </w:tcPr>
          <w:p w:rsidR="00856642" w:rsidRPr="007504DC" w:rsidRDefault="00856642" w:rsidP="002A2D30">
            <w:pPr>
              <w:jc w:val="center"/>
              <w:rPr>
                <w:rFonts w:eastAsiaTheme="minorHAnsi"/>
                <w:sz w:val="22"/>
                <w:szCs w:val="28"/>
              </w:rPr>
            </w:pPr>
            <w:r w:rsidRPr="007504DC">
              <w:rPr>
                <w:rFonts w:eastAsiaTheme="minorHAnsi"/>
                <w:sz w:val="22"/>
                <w:szCs w:val="28"/>
              </w:rPr>
              <w:t>№</w:t>
            </w:r>
          </w:p>
        </w:tc>
        <w:tc>
          <w:tcPr>
            <w:tcW w:w="5449" w:type="dxa"/>
            <w:gridSpan w:val="2"/>
            <w:vAlign w:val="center"/>
          </w:tcPr>
          <w:p w:rsidR="00856642" w:rsidRPr="007504DC" w:rsidRDefault="00856642" w:rsidP="002A2D30">
            <w:pPr>
              <w:jc w:val="center"/>
              <w:rPr>
                <w:rFonts w:eastAsiaTheme="minorHAnsi"/>
                <w:sz w:val="22"/>
                <w:szCs w:val="28"/>
              </w:rPr>
            </w:pPr>
            <w:r w:rsidRPr="007504DC">
              <w:rPr>
                <w:rFonts w:eastAsiaTheme="minorHAnsi"/>
                <w:sz w:val="22"/>
                <w:szCs w:val="28"/>
              </w:rPr>
              <w:t>Наименование услуг</w:t>
            </w:r>
          </w:p>
        </w:tc>
        <w:tc>
          <w:tcPr>
            <w:tcW w:w="899" w:type="dxa"/>
            <w:vAlign w:val="center"/>
          </w:tcPr>
          <w:p w:rsidR="00856642" w:rsidRPr="007504DC" w:rsidRDefault="00856642" w:rsidP="002A2D30">
            <w:pPr>
              <w:jc w:val="center"/>
              <w:rPr>
                <w:rFonts w:eastAsiaTheme="minorHAnsi"/>
                <w:sz w:val="22"/>
                <w:szCs w:val="28"/>
              </w:rPr>
            </w:pPr>
            <w:r w:rsidRPr="007504DC">
              <w:rPr>
                <w:rFonts w:eastAsiaTheme="minorHAnsi"/>
                <w:sz w:val="22"/>
                <w:szCs w:val="28"/>
              </w:rPr>
              <w:t>Периодичность обслуживания</w:t>
            </w:r>
          </w:p>
        </w:tc>
        <w:tc>
          <w:tcPr>
            <w:tcW w:w="1549" w:type="dxa"/>
            <w:vAlign w:val="center"/>
          </w:tcPr>
          <w:p w:rsidR="00856642" w:rsidRPr="007504DC" w:rsidRDefault="00856642" w:rsidP="002A2D30">
            <w:pPr>
              <w:jc w:val="center"/>
              <w:rPr>
                <w:rFonts w:eastAsiaTheme="minorHAnsi"/>
                <w:sz w:val="22"/>
                <w:szCs w:val="28"/>
              </w:rPr>
            </w:pPr>
            <w:r w:rsidRPr="007504DC">
              <w:rPr>
                <w:rFonts w:eastAsiaTheme="minorHAnsi"/>
                <w:sz w:val="22"/>
                <w:szCs w:val="28"/>
              </w:rPr>
              <w:t>Количество</w:t>
            </w:r>
          </w:p>
        </w:tc>
        <w:tc>
          <w:tcPr>
            <w:tcW w:w="787" w:type="dxa"/>
            <w:vAlign w:val="center"/>
          </w:tcPr>
          <w:p w:rsidR="00856642" w:rsidRPr="007504DC" w:rsidRDefault="00856642" w:rsidP="002A2D30">
            <w:pPr>
              <w:jc w:val="center"/>
              <w:rPr>
                <w:rFonts w:eastAsiaTheme="minorHAnsi"/>
                <w:sz w:val="22"/>
                <w:szCs w:val="28"/>
              </w:rPr>
            </w:pPr>
            <w:r w:rsidRPr="007504DC">
              <w:rPr>
                <w:rFonts w:eastAsiaTheme="minorHAnsi"/>
                <w:sz w:val="22"/>
                <w:szCs w:val="28"/>
              </w:rPr>
              <w:t>Цена за ед.</w:t>
            </w:r>
          </w:p>
        </w:tc>
        <w:tc>
          <w:tcPr>
            <w:tcW w:w="983" w:type="dxa"/>
            <w:vAlign w:val="center"/>
          </w:tcPr>
          <w:p w:rsidR="00856642" w:rsidRPr="007504DC" w:rsidRDefault="00856642" w:rsidP="002A2D30">
            <w:pPr>
              <w:jc w:val="center"/>
              <w:rPr>
                <w:rFonts w:eastAsiaTheme="minorHAnsi"/>
                <w:sz w:val="22"/>
                <w:szCs w:val="28"/>
              </w:rPr>
            </w:pPr>
            <w:r w:rsidRPr="007504DC">
              <w:rPr>
                <w:rFonts w:eastAsiaTheme="minorHAnsi"/>
                <w:sz w:val="22"/>
                <w:szCs w:val="28"/>
              </w:rPr>
              <w:t>Сумма</w:t>
            </w:r>
          </w:p>
        </w:tc>
      </w:tr>
      <w:tr w:rsidR="00856642" w:rsidRPr="007504DC" w:rsidTr="002A2D30">
        <w:tc>
          <w:tcPr>
            <w:tcW w:w="471" w:type="dxa"/>
            <w:vAlign w:val="center"/>
          </w:tcPr>
          <w:p w:rsidR="00856642" w:rsidRPr="007504DC" w:rsidRDefault="00856642" w:rsidP="002A2D30">
            <w:pPr>
              <w:jc w:val="center"/>
              <w:rPr>
                <w:rFonts w:eastAsiaTheme="minorHAnsi"/>
                <w:sz w:val="22"/>
                <w:szCs w:val="28"/>
              </w:rPr>
            </w:pPr>
            <w:r w:rsidRPr="007504DC">
              <w:rPr>
                <w:rFonts w:eastAsiaTheme="minorHAnsi"/>
                <w:sz w:val="22"/>
                <w:szCs w:val="28"/>
              </w:rPr>
              <w:t>1</w:t>
            </w:r>
          </w:p>
        </w:tc>
        <w:tc>
          <w:tcPr>
            <w:tcW w:w="2119" w:type="dxa"/>
            <w:vAlign w:val="center"/>
          </w:tcPr>
          <w:p w:rsidR="00856642" w:rsidRPr="007504DC" w:rsidRDefault="00856642" w:rsidP="002A2D30">
            <w:pPr>
              <w:jc w:val="center"/>
              <w:rPr>
                <w:rFonts w:eastAsiaTheme="minorHAnsi"/>
                <w:sz w:val="22"/>
                <w:szCs w:val="28"/>
              </w:rPr>
            </w:pPr>
            <w:r w:rsidRPr="007504DC">
              <w:rPr>
                <w:rFonts w:eastAsiaTheme="minorHAnsi"/>
                <w:sz w:val="22"/>
                <w:szCs w:val="28"/>
              </w:rPr>
              <w:t>Обезвреживание медицинских отходов класса «Б»</w:t>
            </w:r>
          </w:p>
        </w:tc>
        <w:tc>
          <w:tcPr>
            <w:tcW w:w="3330" w:type="dxa"/>
            <w:vAlign w:val="center"/>
          </w:tcPr>
          <w:p w:rsidR="00856642" w:rsidRPr="007504DC" w:rsidRDefault="00856642" w:rsidP="002A2D30">
            <w:pPr>
              <w:jc w:val="center"/>
              <w:rPr>
                <w:rFonts w:eastAsiaTheme="minorHAnsi"/>
                <w:sz w:val="22"/>
                <w:szCs w:val="28"/>
              </w:rPr>
            </w:pPr>
            <w:r w:rsidRPr="007504DC">
              <w:rPr>
                <w:rFonts w:eastAsiaTheme="minorHAnsi"/>
                <w:sz w:val="22"/>
                <w:szCs w:val="28"/>
              </w:rPr>
              <w:t>(одноразовых полимерных изделий, отработанных перчаток, отработанного перевязочного материала)</w:t>
            </w:r>
          </w:p>
        </w:tc>
        <w:tc>
          <w:tcPr>
            <w:tcW w:w="899" w:type="dxa"/>
            <w:vMerge w:val="restart"/>
            <w:vAlign w:val="center"/>
          </w:tcPr>
          <w:p w:rsidR="00856642" w:rsidRPr="007504DC" w:rsidRDefault="00856642" w:rsidP="002A2D30">
            <w:pPr>
              <w:jc w:val="center"/>
              <w:rPr>
                <w:rFonts w:eastAsiaTheme="minorHAnsi"/>
                <w:sz w:val="22"/>
                <w:szCs w:val="28"/>
              </w:rPr>
            </w:pPr>
            <w:r w:rsidRPr="007504DC">
              <w:rPr>
                <w:rFonts w:eastAsiaTheme="minorHAnsi"/>
                <w:sz w:val="22"/>
                <w:szCs w:val="28"/>
              </w:rPr>
              <w:t>Один раз</w:t>
            </w:r>
          </w:p>
        </w:tc>
        <w:tc>
          <w:tcPr>
            <w:tcW w:w="1549" w:type="dxa"/>
            <w:vAlign w:val="center"/>
          </w:tcPr>
          <w:p w:rsidR="00856642" w:rsidRPr="007504DC" w:rsidRDefault="00856642" w:rsidP="002A2D30">
            <w:pPr>
              <w:jc w:val="center"/>
              <w:rPr>
                <w:rFonts w:eastAsiaTheme="minorHAnsi"/>
                <w:sz w:val="22"/>
                <w:szCs w:val="28"/>
              </w:rPr>
            </w:pPr>
            <w:r w:rsidRPr="007504DC">
              <w:rPr>
                <w:rFonts w:eastAsiaTheme="minorHAnsi"/>
                <w:sz w:val="22"/>
                <w:szCs w:val="28"/>
              </w:rPr>
              <w:t>4 кг</w:t>
            </w:r>
          </w:p>
        </w:tc>
        <w:tc>
          <w:tcPr>
            <w:tcW w:w="787" w:type="dxa"/>
            <w:vAlign w:val="center"/>
          </w:tcPr>
          <w:p w:rsidR="00856642" w:rsidRPr="007504DC" w:rsidRDefault="00856642" w:rsidP="002A2D30">
            <w:pPr>
              <w:jc w:val="center"/>
              <w:rPr>
                <w:rFonts w:eastAsiaTheme="minorHAnsi"/>
                <w:sz w:val="22"/>
                <w:szCs w:val="28"/>
              </w:rPr>
            </w:pPr>
          </w:p>
        </w:tc>
        <w:tc>
          <w:tcPr>
            <w:tcW w:w="983" w:type="dxa"/>
            <w:vAlign w:val="center"/>
          </w:tcPr>
          <w:p w:rsidR="00856642" w:rsidRPr="007504DC" w:rsidRDefault="00856642" w:rsidP="002A2D30">
            <w:pPr>
              <w:jc w:val="center"/>
              <w:rPr>
                <w:rFonts w:eastAsiaTheme="minorHAnsi"/>
                <w:sz w:val="22"/>
                <w:szCs w:val="28"/>
              </w:rPr>
            </w:pPr>
          </w:p>
        </w:tc>
      </w:tr>
      <w:tr w:rsidR="00856642" w:rsidRPr="007504DC" w:rsidTr="002A2D30">
        <w:trPr>
          <w:trHeight w:val="527"/>
        </w:trPr>
        <w:tc>
          <w:tcPr>
            <w:tcW w:w="471" w:type="dxa"/>
            <w:vMerge w:val="restart"/>
            <w:vAlign w:val="center"/>
          </w:tcPr>
          <w:p w:rsidR="00856642" w:rsidRPr="007504DC" w:rsidRDefault="00856642" w:rsidP="002A2D30">
            <w:pPr>
              <w:jc w:val="center"/>
              <w:rPr>
                <w:rFonts w:eastAsiaTheme="minorHAnsi"/>
                <w:sz w:val="22"/>
                <w:szCs w:val="28"/>
              </w:rPr>
            </w:pPr>
            <w:r w:rsidRPr="007504DC">
              <w:rPr>
                <w:rFonts w:eastAsiaTheme="minorHAnsi"/>
                <w:sz w:val="22"/>
                <w:szCs w:val="28"/>
              </w:rPr>
              <w:t>2</w:t>
            </w:r>
          </w:p>
        </w:tc>
        <w:tc>
          <w:tcPr>
            <w:tcW w:w="2119" w:type="dxa"/>
            <w:vMerge w:val="restart"/>
            <w:vAlign w:val="center"/>
          </w:tcPr>
          <w:p w:rsidR="00856642" w:rsidRPr="007504DC" w:rsidRDefault="00856642" w:rsidP="002A2D30">
            <w:pPr>
              <w:jc w:val="center"/>
              <w:rPr>
                <w:rFonts w:eastAsiaTheme="minorHAnsi"/>
                <w:sz w:val="22"/>
                <w:szCs w:val="28"/>
              </w:rPr>
            </w:pPr>
            <w:r w:rsidRPr="007504DC">
              <w:rPr>
                <w:rFonts w:eastAsiaTheme="minorHAnsi"/>
                <w:sz w:val="22"/>
                <w:szCs w:val="28"/>
              </w:rPr>
              <w:t>Обезвреживание твердых отходов класса "Г"</w:t>
            </w:r>
          </w:p>
        </w:tc>
        <w:tc>
          <w:tcPr>
            <w:tcW w:w="3330" w:type="dxa"/>
            <w:vAlign w:val="center"/>
          </w:tcPr>
          <w:p w:rsidR="00856642" w:rsidRPr="007504DC" w:rsidRDefault="00856642" w:rsidP="002A2D30">
            <w:pPr>
              <w:jc w:val="center"/>
              <w:rPr>
                <w:rFonts w:eastAsiaTheme="minorHAnsi"/>
                <w:sz w:val="22"/>
                <w:szCs w:val="28"/>
              </w:rPr>
            </w:pPr>
            <w:r>
              <w:rPr>
                <w:rFonts w:eastAsiaTheme="minorHAnsi"/>
                <w:sz w:val="22"/>
                <w:szCs w:val="28"/>
              </w:rPr>
              <w:t>демеркуризационный комплект (истекший срок годности)</w:t>
            </w:r>
          </w:p>
        </w:tc>
        <w:tc>
          <w:tcPr>
            <w:tcW w:w="899" w:type="dxa"/>
            <w:vMerge/>
            <w:vAlign w:val="center"/>
          </w:tcPr>
          <w:p w:rsidR="00856642" w:rsidRPr="007504DC" w:rsidRDefault="00856642" w:rsidP="002A2D30">
            <w:pPr>
              <w:jc w:val="center"/>
              <w:rPr>
                <w:rFonts w:eastAsiaTheme="minorHAnsi"/>
                <w:sz w:val="22"/>
                <w:szCs w:val="28"/>
              </w:rPr>
            </w:pPr>
          </w:p>
        </w:tc>
        <w:tc>
          <w:tcPr>
            <w:tcW w:w="1549" w:type="dxa"/>
            <w:vAlign w:val="center"/>
          </w:tcPr>
          <w:p w:rsidR="00856642" w:rsidRPr="007504DC" w:rsidRDefault="00856642" w:rsidP="002A2D30">
            <w:pPr>
              <w:jc w:val="center"/>
              <w:rPr>
                <w:rFonts w:eastAsiaTheme="minorHAnsi"/>
                <w:sz w:val="22"/>
                <w:szCs w:val="28"/>
              </w:rPr>
            </w:pPr>
            <w:r>
              <w:rPr>
                <w:rFonts w:eastAsiaTheme="minorHAnsi"/>
                <w:sz w:val="22"/>
                <w:szCs w:val="28"/>
              </w:rPr>
              <w:t>1 шт.</w:t>
            </w:r>
          </w:p>
        </w:tc>
        <w:tc>
          <w:tcPr>
            <w:tcW w:w="787" w:type="dxa"/>
            <w:vAlign w:val="center"/>
          </w:tcPr>
          <w:p w:rsidR="00856642" w:rsidRPr="007504DC" w:rsidRDefault="00856642" w:rsidP="002A2D30">
            <w:pPr>
              <w:jc w:val="center"/>
              <w:rPr>
                <w:rFonts w:eastAsiaTheme="minorHAnsi"/>
                <w:sz w:val="22"/>
                <w:szCs w:val="28"/>
              </w:rPr>
            </w:pPr>
          </w:p>
        </w:tc>
        <w:tc>
          <w:tcPr>
            <w:tcW w:w="983" w:type="dxa"/>
            <w:vAlign w:val="center"/>
          </w:tcPr>
          <w:p w:rsidR="00856642" w:rsidRPr="007504DC" w:rsidRDefault="00856642" w:rsidP="002A2D30">
            <w:pPr>
              <w:jc w:val="center"/>
              <w:rPr>
                <w:rFonts w:eastAsiaTheme="minorHAnsi"/>
                <w:sz w:val="22"/>
                <w:szCs w:val="28"/>
              </w:rPr>
            </w:pPr>
          </w:p>
        </w:tc>
      </w:tr>
      <w:tr w:rsidR="00856642" w:rsidRPr="007504DC" w:rsidTr="002A2D30">
        <w:trPr>
          <w:trHeight w:val="741"/>
        </w:trPr>
        <w:tc>
          <w:tcPr>
            <w:tcW w:w="471" w:type="dxa"/>
            <w:vMerge/>
            <w:vAlign w:val="center"/>
          </w:tcPr>
          <w:p w:rsidR="00856642" w:rsidRPr="007504DC" w:rsidRDefault="00856642" w:rsidP="002A2D30">
            <w:pPr>
              <w:jc w:val="center"/>
              <w:rPr>
                <w:rFonts w:eastAsiaTheme="minorHAnsi"/>
                <w:szCs w:val="28"/>
              </w:rPr>
            </w:pPr>
          </w:p>
        </w:tc>
        <w:tc>
          <w:tcPr>
            <w:tcW w:w="2119" w:type="dxa"/>
            <w:vMerge/>
            <w:vAlign w:val="center"/>
          </w:tcPr>
          <w:p w:rsidR="00856642" w:rsidRPr="007504DC" w:rsidRDefault="00856642" w:rsidP="002A2D30">
            <w:pPr>
              <w:jc w:val="center"/>
              <w:rPr>
                <w:rFonts w:eastAsiaTheme="minorHAnsi"/>
                <w:szCs w:val="28"/>
              </w:rPr>
            </w:pPr>
          </w:p>
        </w:tc>
        <w:tc>
          <w:tcPr>
            <w:tcW w:w="3330" w:type="dxa"/>
            <w:vAlign w:val="center"/>
          </w:tcPr>
          <w:p w:rsidR="00856642" w:rsidRPr="007504DC" w:rsidRDefault="00856642" w:rsidP="002A2D30">
            <w:pPr>
              <w:jc w:val="center"/>
              <w:rPr>
                <w:rFonts w:eastAsiaTheme="minorHAnsi"/>
                <w:szCs w:val="28"/>
              </w:rPr>
            </w:pPr>
            <w:r w:rsidRPr="007504DC">
              <w:rPr>
                <w:rFonts w:eastAsiaTheme="minorHAnsi"/>
                <w:sz w:val="22"/>
                <w:szCs w:val="28"/>
              </w:rPr>
              <w:t>(лекарственных, диагностических средств потерявших потребительские свойства)</w:t>
            </w:r>
          </w:p>
        </w:tc>
        <w:tc>
          <w:tcPr>
            <w:tcW w:w="899" w:type="dxa"/>
            <w:vMerge/>
            <w:vAlign w:val="center"/>
          </w:tcPr>
          <w:p w:rsidR="00856642" w:rsidRPr="007504DC" w:rsidRDefault="00856642" w:rsidP="002A2D30">
            <w:pPr>
              <w:jc w:val="center"/>
              <w:rPr>
                <w:rFonts w:eastAsiaTheme="minorHAnsi"/>
                <w:szCs w:val="28"/>
              </w:rPr>
            </w:pPr>
          </w:p>
        </w:tc>
        <w:tc>
          <w:tcPr>
            <w:tcW w:w="1549" w:type="dxa"/>
            <w:vAlign w:val="center"/>
          </w:tcPr>
          <w:p w:rsidR="00856642" w:rsidRPr="007504DC" w:rsidRDefault="00856642" w:rsidP="002A2D30">
            <w:pPr>
              <w:jc w:val="center"/>
              <w:rPr>
                <w:rFonts w:eastAsiaTheme="minorHAnsi"/>
                <w:szCs w:val="28"/>
              </w:rPr>
            </w:pPr>
            <w:r w:rsidRPr="007504DC">
              <w:rPr>
                <w:rFonts w:eastAsiaTheme="minorHAnsi"/>
                <w:sz w:val="22"/>
                <w:szCs w:val="28"/>
              </w:rPr>
              <w:t>0,5 кг</w:t>
            </w:r>
          </w:p>
        </w:tc>
        <w:tc>
          <w:tcPr>
            <w:tcW w:w="787" w:type="dxa"/>
            <w:vAlign w:val="center"/>
          </w:tcPr>
          <w:p w:rsidR="00856642" w:rsidRPr="007504DC" w:rsidRDefault="00856642" w:rsidP="002A2D30">
            <w:pPr>
              <w:jc w:val="center"/>
              <w:rPr>
                <w:rFonts w:eastAsiaTheme="minorHAnsi"/>
                <w:szCs w:val="28"/>
              </w:rPr>
            </w:pPr>
          </w:p>
        </w:tc>
        <w:tc>
          <w:tcPr>
            <w:tcW w:w="983" w:type="dxa"/>
            <w:vAlign w:val="center"/>
          </w:tcPr>
          <w:p w:rsidR="00856642" w:rsidRPr="007504DC" w:rsidRDefault="00856642" w:rsidP="002A2D30">
            <w:pPr>
              <w:jc w:val="center"/>
              <w:rPr>
                <w:rFonts w:eastAsiaTheme="minorHAnsi"/>
                <w:szCs w:val="28"/>
              </w:rPr>
            </w:pPr>
          </w:p>
        </w:tc>
      </w:tr>
      <w:tr w:rsidR="00856642" w:rsidRPr="007504DC" w:rsidTr="002A2D30">
        <w:tc>
          <w:tcPr>
            <w:tcW w:w="471" w:type="dxa"/>
            <w:vMerge/>
            <w:vAlign w:val="center"/>
          </w:tcPr>
          <w:p w:rsidR="00856642" w:rsidRPr="007504DC" w:rsidRDefault="00856642" w:rsidP="002A2D30">
            <w:pPr>
              <w:jc w:val="center"/>
              <w:rPr>
                <w:rFonts w:eastAsiaTheme="minorHAnsi"/>
                <w:sz w:val="22"/>
                <w:szCs w:val="28"/>
              </w:rPr>
            </w:pPr>
          </w:p>
        </w:tc>
        <w:tc>
          <w:tcPr>
            <w:tcW w:w="2119" w:type="dxa"/>
            <w:vMerge/>
            <w:vAlign w:val="center"/>
          </w:tcPr>
          <w:p w:rsidR="00856642" w:rsidRPr="007504DC" w:rsidRDefault="00856642" w:rsidP="002A2D30">
            <w:pPr>
              <w:jc w:val="center"/>
              <w:rPr>
                <w:rFonts w:eastAsiaTheme="minorHAnsi"/>
                <w:sz w:val="22"/>
                <w:szCs w:val="28"/>
              </w:rPr>
            </w:pPr>
          </w:p>
        </w:tc>
        <w:tc>
          <w:tcPr>
            <w:tcW w:w="3330" w:type="dxa"/>
            <w:vAlign w:val="center"/>
          </w:tcPr>
          <w:p w:rsidR="00856642" w:rsidRPr="007504DC" w:rsidRDefault="00856642" w:rsidP="002A2D30">
            <w:pPr>
              <w:jc w:val="center"/>
              <w:rPr>
                <w:rFonts w:eastAsiaTheme="minorHAnsi"/>
                <w:sz w:val="22"/>
                <w:szCs w:val="28"/>
              </w:rPr>
            </w:pPr>
            <w:r w:rsidRPr="007504DC">
              <w:rPr>
                <w:rFonts w:eastAsiaTheme="minorHAnsi"/>
                <w:sz w:val="22"/>
                <w:szCs w:val="28"/>
              </w:rPr>
              <w:t>(лекарственных, диагностических средств потерявших потребительские свойства)</w:t>
            </w:r>
          </w:p>
        </w:tc>
        <w:tc>
          <w:tcPr>
            <w:tcW w:w="899" w:type="dxa"/>
            <w:vMerge/>
            <w:vAlign w:val="center"/>
          </w:tcPr>
          <w:p w:rsidR="00856642" w:rsidRPr="007504DC" w:rsidRDefault="00856642" w:rsidP="002A2D30">
            <w:pPr>
              <w:jc w:val="center"/>
              <w:rPr>
                <w:rFonts w:eastAsiaTheme="minorHAnsi"/>
                <w:sz w:val="22"/>
                <w:szCs w:val="28"/>
              </w:rPr>
            </w:pPr>
          </w:p>
        </w:tc>
        <w:tc>
          <w:tcPr>
            <w:tcW w:w="1549" w:type="dxa"/>
            <w:vAlign w:val="center"/>
          </w:tcPr>
          <w:p w:rsidR="00856642" w:rsidRPr="007504DC" w:rsidRDefault="00856642" w:rsidP="002A2D30">
            <w:pPr>
              <w:jc w:val="center"/>
              <w:rPr>
                <w:rFonts w:eastAsiaTheme="minorHAnsi"/>
                <w:sz w:val="22"/>
                <w:szCs w:val="28"/>
              </w:rPr>
            </w:pPr>
            <w:r w:rsidRPr="007504DC">
              <w:rPr>
                <w:rFonts w:eastAsiaTheme="minorHAnsi"/>
                <w:sz w:val="22"/>
                <w:szCs w:val="28"/>
              </w:rPr>
              <w:t>0,5 кг</w:t>
            </w:r>
          </w:p>
        </w:tc>
        <w:tc>
          <w:tcPr>
            <w:tcW w:w="787" w:type="dxa"/>
            <w:vAlign w:val="center"/>
          </w:tcPr>
          <w:p w:rsidR="00856642" w:rsidRPr="007504DC" w:rsidRDefault="00856642" w:rsidP="002A2D30">
            <w:pPr>
              <w:jc w:val="center"/>
              <w:rPr>
                <w:rFonts w:eastAsiaTheme="minorHAnsi"/>
                <w:sz w:val="22"/>
                <w:szCs w:val="28"/>
              </w:rPr>
            </w:pPr>
          </w:p>
        </w:tc>
        <w:tc>
          <w:tcPr>
            <w:tcW w:w="983" w:type="dxa"/>
            <w:vAlign w:val="center"/>
          </w:tcPr>
          <w:p w:rsidR="00856642" w:rsidRPr="007504DC" w:rsidRDefault="00856642" w:rsidP="002A2D30">
            <w:pPr>
              <w:jc w:val="center"/>
              <w:rPr>
                <w:rFonts w:eastAsiaTheme="minorHAnsi"/>
                <w:sz w:val="22"/>
                <w:szCs w:val="28"/>
              </w:rPr>
            </w:pPr>
          </w:p>
        </w:tc>
      </w:tr>
    </w:tbl>
    <w:p w:rsidR="00272ABB" w:rsidRPr="00FB4143" w:rsidRDefault="00272ABB" w:rsidP="00FB4143">
      <w:pPr>
        <w:jc w:val="both"/>
        <w:rPr>
          <w:rFonts w:cs="Times New Roman"/>
          <w:sz w:val="24"/>
          <w:szCs w:val="24"/>
        </w:rPr>
      </w:pPr>
    </w:p>
    <w:p w:rsidR="00272ABB" w:rsidRPr="00FB4143" w:rsidRDefault="00272ABB" w:rsidP="00FB4143">
      <w:pPr>
        <w:jc w:val="both"/>
        <w:rPr>
          <w:rFonts w:cs="Times New Roman"/>
          <w:sz w:val="24"/>
          <w:szCs w:val="24"/>
        </w:rPr>
      </w:pPr>
    </w:p>
    <w:p w:rsidR="00272ABB" w:rsidRPr="00FB4143" w:rsidRDefault="00272ABB" w:rsidP="00FB4143">
      <w:pPr>
        <w:jc w:val="both"/>
        <w:rPr>
          <w:rFonts w:cs="Times New Roman"/>
          <w:sz w:val="24"/>
          <w:szCs w:val="24"/>
        </w:rPr>
      </w:pPr>
    </w:p>
    <w:tbl>
      <w:tblPr>
        <w:tblW w:w="10173" w:type="dxa"/>
        <w:jc w:val="center"/>
        <w:tblLook w:val="01E0" w:firstRow="1" w:lastRow="1" w:firstColumn="1" w:lastColumn="1" w:noHBand="0" w:noVBand="0"/>
      </w:tblPr>
      <w:tblGrid>
        <w:gridCol w:w="4725"/>
        <w:gridCol w:w="5448"/>
      </w:tblGrid>
      <w:tr w:rsidR="00442B3F" w:rsidRPr="009B03E8" w:rsidTr="00442B3F">
        <w:trPr>
          <w:trHeight w:val="1554"/>
          <w:jc w:val="center"/>
        </w:trPr>
        <w:tc>
          <w:tcPr>
            <w:tcW w:w="4725" w:type="dxa"/>
          </w:tcPr>
          <w:p w:rsidR="00442B3F" w:rsidRPr="009B03E8" w:rsidRDefault="00442B3F" w:rsidP="00BF002B">
            <w:pPr>
              <w:rPr>
                <w:rFonts w:cs="Times New Roman"/>
                <w:b/>
              </w:rPr>
            </w:pPr>
            <w:r w:rsidRPr="009B03E8">
              <w:rPr>
                <w:rFonts w:cs="Times New Roman"/>
                <w:b/>
              </w:rPr>
              <w:t>Заказчик</w:t>
            </w:r>
          </w:p>
          <w:p w:rsidR="00442B3F" w:rsidRPr="009B03E8" w:rsidRDefault="00442B3F" w:rsidP="00BF002B">
            <w:pPr>
              <w:rPr>
                <w:rFonts w:cs="Times New Roman"/>
                <w:b/>
              </w:rPr>
            </w:pPr>
          </w:p>
          <w:p w:rsidR="00442B3F" w:rsidRPr="009B03E8" w:rsidRDefault="00442B3F" w:rsidP="00BF002B">
            <w:pPr>
              <w:rPr>
                <w:rFonts w:cs="Times New Roman"/>
              </w:rPr>
            </w:pPr>
            <w:r w:rsidRPr="009B03E8">
              <w:rPr>
                <w:rFonts w:cs="Times New Roman"/>
              </w:rPr>
              <w:t>_____________/</w:t>
            </w:r>
            <w:r>
              <w:rPr>
                <w:rFonts w:cs="Times New Roman"/>
              </w:rPr>
              <w:t>.</w:t>
            </w:r>
            <w:r w:rsidRPr="009B03E8">
              <w:rPr>
                <w:rFonts w:cs="Times New Roman"/>
              </w:rPr>
              <w:t>/</w:t>
            </w:r>
          </w:p>
          <w:p w:rsidR="00442B3F" w:rsidRPr="009B03E8" w:rsidRDefault="00442B3F" w:rsidP="00BF002B">
            <w:pPr>
              <w:rPr>
                <w:rFonts w:cs="Times New Roman"/>
              </w:rPr>
            </w:pPr>
            <w:r w:rsidRPr="009B03E8">
              <w:rPr>
                <w:rFonts w:cs="Times New Roman"/>
              </w:rPr>
              <w:t xml:space="preserve">  </w:t>
            </w:r>
          </w:p>
          <w:p w:rsidR="00442B3F" w:rsidRPr="009B03E8" w:rsidRDefault="00442B3F" w:rsidP="00BF002B">
            <w:pPr>
              <w:rPr>
                <w:rFonts w:cs="Times New Roman"/>
              </w:rPr>
            </w:pPr>
            <w:r w:rsidRPr="009B03E8">
              <w:rPr>
                <w:rFonts w:cs="Times New Roman"/>
              </w:rPr>
              <w:t>М.П.</w:t>
            </w:r>
          </w:p>
          <w:p w:rsidR="00442B3F" w:rsidRPr="009B03E8" w:rsidRDefault="00442B3F" w:rsidP="00BF002B">
            <w:pPr>
              <w:rPr>
                <w:rFonts w:cs="Times New Roman"/>
              </w:rPr>
            </w:pPr>
          </w:p>
          <w:p w:rsidR="00442B3F" w:rsidRPr="009B03E8" w:rsidRDefault="00442B3F" w:rsidP="00BF002B">
            <w:pPr>
              <w:rPr>
                <w:rFonts w:cs="Times New Roman"/>
              </w:rPr>
            </w:pPr>
            <w:r w:rsidRPr="009B03E8">
              <w:rPr>
                <w:rFonts w:cs="Times New Roman"/>
              </w:rPr>
              <w:t>«___» __________ 20__ г.</w:t>
            </w:r>
          </w:p>
        </w:tc>
        <w:tc>
          <w:tcPr>
            <w:tcW w:w="5448" w:type="dxa"/>
          </w:tcPr>
          <w:p w:rsidR="00442B3F" w:rsidRPr="009B03E8" w:rsidRDefault="00442B3F" w:rsidP="00BF002B">
            <w:pPr>
              <w:rPr>
                <w:rFonts w:cs="Times New Roman"/>
                <w:b/>
              </w:rPr>
            </w:pPr>
            <w:r w:rsidRPr="009B03E8">
              <w:rPr>
                <w:rFonts w:cs="Times New Roman"/>
                <w:b/>
              </w:rPr>
              <w:t>Исполнитель</w:t>
            </w:r>
          </w:p>
          <w:p w:rsidR="00442B3F" w:rsidRPr="009B03E8" w:rsidRDefault="00442B3F" w:rsidP="00BF002B">
            <w:pPr>
              <w:rPr>
                <w:rFonts w:cs="Times New Roman"/>
                <w:b/>
              </w:rPr>
            </w:pPr>
          </w:p>
          <w:p w:rsidR="00442B3F" w:rsidRPr="009B03E8" w:rsidRDefault="00442B3F" w:rsidP="00BF002B">
            <w:pPr>
              <w:rPr>
                <w:rFonts w:cs="Times New Roman"/>
              </w:rPr>
            </w:pPr>
            <w:r w:rsidRPr="009B03E8">
              <w:rPr>
                <w:rFonts w:cs="Times New Roman"/>
              </w:rPr>
              <w:t>_____________/ ______________/</w:t>
            </w:r>
          </w:p>
          <w:p w:rsidR="00442B3F" w:rsidRPr="009B03E8" w:rsidRDefault="00442B3F" w:rsidP="00BF002B">
            <w:pPr>
              <w:rPr>
                <w:rFonts w:cs="Times New Roman"/>
              </w:rPr>
            </w:pPr>
          </w:p>
          <w:p w:rsidR="00442B3F" w:rsidRPr="009B03E8" w:rsidRDefault="00442B3F" w:rsidP="00BF002B">
            <w:pPr>
              <w:rPr>
                <w:rFonts w:cs="Times New Roman"/>
              </w:rPr>
            </w:pPr>
            <w:r w:rsidRPr="009B03E8">
              <w:rPr>
                <w:rFonts w:cs="Times New Roman"/>
              </w:rPr>
              <w:t>М.П.</w:t>
            </w:r>
          </w:p>
          <w:p w:rsidR="00442B3F" w:rsidRPr="009B03E8" w:rsidRDefault="00442B3F" w:rsidP="00BF002B">
            <w:pPr>
              <w:rPr>
                <w:rFonts w:cs="Times New Roman"/>
              </w:rPr>
            </w:pPr>
          </w:p>
          <w:p w:rsidR="00442B3F" w:rsidRPr="009B03E8" w:rsidRDefault="00442B3F" w:rsidP="00BF002B">
            <w:pPr>
              <w:rPr>
                <w:rFonts w:cs="Times New Roman"/>
              </w:rPr>
            </w:pPr>
            <w:r w:rsidRPr="009B03E8">
              <w:rPr>
                <w:rFonts w:cs="Times New Roman"/>
              </w:rPr>
              <w:t>«___» __________20__ г.</w:t>
            </w:r>
          </w:p>
        </w:tc>
      </w:tr>
    </w:tbl>
    <w:p w:rsidR="009A16F5" w:rsidRPr="00FB4143" w:rsidRDefault="009A16F5" w:rsidP="00FB4143">
      <w:pPr>
        <w:jc w:val="right"/>
        <w:rPr>
          <w:rFonts w:cs="Times New Roman"/>
          <w:sz w:val="24"/>
          <w:szCs w:val="24"/>
        </w:rPr>
      </w:pPr>
    </w:p>
    <w:p w:rsidR="00272ABB" w:rsidRPr="00FB4143" w:rsidRDefault="00272ABB" w:rsidP="00FB4143">
      <w:pPr>
        <w:jc w:val="right"/>
        <w:rPr>
          <w:rFonts w:cs="Times New Roman"/>
          <w:sz w:val="24"/>
          <w:szCs w:val="24"/>
        </w:rPr>
      </w:pPr>
    </w:p>
    <w:p w:rsidR="00272ABB" w:rsidRPr="00FB4143" w:rsidRDefault="00272ABB" w:rsidP="00FB4143">
      <w:pPr>
        <w:jc w:val="right"/>
        <w:rPr>
          <w:rFonts w:cs="Times New Roman"/>
          <w:sz w:val="24"/>
          <w:szCs w:val="24"/>
        </w:rPr>
      </w:pPr>
    </w:p>
    <w:p w:rsidR="00272ABB" w:rsidRPr="00FB4143" w:rsidRDefault="00272ABB" w:rsidP="00FB4143">
      <w:pPr>
        <w:jc w:val="right"/>
        <w:rPr>
          <w:rFonts w:cs="Times New Roman"/>
          <w:sz w:val="24"/>
          <w:szCs w:val="24"/>
        </w:rPr>
      </w:pPr>
    </w:p>
    <w:p w:rsidR="00272ABB" w:rsidRPr="00FB4143" w:rsidRDefault="00272ABB" w:rsidP="00FB4143">
      <w:pPr>
        <w:jc w:val="right"/>
        <w:rPr>
          <w:rFonts w:cs="Times New Roman"/>
          <w:sz w:val="24"/>
          <w:szCs w:val="24"/>
        </w:rPr>
      </w:pPr>
    </w:p>
    <w:p w:rsidR="00FB4143" w:rsidRPr="00FB4143" w:rsidRDefault="00FB4143" w:rsidP="00FB4143">
      <w:pPr>
        <w:jc w:val="right"/>
        <w:rPr>
          <w:rFonts w:cs="Times New Roman"/>
          <w:sz w:val="24"/>
          <w:szCs w:val="24"/>
        </w:rPr>
      </w:pPr>
    </w:p>
    <w:p w:rsidR="00FB4143" w:rsidRPr="00FB4143" w:rsidRDefault="00FB4143" w:rsidP="00FB4143">
      <w:pPr>
        <w:jc w:val="right"/>
        <w:rPr>
          <w:rFonts w:cs="Times New Roman"/>
          <w:sz w:val="24"/>
          <w:szCs w:val="24"/>
        </w:rPr>
      </w:pPr>
    </w:p>
    <w:p w:rsidR="00FB4143" w:rsidRPr="00FB4143" w:rsidRDefault="00FB4143" w:rsidP="00FB4143">
      <w:pPr>
        <w:jc w:val="right"/>
        <w:rPr>
          <w:rFonts w:cs="Times New Roman"/>
          <w:sz w:val="24"/>
          <w:szCs w:val="24"/>
        </w:rPr>
      </w:pPr>
    </w:p>
    <w:p w:rsidR="00FB4143" w:rsidRPr="00FB4143" w:rsidRDefault="00FB4143" w:rsidP="00FB4143">
      <w:pPr>
        <w:jc w:val="right"/>
        <w:rPr>
          <w:rFonts w:cs="Times New Roman"/>
          <w:sz w:val="24"/>
          <w:szCs w:val="24"/>
        </w:rPr>
      </w:pPr>
    </w:p>
    <w:p w:rsidR="00FB4143" w:rsidRPr="00FB4143" w:rsidRDefault="00FB4143" w:rsidP="00FB4143">
      <w:pPr>
        <w:jc w:val="right"/>
        <w:rPr>
          <w:rFonts w:cs="Times New Roman"/>
          <w:sz w:val="24"/>
          <w:szCs w:val="24"/>
        </w:rPr>
      </w:pPr>
    </w:p>
    <w:p w:rsidR="00FB4143" w:rsidRPr="00FB4143" w:rsidRDefault="00FB4143" w:rsidP="00FB4143">
      <w:pPr>
        <w:jc w:val="right"/>
        <w:rPr>
          <w:rFonts w:cs="Times New Roman"/>
          <w:sz w:val="24"/>
          <w:szCs w:val="24"/>
        </w:rPr>
      </w:pPr>
    </w:p>
    <w:p w:rsidR="00272ABB" w:rsidRPr="00FB4143" w:rsidRDefault="00272ABB" w:rsidP="00FB4143">
      <w:pPr>
        <w:jc w:val="right"/>
        <w:rPr>
          <w:rFonts w:cs="Times New Roman"/>
          <w:sz w:val="24"/>
          <w:szCs w:val="24"/>
        </w:rPr>
      </w:pPr>
    </w:p>
    <w:p w:rsidR="00734194" w:rsidRDefault="00734194" w:rsidP="00787708">
      <w:pPr>
        <w:rPr>
          <w:rFonts w:cs="Times New Roman"/>
          <w:sz w:val="24"/>
          <w:szCs w:val="24"/>
        </w:rPr>
        <w:sectPr w:rsidR="00734194" w:rsidSect="00467B0F">
          <w:headerReference w:type="default" r:id="rId11"/>
          <w:headerReference w:type="first" r:id="rId12"/>
          <w:pgSz w:w="11905" w:h="16836" w:code="9"/>
          <w:pgMar w:top="709" w:right="851" w:bottom="993" w:left="1134" w:header="283" w:footer="6" w:gutter="0"/>
          <w:pgNumType w:start="1"/>
          <w:cols w:space="708"/>
          <w:noEndnote/>
          <w:titlePg/>
          <w:docGrid w:linePitch="360"/>
        </w:sectPr>
      </w:pPr>
    </w:p>
    <w:p w:rsidR="00734194" w:rsidRPr="00FB4143" w:rsidRDefault="00734194" w:rsidP="00734194">
      <w:pPr>
        <w:jc w:val="right"/>
        <w:rPr>
          <w:rFonts w:cs="Times New Roman"/>
          <w:sz w:val="24"/>
          <w:szCs w:val="24"/>
        </w:rPr>
      </w:pPr>
      <w:r w:rsidRPr="00FB4143">
        <w:rPr>
          <w:rFonts w:cs="Times New Roman"/>
          <w:sz w:val="24"/>
          <w:szCs w:val="24"/>
        </w:rPr>
        <w:lastRenderedPageBreak/>
        <w:t>Приложение</w:t>
      </w:r>
      <w:r w:rsidR="00B118B4">
        <w:rPr>
          <w:rFonts w:cs="Times New Roman"/>
          <w:sz w:val="24"/>
          <w:szCs w:val="24"/>
        </w:rPr>
        <w:t xml:space="preserve"> №</w:t>
      </w:r>
      <w:r w:rsidRPr="00FB4143">
        <w:rPr>
          <w:rFonts w:cs="Times New Roman"/>
          <w:sz w:val="24"/>
          <w:szCs w:val="24"/>
        </w:rPr>
        <w:t xml:space="preserve"> 3</w:t>
      </w:r>
    </w:p>
    <w:p w:rsidR="00734194" w:rsidRPr="00FB4143" w:rsidRDefault="00734194" w:rsidP="00734194">
      <w:pPr>
        <w:jc w:val="right"/>
        <w:rPr>
          <w:rFonts w:cs="Times New Roman"/>
          <w:sz w:val="24"/>
          <w:szCs w:val="24"/>
        </w:rPr>
      </w:pPr>
      <w:r w:rsidRPr="00FB4143">
        <w:rPr>
          <w:rFonts w:cs="Times New Roman"/>
          <w:sz w:val="24"/>
          <w:szCs w:val="24"/>
        </w:rPr>
        <w:t>к контракту № ____  от_________</w:t>
      </w:r>
    </w:p>
    <w:p w:rsidR="00734194" w:rsidRPr="00734194" w:rsidRDefault="00F4641D" w:rsidP="00734194">
      <w:pPr>
        <w:jc w:val="center"/>
        <w:rPr>
          <w:rFonts w:cs="Times New Roman"/>
          <w:sz w:val="24"/>
          <w:szCs w:val="24"/>
        </w:rPr>
      </w:pPr>
      <w:r>
        <w:rPr>
          <w:rFonts w:cs="Times New Roman"/>
          <w:sz w:val="24"/>
          <w:szCs w:val="24"/>
        </w:rPr>
        <w:t>А</w:t>
      </w:r>
      <w:r w:rsidR="00027301">
        <w:rPr>
          <w:rFonts w:cs="Times New Roman"/>
          <w:sz w:val="24"/>
          <w:szCs w:val="24"/>
        </w:rPr>
        <w:t>кт</w:t>
      </w:r>
      <w:r w:rsidR="00027301" w:rsidRPr="00027301">
        <w:rPr>
          <w:rFonts w:cs="Times New Roman"/>
          <w:sz w:val="24"/>
          <w:szCs w:val="24"/>
        </w:rPr>
        <w:t xml:space="preserve"> приема-передачи </w:t>
      </w:r>
      <w:r w:rsidR="00734194" w:rsidRPr="00734194">
        <w:rPr>
          <w:rFonts w:cs="Times New Roman"/>
          <w:sz w:val="24"/>
          <w:szCs w:val="24"/>
        </w:rPr>
        <w:t>уничтожаемых отходов</w:t>
      </w:r>
      <w:r>
        <w:rPr>
          <w:rFonts w:cs="Times New Roman"/>
          <w:sz w:val="24"/>
          <w:szCs w:val="24"/>
        </w:rPr>
        <w:t xml:space="preserve"> (образец)</w:t>
      </w:r>
      <w:r w:rsidR="00734194" w:rsidRPr="00734194">
        <w:rPr>
          <w:rFonts w:cs="Times New Roman"/>
          <w:sz w:val="24"/>
          <w:szCs w:val="24"/>
        </w:rPr>
        <w:t xml:space="preserve"> </w:t>
      </w:r>
    </w:p>
    <w:tbl>
      <w:tblPr>
        <w:tblpPr w:leftFromText="180" w:rightFromText="180" w:vertAnchor="page" w:horzAnchor="margin" w:tblpY="2150"/>
        <w:tblW w:w="15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66"/>
        <w:gridCol w:w="1134"/>
        <w:gridCol w:w="1134"/>
        <w:gridCol w:w="992"/>
        <w:gridCol w:w="992"/>
        <w:gridCol w:w="992"/>
        <w:gridCol w:w="1276"/>
        <w:gridCol w:w="2268"/>
        <w:gridCol w:w="1843"/>
        <w:gridCol w:w="2343"/>
      </w:tblGrid>
      <w:tr w:rsidR="00734194" w:rsidRPr="00797587" w:rsidTr="00C40040">
        <w:tc>
          <w:tcPr>
            <w:tcW w:w="536" w:type="dxa"/>
          </w:tcPr>
          <w:p w:rsidR="00734194" w:rsidRPr="00550E16" w:rsidRDefault="00734194" w:rsidP="00734194">
            <w:pPr>
              <w:jc w:val="center"/>
            </w:pPr>
            <w:r>
              <w:t>№ п/п</w:t>
            </w:r>
          </w:p>
        </w:tc>
        <w:tc>
          <w:tcPr>
            <w:tcW w:w="2266" w:type="dxa"/>
          </w:tcPr>
          <w:p w:rsidR="00734194" w:rsidRPr="00550E16" w:rsidRDefault="00734194" w:rsidP="00734194">
            <w:pPr>
              <w:jc w:val="center"/>
            </w:pPr>
            <w:r>
              <w:t>Наименование лекарственных  средств</w:t>
            </w:r>
          </w:p>
        </w:tc>
        <w:tc>
          <w:tcPr>
            <w:tcW w:w="1134" w:type="dxa"/>
          </w:tcPr>
          <w:p w:rsidR="00734194" w:rsidRPr="00550E16" w:rsidRDefault="00734194" w:rsidP="00734194">
            <w:pPr>
              <w:jc w:val="center"/>
            </w:pPr>
            <w:r>
              <w:t>Лекарственная            форма</w:t>
            </w:r>
          </w:p>
        </w:tc>
        <w:tc>
          <w:tcPr>
            <w:tcW w:w="1134" w:type="dxa"/>
          </w:tcPr>
          <w:p w:rsidR="00734194" w:rsidRPr="00550E16" w:rsidRDefault="00734194" w:rsidP="00734194">
            <w:pPr>
              <w:jc w:val="center"/>
            </w:pPr>
            <w:r>
              <w:t>Дози-ровка</w:t>
            </w:r>
          </w:p>
        </w:tc>
        <w:tc>
          <w:tcPr>
            <w:tcW w:w="992" w:type="dxa"/>
          </w:tcPr>
          <w:p w:rsidR="00734194" w:rsidRPr="00550E16" w:rsidRDefault="00734194" w:rsidP="00734194">
            <w:pPr>
              <w:jc w:val="center"/>
            </w:pPr>
            <w:r>
              <w:t>Еден. измер.</w:t>
            </w:r>
          </w:p>
        </w:tc>
        <w:tc>
          <w:tcPr>
            <w:tcW w:w="992" w:type="dxa"/>
          </w:tcPr>
          <w:p w:rsidR="00734194" w:rsidRPr="00550E16" w:rsidRDefault="00734194" w:rsidP="00734194">
            <w:pPr>
              <w:jc w:val="center"/>
            </w:pPr>
            <w:r>
              <w:t>Коли- чество</w:t>
            </w:r>
          </w:p>
        </w:tc>
        <w:tc>
          <w:tcPr>
            <w:tcW w:w="992" w:type="dxa"/>
          </w:tcPr>
          <w:p w:rsidR="00734194" w:rsidRPr="00550E16" w:rsidRDefault="00734194" w:rsidP="00734194">
            <w:pPr>
              <w:jc w:val="center"/>
            </w:pPr>
            <w:r>
              <w:t>Серия</w:t>
            </w:r>
          </w:p>
        </w:tc>
        <w:tc>
          <w:tcPr>
            <w:tcW w:w="1276" w:type="dxa"/>
          </w:tcPr>
          <w:p w:rsidR="00734194" w:rsidRPr="00550E16" w:rsidRDefault="00734194" w:rsidP="00734194">
            <w:pPr>
              <w:jc w:val="center"/>
            </w:pPr>
            <w:r>
              <w:t>Сведения о таре или упаковке</w:t>
            </w:r>
          </w:p>
        </w:tc>
        <w:tc>
          <w:tcPr>
            <w:tcW w:w="2268" w:type="dxa"/>
          </w:tcPr>
          <w:p w:rsidR="00734194" w:rsidRPr="00550E16" w:rsidRDefault="00734194" w:rsidP="00734194">
            <w:pPr>
              <w:jc w:val="center"/>
            </w:pPr>
            <w:r>
              <w:t>Производитель лекарственных средств</w:t>
            </w:r>
          </w:p>
        </w:tc>
        <w:tc>
          <w:tcPr>
            <w:tcW w:w="1843" w:type="dxa"/>
          </w:tcPr>
          <w:p w:rsidR="00734194" w:rsidRPr="00550E16" w:rsidRDefault="00734194" w:rsidP="00734194">
            <w:pPr>
              <w:jc w:val="center"/>
            </w:pPr>
            <w:r w:rsidRPr="00550E16">
              <w:t>Владелец лекарственных средств</w:t>
            </w:r>
          </w:p>
        </w:tc>
        <w:tc>
          <w:tcPr>
            <w:tcW w:w="2343" w:type="dxa"/>
          </w:tcPr>
          <w:p w:rsidR="00734194" w:rsidRPr="00550E16" w:rsidRDefault="00734194" w:rsidP="00734194">
            <w:pPr>
              <w:jc w:val="center"/>
            </w:pPr>
            <w:r>
              <w:t>Примечание</w:t>
            </w:r>
          </w:p>
        </w:tc>
      </w:tr>
      <w:tr w:rsidR="00734194" w:rsidRPr="00797587" w:rsidTr="00C40040">
        <w:tc>
          <w:tcPr>
            <w:tcW w:w="536" w:type="dxa"/>
          </w:tcPr>
          <w:p w:rsidR="00734194" w:rsidRPr="0028091E" w:rsidRDefault="00734194" w:rsidP="00734194">
            <w:pPr>
              <w:jc w:val="center"/>
            </w:pPr>
          </w:p>
        </w:tc>
        <w:tc>
          <w:tcPr>
            <w:tcW w:w="2266"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992" w:type="dxa"/>
          </w:tcPr>
          <w:p w:rsidR="00734194" w:rsidRPr="0028091E" w:rsidRDefault="00734194" w:rsidP="00734194">
            <w:pPr>
              <w:jc w:val="center"/>
            </w:pPr>
          </w:p>
        </w:tc>
        <w:tc>
          <w:tcPr>
            <w:tcW w:w="992" w:type="dxa"/>
          </w:tcPr>
          <w:p w:rsidR="00734194" w:rsidRPr="00FB4143" w:rsidRDefault="00734194" w:rsidP="00734194">
            <w:pPr>
              <w:rPr>
                <w:sz w:val="24"/>
                <w:szCs w:val="24"/>
              </w:rPr>
            </w:pPr>
          </w:p>
        </w:tc>
        <w:tc>
          <w:tcPr>
            <w:tcW w:w="992" w:type="dxa"/>
          </w:tcPr>
          <w:p w:rsidR="00734194" w:rsidRPr="0028091E" w:rsidRDefault="00734194" w:rsidP="00734194">
            <w:pPr>
              <w:jc w:val="center"/>
            </w:pPr>
          </w:p>
        </w:tc>
        <w:tc>
          <w:tcPr>
            <w:tcW w:w="1276" w:type="dxa"/>
          </w:tcPr>
          <w:p w:rsidR="00734194" w:rsidRDefault="00734194" w:rsidP="00734194"/>
        </w:tc>
        <w:tc>
          <w:tcPr>
            <w:tcW w:w="2268" w:type="dxa"/>
          </w:tcPr>
          <w:p w:rsidR="00734194" w:rsidRPr="0028091E" w:rsidRDefault="00734194" w:rsidP="00734194">
            <w:pPr>
              <w:jc w:val="center"/>
            </w:pPr>
          </w:p>
        </w:tc>
        <w:tc>
          <w:tcPr>
            <w:tcW w:w="1843" w:type="dxa"/>
          </w:tcPr>
          <w:p w:rsidR="00734194" w:rsidRPr="00950E70" w:rsidRDefault="00734194" w:rsidP="00734194"/>
        </w:tc>
        <w:tc>
          <w:tcPr>
            <w:tcW w:w="2343" w:type="dxa"/>
          </w:tcPr>
          <w:p w:rsidR="00734194" w:rsidRPr="00FB4143" w:rsidRDefault="00734194" w:rsidP="00734194">
            <w:pPr>
              <w:rPr>
                <w:sz w:val="24"/>
                <w:szCs w:val="24"/>
              </w:rPr>
            </w:pPr>
          </w:p>
        </w:tc>
      </w:tr>
      <w:tr w:rsidR="00734194" w:rsidRPr="00797587" w:rsidTr="00C40040">
        <w:tc>
          <w:tcPr>
            <w:tcW w:w="536" w:type="dxa"/>
          </w:tcPr>
          <w:p w:rsidR="00734194" w:rsidRPr="0028091E" w:rsidRDefault="00734194" w:rsidP="00734194">
            <w:pPr>
              <w:jc w:val="center"/>
            </w:pPr>
          </w:p>
        </w:tc>
        <w:tc>
          <w:tcPr>
            <w:tcW w:w="2266"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992" w:type="dxa"/>
          </w:tcPr>
          <w:p w:rsidR="00734194" w:rsidRDefault="00734194" w:rsidP="00734194"/>
        </w:tc>
        <w:tc>
          <w:tcPr>
            <w:tcW w:w="992" w:type="dxa"/>
          </w:tcPr>
          <w:p w:rsidR="00734194" w:rsidRPr="00FB4143" w:rsidRDefault="00734194" w:rsidP="00734194">
            <w:pPr>
              <w:rPr>
                <w:sz w:val="24"/>
                <w:szCs w:val="24"/>
              </w:rPr>
            </w:pPr>
          </w:p>
        </w:tc>
        <w:tc>
          <w:tcPr>
            <w:tcW w:w="992" w:type="dxa"/>
          </w:tcPr>
          <w:p w:rsidR="00734194" w:rsidRDefault="00734194" w:rsidP="00734194">
            <w:pPr>
              <w:jc w:val="center"/>
            </w:pPr>
          </w:p>
        </w:tc>
        <w:tc>
          <w:tcPr>
            <w:tcW w:w="1276" w:type="dxa"/>
          </w:tcPr>
          <w:p w:rsidR="00734194" w:rsidRDefault="00734194" w:rsidP="00734194"/>
        </w:tc>
        <w:tc>
          <w:tcPr>
            <w:tcW w:w="2268" w:type="dxa"/>
          </w:tcPr>
          <w:p w:rsidR="00734194" w:rsidRDefault="00734194" w:rsidP="00734194">
            <w:pPr>
              <w:jc w:val="center"/>
            </w:pPr>
          </w:p>
        </w:tc>
        <w:tc>
          <w:tcPr>
            <w:tcW w:w="1843" w:type="dxa"/>
          </w:tcPr>
          <w:p w:rsidR="00734194" w:rsidRDefault="00734194" w:rsidP="00734194"/>
        </w:tc>
        <w:tc>
          <w:tcPr>
            <w:tcW w:w="2343" w:type="dxa"/>
          </w:tcPr>
          <w:p w:rsidR="00734194" w:rsidRPr="00FB4143" w:rsidRDefault="00734194" w:rsidP="00734194">
            <w:pPr>
              <w:rPr>
                <w:sz w:val="24"/>
                <w:szCs w:val="24"/>
              </w:rPr>
            </w:pPr>
          </w:p>
        </w:tc>
      </w:tr>
      <w:tr w:rsidR="00734194" w:rsidRPr="00797587" w:rsidTr="00C40040">
        <w:tc>
          <w:tcPr>
            <w:tcW w:w="536" w:type="dxa"/>
          </w:tcPr>
          <w:p w:rsidR="00734194" w:rsidRDefault="00734194" w:rsidP="00734194">
            <w:pPr>
              <w:jc w:val="center"/>
            </w:pPr>
          </w:p>
        </w:tc>
        <w:tc>
          <w:tcPr>
            <w:tcW w:w="2266"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992" w:type="dxa"/>
          </w:tcPr>
          <w:p w:rsidR="00734194" w:rsidRDefault="00734194" w:rsidP="00734194"/>
        </w:tc>
        <w:tc>
          <w:tcPr>
            <w:tcW w:w="992" w:type="dxa"/>
          </w:tcPr>
          <w:p w:rsidR="00734194" w:rsidRPr="00FB4143" w:rsidRDefault="00734194" w:rsidP="00734194">
            <w:pPr>
              <w:rPr>
                <w:sz w:val="24"/>
                <w:szCs w:val="24"/>
              </w:rPr>
            </w:pPr>
          </w:p>
        </w:tc>
        <w:tc>
          <w:tcPr>
            <w:tcW w:w="992" w:type="dxa"/>
          </w:tcPr>
          <w:p w:rsidR="00734194" w:rsidRDefault="00734194" w:rsidP="00734194">
            <w:pPr>
              <w:jc w:val="center"/>
            </w:pPr>
          </w:p>
        </w:tc>
        <w:tc>
          <w:tcPr>
            <w:tcW w:w="1276" w:type="dxa"/>
          </w:tcPr>
          <w:p w:rsidR="00734194" w:rsidRDefault="00734194" w:rsidP="00734194"/>
        </w:tc>
        <w:tc>
          <w:tcPr>
            <w:tcW w:w="2268" w:type="dxa"/>
          </w:tcPr>
          <w:p w:rsidR="00734194" w:rsidRDefault="00734194" w:rsidP="00734194">
            <w:pPr>
              <w:jc w:val="center"/>
            </w:pPr>
          </w:p>
        </w:tc>
        <w:tc>
          <w:tcPr>
            <w:tcW w:w="1843" w:type="dxa"/>
          </w:tcPr>
          <w:p w:rsidR="00734194" w:rsidRDefault="00734194" w:rsidP="00734194"/>
        </w:tc>
        <w:tc>
          <w:tcPr>
            <w:tcW w:w="2343" w:type="dxa"/>
          </w:tcPr>
          <w:p w:rsidR="00734194" w:rsidRPr="00FB4143" w:rsidRDefault="00734194" w:rsidP="00734194">
            <w:pPr>
              <w:rPr>
                <w:sz w:val="24"/>
                <w:szCs w:val="24"/>
              </w:rPr>
            </w:pPr>
          </w:p>
        </w:tc>
      </w:tr>
      <w:tr w:rsidR="00734194" w:rsidRPr="00797587" w:rsidTr="00C40040">
        <w:tc>
          <w:tcPr>
            <w:tcW w:w="536" w:type="dxa"/>
          </w:tcPr>
          <w:p w:rsidR="00734194" w:rsidRDefault="00734194" w:rsidP="00734194">
            <w:pPr>
              <w:jc w:val="center"/>
            </w:pPr>
          </w:p>
        </w:tc>
        <w:tc>
          <w:tcPr>
            <w:tcW w:w="2266"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992" w:type="dxa"/>
          </w:tcPr>
          <w:p w:rsidR="00734194" w:rsidRDefault="00734194" w:rsidP="00734194"/>
        </w:tc>
        <w:tc>
          <w:tcPr>
            <w:tcW w:w="992" w:type="dxa"/>
          </w:tcPr>
          <w:p w:rsidR="00734194" w:rsidRPr="00FB4143" w:rsidRDefault="00734194" w:rsidP="00734194">
            <w:pPr>
              <w:rPr>
                <w:sz w:val="24"/>
                <w:szCs w:val="24"/>
              </w:rPr>
            </w:pPr>
          </w:p>
        </w:tc>
        <w:tc>
          <w:tcPr>
            <w:tcW w:w="992" w:type="dxa"/>
          </w:tcPr>
          <w:p w:rsidR="00734194" w:rsidRDefault="00734194" w:rsidP="00734194">
            <w:pPr>
              <w:jc w:val="center"/>
            </w:pPr>
          </w:p>
        </w:tc>
        <w:tc>
          <w:tcPr>
            <w:tcW w:w="1276" w:type="dxa"/>
          </w:tcPr>
          <w:p w:rsidR="00734194" w:rsidRDefault="00734194" w:rsidP="00734194"/>
        </w:tc>
        <w:tc>
          <w:tcPr>
            <w:tcW w:w="2268" w:type="dxa"/>
          </w:tcPr>
          <w:p w:rsidR="00734194" w:rsidRDefault="00734194" w:rsidP="00734194">
            <w:pPr>
              <w:jc w:val="center"/>
            </w:pPr>
          </w:p>
        </w:tc>
        <w:tc>
          <w:tcPr>
            <w:tcW w:w="1843" w:type="dxa"/>
          </w:tcPr>
          <w:p w:rsidR="00734194" w:rsidRDefault="00734194" w:rsidP="00734194"/>
        </w:tc>
        <w:tc>
          <w:tcPr>
            <w:tcW w:w="2343" w:type="dxa"/>
          </w:tcPr>
          <w:p w:rsidR="00734194" w:rsidRPr="00FB4143" w:rsidRDefault="00734194" w:rsidP="00734194">
            <w:pPr>
              <w:rPr>
                <w:sz w:val="24"/>
                <w:szCs w:val="24"/>
              </w:rPr>
            </w:pPr>
          </w:p>
        </w:tc>
      </w:tr>
      <w:tr w:rsidR="00734194" w:rsidRPr="00797587" w:rsidTr="00C40040">
        <w:tc>
          <w:tcPr>
            <w:tcW w:w="536" w:type="dxa"/>
          </w:tcPr>
          <w:p w:rsidR="00734194" w:rsidRDefault="00734194" w:rsidP="00734194">
            <w:pPr>
              <w:jc w:val="center"/>
            </w:pPr>
          </w:p>
        </w:tc>
        <w:tc>
          <w:tcPr>
            <w:tcW w:w="2266"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992" w:type="dxa"/>
          </w:tcPr>
          <w:p w:rsidR="00734194" w:rsidRDefault="00734194" w:rsidP="00734194"/>
        </w:tc>
        <w:tc>
          <w:tcPr>
            <w:tcW w:w="992" w:type="dxa"/>
          </w:tcPr>
          <w:p w:rsidR="00734194" w:rsidRPr="00FB4143" w:rsidRDefault="00734194" w:rsidP="00734194">
            <w:pPr>
              <w:rPr>
                <w:sz w:val="24"/>
                <w:szCs w:val="24"/>
              </w:rPr>
            </w:pPr>
          </w:p>
        </w:tc>
        <w:tc>
          <w:tcPr>
            <w:tcW w:w="992" w:type="dxa"/>
          </w:tcPr>
          <w:p w:rsidR="00734194" w:rsidRDefault="00734194" w:rsidP="00734194">
            <w:pPr>
              <w:jc w:val="center"/>
            </w:pPr>
          </w:p>
        </w:tc>
        <w:tc>
          <w:tcPr>
            <w:tcW w:w="1276" w:type="dxa"/>
          </w:tcPr>
          <w:p w:rsidR="00734194" w:rsidRDefault="00734194" w:rsidP="00734194"/>
        </w:tc>
        <w:tc>
          <w:tcPr>
            <w:tcW w:w="2268" w:type="dxa"/>
          </w:tcPr>
          <w:p w:rsidR="00734194" w:rsidRDefault="00734194" w:rsidP="00734194">
            <w:pPr>
              <w:jc w:val="center"/>
            </w:pPr>
          </w:p>
        </w:tc>
        <w:tc>
          <w:tcPr>
            <w:tcW w:w="1843" w:type="dxa"/>
          </w:tcPr>
          <w:p w:rsidR="00734194" w:rsidRDefault="00734194" w:rsidP="00734194"/>
        </w:tc>
        <w:tc>
          <w:tcPr>
            <w:tcW w:w="2343" w:type="dxa"/>
          </w:tcPr>
          <w:p w:rsidR="00734194" w:rsidRPr="00FB4143" w:rsidRDefault="00734194" w:rsidP="00734194">
            <w:pPr>
              <w:rPr>
                <w:sz w:val="24"/>
                <w:szCs w:val="24"/>
              </w:rPr>
            </w:pPr>
          </w:p>
        </w:tc>
      </w:tr>
      <w:tr w:rsidR="00734194" w:rsidRPr="00797587" w:rsidTr="00C40040">
        <w:tc>
          <w:tcPr>
            <w:tcW w:w="536" w:type="dxa"/>
          </w:tcPr>
          <w:p w:rsidR="00734194" w:rsidRDefault="00734194" w:rsidP="00734194">
            <w:pPr>
              <w:jc w:val="center"/>
            </w:pPr>
          </w:p>
        </w:tc>
        <w:tc>
          <w:tcPr>
            <w:tcW w:w="2266"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992" w:type="dxa"/>
          </w:tcPr>
          <w:p w:rsidR="00734194" w:rsidRDefault="00734194" w:rsidP="00734194"/>
        </w:tc>
        <w:tc>
          <w:tcPr>
            <w:tcW w:w="992" w:type="dxa"/>
          </w:tcPr>
          <w:p w:rsidR="00734194" w:rsidRPr="00FB4143" w:rsidRDefault="00734194" w:rsidP="00734194">
            <w:pPr>
              <w:rPr>
                <w:sz w:val="24"/>
                <w:szCs w:val="24"/>
              </w:rPr>
            </w:pPr>
          </w:p>
        </w:tc>
        <w:tc>
          <w:tcPr>
            <w:tcW w:w="992" w:type="dxa"/>
          </w:tcPr>
          <w:p w:rsidR="00734194" w:rsidRDefault="00734194" w:rsidP="00734194">
            <w:pPr>
              <w:jc w:val="center"/>
            </w:pPr>
          </w:p>
        </w:tc>
        <w:tc>
          <w:tcPr>
            <w:tcW w:w="1276" w:type="dxa"/>
          </w:tcPr>
          <w:p w:rsidR="00734194" w:rsidRDefault="00734194" w:rsidP="00734194"/>
        </w:tc>
        <w:tc>
          <w:tcPr>
            <w:tcW w:w="2268" w:type="dxa"/>
          </w:tcPr>
          <w:p w:rsidR="00734194" w:rsidRDefault="00734194" w:rsidP="00734194">
            <w:pPr>
              <w:jc w:val="center"/>
            </w:pPr>
          </w:p>
        </w:tc>
        <w:tc>
          <w:tcPr>
            <w:tcW w:w="1843" w:type="dxa"/>
          </w:tcPr>
          <w:p w:rsidR="00734194" w:rsidRDefault="00734194" w:rsidP="00734194"/>
        </w:tc>
        <w:tc>
          <w:tcPr>
            <w:tcW w:w="2343" w:type="dxa"/>
          </w:tcPr>
          <w:p w:rsidR="00734194" w:rsidRPr="00FB4143" w:rsidRDefault="00734194" w:rsidP="00734194">
            <w:pPr>
              <w:rPr>
                <w:sz w:val="24"/>
                <w:szCs w:val="24"/>
              </w:rPr>
            </w:pPr>
          </w:p>
        </w:tc>
      </w:tr>
      <w:tr w:rsidR="00734194" w:rsidRPr="00797587" w:rsidTr="00C40040">
        <w:tc>
          <w:tcPr>
            <w:tcW w:w="536" w:type="dxa"/>
          </w:tcPr>
          <w:p w:rsidR="00734194" w:rsidRDefault="00734194" w:rsidP="00734194">
            <w:pPr>
              <w:jc w:val="center"/>
            </w:pPr>
          </w:p>
        </w:tc>
        <w:tc>
          <w:tcPr>
            <w:tcW w:w="2266"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992" w:type="dxa"/>
          </w:tcPr>
          <w:p w:rsidR="00734194" w:rsidRDefault="00734194" w:rsidP="00734194"/>
        </w:tc>
        <w:tc>
          <w:tcPr>
            <w:tcW w:w="992" w:type="dxa"/>
          </w:tcPr>
          <w:p w:rsidR="00734194" w:rsidRPr="00FB4143" w:rsidRDefault="00734194" w:rsidP="00734194">
            <w:pPr>
              <w:rPr>
                <w:sz w:val="24"/>
                <w:szCs w:val="24"/>
              </w:rPr>
            </w:pPr>
          </w:p>
        </w:tc>
        <w:tc>
          <w:tcPr>
            <w:tcW w:w="992" w:type="dxa"/>
          </w:tcPr>
          <w:p w:rsidR="00734194" w:rsidRDefault="00734194" w:rsidP="00734194">
            <w:pPr>
              <w:jc w:val="center"/>
            </w:pPr>
          </w:p>
        </w:tc>
        <w:tc>
          <w:tcPr>
            <w:tcW w:w="1276" w:type="dxa"/>
          </w:tcPr>
          <w:p w:rsidR="00734194" w:rsidRDefault="00734194" w:rsidP="00734194"/>
        </w:tc>
        <w:tc>
          <w:tcPr>
            <w:tcW w:w="2268" w:type="dxa"/>
          </w:tcPr>
          <w:p w:rsidR="00734194" w:rsidRDefault="00734194" w:rsidP="00734194">
            <w:pPr>
              <w:jc w:val="center"/>
            </w:pPr>
          </w:p>
        </w:tc>
        <w:tc>
          <w:tcPr>
            <w:tcW w:w="1843" w:type="dxa"/>
          </w:tcPr>
          <w:p w:rsidR="00734194" w:rsidRDefault="00734194" w:rsidP="00734194"/>
        </w:tc>
        <w:tc>
          <w:tcPr>
            <w:tcW w:w="2343" w:type="dxa"/>
          </w:tcPr>
          <w:p w:rsidR="00734194" w:rsidRPr="00FB4143" w:rsidRDefault="00734194" w:rsidP="00734194">
            <w:pPr>
              <w:rPr>
                <w:sz w:val="24"/>
                <w:szCs w:val="24"/>
              </w:rPr>
            </w:pPr>
          </w:p>
        </w:tc>
      </w:tr>
      <w:tr w:rsidR="00734194" w:rsidRPr="00797587" w:rsidTr="00C40040">
        <w:tc>
          <w:tcPr>
            <w:tcW w:w="536" w:type="dxa"/>
          </w:tcPr>
          <w:p w:rsidR="00734194" w:rsidRDefault="00734194" w:rsidP="00734194">
            <w:pPr>
              <w:jc w:val="center"/>
            </w:pPr>
          </w:p>
        </w:tc>
        <w:tc>
          <w:tcPr>
            <w:tcW w:w="2266"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1134" w:type="dxa"/>
          </w:tcPr>
          <w:p w:rsidR="00734194" w:rsidRPr="00FB4143" w:rsidRDefault="00734194" w:rsidP="00734194">
            <w:pPr>
              <w:rPr>
                <w:sz w:val="24"/>
                <w:szCs w:val="24"/>
              </w:rPr>
            </w:pPr>
          </w:p>
        </w:tc>
        <w:tc>
          <w:tcPr>
            <w:tcW w:w="992" w:type="dxa"/>
          </w:tcPr>
          <w:p w:rsidR="00734194" w:rsidRDefault="00734194" w:rsidP="00734194"/>
        </w:tc>
        <w:tc>
          <w:tcPr>
            <w:tcW w:w="992" w:type="dxa"/>
          </w:tcPr>
          <w:p w:rsidR="00734194" w:rsidRPr="00FB4143" w:rsidRDefault="00734194" w:rsidP="00734194">
            <w:pPr>
              <w:rPr>
                <w:sz w:val="24"/>
                <w:szCs w:val="24"/>
              </w:rPr>
            </w:pPr>
          </w:p>
        </w:tc>
        <w:tc>
          <w:tcPr>
            <w:tcW w:w="992" w:type="dxa"/>
          </w:tcPr>
          <w:p w:rsidR="00734194" w:rsidRDefault="00734194" w:rsidP="00734194">
            <w:pPr>
              <w:jc w:val="center"/>
            </w:pPr>
          </w:p>
        </w:tc>
        <w:tc>
          <w:tcPr>
            <w:tcW w:w="1276" w:type="dxa"/>
          </w:tcPr>
          <w:p w:rsidR="00734194" w:rsidRDefault="00734194" w:rsidP="00734194"/>
        </w:tc>
        <w:tc>
          <w:tcPr>
            <w:tcW w:w="2268" w:type="dxa"/>
          </w:tcPr>
          <w:p w:rsidR="00734194" w:rsidRDefault="00734194" w:rsidP="00734194">
            <w:pPr>
              <w:jc w:val="center"/>
            </w:pPr>
          </w:p>
        </w:tc>
        <w:tc>
          <w:tcPr>
            <w:tcW w:w="1843" w:type="dxa"/>
          </w:tcPr>
          <w:p w:rsidR="00734194" w:rsidRDefault="00734194" w:rsidP="00734194"/>
        </w:tc>
        <w:tc>
          <w:tcPr>
            <w:tcW w:w="2343" w:type="dxa"/>
          </w:tcPr>
          <w:p w:rsidR="00734194" w:rsidRPr="00FB4143" w:rsidRDefault="00734194" w:rsidP="00734194">
            <w:pPr>
              <w:rPr>
                <w:sz w:val="24"/>
                <w:szCs w:val="24"/>
              </w:rPr>
            </w:pPr>
          </w:p>
        </w:tc>
      </w:tr>
    </w:tbl>
    <w:p w:rsidR="00FB4143" w:rsidRPr="00FB4143" w:rsidRDefault="00FB4143" w:rsidP="00FB4143">
      <w:pPr>
        <w:rPr>
          <w:rFonts w:cs="Times New Roman"/>
          <w:sz w:val="24"/>
          <w:szCs w:val="24"/>
        </w:rPr>
      </w:pPr>
    </w:p>
    <w:p w:rsidR="00CA36BF" w:rsidRDefault="00CA36BF" w:rsidP="00734194">
      <w:pPr>
        <w:rPr>
          <w:rFonts w:cs="Times New Roman"/>
          <w:sz w:val="24"/>
          <w:szCs w:val="24"/>
        </w:rPr>
      </w:pPr>
    </w:p>
    <w:p w:rsidR="00F4641D" w:rsidRDefault="00F4641D" w:rsidP="00734194">
      <w:pPr>
        <w:rPr>
          <w:rFonts w:cs="Times New Roman"/>
          <w:sz w:val="24"/>
          <w:szCs w:val="24"/>
        </w:rPr>
      </w:pPr>
    </w:p>
    <w:tbl>
      <w:tblPr>
        <w:tblW w:w="10173" w:type="dxa"/>
        <w:jc w:val="center"/>
        <w:tblLook w:val="01E0" w:firstRow="1" w:lastRow="1" w:firstColumn="1" w:lastColumn="1" w:noHBand="0" w:noVBand="0"/>
      </w:tblPr>
      <w:tblGrid>
        <w:gridCol w:w="4725"/>
        <w:gridCol w:w="5448"/>
      </w:tblGrid>
      <w:tr w:rsidR="00442B3F" w:rsidRPr="009B03E8" w:rsidTr="00442B3F">
        <w:trPr>
          <w:trHeight w:val="1554"/>
          <w:jc w:val="center"/>
        </w:trPr>
        <w:tc>
          <w:tcPr>
            <w:tcW w:w="4725" w:type="dxa"/>
          </w:tcPr>
          <w:p w:rsidR="00442B3F" w:rsidRPr="009B03E8" w:rsidRDefault="00442B3F" w:rsidP="00442B3F">
            <w:pPr>
              <w:rPr>
                <w:rFonts w:cs="Times New Roman"/>
                <w:b/>
              </w:rPr>
            </w:pPr>
            <w:r w:rsidRPr="009B03E8">
              <w:rPr>
                <w:rFonts w:cs="Times New Roman"/>
                <w:b/>
              </w:rPr>
              <w:t>Заказчик</w:t>
            </w:r>
          </w:p>
          <w:p w:rsidR="00442B3F" w:rsidRPr="009B03E8" w:rsidRDefault="00442B3F" w:rsidP="00442B3F">
            <w:pPr>
              <w:rPr>
                <w:rFonts w:cs="Times New Roman"/>
                <w:b/>
              </w:rPr>
            </w:pPr>
          </w:p>
          <w:p w:rsidR="00442B3F" w:rsidRPr="009B03E8" w:rsidRDefault="00442B3F" w:rsidP="00442B3F">
            <w:pPr>
              <w:rPr>
                <w:rFonts w:cs="Times New Roman"/>
              </w:rPr>
            </w:pPr>
            <w:r w:rsidRPr="009B03E8">
              <w:rPr>
                <w:rFonts w:cs="Times New Roman"/>
              </w:rPr>
              <w:t>_____________//</w:t>
            </w:r>
          </w:p>
          <w:p w:rsidR="00442B3F" w:rsidRPr="009B03E8" w:rsidRDefault="00442B3F" w:rsidP="00442B3F">
            <w:pPr>
              <w:rPr>
                <w:rFonts w:cs="Times New Roman"/>
              </w:rPr>
            </w:pPr>
          </w:p>
          <w:p w:rsidR="00442B3F" w:rsidRPr="009B03E8" w:rsidRDefault="00442B3F" w:rsidP="00442B3F">
            <w:pPr>
              <w:rPr>
                <w:rFonts w:cs="Times New Roman"/>
              </w:rPr>
            </w:pPr>
            <w:r w:rsidRPr="009B03E8">
              <w:rPr>
                <w:rFonts w:cs="Times New Roman"/>
              </w:rPr>
              <w:t>М.П.</w:t>
            </w:r>
          </w:p>
          <w:p w:rsidR="00442B3F" w:rsidRPr="009B03E8" w:rsidRDefault="00442B3F" w:rsidP="00442B3F">
            <w:pPr>
              <w:rPr>
                <w:rFonts w:cs="Times New Roman"/>
              </w:rPr>
            </w:pPr>
          </w:p>
          <w:p w:rsidR="00442B3F" w:rsidRPr="009B03E8" w:rsidRDefault="00442B3F" w:rsidP="00442B3F">
            <w:pPr>
              <w:rPr>
                <w:rFonts w:cs="Times New Roman"/>
              </w:rPr>
            </w:pPr>
            <w:r w:rsidRPr="009B03E8">
              <w:rPr>
                <w:rFonts w:cs="Times New Roman"/>
              </w:rPr>
              <w:t>«___» __________ 20__ г.</w:t>
            </w:r>
          </w:p>
        </w:tc>
        <w:tc>
          <w:tcPr>
            <w:tcW w:w="5448" w:type="dxa"/>
          </w:tcPr>
          <w:p w:rsidR="00442B3F" w:rsidRPr="009B03E8" w:rsidRDefault="00442B3F" w:rsidP="00BF002B">
            <w:pPr>
              <w:rPr>
                <w:rFonts w:cs="Times New Roman"/>
                <w:b/>
              </w:rPr>
            </w:pPr>
            <w:r w:rsidRPr="009B03E8">
              <w:rPr>
                <w:rFonts w:cs="Times New Roman"/>
                <w:b/>
              </w:rPr>
              <w:t>Исполнитель</w:t>
            </w:r>
          </w:p>
          <w:p w:rsidR="00442B3F" w:rsidRPr="009B03E8" w:rsidRDefault="00442B3F" w:rsidP="00BF002B">
            <w:pPr>
              <w:rPr>
                <w:rFonts w:cs="Times New Roman"/>
                <w:b/>
              </w:rPr>
            </w:pPr>
          </w:p>
          <w:p w:rsidR="00442B3F" w:rsidRPr="009B03E8" w:rsidRDefault="00442B3F" w:rsidP="00BF002B">
            <w:pPr>
              <w:rPr>
                <w:rFonts w:cs="Times New Roman"/>
              </w:rPr>
            </w:pPr>
            <w:r w:rsidRPr="009B03E8">
              <w:rPr>
                <w:rFonts w:cs="Times New Roman"/>
              </w:rPr>
              <w:t>_____________/ ______________/</w:t>
            </w:r>
          </w:p>
          <w:p w:rsidR="00442B3F" w:rsidRPr="009B03E8" w:rsidRDefault="00442B3F" w:rsidP="00BF002B">
            <w:pPr>
              <w:rPr>
                <w:rFonts w:cs="Times New Roman"/>
              </w:rPr>
            </w:pPr>
          </w:p>
          <w:p w:rsidR="00442B3F" w:rsidRPr="009B03E8" w:rsidRDefault="00442B3F" w:rsidP="00BF002B">
            <w:pPr>
              <w:rPr>
                <w:rFonts w:cs="Times New Roman"/>
              </w:rPr>
            </w:pPr>
            <w:r w:rsidRPr="009B03E8">
              <w:rPr>
                <w:rFonts w:cs="Times New Roman"/>
              </w:rPr>
              <w:t>М.П.</w:t>
            </w:r>
          </w:p>
          <w:p w:rsidR="00442B3F" w:rsidRPr="009B03E8" w:rsidRDefault="00442B3F" w:rsidP="00BF002B">
            <w:pPr>
              <w:rPr>
                <w:rFonts w:cs="Times New Roman"/>
              </w:rPr>
            </w:pPr>
          </w:p>
          <w:p w:rsidR="00442B3F" w:rsidRPr="009B03E8" w:rsidRDefault="00442B3F" w:rsidP="00BF002B">
            <w:pPr>
              <w:rPr>
                <w:rFonts w:cs="Times New Roman"/>
              </w:rPr>
            </w:pPr>
            <w:r w:rsidRPr="009B03E8">
              <w:rPr>
                <w:rFonts w:cs="Times New Roman"/>
              </w:rPr>
              <w:t>«___» __________20__ г.</w:t>
            </w:r>
          </w:p>
        </w:tc>
      </w:tr>
    </w:tbl>
    <w:p w:rsidR="00F4641D" w:rsidRPr="00FB4143" w:rsidRDefault="00F4641D" w:rsidP="00734194">
      <w:pPr>
        <w:rPr>
          <w:rFonts w:cs="Times New Roman"/>
          <w:sz w:val="24"/>
          <w:szCs w:val="24"/>
        </w:rPr>
      </w:pPr>
    </w:p>
    <w:p w:rsidR="00D376B1" w:rsidRPr="00FB4143" w:rsidRDefault="00D376B1" w:rsidP="00FB4143">
      <w:pPr>
        <w:pStyle w:val="ae"/>
        <w:spacing w:before="0" w:beforeAutospacing="0" w:after="0" w:afterAutospacing="0"/>
        <w:rPr>
          <w:b/>
          <w:bCs/>
        </w:rPr>
      </w:pPr>
    </w:p>
    <w:sectPr w:rsidR="00D376B1" w:rsidRPr="00FB4143" w:rsidSect="00467B0F">
      <w:pgSz w:w="16836" w:h="11905" w:orient="landscape" w:code="9"/>
      <w:pgMar w:top="851" w:right="567" w:bottom="1134" w:left="851" w:header="283" w:footer="6" w:gutter="0"/>
      <w:pgNumType w:start="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903" w:rsidRDefault="00A03903">
      <w:r>
        <w:separator/>
      </w:r>
    </w:p>
  </w:endnote>
  <w:endnote w:type="continuationSeparator" w:id="0">
    <w:p w:rsidR="00A03903" w:rsidRDefault="00A0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ndale Sans UI">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903" w:rsidRDefault="00A03903">
      <w:r>
        <w:separator/>
      </w:r>
    </w:p>
  </w:footnote>
  <w:footnote w:type="continuationSeparator" w:id="0">
    <w:p w:rsidR="00A03903" w:rsidRDefault="00A03903">
      <w:r>
        <w:continuationSeparator/>
      </w:r>
    </w:p>
  </w:footnote>
  <w:footnote w:id="1">
    <w:p w:rsidR="001261A3" w:rsidRDefault="001261A3" w:rsidP="001261A3">
      <w:pPr>
        <w:pStyle w:val="af3"/>
      </w:pPr>
      <w:r>
        <w:rPr>
          <w:rStyle w:val="af5"/>
        </w:rPr>
        <w:footnoteRef/>
      </w:r>
      <w:r>
        <w:t xml:space="preserve"> </w:t>
      </w:r>
      <w:r>
        <w:rPr>
          <w:sz w:val="18"/>
          <w:szCs w:val="18"/>
        </w:rPr>
        <w:t>Исполнитель</w:t>
      </w:r>
      <w:r w:rsidRPr="007C5F94">
        <w:rPr>
          <w:sz w:val="18"/>
          <w:szCs w:val="18"/>
        </w:rPr>
        <w:t xml:space="preserve"> подписывает акт приемки товаров, работ, услуг (ф.0510452) для целей бухгалтерского учета Заказчика.</w:t>
      </w:r>
    </w:p>
  </w:footnote>
  <w:footnote w:id="2">
    <w:p w:rsidR="001261A3" w:rsidRDefault="001261A3" w:rsidP="001261A3">
      <w:pPr>
        <w:pStyle w:val="af3"/>
      </w:pPr>
      <w:r>
        <w:rPr>
          <w:rStyle w:val="af5"/>
        </w:rPr>
        <w:footnoteRef/>
      </w:r>
      <w:r>
        <w:t xml:space="preserve"> </w:t>
      </w:r>
      <w:r w:rsidRPr="007C5F94">
        <w:rPr>
          <w:sz w:val="18"/>
          <w:szCs w:val="18"/>
        </w:rPr>
        <w:t>Приказ Министерства финансов Российской Федера</w:t>
      </w:r>
      <w:r>
        <w:rPr>
          <w:sz w:val="18"/>
          <w:szCs w:val="18"/>
        </w:rPr>
        <w:t xml:space="preserve">ции от 15 апреля 2021 г. № 61н </w:t>
      </w:r>
      <w:r w:rsidRPr="007C5F94">
        <w:rPr>
          <w:sz w:val="18"/>
          <w:szCs w:val="18"/>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(Зарегистрировано в Минюсте России 28.06.2021 N 63995).</w:t>
      </w:r>
    </w:p>
  </w:footnote>
  <w:footnote w:id="3">
    <w:p w:rsidR="00467B0F" w:rsidRDefault="00467B0F" w:rsidP="00467B0F">
      <w:pPr>
        <w:pStyle w:val="af3"/>
      </w:pPr>
      <w:r>
        <w:rPr>
          <w:rStyle w:val="af5"/>
        </w:rPr>
        <w:footnoteRef/>
      </w:r>
      <w:r>
        <w:t xml:space="preserve"> </w:t>
      </w:r>
      <w:r w:rsidRPr="007A0390">
        <w:rPr>
          <w:sz w:val="18"/>
          <w:szCs w:val="18"/>
        </w:rPr>
        <w:t>Постановление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по тексту - постановление Правительства Российской Федерации   от 30.08.2017 № 1042).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236667"/>
      <w:docPartObj>
        <w:docPartGallery w:val="Page Numbers (Top of Page)"/>
        <w:docPartUnique/>
      </w:docPartObj>
    </w:sdtPr>
    <w:sdtEndPr/>
    <w:sdtContent>
      <w:p w:rsidR="00467B0F" w:rsidRDefault="00467B0F">
        <w:pPr>
          <w:pStyle w:val="ac"/>
          <w:jc w:val="center"/>
        </w:pPr>
        <w:r>
          <w:fldChar w:fldCharType="begin"/>
        </w:r>
        <w:r>
          <w:instrText>PAGE   \* MERGEFORMAT</w:instrText>
        </w:r>
        <w:r>
          <w:fldChar w:fldCharType="separate"/>
        </w:r>
        <w:r w:rsidR="006647CB">
          <w:rPr>
            <w:noProof/>
          </w:rPr>
          <w:t>6</w:t>
        </w:r>
        <w:r>
          <w:fldChar w:fldCharType="end"/>
        </w:r>
      </w:p>
    </w:sdtContent>
  </w:sdt>
  <w:p w:rsidR="00467B0F" w:rsidRDefault="00467B0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B0F" w:rsidRDefault="00467B0F" w:rsidP="00467B0F">
    <w:pPr>
      <w:pStyle w:val="ac"/>
      <w:jc w:val="center"/>
    </w:pPr>
    <w: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BF1"/>
    <w:multiLevelType w:val="multilevel"/>
    <w:tmpl w:val="C66C9AFC"/>
    <w:lvl w:ilvl="0">
      <w:start w:val="1"/>
      <w:numFmt w:val="decimal"/>
      <w:lvlText w:val="%1."/>
      <w:lvlJc w:val="left"/>
      <w:pPr>
        <w:ind w:left="1065" w:hanging="1065"/>
      </w:pPr>
      <w:rPr>
        <w:rFonts w:cs="Times New Roman" w:hint="default"/>
      </w:rPr>
    </w:lvl>
    <w:lvl w:ilvl="1">
      <w:start w:val="1"/>
      <w:numFmt w:val="decimal"/>
      <w:lvlText w:val="%1.%2."/>
      <w:lvlJc w:val="left"/>
      <w:pPr>
        <w:ind w:left="1775" w:hanging="1065"/>
      </w:pPr>
      <w:rPr>
        <w:rFonts w:cs="Times New Roman" w:hint="default"/>
        <w:color w:val="auto"/>
      </w:rPr>
    </w:lvl>
    <w:lvl w:ilvl="2">
      <w:start w:val="1"/>
      <w:numFmt w:val="decimal"/>
      <w:lvlText w:val="%1.%2.%3."/>
      <w:lvlJc w:val="left"/>
      <w:pPr>
        <w:ind w:left="2145" w:hanging="1065"/>
      </w:pPr>
      <w:rPr>
        <w:rFonts w:cs="Times New Roman" w:hint="default"/>
      </w:rPr>
    </w:lvl>
    <w:lvl w:ilvl="3">
      <w:start w:val="1"/>
      <w:numFmt w:val="decimal"/>
      <w:lvlText w:val="%1.%2.%3.%4."/>
      <w:lvlJc w:val="left"/>
      <w:pPr>
        <w:ind w:left="2685" w:hanging="1065"/>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 w15:restartNumberingAfterBreak="0">
    <w:nsid w:val="14C916F8"/>
    <w:multiLevelType w:val="multilevel"/>
    <w:tmpl w:val="CCAEE4AA"/>
    <w:lvl w:ilvl="0">
      <w:start w:val="3"/>
      <w:numFmt w:val="decimal"/>
      <w:lvlText w:val="%1"/>
      <w:lvlJc w:val="left"/>
      <w:pPr>
        <w:ind w:left="480" w:hanging="480"/>
      </w:pPr>
      <w:rPr>
        <w:rFonts w:hint="default"/>
      </w:rPr>
    </w:lvl>
    <w:lvl w:ilvl="1">
      <w:start w:val="1"/>
      <w:numFmt w:val="decimal"/>
      <w:lvlText w:val="%1.%2"/>
      <w:lvlJc w:val="left"/>
      <w:pPr>
        <w:ind w:left="760" w:hanging="480"/>
      </w:pPr>
      <w:rPr>
        <w:rFonts w:hint="default"/>
      </w:rPr>
    </w:lvl>
    <w:lvl w:ilvl="2">
      <w:start w:val="6"/>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 w15:restartNumberingAfterBreak="0">
    <w:nsid w:val="18216C9A"/>
    <w:multiLevelType w:val="multilevel"/>
    <w:tmpl w:val="0D3ABC62"/>
    <w:lvl w:ilvl="0">
      <w:start w:val="5"/>
      <w:numFmt w:val="decimal"/>
      <w:lvlText w:val="%1."/>
      <w:lvlJc w:val="left"/>
      <w:pPr>
        <w:ind w:left="360" w:hanging="360"/>
      </w:pPr>
      <w:rPr>
        <w:rFonts w:hint="default"/>
        <w:color w:val="auto"/>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3" w15:restartNumberingAfterBreak="0">
    <w:nsid w:val="20FA5D1D"/>
    <w:multiLevelType w:val="multilevel"/>
    <w:tmpl w:val="801E60F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440"/>
        </w:tabs>
        <w:ind w:left="1224" w:hanging="504"/>
      </w:pPr>
      <w:rPr>
        <w:rFonts w:cs="Times New Roman"/>
        <w:b/>
      </w:rPr>
    </w:lvl>
    <w:lvl w:ilvl="3">
      <w:start w:val="1"/>
      <w:numFmt w:val="decimal"/>
      <w:pStyle w:v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AF62B49"/>
    <w:multiLevelType w:val="multilevel"/>
    <w:tmpl w:val="8362B622"/>
    <w:lvl w:ilvl="0">
      <w:start w:val="1"/>
      <w:numFmt w:val="decimal"/>
      <w:lvlText w:val="%1."/>
      <w:lvlJc w:val="left"/>
      <w:pPr>
        <w:ind w:left="1920" w:hanging="360"/>
      </w:pPr>
      <w:rPr>
        <w:rFonts w:hint="default"/>
      </w:rPr>
    </w:lvl>
    <w:lvl w:ilvl="1">
      <w:start w:val="4"/>
      <w:numFmt w:val="decimal"/>
      <w:isLgl/>
      <w:lvlText w:val="%1.%2"/>
      <w:lvlJc w:val="left"/>
      <w:pPr>
        <w:ind w:left="2040" w:hanging="48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2640" w:hanging="108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3000" w:hanging="1440"/>
      </w:pPr>
      <w:rPr>
        <w:rFonts w:hint="default"/>
        <w:b w:val="0"/>
      </w:rPr>
    </w:lvl>
    <w:lvl w:ilvl="6">
      <w:start w:val="1"/>
      <w:numFmt w:val="decimal"/>
      <w:isLgl/>
      <w:lvlText w:val="%1.%2.%3.%4.%5.%6.%7"/>
      <w:lvlJc w:val="left"/>
      <w:pPr>
        <w:ind w:left="3000" w:hanging="1440"/>
      </w:pPr>
      <w:rPr>
        <w:rFonts w:hint="default"/>
        <w:b w:val="0"/>
      </w:rPr>
    </w:lvl>
    <w:lvl w:ilvl="7">
      <w:start w:val="1"/>
      <w:numFmt w:val="decimal"/>
      <w:isLgl/>
      <w:lvlText w:val="%1.%2.%3.%4.%5.%6.%7.%8"/>
      <w:lvlJc w:val="left"/>
      <w:pPr>
        <w:ind w:left="3360" w:hanging="1800"/>
      </w:pPr>
      <w:rPr>
        <w:rFonts w:hint="default"/>
        <w:b w:val="0"/>
      </w:rPr>
    </w:lvl>
    <w:lvl w:ilvl="8">
      <w:start w:val="1"/>
      <w:numFmt w:val="decimal"/>
      <w:isLgl/>
      <w:lvlText w:val="%1.%2.%3.%4.%5.%6.%7.%8.%9"/>
      <w:lvlJc w:val="left"/>
      <w:pPr>
        <w:ind w:left="3720" w:hanging="2160"/>
      </w:pPr>
      <w:rPr>
        <w:rFonts w:hint="default"/>
        <w:b w:val="0"/>
      </w:rPr>
    </w:lvl>
  </w:abstractNum>
  <w:abstractNum w:abstractNumId="5" w15:restartNumberingAfterBreak="0">
    <w:nsid w:val="43DF0713"/>
    <w:multiLevelType w:val="multilevel"/>
    <w:tmpl w:val="0419001F"/>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792"/>
        </w:tabs>
        <w:ind w:left="792" w:hanging="432"/>
      </w:pPr>
    </w:lvl>
    <w:lvl w:ilvl="2">
      <w:start w:val="1"/>
      <w:numFmt w:val="decimal"/>
      <w:pStyle w:val="2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5E3109B"/>
    <w:multiLevelType w:val="multilevel"/>
    <w:tmpl w:val="592C4A06"/>
    <w:lvl w:ilvl="0">
      <w:start w:val="3"/>
      <w:numFmt w:val="decimal"/>
      <w:lvlText w:val="%1"/>
      <w:lvlJc w:val="left"/>
      <w:pPr>
        <w:ind w:left="480" w:hanging="480"/>
      </w:pPr>
      <w:rPr>
        <w:rFonts w:hint="default"/>
      </w:rPr>
    </w:lvl>
    <w:lvl w:ilvl="1">
      <w:start w:val="1"/>
      <w:numFmt w:val="decimal"/>
      <w:lvlText w:val="%1.%2"/>
      <w:lvlJc w:val="left"/>
      <w:pPr>
        <w:ind w:left="760" w:hanging="480"/>
      </w:pPr>
      <w:rPr>
        <w:rFonts w:hint="default"/>
      </w:rPr>
    </w:lvl>
    <w:lvl w:ilvl="2">
      <w:start w:val="7"/>
      <w:numFmt w:val="decimal"/>
      <w:lvlText w:val="%1.%2.%3"/>
      <w:lvlJc w:val="left"/>
      <w:pPr>
        <w:ind w:left="1571"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7" w15:restartNumberingAfterBreak="0">
    <w:nsid w:val="6AED5159"/>
    <w:multiLevelType w:val="hybridMultilevel"/>
    <w:tmpl w:val="CF14D5FE"/>
    <w:lvl w:ilvl="0" w:tplc="B69E5088">
      <w:start w:val="1"/>
      <w:numFmt w:val="decimal"/>
      <w:lvlText w:val="%1."/>
      <w:lvlJc w:val="left"/>
      <w:pPr>
        <w:ind w:left="900" w:hanging="360"/>
      </w:pPr>
      <w:rPr>
        <w:rFonts w:cs="Times New Roman" w:hint="default"/>
        <w:color w:val="00000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6CF70BC1"/>
    <w:multiLevelType w:val="multilevel"/>
    <w:tmpl w:val="4BDA6002"/>
    <w:lvl w:ilvl="0">
      <w:start w:val="1"/>
      <w:numFmt w:val="decimal"/>
      <w:lvlText w:val="%1."/>
      <w:lvlJc w:val="left"/>
      <w:pPr>
        <w:tabs>
          <w:tab w:val="num" w:pos="432"/>
        </w:tabs>
        <w:ind w:left="432" w:hanging="432"/>
      </w:pPr>
    </w:lvl>
    <w:lvl w:ilvl="1">
      <w:start w:val="1"/>
      <w:numFmt w:val="decimal"/>
      <w:pStyle w:val="12"/>
      <w:lvlText w:val="%1.%2."/>
      <w:lvlJc w:val="left"/>
      <w:pPr>
        <w:tabs>
          <w:tab w:val="num" w:pos="756"/>
        </w:tabs>
        <w:ind w:left="756" w:hanging="576"/>
      </w:pPr>
      <w:rPr>
        <w:i w:val="0"/>
      </w:rPr>
    </w:lvl>
    <w:lvl w:ilvl="2">
      <w:start w:val="1"/>
      <w:numFmt w:val="decimal"/>
      <w:lvlText w:val="%1.%2.%3."/>
      <w:lvlJc w:val="left"/>
      <w:pPr>
        <w:tabs>
          <w:tab w:val="num" w:pos="947"/>
        </w:tabs>
        <w:ind w:left="72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05B324C"/>
    <w:multiLevelType w:val="multilevel"/>
    <w:tmpl w:val="76EEFB60"/>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0"/>
  </w:num>
  <w:num w:numId="4">
    <w:abstractNumId w:val="2"/>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num>
  <w:num w:numId="9">
    <w:abstractNumId w:val="6"/>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7A"/>
    <w:rsid w:val="0000273A"/>
    <w:rsid w:val="000032BE"/>
    <w:rsid w:val="0000422C"/>
    <w:rsid w:val="00004897"/>
    <w:rsid w:val="000052FA"/>
    <w:rsid w:val="00006245"/>
    <w:rsid w:val="00013A73"/>
    <w:rsid w:val="00022FD3"/>
    <w:rsid w:val="00023AB4"/>
    <w:rsid w:val="00024202"/>
    <w:rsid w:val="0002719B"/>
    <w:rsid w:val="00027301"/>
    <w:rsid w:val="00036549"/>
    <w:rsid w:val="00041590"/>
    <w:rsid w:val="00041A77"/>
    <w:rsid w:val="00044BA7"/>
    <w:rsid w:val="00046385"/>
    <w:rsid w:val="000470D3"/>
    <w:rsid w:val="000525A5"/>
    <w:rsid w:val="00054FEE"/>
    <w:rsid w:val="00056C62"/>
    <w:rsid w:val="0006630F"/>
    <w:rsid w:val="00066E16"/>
    <w:rsid w:val="0007068E"/>
    <w:rsid w:val="00070B5C"/>
    <w:rsid w:val="00070FF2"/>
    <w:rsid w:val="000848BA"/>
    <w:rsid w:val="000858D0"/>
    <w:rsid w:val="00087690"/>
    <w:rsid w:val="0009469F"/>
    <w:rsid w:val="000975BF"/>
    <w:rsid w:val="000A0B05"/>
    <w:rsid w:val="000A43C4"/>
    <w:rsid w:val="000A4456"/>
    <w:rsid w:val="000A773F"/>
    <w:rsid w:val="000B0E59"/>
    <w:rsid w:val="000B28F1"/>
    <w:rsid w:val="000B2AE0"/>
    <w:rsid w:val="000B7ACA"/>
    <w:rsid w:val="000C3E5E"/>
    <w:rsid w:val="000C4858"/>
    <w:rsid w:val="000C6A39"/>
    <w:rsid w:val="000C6A61"/>
    <w:rsid w:val="000D2894"/>
    <w:rsid w:val="000D6321"/>
    <w:rsid w:val="000D6B64"/>
    <w:rsid w:val="000E09DF"/>
    <w:rsid w:val="000E0F79"/>
    <w:rsid w:val="000E33ED"/>
    <w:rsid w:val="000E54F3"/>
    <w:rsid w:val="000E7B1B"/>
    <w:rsid w:val="000F0C3B"/>
    <w:rsid w:val="000F4069"/>
    <w:rsid w:val="000F406F"/>
    <w:rsid w:val="000F6815"/>
    <w:rsid w:val="00100EFB"/>
    <w:rsid w:val="0010322F"/>
    <w:rsid w:val="0010758D"/>
    <w:rsid w:val="00107E05"/>
    <w:rsid w:val="00113069"/>
    <w:rsid w:val="00113A44"/>
    <w:rsid w:val="00114ADD"/>
    <w:rsid w:val="0011671D"/>
    <w:rsid w:val="00122624"/>
    <w:rsid w:val="00124D15"/>
    <w:rsid w:val="00125EE5"/>
    <w:rsid w:val="001261A3"/>
    <w:rsid w:val="00127E65"/>
    <w:rsid w:val="001324CD"/>
    <w:rsid w:val="00132B36"/>
    <w:rsid w:val="00132FDE"/>
    <w:rsid w:val="0013505A"/>
    <w:rsid w:val="00147B69"/>
    <w:rsid w:val="00147E7D"/>
    <w:rsid w:val="001528BE"/>
    <w:rsid w:val="00156BFE"/>
    <w:rsid w:val="001623C3"/>
    <w:rsid w:val="00163035"/>
    <w:rsid w:val="00163361"/>
    <w:rsid w:val="0016354C"/>
    <w:rsid w:val="0016431A"/>
    <w:rsid w:val="00164810"/>
    <w:rsid w:val="001657ED"/>
    <w:rsid w:val="00165E6C"/>
    <w:rsid w:val="001668C2"/>
    <w:rsid w:val="001710E2"/>
    <w:rsid w:val="001719F7"/>
    <w:rsid w:val="00172996"/>
    <w:rsid w:val="00190205"/>
    <w:rsid w:val="0019624A"/>
    <w:rsid w:val="001A181E"/>
    <w:rsid w:val="001A30FD"/>
    <w:rsid w:val="001A445C"/>
    <w:rsid w:val="001B319E"/>
    <w:rsid w:val="001B3B7D"/>
    <w:rsid w:val="001C0729"/>
    <w:rsid w:val="001C35DC"/>
    <w:rsid w:val="001C5C67"/>
    <w:rsid w:val="001C61F0"/>
    <w:rsid w:val="001C6D34"/>
    <w:rsid w:val="001C79FF"/>
    <w:rsid w:val="001D2B2A"/>
    <w:rsid w:val="001D2F78"/>
    <w:rsid w:val="001D5CD6"/>
    <w:rsid w:val="001E5107"/>
    <w:rsid w:val="001E77AB"/>
    <w:rsid w:val="001F036F"/>
    <w:rsid w:val="001F21EC"/>
    <w:rsid w:val="001F47D5"/>
    <w:rsid w:val="001F6D1B"/>
    <w:rsid w:val="00200D06"/>
    <w:rsid w:val="00202782"/>
    <w:rsid w:val="00206AB3"/>
    <w:rsid w:val="002150C4"/>
    <w:rsid w:val="0021521C"/>
    <w:rsid w:val="00216F5E"/>
    <w:rsid w:val="00224BDF"/>
    <w:rsid w:val="00225E56"/>
    <w:rsid w:val="00226826"/>
    <w:rsid w:val="00231646"/>
    <w:rsid w:val="00234898"/>
    <w:rsid w:val="00236654"/>
    <w:rsid w:val="002527F0"/>
    <w:rsid w:val="00252929"/>
    <w:rsid w:val="0025580A"/>
    <w:rsid w:val="002570E8"/>
    <w:rsid w:val="002617FE"/>
    <w:rsid w:val="00264C93"/>
    <w:rsid w:val="00265B5E"/>
    <w:rsid w:val="00267227"/>
    <w:rsid w:val="00272ABB"/>
    <w:rsid w:val="00273CFF"/>
    <w:rsid w:val="00282A3C"/>
    <w:rsid w:val="00282E0B"/>
    <w:rsid w:val="0028368E"/>
    <w:rsid w:val="002844F9"/>
    <w:rsid w:val="00290FFE"/>
    <w:rsid w:val="00291AD8"/>
    <w:rsid w:val="00292F6E"/>
    <w:rsid w:val="002A1648"/>
    <w:rsid w:val="002A26A0"/>
    <w:rsid w:val="002B071C"/>
    <w:rsid w:val="002B0BB0"/>
    <w:rsid w:val="002B3FF2"/>
    <w:rsid w:val="002B5D50"/>
    <w:rsid w:val="002B7494"/>
    <w:rsid w:val="002C4E03"/>
    <w:rsid w:val="002D5BB2"/>
    <w:rsid w:val="002D72AA"/>
    <w:rsid w:val="002E3296"/>
    <w:rsid w:val="002E59D5"/>
    <w:rsid w:val="002F2D62"/>
    <w:rsid w:val="002F37ED"/>
    <w:rsid w:val="002F7703"/>
    <w:rsid w:val="00301309"/>
    <w:rsid w:val="00301507"/>
    <w:rsid w:val="00310388"/>
    <w:rsid w:val="0031042B"/>
    <w:rsid w:val="00310DE6"/>
    <w:rsid w:val="003141C1"/>
    <w:rsid w:val="00317A30"/>
    <w:rsid w:val="00322B84"/>
    <w:rsid w:val="00323061"/>
    <w:rsid w:val="00327B94"/>
    <w:rsid w:val="00331DE1"/>
    <w:rsid w:val="00335939"/>
    <w:rsid w:val="00336A2C"/>
    <w:rsid w:val="0033710D"/>
    <w:rsid w:val="00337BAC"/>
    <w:rsid w:val="00342F66"/>
    <w:rsid w:val="003430C6"/>
    <w:rsid w:val="0034342B"/>
    <w:rsid w:val="00347B86"/>
    <w:rsid w:val="003514A7"/>
    <w:rsid w:val="00353F73"/>
    <w:rsid w:val="003576E3"/>
    <w:rsid w:val="0036098F"/>
    <w:rsid w:val="00364C5D"/>
    <w:rsid w:val="00366481"/>
    <w:rsid w:val="00374496"/>
    <w:rsid w:val="003773C0"/>
    <w:rsid w:val="0038178B"/>
    <w:rsid w:val="00381CA2"/>
    <w:rsid w:val="00386B58"/>
    <w:rsid w:val="003917D7"/>
    <w:rsid w:val="00395A95"/>
    <w:rsid w:val="003972DD"/>
    <w:rsid w:val="00397E53"/>
    <w:rsid w:val="003A2380"/>
    <w:rsid w:val="003A4102"/>
    <w:rsid w:val="003A7E6E"/>
    <w:rsid w:val="003B14F6"/>
    <w:rsid w:val="003B15BC"/>
    <w:rsid w:val="003B7402"/>
    <w:rsid w:val="003C54F8"/>
    <w:rsid w:val="003C5736"/>
    <w:rsid w:val="003D1AF0"/>
    <w:rsid w:val="003D1F80"/>
    <w:rsid w:val="003D2936"/>
    <w:rsid w:val="003D5517"/>
    <w:rsid w:val="003D6A39"/>
    <w:rsid w:val="003E1D49"/>
    <w:rsid w:val="003E25B3"/>
    <w:rsid w:val="003E49BB"/>
    <w:rsid w:val="003E576B"/>
    <w:rsid w:val="003E6C16"/>
    <w:rsid w:val="003F2313"/>
    <w:rsid w:val="003F5C29"/>
    <w:rsid w:val="003F771F"/>
    <w:rsid w:val="00407CCB"/>
    <w:rsid w:val="004123E9"/>
    <w:rsid w:val="0041379E"/>
    <w:rsid w:val="00413D07"/>
    <w:rsid w:val="00434F6A"/>
    <w:rsid w:val="00436104"/>
    <w:rsid w:val="004372CF"/>
    <w:rsid w:val="00441694"/>
    <w:rsid w:val="00442B3F"/>
    <w:rsid w:val="00442B4C"/>
    <w:rsid w:val="00445FD8"/>
    <w:rsid w:val="004504AE"/>
    <w:rsid w:val="00451F40"/>
    <w:rsid w:val="00462DF9"/>
    <w:rsid w:val="00463EAA"/>
    <w:rsid w:val="00464509"/>
    <w:rsid w:val="00467B0F"/>
    <w:rsid w:val="00467D03"/>
    <w:rsid w:val="00471400"/>
    <w:rsid w:val="004717AE"/>
    <w:rsid w:val="0047351F"/>
    <w:rsid w:val="0047473F"/>
    <w:rsid w:val="0047560F"/>
    <w:rsid w:val="004777F6"/>
    <w:rsid w:val="00477849"/>
    <w:rsid w:val="00481DB7"/>
    <w:rsid w:val="004837EA"/>
    <w:rsid w:val="00483DAD"/>
    <w:rsid w:val="00483E16"/>
    <w:rsid w:val="00492584"/>
    <w:rsid w:val="004A2D00"/>
    <w:rsid w:val="004A3247"/>
    <w:rsid w:val="004A581B"/>
    <w:rsid w:val="004A5A5F"/>
    <w:rsid w:val="004B0E0E"/>
    <w:rsid w:val="004B156B"/>
    <w:rsid w:val="004B6D8C"/>
    <w:rsid w:val="004C475E"/>
    <w:rsid w:val="004C6ABE"/>
    <w:rsid w:val="004D0DB0"/>
    <w:rsid w:val="004D3A6C"/>
    <w:rsid w:val="004D56AB"/>
    <w:rsid w:val="004D7CD1"/>
    <w:rsid w:val="004E0339"/>
    <w:rsid w:val="004E757D"/>
    <w:rsid w:val="004F0928"/>
    <w:rsid w:val="004F523E"/>
    <w:rsid w:val="004F7331"/>
    <w:rsid w:val="00501FBC"/>
    <w:rsid w:val="005028C3"/>
    <w:rsid w:val="005058EE"/>
    <w:rsid w:val="00505D6A"/>
    <w:rsid w:val="00505E2F"/>
    <w:rsid w:val="005063E8"/>
    <w:rsid w:val="00510E97"/>
    <w:rsid w:val="00511857"/>
    <w:rsid w:val="005125EB"/>
    <w:rsid w:val="0051432D"/>
    <w:rsid w:val="00520206"/>
    <w:rsid w:val="00520C34"/>
    <w:rsid w:val="0052139F"/>
    <w:rsid w:val="00525043"/>
    <w:rsid w:val="0052625D"/>
    <w:rsid w:val="00526413"/>
    <w:rsid w:val="00526B4C"/>
    <w:rsid w:val="00532F34"/>
    <w:rsid w:val="00534DF8"/>
    <w:rsid w:val="00537195"/>
    <w:rsid w:val="005413B6"/>
    <w:rsid w:val="0054250C"/>
    <w:rsid w:val="00544FCD"/>
    <w:rsid w:val="00546D96"/>
    <w:rsid w:val="005476BC"/>
    <w:rsid w:val="0055293F"/>
    <w:rsid w:val="00553046"/>
    <w:rsid w:val="00553355"/>
    <w:rsid w:val="00557B0D"/>
    <w:rsid w:val="00563DF4"/>
    <w:rsid w:val="0056593D"/>
    <w:rsid w:val="00567B0F"/>
    <w:rsid w:val="0057095A"/>
    <w:rsid w:val="00570E6A"/>
    <w:rsid w:val="00572FC3"/>
    <w:rsid w:val="00574989"/>
    <w:rsid w:val="005767D9"/>
    <w:rsid w:val="0057691B"/>
    <w:rsid w:val="00576A0F"/>
    <w:rsid w:val="005851CD"/>
    <w:rsid w:val="00585F31"/>
    <w:rsid w:val="00592281"/>
    <w:rsid w:val="0059244C"/>
    <w:rsid w:val="00594220"/>
    <w:rsid w:val="005A339A"/>
    <w:rsid w:val="005A6D1D"/>
    <w:rsid w:val="005A7A59"/>
    <w:rsid w:val="005B26A4"/>
    <w:rsid w:val="005B366E"/>
    <w:rsid w:val="005B4775"/>
    <w:rsid w:val="005B4922"/>
    <w:rsid w:val="005B4C15"/>
    <w:rsid w:val="005B54E9"/>
    <w:rsid w:val="005B5D46"/>
    <w:rsid w:val="005D1D80"/>
    <w:rsid w:val="005D25B6"/>
    <w:rsid w:val="005D3B4F"/>
    <w:rsid w:val="005E5325"/>
    <w:rsid w:val="005F0E0B"/>
    <w:rsid w:val="005F31A2"/>
    <w:rsid w:val="005F524C"/>
    <w:rsid w:val="00601336"/>
    <w:rsid w:val="00602BDD"/>
    <w:rsid w:val="0060481F"/>
    <w:rsid w:val="00604F7D"/>
    <w:rsid w:val="006115FC"/>
    <w:rsid w:val="006211D7"/>
    <w:rsid w:val="006229D1"/>
    <w:rsid w:val="00633305"/>
    <w:rsid w:val="006336A1"/>
    <w:rsid w:val="00635DC5"/>
    <w:rsid w:val="006374B6"/>
    <w:rsid w:val="00641007"/>
    <w:rsid w:val="00643A4E"/>
    <w:rsid w:val="00650437"/>
    <w:rsid w:val="006506F5"/>
    <w:rsid w:val="00653426"/>
    <w:rsid w:val="00655972"/>
    <w:rsid w:val="006647CB"/>
    <w:rsid w:val="00672434"/>
    <w:rsid w:val="00675F2E"/>
    <w:rsid w:val="0068052E"/>
    <w:rsid w:val="00680DB8"/>
    <w:rsid w:val="0068365A"/>
    <w:rsid w:val="006838C6"/>
    <w:rsid w:val="00683D8A"/>
    <w:rsid w:val="006908A2"/>
    <w:rsid w:val="006962D9"/>
    <w:rsid w:val="006A0B46"/>
    <w:rsid w:val="006A2FEF"/>
    <w:rsid w:val="006A6DBA"/>
    <w:rsid w:val="006B0EC8"/>
    <w:rsid w:val="006B2F35"/>
    <w:rsid w:val="006B30D4"/>
    <w:rsid w:val="006B31B1"/>
    <w:rsid w:val="006C51EA"/>
    <w:rsid w:val="006C62C9"/>
    <w:rsid w:val="006D1CAF"/>
    <w:rsid w:val="006D240C"/>
    <w:rsid w:val="006D5AA6"/>
    <w:rsid w:val="006D799A"/>
    <w:rsid w:val="006E1128"/>
    <w:rsid w:val="006E32B6"/>
    <w:rsid w:val="006E3793"/>
    <w:rsid w:val="006E3DA2"/>
    <w:rsid w:val="006E6A3D"/>
    <w:rsid w:val="006F0EBE"/>
    <w:rsid w:val="006F121D"/>
    <w:rsid w:val="006F1A80"/>
    <w:rsid w:val="006F2147"/>
    <w:rsid w:val="006F458E"/>
    <w:rsid w:val="006F51CD"/>
    <w:rsid w:val="006F740D"/>
    <w:rsid w:val="00700F1C"/>
    <w:rsid w:val="00702EEB"/>
    <w:rsid w:val="0071245F"/>
    <w:rsid w:val="00715413"/>
    <w:rsid w:val="007158A7"/>
    <w:rsid w:val="00716234"/>
    <w:rsid w:val="00725EBB"/>
    <w:rsid w:val="007275DC"/>
    <w:rsid w:val="00730EEC"/>
    <w:rsid w:val="00734137"/>
    <w:rsid w:val="00734194"/>
    <w:rsid w:val="00736F5B"/>
    <w:rsid w:val="0073766C"/>
    <w:rsid w:val="00741DB8"/>
    <w:rsid w:val="00743449"/>
    <w:rsid w:val="00744E17"/>
    <w:rsid w:val="007472D6"/>
    <w:rsid w:val="00753E21"/>
    <w:rsid w:val="00760A02"/>
    <w:rsid w:val="00760C0B"/>
    <w:rsid w:val="007765CC"/>
    <w:rsid w:val="007813B6"/>
    <w:rsid w:val="0078165B"/>
    <w:rsid w:val="00787708"/>
    <w:rsid w:val="00790529"/>
    <w:rsid w:val="00795FF6"/>
    <w:rsid w:val="007975B6"/>
    <w:rsid w:val="007A37C3"/>
    <w:rsid w:val="007A4578"/>
    <w:rsid w:val="007A68BA"/>
    <w:rsid w:val="007A7C9B"/>
    <w:rsid w:val="007A7EE5"/>
    <w:rsid w:val="007B3259"/>
    <w:rsid w:val="007C6717"/>
    <w:rsid w:val="007D0B81"/>
    <w:rsid w:val="007D1811"/>
    <w:rsid w:val="007D77A7"/>
    <w:rsid w:val="007E0964"/>
    <w:rsid w:val="007E0CF1"/>
    <w:rsid w:val="007E1779"/>
    <w:rsid w:val="007E25E7"/>
    <w:rsid w:val="007E2BF7"/>
    <w:rsid w:val="007E38C4"/>
    <w:rsid w:val="007E3CD7"/>
    <w:rsid w:val="007E5867"/>
    <w:rsid w:val="007E5F0C"/>
    <w:rsid w:val="007F2063"/>
    <w:rsid w:val="007F226A"/>
    <w:rsid w:val="007F51C4"/>
    <w:rsid w:val="007F5415"/>
    <w:rsid w:val="00801DF5"/>
    <w:rsid w:val="00804724"/>
    <w:rsid w:val="008063DA"/>
    <w:rsid w:val="0081139E"/>
    <w:rsid w:val="00815AAF"/>
    <w:rsid w:val="00816CC8"/>
    <w:rsid w:val="00821081"/>
    <w:rsid w:val="0082182C"/>
    <w:rsid w:val="0082224C"/>
    <w:rsid w:val="00824844"/>
    <w:rsid w:val="00825CF0"/>
    <w:rsid w:val="00826226"/>
    <w:rsid w:val="008314DF"/>
    <w:rsid w:val="008317B3"/>
    <w:rsid w:val="008368F1"/>
    <w:rsid w:val="00840A82"/>
    <w:rsid w:val="00845191"/>
    <w:rsid w:val="00851BA9"/>
    <w:rsid w:val="0085342F"/>
    <w:rsid w:val="0085345B"/>
    <w:rsid w:val="00854A95"/>
    <w:rsid w:val="00854CFC"/>
    <w:rsid w:val="00855904"/>
    <w:rsid w:val="00856642"/>
    <w:rsid w:val="008625EB"/>
    <w:rsid w:val="008704AF"/>
    <w:rsid w:val="00870B41"/>
    <w:rsid w:val="00871A6E"/>
    <w:rsid w:val="00875D59"/>
    <w:rsid w:val="00876081"/>
    <w:rsid w:val="0087733D"/>
    <w:rsid w:val="008829D9"/>
    <w:rsid w:val="00883871"/>
    <w:rsid w:val="00884644"/>
    <w:rsid w:val="00884E57"/>
    <w:rsid w:val="0089211E"/>
    <w:rsid w:val="008935C0"/>
    <w:rsid w:val="00896819"/>
    <w:rsid w:val="00896E41"/>
    <w:rsid w:val="00897C83"/>
    <w:rsid w:val="008A131B"/>
    <w:rsid w:val="008A2551"/>
    <w:rsid w:val="008A45FD"/>
    <w:rsid w:val="008A583C"/>
    <w:rsid w:val="008A6151"/>
    <w:rsid w:val="008B064F"/>
    <w:rsid w:val="008B15A7"/>
    <w:rsid w:val="008B3BF9"/>
    <w:rsid w:val="008B4A76"/>
    <w:rsid w:val="008B554F"/>
    <w:rsid w:val="008B55D0"/>
    <w:rsid w:val="008B7725"/>
    <w:rsid w:val="008B7BDA"/>
    <w:rsid w:val="008C0561"/>
    <w:rsid w:val="008C73E6"/>
    <w:rsid w:val="008D2FD8"/>
    <w:rsid w:val="008D3571"/>
    <w:rsid w:val="008D461B"/>
    <w:rsid w:val="008D7809"/>
    <w:rsid w:val="008E1A3C"/>
    <w:rsid w:val="008E77C2"/>
    <w:rsid w:val="008F2CE8"/>
    <w:rsid w:val="008F5C96"/>
    <w:rsid w:val="008F6E19"/>
    <w:rsid w:val="00901991"/>
    <w:rsid w:val="00901CF5"/>
    <w:rsid w:val="00906D74"/>
    <w:rsid w:val="00907620"/>
    <w:rsid w:val="00916BF9"/>
    <w:rsid w:val="009172A5"/>
    <w:rsid w:val="0092077A"/>
    <w:rsid w:val="00921E0C"/>
    <w:rsid w:val="0092229A"/>
    <w:rsid w:val="00936C9D"/>
    <w:rsid w:val="009433F7"/>
    <w:rsid w:val="00951EDF"/>
    <w:rsid w:val="0095487A"/>
    <w:rsid w:val="00955AEB"/>
    <w:rsid w:val="00955FBD"/>
    <w:rsid w:val="00962B4B"/>
    <w:rsid w:val="0096350C"/>
    <w:rsid w:val="009663C9"/>
    <w:rsid w:val="00967976"/>
    <w:rsid w:val="00970395"/>
    <w:rsid w:val="00974CC1"/>
    <w:rsid w:val="00975D66"/>
    <w:rsid w:val="0098165B"/>
    <w:rsid w:val="009820A7"/>
    <w:rsid w:val="009854BB"/>
    <w:rsid w:val="009868F4"/>
    <w:rsid w:val="00987FCE"/>
    <w:rsid w:val="009915EB"/>
    <w:rsid w:val="009917CE"/>
    <w:rsid w:val="00992372"/>
    <w:rsid w:val="00996141"/>
    <w:rsid w:val="009A0319"/>
    <w:rsid w:val="009A16F5"/>
    <w:rsid w:val="009A2EBD"/>
    <w:rsid w:val="009A399A"/>
    <w:rsid w:val="009A61FA"/>
    <w:rsid w:val="009A7C34"/>
    <w:rsid w:val="009B03E8"/>
    <w:rsid w:val="009B26BB"/>
    <w:rsid w:val="009B5F95"/>
    <w:rsid w:val="009C0EEC"/>
    <w:rsid w:val="009C12FC"/>
    <w:rsid w:val="009C4666"/>
    <w:rsid w:val="009C4BF5"/>
    <w:rsid w:val="009C5267"/>
    <w:rsid w:val="009C57E2"/>
    <w:rsid w:val="009D0A99"/>
    <w:rsid w:val="009D0DCD"/>
    <w:rsid w:val="009D2135"/>
    <w:rsid w:val="009D52B8"/>
    <w:rsid w:val="009E033B"/>
    <w:rsid w:val="009E0572"/>
    <w:rsid w:val="009E3B7F"/>
    <w:rsid w:val="009E3D43"/>
    <w:rsid w:val="009E5B8B"/>
    <w:rsid w:val="009F58BB"/>
    <w:rsid w:val="009F7BC3"/>
    <w:rsid w:val="00A01BDB"/>
    <w:rsid w:val="00A03903"/>
    <w:rsid w:val="00A03D95"/>
    <w:rsid w:val="00A0481D"/>
    <w:rsid w:val="00A074F1"/>
    <w:rsid w:val="00A10949"/>
    <w:rsid w:val="00A12B7E"/>
    <w:rsid w:val="00A24609"/>
    <w:rsid w:val="00A25ED0"/>
    <w:rsid w:val="00A32713"/>
    <w:rsid w:val="00A334AB"/>
    <w:rsid w:val="00A351FA"/>
    <w:rsid w:val="00A353E6"/>
    <w:rsid w:val="00A35AEF"/>
    <w:rsid w:val="00A41AE1"/>
    <w:rsid w:val="00A45811"/>
    <w:rsid w:val="00A46E21"/>
    <w:rsid w:val="00A47E1C"/>
    <w:rsid w:val="00A5053F"/>
    <w:rsid w:val="00A60568"/>
    <w:rsid w:val="00A61D2D"/>
    <w:rsid w:val="00A62561"/>
    <w:rsid w:val="00A6306D"/>
    <w:rsid w:val="00A74EDD"/>
    <w:rsid w:val="00A817BA"/>
    <w:rsid w:val="00A81FA2"/>
    <w:rsid w:val="00A91F53"/>
    <w:rsid w:val="00A9278B"/>
    <w:rsid w:val="00A94E9E"/>
    <w:rsid w:val="00A950F6"/>
    <w:rsid w:val="00AA2C60"/>
    <w:rsid w:val="00AA3F10"/>
    <w:rsid w:val="00AA7725"/>
    <w:rsid w:val="00AA7D46"/>
    <w:rsid w:val="00AB077F"/>
    <w:rsid w:val="00AC3E8B"/>
    <w:rsid w:val="00AC3FAF"/>
    <w:rsid w:val="00AC4D3C"/>
    <w:rsid w:val="00AD07FA"/>
    <w:rsid w:val="00AD26D8"/>
    <w:rsid w:val="00AD4B4C"/>
    <w:rsid w:val="00AE2AED"/>
    <w:rsid w:val="00AF0982"/>
    <w:rsid w:val="00AF0FFD"/>
    <w:rsid w:val="00AF10F8"/>
    <w:rsid w:val="00AF54E1"/>
    <w:rsid w:val="00AF6953"/>
    <w:rsid w:val="00B013F9"/>
    <w:rsid w:val="00B0600A"/>
    <w:rsid w:val="00B1171B"/>
    <w:rsid w:val="00B118B4"/>
    <w:rsid w:val="00B13117"/>
    <w:rsid w:val="00B1547B"/>
    <w:rsid w:val="00B1693B"/>
    <w:rsid w:val="00B21929"/>
    <w:rsid w:val="00B222DF"/>
    <w:rsid w:val="00B25FE0"/>
    <w:rsid w:val="00B37D40"/>
    <w:rsid w:val="00B4069A"/>
    <w:rsid w:val="00B41B34"/>
    <w:rsid w:val="00B41C1A"/>
    <w:rsid w:val="00B4222C"/>
    <w:rsid w:val="00B45D80"/>
    <w:rsid w:val="00B46817"/>
    <w:rsid w:val="00B5042F"/>
    <w:rsid w:val="00B528FA"/>
    <w:rsid w:val="00B53035"/>
    <w:rsid w:val="00B57EF3"/>
    <w:rsid w:val="00B6010A"/>
    <w:rsid w:val="00B61F5A"/>
    <w:rsid w:val="00B62361"/>
    <w:rsid w:val="00B65CC9"/>
    <w:rsid w:val="00B6680C"/>
    <w:rsid w:val="00B66CFF"/>
    <w:rsid w:val="00B70103"/>
    <w:rsid w:val="00B7014B"/>
    <w:rsid w:val="00B80E51"/>
    <w:rsid w:val="00B8162A"/>
    <w:rsid w:val="00B85CBD"/>
    <w:rsid w:val="00B85F2E"/>
    <w:rsid w:val="00B86654"/>
    <w:rsid w:val="00B91EC7"/>
    <w:rsid w:val="00B92B6B"/>
    <w:rsid w:val="00B933F3"/>
    <w:rsid w:val="00B93C60"/>
    <w:rsid w:val="00B93E6F"/>
    <w:rsid w:val="00B96F71"/>
    <w:rsid w:val="00BA0CAF"/>
    <w:rsid w:val="00BA2657"/>
    <w:rsid w:val="00BA267F"/>
    <w:rsid w:val="00BB6EC8"/>
    <w:rsid w:val="00BB765D"/>
    <w:rsid w:val="00BC063B"/>
    <w:rsid w:val="00BC14AD"/>
    <w:rsid w:val="00BC30F0"/>
    <w:rsid w:val="00BC3B2C"/>
    <w:rsid w:val="00BC3ECC"/>
    <w:rsid w:val="00BC5560"/>
    <w:rsid w:val="00BD7257"/>
    <w:rsid w:val="00BD7790"/>
    <w:rsid w:val="00BE1368"/>
    <w:rsid w:val="00BE1F4F"/>
    <w:rsid w:val="00BE6CB5"/>
    <w:rsid w:val="00BF0DF0"/>
    <w:rsid w:val="00BF3B4B"/>
    <w:rsid w:val="00BF63DC"/>
    <w:rsid w:val="00BF698E"/>
    <w:rsid w:val="00BF7BF3"/>
    <w:rsid w:val="00C011D2"/>
    <w:rsid w:val="00C013E1"/>
    <w:rsid w:val="00C016E9"/>
    <w:rsid w:val="00C065F9"/>
    <w:rsid w:val="00C12B39"/>
    <w:rsid w:val="00C13017"/>
    <w:rsid w:val="00C14F00"/>
    <w:rsid w:val="00C1548D"/>
    <w:rsid w:val="00C21147"/>
    <w:rsid w:val="00C331C2"/>
    <w:rsid w:val="00C348CB"/>
    <w:rsid w:val="00C35A11"/>
    <w:rsid w:val="00C40040"/>
    <w:rsid w:val="00C401BC"/>
    <w:rsid w:val="00C401C2"/>
    <w:rsid w:val="00C40F28"/>
    <w:rsid w:val="00C42372"/>
    <w:rsid w:val="00C4299D"/>
    <w:rsid w:val="00C45571"/>
    <w:rsid w:val="00C524E1"/>
    <w:rsid w:val="00C53EBB"/>
    <w:rsid w:val="00C540B6"/>
    <w:rsid w:val="00C5433D"/>
    <w:rsid w:val="00C56AA8"/>
    <w:rsid w:val="00C6734F"/>
    <w:rsid w:val="00C70393"/>
    <w:rsid w:val="00C7252E"/>
    <w:rsid w:val="00C74EDC"/>
    <w:rsid w:val="00C8113D"/>
    <w:rsid w:val="00C906CC"/>
    <w:rsid w:val="00C972D2"/>
    <w:rsid w:val="00CA12DC"/>
    <w:rsid w:val="00CA260D"/>
    <w:rsid w:val="00CA2E22"/>
    <w:rsid w:val="00CA36BF"/>
    <w:rsid w:val="00CA498D"/>
    <w:rsid w:val="00CA6319"/>
    <w:rsid w:val="00CA7F25"/>
    <w:rsid w:val="00CB0EFF"/>
    <w:rsid w:val="00CB1CB8"/>
    <w:rsid w:val="00CB7962"/>
    <w:rsid w:val="00CB7DDB"/>
    <w:rsid w:val="00CC357A"/>
    <w:rsid w:val="00CE35AA"/>
    <w:rsid w:val="00CE4D7E"/>
    <w:rsid w:val="00CF2A32"/>
    <w:rsid w:val="00CF381D"/>
    <w:rsid w:val="00CF6520"/>
    <w:rsid w:val="00CF7090"/>
    <w:rsid w:val="00D00569"/>
    <w:rsid w:val="00D00BBB"/>
    <w:rsid w:val="00D0181D"/>
    <w:rsid w:val="00D0544B"/>
    <w:rsid w:val="00D05FE6"/>
    <w:rsid w:val="00D0628A"/>
    <w:rsid w:val="00D0687E"/>
    <w:rsid w:val="00D11F0B"/>
    <w:rsid w:val="00D12640"/>
    <w:rsid w:val="00D14D71"/>
    <w:rsid w:val="00D16288"/>
    <w:rsid w:val="00D21166"/>
    <w:rsid w:val="00D214CF"/>
    <w:rsid w:val="00D21E7F"/>
    <w:rsid w:val="00D241BF"/>
    <w:rsid w:val="00D24242"/>
    <w:rsid w:val="00D27082"/>
    <w:rsid w:val="00D27719"/>
    <w:rsid w:val="00D2779E"/>
    <w:rsid w:val="00D2785A"/>
    <w:rsid w:val="00D316B0"/>
    <w:rsid w:val="00D31CBF"/>
    <w:rsid w:val="00D376B1"/>
    <w:rsid w:val="00D41D93"/>
    <w:rsid w:val="00D426B6"/>
    <w:rsid w:val="00D43DCE"/>
    <w:rsid w:val="00D46678"/>
    <w:rsid w:val="00D46A7B"/>
    <w:rsid w:val="00D511AB"/>
    <w:rsid w:val="00D548AF"/>
    <w:rsid w:val="00D615DF"/>
    <w:rsid w:val="00D66C23"/>
    <w:rsid w:val="00D67E50"/>
    <w:rsid w:val="00D7688F"/>
    <w:rsid w:val="00D76EEB"/>
    <w:rsid w:val="00D808A4"/>
    <w:rsid w:val="00D86EF9"/>
    <w:rsid w:val="00D919D5"/>
    <w:rsid w:val="00D92830"/>
    <w:rsid w:val="00DA214F"/>
    <w:rsid w:val="00DA7AC2"/>
    <w:rsid w:val="00DB0B68"/>
    <w:rsid w:val="00DB7016"/>
    <w:rsid w:val="00DC3790"/>
    <w:rsid w:val="00DC77EC"/>
    <w:rsid w:val="00DE0D85"/>
    <w:rsid w:val="00DE4C57"/>
    <w:rsid w:val="00DE67D4"/>
    <w:rsid w:val="00DF0E85"/>
    <w:rsid w:val="00DF1F61"/>
    <w:rsid w:val="00DF281C"/>
    <w:rsid w:val="00DF7665"/>
    <w:rsid w:val="00E00F79"/>
    <w:rsid w:val="00E031ED"/>
    <w:rsid w:val="00E05B4D"/>
    <w:rsid w:val="00E0773D"/>
    <w:rsid w:val="00E1283F"/>
    <w:rsid w:val="00E133C6"/>
    <w:rsid w:val="00E16EB7"/>
    <w:rsid w:val="00E17BA2"/>
    <w:rsid w:val="00E207A5"/>
    <w:rsid w:val="00E2134A"/>
    <w:rsid w:val="00E2491D"/>
    <w:rsid w:val="00E2520D"/>
    <w:rsid w:val="00E27F3F"/>
    <w:rsid w:val="00E32FA2"/>
    <w:rsid w:val="00E34D75"/>
    <w:rsid w:val="00E36F9A"/>
    <w:rsid w:val="00E445D8"/>
    <w:rsid w:val="00E45039"/>
    <w:rsid w:val="00E4522D"/>
    <w:rsid w:val="00E4776C"/>
    <w:rsid w:val="00E50128"/>
    <w:rsid w:val="00E519C9"/>
    <w:rsid w:val="00E54487"/>
    <w:rsid w:val="00E64D66"/>
    <w:rsid w:val="00E661E4"/>
    <w:rsid w:val="00E704FC"/>
    <w:rsid w:val="00E7106B"/>
    <w:rsid w:val="00E734BE"/>
    <w:rsid w:val="00E76180"/>
    <w:rsid w:val="00E76687"/>
    <w:rsid w:val="00E76D9A"/>
    <w:rsid w:val="00E86CC6"/>
    <w:rsid w:val="00E92F70"/>
    <w:rsid w:val="00E93AA0"/>
    <w:rsid w:val="00EA1B36"/>
    <w:rsid w:val="00EA3378"/>
    <w:rsid w:val="00EA4880"/>
    <w:rsid w:val="00EA51A3"/>
    <w:rsid w:val="00EB013D"/>
    <w:rsid w:val="00EB3C42"/>
    <w:rsid w:val="00EC5AA0"/>
    <w:rsid w:val="00EC6C1D"/>
    <w:rsid w:val="00EC76EF"/>
    <w:rsid w:val="00ED5861"/>
    <w:rsid w:val="00ED69E8"/>
    <w:rsid w:val="00ED7AC7"/>
    <w:rsid w:val="00EE04B5"/>
    <w:rsid w:val="00EE238F"/>
    <w:rsid w:val="00EE5265"/>
    <w:rsid w:val="00EE5C53"/>
    <w:rsid w:val="00EE6CAC"/>
    <w:rsid w:val="00EF1A58"/>
    <w:rsid w:val="00EF3375"/>
    <w:rsid w:val="00EF3412"/>
    <w:rsid w:val="00EF639D"/>
    <w:rsid w:val="00EF7D21"/>
    <w:rsid w:val="00F001FD"/>
    <w:rsid w:val="00F058CB"/>
    <w:rsid w:val="00F05EE1"/>
    <w:rsid w:val="00F06BED"/>
    <w:rsid w:val="00F13CE3"/>
    <w:rsid w:val="00F203BF"/>
    <w:rsid w:val="00F212C6"/>
    <w:rsid w:val="00F23272"/>
    <w:rsid w:val="00F25C26"/>
    <w:rsid w:val="00F3011F"/>
    <w:rsid w:val="00F3247C"/>
    <w:rsid w:val="00F3433F"/>
    <w:rsid w:val="00F34A9D"/>
    <w:rsid w:val="00F36608"/>
    <w:rsid w:val="00F369B0"/>
    <w:rsid w:val="00F37E79"/>
    <w:rsid w:val="00F4641D"/>
    <w:rsid w:val="00F501C3"/>
    <w:rsid w:val="00F51313"/>
    <w:rsid w:val="00F6180B"/>
    <w:rsid w:val="00F65C83"/>
    <w:rsid w:val="00F70238"/>
    <w:rsid w:val="00F726A6"/>
    <w:rsid w:val="00F74A70"/>
    <w:rsid w:val="00F74D01"/>
    <w:rsid w:val="00F837BB"/>
    <w:rsid w:val="00F9074A"/>
    <w:rsid w:val="00F94B75"/>
    <w:rsid w:val="00FA1D21"/>
    <w:rsid w:val="00FB3A49"/>
    <w:rsid w:val="00FB4143"/>
    <w:rsid w:val="00FC1A0D"/>
    <w:rsid w:val="00FC2A23"/>
    <w:rsid w:val="00FC2A5E"/>
    <w:rsid w:val="00FC4FD9"/>
    <w:rsid w:val="00FD03B4"/>
    <w:rsid w:val="00FD1CEA"/>
    <w:rsid w:val="00FD30B6"/>
    <w:rsid w:val="00FD4589"/>
    <w:rsid w:val="00FD491B"/>
    <w:rsid w:val="00FD7C1B"/>
    <w:rsid w:val="00FE22C6"/>
    <w:rsid w:val="00FE5207"/>
    <w:rsid w:val="00FE6458"/>
    <w:rsid w:val="00FE7B0D"/>
    <w:rsid w:val="00FF2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E7660F"/>
  <w15:docId w15:val="{776F9D55-39AC-466C-BBA2-733C31C3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77A"/>
    <w:rPr>
      <w:rFonts w:cs="Courier New"/>
    </w:rPr>
  </w:style>
  <w:style w:type="paragraph" w:styleId="10">
    <w:name w:val="heading 1"/>
    <w:basedOn w:val="a"/>
    <w:next w:val="a"/>
    <w:link w:val="11"/>
    <w:qFormat/>
    <w:locked/>
    <w:rsid w:val="00C5433D"/>
    <w:pPr>
      <w:keepNext/>
      <w:jc w:val="center"/>
      <w:outlineLvl w:val="0"/>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uiPriority w:val="99"/>
    <w:rsid w:val="0092077A"/>
    <w:pPr>
      <w:widowControl w:val="0"/>
      <w:autoSpaceDE w:val="0"/>
      <w:autoSpaceDN w:val="0"/>
      <w:adjustRightInd w:val="0"/>
      <w:ind w:right="19772"/>
    </w:pPr>
    <w:rPr>
      <w:rFonts w:ascii="Courier New" w:hAnsi="Courier New" w:cs="Courier New"/>
      <w:sz w:val="20"/>
      <w:szCs w:val="20"/>
    </w:rPr>
  </w:style>
  <w:style w:type="paragraph" w:customStyle="1" w:styleId="ConsNormal">
    <w:name w:val="ConsNormal"/>
    <w:rsid w:val="0092077A"/>
    <w:pPr>
      <w:autoSpaceDE w:val="0"/>
      <w:autoSpaceDN w:val="0"/>
      <w:adjustRightInd w:val="0"/>
      <w:ind w:right="19772" w:firstLine="720"/>
    </w:pPr>
    <w:rPr>
      <w:rFonts w:ascii="Arial" w:hAnsi="Arial" w:cs="Arial"/>
      <w:sz w:val="20"/>
      <w:szCs w:val="20"/>
    </w:rPr>
  </w:style>
  <w:style w:type="paragraph" w:customStyle="1" w:styleId="13">
    <w:name w:val="Абзац списка1"/>
    <w:basedOn w:val="a"/>
    <w:uiPriority w:val="99"/>
    <w:rsid w:val="005028C3"/>
    <w:pPr>
      <w:spacing w:after="200" w:line="276" w:lineRule="auto"/>
      <w:ind w:left="720"/>
      <w:contextualSpacing/>
    </w:pPr>
    <w:rPr>
      <w:rFonts w:ascii="Calibri" w:hAnsi="Calibri"/>
      <w:lang w:eastAsia="en-US"/>
    </w:rPr>
  </w:style>
  <w:style w:type="paragraph" w:customStyle="1" w:styleId="-">
    <w:name w:val="Контракт-подподпункт"/>
    <w:basedOn w:val="a"/>
    <w:uiPriority w:val="99"/>
    <w:rsid w:val="005028C3"/>
    <w:pPr>
      <w:numPr>
        <w:ilvl w:val="3"/>
        <w:numId w:val="1"/>
      </w:numPr>
      <w:jc w:val="both"/>
    </w:pPr>
    <w:rPr>
      <w:sz w:val="24"/>
      <w:szCs w:val="24"/>
    </w:rPr>
  </w:style>
  <w:style w:type="table" w:styleId="a3">
    <w:name w:val="Table Grid"/>
    <w:basedOn w:val="a1"/>
    <w:uiPriority w:val="39"/>
    <w:rsid w:val="009D52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9D52B8"/>
    <w:pPr>
      <w:spacing w:after="120" w:line="480" w:lineRule="auto"/>
    </w:pPr>
  </w:style>
  <w:style w:type="character" w:customStyle="1" w:styleId="22">
    <w:name w:val="Основной текст 2 Знак"/>
    <w:basedOn w:val="a0"/>
    <w:link w:val="21"/>
    <w:uiPriority w:val="99"/>
    <w:locked/>
    <w:rsid w:val="0000422C"/>
    <w:rPr>
      <w:rFonts w:cs="Courier New"/>
    </w:rPr>
  </w:style>
  <w:style w:type="paragraph" w:customStyle="1" w:styleId="a4">
    <w:name w:val="Знак Знак Знак"/>
    <w:basedOn w:val="a"/>
    <w:uiPriority w:val="99"/>
    <w:rsid w:val="00413D07"/>
    <w:pPr>
      <w:spacing w:before="100" w:beforeAutospacing="1" w:after="100" w:afterAutospacing="1"/>
    </w:pPr>
    <w:rPr>
      <w:rFonts w:ascii="Tahoma" w:hAnsi="Tahoma"/>
      <w:lang w:val="en-US" w:eastAsia="en-US"/>
    </w:rPr>
  </w:style>
  <w:style w:type="character" w:customStyle="1" w:styleId="a5">
    <w:name w:val="Основной текст Знак"/>
    <w:aliases w:val="Основной текст Знак1 Знак,Основной текст Знак Знак Знак,Основной текст Знак Знак Знак Знак Знак,Знак2 Знак Знак Знак Знак Знак Знак,Знак2 Знак1 Знак Знак Знак Знак,Основной текст Знак Знак1 Знак Знак,Знак2 Знак Знак Знак1 Знак Знак"/>
    <w:basedOn w:val="a0"/>
    <w:link w:val="a6"/>
    <w:locked/>
    <w:rsid w:val="00413D07"/>
    <w:rPr>
      <w:rFonts w:cs="Times New Roman"/>
      <w:sz w:val="24"/>
      <w:szCs w:val="24"/>
      <w:lang w:val="ru-RU" w:eastAsia="ru-RU" w:bidi="ar-SA"/>
    </w:rPr>
  </w:style>
  <w:style w:type="paragraph" w:styleId="a6">
    <w:name w:val="Body Text"/>
    <w:aliases w:val="Основной текст Знак1,Основной текст Знак Знак,Основной текст Знак Знак Знак Знак,Знак2 Знак Знак Знак Знак Знак,Знак2 Знак1 Знак Знак Знак,Основной текст Знак Знак1 Знак,Знак2 Знак Знак Знак1 Знак,Знак2 Знак1 Знак1 Знак,Знак2 Знак1 Знак1"/>
    <w:basedOn w:val="a"/>
    <w:link w:val="a5"/>
    <w:rsid w:val="00413D07"/>
    <w:pPr>
      <w:spacing w:after="120"/>
    </w:pPr>
    <w:rPr>
      <w:sz w:val="24"/>
      <w:szCs w:val="24"/>
    </w:rPr>
  </w:style>
  <w:style w:type="character" w:customStyle="1" w:styleId="BodyTextChar1">
    <w:name w:val="Body Text Char1"/>
    <w:aliases w:val="Основной текст Знак1 Char1,Основной текст Знак Знак Char1,Основной текст Знак Знак Знак Знак Char1,Знак2 Знак Знак Знак Знак Знак Char1,Знак2 Знак1 Знак Знак Знак Char1,Основной текст Знак Знак1 Знак Char1,Знак2 Знак1 Знак1 Знак Char"/>
    <w:basedOn w:val="a0"/>
    <w:uiPriority w:val="99"/>
    <w:semiHidden/>
    <w:locked/>
    <w:rsid w:val="0000422C"/>
    <w:rPr>
      <w:rFonts w:cs="Courier New"/>
    </w:rPr>
  </w:style>
  <w:style w:type="paragraph" w:styleId="a7">
    <w:name w:val="Balloon Text"/>
    <w:basedOn w:val="a"/>
    <w:link w:val="a8"/>
    <w:uiPriority w:val="99"/>
    <w:semiHidden/>
    <w:rsid w:val="00567B0F"/>
    <w:rPr>
      <w:rFonts w:ascii="Tahoma" w:hAnsi="Tahoma" w:cs="Tahoma"/>
      <w:sz w:val="16"/>
      <w:szCs w:val="16"/>
    </w:rPr>
  </w:style>
  <w:style w:type="character" w:customStyle="1" w:styleId="a8">
    <w:name w:val="Текст выноски Знак"/>
    <w:basedOn w:val="a0"/>
    <w:link w:val="a7"/>
    <w:uiPriority w:val="99"/>
    <w:semiHidden/>
    <w:locked/>
    <w:rsid w:val="0000422C"/>
    <w:rPr>
      <w:rFonts w:cs="Courier New"/>
      <w:sz w:val="2"/>
    </w:rPr>
  </w:style>
  <w:style w:type="paragraph" w:styleId="a9">
    <w:name w:val="footer"/>
    <w:basedOn w:val="a"/>
    <w:link w:val="aa"/>
    <w:uiPriority w:val="99"/>
    <w:rsid w:val="00317A30"/>
    <w:pPr>
      <w:tabs>
        <w:tab w:val="center" w:pos="4677"/>
        <w:tab w:val="right" w:pos="9355"/>
      </w:tabs>
    </w:pPr>
  </w:style>
  <w:style w:type="character" w:customStyle="1" w:styleId="aa">
    <w:name w:val="Нижний колонтитул Знак"/>
    <w:basedOn w:val="a0"/>
    <w:link w:val="a9"/>
    <w:uiPriority w:val="99"/>
    <w:locked/>
    <w:rsid w:val="0000422C"/>
    <w:rPr>
      <w:rFonts w:cs="Courier New"/>
    </w:rPr>
  </w:style>
  <w:style w:type="character" w:styleId="ab">
    <w:name w:val="page number"/>
    <w:basedOn w:val="a0"/>
    <w:uiPriority w:val="99"/>
    <w:rsid w:val="00317A30"/>
    <w:rPr>
      <w:rFonts w:cs="Times New Roman"/>
    </w:rPr>
  </w:style>
  <w:style w:type="paragraph" w:styleId="ac">
    <w:name w:val="header"/>
    <w:basedOn w:val="a"/>
    <w:link w:val="ad"/>
    <w:uiPriority w:val="99"/>
    <w:rsid w:val="00317A30"/>
    <w:pPr>
      <w:tabs>
        <w:tab w:val="center" w:pos="4677"/>
        <w:tab w:val="right" w:pos="9355"/>
      </w:tabs>
    </w:pPr>
  </w:style>
  <w:style w:type="character" w:customStyle="1" w:styleId="ad">
    <w:name w:val="Верхний колонтитул Знак"/>
    <w:basedOn w:val="a0"/>
    <w:link w:val="ac"/>
    <w:uiPriority w:val="99"/>
    <w:locked/>
    <w:rsid w:val="0000422C"/>
    <w:rPr>
      <w:rFonts w:cs="Courier New"/>
    </w:rPr>
  </w:style>
  <w:style w:type="paragraph" w:styleId="ae">
    <w:name w:val="Normal (Web)"/>
    <w:basedOn w:val="a"/>
    <w:rsid w:val="006A6DBA"/>
    <w:pPr>
      <w:spacing w:before="100" w:beforeAutospacing="1" w:after="100" w:afterAutospacing="1"/>
    </w:pPr>
    <w:rPr>
      <w:rFonts w:cs="Times New Roman"/>
      <w:sz w:val="24"/>
      <w:szCs w:val="24"/>
    </w:rPr>
  </w:style>
  <w:style w:type="paragraph" w:customStyle="1" w:styleId="14">
    <w:name w:val="Знак Знак Знак1"/>
    <w:basedOn w:val="a"/>
    <w:uiPriority w:val="99"/>
    <w:rsid w:val="00F001FD"/>
    <w:pPr>
      <w:spacing w:before="100" w:beforeAutospacing="1" w:after="100" w:afterAutospacing="1"/>
    </w:pPr>
    <w:rPr>
      <w:rFonts w:ascii="Tahoma" w:hAnsi="Tahoma" w:cs="Times New Roman"/>
      <w:sz w:val="20"/>
      <w:szCs w:val="20"/>
      <w:lang w:val="en-US" w:eastAsia="en-US"/>
    </w:rPr>
  </w:style>
  <w:style w:type="paragraph" w:styleId="af">
    <w:name w:val="Title"/>
    <w:aliases w:val="Знак12"/>
    <w:basedOn w:val="a"/>
    <w:link w:val="af0"/>
    <w:uiPriority w:val="99"/>
    <w:qFormat/>
    <w:rsid w:val="007F2063"/>
    <w:pPr>
      <w:jc w:val="center"/>
    </w:pPr>
    <w:rPr>
      <w:rFonts w:ascii="Monotype Corsiva" w:hAnsi="Monotype Corsiva" w:cs="Monotype Corsiva"/>
      <w:b/>
      <w:bCs/>
      <w:sz w:val="28"/>
      <w:szCs w:val="28"/>
    </w:rPr>
  </w:style>
  <w:style w:type="character" w:customStyle="1" w:styleId="af0">
    <w:name w:val="Заголовок Знак"/>
    <w:aliases w:val="Знак12 Знак"/>
    <w:basedOn w:val="a0"/>
    <w:link w:val="af"/>
    <w:uiPriority w:val="99"/>
    <w:locked/>
    <w:rsid w:val="007F2063"/>
    <w:rPr>
      <w:rFonts w:ascii="Monotype Corsiva" w:hAnsi="Monotype Corsiva" w:cs="Monotype Corsiva"/>
      <w:b/>
      <w:bCs/>
      <w:sz w:val="28"/>
      <w:szCs w:val="28"/>
    </w:rPr>
  </w:style>
  <w:style w:type="paragraph" w:styleId="af1">
    <w:name w:val="List Paragraph"/>
    <w:basedOn w:val="a"/>
    <w:link w:val="af2"/>
    <w:uiPriority w:val="34"/>
    <w:qFormat/>
    <w:rsid w:val="005B54E9"/>
    <w:pPr>
      <w:suppressAutoHyphens/>
      <w:ind w:left="720"/>
      <w:contextualSpacing/>
    </w:pPr>
    <w:rPr>
      <w:rFonts w:cs="Times New Roman"/>
      <w:sz w:val="24"/>
      <w:szCs w:val="24"/>
      <w:lang w:eastAsia="ar-SA"/>
    </w:rPr>
  </w:style>
  <w:style w:type="paragraph" w:customStyle="1" w:styleId="ConsPlusNormal">
    <w:name w:val="ConsPlusNormal"/>
    <w:link w:val="ConsPlusNormal0"/>
    <w:rsid w:val="005B54E9"/>
    <w:pPr>
      <w:autoSpaceDE w:val="0"/>
      <w:autoSpaceDN w:val="0"/>
      <w:adjustRightInd w:val="0"/>
    </w:pPr>
    <w:rPr>
      <w:rFonts w:eastAsiaTheme="minorHAnsi"/>
      <w:sz w:val="24"/>
      <w:szCs w:val="24"/>
      <w:lang w:eastAsia="en-US"/>
    </w:rPr>
  </w:style>
  <w:style w:type="paragraph" w:customStyle="1" w:styleId="Default">
    <w:name w:val="Default"/>
    <w:rsid w:val="00236654"/>
    <w:pPr>
      <w:autoSpaceDE w:val="0"/>
      <w:autoSpaceDN w:val="0"/>
      <w:adjustRightInd w:val="0"/>
    </w:pPr>
    <w:rPr>
      <w:rFonts w:eastAsiaTheme="minorHAnsi"/>
      <w:color w:val="000000"/>
      <w:sz w:val="24"/>
      <w:szCs w:val="24"/>
      <w:lang w:eastAsia="en-US"/>
    </w:rPr>
  </w:style>
  <w:style w:type="character" w:customStyle="1" w:styleId="af2">
    <w:name w:val="Абзац списка Знак"/>
    <w:link w:val="af1"/>
    <w:uiPriority w:val="34"/>
    <w:locked/>
    <w:rsid w:val="00292F6E"/>
    <w:rPr>
      <w:sz w:val="24"/>
      <w:szCs w:val="24"/>
      <w:lang w:eastAsia="ar-SA"/>
    </w:rPr>
  </w:style>
  <w:style w:type="paragraph" w:styleId="af3">
    <w:name w:val="footnote text"/>
    <w:aliases w:val="Знак21,Знак4 Знак,Знак5, Знак8 Знак Знак, Знак8 Знак, Знак4 Знак,Знак8 Знак Знак,Знак8 Знак"/>
    <w:basedOn w:val="a"/>
    <w:link w:val="af4"/>
    <w:uiPriority w:val="99"/>
    <w:unhideWhenUsed/>
    <w:qFormat/>
    <w:rsid w:val="006336A1"/>
    <w:rPr>
      <w:sz w:val="20"/>
      <w:szCs w:val="20"/>
    </w:rPr>
  </w:style>
  <w:style w:type="character" w:customStyle="1" w:styleId="af4">
    <w:name w:val="Текст сноски Знак"/>
    <w:aliases w:val="Знак21 Знак,Знак4 Знак Знак,Знак5 Знак, Знак8 Знак Знак Знак, Знак8 Знак Знак1, Знак4 Знак Знак,Знак8 Знак Знак Знак,Знак8 Знак Знак1"/>
    <w:basedOn w:val="a0"/>
    <w:link w:val="af3"/>
    <w:uiPriority w:val="99"/>
    <w:rsid w:val="006336A1"/>
    <w:rPr>
      <w:rFonts w:cs="Courier New"/>
      <w:sz w:val="20"/>
      <w:szCs w:val="20"/>
    </w:rPr>
  </w:style>
  <w:style w:type="character" w:styleId="af5">
    <w:name w:val="footnote reference"/>
    <w:basedOn w:val="a0"/>
    <w:unhideWhenUsed/>
    <w:qFormat/>
    <w:rsid w:val="006336A1"/>
    <w:rPr>
      <w:vertAlign w:val="superscript"/>
    </w:rPr>
  </w:style>
  <w:style w:type="paragraph" w:styleId="af6">
    <w:name w:val="No Spacing"/>
    <w:link w:val="af7"/>
    <w:uiPriority w:val="1"/>
    <w:qFormat/>
    <w:rsid w:val="006336A1"/>
    <w:rPr>
      <w:rFonts w:asciiTheme="minorHAnsi" w:eastAsiaTheme="minorHAnsi" w:hAnsiTheme="minorHAnsi" w:cstheme="minorBidi"/>
      <w:lang w:eastAsia="en-US"/>
    </w:rPr>
  </w:style>
  <w:style w:type="numbering" w:customStyle="1" w:styleId="15">
    <w:name w:val="Нет списка1"/>
    <w:next w:val="a2"/>
    <w:uiPriority w:val="99"/>
    <w:semiHidden/>
    <w:unhideWhenUsed/>
    <w:rsid w:val="001D2B2A"/>
  </w:style>
  <w:style w:type="table" w:customStyle="1" w:styleId="16">
    <w:name w:val="Сетка таблицы1"/>
    <w:basedOn w:val="a1"/>
    <w:next w:val="a3"/>
    <w:uiPriority w:val="39"/>
    <w:rsid w:val="001D2B2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_"/>
    <w:basedOn w:val="a0"/>
    <w:link w:val="17"/>
    <w:locked/>
    <w:rsid w:val="001D2B2A"/>
    <w:rPr>
      <w:sz w:val="26"/>
      <w:szCs w:val="26"/>
      <w:shd w:val="clear" w:color="auto" w:fill="FFFFFF"/>
    </w:rPr>
  </w:style>
  <w:style w:type="paragraph" w:customStyle="1" w:styleId="17">
    <w:name w:val="Основной текст1"/>
    <w:basedOn w:val="a"/>
    <w:link w:val="af8"/>
    <w:rsid w:val="001D2B2A"/>
    <w:pPr>
      <w:shd w:val="clear" w:color="auto" w:fill="FFFFFF"/>
      <w:spacing w:before="240" w:line="317" w:lineRule="exact"/>
    </w:pPr>
    <w:rPr>
      <w:rFonts w:cs="Times New Roman"/>
      <w:sz w:val="26"/>
      <w:szCs w:val="26"/>
    </w:rPr>
  </w:style>
  <w:style w:type="character" w:customStyle="1" w:styleId="11">
    <w:name w:val="Заголовок 1 Знак"/>
    <w:basedOn w:val="a0"/>
    <w:link w:val="10"/>
    <w:rsid w:val="00C5433D"/>
    <w:rPr>
      <w:b/>
      <w:bCs/>
      <w:sz w:val="24"/>
      <w:szCs w:val="24"/>
    </w:rPr>
  </w:style>
  <w:style w:type="numbering" w:customStyle="1" w:styleId="23">
    <w:name w:val="Нет списка2"/>
    <w:next w:val="a2"/>
    <w:uiPriority w:val="99"/>
    <w:semiHidden/>
    <w:rsid w:val="00C5433D"/>
  </w:style>
  <w:style w:type="paragraph" w:customStyle="1" w:styleId="af9">
    <w:name w:val="Знак Знак Знак Знак Знак Знак"/>
    <w:basedOn w:val="a"/>
    <w:rsid w:val="00C5433D"/>
    <w:pPr>
      <w:spacing w:before="100" w:beforeAutospacing="1" w:after="100" w:afterAutospacing="1"/>
    </w:pPr>
    <w:rPr>
      <w:rFonts w:ascii="Tahoma" w:hAnsi="Tahoma" w:cs="Times New Roman"/>
      <w:sz w:val="20"/>
      <w:szCs w:val="20"/>
      <w:lang w:val="en-US" w:eastAsia="en-US"/>
    </w:rPr>
  </w:style>
  <w:style w:type="character" w:customStyle="1" w:styleId="ConsPlusNormal0">
    <w:name w:val="ConsPlusNormal Знак"/>
    <w:link w:val="ConsPlusNormal"/>
    <w:locked/>
    <w:rsid w:val="00C5433D"/>
    <w:rPr>
      <w:rFonts w:eastAsiaTheme="minorHAnsi"/>
      <w:sz w:val="24"/>
      <w:szCs w:val="24"/>
      <w:lang w:eastAsia="en-US"/>
    </w:rPr>
  </w:style>
  <w:style w:type="paragraph" w:customStyle="1" w:styleId="ConsPlusNonformat">
    <w:name w:val="ConsPlusNonformat"/>
    <w:link w:val="ConsPlusNonformat0"/>
    <w:rsid w:val="00C5433D"/>
    <w:pPr>
      <w:autoSpaceDE w:val="0"/>
      <w:autoSpaceDN w:val="0"/>
      <w:adjustRightInd w:val="0"/>
    </w:pPr>
    <w:rPr>
      <w:rFonts w:ascii="Courier New" w:hAnsi="Courier New" w:cs="Courier New"/>
      <w:sz w:val="20"/>
      <w:szCs w:val="20"/>
    </w:rPr>
  </w:style>
  <w:style w:type="character" w:styleId="afa">
    <w:name w:val="Strong"/>
    <w:uiPriority w:val="22"/>
    <w:qFormat/>
    <w:locked/>
    <w:rsid w:val="00C5433D"/>
    <w:rPr>
      <w:b/>
      <w:bCs/>
    </w:rPr>
  </w:style>
  <w:style w:type="paragraph" w:customStyle="1" w:styleId="24">
    <w:name w:val="Абзац списка2"/>
    <w:basedOn w:val="a"/>
    <w:rsid w:val="00C5433D"/>
    <w:pPr>
      <w:ind w:left="720"/>
      <w:contextualSpacing/>
    </w:pPr>
    <w:rPr>
      <w:rFonts w:eastAsia="Calibri" w:cs="Times New Roman"/>
      <w:sz w:val="24"/>
      <w:szCs w:val="24"/>
    </w:rPr>
  </w:style>
  <w:style w:type="character" w:customStyle="1" w:styleId="3">
    <w:name w:val="Основной текст (3)_"/>
    <w:link w:val="30"/>
    <w:uiPriority w:val="99"/>
    <w:locked/>
    <w:rsid w:val="00C5433D"/>
    <w:rPr>
      <w:sz w:val="27"/>
      <w:szCs w:val="27"/>
      <w:shd w:val="clear" w:color="auto" w:fill="FFFFFF"/>
    </w:rPr>
  </w:style>
  <w:style w:type="paragraph" w:customStyle="1" w:styleId="30">
    <w:name w:val="Основной текст (3)"/>
    <w:basedOn w:val="a"/>
    <w:link w:val="3"/>
    <w:uiPriority w:val="99"/>
    <w:rsid w:val="00C5433D"/>
    <w:pPr>
      <w:shd w:val="clear" w:color="auto" w:fill="FFFFFF"/>
      <w:spacing w:line="322" w:lineRule="exact"/>
    </w:pPr>
    <w:rPr>
      <w:rFonts w:cs="Times New Roman"/>
      <w:sz w:val="27"/>
      <w:szCs w:val="27"/>
    </w:rPr>
  </w:style>
  <w:style w:type="character" w:customStyle="1" w:styleId="afb">
    <w:name w:val="Основной текст + Полужирный"/>
    <w:uiPriority w:val="99"/>
    <w:rsid w:val="00C5433D"/>
    <w:rPr>
      <w:rFonts w:ascii="Times New Roman" w:hAnsi="Times New Roman" w:cs="Times New Roman"/>
      <w:b/>
      <w:bCs/>
      <w:spacing w:val="0"/>
      <w:sz w:val="22"/>
      <w:szCs w:val="22"/>
    </w:rPr>
  </w:style>
  <w:style w:type="character" w:customStyle="1" w:styleId="6">
    <w:name w:val="Основной текст (6)_"/>
    <w:link w:val="60"/>
    <w:uiPriority w:val="99"/>
    <w:locked/>
    <w:rsid w:val="00C5433D"/>
    <w:rPr>
      <w:sz w:val="17"/>
      <w:szCs w:val="17"/>
      <w:shd w:val="clear" w:color="auto" w:fill="FFFFFF"/>
    </w:rPr>
  </w:style>
  <w:style w:type="paragraph" w:customStyle="1" w:styleId="60">
    <w:name w:val="Основной текст (6)"/>
    <w:basedOn w:val="a"/>
    <w:link w:val="6"/>
    <w:uiPriority w:val="99"/>
    <w:rsid w:val="00C5433D"/>
    <w:pPr>
      <w:shd w:val="clear" w:color="auto" w:fill="FFFFFF"/>
      <w:spacing w:line="240" w:lineRule="atLeast"/>
    </w:pPr>
    <w:rPr>
      <w:rFonts w:cs="Times New Roman"/>
      <w:sz w:val="17"/>
      <w:szCs w:val="17"/>
    </w:rPr>
  </w:style>
  <w:style w:type="character" w:customStyle="1" w:styleId="18">
    <w:name w:val="Заголовок №1_"/>
    <w:link w:val="19"/>
    <w:uiPriority w:val="99"/>
    <w:locked/>
    <w:rsid w:val="00C5433D"/>
    <w:rPr>
      <w:sz w:val="27"/>
      <w:szCs w:val="27"/>
      <w:shd w:val="clear" w:color="auto" w:fill="FFFFFF"/>
    </w:rPr>
  </w:style>
  <w:style w:type="paragraph" w:customStyle="1" w:styleId="19">
    <w:name w:val="Заголовок №1"/>
    <w:basedOn w:val="a"/>
    <w:link w:val="18"/>
    <w:uiPriority w:val="99"/>
    <w:rsid w:val="00C5433D"/>
    <w:pPr>
      <w:shd w:val="clear" w:color="auto" w:fill="FFFFFF"/>
      <w:spacing w:before="960" w:after="420" w:line="240" w:lineRule="atLeast"/>
      <w:outlineLvl w:val="0"/>
    </w:pPr>
    <w:rPr>
      <w:rFonts w:cs="Times New Roman"/>
      <w:sz w:val="27"/>
      <w:szCs w:val="27"/>
    </w:rPr>
  </w:style>
  <w:style w:type="character" w:customStyle="1" w:styleId="7">
    <w:name w:val="Основной текст (7)_"/>
    <w:link w:val="70"/>
    <w:uiPriority w:val="99"/>
    <w:locked/>
    <w:rsid w:val="00C5433D"/>
    <w:rPr>
      <w:b/>
      <w:bCs/>
      <w:shd w:val="clear" w:color="auto" w:fill="FFFFFF"/>
    </w:rPr>
  </w:style>
  <w:style w:type="paragraph" w:customStyle="1" w:styleId="70">
    <w:name w:val="Основной текст (7)"/>
    <w:basedOn w:val="a"/>
    <w:link w:val="7"/>
    <w:uiPriority w:val="99"/>
    <w:rsid w:val="00C5433D"/>
    <w:pPr>
      <w:shd w:val="clear" w:color="auto" w:fill="FFFFFF"/>
      <w:spacing w:line="240" w:lineRule="atLeast"/>
    </w:pPr>
    <w:rPr>
      <w:rFonts w:cs="Times New Roman"/>
      <w:b/>
      <w:bCs/>
    </w:rPr>
  </w:style>
  <w:style w:type="character" w:customStyle="1" w:styleId="apple-converted-space">
    <w:name w:val="apple-converted-space"/>
    <w:rsid w:val="00C5433D"/>
  </w:style>
  <w:style w:type="character" w:customStyle="1" w:styleId="FontStyle274">
    <w:name w:val="Font Style274"/>
    <w:rsid w:val="00C5433D"/>
    <w:rPr>
      <w:rFonts w:ascii="Times New Roman" w:hAnsi="Times New Roman" w:cs="Times New Roman"/>
      <w:sz w:val="20"/>
      <w:szCs w:val="20"/>
    </w:rPr>
  </w:style>
  <w:style w:type="character" w:customStyle="1" w:styleId="25">
    <w:name w:val="Основной текст (2)_"/>
    <w:link w:val="26"/>
    <w:rsid w:val="00C5433D"/>
    <w:rPr>
      <w:rFonts w:ascii="Bookman Old Style" w:eastAsia="Bookman Old Style" w:hAnsi="Bookman Old Style" w:cs="Bookman Old Style"/>
      <w:sz w:val="17"/>
      <w:szCs w:val="17"/>
      <w:shd w:val="clear" w:color="auto" w:fill="FFFFFF"/>
    </w:rPr>
  </w:style>
  <w:style w:type="paragraph" w:customStyle="1" w:styleId="26">
    <w:name w:val="Основной текст (2)"/>
    <w:basedOn w:val="a"/>
    <w:link w:val="25"/>
    <w:rsid w:val="00C5433D"/>
    <w:pPr>
      <w:widowControl w:val="0"/>
      <w:shd w:val="clear" w:color="auto" w:fill="FFFFFF"/>
      <w:spacing w:after="60" w:line="0" w:lineRule="atLeast"/>
      <w:jc w:val="both"/>
    </w:pPr>
    <w:rPr>
      <w:rFonts w:ascii="Bookman Old Style" w:eastAsia="Bookman Old Style" w:hAnsi="Bookman Old Style" w:cs="Bookman Old Style"/>
      <w:sz w:val="17"/>
      <w:szCs w:val="17"/>
    </w:rPr>
  </w:style>
  <w:style w:type="character" w:customStyle="1" w:styleId="26pt">
    <w:name w:val="Основной текст (2) + 6 pt"/>
    <w:rsid w:val="00C5433D"/>
    <w:rPr>
      <w:rFonts w:ascii="Bookman Old Style" w:eastAsia="Bookman Old Style" w:hAnsi="Bookman Old Style" w:cs="Bookman Old Style"/>
      <w:color w:val="000000"/>
      <w:spacing w:val="0"/>
      <w:w w:val="100"/>
      <w:position w:val="0"/>
      <w:sz w:val="12"/>
      <w:szCs w:val="12"/>
      <w:shd w:val="clear" w:color="auto" w:fill="FFFFFF"/>
      <w:lang w:val="ru-RU" w:eastAsia="ru-RU" w:bidi="ru-RU"/>
    </w:rPr>
  </w:style>
  <w:style w:type="character" w:customStyle="1" w:styleId="27pt">
    <w:name w:val="Основной текст (2) + 7 pt;Полужирный"/>
    <w:rsid w:val="00C5433D"/>
    <w:rPr>
      <w:rFonts w:ascii="Bookman Old Style" w:eastAsia="Bookman Old Style" w:hAnsi="Bookman Old Style" w:cs="Bookman Old Style"/>
      <w:b/>
      <w:bCs/>
      <w:color w:val="000000"/>
      <w:spacing w:val="0"/>
      <w:w w:val="100"/>
      <w:position w:val="0"/>
      <w:sz w:val="14"/>
      <w:szCs w:val="14"/>
      <w:shd w:val="clear" w:color="auto" w:fill="FFFFFF"/>
      <w:lang w:val="ru-RU" w:eastAsia="ru-RU" w:bidi="ru-RU"/>
    </w:rPr>
  </w:style>
  <w:style w:type="character" w:customStyle="1" w:styleId="120">
    <w:name w:val="Заголовок №1 (2)_"/>
    <w:link w:val="12"/>
    <w:uiPriority w:val="99"/>
    <w:locked/>
    <w:rsid w:val="00C5433D"/>
    <w:rPr>
      <w:b/>
      <w:bCs/>
      <w:sz w:val="23"/>
      <w:szCs w:val="23"/>
      <w:shd w:val="clear" w:color="auto" w:fill="FFFFFF"/>
    </w:rPr>
  </w:style>
  <w:style w:type="paragraph" w:customStyle="1" w:styleId="12">
    <w:name w:val="Заголовок №1 (2)"/>
    <w:basedOn w:val="a"/>
    <w:link w:val="120"/>
    <w:uiPriority w:val="99"/>
    <w:rsid w:val="00C5433D"/>
    <w:pPr>
      <w:numPr>
        <w:ilvl w:val="1"/>
        <w:numId w:val="6"/>
      </w:numPr>
      <w:shd w:val="clear" w:color="auto" w:fill="FFFFFF"/>
      <w:tabs>
        <w:tab w:val="clear" w:pos="756"/>
      </w:tabs>
      <w:spacing w:after="360" w:line="410" w:lineRule="exact"/>
      <w:ind w:left="0" w:firstLine="0"/>
      <w:jc w:val="both"/>
      <w:outlineLvl w:val="0"/>
    </w:pPr>
    <w:rPr>
      <w:rFonts w:cs="Times New Roman"/>
      <w:b/>
      <w:bCs/>
      <w:sz w:val="23"/>
      <w:szCs w:val="23"/>
    </w:rPr>
  </w:style>
  <w:style w:type="paragraph" w:customStyle="1" w:styleId="1">
    <w:name w:val="Стиль1"/>
    <w:basedOn w:val="a"/>
    <w:rsid w:val="00C5433D"/>
    <w:pPr>
      <w:keepNext/>
      <w:keepLines/>
      <w:widowControl w:val="0"/>
      <w:numPr>
        <w:numId w:val="5"/>
      </w:numPr>
      <w:suppressLineNumbers/>
      <w:suppressAutoHyphens/>
      <w:spacing w:after="60"/>
    </w:pPr>
    <w:rPr>
      <w:rFonts w:cs="Times New Roman"/>
      <w:b/>
      <w:sz w:val="28"/>
      <w:szCs w:val="24"/>
    </w:rPr>
  </w:style>
  <w:style w:type="paragraph" w:styleId="20">
    <w:name w:val="List Number 2"/>
    <w:basedOn w:val="a"/>
    <w:unhideWhenUsed/>
    <w:rsid w:val="00C5433D"/>
    <w:pPr>
      <w:numPr>
        <w:ilvl w:val="2"/>
        <w:numId w:val="5"/>
      </w:numPr>
      <w:tabs>
        <w:tab w:val="num" w:pos="643"/>
      </w:tabs>
      <w:ind w:left="643" w:hanging="360"/>
      <w:contextualSpacing/>
    </w:pPr>
    <w:rPr>
      <w:rFonts w:cs="Times New Roman"/>
      <w:sz w:val="20"/>
      <w:szCs w:val="20"/>
    </w:rPr>
  </w:style>
  <w:style w:type="paragraph" w:customStyle="1" w:styleId="2">
    <w:name w:val="Стиль2"/>
    <w:basedOn w:val="20"/>
    <w:rsid w:val="00C5433D"/>
    <w:pPr>
      <w:keepNext/>
      <w:keepLines/>
      <w:widowControl w:val="0"/>
      <w:numPr>
        <w:ilvl w:val="1"/>
      </w:numPr>
      <w:suppressLineNumbers/>
      <w:suppressAutoHyphens/>
      <w:spacing w:after="60"/>
      <w:contextualSpacing w:val="0"/>
      <w:jc w:val="both"/>
    </w:pPr>
    <w:rPr>
      <w:b/>
      <w:sz w:val="24"/>
    </w:rPr>
  </w:style>
  <w:style w:type="character" w:styleId="afc">
    <w:name w:val="Hyperlink"/>
    <w:rsid w:val="00C5433D"/>
    <w:rPr>
      <w:color w:val="0000FF"/>
      <w:u w:val="single"/>
    </w:rPr>
  </w:style>
  <w:style w:type="character" w:customStyle="1" w:styleId="FontStyle70">
    <w:name w:val="Font Style70"/>
    <w:rsid w:val="00C5433D"/>
    <w:rPr>
      <w:rFonts w:ascii="Times New Roman" w:hAnsi="Times New Roman" w:cs="Times New Roman"/>
      <w:sz w:val="22"/>
      <w:szCs w:val="22"/>
    </w:rPr>
  </w:style>
  <w:style w:type="paragraph" w:customStyle="1" w:styleId="Standard">
    <w:name w:val="Standard"/>
    <w:rsid w:val="00C5433D"/>
    <w:pPr>
      <w:widowControl w:val="0"/>
      <w:suppressAutoHyphens/>
      <w:autoSpaceDN w:val="0"/>
      <w:textAlignment w:val="baseline"/>
    </w:pPr>
    <w:rPr>
      <w:rFonts w:eastAsia="Andale Sans UI" w:cs="Tahoma"/>
      <w:kern w:val="3"/>
      <w:sz w:val="24"/>
      <w:szCs w:val="24"/>
      <w:lang w:val="en-US" w:eastAsia="en-US" w:bidi="en-US"/>
    </w:rPr>
  </w:style>
  <w:style w:type="paragraph" w:customStyle="1" w:styleId="TableContents">
    <w:name w:val="Table Contents"/>
    <w:basedOn w:val="Standard"/>
    <w:rsid w:val="00C5433D"/>
    <w:pPr>
      <w:suppressLineNumbers/>
    </w:pPr>
  </w:style>
  <w:style w:type="paragraph" w:customStyle="1" w:styleId="Style11">
    <w:name w:val="Style11"/>
    <w:basedOn w:val="a"/>
    <w:rsid w:val="00C5433D"/>
    <w:pPr>
      <w:widowControl w:val="0"/>
      <w:autoSpaceDE w:val="0"/>
      <w:autoSpaceDN w:val="0"/>
      <w:spacing w:line="264" w:lineRule="exact"/>
    </w:pPr>
    <w:rPr>
      <w:rFonts w:cs="Times New Roman"/>
      <w:sz w:val="24"/>
      <w:szCs w:val="24"/>
    </w:rPr>
  </w:style>
  <w:style w:type="paragraph" w:customStyle="1" w:styleId="Textbody">
    <w:name w:val="Text body"/>
    <w:basedOn w:val="Standard"/>
    <w:rsid w:val="00C5433D"/>
    <w:pPr>
      <w:spacing w:after="120"/>
    </w:pPr>
  </w:style>
  <w:style w:type="paragraph" w:customStyle="1" w:styleId="110">
    <w:name w:val="Заголовок 11"/>
    <w:basedOn w:val="a"/>
    <w:next w:val="Textbody"/>
    <w:rsid w:val="00C5433D"/>
    <w:pPr>
      <w:keepNext/>
      <w:widowControl w:val="0"/>
      <w:suppressAutoHyphens/>
      <w:autoSpaceDN w:val="0"/>
      <w:spacing w:before="240" w:after="120"/>
      <w:textAlignment w:val="baseline"/>
      <w:outlineLvl w:val="0"/>
    </w:pPr>
    <w:rPr>
      <w:rFonts w:eastAsia="Lucida Sans Unicode" w:cs="Tahoma"/>
      <w:b/>
      <w:bCs/>
      <w:kern w:val="3"/>
      <w:sz w:val="48"/>
      <w:szCs w:val="48"/>
      <w:lang w:val="en-US" w:eastAsia="en-US" w:bidi="en-US"/>
    </w:rPr>
  </w:style>
  <w:style w:type="numbering" w:customStyle="1" w:styleId="111">
    <w:name w:val="Нет списка11"/>
    <w:next w:val="a2"/>
    <w:uiPriority w:val="99"/>
    <w:semiHidden/>
    <w:unhideWhenUsed/>
    <w:rsid w:val="00C5433D"/>
  </w:style>
  <w:style w:type="numbering" w:customStyle="1" w:styleId="1110">
    <w:name w:val="Нет списка111"/>
    <w:next w:val="a2"/>
    <w:uiPriority w:val="99"/>
    <w:semiHidden/>
    <w:unhideWhenUsed/>
    <w:rsid w:val="00C5433D"/>
  </w:style>
  <w:style w:type="paragraph" w:customStyle="1" w:styleId="afd">
    <w:name w:val="Содержимое таблицы"/>
    <w:basedOn w:val="a"/>
    <w:rsid w:val="0056593D"/>
    <w:pPr>
      <w:widowControl w:val="0"/>
      <w:suppressLineNumbers/>
      <w:suppressAutoHyphens/>
    </w:pPr>
    <w:rPr>
      <w:rFonts w:eastAsia="Lucida Sans Unicode" w:cs="Times New Roman"/>
      <w:kern w:val="2"/>
      <w:sz w:val="24"/>
      <w:szCs w:val="24"/>
    </w:rPr>
  </w:style>
  <w:style w:type="character" w:customStyle="1" w:styleId="ConsPlusNonformat0">
    <w:name w:val="ConsPlusNonformat Знак"/>
    <w:link w:val="ConsPlusNonformat"/>
    <w:rsid w:val="006908A2"/>
    <w:rPr>
      <w:rFonts w:ascii="Courier New" w:hAnsi="Courier New" w:cs="Courier New"/>
      <w:sz w:val="20"/>
      <w:szCs w:val="20"/>
    </w:rPr>
  </w:style>
  <w:style w:type="character" w:customStyle="1" w:styleId="af7">
    <w:name w:val="Без интервала Знак"/>
    <w:link w:val="af6"/>
    <w:uiPriority w:val="99"/>
    <w:locked/>
    <w:rsid w:val="008B554F"/>
    <w:rPr>
      <w:rFonts w:asciiTheme="minorHAnsi" w:eastAsiaTheme="minorHAnsi" w:hAnsiTheme="minorHAnsi" w:cstheme="minorBidi"/>
      <w:lang w:eastAsia="en-US"/>
    </w:rPr>
  </w:style>
  <w:style w:type="paragraph" w:styleId="afe">
    <w:name w:val="Plain Text"/>
    <w:basedOn w:val="a"/>
    <w:link w:val="aff"/>
    <w:rsid w:val="008A583C"/>
    <w:rPr>
      <w:rFonts w:ascii="Courier New" w:hAnsi="Courier New" w:cs="Times New Roman"/>
      <w:sz w:val="20"/>
      <w:szCs w:val="20"/>
    </w:rPr>
  </w:style>
  <w:style w:type="character" w:customStyle="1" w:styleId="aff">
    <w:name w:val="Текст Знак"/>
    <w:basedOn w:val="a0"/>
    <w:link w:val="afe"/>
    <w:rsid w:val="008A583C"/>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126548">
      <w:bodyDiv w:val="1"/>
      <w:marLeft w:val="0"/>
      <w:marRight w:val="0"/>
      <w:marTop w:val="0"/>
      <w:marBottom w:val="0"/>
      <w:divBdr>
        <w:top w:val="none" w:sz="0" w:space="0" w:color="auto"/>
        <w:left w:val="none" w:sz="0" w:space="0" w:color="auto"/>
        <w:bottom w:val="none" w:sz="0" w:space="0" w:color="auto"/>
        <w:right w:val="none" w:sz="0" w:space="0" w:color="auto"/>
      </w:divBdr>
    </w:div>
    <w:div w:id="1679118373">
      <w:bodyDiv w:val="1"/>
      <w:marLeft w:val="0"/>
      <w:marRight w:val="0"/>
      <w:marTop w:val="0"/>
      <w:marBottom w:val="0"/>
      <w:divBdr>
        <w:top w:val="none" w:sz="0" w:space="0" w:color="auto"/>
        <w:left w:val="none" w:sz="0" w:space="0" w:color="auto"/>
        <w:bottom w:val="none" w:sz="0" w:space="0" w:color="auto"/>
        <w:right w:val="none" w:sz="0" w:space="0" w:color="auto"/>
      </w:divBdr>
    </w:div>
    <w:div w:id="212102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73CE9D20D2E825725EF06EC9EA8C0EE3835F65482426C2BC2B5CD9F6A34101F5626B746DD6DCC7C8C1B38E9E9CF017BE749A278392AFi1l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153913B35F3C4EEFCD85868575DD27AD2416B5FF3F787B7CA1CE5EE12D997CB8A946C6B9BADA4703E8C4A54D3E13160C44682AC00C67202201sEL" TargetMode="External"/><Relationship Id="rId4" Type="http://schemas.openxmlformats.org/officeDocument/2006/relationships/settings" Target="settings.xml"/><Relationship Id="rId9" Type="http://schemas.openxmlformats.org/officeDocument/2006/relationships/hyperlink" Target="consultantplus://offline/ref=1373CE9D20D2E825725EF06EC9EA8C0EE1825A604C2B7BC8B47250DBF1AC1E16F22B67756DD7DAC5C19EB69B8FC4FD12A56A9C3F9F90AD1Fi3l9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8282E-70CC-4ADE-8760-870D93FC9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9</Pages>
  <Words>6074</Words>
  <Characters>34628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Контрольный лист согласования</vt:lpstr>
    </vt:vector>
  </TitlesOfParts>
  <Company>Саратовская таможня</Company>
  <LinksUpToDate>false</LinksUpToDate>
  <CharactersWithSpaces>40621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Контрольный лист согласования</dc:title>
  <dc:creator>ZenievAM</dc:creator>
  <cp:lastModifiedBy>Абрамова Ирина Сергеевна</cp:lastModifiedBy>
  <cp:revision>53</cp:revision>
  <cp:lastPrinted>2026-05-18T08:16:00Z</cp:lastPrinted>
  <dcterms:created xsi:type="dcterms:W3CDTF">2022-12-06T10:34:00Z</dcterms:created>
  <dcterms:modified xsi:type="dcterms:W3CDTF">2026-05-18T09:19:00Z</dcterms:modified>
</cp:coreProperties>
</file>