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D17DC" w14:textId="77777777" w:rsidR="00033D00" w:rsidRDefault="00033D00" w:rsidP="00033D00">
      <w:pPr>
        <w:widowControl w:val="0"/>
        <w:spacing w:before="100" w:after="10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Расчет стоимости услуг</w:t>
      </w:r>
    </w:p>
    <w:p w14:paraId="74058802" w14:textId="3B30C624" w:rsidR="005D1CAF" w:rsidRPr="00033D00" w:rsidRDefault="00033D00" w:rsidP="00033D00">
      <w:pPr>
        <w:widowControl w:val="0"/>
        <w:spacing w:before="100" w:after="10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 повышению квалификации  федеральных государственных гражданских служащих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808"/>
        <w:gridCol w:w="1513"/>
        <w:gridCol w:w="1844"/>
        <w:gridCol w:w="1506"/>
        <w:gridCol w:w="2003"/>
      </w:tblGrid>
      <w:tr w:rsidR="00206943" w14:paraId="2376C8BB" w14:textId="77777777" w:rsidTr="00FC045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22D9" w14:textId="77777777" w:rsidR="00206943" w:rsidRDefault="00206943" w:rsidP="00FC0457">
            <w:pPr>
              <w:widowControl w:val="0"/>
              <w:spacing w:befor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D2C0" w14:textId="77777777" w:rsidR="00206943" w:rsidRDefault="00206943" w:rsidP="00FC0457">
            <w:pPr>
              <w:widowControl w:val="0"/>
              <w:spacing w:before="100"/>
              <w:rPr>
                <w:lang w:eastAsia="ar-SA"/>
              </w:rPr>
            </w:pPr>
            <w:r>
              <w:rPr>
                <w:lang w:eastAsia="ar-SA"/>
              </w:rPr>
              <w:t xml:space="preserve">Название </w:t>
            </w:r>
            <w:proofErr w:type="spellStart"/>
            <w:proofErr w:type="gramStart"/>
            <w:r>
              <w:rPr>
                <w:lang w:eastAsia="ar-SA"/>
              </w:rPr>
              <w:t>дополнитель</w:t>
            </w:r>
            <w:proofErr w:type="spellEnd"/>
            <w:r>
              <w:rPr>
                <w:lang w:eastAsia="ar-SA"/>
              </w:rPr>
              <w:t>-ной</w:t>
            </w:r>
            <w:proofErr w:type="gramEnd"/>
            <w:r>
              <w:rPr>
                <w:lang w:eastAsia="ar-SA"/>
              </w:rPr>
              <w:t xml:space="preserve"> профессиональной программы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C326" w14:textId="77777777" w:rsidR="00206943" w:rsidRDefault="00206943" w:rsidP="00FC0457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>Объем дополни</w:t>
            </w:r>
          </w:p>
          <w:p w14:paraId="5AB279DF" w14:textId="77777777" w:rsidR="00206943" w:rsidRDefault="00206943" w:rsidP="00FC0457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 xml:space="preserve">тельной </w:t>
            </w:r>
            <w:proofErr w:type="spellStart"/>
            <w:r>
              <w:rPr>
                <w:lang w:eastAsia="ar-SA"/>
              </w:rPr>
              <w:t>профессио-нальной</w:t>
            </w:r>
            <w:proofErr w:type="spellEnd"/>
            <w:r>
              <w:rPr>
                <w:lang w:eastAsia="ar-SA"/>
              </w:rPr>
              <w:t xml:space="preserve"> программы</w:t>
            </w:r>
          </w:p>
          <w:p w14:paraId="0BFA3D87" w14:textId="77777777" w:rsidR="00206943" w:rsidRDefault="00206943" w:rsidP="00FC0457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>(часов)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0B88" w14:textId="77777777" w:rsidR="00206943" w:rsidRDefault="00206943" w:rsidP="00FC0457">
            <w:pPr>
              <w:widowControl w:val="0"/>
              <w:spacing w:before="100"/>
              <w:rPr>
                <w:lang w:eastAsia="ar-SA"/>
              </w:rPr>
            </w:pPr>
            <w:r>
              <w:rPr>
                <w:lang w:eastAsia="ar-SA"/>
              </w:rPr>
              <w:t xml:space="preserve">Количество федеральных </w:t>
            </w:r>
            <w:proofErr w:type="spellStart"/>
            <w:r>
              <w:rPr>
                <w:lang w:eastAsia="ar-SA"/>
              </w:rPr>
              <w:t>государствен</w:t>
            </w:r>
            <w:proofErr w:type="spellEnd"/>
            <w:r>
              <w:rPr>
                <w:lang w:eastAsia="ar-SA"/>
              </w:rPr>
              <w:t>-</w:t>
            </w:r>
          </w:p>
          <w:p w14:paraId="01222FAF" w14:textId="77777777" w:rsidR="00206943" w:rsidRDefault="00206943" w:rsidP="00FC0457">
            <w:pPr>
              <w:widowControl w:val="0"/>
              <w:spacing w:before="10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ных</w:t>
            </w:r>
            <w:proofErr w:type="spellEnd"/>
            <w:r>
              <w:rPr>
                <w:lang w:eastAsia="ar-SA"/>
              </w:rPr>
              <w:t xml:space="preserve"> гражданских служащих, подлежащих обучению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6CC" w14:textId="77777777" w:rsidR="00206943" w:rsidRDefault="00206943" w:rsidP="00FC0457">
            <w:pPr>
              <w:widowControl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Стоимо</w:t>
            </w:r>
            <w:proofErr w:type="spellEnd"/>
            <w:r>
              <w:rPr>
                <w:lang w:eastAsia="ar-SA"/>
              </w:rPr>
              <w:t>-</w:t>
            </w:r>
          </w:p>
          <w:p w14:paraId="71ED78C1" w14:textId="77777777" w:rsidR="00206943" w:rsidRDefault="00206943" w:rsidP="00FC0457">
            <w:pPr>
              <w:widowControl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сть</w:t>
            </w:r>
            <w:proofErr w:type="spellEnd"/>
            <w:r>
              <w:rPr>
                <w:lang w:eastAsia="ar-SA"/>
              </w:rPr>
              <w:t xml:space="preserve"> 1 чел./часа</w:t>
            </w:r>
          </w:p>
          <w:p w14:paraId="3E3E75BE" w14:textId="77777777" w:rsidR="00206943" w:rsidRDefault="00206943" w:rsidP="00FC0457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>(рублей)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D25C" w14:textId="77777777" w:rsidR="00206943" w:rsidRDefault="00206943" w:rsidP="00FC0457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 xml:space="preserve">Общая стоимость обучения по дополнительной </w:t>
            </w:r>
            <w:proofErr w:type="spellStart"/>
            <w:proofErr w:type="gramStart"/>
            <w:r>
              <w:rPr>
                <w:lang w:eastAsia="ar-SA"/>
              </w:rPr>
              <w:t>профессиональ</w:t>
            </w:r>
            <w:proofErr w:type="spellEnd"/>
            <w:r>
              <w:rPr>
                <w:lang w:eastAsia="ar-SA"/>
              </w:rPr>
              <w:t>-ной</w:t>
            </w:r>
            <w:proofErr w:type="gramEnd"/>
            <w:r>
              <w:rPr>
                <w:lang w:eastAsia="ar-SA"/>
              </w:rPr>
              <w:t xml:space="preserve"> программе</w:t>
            </w:r>
          </w:p>
          <w:p w14:paraId="618E198B" w14:textId="77777777" w:rsidR="00206943" w:rsidRDefault="00206943" w:rsidP="00FC0457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>(рублей)</w:t>
            </w:r>
          </w:p>
        </w:tc>
      </w:tr>
      <w:tr w:rsidR="00206943" w14:paraId="241A59EF" w14:textId="77777777" w:rsidTr="00FC0457">
        <w:trPr>
          <w:trHeight w:val="30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29B" w14:textId="77777777" w:rsidR="00206943" w:rsidRDefault="00206943" w:rsidP="00FC0457">
            <w:pPr>
              <w:widowControl w:val="0"/>
              <w:spacing w:before="100" w:line="25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3186" w14:textId="77777777" w:rsidR="00206943" w:rsidRDefault="00206943" w:rsidP="00FC0457">
            <w:pPr>
              <w:widowControl w:val="0"/>
              <w:spacing w:before="100" w:after="100" w:line="240" w:lineRule="atLeas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«Государственная политики по сохранению и укреплению российских традиционных духовно-нравственных ценностей»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AE1" w14:textId="77777777" w:rsidR="00206943" w:rsidRDefault="00206943" w:rsidP="00FC0457">
            <w:pPr>
              <w:widowControl w:val="0"/>
              <w:spacing w:before="100" w:after="100" w:line="256" w:lineRule="auto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      24</w:t>
            </w:r>
          </w:p>
          <w:p w14:paraId="5FDDF47A" w14:textId="77777777" w:rsidR="00206943" w:rsidRDefault="00206943" w:rsidP="00FC0457">
            <w:pPr>
              <w:widowControl w:val="0"/>
              <w:spacing w:before="100" w:after="100" w:line="256" w:lineRule="auto"/>
              <w:rPr>
                <w:color w:val="000000"/>
                <w:sz w:val="28"/>
                <w:szCs w:val="28"/>
                <w:lang w:eastAsia="ar-SA"/>
              </w:rPr>
            </w:pPr>
          </w:p>
          <w:p w14:paraId="60F8C4E2" w14:textId="77777777" w:rsidR="00206943" w:rsidRDefault="00206943" w:rsidP="00FC0457">
            <w:pPr>
              <w:widowControl w:val="0"/>
              <w:spacing w:before="100" w:after="100" w:line="256" w:lineRule="auto"/>
              <w:rPr>
                <w:color w:val="000000"/>
                <w:sz w:val="28"/>
                <w:szCs w:val="28"/>
                <w:lang w:eastAsia="ar-SA"/>
              </w:rPr>
            </w:pPr>
          </w:p>
          <w:p w14:paraId="42A606C4" w14:textId="77777777" w:rsidR="00206943" w:rsidRDefault="00206943" w:rsidP="00FC0457">
            <w:pPr>
              <w:widowControl w:val="0"/>
              <w:spacing w:before="100" w:after="100" w:line="256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FEC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7</w:t>
            </w:r>
          </w:p>
          <w:p w14:paraId="1D92CEF5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</w:p>
          <w:p w14:paraId="241A47F9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36D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4233,12</w:t>
            </w:r>
          </w:p>
          <w:p w14:paraId="26525984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</w:p>
          <w:p w14:paraId="4040EA48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3368,16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105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29631,84</w:t>
            </w:r>
          </w:p>
          <w:p w14:paraId="67901D85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</w:p>
          <w:p w14:paraId="1EC953B5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3368,16</w:t>
            </w:r>
          </w:p>
          <w:p w14:paraId="2C9CF8CF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</w:p>
          <w:p w14:paraId="1D01DD91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</w:p>
          <w:p w14:paraId="6B9DB846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</w:p>
          <w:p w14:paraId="1CB342E7" w14:textId="77777777" w:rsidR="00206943" w:rsidRDefault="00206943" w:rsidP="00FC0457">
            <w:pPr>
              <w:widowControl w:val="0"/>
              <w:spacing w:before="100" w:after="100" w:line="25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06943" w14:paraId="4B24B4BD" w14:textId="77777777" w:rsidTr="00FC045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DA47" w14:textId="77777777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8EF6" w14:textId="639EB7B5" w:rsidR="00206943" w:rsidRDefault="00206943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Итого:                                  24                   </w:t>
            </w:r>
            <w:r w:rsidR="00F35194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63E8" w14:textId="02ED45E3" w:rsidR="00206943" w:rsidRDefault="00F35194" w:rsidP="00FC0457">
            <w:pPr>
              <w:widowControl w:val="0"/>
              <w:spacing w:before="100" w:after="100"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33 </w:t>
            </w:r>
            <w:r w:rsidR="00206943">
              <w:rPr>
                <w:sz w:val="28"/>
                <w:szCs w:val="28"/>
                <w:lang w:eastAsia="ar-SA"/>
              </w:rPr>
              <w:t>000</w:t>
            </w:r>
            <w:r>
              <w:rPr>
                <w:sz w:val="28"/>
                <w:szCs w:val="28"/>
                <w:lang w:eastAsia="ar-SA"/>
              </w:rPr>
              <w:t>,00</w:t>
            </w:r>
          </w:p>
        </w:tc>
      </w:tr>
    </w:tbl>
    <w:p w14:paraId="48290A39" w14:textId="42A403CB" w:rsidR="004615ED" w:rsidRDefault="004615ED" w:rsidP="005D1CAF"/>
    <w:p w14:paraId="7CA9A8FB" w14:textId="00446C9E" w:rsidR="0057167E" w:rsidRPr="00F35194" w:rsidRDefault="0057167E" w:rsidP="00F35194">
      <w:pPr>
        <w:ind w:firstLine="708"/>
        <w:jc w:val="both"/>
        <w:rPr>
          <w:rFonts w:eastAsia="Arial"/>
          <w:sz w:val="28"/>
          <w:szCs w:val="28"/>
          <w:u w:val="single"/>
          <w:lang w:eastAsia="ar-SA" w:bidi="ar-SA"/>
        </w:rPr>
      </w:pPr>
      <w:r>
        <w:rPr>
          <w:rFonts w:eastAsia="Arial"/>
          <w:sz w:val="28"/>
          <w:szCs w:val="28"/>
          <w:lang w:eastAsia="ar-SA"/>
        </w:rPr>
        <w:t xml:space="preserve">Общая стоимость </w:t>
      </w:r>
      <w:proofErr w:type="gramStart"/>
      <w:r>
        <w:rPr>
          <w:rFonts w:eastAsia="Arial"/>
          <w:sz w:val="28"/>
          <w:szCs w:val="28"/>
          <w:lang w:eastAsia="ar-SA"/>
        </w:rPr>
        <w:t>обучения федеральных государственных гражданских служащих по пр</w:t>
      </w:r>
      <w:r w:rsidR="00F35194">
        <w:rPr>
          <w:rFonts w:eastAsia="Arial"/>
          <w:sz w:val="28"/>
          <w:szCs w:val="28"/>
          <w:lang w:eastAsia="ar-SA"/>
        </w:rPr>
        <w:t>ограмме</w:t>
      </w:r>
      <w:proofErr w:type="gramEnd"/>
      <w:r w:rsidR="00F35194">
        <w:rPr>
          <w:rFonts w:eastAsia="Arial"/>
          <w:sz w:val="28"/>
          <w:szCs w:val="28"/>
          <w:lang w:eastAsia="ar-SA"/>
        </w:rPr>
        <w:t xml:space="preserve"> повышения квалификации </w:t>
      </w:r>
      <w:r>
        <w:rPr>
          <w:rFonts w:eastAsia="Arial"/>
          <w:sz w:val="28"/>
          <w:szCs w:val="28"/>
          <w:lang w:eastAsia="ar-SA"/>
        </w:rPr>
        <w:t>составляет 33 000,00</w:t>
      </w:r>
      <w:r w:rsidR="00F35194">
        <w:rPr>
          <w:rFonts w:eastAsia="Arial"/>
          <w:sz w:val="28"/>
          <w:szCs w:val="28"/>
          <w:lang w:eastAsia="ar-SA"/>
        </w:rPr>
        <w:t>(тридцать три тысячи рублей</w:t>
      </w:r>
      <w:r w:rsidR="00F35194">
        <w:rPr>
          <w:rFonts w:eastAsia="Arial"/>
          <w:sz w:val="28"/>
          <w:szCs w:val="28"/>
          <w:lang w:eastAsia="ar-SA"/>
        </w:rPr>
        <w:t xml:space="preserve"> 00 коп.).</w:t>
      </w:r>
      <w:bookmarkStart w:id="0" w:name="_GoBack"/>
      <w:bookmarkEnd w:id="0"/>
    </w:p>
    <w:p w14:paraId="13C49BDF" w14:textId="46600799" w:rsidR="00F35194" w:rsidRPr="005D1CAF" w:rsidRDefault="0057167E" w:rsidP="00F35194">
      <w:pPr>
        <w:jc w:val="both"/>
      </w:pPr>
      <w:r>
        <w:rPr>
          <w:rFonts w:eastAsia="Arial"/>
          <w:sz w:val="28"/>
          <w:szCs w:val="28"/>
          <w:lang w:eastAsia="ar-SA"/>
        </w:rPr>
        <w:t xml:space="preserve">           </w:t>
      </w:r>
      <w:r w:rsidR="00F35194">
        <w:rPr>
          <w:rFonts w:eastAsia="Arial"/>
          <w:sz w:val="28"/>
          <w:szCs w:val="28"/>
          <w:lang w:eastAsia="ar-SA"/>
        </w:rPr>
        <w:t xml:space="preserve">   </w:t>
      </w:r>
    </w:p>
    <w:p w14:paraId="293251DF" w14:textId="4EB24484" w:rsidR="0057167E" w:rsidRPr="005D1CAF" w:rsidRDefault="0057167E" w:rsidP="005D1CAF"/>
    <w:sectPr w:rsidR="0057167E" w:rsidRPr="005D1CAF" w:rsidSect="005D1CA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FA"/>
    <w:rsid w:val="00033D00"/>
    <w:rsid w:val="001241FA"/>
    <w:rsid w:val="00206943"/>
    <w:rsid w:val="004615ED"/>
    <w:rsid w:val="0057167E"/>
    <w:rsid w:val="005D1CAF"/>
    <w:rsid w:val="008B2140"/>
    <w:rsid w:val="00EC49A8"/>
    <w:rsid w:val="00F3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6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rsid w:val="005D1CAF"/>
    <w:pPr>
      <w:keepNext/>
      <w:outlineLvl w:val="0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rsid w:val="005D1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AF"/>
    <w:rPr>
      <w:rFonts w:ascii="Times New Roman" w:eastAsia="Times New Roman" w:hAnsi="Times New Roman" w:cs="Times New Roman"/>
      <w:sz w:val="28"/>
      <w:szCs w:val="20"/>
      <w:lang w:eastAsia="ru-RU" w:bidi="en-US"/>
    </w:rPr>
  </w:style>
  <w:style w:type="character" w:customStyle="1" w:styleId="30">
    <w:name w:val="Заголовок 3 Знак"/>
    <w:basedOn w:val="a0"/>
    <w:link w:val="3"/>
    <w:rsid w:val="005D1CAF"/>
    <w:rPr>
      <w:rFonts w:ascii="Cambria" w:eastAsia="Times New Roman" w:hAnsi="Cambria" w:cs="Times New Roman"/>
      <w:b/>
      <w:bCs/>
      <w:sz w:val="26"/>
      <w:szCs w:val="2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rsid w:val="005D1CAF"/>
    <w:pPr>
      <w:keepNext/>
      <w:outlineLvl w:val="0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rsid w:val="005D1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AF"/>
    <w:rPr>
      <w:rFonts w:ascii="Times New Roman" w:eastAsia="Times New Roman" w:hAnsi="Times New Roman" w:cs="Times New Roman"/>
      <w:sz w:val="28"/>
      <w:szCs w:val="20"/>
      <w:lang w:eastAsia="ru-RU" w:bidi="en-US"/>
    </w:rPr>
  </w:style>
  <w:style w:type="character" w:customStyle="1" w:styleId="30">
    <w:name w:val="Заголовок 3 Знак"/>
    <w:basedOn w:val="a0"/>
    <w:link w:val="3"/>
    <w:rsid w:val="005D1CAF"/>
    <w:rPr>
      <w:rFonts w:ascii="Cambria" w:eastAsia="Times New Roman" w:hAnsi="Cambria" w:cs="Times New Roman"/>
      <w:b/>
      <w:bCs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2026-06-04T11:08:00Z</dcterms:created>
  <dcterms:modified xsi:type="dcterms:W3CDTF">2026-06-04T11:08:00Z</dcterms:modified>
</cp:coreProperties>
</file>