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Почтовый адрес: 630007, г. Новосибирск, ул. </w:t>
      </w:r>
      <w:proofErr w:type="gramStart"/>
      <w:r w:rsidRPr="00117E46">
        <w:rPr>
          <w:color w:val="00000A"/>
          <w:sz w:val="24"/>
          <w:szCs w:val="24"/>
          <w:lang w:eastAsia="ru-RU"/>
        </w:rPr>
        <w:t>Каинская</w:t>
      </w:r>
      <w:proofErr w:type="gramEnd"/>
      <w:r w:rsidRPr="00117E46">
        <w:rPr>
          <w:color w:val="00000A"/>
          <w:sz w:val="24"/>
          <w:szCs w:val="24"/>
          <w:lang w:eastAsia="ru-RU"/>
        </w:rPr>
        <w:t>, д.6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E31EAE">
        <w:rPr>
          <w:color w:val="00000A"/>
          <w:sz w:val="24"/>
          <w:szCs w:val="24"/>
          <w:lang w:eastAsia="ru-RU"/>
        </w:rPr>
        <w:t xml:space="preserve">поставку </w:t>
      </w:r>
      <w:r w:rsidR="003C77D6">
        <w:rPr>
          <w:color w:val="000000"/>
          <w:sz w:val="22"/>
          <w:szCs w:val="22"/>
        </w:rPr>
        <w:t>картриджей</w:t>
      </w:r>
      <w:r w:rsidR="003C77D6">
        <w:rPr>
          <w:color w:val="000000"/>
          <w:sz w:val="22"/>
          <w:szCs w:val="22"/>
        </w:rPr>
        <w:t xml:space="preserve"> для принтерного оборудования и МФУ</w:t>
      </w:r>
      <w:r w:rsidR="003C77D6" w:rsidRPr="000812B3">
        <w:rPr>
          <w:color w:val="000000"/>
          <w:sz w:val="22"/>
          <w:szCs w:val="22"/>
        </w:rPr>
        <w:t xml:space="preserve"> в целях проведения федеральных статистических обследований</w:t>
      </w:r>
      <w:r w:rsidR="003C77D6">
        <w:rPr>
          <w:color w:val="000000"/>
          <w:sz w:val="22"/>
          <w:szCs w:val="22"/>
        </w:rPr>
        <w:t xml:space="preserve"> (в сфере ИКТ)</w:t>
      </w:r>
      <w:r w:rsidRPr="00117E46">
        <w:rPr>
          <w:color w:val="00000A"/>
          <w:sz w:val="24"/>
          <w:szCs w:val="24"/>
          <w:lang w:eastAsia="ru-RU"/>
        </w:rPr>
        <w:t>.</w:t>
      </w:r>
    </w:p>
    <w:p w:rsidR="00EE4466" w:rsidRPr="00117E4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345"/>
        <w:gridCol w:w="1627"/>
        <w:gridCol w:w="2301"/>
        <w:gridCol w:w="2203"/>
      </w:tblGrid>
      <w:tr w:rsidR="007C0845" w:rsidRPr="003C77D6" w:rsidTr="00EE4466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:rsidR="007C0845" w:rsidRPr="003C77D6" w:rsidRDefault="007C0845" w:rsidP="00433FEA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6273" w:type="dxa"/>
            <w:gridSpan w:val="3"/>
            <w:shd w:val="clear" w:color="auto" w:fill="auto"/>
            <w:vAlign w:val="center"/>
          </w:tcPr>
          <w:p w:rsidR="007C0845" w:rsidRPr="003C77D6" w:rsidRDefault="007C0845" w:rsidP="003C77D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 xml:space="preserve">Информация о стоимости </w:t>
            </w:r>
            <w:proofErr w:type="spellStart"/>
            <w:r w:rsidR="003C77D6" w:rsidRPr="003C77D6">
              <w:rPr>
                <w:color w:val="00000A"/>
                <w:sz w:val="24"/>
                <w:szCs w:val="24"/>
                <w:lang w:eastAsia="ru-RU"/>
              </w:rPr>
              <w:t>катриджей</w:t>
            </w:r>
            <w:proofErr w:type="spellEnd"/>
            <w:r w:rsidRPr="003C77D6">
              <w:rPr>
                <w:color w:val="00000A"/>
                <w:sz w:val="24"/>
                <w:szCs w:val="24"/>
                <w:lang w:eastAsia="ru-RU"/>
              </w:rPr>
              <w:t xml:space="preserve">, руб. 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7C0845" w:rsidRPr="003C77D6" w:rsidRDefault="007C0845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Среднее значение стоимости</w:t>
            </w:r>
            <w:r w:rsidR="00433FEA" w:rsidRPr="003C77D6">
              <w:rPr>
                <w:color w:val="00000A"/>
                <w:sz w:val="24"/>
                <w:szCs w:val="24"/>
                <w:lang w:eastAsia="ru-RU"/>
              </w:rPr>
              <w:t>, руб.</w:t>
            </w:r>
          </w:p>
        </w:tc>
      </w:tr>
      <w:tr w:rsidR="007C0845" w:rsidRPr="003C77D6" w:rsidTr="00B66B7B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:rsidR="007C0845" w:rsidRPr="003C77D6" w:rsidRDefault="007C0845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:rsidR="007C0845" w:rsidRPr="003C77D6" w:rsidRDefault="00B66B7B" w:rsidP="00646B08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0"/>
                <w:sz w:val="24"/>
                <w:szCs w:val="24"/>
              </w:rPr>
              <w:t>Коммерческое предложение №1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C0845" w:rsidRPr="003C77D6" w:rsidRDefault="00B66B7B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0"/>
                <w:sz w:val="24"/>
                <w:szCs w:val="24"/>
              </w:rPr>
              <w:t>Коммерческое предложение №2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0845" w:rsidRPr="003C77D6" w:rsidRDefault="00B66B7B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0"/>
                <w:sz w:val="24"/>
                <w:szCs w:val="24"/>
              </w:rPr>
              <w:t>Коммерческое предложение №3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7C0845" w:rsidRPr="003C77D6" w:rsidRDefault="007C0845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</w:p>
        </w:tc>
      </w:tr>
      <w:tr w:rsidR="007C0845" w:rsidRPr="003C77D6" w:rsidTr="00B66B7B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:rsidR="007C0845" w:rsidRPr="003C77D6" w:rsidRDefault="003C77D6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sz w:val="24"/>
                <w:szCs w:val="24"/>
              </w:rPr>
              <w:t>Картридж</w:t>
            </w:r>
            <w:r>
              <w:rPr>
                <w:sz w:val="24"/>
                <w:szCs w:val="24"/>
              </w:rPr>
              <w:t>и</w:t>
            </w:r>
            <w:bookmarkStart w:id="0" w:name="_GoBack"/>
            <w:bookmarkEnd w:id="0"/>
            <w:r w:rsidRPr="003C77D6">
              <w:rPr>
                <w:sz w:val="24"/>
                <w:szCs w:val="24"/>
              </w:rPr>
              <w:t xml:space="preserve"> для МФУ HP725 HP CF214X (17500 копий)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7C0845" w:rsidRPr="003C77D6" w:rsidRDefault="003C77D6" w:rsidP="007F30FE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22 980,00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C0845" w:rsidRPr="003C77D6" w:rsidRDefault="003C77D6" w:rsidP="007F30FE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25 800,00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0845" w:rsidRPr="003C77D6" w:rsidRDefault="003C77D6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25 740,00в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7C0845" w:rsidRPr="003C77D6" w:rsidRDefault="003C77D6" w:rsidP="00675569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24 840,00</w:t>
            </w:r>
          </w:p>
        </w:tc>
      </w:tr>
    </w:tbl>
    <w:p w:rsidR="00117E46" w:rsidRPr="003C77D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463024" w:rsidRPr="003C77D6" w:rsidRDefault="00117E46" w:rsidP="00463024">
      <w:pPr>
        <w:autoSpaceDE/>
        <w:autoSpaceDN w:val="0"/>
        <w:jc w:val="both"/>
        <w:rPr>
          <w:color w:val="00000A"/>
          <w:sz w:val="24"/>
          <w:szCs w:val="24"/>
          <w:lang w:eastAsia="ru-RU"/>
        </w:rPr>
      </w:pPr>
      <w:r w:rsidRPr="003C77D6">
        <w:rPr>
          <w:color w:val="00000A"/>
          <w:sz w:val="24"/>
          <w:szCs w:val="24"/>
          <w:lang w:eastAsia="ru-RU"/>
        </w:rPr>
        <w:t>На основании письма Минфина России от 25 февр</w:t>
      </w:r>
      <w:r w:rsidR="00465B39" w:rsidRPr="003C77D6">
        <w:rPr>
          <w:color w:val="00000A"/>
          <w:sz w:val="24"/>
          <w:szCs w:val="24"/>
          <w:lang w:eastAsia="ru-RU"/>
        </w:rPr>
        <w:t xml:space="preserve">аля 2020 г. № 24-01-08/132269, </w:t>
      </w:r>
      <w:r w:rsidRPr="003C77D6">
        <w:rPr>
          <w:color w:val="00000A"/>
          <w:sz w:val="24"/>
          <w:szCs w:val="24"/>
          <w:lang w:eastAsia="ru-RU"/>
        </w:rPr>
        <w:t>а также в соответствии с ч. 2 ст. 72 Бюджетного кодекса Российской Федерации государственные контракты заключаются и оплачиваются в пределах</w:t>
      </w:r>
      <w:r w:rsidR="00465B39" w:rsidRPr="003C77D6">
        <w:rPr>
          <w:color w:val="00000A"/>
          <w:sz w:val="24"/>
          <w:szCs w:val="24"/>
          <w:lang w:eastAsia="ru-RU"/>
        </w:rPr>
        <w:t xml:space="preserve"> лимитов бюджетных обязательств, </w:t>
      </w:r>
      <w:r w:rsidRPr="003C77D6">
        <w:rPr>
          <w:color w:val="00000A"/>
          <w:sz w:val="24"/>
          <w:szCs w:val="24"/>
          <w:lang w:eastAsia="ru-RU"/>
        </w:rPr>
        <w:t xml:space="preserve">доведенных </w:t>
      </w:r>
      <w:r w:rsidR="00EF7FA2" w:rsidRPr="003C77D6">
        <w:rPr>
          <w:color w:val="00000A"/>
          <w:sz w:val="24"/>
          <w:szCs w:val="24"/>
          <w:lang w:eastAsia="ru-RU"/>
        </w:rPr>
        <w:t>Заказчику</w:t>
      </w:r>
      <w:r w:rsidRPr="003C77D6">
        <w:rPr>
          <w:color w:val="00000A"/>
          <w:sz w:val="24"/>
          <w:szCs w:val="24"/>
          <w:lang w:eastAsia="ru-RU"/>
        </w:rPr>
        <w:t xml:space="preserve">. </w:t>
      </w:r>
      <w:r w:rsidR="00463024" w:rsidRPr="003C77D6">
        <w:rPr>
          <w:color w:val="00000A"/>
          <w:sz w:val="24"/>
          <w:szCs w:val="24"/>
          <w:lang w:eastAsia="ru-RU"/>
        </w:rPr>
        <w:t xml:space="preserve">В связи с этим Заказчик проводит расчет цены </w:t>
      </w:r>
      <w:proofErr w:type="gramStart"/>
      <w:r w:rsidR="00463024" w:rsidRPr="003C77D6">
        <w:rPr>
          <w:color w:val="00000A"/>
          <w:sz w:val="24"/>
          <w:szCs w:val="24"/>
          <w:lang w:eastAsia="ru-RU"/>
        </w:rPr>
        <w:t>контракта</w:t>
      </w:r>
      <w:proofErr w:type="gramEnd"/>
      <w:r w:rsidR="00463024" w:rsidRPr="003C77D6">
        <w:rPr>
          <w:color w:val="00000A"/>
          <w:sz w:val="24"/>
          <w:szCs w:val="24"/>
          <w:lang w:eastAsia="ru-RU"/>
        </w:rPr>
        <w:t xml:space="preserve"> по </w:t>
      </w:r>
      <w:r w:rsidR="003C77D6" w:rsidRPr="003C77D6">
        <w:rPr>
          <w:color w:val="00000A"/>
          <w:sz w:val="24"/>
          <w:szCs w:val="24"/>
          <w:lang w:eastAsia="ru-RU"/>
        </w:rPr>
        <w:t>минимальному</w:t>
      </w:r>
      <w:r w:rsidR="00463024" w:rsidRPr="003C77D6">
        <w:rPr>
          <w:color w:val="00000A"/>
          <w:sz w:val="24"/>
          <w:szCs w:val="24"/>
          <w:lang w:eastAsia="ru-RU"/>
        </w:rPr>
        <w:t xml:space="preserve"> значению стоимости исходя из выделенных лимитов бюджетных обязательств. </w:t>
      </w:r>
    </w:p>
    <w:p w:rsidR="00117E46" w:rsidRPr="003C77D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A30756" w:rsidRPr="003C77D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870"/>
      </w:tblGrid>
      <w:tr w:rsidR="00EF7FA2" w:rsidRPr="003C77D6" w:rsidTr="00EF7FA2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:rsidR="00EF7FA2" w:rsidRPr="003C77D6" w:rsidRDefault="00EF7FA2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7FA2" w:rsidRPr="003C77D6" w:rsidRDefault="00EF7FA2" w:rsidP="00465B39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433FEA"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65B39"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>усл.ед</w:t>
            </w:r>
            <w:proofErr w:type="spellEnd"/>
            <w:proofErr w:type="gramStart"/>
            <w:r w:rsidR="00465B39"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>.</w:t>
            </w:r>
            <w:r w:rsidR="00433FEA"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3C77D6" w:rsidRDefault="00433FE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7FA2" w:rsidRPr="003C77D6" w:rsidTr="00A30756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3C77D6" w:rsidRDefault="003C77D6" w:rsidP="00A30756">
            <w:pPr>
              <w:autoSpaceDE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sz w:val="24"/>
                <w:szCs w:val="24"/>
              </w:rPr>
              <w:t>Картридж для МФУ HP725 HP CF214X (17500 копий)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3C77D6" w:rsidRDefault="003C77D6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3C77D6" w:rsidRDefault="003C77D6" w:rsidP="00EF7FA2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22 980,00</w:t>
            </w:r>
          </w:p>
        </w:tc>
      </w:tr>
      <w:tr w:rsidR="00A30756" w:rsidRPr="003C77D6" w:rsidTr="00A30756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3C77D6" w:rsidRDefault="00A30756" w:rsidP="00A30756">
            <w:pPr>
              <w:autoSpaceDE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3C77D6" w:rsidRDefault="003C77D6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rFonts w:eastAsia="Calibri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3C77D6" w:rsidRDefault="003C77D6" w:rsidP="00363022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3C77D6">
              <w:rPr>
                <w:color w:val="00000A"/>
                <w:sz w:val="24"/>
                <w:szCs w:val="24"/>
                <w:lang w:eastAsia="ru-RU"/>
              </w:rPr>
              <w:t>22 980,00</w:t>
            </w:r>
          </w:p>
        </w:tc>
      </w:tr>
    </w:tbl>
    <w:p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3C77D6">
        <w:rPr>
          <w:color w:val="00000A"/>
          <w:sz w:val="24"/>
          <w:szCs w:val="24"/>
          <w:lang w:eastAsia="ru-RU"/>
        </w:rPr>
        <w:t>22</w:t>
      </w:r>
      <w:r w:rsidR="00463024">
        <w:rPr>
          <w:color w:val="00000A"/>
          <w:sz w:val="24"/>
          <w:szCs w:val="24"/>
          <w:lang w:eastAsia="ru-RU"/>
        </w:rPr>
        <w:t xml:space="preserve"> </w:t>
      </w:r>
      <w:r w:rsidR="003C77D6">
        <w:rPr>
          <w:color w:val="00000A"/>
          <w:sz w:val="24"/>
          <w:szCs w:val="24"/>
          <w:lang w:eastAsia="ru-RU"/>
        </w:rPr>
        <w:t>980</w:t>
      </w:r>
      <w:r w:rsidR="00A30756" w:rsidRPr="00A30756">
        <w:rPr>
          <w:color w:val="00000A"/>
          <w:sz w:val="24"/>
          <w:szCs w:val="24"/>
          <w:lang w:eastAsia="ru-RU"/>
        </w:rPr>
        <w:t xml:space="preserve"> (</w:t>
      </w:r>
      <w:r w:rsidR="003C77D6">
        <w:rPr>
          <w:color w:val="00000A"/>
          <w:sz w:val="24"/>
          <w:szCs w:val="24"/>
          <w:lang w:eastAsia="ru-RU"/>
        </w:rPr>
        <w:t>Двадцать две тысячи</w:t>
      </w:r>
      <w:r w:rsidR="00463024">
        <w:rPr>
          <w:color w:val="00000A"/>
          <w:sz w:val="24"/>
          <w:szCs w:val="24"/>
          <w:lang w:eastAsia="ru-RU"/>
        </w:rPr>
        <w:t xml:space="preserve"> </w:t>
      </w:r>
      <w:r w:rsidR="003C77D6">
        <w:rPr>
          <w:color w:val="00000A"/>
          <w:sz w:val="24"/>
          <w:szCs w:val="24"/>
          <w:lang w:eastAsia="ru-RU"/>
        </w:rPr>
        <w:t>девятьсот восемьдесят</w:t>
      </w:r>
      <w:r w:rsidR="00A30756" w:rsidRPr="00E31EAE">
        <w:rPr>
          <w:color w:val="00000A"/>
          <w:sz w:val="24"/>
          <w:szCs w:val="24"/>
          <w:lang w:eastAsia="ru-RU"/>
        </w:rPr>
        <w:t>) рубл</w:t>
      </w:r>
      <w:r w:rsidR="003C77D6">
        <w:rPr>
          <w:color w:val="00000A"/>
          <w:sz w:val="24"/>
          <w:szCs w:val="24"/>
          <w:lang w:eastAsia="ru-RU"/>
        </w:rPr>
        <w:t>ей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3C77D6">
        <w:rPr>
          <w:color w:val="00000A"/>
          <w:sz w:val="24"/>
          <w:szCs w:val="24"/>
          <w:lang w:eastAsia="ru-RU"/>
        </w:rPr>
        <w:t>00</w:t>
      </w:r>
      <w:r w:rsidR="00463024">
        <w:rPr>
          <w:color w:val="00000A"/>
          <w:sz w:val="24"/>
          <w:szCs w:val="24"/>
          <w:lang w:eastAsia="ru-RU"/>
        </w:rPr>
        <w:t xml:space="preserve"> копе</w:t>
      </w:r>
      <w:r w:rsidR="003C77D6">
        <w:rPr>
          <w:color w:val="00000A"/>
          <w:sz w:val="24"/>
          <w:szCs w:val="24"/>
          <w:lang w:eastAsia="ru-RU"/>
        </w:rPr>
        <w:t>ек</w:t>
      </w:r>
      <w:r w:rsidR="00A30756" w:rsidRPr="00E31EAE">
        <w:rPr>
          <w:color w:val="00000A"/>
          <w:sz w:val="24"/>
          <w:szCs w:val="24"/>
          <w:lang w:eastAsia="ru-RU"/>
        </w:rPr>
        <w:t>, НДС</w:t>
      </w:r>
      <w:r w:rsidR="0025365D" w:rsidRPr="00E31EAE">
        <w:rPr>
          <w:color w:val="00000A"/>
          <w:sz w:val="24"/>
          <w:szCs w:val="24"/>
          <w:lang w:eastAsia="ru-RU"/>
        </w:rPr>
        <w:t xml:space="preserve"> при наличии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25365D" w:rsidRPr="00E31EAE">
        <w:rPr>
          <w:color w:val="00000A"/>
          <w:sz w:val="24"/>
          <w:szCs w:val="24"/>
          <w:lang w:eastAsia="ru-RU"/>
        </w:rPr>
        <w:t xml:space="preserve">либо НДС </w:t>
      </w:r>
      <w:r w:rsidR="00A30756" w:rsidRPr="00E31EAE">
        <w:rPr>
          <w:color w:val="00000A"/>
          <w:sz w:val="24"/>
          <w:szCs w:val="24"/>
          <w:lang w:eastAsia="ru-RU"/>
        </w:rPr>
        <w:t>не облагается на основании ст. 346.11 главы 26.2 НК РФ.</w:t>
      </w:r>
    </w:p>
    <w:sectPr w:rsidR="00117E46" w:rsidSect="009411B1">
      <w:footerReference w:type="default" r:id="rId8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2B8" w:rsidRDefault="001152B8" w:rsidP="008E083C">
      <w:r>
        <w:separator/>
      </w:r>
    </w:p>
  </w:endnote>
  <w:endnote w:type="continuationSeparator" w:id="0">
    <w:p w:rsidR="001152B8" w:rsidRDefault="001152B8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2B8" w:rsidRDefault="001152B8" w:rsidP="008E083C">
      <w:r>
        <w:separator/>
      </w:r>
    </w:p>
  </w:footnote>
  <w:footnote w:type="continuationSeparator" w:id="0">
    <w:p w:rsidR="001152B8" w:rsidRDefault="001152B8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94"/>
    <w:rsid w:val="0003115F"/>
    <w:rsid w:val="0004468F"/>
    <w:rsid w:val="001152B8"/>
    <w:rsid w:val="00117E46"/>
    <w:rsid w:val="001315A2"/>
    <w:rsid w:val="00145C2D"/>
    <w:rsid w:val="001523BC"/>
    <w:rsid w:val="0025365D"/>
    <w:rsid w:val="002755B7"/>
    <w:rsid w:val="002C4BC3"/>
    <w:rsid w:val="002F7949"/>
    <w:rsid w:val="003139A7"/>
    <w:rsid w:val="0033559E"/>
    <w:rsid w:val="00363022"/>
    <w:rsid w:val="003C77D6"/>
    <w:rsid w:val="003F38B8"/>
    <w:rsid w:val="00413F2C"/>
    <w:rsid w:val="00425E47"/>
    <w:rsid w:val="00433FEA"/>
    <w:rsid w:val="00435108"/>
    <w:rsid w:val="00463024"/>
    <w:rsid w:val="00465B39"/>
    <w:rsid w:val="004B2E77"/>
    <w:rsid w:val="00510B63"/>
    <w:rsid w:val="005D04ED"/>
    <w:rsid w:val="005D2A86"/>
    <w:rsid w:val="00642C61"/>
    <w:rsid w:val="00646B08"/>
    <w:rsid w:val="00675569"/>
    <w:rsid w:val="00690544"/>
    <w:rsid w:val="007655B5"/>
    <w:rsid w:val="007C0845"/>
    <w:rsid w:val="007C6E02"/>
    <w:rsid w:val="007F30FE"/>
    <w:rsid w:val="0085704D"/>
    <w:rsid w:val="008B3629"/>
    <w:rsid w:val="008E083C"/>
    <w:rsid w:val="00915BA8"/>
    <w:rsid w:val="009411B1"/>
    <w:rsid w:val="0094464F"/>
    <w:rsid w:val="009A51F0"/>
    <w:rsid w:val="009B1D80"/>
    <w:rsid w:val="009B5971"/>
    <w:rsid w:val="00A30756"/>
    <w:rsid w:val="00A749E3"/>
    <w:rsid w:val="00AA3F66"/>
    <w:rsid w:val="00AE1839"/>
    <w:rsid w:val="00AF1B25"/>
    <w:rsid w:val="00B049BA"/>
    <w:rsid w:val="00B0508E"/>
    <w:rsid w:val="00B300EF"/>
    <w:rsid w:val="00B479A0"/>
    <w:rsid w:val="00B54126"/>
    <w:rsid w:val="00B55B8D"/>
    <w:rsid w:val="00B66B7B"/>
    <w:rsid w:val="00C2132A"/>
    <w:rsid w:val="00C54663"/>
    <w:rsid w:val="00C62A94"/>
    <w:rsid w:val="00C657C7"/>
    <w:rsid w:val="00CC5AD9"/>
    <w:rsid w:val="00CE1D22"/>
    <w:rsid w:val="00D02792"/>
    <w:rsid w:val="00D15051"/>
    <w:rsid w:val="00D8637B"/>
    <w:rsid w:val="00E31EAE"/>
    <w:rsid w:val="00E32C28"/>
    <w:rsid w:val="00E96ADC"/>
    <w:rsid w:val="00E979DB"/>
    <w:rsid w:val="00EC3746"/>
    <w:rsid w:val="00EE4466"/>
    <w:rsid w:val="00EF344B"/>
    <w:rsid w:val="00EF7FA2"/>
    <w:rsid w:val="00F608BD"/>
    <w:rsid w:val="00F72188"/>
    <w:rsid w:val="00FA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BD4A5-90BF-4508-97FD-3B2FAE96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Руднева Олеся Владимировна.</cp:lastModifiedBy>
  <cp:revision>20</cp:revision>
  <cp:lastPrinted>2025-08-14T03:22:00Z</cp:lastPrinted>
  <dcterms:created xsi:type="dcterms:W3CDTF">2025-08-14T03:23:00Z</dcterms:created>
  <dcterms:modified xsi:type="dcterms:W3CDTF">2026-08-12T08:44:00Z</dcterms:modified>
</cp:coreProperties>
</file>