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66" w:rsidRPr="00A83ACB" w:rsidRDefault="00ED3666" w:rsidP="00EA2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 w:rsidRPr="00A83ACB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Обосновани</w:t>
      </w:r>
      <w:r w:rsidR="00F02070" w:rsidRPr="00A83ACB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е</w:t>
      </w:r>
      <w:r w:rsidRPr="00A83ACB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начальной (максимальной) цены контракта,</w:t>
      </w:r>
      <w:r w:rsidR="00EA2E1C" w:rsidRPr="00A83ACB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r w:rsidR="00EA2E1C" w:rsidRPr="00A83ACB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br/>
      </w:r>
      <w:r w:rsidRPr="00A83ACB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заключаемого с единственным поставщиком (подрядчиком, исполнителем)</w:t>
      </w:r>
    </w:p>
    <w:p w:rsidR="00ED3666" w:rsidRPr="00A83ACB" w:rsidRDefault="00ED3666" w:rsidP="00ED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:rsidR="009A4ED5" w:rsidRPr="00A83ACB" w:rsidRDefault="00ED3666" w:rsidP="009A4ED5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 w:rsidRPr="00A83ACB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Наименование закупки:</w:t>
      </w:r>
      <w:r w:rsidR="00F023C7" w:rsidRPr="00A83ACB">
        <w:rPr>
          <w:rFonts w:ascii="Times New Roman" w:hAnsi="Times New Roman" w:cs="Times New Roman"/>
          <w:sz w:val="20"/>
          <w:szCs w:val="20"/>
        </w:rPr>
        <w:t xml:space="preserve"> </w:t>
      </w:r>
      <w:r w:rsidR="00A83ACB" w:rsidRPr="00A83ACB">
        <w:rPr>
          <w:rFonts w:ascii="Times New Roman" w:hAnsi="Times New Roman" w:cs="Times New Roman"/>
          <w:sz w:val="20"/>
          <w:szCs w:val="20"/>
        </w:rPr>
        <w:t>Оказани</w:t>
      </w:r>
      <w:bookmarkStart w:id="0" w:name="_GoBack"/>
      <w:bookmarkEnd w:id="0"/>
      <w:r w:rsidR="00A83ACB" w:rsidRPr="00A83ACB">
        <w:rPr>
          <w:rFonts w:ascii="Times New Roman" w:hAnsi="Times New Roman" w:cs="Times New Roman"/>
          <w:sz w:val="20"/>
          <w:szCs w:val="20"/>
        </w:rPr>
        <w:t xml:space="preserve">е услуг по вывозу строительного мусора с территории общежитий ИГЭУ контейнером 8 м3.  </w:t>
      </w:r>
    </w:p>
    <w:p w:rsidR="00F24662" w:rsidRPr="00A83ACB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 w:rsidRPr="00A83ACB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Используемый метод определения НМЦК: </w:t>
      </w:r>
    </w:p>
    <w:p w:rsidR="00450A8D" w:rsidRPr="00A83ACB" w:rsidRDefault="00872D13" w:rsidP="00872D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3AC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Начальная (максимальная) цена контракта определена в соответствии с требованиями статьи 22 Закона № 44-ФЗ. Метод сопоставимых рыночных цен (анализ рынка).</w:t>
      </w:r>
      <w:r w:rsidR="00450A8D" w:rsidRPr="00A83AC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72D13" w:rsidRPr="00A83ACB" w:rsidRDefault="00450A8D" w:rsidP="00872D1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A83AC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Источниками информации определения начальной (максимальной) цены контракта послужили сведения, полученные в результате анализа цен предложений </w:t>
      </w:r>
      <w:r w:rsidR="00CF3BB2" w:rsidRPr="00A83AC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исполнителей</w:t>
      </w:r>
      <w:r w:rsidRPr="00A83AC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, данного вида товара.</w:t>
      </w:r>
    </w:p>
    <w:p w:rsidR="00872D13" w:rsidRPr="00A83ACB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A83AC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В соответствии с принципом эффективности использования бюджетных средств Заказчик принял решение об утверждении НМЦК на основе минимального ценового предложения потенциального </w:t>
      </w:r>
      <w:r w:rsidR="00CF3BB2" w:rsidRPr="00A83AC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исполнителя</w:t>
      </w:r>
      <w:r w:rsidRPr="00A83AC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</w:t>
      </w:r>
    </w:p>
    <w:p w:rsidR="00872D13" w:rsidRPr="00A83ACB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A83AC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Валюта, используемая для формирования цены контракта и расчетов с </w:t>
      </w:r>
      <w:r w:rsidR="00815EB4" w:rsidRPr="00A83AC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исполнителем</w:t>
      </w:r>
      <w:r w:rsidRPr="00A83AC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: российский рубль</w:t>
      </w:r>
      <w:r w:rsidR="00EA2E1C" w:rsidRPr="00A83AC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</w:t>
      </w:r>
    </w:p>
    <w:p w:rsidR="00872D13" w:rsidRPr="00A83ACB" w:rsidRDefault="00872D13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:rsidR="003F005A" w:rsidRPr="00A83ACB" w:rsidRDefault="003F005A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 w:rsidRPr="00A83ACB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Расчет НМЦК</w:t>
      </w:r>
    </w:p>
    <w:tbl>
      <w:tblPr>
        <w:tblW w:w="4934" w:type="pct"/>
        <w:jc w:val="center"/>
        <w:tblInd w:w="-2471" w:type="dxa"/>
        <w:tblLayout w:type="fixed"/>
        <w:tblLook w:val="04A0" w:firstRow="1" w:lastRow="0" w:firstColumn="1" w:lastColumn="0" w:noHBand="0" w:noVBand="1"/>
      </w:tblPr>
      <w:tblGrid>
        <w:gridCol w:w="623"/>
        <w:gridCol w:w="4569"/>
        <w:gridCol w:w="917"/>
        <w:gridCol w:w="1530"/>
        <w:gridCol w:w="1273"/>
        <w:gridCol w:w="1370"/>
        <w:gridCol w:w="1360"/>
        <w:gridCol w:w="1357"/>
        <w:gridCol w:w="1307"/>
        <w:gridCol w:w="1404"/>
      </w:tblGrid>
      <w:tr w:rsidR="003F005A" w:rsidRPr="00A83ACB" w:rsidTr="00F023C7">
        <w:trPr>
          <w:trHeight w:val="303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A83ACB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83A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83A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83A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F005A" w:rsidRPr="00A83ACB" w:rsidRDefault="003F005A" w:rsidP="00A8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83A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="00CF3BB2" w:rsidRPr="00A83A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F005A" w:rsidRPr="00A83ACB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83A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A83ACB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83A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Количество, ед. изм.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A83ACB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3AC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№1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A83ACB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3AC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№2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A83ACB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3AC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№3</w:t>
            </w:r>
          </w:p>
        </w:tc>
      </w:tr>
      <w:tr w:rsidR="00FD6BA0" w:rsidRPr="00A83ACB" w:rsidTr="00F023C7">
        <w:trPr>
          <w:trHeight w:val="793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A83ACB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A83ACB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F005A" w:rsidRPr="00A83ACB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A83ACB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A83ACB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83A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A83ACB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83A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A83ACB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83A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A83ACB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83A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05A" w:rsidRPr="00A83ACB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83A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A83ACB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83A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FA739A" w:rsidRPr="00A83ACB" w:rsidTr="000F0C7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739A" w:rsidRPr="00A83ACB" w:rsidRDefault="00FA739A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3AC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A83ACB" w:rsidRDefault="00A83ACB" w:rsidP="00AC19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3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Оказание услуг по вывозу строительного мусора с территории общежитий ИГЭУ контейнером 8 м3.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A83ACB" w:rsidRDefault="00A83ACB" w:rsidP="000F0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83AC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A83ACB" w:rsidRDefault="00A83ACB" w:rsidP="000F0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A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A83ACB" w:rsidRDefault="00A83ACB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3AC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687,50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A83ACB" w:rsidRDefault="00A83ACB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3AC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5 500,00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A83ACB" w:rsidRDefault="00A83ACB" w:rsidP="00273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3AC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756,25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A83ACB" w:rsidRDefault="00A83ACB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3AC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6 050,00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A83ACB" w:rsidRDefault="00A83ACB" w:rsidP="00CB13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3AC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825,00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A83ACB" w:rsidRDefault="00A83ACB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3AC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6 600,00</w:t>
            </w:r>
          </w:p>
        </w:tc>
      </w:tr>
      <w:tr w:rsidR="00FA739A" w:rsidRPr="00A83ACB" w:rsidTr="00F023C7">
        <w:trPr>
          <w:trHeight w:val="315"/>
          <w:jc w:val="center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A83ACB" w:rsidRDefault="00FA739A" w:rsidP="00A842E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3AC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A83ACB" w:rsidRDefault="00FA739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A83ACB" w:rsidRDefault="00A83ACB" w:rsidP="003A0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83AC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5 500,00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A83ACB" w:rsidRDefault="00FA739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A83ACB" w:rsidRDefault="00A83ACB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3AC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6 050,00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A83ACB" w:rsidRDefault="00FA739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A83ACB" w:rsidRDefault="00A83ACB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3AC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6 600,00</w:t>
            </w:r>
          </w:p>
        </w:tc>
      </w:tr>
    </w:tbl>
    <w:p w:rsidR="003F005A" w:rsidRPr="00A83ACB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A83AC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Коэффициент вариации по каждой позиции не превышает 33 %, совокупность значения цен в расчетах считается однородной.</w:t>
      </w:r>
    </w:p>
    <w:p w:rsidR="003F005A" w:rsidRPr="00A83ACB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C16C38" w:rsidRPr="00A83ACB" w:rsidRDefault="003F005A" w:rsidP="00814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 w:rsidRPr="00A83AC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В соответствии с Распоряжением Правительства РФ от 28.04.2018 № 824-Р и Распоряжением Правительства РФ 27.10.2018 № 2326-Р будет проведена закупочная сессия на ЕАТ </w:t>
      </w:r>
      <w:r w:rsidRPr="00A83ACB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на сумму: </w:t>
      </w:r>
      <w:r w:rsidR="00A83ACB" w:rsidRPr="00A83AC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ru-RU"/>
        </w:rPr>
        <w:t>5</w:t>
      </w:r>
      <w:r w:rsidR="00A83ACB" w:rsidRPr="00A83AC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ru-RU"/>
        </w:rPr>
        <w:t> </w:t>
      </w:r>
      <w:r w:rsidR="00A83ACB" w:rsidRPr="00A83AC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ru-RU"/>
        </w:rPr>
        <w:t>500</w:t>
      </w:r>
      <w:r w:rsidR="00A83ACB" w:rsidRPr="00A83ACB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r w:rsidRPr="00A83ACB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(</w:t>
      </w:r>
      <w:r w:rsidR="00A83ACB" w:rsidRPr="00A83ACB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Пять тысяч пятьсот</w:t>
      </w:r>
      <w:r w:rsidR="009B513D" w:rsidRPr="00A83ACB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) рубл</w:t>
      </w:r>
      <w:r w:rsidR="00330A85" w:rsidRPr="00A83ACB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ей</w:t>
      </w:r>
      <w:r w:rsidR="00A83ACB" w:rsidRPr="00A83ACB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00</w:t>
      </w:r>
      <w:r w:rsidR="00DC132F" w:rsidRPr="00A83ACB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r w:rsidR="003A0AC6" w:rsidRPr="00A83ACB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копеек</w:t>
      </w:r>
      <w:r w:rsidRPr="00A83ACB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.</w:t>
      </w:r>
    </w:p>
    <w:sectPr w:rsidR="00C16C38" w:rsidRPr="00A83ACB" w:rsidSect="00ED3666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04D" w:rsidRDefault="0014704D" w:rsidP="00ED3666">
      <w:pPr>
        <w:spacing w:after="0" w:line="240" w:lineRule="auto"/>
      </w:pPr>
      <w:r>
        <w:separator/>
      </w:r>
    </w:p>
  </w:endnote>
  <w:endnote w:type="continuationSeparator" w:id="0">
    <w:p w:rsidR="0014704D" w:rsidRDefault="0014704D" w:rsidP="00ED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04D" w:rsidRDefault="0014704D" w:rsidP="00ED3666">
      <w:pPr>
        <w:spacing w:after="0" w:line="240" w:lineRule="auto"/>
      </w:pPr>
      <w:r>
        <w:separator/>
      </w:r>
    </w:p>
  </w:footnote>
  <w:footnote w:type="continuationSeparator" w:id="0">
    <w:p w:rsidR="0014704D" w:rsidRDefault="0014704D" w:rsidP="00ED3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A"/>
    <w:rsid w:val="00001B16"/>
    <w:rsid w:val="00064987"/>
    <w:rsid w:val="000F0C77"/>
    <w:rsid w:val="000F4593"/>
    <w:rsid w:val="001017FB"/>
    <w:rsid w:val="00116365"/>
    <w:rsid w:val="0014704D"/>
    <w:rsid w:val="00176563"/>
    <w:rsid w:val="00273669"/>
    <w:rsid w:val="002F7885"/>
    <w:rsid w:val="00330A85"/>
    <w:rsid w:val="00375EE8"/>
    <w:rsid w:val="003A0AC6"/>
    <w:rsid w:val="003D529D"/>
    <w:rsid w:val="003D5463"/>
    <w:rsid w:val="003F005A"/>
    <w:rsid w:val="003F28DB"/>
    <w:rsid w:val="00421E7C"/>
    <w:rsid w:val="00424458"/>
    <w:rsid w:val="00450A8D"/>
    <w:rsid w:val="00634DE9"/>
    <w:rsid w:val="00716861"/>
    <w:rsid w:val="0081415B"/>
    <w:rsid w:val="00815EB4"/>
    <w:rsid w:val="00817496"/>
    <w:rsid w:val="00834AD1"/>
    <w:rsid w:val="00861D42"/>
    <w:rsid w:val="00867C6F"/>
    <w:rsid w:val="00872D13"/>
    <w:rsid w:val="008745EF"/>
    <w:rsid w:val="008B7B2B"/>
    <w:rsid w:val="008C7D4F"/>
    <w:rsid w:val="008F64A5"/>
    <w:rsid w:val="009A4ED5"/>
    <w:rsid w:val="009B513D"/>
    <w:rsid w:val="009D739B"/>
    <w:rsid w:val="00A32770"/>
    <w:rsid w:val="00A83ACB"/>
    <w:rsid w:val="00AA6DB5"/>
    <w:rsid w:val="00AC1998"/>
    <w:rsid w:val="00B32108"/>
    <w:rsid w:val="00C01741"/>
    <w:rsid w:val="00C15D38"/>
    <w:rsid w:val="00C4117A"/>
    <w:rsid w:val="00CF0E88"/>
    <w:rsid w:val="00CF3BB2"/>
    <w:rsid w:val="00DC132F"/>
    <w:rsid w:val="00E208FB"/>
    <w:rsid w:val="00E84FF4"/>
    <w:rsid w:val="00EA2E1C"/>
    <w:rsid w:val="00EC01A2"/>
    <w:rsid w:val="00ED3666"/>
    <w:rsid w:val="00F02070"/>
    <w:rsid w:val="00F023C7"/>
    <w:rsid w:val="00F209FD"/>
    <w:rsid w:val="00F24662"/>
    <w:rsid w:val="00F26293"/>
    <w:rsid w:val="00FA739A"/>
    <w:rsid w:val="00FA7B48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Елена Викторовна</dc:creator>
  <cp:lastModifiedBy>Краев Артур Владимирович</cp:lastModifiedBy>
  <cp:revision>2</cp:revision>
  <dcterms:created xsi:type="dcterms:W3CDTF">2026-05-15T11:38:00Z</dcterms:created>
  <dcterms:modified xsi:type="dcterms:W3CDTF">2026-05-15T11:38:00Z</dcterms:modified>
</cp:coreProperties>
</file>