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F8" w:rsidRPr="00AD12E9" w:rsidRDefault="008D79F8" w:rsidP="00AD12E9">
      <w:pPr>
        <w:ind w:left="6372" w:firstLine="708"/>
        <w:jc w:val="right"/>
        <w:rPr>
          <w:b/>
          <w:sz w:val="20"/>
          <w:szCs w:val="20"/>
        </w:rPr>
      </w:pPr>
      <w:r w:rsidRPr="00AD12E9">
        <w:rPr>
          <w:b/>
          <w:sz w:val="20"/>
          <w:szCs w:val="20"/>
        </w:rPr>
        <w:t>Приложение № 1</w:t>
      </w:r>
    </w:p>
    <w:p w:rsidR="008D79F8" w:rsidRPr="00AD12E9" w:rsidRDefault="008D79F8" w:rsidP="00AD12E9">
      <w:pPr>
        <w:jc w:val="right"/>
        <w:rPr>
          <w:b/>
          <w:sz w:val="20"/>
          <w:szCs w:val="20"/>
        </w:rPr>
      </w:pPr>
      <w:r w:rsidRPr="00AD12E9">
        <w:rPr>
          <w:b/>
          <w:sz w:val="20"/>
          <w:szCs w:val="20"/>
        </w:rPr>
        <w:t xml:space="preserve">                                                                            к государственному контракту</w:t>
      </w:r>
    </w:p>
    <w:p w:rsidR="00FD537D" w:rsidRDefault="008D79F8" w:rsidP="00FD537D">
      <w:pPr>
        <w:jc w:val="both"/>
        <w:rPr>
          <w:b/>
          <w:sz w:val="20"/>
          <w:szCs w:val="20"/>
        </w:rPr>
      </w:pPr>
      <w:r w:rsidRPr="00AD12E9">
        <w:rPr>
          <w:b/>
          <w:sz w:val="20"/>
          <w:szCs w:val="20"/>
        </w:rPr>
        <w:t xml:space="preserve">                           </w:t>
      </w:r>
      <w:r w:rsidR="00FD537D">
        <w:rPr>
          <w:b/>
          <w:sz w:val="20"/>
          <w:szCs w:val="20"/>
        </w:rPr>
        <w:t xml:space="preserve">                                                                                                      </w:t>
      </w:r>
      <w:r w:rsidRPr="00AD12E9">
        <w:rPr>
          <w:b/>
          <w:sz w:val="20"/>
          <w:szCs w:val="20"/>
        </w:rPr>
        <w:t>№</w:t>
      </w:r>
      <w:r w:rsidR="00FD537D">
        <w:rPr>
          <w:b/>
          <w:sz w:val="20"/>
          <w:szCs w:val="20"/>
        </w:rPr>
        <w:t xml:space="preserve"> </w:t>
      </w:r>
      <w:r w:rsidRPr="00AD12E9">
        <w:rPr>
          <w:b/>
          <w:sz w:val="20"/>
          <w:szCs w:val="20"/>
        </w:rPr>
        <w:t xml:space="preserve"> </w:t>
      </w:r>
      <w:r w:rsidR="00FD537D">
        <w:rPr>
          <w:b/>
          <w:sz w:val="20"/>
          <w:szCs w:val="20"/>
        </w:rPr>
        <w:t xml:space="preserve">                                    </w:t>
      </w:r>
      <w:r w:rsidRPr="00AD12E9">
        <w:rPr>
          <w:b/>
          <w:sz w:val="20"/>
          <w:szCs w:val="20"/>
        </w:rPr>
        <w:t>от</w:t>
      </w:r>
      <w:r w:rsidR="00A32E5F">
        <w:rPr>
          <w:b/>
          <w:sz w:val="20"/>
          <w:szCs w:val="20"/>
        </w:rPr>
        <w:t xml:space="preserve"> </w:t>
      </w:r>
      <w:r w:rsidR="00FD537D">
        <w:rPr>
          <w:b/>
          <w:sz w:val="20"/>
          <w:szCs w:val="20"/>
        </w:rPr>
        <w:t xml:space="preserve">   </w:t>
      </w:r>
    </w:p>
    <w:p w:rsidR="008D79F8" w:rsidRPr="00FD537D" w:rsidRDefault="00FD537D" w:rsidP="00FD537D">
      <w:pPr>
        <w:jc w:val="right"/>
        <w:rPr>
          <w:b/>
          <w:sz w:val="20"/>
          <w:szCs w:val="20"/>
        </w:rPr>
      </w:pPr>
      <w:r>
        <w:rPr>
          <w:b/>
          <w:sz w:val="20"/>
          <w:szCs w:val="20"/>
        </w:rPr>
        <w:t xml:space="preserve">       </w:t>
      </w:r>
    </w:p>
    <w:p w:rsidR="00A32E5F" w:rsidRPr="00AD12E9" w:rsidRDefault="00D65D11" w:rsidP="00A32E5F">
      <w:pPr>
        <w:pStyle w:val="ConsPlusNormal"/>
        <w:shd w:val="clear" w:color="auto" w:fill="FFFFFF"/>
        <w:ind w:firstLine="0"/>
        <w:jc w:val="center"/>
        <w:rPr>
          <w:b/>
          <w:color w:val="000000" w:themeColor="text1"/>
          <w:sz w:val="20"/>
          <w:szCs w:val="20"/>
        </w:rPr>
      </w:pPr>
      <w:r w:rsidRPr="00AD12E9">
        <w:rPr>
          <w:b/>
          <w:color w:val="000000" w:themeColor="text1"/>
          <w:sz w:val="20"/>
          <w:szCs w:val="20"/>
        </w:rPr>
        <w:t>Техническое задание</w:t>
      </w:r>
    </w:p>
    <w:p w:rsidR="00E8071B" w:rsidRPr="00AD12E9" w:rsidRDefault="00E8071B" w:rsidP="00E8071B">
      <w:pPr>
        <w:pStyle w:val="a3"/>
        <w:numPr>
          <w:ilvl w:val="0"/>
          <w:numId w:val="11"/>
        </w:numPr>
        <w:jc w:val="both"/>
        <w:rPr>
          <w:b/>
          <w:sz w:val="20"/>
          <w:szCs w:val="20"/>
        </w:rPr>
      </w:pPr>
      <w:r w:rsidRPr="00AD12E9">
        <w:rPr>
          <w:b/>
          <w:sz w:val="20"/>
          <w:szCs w:val="20"/>
        </w:rPr>
        <w:t xml:space="preserve">Наименование объекта закупки: </w:t>
      </w:r>
      <w:r w:rsidR="005C76AF" w:rsidRPr="00AD12E9">
        <w:rPr>
          <w:b/>
          <w:sz w:val="20"/>
          <w:szCs w:val="20"/>
        </w:rPr>
        <w:t>зубные щетки</w:t>
      </w:r>
      <w:r w:rsidRPr="00AD12E9">
        <w:rPr>
          <w:b/>
          <w:sz w:val="20"/>
          <w:szCs w:val="20"/>
        </w:rPr>
        <w:t>.</w:t>
      </w:r>
    </w:p>
    <w:p w:rsidR="00E8071B" w:rsidRPr="00AD12E9" w:rsidRDefault="00E8071B" w:rsidP="00E8071B">
      <w:pPr>
        <w:pStyle w:val="a3"/>
        <w:numPr>
          <w:ilvl w:val="0"/>
          <w:numId w:val="11"/>
        </w:numPr>
        <w:rPr>
          <w:b/>
          <w:sz w:val="20"/>
          <w:szCs w:val="20"/>
        </w:rPr>
      </w:pPr>
      <w:r w:rsidRPr="00AD12E9">
        <w:rPr>
          <w:b/>
          <w:sz w:val="20"/>
          <w:szCs w:val="20"/>
        </w:rPr>
        <w:t>Количество (объём закупаемых работ, услуг), код позиции:</w:t>
      </w:r>
    </w:p>
    <w:tbl>
      <w:tblPr>
        <w:tblpPr w:leftFromText="180" w:rightFromText="180" w:vertAnchor="text" w:tblpXSpec="righ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9811"/>
      </w:tblGrid>
      <w:tr w:rsidR="004B3BA5" w:rsidRPr="00AD12E9" w:rsidTr="004B3BA5">
        <w:trPr>
          <w:trHeight w:val="149"/>
        </w:trPr>
        <w:tc>
          <w:tcPr>
            <w:tcW w:w="629" w:type="dxa"/>
            <w:shd w:val="clear" w:color="auto" w:fill="auto"/>
          </w:tcPr>
          <w:p w:rsidR="004B3BA5" w:rsidRPr="00AD12E9" w:rsidRDefault="004B3BA5" w:rsidP="004B3BA5">
            <w:pPr>
              <w:jc w:val="both"/>
              <w:rPr>
                <w:b/>
                <w:sz w:val="20"/>
                <w:szCs w:val="20"/>
              </w:rPr>
            </w:pPr>
            <w:r w:rsidRPr="00AD12E9">
              <w:rPr>
                <w:b/>
                <w:sz w:val="20"/>
                <w:szCs w:val="20"/>
              </w:rPr>
              <w:t>1.</w:t>
            </w:r>
          </w:p>
        </w:tc>
        <w:tc>
          <w:tcPr>
            <w:tcW w:w="9811" w:type="dxa"/>
            <w:shd w:val="clear" w:color="auto" w:fill="auto"/>
          </w:tcPr>
          <w:p w:rsidR="004B3BA5" w:rsidRPr="00AD12E9" w:rsidRDefault="004B3BA5" w:rsidP="004B3BA5">
            <w:pPr>
              <w:autoSpaceDE w:val="0"/>
              <w:autoSpaceDN w:val="0"/>
              <w:adjustRightInd w:val="0"/>
              <w:rPr>
                <w:b/>
                <w:color w:val="000000"/>
                <w:sz w:val="20"/>
                <w:szCs w:val="20"/>
              </w:rPr>
            </w:pPr>
            <w:r w:rsidRPr="00AD12E9">
              <w:rPr>
                <w:b/>
                <w:color w:val="000000"/>
                <w:sz w:val="20"/>
                <w:szCs w:val="20"/>
              </w:rPr>
              <w:t>Требования, установленные Заказчиком</w:t>
            </w:r>
            <w:r w:rsidRPr="00AD12E9">
              <w:rPr>
                <w:b/>
                <w:bCs/>
                <w:iCs/>
                <w:color w:val="000000"/>
                <w:sz w:val="20"/>
                <w:szCs w:val="20"/>
              </w:rPr>
              <w:t>:</w:t>
            </w:r>
            <w:r w:rsidRPr="00AD12E9">
              <w:rPr>
                <w:b/>
                <w:color w:val="000000"/>
                <w:sz w:val="20"/>
                <w:szCs w:val="20"/>
              </w:rPr>
              <w:t xml:space="preserve"> </w:t>
            </w:r>
          </w:p>
        </w:tc>
      </w:tr>
      <w:tr w:rsidR="004B3BA5" w:rsidRPr="00AD12E9" w:rsidTr="004B3BA5">
        <w:trPr>
          <w:trHeight w:val="149"/>
        </w:trPr>
        <w:tc>
          <w:tcPr>
            <w:tcW w:w="629" w:type="dxa"/>
            <w:shd w:val="clear" w:color="auto" w:fill="auto"/>
          </w:tcPr>
          <w:p w:rsidR="004B3BA5" w:rsidRPr="00AD12E9" w:rsidRDefault="004B3BA5" w:rsidP="004B3BA5">
            <w:pPr>
              <w:jc w:val="both"/>
              <w:rPr>
                <w:b/>
                <w:sz w:val="20"/>
                <w:szCs w:val="20"/>
              </w:rPr>
            </w:pPr>
            <w:r w:rsidRPr="00AD12E9">
              <w:rPr>
                <w:b/>
                <w:sz w:val="20"/>
                <w:szCs w:val="20"/>
              </w:rPr>
              <w:t>1.1.</w:t>
            </w:r>
          </w:p>
        </w:tc>
        <w:tc>
          <w:tcPr>
            <w:tcW w:w="9811" w:type="dxa"/>
            <w:shd w:val="clear" w:color="auto" w:fill="auto"/>
          </w:tcPr>
          <w:p w:rsidR="004B3BA5" w:rsidRPr="00AD12E9" w:rsidRDefault="004B3BA5" w:rsidP="004B3BA5">
            <w:pPr>
              <w:autoSpaceDE w:val="0"/>
              <w:autoSpaceDN w:val="0"/>
              <w:adjustRightInd w:val="0"/>
              <w:rPr>
                <w:b/>
                <w:bCs/>
                <w:sz w:val="20"/>
                <w:szCs w:val="20"/>
              </w:rPr>
            </w:pPr>
            <w:r w:rsidRPr="00AD12E9">
              <w:rPr>
                <w:b/>
                <w:bCs/>
                <w:iCs/>
                <w:color w:val="000000"/>
                <w:sz w:val="20"/>
                <w:szCs w:val="20"/>
              </w:rPr>
              <w:t>- требования Заказчика к наименованию и количеству поставляемых товаров, к п</w:t>
            </w:r>
            <w:r w:rsidRPr="00AD12E9">
              <w:rPr>
                <w:b/>
                <w:bCs/>
                <w:sz w:val="20"/>
                <w:szCs w:val="20"/>
              </w:rPr>
              <w:t>отребительским свойствам и техническим характеристикам товара</w:t>
            </w:r>
          </w:p>
          <w:p w:rsidR="004B3BA5" w:rsidRPr="00AD12E9" w:rsidRDefault="004B3BA5" w:rsidP="004B3BA5">
            <w:pPr>
              <w:autoSpaceDE w:val="0"/>
              <w:autoSpaceDN w:val="0"/>
              <w:adjustRightInd w:val="0"/>
              <w:rPr>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668"/>
              <w:gridCol w:w="3830"/>
              <w:gridCol w:w="1176"/>
              <w:gridCol w:w="1074"/>
            </w:tblGrid>
            <w:tr w:rsidR="004B3BA5" w:rsidRPr="00AD12E9" w:rsidTr="008D79F8">
              <w:trPr>
                <w:trHeight w:val="1037"/>
              </w:trPr>
              <w:tc>
                <w:tcPr>
                  <w:tcW w:w="958" w:type="pct"/>
                  <w:vAlign w:val="center"/>
                </w:tcPr>
                <w:p w:rsidR="004B3BA5" w:rsidRPr="00AD12E9" w:rsidRDefault="004B3BA5" w:rsidP="00F45377">
                  <w:pPr>
                    <w:framePr w:hSpace="180" w:wrap="around" w:vAnchor="text" w:hAnchor="text" w:xAlign="right" w:y="1"/>
                    <w:tabs>
                      <w:tab w:val="left" w:pos="-22"/>
                    </w:tabs>
                    <w:ind w:left="180"/>
                    <w:suppressOverlap/>
                    <w:rPr>
                      <w:b/>
                      <w:sz w:val="20"/>
                      <w:szCs w:val="20"/>
                    </w:rPr>
                  </w:pPr>
                  <w:r w:rsidRPr="00AD12E9">
                    <w:rPr>
                      <w:b/>
                      <w:sz w:val="20"/>
                      <w:szCs w:val="20"/>
                    </w:rPr>
                    <w:t>ОКПД</w:t>
                  </w:r>
                  <w:proofErr w:type="gramStart"/>
                  <w:r w:rsidRPr="00AD12E9">
                    <w:rPr>
                      <w:b/>
                      <w:sz w:val="20"/>
                      <w:szCs w:val="20"/>
                    </w:rPr>
                    <w:t>2</w:t>
                  </w:r>
                  <w:proofErr w:type="gramEnd"/>
                </w:p>
              </w:tc>
              <w:tc>
                <w:tcPr>
                  <w:tcW w:w="870" w:type="pct"/>
                  <w:vAlign w:val="center"/>
                </w:tcPr>
                <w:p w:rsidR="004B3BA5" w:rsidRPr="00AD12E9" w:rsidRDefault="004B3BA5" w:rsidP="00F45377">
                  <w:pPr>
                    <w:framePr w:hSpace="180" w:wrap="around" w:vAnchor="text" w:hAnchor="text" w:xAlign="right" w:y="1"/>
                    <w:tabs>
                      <w:tab w:val="left" w:pos="2685"/>
                    </w:tabs>
                    <w:suppressOverlap/>
                    <w:jc w:val="center"/>
                    <w:rPr>
                      <w:b/>
                      <w:sz w:val="20"/>
                      <w:szCs w:val="20"/>
                    </w:rPr>
                  </w:pPr>
                  <w:r w:rsidRPr="00AD12E9">
                    <w:rPr>
                      <w:b/>
                      <w:sz w:val="20"/>
                      <w:szCs w:val="20"/>
                    </w:rPr>
                    <w:t>Наименование товара</w:t>
                  </w:r>
                </w:p>
              </w:tc>
              <w:tc>
                <w:tcPr>
                  <w:tcW w:w="1998" w:type="pct"/>
                  <w:vAlign w:val="center"/>
                </w:tcPr>
                <w:p w:rsidR="004B3BA5" w:rsidRPr="00AD12E9" w:rsidRDefault="004B3BA5" w:rsidP="00F45377">
                  <w:pPr>
                    <w:framePr w:hSpace="180" w:wrap="around" w:vAnchor="text" w:hAnchor="text" w:xAlign="right" w:y="1"/>
                    <w:suppressOverlap/>
                    <w:jc w:val="center"/>
                    <w:rPr>
                      <w:b/>
                      <w:sz w:val="20"/>
                      <w:szCs w:val="20"/>
                    </w:rPr>
                  </w:pPr>
                  <w:r w:rsidRPr="00AD12E9">
                    <w:rPr>
                      <w:b/>
                      <w:sz w:val="20"/>
                      <w:szCs w:val="20"/>
                    </w:rPr>
                    <w:t>Требования к потребительским свойствам,</w:t>
                  </w:r>
                </w:p>
                <w:p w:rsidR="004B3BA5" w:rsidRPr="00AD12E9" w:rsidRDefault="004B3BA5" w:rsidP="00F45377">
                  <w:pPr>
                    <w:framePr w:hSpace="180" w:wrap="around" w:vAnchor="text" w:hAnchor="text" w:xAlign="right" w:y="1"/>
                    <w:suppressOverlap/>
                    <w:jc w:val="center"/>
                    <w:rPr>
                      <w:b/>
                      <w:sz w:val="20"/>
                      <w:szCs w:val="20"/>
                    </w:rPr>
                  </w:pPr>
                  <w:r w:rsidRPr="00AD12E9">
                    <w:rPr>
                      <w:b/>
                      <w:sz w:val="20"/>
                      <w:szCs w:val="20"/>
                    </w:rPr>
                    <w:t>к техническим характеристикам товара и упаковке</w:t>
                  </w:r>
                </w:p>
              </w:tc>
              <w:tc>
                <w:tcPr>
                  <w:tcW w:w="613" w:type="pct"/>
                  <w:vAlign w:val="center"/>
                </w:tcPr>
                <w:p w:rsidR="004B3BA5" w:rsidRPr="00AD12E9" w:rsidRDefault="004B3BA5" w:rsidP="00F45377">
                  <w:pPr>
                    <w:framePr w:hSpace="180" w:wrap="around" w:vAnchor="text" w:hAnchor="text" w:xAlign="right" w:y="1"/>
                    <w:suppressOverlap/>
                    <w:jc w:val="center"/>
                    <w:rPr>
                      <w:b/>
                      <w:sz w:val="20"/>
                      <w:szCs w:val="20"/>
                    </w:rPr>
                  </w:pPr>
                  <w:r w:rsidRPr="00AD12E9">
                    <w:rPr>
                      <w:b/>
                      <w:sz w:val="20"/>
                      <w:szCs w:val="20"/>
                    </w:rPr>
                    <w:t>Единица измерения</w:t>
                  </w:r>
                </w:p>
              </w:tc>
              <w:tc>
                <w:tcPr>
                  <w:tcW w:w="560" w:type="pct"/>
                  <w:vAlign w:val="center"/>
                </w:tcPr>
                <w:p w:rsidR="004B3BA5" w:rsidRPr="00AD12E9" w:rsidRDefault="004B3BA5" w:rsidP="00F45377">
                  <w:pPr>
                    <w:framePr w:hSpace="180" w:wrap="around" w:vAnchor="text" w:hAnchor="text" w:xAlign="right" w:y="1"/>
                    <w:suppressOverlap/>
                    <w:jc w:val="center"/>
                    <w:rPr>
                      <w:b/>
                      <w:sz w:val="20"/>
                      <w:szCs w:val="20"/>
                    </w:rPr>
                  </w:pPr>
                  <w:r w:rsidRPr="00AD12E9">
                    <w:rPr>
                      <w:b/>
                      <w:sz w:val="20"/>
                      <w:szCs w:val="20"/>
                    </w:rPr>
                    <w:t>Кол-во</w:t>
                  </w:r>
                </w:p>
                <w:p w:rsidR="004B3BA5" w:rsidRPr="00AD12E9" w:rsidRDefault="004B3BA5" w:rsidP="00F45377">
                  <w:pPr>
                    <w:framePr w:hSpace="180" w:wrap="around" w:vAnchor="text" w:hAnchor="text" w:xAlign="right" w:y="1"/>
                    <w:suppressOverlap/>
                    <w:jc w:val="center"/>
                    <w:rPr>
                      <w:b/>
                      <w:sz w:val="20"/>
                      <w:szCs w:val="20"/>
                    </w:rPr>
                  </w:pPr>
                </w:p>
              </w:tc>
            </w:tr>
            <w:tr w:rsidR="004B3BA5" w:rsidRPr="00AD12E9" w:rsidTr="008D79F8">
              <w:trPr>
                <w:trHeight w:val="1438"/>
              </w:trPr>
              <w:tc>
                <w:tcPr>
                  <w:tcW w:w="958" w:type="pct"/>
                </w:tcPr>
                <w:p w:rsidR="004B3BA5" w:rsidRPr="00AD12E9" w:rsidRDefault="007470D7" w:rsidP="00F45377">
                  <w:pPr>
                    <w:framePr w:hSpace="180" w:wrap="around" w:vAnchor="text" w:hAnchor="text" w:xAlign="right" w:y="1"/>
                    <w:tabs>
                      <w:tab w:val="left" w:pos="-22"/>
                    </w:tabs>
                    <w:suppressOverlap/>
                    <w:rPr>
                      <w:b/>
                      <w:sz w:val="20"/>
                      <w:szCs w:val="20"/>
                    </w:rPr>
                  </w:pPr>
                  <w:r w:rsidRPr="00AD12E9">
                    <w:rPr>
                      <w:b/>
                      <w:sz w:val="20"/>
                      <w:szCs w:val="20"/>
                    </w:rPr>
                    <w:t>32</w:t>
                  </w:r>
                  <w:r w:rsidR="004B3BA5" w:rsidRPr="00AD12E9">
                    <w:rPr>
                      <w:b/>
                      <w:sz w:val="20"/>
                      <w:szCs w:val="20"/>
                    </w:rPr>
                    <w:t>.</w:t>
                  </w:r>
                  <w:r w:rsidRPr="00AD12E9">
                    <w:rPr>
                      <w:b/>
                      <w:sz w:val="20"/>
                      <w:szCs w:val="20"/>
                    </w:rPr>
                    <w:t>9</w:t>
                  </w:r>
                  <w:r w:rsidR="004B3BA5" w:rsidRPr="00AD12E9">
                    <w:rPr>
                      <w:b/>
                      <w:sz w:val="20"/>
                      <w:szCs w:val="20"/>
                    </w:rPr>
                    <w:t>1.</w:t>
                  </w:r>
                  <w:r w:rsidRPr="00AD12E9">
                    <w:rPr>
                      <w:b/>
                      <w:sz w:val="20"/>
                      <w:szCs w:val="20"/>
                    </w:rPr>
                    <w:t>12</w:t>
                  </w:r>
                  <w:r w:rsidR="004B3BA5" w:rsidRPr="00AD12E9">
                    <w:rPr>
                      <w:b/>
                      <w:sz w:val="20"/>
                      <w:szCs w:val="20"/>
                    </w:rPr>
                    <w:t>.1</w:t>
                  </w:r>
                  <w:r w:rsidRPr="00AD12E9">
                    <w:rPr>
                      <w:b/>
                      <w:sz w:val="20"/>
                      <w:szCs w:val="20"/>
                    </w:rPr>
                    <w:t>10</w:t>
                  </w:r>
                </w:p>
              </w:tc>
              <w:tc>
                <w:tcPr>
                  <w:tcW w:w="870" w:type="pct"/>
                </w:tcPr>
                <w:p w:rsidR="004B3BA5" w:rsidRPr="00AD12E9" w:rsidRDefault="005C76AF" w:rsidP="00F45377">
                  <w:pPr>
                    <w:pStyle w:val="ConsPlusNormal"/>
                    <w:framePr w:hSpace="180" w:wrap="around" w:vAnchor="text" w:hAnchor="text" w:xAlign="right" w:y="1"/>
                    <w:shd w:val="clear" w:color="auto" w:fill="FFFFFF"/>
                    <w:ind w:firstLine="0"/>
                    <w:suppressOverlap/>
                    <w:rPr>
                      <w:b/>
                      <w:sz w:val="20"/>
                      <w:szCs w:val="20"/>
                    </w:rPr>
                  </w:pPr>
                  <w:r w:rsidRPr="00AD12E9">
                    <w:rPr>
                      <w:b/>
                      <w:sz w:val="20"/>
                      <w:szCs w:val="20"/>
                    </w:rPr>
                    <w:t>Зубные щетки</w:t>
                  </w:r>
                </w:p>
              </w:tc>
              <w:tc>
                <w:tcPr>
                  <w:tcW w:w="1998" w:type="pct"/>
                </w:tcPr>
                <w:p w:rsidR="005C76AF" w:rsidRPr="00AD12E9" w:rsidRDefault="005C76AF" w:rsidP="00F45377">
                  <w:pPr>
                    <w:framePr w:hSpace="180" w:wrap="around" w:vAnchor="text" w:hAnchor="text" w:xAlign="right" w:y="1"/>
                    <w:suppressOverlap/>
                    <w:rPr>
                      <w:b/>
                      <w:sz w:val="20"/>
                      <w:szCs w:val="20"/>
                    </w:rPr>
                  </w:pPr>
                  <w:r w:rsidRPr="00AD12E9">
                    <w:rPr>
                      <w:b/>
                      <w:sz w:val="20"/>
                      <w:szCs w:val="20"/>
                    </w:rPr>
                    <w:t xml:space="preserve">Щетки зубные для чистки зубов для взрослых. Степень жесткости – средняя жесткость, С. Материал рабочей части – синтетическое волокно.  </w:t>
                  </w:r>
                </w:p>
                <w:p w:rsidR="005C76AF" w:rsidRPr="00AD12E9" w:rsidRDefault="005C76AF" w:rsidP="00F45377">
                  <w:pPr>
                    <w:framePr w:hSpace="180" w:wrap="around" w:vAnchor="text" w:hAnchor="text" w:xAlign="right" w:y="1"/>
                    <w:suppressOverlap/>
                    <w:rPr>
                      <w:b/>
                      <w:sz w:val="20"/>
                      <w:szCs w:val="20"/>
                    </w:rPr>
                  </w:pPr>
                  <w:r w:rsidRPr="00AD12E9">
                    <w:rPr>
                      <w:b/>
                      <w:sz w:val="20"/>
                      <w:szCs w:val="20"/>
                    </w:rPr>
                    <w:t xml:space="preserve">Место использования – домашние условия. По количеству рядов: </w:t>
                  </w:r>
                  <w:proofErr w:type="gramStart"/>
                  <w:r w:rsidRPr="00AD12E9">
                    <w:rPr>
                      <w:b/>
                      <w:sz w:val="20"/>
                      <w:szCs w:val="20"/>
                    </w:rPr>
                    <w:t>четырехрядные</w:t>
                  </w:r>
                  <w:proofErr w:type="gramEnd"/>
                  <w:r w:rsidRPr="00AD12E9">
                    <w:rPr>
                      <w:b/>
                      <w:sz w:val="20"/>
                      <w:szCs w:val="20"/>
                    </w:rPr>
                    <w:t>. Гарантийный срок хранения на момент поставки - бессрочно.</w:t>
                  </w:r>
                </w:p>
                <w:p w:rsidR="005C76AF" w:rsidRPr="00AD12E9" w:rsidRDefault="005C76AF" w:rsidP="00F45377">
                  <w:pPr>
                    <w:framePr w:hSpace="180" w:wrap="around" w:vAnchor="text" w:hAnchor="text" w:xAlign="right" w:y="1"/>
                    <w:suppressOverlap/>
                    <w:rPr>
                      <w:b/>
                      <w:sz w:val="20"/>
                      <w:szCs w:val="20"/>
                    </w:rPr>
                  </w:pPr>
                  <w:r w:rsidRPr="00AD12E9">
                    <w:rPr>
                      <w:b/>
                      <w:sz w:val="20"/>
                      <w:szCs w:val="20"/>
                    </w:rPr>
                    <w:t>Материал для изготовления кустов рабочей части – синтетическое волокно. Ширина рабочей части зубной щетки –  не менее 11 мм</w:t>
                  </w:r>
                </w:p>
                <w:p w:rsidR="004B3BA5" w:rsidRPr="00AD12E9" w:rsidRDefault="005C76AF" w:rsidP="00F45377">
                  <w:pPr>
                    <w:pStyle w:val="ConsPlusNormal"/>
                    <w:framePr w:hSpace="180" w:wrap="around" w:vAnchor="text" w:hAnchor="text" w:xAlign="right" w:y="1"/>
                    <w:shd w:val="clear" w:color="auto" w:fill="FFFFFF"/>
                    <w:ind w:firstLine="0"/>
                    <w:suppressOverlap/>
                    <w:rPr>
                      <w:b/>
                      <w:sz w:val="20"/>
                      <w:szCs w:val="20"/>
                    </w:rPr>
                  </w:pPr>
                  <w:r w:rsidRPr="00AD12E9">
                    <w:rPr>
                      <w:b/>
                      <w:sz w:val="20"/>
                      <w:szCs w:val="20"/>
                    </w:rPr>
                    <w:t>Форма рабочей поверхности зубной щетки – прямая. Щетина в кустах рабочей части прямая, хорошо закрепленная. Поверхность щеток без сколов и трещин. Длина рабочей поверхности не менее 28 мм, длина колодки не менее 1</w:t>
                  </w:r>
                  <w:r w:rsidR="008D79F8" w:rsidRPr="00AD12E9">
                    <w:rPr>
                      <w:b/>
                      <w:sz w:val="20"/>
                      <w:szCs w:val="20"/>
                    </w:rPr>
                    <w:t>70</w:t>
                  </w:r>
                  <w:r w:rsidRPr="00AD12E9">
                    <w:rPr>
                      <w:b/>
                      <w:sz w:val="20"/>
                      <w:szCs w:val="20"/>
                    </w:rPr>
                    <w:t xml:space="preserve"> мм (в соответствие ГОСТу). Зубные щетки Изготовле</w:t>
                  </w:r>
                  <w:r w:rsidR="00F45377">
                    <w:rPr>
                      <w:b/>
                      <w:sz w:val="20"/>
                      <w:szCs w:val="20"/>
                    </w:rPr>
                    <w:t>ны в соответствии с ГОСТ 6388-2022</w:t>
                  </w:r>
                  <w:r w:rsidRPr="00AD12E9">
                    <w:rPr>
                      <w:b/>
                      <w:sz w:val="20"/>
                      <w:szCs w:val="20"/>
                    </w:rPr>
                    <w:t>. Упаковка индивидуальная. Маркировка нанесена на транспортную тару в соответствие с п. 1.4.1 ГОСТа 28660-90. «Изделия щетинно-щеточные. Маркировка, упаковка, транспортирование и хранение»</w:t>
                  </w:r>
                </w:p>
              </w:tc>
              <w:tc>
                <w:tcPr>
                  <w:tcW w:w="613" w:type="pct"/>
                </w:tcPr>
                <w:p w:rsidR="004B3BA5" w:rsidRPr="00AD12E9" w:rsidRDefault="005C76AF" w:rsidP="00F45377">
                  <w:pPr>
                    <w:framePr w:hSpace="180" w:wrap="around" w:vAnchor="text" w:hAnchor="text" w:xAlign="right" w:y="1"/>
                    <w:suppressOverlap/>
                    <w:jc w:val="center"/>
                    <w:rPr>
                      <w:b/>
                      <w:sz w:val="20"/>
                      <w:szCs w:val="20"/>
                      <w:highlight w:val="yellow"/>
                    </w:rPr>
                  </w:pPr>
                  <w:proofErr w:type="spellStart"/>
                  <w:proofErr w:type="gramStart"/>
                  <w:r w:rsidRPr="00AD12E9">
                    <w:rPr>
                      <w:b/>
                      <w:sz w:val="20"/>
                      <w:szCs w:val="20"/>
                    </w:rPr>
                    <w:t>шт</w:t>
                  </w:r>
                  <w:proofErr w:type="spellEnd"/>
                  <w:proofErr w:type="gramEnd"/>
                </w:p>
              </w:tc>
              <w:tc>
                <w:tcPr>
                  <w:tcW w:w="560" w:type="pct"/>
                </w:tcPr>
                <w:p w:rsidR="004B3BA5" w:rsidRPr="00AD12E9" w:rsidRDefault="00FD537D" w:rsidP="00F45377">
                  <w:pPr>
                    <w:framePr w:hSpace="180" w:wrap="around" w:vAnchor="text" w:hAnchor="text" w:xAlign="right" w:y="1"/>
                    <w:suppressOverlap/>
                    <w:jc w:val="right"/>
                    <w:rPr>
                      <w:b/>
                      <w:sz w:val="20"/>
                      <w:szCs w:val="20"/>
                    </w:rPr>
                  </w:pPr>
                  <w:r>
                    <w:rPr>
                      <w:b/>
                      <w:sz w:val="20"/>
                      <w:szCs w:val="20"/>
                    </w:rPr>
                    <w:t>3500</w:t>
                  </w:r>
                  <w:r w:rsidR="004B3BA5" w:rsidRPr="00AD12E9">
                    <w:rPr>
                      <w:b/>
                      <w:sz w:val="20"/>
                      <w:szCs w:val="20"/>
                    </w:rPr>
                    <w:t xml:space="preserve"> </w:t>
                  </w:r>
                </w:p>
              </w:tc>
            </w:tr>
          </w:tbl>
          <w:p w:rsidR="004B3BA5" w:rsidRPr="00AD12E9" w:rsidRDefault="004B3BA5" w:rsidP="004B3BA5">
            <w:pPr>
              <w:autoSpaceDE w:val="0"/>
              <w:autoSpaceDN w:val="0"/>
              <w:adjustRightInd w:val="0"/>
              <w:rPr>
                <w:b/>
                <w:color w:val="000000"/>
                <w:sz w:val="20"/>
                <w:szCs w:val="20"/>
              </w:rPr>
            </w:pPr>
          </w:p>
        </w:tc>
      </w:tr>
      <w:tr w:rsidR="004B3BA5" w:rsidRPr="00AD12E9" w:rsidTr="004B3BA5">
        <w:trPr>
          <w:trHeight w:val="149"/>
        </w:trPr>
        <w:tc>
          <w:tcPr>
            <w:tcW w:w="629" w:type="dxa"/>
            <w:shd w:val="clear" w:color="auto" w:fill="auto"/>
          </w:tcPr>
          <w:p w:rsidR="004B3BA5" w:rsidRPr="00AD12E9" w:rsidRDefault="004B3BA5" w:rsidP="004B3BA5">
            <w:pPr>
              <w:rPr>
                <w:b/>
                <w:bCs/>
                <w:iCs/>
                <w:color w:val="000000"/>
                <w:sz w:val="20"/>
                <w:szCs w:val="20"/>
              </w:rPr>
            </w:pPr>
            <w:r w:rsidRPr="00AD12E9">
              <w:rPr>
                <w:b/>
                <w:bCs/>
                <w:iCs/>
                <w:color w:val="000000"/>
                <w:sz w:val="20"/>
                <w:szCs w:val="20"/>
              </w:rPr>
              <w:t>1.2.</w:t>
            </w:r>
          </w:p>
        </w:tc>
        <w:tc>
          <w:tcPr>
            <w:tcW w:w="9811" w:type="dxa"/>
            <w:shd w:val="clear" w:color="auto" w:fill="auto"/>
          </w:tcPr>
          <w:p w:rsidR="004B3BA5" w:rsidRPr="00AD12E9" w:rsidRDefault="004B3BA5" w:rsidP="004B3BA5">
            <w:pPr>
              <w:rPr>
                <w:b/>
                <w:bCs/>
                <w:sz w:val="20"/>
                <w:szCs w:val="20"/>
              </w:rPr>
            </w:pPr>
            <w:r w:rsidRPr="00AD12E9">
              <w:rPr>
                <w:b/>
                <w:sz w:val="20"/>
                <w:szCs w:val="20"/>
              </w:rPr>
              <w:t>- место и сроки поставки товара</w:t>
            </w:r>
          </w:p>
        </w:tc>
      </w:tr>
      <w:tr w:rsidR="004B3BA5" w:rsidRPr="00AD12E9" w:rsidTr="004B3BA5">
        <w:trPr>
          <w:trHeight w:val="314"/>
        </w:trPr>
        <w:tc>
          <w:tcPr>
            <w:tcW w:w="629" w:type="dxa"/>
            <w:shd w:val="clear" w:color="auto" w:fill="auto"/>
          </w:tcPr>
          <w:p w:rsidR="004B3BA5" w:rsidRPr="00AD12E9" w:rsidRDefault="004B3BA5" w:rsidP="004B3BA5">
            <w:pPr>
              <w:rPr>
                <w:b/>
                <w:bCs/>
                <w:iCs/>
                <w:color w:val="000000"/>
                <w:sz w:val="20"/>
                <w:szCs w:val="20"/>
              </w:rPr>
            </w:pPr>
          </w:p>
        </w:tc>
        <w:tc>
          <w:tcPr>
            <w:tcW w:w="9811" w:type="dxa"/>
            <w:shd w:val="clear" w:color="auto" w:fill="auto"/>
          </w:tcPr>
          <w:p w:rsidR="004B3BA5" w:rsidRPr="00AD12E9" w:rsidRDefault="004B3BA5" w:rsidP="009131B4">
            <w:pPr>
              <w:rPr>
                <w:b/>
                <w:sz w:val="20"/>
                <w:szCs w:val="20"/>
              </w:rPr>
            </w:pPr>
            <w:r w:rsidRPr="00AD12E9">
              <w:rPr>
                <w:b/>
                <w:color w:val="000000"/>
                <w:sz w:val="20"/>
                <w:szCs w:val="20"/>
              </w:rPr>
              <w:t xml:space="preserve">г. Санкт-Петербург, пр. </w:t>
            </w:r>
            <w:proofErr w:type="spellStart"/>
            <w:r w:rsidRPr="00AD12E9">
              <w:rPr>
                <w:b/>
                <w:color w:val="000000"/>
                <w:sz w:val="20"/>
                <w:szCs w:val="20"/>
              </w:rPr>
              <w:t>Полюстровский</w:t>
            </w:r>
            <w:proofErr w:type="spellEnd"/>
            <w:r w:rsidRPr="00AD12E9">
              <w:rPr>
                <w:b/>
                <w:color w:val="000000"/>
                <w:sz w:val="20"/>
                <w:szCs w:val="20"/>
              </w:rPr>
              <w:t xml:space="preserve">. д.52, лит. А </w:t>
            </w:r>
            <w:r w:rsidR="00FD537D">
              <w:rPr>
                <w:b/>
                <w:color w:val="000000"/>
                <w:sz w:val="20"/>
                <w:szCs w:val="20"/>
              </w:rPr>
              <w:t xml:space="preserve">до </w:t>
            </w:r>
            <w:r w:rsidR="00CA43B7">
              <w:rPr>
                <w:b/>
                <w:color w:val="000000"/>
                <w:sz w:val="20"/>
                <w:szCs w:val="20"/>
              </w:rPr>
              <w:t>13.07</w:t>
            </w:r>
            <w:r w:rsidR="00FD537D">
              <w:rPr>
                <w:b/>
                <w:color w:val="000000"/>
                <w:sz w:val="20"/>
                <w:szCs w:val="20"/>
              </w:rPr>
              <w:t>.2026</w:t>
            </w:r>
            <w:r w:rsidR="009131B4">
              <w:rPr>
                <w:b/>
                <w:color w:val="000000"/>
                <w:sz w:val="20"/>
                <w:szCs w:val="20"/>
              </w:rPr>
              <w:t xml:space="preserve"> включительно</w:t>
            </w:r>
          </w:p>
        </w:tc>
      </w:tr>
      <w:tr w:rsidR="004B3BA5" w:rsidRPr="00AD12E9" w:rsidTr="004B3BA5">
        <w:trPr>
          <w:trHeight w:val="58"/>
        </w:trPr>
        <w:tc>
          <w:tcPr>
            <w:tcW w:w="629" w:type="dxa"/>
            <w:shd w:val="clear" w:color="auto" w:fill="auto"/>
          </w:tcPr>
          <w:p w:rsidR="004B3BA5" w:rsidRPr="00AD12E9" w:rsidRDefault="004B3BA5" w:rsidP="004B3BA5">
            <w:pPr>
              <w:rPr>
                <w:b/>
                <w:bCs/>
                <w:iCs/>
                <w:color w:val="000000"/>
                <w:sz w:val="20"/>
                <w:szCs w:val="20"/>
              </w:rPr>
            </w:pPr>
            <w:r w:rsidRPr="00AD12E9">
              <w:rPr>
                <w:b/>
                <w:bCs/>
                <w:iCs/>
                <w:color w:val="000000"/>
                <w:sz w:val="20"/>
                <w:szCs w:val="20"/>
              </w:rPr>
              <w:t>1.3.</w:t>
            </w:r>
          </w:p>
        </w:tc>
        <w:tc>
          <w:tcPr>
            <w:tcW w:w="9811" w:type="dxa"/>
            <w:shd w:val="clear" w:color="auto" w:fill="auto"/>
          </w:tcPr>
          <w:p w:rsidR="004B3BA5" w:rsidRPr="00AD12E9" w:rsidRDefault="004B3BA5" w:rsidP="004B3BA5">
            <w:pPr>
              <w:rPr>
                <w:b/>
                <w:sz w:val="20"/>
                <w:szCs w:val="20"/>
              </w:rPr>
            </w:pPr>
            <w:r w:rsidRPr="00AD12E9">
              <w:rPr>
                <w:b/>
                <w:sz w:val="20"/>
                <w:szCs w:val="20"/>
              </w:rPr>
              <w:t>- требования к качеству поставляемого товара</w:t>
            </w:r>
          </w:p>
        </w:tc>
      </w:tr>
      <w:tr w:rsidR="004B3BA5" w:rsidRPr="00AD12E9" w:rsidTr="004B3BA5">
        <w:trPr>
          <w:trHeight w:val="149"/>
        </w:trPr>
        <w:tc>
          <w:tcPr>
            <w:tcW w:w="629" w:type="dxa"/>
            <w:shd w:val="clear" w:color="auto" w:fill="auto"/>
          </w:tcPr>
          <w:p w:rsidR="004B3BA5" w:rsidRPr="00AD12E9" w:rsidRDefault="004B3BA5" w:rsidP="004B3BA5">
            <w:pPr>
              <w:rPr>
                <w:b/>
                <w:bCs/>
                <w:iCs/>
                <w:color w:val="000000"/>
                <w:sz w:val="20"/>
                <w:szCs w:val="20"/>
              </w:rPr>
            </w:pPr>
          </w:p>
        </w:tc>
        <w:tc>
          <w:tcPr>
            <w:tcW w:w="9811" w:type="dxa"/>
            <w:shd w:val="clear" w:color="auto" w:fill="auto"/>
          </w:tcPr>
          <w:p w:rsidR="004B3BA5" w:rsidRPr="00AD12E9" w:rsidRDefault="004B3BA5" w:rsidP="00CC29F5">
            <w:pPr>
              <w:suppressAutoHyphens/>
              <w:rPr>
                <w:b/>
                <w:sz w:val="20"/>
                <w:szCs w:val="20"/>
              </w:rPr>
            </w:pPr>
            <w:r w:rsidRPr="00AD12E9">
              <w:rPr>
                <w:b/>
                <w:color w:val="000000"/>
                <w:sz w:val="20"/>
                <w:szCs w:val="20"/>
              </w:rPr>
              <w:t xml:space="preserve">Товар должен соответствовать требованиям, указанным в настоящем Техническом задании. </w:t>
            </w:r>
            <w:r w:rsidRPr="00AD12E9">
              <w:rPr>
                <w:b/>
                <w:sz w:val="20"/>
                <w:szCs w:val="20"/>
              </w:rPr>
              <w:t xml:space="preserve">Товар должен быть новым, не бывшим в употреблении, упакованным, без следов повреждения. </w:t>
            </w:r>
            <w:r w:rsidRPr="00AD12E9">
              <w:rPr>
                <w:b/>
                <w:color w:val="000000"/>
                <w:sz w:val="20"/>
                <w:szCs w:val="20"/>
              </w:rPr>
              <w:t xml:space="preserve">Поставщик гарантирует качество и надёжность товара до его передачи Заказчику. </w:t>
            </w:r>
            <w:r w:rsidR="00CC29F5" w:rsidRPr="00AD12E9">
              <w:rPr>
                <w:b/>
                <w:color w:val="000000"/>
                <w:sz w:val="20"/>
                <w:szCs w:val="20"/>
              </w:rPr>
              <w:t>С</w:t>
            </w:r>
            <w:r w:rsidRPr="00AD12E9">
              <w:rPr>
                <w:b/>
                <w:sz w:val="20"/>
                <w:szCs w:val="20"/>
              </w:rPr>
              <w:t>рок годности производителя на товар составляет не менее 12 месяцев и исчисляется с момента поставки товара.</w:t>
            </w:r>
          </w:p>
        </w:tc>
      </w:tr>
      <w:tr w:rsidR="004B3BA5" w:rsidRPr="00AD12E9" w:rsidTr="004B3BA5">
        <w:trPr>
          <w:trHeight w:val="149"/>
        </w:trPr>
        <w:tc>
          <w:tcPr>
            <w:tcW w:w="629" w:type="dxa"/>
            <w:vMerge w:val="restart"/>
            <w:shd w:val="clear" w:color="auto" w:fill="auto"/>
          </w:tcPr>
          <w:p w:rsidR="004B3BA5" w:rsidRPr="00AD12E9" w:rsidRDefault="004B3BA5" w:rsidP="004B3BA5">
            <w:pPr>
              <w:rPr>
                <w:b/>
                <w:bCs/>
                <w:iCs/>
                <w:color w:val="000000"/>
                <w:sz w:val="20"/>
                <w:szCs w:val="20"/>
              </w:rPr>
            </w:pPr>
            <w:r w:rsidRPr="00AD12E9">
              <w:rPr>
                <w:b/>
                <w:bCs/>
                <w:iCs/>
                <w:color w:val="000000"/>
                <w:sz w:val="20"/>
                <w:szCs w:val="20"/>
              </w:rPr>
              <w:t>1.4</w:t>
            </w:r>
          </w:p>
        </w:tc>
        <w:tc>
          <w:tcPr>
            <w:tcW w:w="9811" w:type="dxa"/>
            <w:shd w:val="clear" w:color="auto" w:fill="auto"/>
          </w:tcPr>
          <w:p w:rsidR="004B3BA5" w:rsidRPr="00AD12E9" w:rsidRDefault="004B3BA5" w:rsidP="004B3BA5">
            <w:pPr>
              <w:rPr>
                <w:b/>
                <w:sz w:val="20"/>
                <w:szCs w:val="20"/>
              </w:rPr>
            </w:pPr>
            <w:r w:rsidRPr="00AD12E9">
              <w:rPr>
                <w:b/>
                <w:sz w:val="20"/>
                <w:szCs w:val="20"/>
              </w:rPr>
              <w:t>- требование к безопасности поставляемого товара</w:t>
            </w:r>
          </w:p>
        </w:tc>
      </w:tr>
      <w:tr w:rsidR="004B3BA5" w:rsidRPr="00AD12E9" w:rsidTr="004B3BA5">
        <w:trPr>
          <w:trHeight w:val="149"/>
        </w:trPr>
        <w:tc>
          <w:tcPr>
            <w:tcW w:w="629" w:type="dxa"/>
            <w:vMerge/>
            <w:shd w:val="clear" w:color="auto" w:fill="auto"/>
          </w:tcPr>
          <w:p w:rsidR="004B3BA5" w:rsidRPr="00AD12E9" w:rsidRDefault="004B3BA5" w:rsidP="004B3BA5">
            <w:pPr>
              <w:rPr>
                <w:b/>
                <w:bCs/>
                <w:iCs/>
                <w:sz w:val="20"/>
                <w:szCs w:val="20"/>
              </w:rPr>
            </w:pP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Товар не должен представлять опасности для жизни и здоровья граждан.</w:t>
            </w:r>
          </w:p>
        </w:tc>
      </w:tr>
      <w:tr w:rsidR="004B3BA5" w:rsidRPr="00AD12E9" w:rsidTr="004B3BA5">
        <w:trPr>
          <w:trHeight w:val="149"/>
        </w:trPr>
        <w:tc>
          <w:tcPr>
            <w:tcW w:w="629" w:type="dxa"/>
            <w:vMerge w:val="restart"/>
            <w:shd w:val="clear" w:color="auto" w:fill="auto"/>
          </w:tcPr>
          <w:p w:rsidR="004B3BA5" w:rsidRPr="00AD12E9" w:rsidRDefault="004B3BA5" w:rsidP="004B3BA5">
            <w:pPr>
              <w:jc w:val="both"/>
              <w:rPr>
                <w:b/>
                <w:sz w:val="20"/>
                <w:szCs w:val="20"/>
              </w:rPr>
            </w:pPr>
            <w:r w:rsidRPr="00AD12E9">
              <w:rPr>
                <w:b/>
                <w:sz w:val="20"/>
                <w:szCs w:val="20"/>
              </w:rPr>
              <w:t>1.5.</w:t>
            </w:r>
          </w:p>
        </w:tc>
        <w:tc>
          <w:tcPr>
            <w:tcW w:w="9811" w:type="dxa"/>
            <w:shd w:val="clear" w:color="auto" w:fill="auto"/>
          </w:tcPr>
          <w:p w:rsidR="004B3BA5" w:rsidRPr="00AD12E9" w:rsidRDefault="004B3BA5" w:rsidP="004B3BA5">
            <w:pPr>
              <w:autoSpaceDE w:val="0"/>
              <w:autoSpaceDN w:val="0"/>
              <w:adjustRightInd w:val="0"/>
              <w:rPr>
                <w:b/>
                <w:sz w:val="20"/>
                <w:szCs w:val="20"/>
              </w:rPr>
            </w:pPr>
            <w:r w:rsidRPr="00AD12E9">
              <w:rPr>
                <w:b/>
                <w:color w:val="000000"/>
                <w:sz w:val="20"/>
                <w:szCs w:val="20"/>
              </w:rPr>
              <w:t xml:space="preserve">- требования к упаковке поставляемого товара </w:t>
            </w:r>
          </w:p>
        </w:tc>
      </w:tr>
      <w:tr w:rsidR="004B3BA5" w:rsidRPr="00AD12E9" w:rsidTr="004B3BA5">
        <w:trPr>
          <w:trHeight w:val="149"/>
        </w:trPr>
        <w:tc>
          <w:tcPr>
            <w:tcW w:w="629" w:type="dxa"/>
            <w:vMerge/>
            <w:shd w:val="clear" w:color="auto" w:fill="auto"/>
          </w:tcPr>
          <w:p w:rsidR="004B3BA5" w:rsidRPr="00AD12E9" w:rsidRDefault="004B3BA5" w:rsidP="004B3BA5">
            <w:pPr>
              <w:rPr>
                <w:b/>
                <w:bCs/>
                <w:iCs/>
                <w:sz w:val="20"/>
                <w:szCs w:val="20"/>
              </w:rPr>
            </w:pP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Товар поставляется в упаковке без нарушения целостности транспортной и фабричной упаковки.</w:t>
            </w:r>
          </w:p>
        </w:tc>
      </w:tr>
      <w:tr w:rsidR="004B3BA5" w:rsidRPr="00AD12E9" w:rsidTr="004B3BA5">
        <w:trPr>
          <w:trHeight w:val="149"/>
        </w:trPr>
        <w:tc>
          <w:tcPr>
            <w:tcW w:w="629" w:type="dxa"/>
            <w:vMerge w:val="restart"/>
            <w:shd w:val="clear" w:color="auto" w:fill="auto"/>
          </w:tcPr>
          <w:p w:rsidR="004B3BA5" w:rsidRPr="00AD12E9" w:rsidRDefault="004B3BA5" w:rsidP="004B3BA5">
            <w:pPr>
              <w:jc w:val="both"/>
              <w:rPr>
                <w:b/>
                <w:sz w:val="20"/>
                <w:szCs w:val="20"/>
              </w:rPr>
            </w:pPr>
            <w:r w:rsidRPr="00AD12E9">
              <w:rPr>
                <w:b/>
                <w:sz w:val="20"/>
                <w:szCs w:val="20"/>
              </w:rPr>
              <w:t>1.6.</w:t>
            </w: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показатели соответствия поставляемого товара и отгрузки товара потребностям Заказчика</w:t>
            </w:r>
          </w:p>
        </w:tc>
      </w:tr>
      <w:tr w:rsidR="004B3BA5" w:rsidRPr="00AD12E9" w:rsidTr="004B3BA5">
        <w:trPr>
          <w:trHeight w:val="149"/>
        </w:trPr>
        <w:tc>
          <w:tcPr>
            <w:tcW w:w="629" w:type="dxa"/>
            <w:vMerge/>
            <w:shd w:val="clear" w:color="auto" w:fill="auto"/>
          </w:tcPr>
          <w:p w:rsidR="004B3BA5" w:rsidRPr="00AD12E9" w:rsidRDefault="004B3BA5" w:rsidP="004B3BA5">
            <w:pPr>
              <w:rPr>
                <w:b/>
                <w:bCs/>
                <w:iCs/>
                <w:sz w:val="20"/>
                <w:szCs w:val="20"/>
              </w:rPr>
            </w:pPr>
          </w:p>
        </w:tc>
        <w:tc>
          <w:tcPr>
            <w:tcW w:w="9811" w:type="dxa"/>
            <w:shd w:val="clear" w:color="auto" w:fill="auto"/>
          </w:tcPr>
          <w:p w:rsidR="004B3BA5" w:rsidRPr="00AD12E9" w:rsidRDefault="004B3BA5" w:rsidP="004B3BA5">
            <w:pPr>
              <w:tabs>
                <w:tab w:val="left" w:pos="8866"/>
              </w:tabs>
              <w:autoSpaceDE w:val="0"/>
              <w:autoSpaceDN w:val="0"/>
              <w:adjustRightInd w:val="0"/>
              <w:ind w:right="1197"/>
              <w:jc w:val="both"/>
              <w:rPr>
                <w:b/>
                <w:color w:val="000000"/>
                <w:sz w:val="20"/>
                <w:szCs w:val="20"/>
              </w:rPr>
            </w:pPr>
            <w:r w:rsidRPr="00AD12E9">
              <w:rPr>
                <w:b/>
                <w:color w:val="000000"/>
                <w:sz w:val="20"/>
                <w:szCs w:val="20"/>
              </w:rPr>
              <w:t xml:space="preserve">1. </w:t>
            </w:r>
            <w:r w:rsidRPr="00AD12E9">
              <w:rPr>
                <w:b/>
                <w:sz w:val="20"/>
                <w:szCs w:val="20"/>
              </w:rPr>
              <w:t>Поставка товара осуществляется силами и средствами Поставщика</w:t>
            </w:r>
            <w:r w:rsidRPr="00AD12E9">
              <w:rPr>
                <w:b/>
                <w:color w:val="000000"/>
                <w:sz w:val="20"/>
                <w:szCs w:val="20"/>
              </w:rPr>
              <w:t xml:space="preserve"> </w:t>
            </w:r>
            <w:r w:rsidRPr="00AD12E9">
              <w:rPr>
                <w:b/>
                <w:sz w:val="20"/>
                <w:szCs w:val="20"/>
              </w:rPr>
              <w:t>до места, указанного в пункте 1.2. технического задания, с предоставлением действующих сертификатов соответствия на русском языке, для подтверждения соответствия поставляемого товара характеристикам.</w:t>
            </w:r>
          </w:p>
          <w:p w:rsidR="004B3BA5" w:rsidRPr="00AD12E9" w:rsidRDefault="004B3BA5" w:rsidP="004B3BA5">
            <w:pPr>
              <w:jc w:val="both"/>
              <w:rPr>
                <w:b/>
                <w:color w:val="000000"/>
                <w:sz w:val="20"/>
                <w:szCs w:val="20"/>
              </w:rPr>
            </w:pPr>
            <w:r w:rsidRPr="00AD12E9">
              <w:rPr>
                <w:b/>
                <w:sz w:val="20"/>
                <w:szCs w:val="20"/>
              </w:rPr>
              <w:t xml:space="preserve">2. </w:t>
            </w:r>
            <w:r w:rsidRPr="00AD12E9">
              <w:rPr>
                <w:b/>
                <w:color w:val="000000"/>
                <w:sz w:val="20"/>
                <w:szCs w:val="20"/>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 (накладной и счет - фактуре).</w:t>
            </w:r>
          </w:p>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xml:space="preserve">3.  </w:t>
            </w:r>
            <w:r w:rsidRPr="00AD12E9">
              <w:rPr>
                <w:b/>
                <w:sz w:val="20"/>
                <w:szCs w:val="20"/>
              </w:rPr>
              <w:t xml:space="preserve">Заказчик обязан проверить соответствие поставленного товара требованиям пункта 1.1. </w:t>
            </w:r>
            <w:r w:rsidRPr="00AD12E9">
              <w:rPr>
                <w:b/>
                <w:color w:val="000000"/>
                <w:sz w:val="20"/>
                <w:szCs w:val="20"/>
              </w:rPr>
              <w:t xml:space="preserve">технического </w:t>
            </w:r>
            <w:r w:rsidRPr="00AD12E9">
              <w:rPr>
                <w:b/>
                <w:color w:val="000000"/>
                <w:sz w:val="20"/>
                <w:szCs w:val="20"/>
              </w:rPr>
              <w:lastRenderedPageBreak/>
              <w:t>задания.</w:t>
            </w:r>
          </w:p>
          <w:p w:rsidR="004B3BA5" w:rsidRPr="00AD12E9" w:rsidRDefault="004B3BA5" w:rsidP="004B3BA5">
            <w:pPr>
              <w:jc w:val="both"/>
              <w:rPr>
                <w:b/>
                <w:color w:val="000000"/>
                <w:sz w:val="20"/>
                <w:szCs w:val="20"/>
              </w:rPr>
            </w:pPr>
            <w:r w:rsidRPr="00AD12E9">
              <w:rPr>
                <w:b/>
                <w:color w:val="000000"/>
                <w:sz w:val="20"/>
                <w:szCs w:val="20"/>
              </w:rPr>
              <w:t>4. Поставка товара должна осуществляться транспортом Поставщика.</w:t>
            </w:r>
          </w:p>
          <w:p w:rsidR="004B3BA5" w:rsidRPr="00AD12E9" w:rsidRDefault="004B3BA5" w:rsidP="004B3BA5">
            <w:pPr>
              <w:autoSpaceDE w:val="0"/>
              <w:autoSpaceDN w:val="0"/>
              <w:adjustRightInd w:val="0"/>
              <w:jc w:val="both"/>
              <w:rPr>
                <w:b/>
                <w:color w:val="000000"/>
                <w:sz w:val="20"/>
                <w:szCs w:val="20"/>
              </w:rPr>
            </w:pPr>
            <w:r w:rsidRPr="00AD12E9">
              <w:rPr>
                <w:b/>
                <w:sz w:val="20"/>
                <w:szCs w:val="20"/>
              </w:rPr>
              <w:t>5.</w:t>
            </w:r>
            <w:r w:rsidRPr="00AD12E9">
              <w:rPr>
                <w:b/>
                <w:color w:val="000000"/>
                <w:sz w:val="20"/>
                <w:szCs w:val="20"/>
              </w:rPr>
              <w:t xml:space="preserve"> В случае обнаружения Заказчиком дефектов поставленного товара Поставщик должен заменить дефектный товар в течение 10 дней со дня получения извещения о выявлении таких дефектов.</w:t>
            </w:r>
          </w:p>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6.</w:t>
            </w:r>
            <w:r w:rsidRPr="00AD12E9">
              <w:rPr>
                <w:b/>
                <w:sz w:val="20"/>
                <w:szCs w:val="20"/>
              </w:rPr>
              <w:t xml:space="preserve"> В случае обнаружения Заказчиком дефектов в течение гарантийного срока завода изготовителя товара такие дефекты должны быть устранены Поставщиком в течение </w:t>
            </w:r>
            <w:r w:rsidRPr="00AD12E9">
              <w:rPr>
                <w:b/>
                <w:color w:val="000000"/>
                <w:sz w:val="20"/>
                <w:szCs w:val="20"/>
              </w:rPr>
              <w:t xml:space="preserve">10 дней со дня получения извещения о выявлении дефектов. </w:t>
            </w:r>
          </w:p>
        </w:tc>
      </w:tr>
      <w:tr w:rsidR="004B3BA5" w:rsidRPr="00AD12E9" w:rsidTr="004B3BA5">
        <w:trPr>
          <w:trHeight w:val="149"/>
        </w:trPr>
        <w:tc>
          <w:tcPr>
            <w:tcW w:w="629" w:type="dxa"/>
            <w:shd w:val="clear" w:color="auto" w:fill="auto"/>
          </w:tcPr>
          <w:p w:rsidR="004B3BA5" w:rsidRPr="00AD12E9" w:rsidRDefault="004B3BA5" w:rsidP="004B3BA5">
            <w:pPr>
              <w:jc w:val="both"/>
              <w:rPr>
                <w:b/>
                <w:sz w:val="20"/>
                <w:szCs w:val="20"/>
              </w:rPr>
            </w:pPr>
            <w:r w:rsidRPr="00AD12E9">
              <w:rPr>
                <w:b/>
                <w:sz w:val="20"/>
                <w:szCs w:val="20"/>
              </w:rPr>
              <w:lastRenderedPageBreak/>
              <w:t>2.</w:t>
            </w: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Требования к сроку и объему предоставления гарантий качества</w:t>
            </w:r>
          </w:p>
        </w:tc>
      </w:tr>
      <w:tr w:rsidR="004B3BA5" w:rsidRPr="00AD12E9" w:rsidTr="004B3BA5">
        <w:trPr>
          <w:trHeight w:val="149"/>
        </w:trPr>
        <w:tc>
          <w:tcPr>
            <w:tcW w:w="629" w:type="dxa"/>
            <w:vMerge w:val="restart"/>
            <w:shd w:val="clear" w:color="auto" w:fill="auto"/>
          </w:tcPr>
          <w:p w:rsidR="004B3BA5" w:rsidRPr="00AD12E9" w:rsidRDefault="004B3BA5" w:rsidP="004B3BA5">
            <w:pPr>
              <w:jc w:val="both"/>
              <w:rPr>
                <w:b/>
                <w:sz w:val="20"/>
                <w:szCs w:val="20"/>
              </w:rPr>
            </w:pPr>
            <w:r w:rsidRPr="00AD12E9">
              <w:rPr>
                <w:b/>
                <w:sz w:val="20"/>
                <w:szCs w:val="20"/>
              </w:rPr>
              <w:t>2.1</w:t>
            </w: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к объему предоставления гарантий качества</w:t>
            </w:r>
          </w:p>
        </w:tc>
      </w:tr>
      <w:tr w:rsidR="004B3BA5" w:rsidRPr="00AD12E9" w:rsidTr="004B3BA5">
        <w:trPr>
          <w:trHeight w:val="149"/>
        </w:trPr>
        <w:tc>
          <w:tcPr>
            <w:tcW w:w="629" w:type="dxa"/>
            <w:vMerge/>
            <w:shd w:val="clear" w:color="auto" w:fill="auto"/>
          </w:tcPr>
          <w:p w:rsidR="004B3BA5" w:rsidRPr="00AD12E9" w:rsidRDefault="004B3BA5" w:rsidP="004B3BA5">
            <w:pPr>
              <w:jc w:val="both"/>
              <w:rPr>
                <w:b/>
                <w:sz w:val="20"/>
                <w:szCs w:val="20"/>
              </w:rPr>
            </w:pP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xml:space="preserve">Должны быть представлены гарантии на весь объем поставляемых товаров. </w:t>
            </w:r>
          </w:p>
        </w:tc>
      </w:tr>
      <w:tr w:rsidR="004B3BA5" w:rsidRPr="00AD12E9" w:rsidTr="004B3BA5">
        <w:trPr>
          <w:trHeight w:val="149"/>
        </w:trPr>
        <w:tc>
          <w:tcPr>
            <w:tcW w:w="629" w:type="dxa"/>
            <w:vMerge w:val="restart"/>
            <w:shd w:val="clear" w:color="auto" w:fill="auto"/>
          </w:tcPr>
          <w:p w:rsidR="004B3BA5" w:rsidRPr="00AD12E9" w:rsidRDefault="004B3BA5" w:rsidP="004B3BA5">
            <w:pPr>
              <w:jc w:val="both"/>
              <w:rPr>
                <w:b/>
                <w:sz w:val="20"/>
                <w:szCs w:val="20"/>
              </w:rPr>
            </w:pPr>
            <w:r w:rsidRPr="00AD12E9">
              <w:rPr>
                <w:b/>
                <w:sz w:val="20"/>
                <w:szCs w:val="20"/>
              </w:rPr>
              <w:t>2.2</w:t>
            </w: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xml:space="preserve">- к сроку предоставления гарантий качества  </w:t>
            </w:r>
          </w:p>
        </w:tc>
      </w:tr>
      <w:tr w:rsidR="004B3BA5" w:rsidRPr="00AD12E9" w:rsidTr="004B3BA5">
        <w:trPr>
          <w:trHeight w:val="149"/>
        </w:trPr>
        <w:tc>
          <w:tcPr>
            <w:tcW w:w="629" w:type="dxa"/>
            <w:vMerge/>
            <w:shd w:val="clear" w:color="auto" w:fill="auto"/>
          </w:tcPr>
          <w:p w:rsidR="004B3BA5" w:rsidRPr="00AD12E9" w:rsidRDefault="004B3BA5" w:rsidP="004B3BA5">
            <w:pPr>
              <w:jc w:val="both"/>
              <w:rPr>
                <w:b/>
                <w:sz w:val="20"/>
                <w:szCs w:val="20"/>
              </w:rPr>
            </w:pP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xml:space="preserve"> Срок, в течение которого «Поставщик» принимает претензии на обнаруженные дефекты после подписания товарной накладной в объеме, согласно пункту 1.1. технического задания  должен быть не менее срока годности, установленного производителем данного товара.</w:t>
            </w:r>
          </w:p>
        </w:tc>
      </w:tr>
      <w:tr w:rsidR="004B3BA5" w:rsidRPr="00AD12E9" w:rsidTr="004B3BA5">
        <w:trPr>
          <w:trHeight w:val="149"/>
        </w:trPr>
        <w:tc>
          <w:tcPr>
            <w:tcW w:w="629" w:type="dxa"/>
            <w:vMerge w:val="restart"/>
            <w:shd w:val="clear" w:color="auto" w:fill="auto"/>
          </w:tcPr>
          <w:p w:rsidR="004B3BA5" w:rsidRPr="00AD12E9" w:rsidRDefault="004B3BA5" w:rsidP="004B3BA5">
            <w:pPr>
              <w:jc w:val="both"/>
              <w:rPr>
                <w:b/>
                <w:sz w:val="20"/>
                <w:szCs w:val="20"/>
              </w:rPr>
            </w:pPr>
            <w:r w:rsidRPr="00AD12E9">
              <w:rPr>
                <w:b/>
                <w:sz w:val="20"/>
                <w:szCs w:val="20"/>
              </w:rPr>
              <w:t>2.3</w:t>
            </w: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 xml:space="preserve">- к сроку устранения дефектов </w:t>
            </w:r>
          </w:p>
        </w:tc>
      </w:tr>
      <w:tr w:rsidR="004B3BA5" w:rsidRPr="00AD12E9" w:rsidTr="004B3BA5">
        <w:trPr>
          <w:trHeight w:val="149"/>
        </w:trPr>
        <w:tc>
          <w:tcPr>
            <w:tcW w:w="629" w:type="dxa"/>
            <w:vMerge/>
            <w:shd w:val="clear" w:color="auto" w:fill="auto"/>
          </w:tcPr>
          <w:p w:rsidR="004B3BA5" w:rsidRPr="00AD12E9" w:rsidRDefault="004B3BA5" w:rsidP="004B3BA5">
            <w:pPr>
              <w:jc w:val="both"/>
              <w:rPr>
                <w:b/>
                <w:sz w:val="20"/>
                <w:szCs w:val="20"/>
              </w:rPr>
            </w:pPr>
          </w:p>
        </w:tc>
        <w:tc>
          <w:tcPr>
            <w:tcW w:w="9811" w:type="dxa"/>
            <w:shd w:val="clear" w:color="auto" w:fill="auto"/>
          </w:tcPr>
          <w:p w:rsidR="004B3BA5" w:rsidRPr="00AD12E9" w:rsidRDefault="004B3BA5" w:rsidP="004B3BA5">
            <w:pPr>
              <w:autoSpaceDE w:val="0"/>
              <w:autoSpaceDN w:val="0"/>
              <w:adjustRightInd w:val="0"/>
              <w:jc w:val="both"/>
              <w:rPr>
                <w:b/>
                <w:color w:val="000000"/>
                <w:sz w:val="20"/>
                <w:szCs w:val="20"/>
              </w:rPr>
            </w:pPr>
            <w:r w:rsidRPr="00AD12E9">
              <w:rPr>
                <w:b/>
                <w:color w:val="000000"/>
                <w:sz w:val="20"/>
                <w:szCs w:val="20"/>
              </w:rPr>
              <w:t>Срок устранения дефектов с момента получения извещения об обнаружении дефектов</w:t>
            </w:r>
            <w:r w:rsidR="006E4381" w:rsidRPr="00AD12E9">
              <w:rPr>
                <w:b/>
                <w:color w:val="000000"/>
                <w:sz w:val="20"/>
                <w:szCs w:val="20"/>
              </w:rPr>
              <w:t xml:space="preserve"> должен составлять не более 10 </w:t>
            </w:r>
            <w:r w:rsidRPr="00AD12E9">
              <w:rPr>
                <w:b/>
                <w:color w:val="000000"/>
                <w:sz w:val="20"/>
                <w:szCs w:val="20"/>
              </w:rPr>
              <w:t>календарных дней.</w:t>
            </w:r>
          </w:p>
        </w:tc>
      </w:tr>
    </w:tbl>
    <w:p w:rsidR="00E8071B" w:rsidRPr="00AD12E9" w:rsidRDefault="00E8071B" w:rsidP="00E8071B">
      <w:pPr>
        <w:pStyle w:val="a3"/>
        <w:ind w:left="-284"/>
        <w:jc w:val="both"/>
        <w:rPr>
          <w:b/>
          <w:sz w:val="20"/>
          <w:szCs w:val="20"/>
        </w:rPr>
      </w:pPr>
    </w:p>
    <w:p w:rsidR="008303C6" w:rsidRPr="00AD12E9" w:rsidRDefault="00E8071B" w:rsidP="00A61AC5">
      <w:pPr>
        <w:pStyle w:val="a3"/>
        <w:numPr>
          <w:ilvl w:val="0"/>
          <w:numId w:val="11"/>
        </w:numPr>
        <w:ind w:left="714" w:hanging="357"/>
        <w:jc w:val="both"/>
        <w:rPr>
          <w:b/>
          <w:sz w:val="20"/>
          <w:szCs w:val="20"/>
        </w:rPr>
      </w:pPr>
      <w:r w:rsidRPr="00AD12E9">
        <w:rPr>
          <w:b/>
          <w:sz w:val="20"/>
          <w:szCs w:val="20"/>
        </w:rPr>
        <w:t xml:space="preserve">Требования к упаковке товара: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и сопровождаться упаковочными листами. </w:t>
      </w:r>
    </w:p>
    <w:p w:rsidR="00E8071B" w:rsidRPr="00AD12E9" w:rsidRDefault="00E8071B" w:rsidP="00A61AC5">
      <w:pPr>
        <w:pStyle w:val="a3"/>
        <w:numPr>
          <w:ilvl w:val="0"/>
          <w:numId w:val="11"/>
        </w:numPr>
        <w:ind w:left="714" w:hanging="357"/>
        <w:jc w:val="both"/>
        <w:rPr>
          <w:b/>
          <w:sz w:val="20"/>
          <w:szCs w:val="20"/>
        </w:rPr>
      </w:pPr>
      <w:r w:rsidRPr="00AD12E9">
        <w:rPr>
          <w:b/>
          <w:sz w:val="20"/>
          <w:szCs w:val="20"/>
        </w:rPr>
        <w:t>Требования к отгрузке товара: Поставка и отгрузка товара осуществляется силами и за счет средств Поставщика.</w:t>
      </w:r>
    </w:p>
    <w:p w:rsidR="00E8071B" w:rsidRPr="00AD12E9" w:rsidRDefault="00E8071B" w:rsidP="00A61AC5">
      <w:pPr>
        <w:pStyle w:val="a3"/>
        <w:numPr>
          <w:ilvl w:val="0"/>
          <w:numId w:val="11"/>
        </w:numPr>
        <w:jc w:val="both"/>
        <w:rPr>
          <w:b/>
          <w:sz w:val="20"/>
          <w:szCs w:val="20"/>
        </w:rPr>
      </w:pPr>
      <w:r w:rsidRPr="00AD12E9">
        <w:rPr>
          <w:b/>
          <w:sz w:val="20"/>
          <w:szCs w:val="20"/>
        </w:rPr>
        <w:t>Требования к качеству и безопасности товара: Качество поставляемого товара должно подтверждаться сертификатами о соответствии и/или декларацией о соответствии, Свидетельством о государственной регистрации. Товар должен соответствовать санитарно-гигиеническим и экологическим требованиям, нормам и правилам техники безопасности и пожарной безопасности.</w:t>
      </w:r>
    </w:p>
    <w:p w:rsidR="00AD12E9" w:rsidRPr="00AD12E9" w:rsidRDefault="00A61AC5" w:rsidP="00E8071B">
      <w:pPr>
        <w:pStyle w:val="parametervalue"/>
        <w:tabs>
          <w:tab w:val="left" w:pos="567"/>
        </w:tabs>
        <w:spacing w:before="0" w:beforeAutospacing="0" w:after="0" w:afterAutospacing="0"/>
        <w:ind w:firstLine="426"/>
        <w:jc w:val="both"/>
        <w:rPr>
          <w:b/>
          <w:sz w:val="20"/>
          <w:szCs w:val="20"/>
        </w:rPr>
      </w:pPr>
      <w:r w:rsidRPr="00AD12E9">
        <w:rPr>
          <w:b/>
          <w:sz w:val="20"/>
          <w:szCs w:val="20"/>
        </w:rPr>
        <w:t xml:space="preserve">6. </w:t>
      </w:r>
      <w:r w:rsidR="00E8071B" w:rsidRPr="00AD12E9">
        <w:rPr>
          <w:b/>
          <w:sz w:val="20"/>
          <w:szCs w:val="20"/>
        </w:rPr>
        <w:t xml:space="preserve">Место и сроки поставки товара: Санкт-Петербург, пр. </w:t>
      </w:r>
      <w:proofErr w:type="spellStart"/>
      <w:r w:rsidR="00E8071B" w:rsidRPr="00AD12E9">
        <w:rPr>
          <w:b/>
          <w:sz w:val="20"/>
          <w:szCs w:val="20"/>
        </w:rPr>
        <w:t>Полюстровский</w:t>
      </w:r>
      <w:proofErr w:type="spellEnd"/>
      <w:r w:rsidR="00E8071B" w:rsidRPr="00AD12E9">
        <w:rPr>
          <w:b/>
          <w:sz w:val="20"/>
          <w:szCs w:val="20"/>
        </w:rPr>
        <w:t xml:space="preserve">. д.52 </w:t>
      </w:r>
      <w:r w:rsidR="009131B4">
        <w:rPr>
          <w:b/>
          <w:sz w:val="20"/>
          <w:szCs w:val="20"/>
        </w:rPr>
        <w:t>до 30.09.2025 включительно.</w:t>
      </w:r>
    </w:p>
    <w:p w:rsidR="00C56122" w:rsidRPr="00AD12E9" w:rsidRDefault="00A61AC5" w:rsidP="00E8071B">
      <w:pPr>
        <w:pStyle w:val="parametervalue"/>
        <w:tabs>
          <w:tab w:val="left" w:pos="567"/>
        </w:tabs>
        <w:spacing w:before="0" w:beforeAutospacing="0" w:after="0" w:afterAutospacing="0"/>
        <w:ind w:firstLine="426"/>
        <w:jc w:val="both"/>
        <w:rPr>
          <w:b/>
          <w:sz w:val="20"/>
          <w:szCs w:val="20"/>
        </w:rPr>
      </w:pPr>
      <w:r w:rsidRPr="00AD12E9">
        <w:rPr>
          <w:b/>
          <w:sz w:val="20"/>
          <w:szCs w:val="20"/>
        </w:rPr>
        <w:t xml:space="preserve">7. </w:t>
      </w:r>
      <w:r w:rsidR="00E8071B" w:rsidRPr="00AD12E9">
        <w:rPr>
          <w:b/>
          <w:sz w:val="20"/>
          <w:szCs w:val="20"/>
        </w:rPr>
        <w:t xml:space="preserve">Требования к качеству поставляемого товара: Товар должен соответствовать требованиям, указанным в настоящем Техническом задании. Товар должен быть новым, не бывшим в употреблении, упакованным, без следов повреждения. Поставщик гарантирует качество и надёжность товара до его передачи Заказчику. </w:t>
      </w:r>
    </w:p>
    <w:p w:rsidR="00E8071B" w:rsidRPr="00AD12E9" w:rsidRDefault="00A61AC5" w:rsidP="00E8071B">
      <w:pPr>
        <w:pStyle w:val="parametervalue"/>
        <w:tabs>
          <w:tab w:val="left" w:pos="567"/>
        </w:tabs>
        <w:spacing w:before="0" w:beforeAutospacing="0" w:after="0" w:afterAutospacing="0"/>
        <w:ind w:firstLine="426"/>
        <w:jc w:val="both"/>
        <w:rPr>
          <w:b/>
          <w:sz w:val="20"/>
          <w:szCs w:val="20"/>
        </w:rPr>
      </w:pPr>
      <w:r w:rsidRPr="00AD12E9">
        <w:rPr>
          <w:b/>
          <w:sz w:val="20"/>
          <w:szCs w:val="20"/>
        </w:rPr>
        <w:t xml:space="preserve">8. </w:t>
      </w:r>
      <w:r w:rsidR="00E8071B" w:rsidRPr="00AD12E9">
        <w:rPr>
          <w:b/>
          <w:sz w:val="20"/>
          <w:szCs w:val="20"/>
        </w:rPr>
        <w:t>Требование к безопасности поставляемого товара: Товар не должен представлять опасности для жизни и здоровья граждан.</w:t>
      </w:r>
    </w:p>
    <w:p w:rsidR="00E8071B" w:rsidRPr="00AD12E9" w:rsidRDefault="00A61AC5" w:rsidP="00E8071B">
      <w:pPr>
        <w:pStyle w:val="parametervalue"/>
        <w:tabs>
          <w:tab w:val="left" w:pos="567"/>
        </w:tabs>
        <w:spacing w:before="0" w:beforeAutospacing="0" w:after="0" w:afterAutospacing="0"/>
        <w:ind w:firstLine="426"/>
        <w:jc w:val="both"/>
        <w:rPr>
          <w:b/>
          <w:sz w:val="20"/>
          <w:szCs w:val="20"/>
        </w:rPr>
      </w:pPr>
      <w:r w:rsidRPr="00AD12E9">
        <w:rPr>
          <w:b/>
          <w:sz w:val="20"/>
          <w:szCs w:val="20"/>
        </w:rPr>
        <w:t xml:space="preserve">9. </w:t>
      </w:r>
      <w:r w:rsidR="00E8071B" w:rsidRPr="00AD12E9">
        <w:rPr>
          <w:b/>
          <w:sz w:val="20"/>
          <w:szCs w:val="20"/>
        </w:rPr>
        <w:t>Требования к упаковке поставляемого товара: Товар поставляется в упаковке без нарушения целостности транспортной и фабричной упаковки.</w:t>
      </w:r>
    </w:p>
    <w:p w:rsidR="00E8071B" w:rsidRPr="00AD12E9" w:rsidRDefault="00A61AC5" w:rsidP="00E8071B">
      <w:pPr>
        <w:pStyle w:val="parametervalue"/>
        <w:tabs>
          <w:tab w:val="left" w:pos="567"/>
        </w:tabs>
        <w:spacing w:before="0" w:beforeAutospacing="0" w:after="0" w:afterAutospacing="0"/>
        <w:ind w:firstLine="426"/>
        <w:jc w:val="both"/>
        <w:rPr>
          <w:b/>
          <w:sz w:val="20"/>
          <w:szCs w:val="20"/>
        </w:rPr>
      </w:pPr>
      <w:r w:rsidRPr="00AD12E9">
        <w:rPr>
          <w:b/>
          <w:sz w:val="20"/>
          <w:szCs w:val="20"/>
        </w:rPr>
        <w:t>10.</w:t>
      </w:r>
      <w:r w:rsidR="00E8071B" w:rsidRPr="00AD12E9">
        <w:rPr>
          <w:b/>
          <w:sz w:val="20"/>
          <w:szCs w:val="20"/>
        </w:rPr>
        <w:t xml:space="preserve">Показатели соответствия поставляемого товара и отгрузки товара потребностям Заказчика: Поставка товара осуществляется силами и средствами Поставщика до места, указанного в пункте </w:t>
      </w:r>
      <w:r w:rsidR="00C56122" w:rsidRPr="00AD12E9">
        <w:rPr>
          <w:b/>
          <w:sz w:val="20"/>
          <w:szCs w:val="20"/>
        </w:rPr>
        <w:t>6</w:t>
      </w:r>
      <w:r w:rsidR="00E8071B" w:rsidRPr="00AD12E9">
        <w:rPr>
          <w:b/>
          <w:sz w:val="20"/>
          <w:szCs w:val="20"/>
        </w:rPr>
        <w:t>. технического задания, с предоставлением действующих сертификатов соответствия на русском языке, для подтверждения соответствия поставляемого товара характеристикам.</w:t>
      </w:r>
    </w:p>
    <w:p w:rsidR="00E8071B" w:rsidRPr="00AD12E9" w:rsidRDefault="00E8071B" w:rsidP="00E8071B">
      <w:pPr>
        <w:pStyle w:val="parametervalue"/>
        <w:tabs>
          <w:tab w:val="left" w:pos="567"/>
        </w:tabs>
        <w:spacing w:before="0" w:beforeAutospacing="0" w:after="0" w:afterAutospacing="0"/>
        <w:ind w:firstLine="426"/>
        <w:jc w:val="both"/>
        <w:rPr>
          <w:b/>
          <w:sz w:val="20"/>
          <w:szCs w:val="20"/>
        </w:rPr>
      </w:pPr>
      <w:r w:rsidRPr="00AD12E9">
        <w:rPr>
          <w:b/>
          <w:sz w:val="20"/>
          <w:szCs w:val="20"/>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 (накладной и счет - фактуре).</w:t>
      </w:r>
    </w:p>
    <w:p w:rsidR="00AD12E9" w:rsidRPr="00AD12E9" w:rsidRDefault="00E8071B" w:rsidP="00AD12E9">
      <w:pPr>
        <w:pStyle w:val="parametervalue"/>
        <w:tabs>
          <w:tab w:val="left" w:pos="567"/>
        </w:tabs>
        <w:spacing w:before="0" w:beforeAutospacing="0" w:after="0" w:afterAutospacing="0"/>
        <w:ind w:firstLine="426"/>
        <w:jc w:val="both"/>
        <w:rPr>
          <w:b/>
          <w:color w:val="000000"/>
          <w:sz w:val="20"/>
          <w:szCs w:val="20"/>
        </w:rPr>
      </w:pPr>
      <w:r w:rsidRPr="00AD12E9">
        <w:rPr>
          <w:b/>
          <w:sz w:val="20"/>
          <w:szCs w:val="20"/>
        </w:rPr>
        <w:t>Поставка товара должна осуществляться транспортом Поставщика</w:t>
      </w:r>
      <w:r w:rsidR="00C56122" w:rsidRPr="00AD12E9">
        <w:rPr>
          <w:b/>
          <w:sz w:val="20"/>
          <w:szCs w:val="20"/>
        </w:rPr>
        <w:t xml:space="preserve"> и за его счет</w:t>
      </w:r>
      <w:r w:rsidRPr="00AD12E9">
        <w:rPr>
          <w:b/>
          <w:sz w:val="20"/>
          <w:szCs w:val="20"/>
        </w:rPr>
        <w:t>.</w:t>
      </w: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CA43B7">
      <w:pPr>
        <w:jc w:val="both"/>
        <w:rPr>
          <w:rFonts w:eastAsia="Calibri"/>
          <w:b/>
          <w:color w:val="000000"/>
          <w:sz w:val="20"/>
          <w:szCs w:val="20"/>
        </w:rPr>
      </w:pPr>
    </w:p>
    <w:p w:rsidR="00CA43B7" w:rsidRDefault="00CA43B7" w:rsidP="00CA43B7">
      <w:pPr>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FD537D" w:rsidP="000E2117">
      <w:pPr>
        <w:ind w:left="2832" w:firstLine="708"/>
        <w:jc w:val="both"/>
        <w:rPr>
          <w:rFonts w:eastAsia="Calibri"/>
          <w:b/>
          <w:color w:val="000000"/>
          <w:sz w:val="20"/>
          <w:szCs w:val="20"/>
        </w:rPr>
      </w:pPr>
      <w:r>
        <w:rPr>
          <w:rFonts w:eastAsia="Calibri"/>
          <w:b/>
          <w:color w:val="000000"/>
          <w:sz w:val="20"/>
          <w:szCs w:val="20"/>
        </w:rPr>
        <w:t>Ведомость поставки</w:t>
      </w:r>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tbl>
      <w:tblPr>
        <w:tblpPr w:leftFromText="180" w:rightFromText="180" w:vertAnchor="page" w:horzAnchor="margin" w:tblpXSpec="center" w:tblpY="238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5278"/>
        <w:gridCol w:w="851"/>
        <w:gridCol w:w="850"/>
        <w:gridCol w:w="851"/>
        <w:gridCol w:w="992"/>
      </w:tblGrid>
      <w:tr w:rsidR="00FD537D" w:rsidRPr="00AD12E9" w:rsidTr="00FD537D">
        <w:trPr>
          <w:trHeight w:val="809"/>
        </w:trPr>
        <w:tc>
          <w:tcPr>
            <w:tcW w:w="534" w:type="dxa"/>
            <w:tcBorders>
              <w:top w:val="single" w:sz="4" w:space="0" w:color="auto"/>
              <w:left w:val="single" w:sz="4" w:space="0" w:color="auto"/>
              <w:bottom w:val="single" w:sz="4" w:space="0" w:color="auto"/>
              <w:right w:val="single" w:sz="4" w:space="0" w:color="auto"/>
            </w:tcBorders>
            <w:vAlign w:val="center"/>
            <w:hideMark/>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 xml:space="preserve">№ </w:t>
            </w:r>
            <w:proofErr w:type="gramStart"/>
            <w:r w:rsidRPr="00AD12E9">
              <w:rPr>
                <w:rFonts w:eastAsia="Calibri"/>
                <w:b/>
                <w:sz w:val="20"/>
                <w:szCs w:val="20"/>
                <w:lang w:eastAsia="en-US"/>
              </w:rPr>
              <w:t>п</w:t>
            </w:r>
            <w:proofErr w:type="gramEnd"/>
            <w:r w:rsidRPr="00AD12E9">
              <w:rPr>
                <w:rFonts w:eastAsia="Calibri"/>
                <w:b/>
                <w:sz w:val="20"/>
                <w:szCs w:val="20"/>
                <w:lang w:eastAsia="en-US"/>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Наименование товара</w:t>
            </w:r>
          </w:p>
        </w:tc>
        <w:tc>
          <w:tcPr>
            <w:tcW w:w="5278"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Ед.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Кол-во</w:t>
            </w:r>
          </w:p>
        </w:tc>
        <w:tc>
          <w:tcPr>
            <w:tcW w:w="851"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Цена за ед., руб.</w:t>
            </w:r>
          </w:p>
        </w:tc>
        <w:tc>
          <w:tcPr>
            <w:tcW w:w="992"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Сумма, руб.</w:t>
            </w:r>
          </w:p>
        </w:tc>
      </w:tr>
      <w:tr w:rsidR="00FD537D" w:rsidRPr="00AD12E9" w:rsidTr="00FD537D">
        <w:trPr>
          <w:trHeight w:val="625"/>
        </w:trPr>
        <w:tc>
          <w:tcPr>
            <w:tcW w:w="534" w:type="dxa"/>
            <w:tcBorders>
              <w:top w:val="single" w:sz="4" w:space="0" w:color="auto"/>
              <w:left w:val="single" w:sz="4" w:space="0" w:color="auto"/>
              <w:bottom w:val="single" w:sz="4" w:space="0" w:color="auto"/>
              <w:right w:val="single" w:sz="4" w:space="0" w:color="auto"/>
            </w:tcBorders>
            <w:hideMark/>
          </w:tcPr>
          <w:p w:rsidR="00FD537D" w:rsidRPr="00AD12E9" w:rsidRDefault="00FD537D" w:rsidP="00FD537D">
            <w:pPr>
              <w:pStyle w:val="af4"/>
              <w:ind w:right="-7"/>
              <w:jc w:val="center"/>
              <w:rPr>
                <w:rFonts w:eastAsia="Calibri"/>
                <w:b/>
                <w:sz w:val="20"/>
                <w:szCs w:val="20"/>
                <w:lang w:eastAsia="en-US"/>
              </w:rPr>
            </w:pPr>
            <w:r w:rsidRPr="00AD12E9">
              <w:rPr>
                <w:rFonts w:eastAsia="Calibri"/>
                <w:b/>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pStyle w:val="1"/>
              <w:spacing w:line="276" w:lineRule="auto"/>
              <w:jc w:val="center"/>
              <w:rPr>
                <w:bCs/>
                <w:sz w:val="20"/>
              </w:rPr>
            </w:pPr>
            <w:r w:rsidRPr="00AD12E9">
              <w:rPr>
                <w:bCs/>
                <w:sz w:val="20"/>
              </w:rPr>
              <w:t>Зубная щетка, щетина средней жесткости</w:t>
            </w:r>
          </w:p>
        </w:tc>
        <w:tc>
          <w:tcPr>
            <w:tcW w:w="5278"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jc w:val="both"/>
              <w:rPr>
                <w:b/>
                <w:sz w:val="20"/>
                <w:szCs w:val="20"/>
              </w:rPr>
            </w:pPr>
            <w:r w:rsidRPr="00AD12E9">
              <w:rPr>
                <w:b/>
                <w:sz w:val="20"/>
                <w:szCs w:val="20"/>
              </w:rPr>
              <w:t xml:space="preserve">Щетки зубные для чистки зубов для взрослых. </w:t>
            </w:r>
          </w:p>
          <w:p w:rsidR="00FD537D" w:rsidRPr="00AD12E9" w:rsidRDefault="00FD537D" w:rsidP="00FD537D">
            <w:pPr>
              <w:jc w:val="both"/>
              <w:rPr>
                <w:b/>
                <w:sz w:val="20"/>
                <w:szCs w:val="20"/>
              </w:rPr>
            </w:pPr>
            <w:r w:rsidRPr="00AD12E9">
              <w:rPr>
                <w:b/>
                <w:sz w:val="20"/>
                <w:szCs w:val="20"/>
              </w:rPr>
              <w:t>Степень жесткости – средняя</w:t>
            </w:r>
          </w:p>
          <w:p w:rsidR="00FD537D" w:rsidRPr="00AD12E9" w:rsidRDefault="00FD537D" w:rsidP="00FD537D">
            <w:pPr>
              <w:jc w:val="both"/>
              <w:rPr>
                <w:b/>
                <w:sz w:val="20"/>
                <w:szCs w:val="20"/>
              </w:rPr>
            </w:pPr>
            <w:r w:rsidRPr="00AD12E9">
              <w:rPr>
                <w:b/>
                <w:sz w:val="20"/>
                <w:szCs w:val="20"/>
              </w:rPr>
              <w:t xml:space="preserve">жесткость, С. </w:t>
            </w:r>
          </w:p>
          <w:p w:rsidR="00FD537D" w:rsidRPr="00AD12E9" w:rsidRDefault="00FD537D" w:rsidP="00FD537D">
            <w:pPr>
              <w:jc w:val="both"/>
              <w:rPr>
                <w:b/>
                <w:sz w:val="20"/>
                <w:szCs w:val="20"/>
              </w:rPr>
            </w:pPr>
            <w:r w:rsidRPr="00AD12E9">
              <w:rPr>
                <w:b/>
                <w:sz w:val="20"/>
                <w:szCs w:val="20"/>
              </w:rPr>
              <w:t>Материал рабочей части –</w:t>
            </w:r>
          </w:p>
          <w:p w:rsidR="00FD537D" w:rsidRPr="00AD12E9" w:rsidRDefault="00FD537D" w:rsidP="00FD537D">
            <w:pPr>
              <w:jc w:val="both"/>
              <w:rPr>
                <w:b/>
                <w:sz w:val="20"/>
                <w:szCs w:val="20"/>
              </w:rPr>
            </w:pPr>
            <w:r w:rsidRPr="00AD12E9">
              <w:rPr>
                <w:b/>
                <w:sz w:val="20"/>
                <w:szCs w:val="20"/>
              </w:rPr>
              <w:t>синтетическое волокно.</w:t>
            </w:r>
          </w:p>
          <w:p w:rsidR="00FD537D" w:rsidRPr="00AD12E9" w:rsidRDefault="00FD537D" w:rsidP="00FD537D">
            <w:pPr>
              <w:jc w:val="both"/>
              <w:rPr>
                <w:b/>
                <w:sz w:val="20"/>
                <w:szCs w:val="20"/>
              </w:rPr>
            </w:pPr>
            <w:r w:rsidRPr="00AD12E9">
              <w:rPr>
                <w:b/>
                <w:sz w:val="20"/>
                <w:szCs w:val="20"/>
              </w:rPr>
              <w:t xml:space="preserve">Место использования – домашние условия. </w:t>
            </w:r>
          </w:p>
          <w:p w:rsidR="00FD537D" w:rsidRPr="00AD12E9" w:rsidRDefault="00FD537D" w:rsidP="00FD537D">
            <w:pPr>
              <w:jc w:val="both"/>
              <w:rPr>
                <w:b/>
                <w:sz w:val="20"/>
                <w:szCs w:val="20"/>
              </w:rPr>
            </w:pPr>
            <w:r w:rsidRPr="00AD12E9">
              <w:rPr>
                <w:b/>
                <w:sz w:val="20"/>
                <w:szCs w:val="20"/>
              </w:rPr>
              <w:t xml:space="preserve">По количеству рядов: </w:t>
            </w:r>
            <w:proofErr w:type="gramStart"/>
            <w:r w:rsidRPr="00AD12E9">
              <w:rPr>
                <w:b/>
                <w:sz w:val="20"/>
                <w:szCs w:val="20"/>
              </w:rPr>
              <w:t>четырехрядные</w:t>
            </w:r>
            <w:proofErr w:type="gramEnd"/>
            <w:r w:rsidRPr="00AD12E9">
              <w:rPr>
                <w:b/>
                <w:sz w:val="20"/>
                <w:szCs w:val="20"/>
              </w:rPr>
              <w:t xml:space="preserve">. </w:t>
            </w:r>
          </w:p>
          <w:p w:rsidR="00FD537D" w:rsidRPr="00AD12E9" w:rsidRDefault="00FD537D" w:rsidP="00FD537D">
            <w:pPr>
              <w:jc w:val="both"/>
              <w:rPr>
                <w:b/>
                <w:sz w:val="20"/>
                <w:szCs w:val="20"/>
              </w:rPr>
            </w:pPr>
            <w:r w:rsidRPr="00AD12E9">
              <w:rPr>
                <w:b/>
                <w:sz w:val="20"/>
                <w:szCs w:val="20"/>
              </w:rPr>
              <w:t>Гарантийный срок</w:t>
            </w:r>
          </w:p>
          <w:p w:rsidR="00FD537D" w:rsidRPr="00AD12E9" w:rsidRDefault="00FD537D" w:rsidP="00FD537D">
            <w:pPr>
              <w:jc w:val="both"/>
              <w:rPr>
                <w:b/>
                <w:sz w:val="20"/>
                <w:szCs w:val="20"/>
              </w:rPr>
            </w:pPr>
            <w:r w:rsidRPr="00AD12E9">
              <w:rPr>
                <w:b/>
                <w:sz w:val="20"/>
                <w:szCs w:val="20"/>
              </w:rPr>
              <w:t>хранения на момент поставки - бессрочно.</w:t>
            </w:r>
          </w:p>
          <w:p w:rsidR="00FD537D" w:rsidRPr="00AD12E9" w:rsidRDefault="00FD537D" w:rsidP="00FD537D">
            <w:pPr>
              <w:jc w:val="both"/>
              <w:rPr>
                <w:b/>
                <w:sz w:val="20"/>
                <w:szCs w:val="20"/>
              </w:rPr>
            </w:pPr>
            <w:r w:rsidRPr="00AD12E9">
              <w:rPr>
                <w:b/>
                <w:sz w:val="20"/>
                <w:szCs w:val="20"/>
              </w:rPr>
              <w:t>Материал для изготовления кустов рабочей части – синтетическое волокно.</w:t>
            </w:r>
          </w:p>
          <w:p w:rsidR="00FD537D" w:rsidRPr="00AD12E9" w:rsidRDefault="00FD537D" w:rsidP="00FD537D">
            <w:pPr>
              <w:jc w:val="both"/>
              <w:rPr>
                <w:b/>
                <w:sz w:val="20"/>
                <w:szCs w:val="20"/>
              </w:rPr>
            </w:pPr>
            <w:r w:rsidRPr="00AD12E9">
              <w:rPr>
                <w:b/>
                <w:sz w:val="20"/>
                <w:szCs w:val="20"/>
              </w:rPr>
              <w:t>Ширина рабочей части зубной щетки – 11 мм</w:t>
            </w:r>
          </w:p>
          <w:p w:rsidR="00FD537D" w:rsidRPr="00AD12E9" w:rsidRDefault="00FD537D" w:rsidP="00FD537D">
            <w:pPr>
              <w:jc w:val="both"/>
              <w:rPr>
                <w:b/>
                <w:sz w:val="20"/>
                <w:szCs w:val="20"/>
              </w:rPr>
            </w:pPr>
            <w:r w:rsidRPr="00AD12E9">
              <w:rPr>
                <w:b/>
                <w:sz w:val="20"/>
                <w:szCs w:val="20"/>
              </w:rPr>
              <w:t xml:space="preserve">Форма рабочей поверхности зубной щетки – прямая. </w:t>
            </w:r>
          </w:p>
          <w:p w:rsidR="00FD537D" w:rsidRPr="00AD12E9" w:rsidRDefault="00FD537D" w:rsidP="00FD537D">
            <w:pPr>
              <w:jc w:val="both"/>
              <w:rPr>
                <w:b/>
                <w:sz w:val="20"/>
                <w:szCs w:val="20"/>
              </w:rPr>
            </w:pPr>
            <w:r w:rsidRPr="00AD12E9">
              <w:rPr>
                <w:b/>
                <w:sz w:val="20"/>
                <w:szCs w:val="20"/>
              </w:rPr>
              <w:t xml:space="preserve">Щетина в кустах рабочей части прямая, хорошо закрепленная. </w:t>
            </w:r>
          </w:p>
          <w:p w:rsidR="00FD537D" w:rsidRPr="00AD12E9" w:rsidRDefault="00FD537D" w:rsidP="00FD537D">
            <w:pPr>
              <w:jc w:val="both"/>
              <w:rPr>
                <w:b/>
                <w:sz w:val="20"/>
                <w:szCs w:val="20"/>
              </w:rPr>
            </w:pPr>
            <w:r w:rsidRPr="00AD12E9">
              <w:rPr>
                <w:b/>
                <w:sz w:val="20"/>
                <w:szCs w:val="20"/>
              </w:rPr>
              <w:t xml:space="preserve">Поверхность щеток </w:t>
            </w:r>
            <w:proofErr w:type="gramStart"/>
            <w:r w:rsidRPr="00AD12E9">
              <w:rPr>
                <w:b/>
                <w:sz w:val="20"/>
                <w:szCs w:val="20"/>
              </w:rPr>
              <w:t>без</w:t>
            </w:r>
            <w:proofErr w:type="gramEnd"/>
          </w:p>
          <w:p w:rsidR="00FD537D" w:rsidRPr="00AD12E9" w:rsidRDefault="00FD537D" w:rsidP="00FD537D">
            <w:pPr>
              <w:jc w:val="both"/>
              <w:rPr>
                <w:b/>
                <w:sz w:val="20"/>
                <w:szCs w:val="20"/>
              </w:rPr>
            </w:pPr>
            <w:r w:rsidRPr="00AD12E9">
              <w:rPr>
                <w:b/>
                <w:sz w:val="20"/>
                <w:szCs w:val="20"/>
              </w:rPr>
              <w:t xml:space="preserve">сколов и трещин. </w:t>
            </w:r>
          </w:p>
          <w:p w:rsidR="00FD537D" w:rsidRPr="00AD12E9" w:rsidRDefault="00FD537D" w:rsidP="00FD537D">
            <w:pPr>
              <w:jc w:val="both"/>
              <w:rPr>
                <w:b/>
                <w:sz w:val="20"/>
                <w:szCs w:val="20"/>
              </w:rPr>
            </w:pPr>
            <w:r w:rsidRPr="00AD12E9">
              <w:rPr>
                <w:b/>
                <w:sz w:val="20"/>
                <w:szCs w:val="20"/>
              </w:rPr>
              <w:t xml:space="preserve">Длина </w:t>
            </w:r>
            <w:proofErr w:type="gramStart"/>
            <w:r w:rsidRPr="00AD12E9">
              <w:rPr>
                <w:b/>
                <w:sz w:val="20"/>
                <w:szCs w:val="20"/>
              </w:rPr>
              <w:t>рабочей</w:t>
            </w:r>
            <w:proofErr w:type="gramEnd"/>
          </w:p>
          <w:p w:rsidR="00FD537D" w:rsidRPr="00AD12E9" w:rsidRDefault="00FD537D" w:rsidP="00FD537D">
            <w:pPr>
              <w:jc w:val="both"/>
              <w:rPr>
                <w:b/>
                <w:sz w:val="20"/>
                <w:szCs w:val="20"/>
              </w:rPr>
            </w:pPr>
            <w:r w:rsidRPr="00AD12E9">
              <w:rPr>
                <w:b/>
                <w:sz w:val="20"/>
                <w:szCs w:val="20"/>
              </w:rPr>
              <w:t xml:space="preserve">поверхности 30 мм, </w:t>
            </w:r>
          </w:p>
          <w:p w:rsidR="00FD537D" w:rsidRPr="00AD12E9" w:rsidRDefault="00FD537D" w:rsidP="00FD537D">
            <w:pPr>
              <w:jc w:val="both"/>
              <w:rPr>
                <w:b/>
                <w:sz w:val="20"/>
                <w:szCs w:val="20"/>
              </w:rPr>
            </w:pPr>
            <w:r w:rsidRPr="00AD12E9">
              <w:rPr>
                <w:b/>
                <w:sz w:val="20"/>
                <w:szCs w:val="20"/>
              </w:rPr>
              <w:t xml:space="preserve">длина колодки 175 мм (в соответствие ГОСТу). </w:t>
            </w:r>
          </w:p>
          <w:p w:rsidR="00FD537D" w:rsidRPr="00AD12E9" w:rsidRDefault="00FD537D" w:rsidP="00FD537D">
            <w:pPr>
              <w:jc w:val="both"/>
              <w:rPr>
                <w:b/>
                <w:sz w:val="20"/>
                <w:szCs w:val="20"/>
              </w:rPr>
            </w:pPr>
            <w:r w:rsidRPr="00AD12E9">
              <w:rPr>
                <w:b/>
                <w:sz w:val="20"/>
                <w:szCs w:val="20"/>
              </w:rPr>
              <w:t xml:space="preserve">Зубные щетки Изготовлены </w:t>
            </w:r>
            <w:proofErr w:type="gramStart"/>
            <w:r w:rsidRPr="00AD12E9">
              <w:rPr>
                <w:b/>
                <w:sz w:val="20"/>
                <w:szCs w:val="20"/>
              </w:rPr>
              <w:t>в</w:t>
            </w:r>
            <w:proofErr w:type="gramEnd"/>
          </w:p>
          <w:p w:rsidR="00FD537D" w:rsidRPr="00AD12E9" w:rsidRDefault="00EF6CD3" w:rsidP="00FD537D">
            <w:pPr>
              <w:jc w:val="both"/>
              <w:rPr>
                <w:b/>
                <w:sz w:val="20"/>
                <w:szCs w:val="20"/>
              </w:rPr>
            </w:pPr>
            <w:proofErr w:type="gramStart"/>
            <w:r>
              <w:rPr>
                <w:b/>
                <w:sz w:val="20"/>
                <w:szCs w:val="20"/>
              </w:rPr>
              <w:t>соответствии</w:t>
            </w:r>
            <w:proofErr w:type="gramEnd"/>
            <w:r>
              <w:rPr>
                <w:b/>
                <w:sz w:val="20"/>
                <w:szCs w:val="20"/>
              </w:rPr>
              <w:t xml:space="preserve"> с ГОСТ 6388-2022</w:t>
            </w:r>
            <w:r w:rsidR="00FD537D" w:rsidRPr="00AD12E9">
              <w:rPr>
                <w:b/>
                <w:sz w:val="20"/>
                <w:szCs w:val="20"/>
              </w:rPr>
              <w:t xml:space="preserve">. </w:t>
            </w:r>
          </w:p>
          <w:p w:rsidR="00FD537D" w:rsidRPr="00AD12E9" w:rsidRDefault="00FD537D" w:rsidP="00FD537D">
            <w:pPr>
              <w:jc w:val="both"/>
              <w:rPr>
                <w:b/>
                <w:sz w:val="20"/>
                <w:szCs w:val="20"/>
              </w:rPr>
            </w:pPr>
            <w:r w:rsidRPr="00AD12E9">
              <w:rPr>
                <w:b/>
                <w:sz w:val="20"/>
                <w:szCs w:val="20"/>
              </w:rPr>
              <w:t>Упаковка индивидуальная. Маркировка нанесена</w:t>
            </w:r>
          </w:p>
          <w:p w:rsidR="00FD537D" w:rsidRPr="00AD12E9" w:rsidRDefault="00FD537D" w:rsidP="00FD537D">
            <w:pPr>
              <w:jc w:val="both"/>
              <w:rPr>
                <w:b/>
                <w:sz w:val="20"/>
                <w:szCs w:val="20"/>
              </w:rPr>
            </w:pPr>
            <w:r w:rsidRPr="00AD12E9">
              <w:rPr>
                <w:b/>
                <w:sz w:val="20"/>
                <w:szCs w:val="20"/>
              </w:rPr>
              <w:t>на транспортную тару в соответствие с п. 1.4.1 ГОСТа 28660-90. «Изделия</w:t>
            </w:r>
          </w:p>
          <w:p w:rsidR="00FD537D" w:rsidRPr="00AD12E9" w:rsidRDefault="00FD537D" w:rsidP="00FD537D">
            <w:pPr>
              <w:jc w:val="both"/>
              <w:rPr>
                <w:b/>
                <w:sz w:val="20"/>
                <w:szCs w:val="20"/>
              </w:rPr>
            </w:pPr>
            <w:r w:rsidRPr="00AD12E9">
              <w:rPr>
                <w:b/>
                <w:sz w:val="20"/>
                <w:szCs w:val="20"/>
              </w:rPr>
              <w:t>щетинно-щеточные. Маркировка, упаковка, транспортирование и</w:t>
            </w:r>
          </w:p>
          <w:p w:rsidR="00FD537D" w:rsidRPr="00AD12E9" w:rsidRDefault="00FD537D" w:rsidP="00FD537D">
            <w:pPr>
              <w:rPr>
                <w:b/>
                <w:sz w:val="20"/>
                <w:szCs w:val="20"/>
              </w:rPr>
            </w:pPr>
            <w:r w:rsidRPr="00AD12E9">
              <w:rPr>
                <w:b/>
                <w:sz w:val="20"/>
                <w:szCs w:val="20"/>
              </w:rPr>
              <w:t xml:space="preserve"> хранение»</w:t>
            </w:r>
          </w:p>
        </w:tc>
        <w:tc>
          <w:tcPr>
            <w:tcW w:w="851" w:type="dxa"/>
            <w:tcBorders>
              <w:top w:val="single" w:sz="4" w:space="0" w:color="auto"/>
              <w:left w:val="single" w:sz="4" w:space="0" w:color="auto"/>
              <w:bottom w:val="single" w:sz="4" w:space="0" w:color="auto"/>
              <w:right w:val="single" w:sz="4" w:space="0" w:color="auto"/>
            </w:tcBorders>
            <w:hideMark/>
          </w:tcPr>
          <w:p w:rsidR="00FD537D" w:rsidRPr="00AD12E9" w:rsidRDefault="00FD537D" w:rsidP="00FD537D">
            <w:pPr>
              <w:jc w:val="center"/>
              <w:rPr>
                <w:b/>
                <w:sz w:val="20"/>
                <w:szCs w:val="20"/>
              </w:rPr>
            </w:pPr>
            <w:r w:rsidRPr="00AD12E9">
              <w:rPr>
                <w:b/>
                <w:sz w:val="20"/>
                <w:szCs w:val="20"/>
              </w:rPr>
              <w:t>шт.</w:t>
            </w:r>
          </w:p>
        </w:tc>
        <w:tc>
          <w:tcPr>
            <w:tcW w:w="850" w:type="dxa"/>
            <w:tcBorders>
              <w:top w:val="single" w:sz="4" w:space="0" w:color="auto"/>
              <w:left w:val="single" w:sz="4" w:space="0" w:color="auto"/>
              <w:bottom w:val="single" w:sz="4" w:space="0" w:color="auto"/>
              <w:right w:val="single" w:sz="4" w:space="0" w:color="auto"/>
            </w:tcBorders>
            <w:hideMark/>
          </w:tcPr>
          <w:p w:rsidR="00FD537D" w:rsidRPr="00AD12E9" w:rsidRDefault="00FD537D" w:rsidP="00FD537D">
            <w:pPr>
              <w:jc w:val="center"/>
              <w:rPr>
                <w:b/>
                <w:sz w:val="20"/>
                <w:szCs w:val="20"/>
              </w:rPr>
            </w:pPr>
            <w:r>
              <w:rPr>
                <w:b/>
                <w:sz w:val="20"/>
                <w:szCs w:val="20"/>
              </w:rPr>
              <w:t>3500</w:t>
            </w:r>
          </w:p>
        </w:tc>
        <w:tc>
          <w:tcPr>
            <w:tcW w:w="851"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FD537D" w:rsidRPr="00AD12E9" w:rsidRDefault="00FD537D" w:rsidP="00FD537D">
            <w:pPr>
              <w:jc w:val="center"/>
              <w:rPr>
                <w:b/>
                <w:sz w:val="20"/>
                <w:szCs w:val="20"/>
              </w:rPr>
            </w:pPr>
          </w:p>
        </w:tc>
      </w:tr>
      <w:tr w:rsidR="00FD537D" w:rsidRPr="00AD12E9" w:rsidTr="00FD537D">
        <w:trPr>
          <w:trHeight w:val="249"/>
        </w:trPr>
        <w:tc>
          <w:tcPr>
            <w:tcW w:w="9498" w:type="dxa"/>
            <w:gridSpan w:val="6"/>
            <w:tcBorders>
              <w:top w:val="single" w:sz="4" w:space="0" w:color="auto"/>
              <w:left w:val="single" w:sz="4" w:space="0" w:color="auto"/>
              <w:bottom w:val="single" w:sz="4" w:space="0" w:color="auto"/>
              <w:right w:val="single" w:sz="4" w:space="0" w:color="auto"/>
            </w:tcBorders>
          </w:tcPr>
          <w:p w:rsidR="00FD537D" w:rsidRDefault="00FD537D" w:rsidP="00FD537D">
            <w:pPr>
              <w:jc w:val="center"/>
              <w:rPr>
                <w:b/>
                <w:sz w:val="20"/>
                <w:szCs w:val="20"/>
              </w:rPr>
            </w:pPr>
            <w:r>
              <w:rPr>
                <w:b/>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FD537D" w:rsidRDefault="00FD537D" w:rsidP="00FD537D">
            <w:pPr>
              <w:jc w:val="center"/>
              <w:rPr>
                <w:b/>
                <w:sz w:val="20"/>
                <w:szCs w:val="20"/>
              </w:rPr>
            </w:pPr>
          </w:p>
        </w:tc>
      </w:tr>
    </w:tbl>
    <w:p w:rsidR="00AD12E9" w:rsidRDefault="00AD12E9" w:rsidP="000E2117">
      <w:pPr>
        <w:ind w:left="2832" w:firstLine="708"/>
        <w:jc w:val="both"/>
        <w:rPr>
          <w:rFonts w:eastAsia="Calibri"/>
          <w:b/>
          <w:color w:val="000000"/>
          <w:sz w:val="20"/>
          <w:szCs w:val="20"/>
        </w:rPr>
      </w:pPr>
      <w:bookmarkStart w:id="0" w:name="_GoBack"/>
      <w:bookmarkEnd w:id="0"/>
    </w:p>
    <w:p w:rsidR="00AD12E9" w:rsidRDefault="00AD12E9" w:rsidP="000E2117">
      <w:pPr>
        <w:ind w:left="2832" w:firstLine="708"/>
        <w:jc w:val="both"/>
        <w:rPr>
          <w:rFonts w:eastAsia="Calibri"/>
          <w:b/>
          <w:color w:val="000000"/>
          <w:sz w:val="20"/>
          <w:szCs w:val="20"/>
        </w:rPr>
      </w:pPr>
    </w:p>
    <w:p w:rsidR="00AD12E9" w:rsidRDefault="00AD12E9" w:rsidP="000E2117">
      <w:pPr>
        <w:ind w:left="2832" w:firstLine="708"/>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AD12E9" w:rsidRDefault="00AD12E9" w:rsidP="00AD12E9">
      <w:pPr>
        <w:jc w:val="both"/>
        <w:rPr>
          <w:rFonts w:eastAsia="Calibri"/>
          <w:b/>
          <w:color w:val="000000"/>
          <w:sz w:val="20"/>
          <w:szCs w:val="20"/>
        </w:rPr>
      </w:pPr>
    </w:p>
    <w:p w:rsidR="00FD537D" w:rsidRDefault="00FD537D" w:rsidP="00AD12E9">
      <w:pPr>
        <w:ind w:left="2832" w:firstLine="708"/>
        <w:jc w:val="both"/>
        <w:rPr>
          <w:rFonts w:eastAsia="Calibri"/>
          <w:b/>
          <w:color w:val="000000"/>
          <w:sz w:val="20"/>
          <w:szCs w:val="20"/>
        </w:rPr>
      </w:pPr>
    </w:p>
    <w:p w:rsidR="00FD537D" w:rsidRDefault="00FD537D" w:rsidP="00AD12E9">
      <w:pPr>
        <w:ind w:left="2832" w:firstLine="708"/>
        <w:jc w:val="both"/>
        <w:rPr>
          <w:rFonts w:eastAsia="Calibri"/>
          <w:b/>
          <w:color w:val="000000"/>
          <w:sz w:val="20"/>
          <w:szCs w:val="20"/>
        </w:rPr>
      </w:pPr>
    </w:p>
    <w:p w:rsidR="00AD12E9" w:rsidRPr="00AD12E9" w:rsidRDefault="00AD12E9" w:rsidP="00A32E5F">
      <w:pPr>
        <w:jc w:val="both"/>
        <w:rPr>
          <w:rFonts w:eastAsia="Calibri"/>
          <w:b/>
          <w:color w:val="000000"/>
          <w:sz w:val="20"/>
          <w:szCs w:val="20"/>
        </w:rPr>
      </w:pPr>
    </w:p>
    <w:sectPr w:rsidR="00AD12E9" w:rsidRPr="00AD12E9" w:rsidSect="00FD537D">
      <w:pgSz w:w="11906" w:h="16838"/>
      <w:pgMar w:top="113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CA" w:rsidRDefault="003714CA" w:rsidP="00FD537D">
      <w:r>
        <w:separator/>
      </w:r>
    </w:p>
  </w:endnote>
  <w:endnote w:type="continuationSeparator" w:id="0">
    <w:p w:rsidR="003714CA" w:rsidRDefault="003714CA" w:rsidP="00FD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CA" w:rsidRDefault="003714CA" w:rsidP="00FD537D">
      <w:r>
        <w:separator/>
      </w:r>
    </w:p>
  </w:footnote>
  <w:footnote w:type="continuationSeparator" w:id="0">
    <w:p w:rsidR="003714CA" w:rsidRDefault="003714CA" w:rsidP="00FD5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238C"/>
    <w:multiLevelType w:val="hybridMultilevel"/>
    <w:tmpl w:val="B6A42DDA"/>
    <w:lvl w:ilvl="0" w:tplc="0419000F">
      <w:start w:val="1"/>
      <w:numFmt w:val="decimal"/>
      <w:lvlText w:val="%1."/>
      <w:lvlJc w:val="left"/>
      <w:pPr>
        <w:ind w:left="644"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nsid w:val="27D72B09"/>
    <w:multiLevelType w:val="hybridMultilevel"/>
    <w:tmpl w:val="51940F24"/>
    <w:lvl w:ilvl="0" w:tplc="DE669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C6E87"/>
    <w:multiLevelType w:val="hybridMultilevel"/>
    <w:tmpl w:val="E00A6E26"/>
    <w:lvl w:ilvl="0" w:tplc="DE669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B96543"/>
    <w:multiLevelType w:val="multilevel"/>
    <w:tmpl w:val="EB825A0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5794168"/>
    <w:multiLevelType w:val="multilevel"/>
    <w:tmpl w:val="3DDC772E"/>
    <w:lvl w:ilvl="0">
      <w:start w:val="1"/>
      <w:numFmt w:val="decimal"/>
      <w:lvlText w:val="%1."/>
      <w:lvlJc w:val="left"/>
      <w:pPr>
        <w:ind w:left="502" w:hanging="360"/>
      </w:pPr>
      <w:rPr>
        <w:rFonts w:hint="default"/>
        <w:b/>
        <w:sz w:val="20"/>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5">
    <w:nsid w:val="5B1E4818"/>
    <w:multiLevelType w:val="hybridMultilevel"/>
    <w:tmpl w:val="F2B49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154FAE"/>
    <w:multiLevelType w:val="hybridMultilevel"/>
    <w:tmpl w:val="D23266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A5103B"/>
    <w:multiLevelType w:val="multilevel"/>
    <w:tmpl w:val="335CA6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2C97706"/>
    <w:multiLevelType w:val="hybridMultilevel"/>
    <w:tmpl w:val="35A8C2D4"/>
    <w:lvl w:ilvl="0" w:tplc="38C0742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464A50"/>
    <w:multiLevelType w:val="hybridMultilevel"/>
    <w:tmpl w:val="97B80C0C"/>
    <w:lvl w:ilvl="0" w:tplc="DE669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482E7B"/>
    <w:multiLevelType w:val="hybridMultilevel"/>
    <w:tmpl w:val="92C06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356EA3"/>
    <w:multiLevelType w:val="hybridMultilevel"/>
    <w:tmpl w:val="45AC3446"/>
    <w:lvl w:ilvl="0" w:tplc="658E61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DC3FDB"/>
    <w:multiLevelType w:val="hybridMultilevel"/>
    <w:tmpl w:val="92C06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9C4AFC"/>
    <w:multiLevelType w:val="hybridMultilevel"/>
    <w:tmpl w:val="C8E0D1A0"/>
    <w:lvl w:ilvl="0" w:tplc="774E70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9"/>
  </w:num>
  <w:num w:numId="5">
    <w:abstractNumId w:val="2"/>
  </w:num>
  <w:num w:numId="6">
    <w:abstractNumId w:val="1"/>
  </w:num>
  <w:num w:numId="7">
    <w:abstractNumId w:val="10"/>
  </w:num>
  <w:num w:numId="8">
    <w:abstractNumId w:val="12"/>
  </w:num>
  <w:num w:numId="9">
    <w:abstractNumId w:val="8"/>
  </w:num>
  <w:num w:numId="10">
    <w:abstractNumId w:val="4"/>
  </w:num>
  <w:num w:numId="11">
    <w:abstractNumId w:val="13"/>
  </w:num>
  <w:num w:numId="12">
    <w:abstractNumId w:val="6"/>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93"/>
    <w:rsid w:val="000211C6"/>
    <w:rsid w:val="000272A1"/>
    <w:rsid w:val="0002751D"/>
    <w:rsid w:val="0004454B"/>
    <w:rsid w:val="000566F1"/>
    <w:rsid w:val="00066E23"/>
    <w:rsid w:val="00092220"/>
    <w:rsid w:val="00092C97"/>
    <w:rsid w:val="000B03E8"/>
    <w:rsid w:val="000C5FFD"/>
    <w:rsid w:val="000E0429"/>
    <w:rsid w:val="000E2117"/>
    <w:rsid w:val="000F292B"/>
    <w:rsid w:val="000F50CC"/>
    <w:rsid w:val="0012771B"/>
    <w:rsid w:val="001311A0"/>
    <w:rsid w:val="001343DA"/>
    <w:rsid w:val="00160AEB"/>
    <w:rsid w:val="00162326"/>
    <w:rsid w:val="001700FC"/>
    <w:rsid w:val="001D6428"/>
    <w:rsid w:val="001F7C0A"/>
    <w:rsid w:val="0020412C"/>
    <w:rsid w:val="00206329"/>
    <w:rsid w:val="00206895"/>
    <w:rsid w:val="0023501F"/>
    <w:rsid w:val="0023677C"/>
    <w:rsid w:val="00271420"/>
    <w:rsid w:val="002B2630"/>
    <w:rsid w:val="002C4BF0"/>
    <w:rsid w:val="002F572E"/>
    <w:rsid w:val="002F7592"/>
    <w:rsid w:val="003000D2"/>
    <w:rsid w:val="00342D40"/>
    <w:rsid w:val="00366B0D"/>
    <w:rsid w:val="00370C87"/>
    <w:rsid w:val="003714CA"/>
    <w:rsid w:val="003C1DC4"/>
    <w:rsid w:val="003E2CD8"/>
    <w:rsid w:val="003F2614"/>
    <w:rsid w:val="003F3842"/>
    <w:rsid w:val="004176D8"/>
    <w:rsid w:val="00417D09"/>
    <w:rsid w:val="00444568"/>
    <w:rsid w:val="00454B08"/>
    <w:rsid w:val="0047618B"/>
    <w:rsid w:val="00481F1D"/>
    <w:rsid w:val="004A51C3"/>
    <w:rsid w:val="004B3BA5"/>
    <w:rsid w:val="004C0081"/>
    <w:rsid w:val="004C4A93"/>
    <w:rsid w:val="004F0C5A"/>
    <w:rsid w:val="00501914"/>
    <w:rsid w:val="005060CC"/>
    <w:rsid w:val="00506E8D"/>
    <w:rsid w:val="00547A62"/>
    <w:rsid w:val="00552B52"/>
    <w:rsid w:val="00560EAB"/>
    <w:rsid w:val="00583D9D"/>
    <w:rsid w:val="005A5513"/>
    <w:rsid w:val="005C76AF"/>
    <w:rsid w:val="005F204F"/>
    <w:rsid w:val="005F4B8F"/>
    <w:rsid w:val="0060686D"/>
    <w:rsid w:val="0063442D"/>
    <w:rsid w:val="0063718B"/>
    <w:rsid w:val="00664F89"/>
    <w:rsid w:val="00665307"/>
    <w:rsid w:val="00666050"/>
    <w:rsid w:val="0067194D"/>
    <w:rsid w:val="00674994"/>
    <w:rsid w:val="00680E6A"/>
    <w:rsid w:val="006962AE"/>
    <w:rsid w:val="006C4D72"/>
    <w:rsid w:val="006E4381"/>
    <w:rsid w:val="006F4692"/>
    <w:rsid w:val="0070408A"/>
    <w:rsid w:val="00713679"/>
    <w:rsid w:val="007145DB"/>
    <w:rsid w:val="00716673"/>
    <w:rsid w:val="00723360"/>
    <w:rsid w:val="007323FB"/>
    <w:rsid w:val="0073266C"/>
    <w:rsid w:val="00735104"/>
    <w:rsid w:val="007470D7"/>
    <w:rsid w:val="0078009D"/>
    <w:rsid w:val="00781C3E"/>
    <w:rsid w:val="007A3FA3"/>
    <w:rsid w:val="007C7CA9"/>
    <w:rsid w:val="007E4AB9"/>
    <w:rsid w:val="007E6A64"/>
    <w:rsid w:val="008052FB"/>
    <w:rsid w:val="008303C6"/>
    <w:rsid w:val="0084550D"/>
    <w:rsid w:val="0084689C"/>
    <w:rsid w:val="008809FD"/>
    <w:rsid w:val="008833BD"/>
    <w:rsid w:val="008A1D18"/>
    <w:rsid w:val="008D020C"/>
    <w:rsid w:val="008D79F8"/>
    <w:rsid w:val="008E0233"/>
    <w:rsid w:val="008F0A19"/>
    <w:rsid w:val="009131B4"/>
    <w:rsid w:val="009207B8"/>
    <w:rsid w:val="00940269"/>
    <w:rsid w:val="00941BA8"/>
    <w:rsid w:val="00950416"/>
    <w:rsid w:val="009668C2"/>
    <w:rsid w:val="009678F7"/>
    <w:rsid w:val="00983F1E"/>
    <w:rsid w:val="009B2E52"/>
    <w:rsid w:val="009D54D0"/>
    <w:rsid w:val="00A0511F"/>
    <w:rsid w:val="00A07E42"/>
    <w:rsid w:val="00A16C71"/>
    <w:rsid w:val="00A27F30"/>
    <w:rsid w:val="00A32E5F"/>
    <w:rsid w:val="00A36F25"/>
    <w:rsid w:val="00A521DE"/>
    <w:rsid w:val="00A61AC5"/>
    <w:rsid w:val="00A9365C"/>
    <w:rsid w:val="00AB61CA"/>
    <w:rsid w:val="00AC7884"/>
    <w:rsid w:val="00AD12E9"/>
    <w:rsid w:val="00B0061F"/>
    <w:rsid w:val="00B042AD"/>
    <w:rsid w:val="00B64687"/>
    <w:rsid w:val="00B7087F"/>
    <w:rsid w:val="00B96C6E"/>
    <w:rsid w:val="00BE6405"/>
    <w:rsid w:val="00C14492"/>
    <w:rsid w:val="00C252F1"/>
    <w:rsid w:val="00C56122"/>
    <w:rsid w:val="00C7279E"/>
    <w:rsid w:val="00C837AA"/>
    <w:rsid w:val="00CA43B7"/>
    <w:rsid w:val="00CB60E5"/>
    <w:rsid w:val="00CC0344"/>
    <w:rsid w:val="00CC29F5"/>
    <w:rsid w:val="00CD48C0"/>
    <w:rsid w:val="00CE29A7"/>
    <w:rsid w:val="00CF65E7"/>
    <w:rsid w:val="00D2002A"/>
    <w:rsid w:val="00D34792"/>
    <w:rsid w:val="00D40ECC"/>
    <w:rsid w:val="00D44002"/>
    <w:rsid w:val="00D65D11"/>
    <w:rsid w:val="00D7321B"/>
    <w:rsid w:val="00D750CC"/>
    <w:rsid w:val="00DA2292"/>
    <w:rsid w:val="00DA6746"/>
    <w:rsid w:val="00DC5AEE"/>
    <w:rsid w:val="00E56B43"/>
    <w:rsid w:val="00E664D8"/>
    <w:rsid w:val="00E8071B"/>
    <w:rsid w:val="00EC5057"/>
    <w:rsid w:val="00EC5E73"/>
    <w:rsid w:val="00EE41EA"/>
    <w:rsid w:val="00EF6CD3"/>
    <w:rsid w:val="00F0283F"/>
    <w:rsid w:val="00F05D69"/>
    <w:rsid w:val="00F11ACE"/>
    <w:rsid w:val="00F35175"/>
    <w:rsid w:val="00F45377"/>
    <w:rsid w:val="00F45813"/>
    <w:rsid w:val="00F46B9C"/>
    <w:rsid w:val="00F52102"/>
    <w:rsid w:val="00F541CA"/>
    <w:rsid w:val="00F72B40"/>
    <w:rsid w:val="00F904D2"/>
    <w:rsid w:val="00F927D3"/>
    <w:rsid w:val="00FA287F"/>
    <w:rsid w:val="00FC3542"/>
    <w:rsid w:val="00FD537D"/>
    <w:rsid w:val="00FE0A26"/>
    <w:rsid w:val="00FE3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61CA"/>
    <w:pPr>
      <w:keepNext/>
      <w:outlineLvl w:val="0"/>
    </w:pPr>
    <w:rPr>
      <w:b/>
      <w:sz w:val="28"/>
      <w:szCs w:val="20"/>
    </w:rPr>
  </w:style>
  <w:style w:type="paragraph" w:styleId="2">
    <w:name w:val="heading 2"/>
    <w:basedOn w:val="a"/>
    <w:next w:val="a"/>
    <w:link w:val="20"/>
    <w:uiPriority w:val="99"/>
    <w:qFormat/>
    <w:rsid w:val="00E8071B"/>
    <w:pPr>
      <w:keepNext/>
      <w:outlineLvl w:val="1"/>
    </w:pPr>
    <w:rPr>
      <w:b/>
      <w:bCs/>
    </w:rPr>
  </w:style>
  <w:style w:type="paragraph" w:styleId="6">
    <w:name w:val="heading 6"/>
    <w:basedOn w:val="a"/>
    <w:next w:val="a"/>
    <w:link w:val="60"/>
    <w:uiPriority w:val="99"/>
    <w:qFormat/>
    <w:rsid w:val="00E8071B"/>
    <w:pPr>
      <w:spacing w:before="240" w:after="60" w:line="480" w:lineRule="atLeast"/>
      <w:ind w:firstLine="851"/>
      <w:jc w:val="both"/>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Абзац списка4,Абзац списка3"/>
    <w:basedOn w:val="a"/>
    <w:link w:val="a4"/>
    <w:uiPriority w:val="34"/>
    <w:qFormat/>
    <w:rsid w:val="004C4A93"/>
    <w:pPr>
      <w:ind w:left="720"/>
      <w:contextualSpacing/>
    </w:pPr>
  </w:style>
  <w:style w:type="paragraph" w:styleId="a5">
    <w:name w:val="Normal Indent"/>
    <w:semiHidden/>
    <w:unhideWhenUsed/>
    <w:rsid w:val="0073266C"/>
    <w:pPr>
      <w:spacing w:after="0" w:line="360" w:lineRule="auto"/>
      <w:ind w:firstLine="624"/>
      <w:jc w:val="both"/>
    </w:pPr>
    <w:rPr>
      <w:rFonts w:ascii="Times New Roman" w:eastAsia="Times New Roman" w:hAnsi="Times New Roman" w:cs="Times New Roman"/>
      <w:sz w:val="26"/>
      <w:szCs w:val="20"/>
      <w:lang w:eastAsia="ru-RU"/>
    </w:rPr>
  </w:style>
  <w:style w:type="character" w:styleId="a6">
    <w:name w:val="Hyperlink"/>
    <w:rsid w:val="003E2CD8"/>
    <w:rPr>
      <w:color w:val="1D398D"/>
      <w:u w:val="single"/>
    </w:rPr>
  </w:style>
  <w:style w:type="paragraph" w:customStyle="1" w:styleId="ConsPlusNormal">
    <w:name w:val="ConsPlusNormal"/>
    <w:link w:val="ConsPlusNormal0"/>
    <w:uiPriority w:val="99"/>
    <w:rsid w:val="003E2CD8"/>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7">
    <w:name w:val="No Spacing"/>
    <w:link w:val="a8"/>
    <w:uiPriority w:val="1"/>
    <w:qFormat/>
    <w:rsid w:val="0004454B"/>
    <w:pPr>
      <w:spacing w:after="0" w:line="240" w:lineRule="auto"/>
    </w:pPr>
    <w:rPr>
      <w:rFonts w:ascii="Times New Roman" w:eastAsia="Times New Roman" w:hAnsi="Times New Roman" w:cs="Times New Roman"/>
      <w:sz w:val="28"/>
      <w:szCs w:val="20"/>
      <w:lang w:eastAsia="ru-RU"/>
    </w:rPr>
  </w:style>
  <w:style w:type="character" w:customStyle="1" w:styleId="a8">
    <w:name w:val="Без интервала Знак"/>
    <w:link w:val="a7"/>
    <w:uiPriority w:val="1"/>
    <w:rsid w:val="0004454B"/>
    <w:rPr>
      <w:rFonts w:ascii="Times New Roman" w:eastAsia="Times New Roman" w:hAnsi="Times New Roman" w:cs="Times New Roman"/>
      <w:sz w:val="28"/>
      <w:szCs w:val="20"/>
      <w:lang w:eastAsia="ru-RU"/>
    </w:rPr>
  </w:style>
  <w:style w:type="paragraph" w:styleId="3">
    <w:name w:val="Body Text Indent 3"/>
    <w:basedOn w:val="a"/>
    <w:link w:val="30"/>
    <w:uiPriority w:val="99"/>
    <w:unhideWhenUsed/>
    <w:rsid w:val="00AC7884"/>
    <w:pPr>
      <w:spacing w:after="120"/>
      <w:ind w:left="283"/>
    </w:pPr>
    <w:rPr>
      <w:sz w:val="16"/>
      <w:szCs w:val="16"/>
    </w:rPr>
  </w:style>
  <w:style w:type="character" w:customStyle="1" w:styleId="30">
    <w:name w:val="Основной текст с отступом 3 Знак"/>
    <w:basedOn w:val="a0"/>
    <w:link w:val="3"/>
    <w:uiPriority w:val="99"/>
    <w:rsid w:val="00AC7884"/>
    <w:rPr>
      <w:rFonts w:ascii="Times New Roman" w:eastAsia="Times New Roman" w:hAnsi="Times New Roman" w:cs="Times New Roman"/>
      <w:sz w:val="16"/>
      <w:szCs w:val="16"/>
      <w:lang w:eastAsia="ru-RU"/>
    </w:rPr>
  </w:style>
  <w:style w:type="paragraph" w:styleId="a9">
    <w:name w:val="Balloon Text"/>
    <w:basedOn w:val="a"/>
    <w:link w:val="aa"/>
    <w:unhideWhenUsed/>
    <w:rsid w:val="00FA287F"/>
    <w:rPr>
      <w:rFonts w:ascii="Segoe UI" w:hAnsi="Segoe UI" w:cs="Segoe UI"/>
      <w:sz w:val="18"/>
      <w:szCs w:val="18"/>
    </w:rPr>
  </w:style>
  <w:style w:type="character" w:customStyle="1" w:styleId="aa">
    <w:name w:val="Текст выноски Знак"/>
    <w:basedOn w:val="a0"/>
    <w:link w:val="a9"/>
    <w:rsid w:val="00FA287F"/>
    <w:rPr>
      <w:rFonts w:ascii="Segoe UI" w:hAnsi="Segoe UI" w:cs="Segoe UI"/>
      <w:sz w:val="18"/>
      <w:szCs w:val="18"/>
    </w:rPr>
  </w:style>
  <w:style w:type="character" w:customStyle="1" w:styleId="ConsPlusNormal0">
    <w:name w:val="ConsPlusNormal Знак"/>
    <w:link w:val="ConsPlusNormal"/>
    <w:uiPriority w:val="99"/>
    <w:locked/>
    <w:rsid w:val="0071367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61CA"/>
    <w:rPr>
      <w:rFonts w:ascii="Times New Roman" w:eastAsia="Times New Roman" w:hAnsi="Times New Roman" w:cs="Times New Roman"/>
      <w:b/>
      <w:sz w:val="28"/>
      <w:szCs w:val="20"/>
      <w:lang w:eastAsia="ru-RU"/>
    </w:rPr>
  </w:style>
  <w:style w:type="character" w:customStyle="1" w:styleId="headerconsplusnormal">
    <w:name w:val="header_consplusnormal"/>
    <w:basedOn w:val="a0"/>
    <w:rsid w:val="00680E6A"/>
  </w:style>
  <w:style w:type="character" w:customStyle="1" w:styleId="20">
    <w:name w:val="Заголовок 2 Знак"/>
    <w:basedOn w:val="a0"/>
    <w:link w:val="2"/>
    <w:uiPriority w:val="99"/>
    <w:rsid w:val="00E8071B"/>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E8071B"/>
    <w:rPr>
      <w:rFonts w:ascii="Calibri" w:eastAsia="Times New Roman" w:hAnsi="Calibri" w:cs="Times New Roman"/>
      <w:b/>
      <w:bCs/>
      <w:sz w:val="24"/>
      <w:szCs w:val="24"/>
      <w:lang w:eastAsia="ru-RU"/>
    </w:rPr>
  </w:style>
  <w:style w:type="table" w:styleId="ab">
    <w:name w:val="Table Grid"/>
    <w:basedOn w:val="a1"/>
    <w:uiPriority w:val="99"/>
    <w:rsid w:val="00E8071B"/>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rsid w:val="00E8071B"/>
    <w:pPr>
      <w:tabs>
        <w:tab w:val="center" w:pos="4677"/>
        <w:tab w:val="right" w:pos="9355"/>
      </w:tabs>
    </w:pPr>
    <w:rPr>
      <w:rFonts w:eastAsia="Calibri"/>
    </w:rPr>
  </w:style>
  <w:style w:type="character" w:customStyle="1" w:styleId="ad">
    <w:name w:val="Верхний колонтитул Знак"/>
    <w:basedOn w:val="a0"/>
    <w:link w:val="ac"/>
    <w:uiPriority w:val="99"/>
    <w:rsid w:val="00E8071B"/>
    <w:rPr>
      <w:rFonts w:ascii="Times New Roman" w:eastAsia="Calibri" w:hAnsi="Times New Roman" w:cs="Times New Roman"/>
      <w:sz w:val="24"/>
      <w:szCs w:val="24"/>
      <w:lang w:eastAsia="ru-RU"/>
    </w:rPr>
  </w:style>
  <w:style w:type="paragraph" w:styleId="ae">
    <w:name w:val="footer"/>
    <w:basedOn w:val="a"/>
    <w:link w:val="af"/>
    <w:uiPriority w:val="99"/>
    <w:rsid w:val="00E8071B"/>
    <w:pPr>
      <w:tabs>
        <w:tab w:val="center" w:pos="4677"/>
        <w:tab w:val="right" w:pos="9355"/>
      </w:tabs>
    </w:pPr>
    <w:rPr>
      <w:rFonts w:eastAsia="Calibri"/>
    </w:rPr>
  </w:style>
  <w:style w:type="character" w:customStyle="1" w:styleId="af">
    <w:name w:val="Нижний колонтитул Знак"/>
    <w:basedOn w:val="a0"/>
    <w:link w:val="ae"/>
    <w:uiPriority w:val="99"/>
    <w:rsid w:val="00E8071B"/>
    <w:rPr>
      <w:rFonts w:ascii="Times New Roman" w:eastAsia="Calibri" w:hAnsi="Times New Roman" w:cs="Times New Roman"/>
      <w:sz w:val="24"/>
      <w:szCs w:val="24"/>
      <w:lang w:eastAsia="ru-RU"/>
    </w:rPr>
  </w:style>
  <w:style w:type="paragraph" w:customStyle="1" w:styleId="11">
    <w:name w:val="Абзац списка1"/>
    <w:basedOn w:val="a"/>
    <w:uiPriority w:val="99"/>
    <w:qFormat/>
    <w:rsid w:val="00E8071B"/>
    <w:pPr>
      <w:spacing w:after="200" w:line="276" w:lineRule="auto"/>
      <w:ind w:left="720"/>
    </w:pPr>
    <w:rPr>
      <w:rFonts w:ascii="Calibri" w:eastAsia="Calibri" w:hAnsi="Calibri" w:cs="Calibri"/>
      <w:sz w:val="22"/>
      <w:szCs w:val="22"/>
      <w:lang w:eastAsia="en-US"/>
    </w:rPr>
  </w:style>
  <w:style w:type="paragraph" w:customStyle="1" w:styleId="parametervalue">
    <w:name w:val="parametervalue"/>
    <w:basedOn w:val="a"/>
    <w:uiPriority w:val="99"/>
    <w:rsid w:val="00E8071B"/>
    <w:pPr>
      <w:spacing w:before="100" w:beforeAutospacing="1" w:after="100" w:afterAutospacing="1"/>
    </w:pPr>
    <w:rPr>
      <w:rFonts w:eastAsia="Calibri"/>
    </w:rPr>
  </w:style>
  <w:style w:type="paragraph" w:customStyle="1" w:styleId="12">
    <w:name w:val="Без интервала1"/>
    <w:uiPriority w:val="99"/>
    <w:qFormat/>
    <w:rsid w:val="00E8071B"/>
    <w:pPr>
      <w:spacing w:after="0" w:line="240" w:lineRule="auto"/>
    </w:pPr>
    <w:rPr>
      <w:rFonts w:ascii="Calibri" w:eastAsia="Calibri" w:hAnsi="Calibri" w:cs="Calibri"/>
    </w:rPr>
  </w:style>
  <w:style w:type="paragraph" w:customStyle="1" w:styleId="ConsNonformat">
    <w:name w:val="ConsNonformat"/>
    <w:rsid w:val="00E8071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0">
    <w:name w:val="Îñíîâí"/>
    <w:uiPriority w:val="99"/>
    <w:rsid w:val="00E8071B"/>
    <w:pPr>
      <w:widowControl w:val="0"/>
      <w:spacing w:after="0" w:line="240" w:lineRule="auto"/>
      <w:jc w:val="both"/>
    </w:pPr>
    <w:rPr>
      <w:rFonts w:ascii="Arial" w:eastAsia="Calibri" w:hAnsi="Arial" w:cs="Arial"/>
      <w:lang w:eastAsia="ru-RU"/>
    </w:rPr>
  </w:style>
  <w:style w:type="paragraph" w:customStyle="1" w:styleId="af1">
    <w:name w:val="Заголовок приложения"/>
    <w:rsid w:val="00E8071B"/>
    <w:pPr>
      <w:widowControl w:val="0"/>
      <w:spacing w:before="60" w:after="0" w:line="240" w:lineRule="auto"/>
      <w:jc w:val="center"/>
    </w:pPr>
    <w:rPr>
      <w:rFonts w:ascii="Times New Roman" w:eastAsia="Calibri" w:hAnsi="Times New Roman" w:cs="Times New Roman"/>
      <w:b/>
      <w:bCs/>
      <w:sz w:val="28"/>
      <w:szCs w:val="28"/>
      <w:lang w:eastAsia="ru-RU"/>
    </w:rPr>
  </w:style>
  <w:style w:type="paragraph" w:styleId="31">
    <w:name w:val="Body Text 3"/>
    <w:basedOn w:val="a"/>
    <w:link w:val="32"/>
    <w:uiPriority w:val="99"/>
    <w:rsid w:val="00E8071B"/>
    <w:pPr>
      <w:spacing w:after="120"/>
    </w:pPr>
    <w:rPr>
      <w:sz w:val="16"/>
      <w:szCs w:val="16"/>
    </w:rPr>
  </w:style>
  <w:style w:type="character" w:customStyle="1" w:styleId="32">
    <w:name w:val="Основной текст 3 Знак"/>
    <w:basedOn w:val="a0"/>
    <w:link w:val="31"/>
    <w:uiPriority w:val="99"/>
    <w:rsid w:val="00E8071B"/>
    <w:rPr>
      <w:rFonts w:ascii="Times New Roman" w:eastAsia="Times New Roman" w:hAnsi="Times New Roman" w:cs="Times New Roman"/>
      <w:sz w:val="16"/>
      <w:szCs w:val="16"/>
    </w:rPr>
  </w:style>
  <w:style w:type="paragraph" w:styleId="af2">
    <w:name w:val="Normal (Web)"/>
    <w:basedOn w:val="a"/>
    <w:rsid w:val="00E8071B"/>
    <w:pPr>
      <w:spacing w:before="100" w:beforeAutospacing="1" w:after="100" w:afterAutospacing="1"/>
    </w:pPr>
  </w:style>
  <w:style w:type="paragraph" w:customStyle="1" w:styleId="110">
    <w:name w:val="Знак Знак11"/>
    <w:basedOn w:val="a"/>
    <w:rsid w:val="00E8071B"/>
    <w:pPr>
      <w:spacing w:after="160" w:line="240" w:lineRule="exact"/>
    </w:pPr>
    <w:rPr>
      <w:rFonts w:ascii="Verdana" w:hAnsi="Verdana"/>
      <w:sz w:val="20"/>
      <w:szCs w:val="20"/>
      <w:lang w:val="en-US" w:eastAsia="en-US"/>
    </w:rPr>
  </w:style>
  <w:style w:type="paragraph" w:customStyle="1" w:styleId="4">
    <w:name w:val="Знак Знак4 Знак Знак Знак Знак Знак"/>
    <w:basedOn w:val="a"/>
    <w:rsid w:val="00E8071B"/>
    <w:pPr>
      <w:spacing w:after="160" w:line="240" w:lineRule="exact"/>
    </w:pPr>
    <w:rPr>
      <w:rFonts w:ascii="Verdana" w:hAnsi="Verdana"/>
      <w:sz w:val="20"/>
      <w:szCs w:val="20"/>
      <w:lang w:val="en-US" w:eastAsia="en-US"/>
    </w:rPr>
  </w:style>
  <w:style w:type="paragraph" w:customStyle="1" w:styleId="33">
    <w:name w:val="Стиль3 Знак Знак"/>
    <w:basedOn w:val="a"/>
    <w:rsid w:val="00E8071B"/>
    <w:pPr>
      <w:widowControl w:val="0"/>
      <w:tabs>
        <w:tab w:val="left" w:pos="2160"/>
      </w:tabs>
      <w:suppressAutoHyphens/>
      <w:ind w:left="2160" w:hanging="360"/>
      <w:jc w:val="both"/>
    </w:pPr>
    <w:rPr>
      <w:rFonts w:eastAsia="Calibri"/>
      <w:szCs w:val="20"/>
      <w:lang w:eastAsia="ar-SA"/>
    </w:rPr>
  </w:style>
  <w:style w:type="paragraph" w:customStyle="1" w:styleId="310">
    <w:name w:val="Основной текст 31"/>
    <w:basedOn w:val="a"/>
    <w:rsid w:val="00E8071B"/>
    <w:pPr>
      <w:suppressAutoHyphens/>
      <w:spacing w:after="120"/>
    </w:pPr>
    <w:rPr>
      <w:rFonts w:eastAsia="Calibri" w:cs="Calibri"/>
      <w:sz w:val="16"/>
      <w:szCs w:val="16"/>
      <w:lang w:eastAsia="ar-SA"/>
    </w:rPr>
  </w:style>
  <w:style w:type="paragraph" w:customStyle="1" w:styleId="40">
    <w:name w:val="Знак Знак4"/>
    <w:basedOn w:val="a"/>
    <w:rsid w:val="00E8071B"/>
    <w:pPr>
      <w:spacing w:after="160" w:line="240" w:lineRule="exact"/>
    </w:pPr>
    <w:rPr>
      <w:rFonts w:ascii="Verdana" w:hAnsi="Verdana"/>
      <w:sz w:val="20"/>
      <w:szCs w:val="20"/>
      <w:lang w:val="en-US" w:eastAsia="en-US"/>
    </w:rPr>
  </w:style>
  <w:style w:type="paragraph" w:customStyle="1" w:styleId="af3">
    <w:name w:val="Знак"/>
    <w:basedOn w:val="a"/>
    <w:rsid w:val="00E8071B"/>
    <w:pPr>
      <w:spacing w:after="160" w:line="240" w:lineRule="exact"/>
    </w:pPr>
    <w:rPr>
      <w:rFonts w:ascii="Verdana" w:hAnsi="Verdana"/>
      <w:sz w:val="20"/>
      <w:szCs w:val="20"/>
      <w:lang w:val="en-US" w:eastAsia="en-US"/>
    </w:rPr>
  </w:style>
  <w:style w:type="character" w:customStyle="1" w:styleId="iceouttxt5">
    <w:name w:val="iceouttxt5"/>
    <w:rsid w:val="00E8071B"/>
    <w:rPr>
      <w:rFonts w:ascii="Arial" w:hAnsi="Arial" w:cs="Arial" w:hint="default"/>
      <w:color w:val="666666"/>
      <w:sz w:val="15"/>
      <w:szCs w:val="15"/>
    </w:rPr>
  </w:style>
  <w:style w:type="character" w:customStyle="1" w:styleId="okpdspan1">
    <w:name w:val="okpd_span1"/>
    <w:rsid w:val="00E8071B"/>
    <w:rPr>
      <w:b/>
      <w:bCs/>
    </w:rPr>
  </w:style>
  <w:style w:type="paragraph" w:customStyle="1" w:styleId="ConsPlusNonformat">
    <w:name w:val="ConsPlusNonformat"/>
    <w:rsid w:val="00E807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w:aliases w:val="Основной текст Знак Знак Знак,Основной текст Знак Знак Знак Знак,Знак1,body text,body text Знак,Body Text Char,bt,ändrad,body text1,bt1,body text2,bt2,body text11,bt11,body text3,bt3,paragraph 2,paragraph 21,EHPT,Body Text2,b"/>
    <w:basedOn w:val="a"/>
    <w:link w:val="af5"/>
    <w:unhideWhenUsed/>
    <w:rsid w:val="00E8071B"/>
    <w:pPr>
      <w:spacing w:after="120"/>
    </w:p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bt Знак,ändrad Знак,body text1 Знак,bt1 Знак,body text2 Знак,bt2 Знак,body text11 Знак"/>
    <w:basedOn w:val="a0"/>
    <w:link w:val="af4"/>
    <w:rsid w:val="00E8071B"/>
    <w:rPr>
      <w:rFonts w:ascii="Times New Roman" w:eastAsia="Times New Roman" w:hAnsi="Times New Roman" w:cs="Times New Roman"/>
      <w:sz w:val="24"/>
      <w:szCs w:val="24"/>
    </w:rPr>
  </w:style>
  <w:style w:type="paragraph" w:customStyle="1" w:styleId="af6">
    <w:name w:val="Знак Знак Знак"/>
    <w:basedOn w:val="a"/>
    <w:rsid w:val="00E8071B"/>
    <w:pPr>
      <w:spacing w:after="160" w:line="240" w:lineRule="exact"/>
    </w:pPr>
    <w:rPr>
      <w:rFonts w:ascii="Verdana" w:hAnsi="Verdana"/>
      <w:sz w:val="20"/>
      <w:szCs w:val="20"/>
      <w:lang w:val="en-US" w:eastAsia="en-US"/>
    </w:rPr>
  </w:style>
  <w:style w:type="paragraph" w:customStyle="1" w:styleId="13">
    <w:name w:val="Обычный1"/>
    <w:rsid w:val="00E8071B"/>
    <w:pPr>
      <w:spacing w:after="0" w:line="276" w:lineRule="auto"/>
    </w:pPr>
    <w:rPr>
      <w:rFonts w:ascii="Arial" w:eastAsia="Times New Roman" w:hAnsi="Arial" w:cs="Arial"/>
      <w:color w:val="000000"/>
      <w:lang w:eastAsia="ru-RU"/>
    </w:rPr>
  </w:style>
  <w:style w:type="character" w:styleId="af7">
    <w:name w:val="Strong"/>
    <w:uiPriority w:val="22"/>
    <w:qFormat/>
    <w:rsid w:val="00E8071B"/>
    <w:rPr>
      <w:b/>
      <w:bCs/>
    </w:rPr>
  </w:style>
  <w:style w:type="character" w:customStyle="1" w:styleId="apple-converted-space">
    <w:name w:val="apple-converted-space"/>
    <w:basedOn w:val="a0"/>
    <w:rsid w:val="00E8071B"/>
  </w:style>
  <w:style w:type="character" w:customStyle="1" w:styleId="okpdspan">
    <w:name w:val="okpd_span"/>
    <w:basedOn w:val="a0"/>
    <w:rsid w:val="00E8071B"/>
  </w:style>
  <w:style w:type="paragraph" w:styleId="af8">
    <w:name w:val="Body Text Indent"/>
    <w:basedOn w:val="a"/>
    <w:link w:val="af9"/>
    <w:uiPriority w:val="99"/>
    <w:unhideWhenUsed/>
    <w:rsid w:val="00E8071B"/>
    <w:pPr>
      <w:spacing w:after="120"/>
      <w:ind w:left="283"/>
    </w:pPr>
  </w:style>
  <w:style w:type="character" w:customStyle="1" w:styleId="af9">
    <w:name w:val="Основной текст с отступом Знак"/>
    <w:basedOn w:val="a0"/>
    <w:link w:val="af8"/>
    <w:uiPriority w:val="99"/>
    <w:rsid w:val="00E8071B"/>
    <w:rPr>
      <w:rFonts w:ascii="Times New Roman" w:eastAsia="Times New Roman" w:hAnsi="Times New Roman" w:cs="Times New Roman"/>
      <w:sz w:val="24"/>
      <w:szCs w:val="24"/>
      <w:lang w:eastAsia="ru-RU"/>
    </w:rPr>
  </w:style>
  <w:style w:type="character" w:customStyle="1" w:styleId="positionikz">
    <w:name w:val="positionikz"/>
    <w:basedOn w:val="a0"/>
    <w:rsid w:val="00E8071B"/>
  </w:style>
  <w:style w:type="character" w:customStyle="1" w:styleId="thname">
    <w:name w:val="thname"/>
    <w:basedOn w:val="a0"/>
    <w:rsid w:val="00E8071B"/>
  </w:style>
  <w:style w:type="character" w:customStyle="1" w:styleId="thvalue">
    <w:name w:val="thvalue"/>
    <w:basedOn w:val="a0"/>
    <w:rsid w:val="00E8071B"/>
  </w:style>
  <w:style w:type="character" w:customStyle="1" w:styleId="pinkbg">
    <w:name w:val="pinkbg"/>
    <w:basedOn w:val="a0"/>
    <w:rsid w:val="00E8071B"/>
  </w:style>
  <w:style w:type="paragraph" w:styleId="afa">
    <w:name w:val="footnote text"/>
    <w:basedOn w:val="a"/>
    <w:link w:val="afb"/>
    <w:uiPriority w:val="99"/>
    <w:semiHidden/>
    <w:unhideWhenUsed/>
    <w:rsid w:val="00E8071B"/>
    <w:rPr>
      <w:rFonts w:ascii="Calibri" w:eastAsia="Calibri" w:hAnsi="Calibri"/>
      <w:sz w:val="20"/>
      <w:szCs w:val="20"/>
      <w:lang w:eastAsia="en-US"/>
    </w:rPr>
  </w:style>
  <w:style w:type="character" w:customStyle="1" w:styleId="afb">
    <w:name w:val="Текст сноски Знак"/>
    <w:basedOn w:val="a0"/>
    <w:link w:val="afa"/>
    <w:uiPriority w:val="99"/>
    <w:semiHidden/>
    <w:rsid w:val="00E8071B"/>
    <w:rPr>
      <w:rFonts w:ascii="Calibri" w:eastAsia="Calibri" w:hAnsi="Calibri" w:cs="Times New Roman"/>
      <w:sz w:val="20"/>
      <w:szCs w:val="20"/>
    </w:rPr>
  </w:style>
  <w:style w:type="character" w:styleId="afc">
    <w:name w:val="footnote reference"/>
    <w:uiPriority w:val="99"/>
    <w:unhideWhenUsed/>
    <w:rsid w:val="00E8071B"/>
    <w:rPr>
      <w:vertAlign w:val="superscript"/>
    </w:rPr>
  </w:style>
  <w:style w:type="paragraph" w:customStyle="1" w:styleId="Standard">
    <w:name w:val="Standard"/>
    <w:rsid w:val="00E8071B"/>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customStyle="1" w:styleId="sectioninfo2">
    <w:name w:val="section__info2"/>
    <w:rsid w:val="00E8071B"/>
    <w:rPr>
      <w:vanish w:val="0"/>
      <w:webHidden w:val="0"/>
      <w:sz w:val="17"/>
      <w:szCs w:val="17"/>
      <w:specVanish w:val="0"/>
    </w:rPr>
  </w:style>
  <w:style w:type="character" w:customStyle="1" w:styleId="a4">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3"/>
    <w:uiPriority w:val="34"/>
    <w:qFormat/>
    <w:locked/>
    <w:rsid w:val="00E8071B"/>
  </w:style>
  <w:style w:type="character" w:customStyle="1" w:styleId="cardmaininfocontent2">
    <w:name w:val="cardmaininfo__content2"/>
    <w:rsid w:val="00E8071B"/>
    <w:rPr>
      <w:vanish w:val="0"/>
      <w:webHidden w:val="0"/>
      <w:specVanish w:val="0"/>
    </w:rPr>
  </w:style>
  <w:style w:type="character" w:customStyle="1" w:styleId="searchresult">
    <w:name w:val="search_result"/>
    <w:basedOn w:val="a0"/>
    <w:rsid w:val="00E8071B"/>
  </w:style>
  <w:style w:type="numbering" w:customStyle="1" w:styleId="14">
    <w:name w:val="Нет списка1"/>
    <w:next w:val="a2"/>
    <w:uiPriority w:val="99"/>
    <w:semiHidden/>
    <w:unhideWhenUsed/>
    <w:rsid w:val="00E8071B"/>
  </w:style>
  <w:style w:type="table" w:customStyle="1" w:styleId="15">
    <w:name w:val="Сетка таблицы1"/>
    <w:basedOn w:val="a1"/>
    <w:next w:val="ab"/>
    <w:uiPriority w:val="99"/>
    <w:rsid w:val="00E8071B"/>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B61CA"/>
    <w:pPr>
      <w:keepNext/>
      <w:outlineLvl w:val="0"/>
    </w:pPr>
    <w:rPr>
      <w:b/>
      <w:sz w:val="28"/>
      <w:szCs w:val="20"/>
    </w:rPr>
  </w:style>
  <w:style w:type="paragraph" w:styleId="2">
    <w:name w:val="heading 2"/>
    <w:basedOn w:val="a"/>
    <w:next w:val="a"/>
    <w:link w:val="20"/>
    <w:uiPriority w:val="99"/>
    <w:qFormat/>
    <w:rsid w:val="00E8071B"/>
    <w:pPr>
      <w:keepNext/>
      <w:outlineLvl w:val="1"/>
    </w:pPr>
    <w:rPr>
      <w:b/>
      <w:bCs/>
    </w:rPr>
  </w:style>
  <w:style w:type="paragraph" w:styleId="6">
    <w:name w:val="heading 6"/>
    <w:basedOn w:val="a"/>
    <w:next w:val="a"/>
    <w:link w:val="60"/>
    <w:uiPriority w:val="99"/>
    <w:qFormat/>
    <w:rsid w:val="00E8071B"/>
    <w:pPr>
      <w:spacing w:before="240" w:after="60" w:line="480" w:lineRule="atLeast"/>
      <w:ind w:firstLine="851"/>
      <w:jc w:val="both"/>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Абзац списка4,Абзац списка3"/>
    <w:basedOn w:val="a"/>
    <w:link w:val="a4"/>
    <w:uiPriority w:val="34"/>
    <w:qFormat/>
    <w:rsid w:val="004C4A93"/>
    <w:pPr>
      <w:ind w:left="720"/>
      <w:contextualSpacing/>
    </w:pPr>
  </w:style>
  <w:style w:type="paragraph" w:styleId="a5">
    <w:name w:val="Normal Indent"/>
    <w:semiHidden/>
    <w:unhideWhenUsed/>
    <w:rsid w:val="0073266C"/>
    <w:pPr>
      <w:spacing w:after="0" w:line="360" w:lineRule="auto"/>
      <w:ind w:firstLine="624"/>
      <w:jc w:val="both"/>
    </w:pPr>
    <w:rPr>
      <w:rFonts w:ascii="Times New Roman" w:eastAsia="Times New Roman" w:hAnsi="Times New Roman" w:cs="Times New Roman"/>
      <w:sz w:val="26"/>
      <w:szCs w:val="20"/>
      <w:lang w:eastAsia="ru-RU"/>
    </w:rPr>
  </w:style>
  <w:style w:type="character" w:styleId="a6">
    <w:name w:val="Hyperlink"/>
    <w:rsid w:val="003E2CD8"/>
    <w:rPr>
      <w:color w:val="1D398D"/>
      <w:u w:val="single"/>
    </w:rPr>
  </w:style>
  <w:style w:type="paragraph" w:customStyle="1" w:styleId="ConsPlusNormal">
    <w:name w:val="ConsPlusNormal"/>
    <w:link w:val="ConsPlusNormal0"/>
    <w:uiPriority w:val="99"/>
    <w:rsid w:val="003E2CD8"/>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7">
    <w:name w:val="No Spacing"/>
    <w:link w:val="a8"/>
    <w:uiPriority w:val="1"/>
    <w:qFormat/>
    <w:rsid w:val="0004454B"/>
    <w:pPr>
      <w:spacing w:after="0" w:line="240" w:lineRule="auto"/>
    </w:pPr>
    <w:rPr>
      <w:rFonts w:ascii="Times New Roman" w:eastAsia="Times New Roman" w:hAnsi="Times New Roman" w:cs="Times New Roman"/>
      <w:sz w:val="28"/>
      <w:szCs w:val="20"/>
      <w:lang w:eastAsia="ru-RU"/>
    </w:rPr>
  </w:style>
  <w:style w:type="character" w:customStyle="1" w:styleId="a8">
    <w:name w:val="Без интервала Знак"/>
    <w:link w:val="a7"/>
    <w:uiPriority w:val="1"/>
    <w:rsid w:val="0004454B"/>
    <w:rPr>
      <w:rFonts w:ascii="Times New Roman" w:eastAsia="Times New Roman" w:hAnsi="Times New Roman" w:cs="Times New Roman"/>
      <w:sz w:val="28"/>
      <w:szCs w:val="20"/>
      <w:lang w:eastAsia="ru-RU"/>
    </w:rPr>
  </w:style>
  <w:style w:type="paragraph" w:styleId="3">
    <w:name w:val="Body Text Indent 3"/>
    <w:basedOn w:val="a"/>
    <w:link w:val="30"/>
    <w:uiPriority w:val="99"/>
    <w:unhideWhenUsed/>
    <w:rsid w:val="00AC7884"/>
    <w:pPr>
      <w:spacing w:after="120"/>
      <w:ind w:left="283"/>
    </w:pPr>
    <w:rPr>
      <w:sz w:val="16"/>
      <w:szCs w:val="16"/>
    </w:rPr>
  </w:style>
  <w:style w:type="character" w:customStyle="1" w:styleId="30">
    <w:name w:val="Основной текст с отступом 3 Знак"/>
    <w:basedOn w:val="a0"/>
    <w:link w:val="3"/>
    <w:uiPriority w:val="99"/>
    <w:rsid w:val="00AC7884"/>
    <w:rPr>
      <w:rFonts w:ascii="Times New Roman" w:eastAsia="Times New Roman" w:hAnsi="Times New Roman" w:cs="Times New Roman"/>
      <w:sz w:val="16"/>
      <w:szCs w:val="16"/>
      <w:lang w:eastAsia="ru-RU"/>
    </w:rPr>
  </w:style>
  <w:style w:type="paragraph" w:styleId="a9">
    <w:name w:val="Balloon Text"/>
    <w:basedOn w:val="a"/>
    <w:link w:val="aa"/>
    <w:unhideWhenUsed/>
    <w:rsid w:val="00FA287F"/>
    <w:rPr>
      <w:rFonts w:ascii="Segoe UI" w:hAnsi="Segoe UI" w:cs="Segoe UI"/>
      <w:sz w:val="18"/>
      <w:szCs w:val="18"/>
    </w:rPr>
  </w:style>
  <w:style w:type="character" w:customStyle="1" w:styleId="aa">
    <w:name w:val="Текст выноски Знак"/>
    <w:basedOn w:val="a0"/>
    <w:link w:val="a9"/>
    <w:rsid w:val="00FA287F"/>
    <w:rPr>
      <w:rFonts w:ascii="Segoe UI" w:hAnsi="Segoe UI" w:cs="Segoe UI"/>
      <w:sz w:val="18"/>
      <w:szCs w:val="18"/>
    </w:rPr>
  </w:style>
  <w:style w:type="character" w:customStyle="1" w:styleId="ConsPlusNormal0">
    <w:name w:val="ConsPlusNormal Знак"/>
    <w:link w:val="ConsPlusNormal"/>
    <w:uiPriority w:val="99"/>
    <w:locked/>
    <w:rsid w:val="0071367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61CA"/>
    <w:rPr>
      <w:rFonts w:ascii="Times New Roman" w:eastAsia="Times New Roman" w:hAnsi="Times New Roman" w:cs="Times New Roman"/>
      <w:b/>
      <w:sz w:val="28"/>
      <w:szCs w:val="20"/>
      <w:lang w:eastAsia="ru-RU"/>
    </w:rPr>
  </w:style>
  <w:style w:type="character" w:customStyle="1" w:styleId="headerconsplusnormal">
    <w:name w:val="header_consplusnormal"/>
    <w:basedOn w:val="a0"/>
    <w:rsid w:val="00680E6A"/>
  </w:style>
  <w:style w:type="character" w:customStyle="1" w:styleId="20">
    <w:name w:val="Заголовок 2 Знак"/>
    <w:basedOn w:val="a0"/>
    <w:link w:val="2"/>
    <w:uiPriority w:val="99"/>
    <w:rsid w:val="00E8071B"/>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E8071B"/>
    <w:rPr>
      <w:rFonts w:ascii="Calibri" w:eastAsia="Times New Roman" w:hAnsi="Calibri" w:cs="Times New Roman"/>
      <w:b/>
      <w:bCs/>
      <w:sz w:val="24"/>
      <w:szCs w:val="24"/>
      <w:lang w:eastAsia="ru-RU"/>
    </w:rPr>
  </w:style>
  <w:style w:type="table" w:styleId="ab">
    <w:name w:val="Table Grid"/>
    <w:basedOn w:val="a1"/>
    <w:uiPriority w:val="99"/>
    <w:rsid w:val="00E8071B"/>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rsid w:val="00E8071B"/>
    <w:pPr>
      <w:tabs>
        <w:tab w:val="center" w:pos="4677"/>
        <w:tab w:val="right" w:pos="9355"/>
      </w:tabs>
    </w:pPr>
    <w:rPr>
      <w:rFonts w:eastAsia="Calibri"/>
    </w:rPr>
  </w:style>
  <w:style w:type="character" w:customStyle="1" w:styleId="ad">
    <w:name w:val="Верхний колонтитул Знак"/>
    <w:basedOn w:val="a0"/>
    <w:link w:val="ac"/>
    <w:uiPriority w:val="99"/>
    <w:rsid w:val="00E8071B"/>
    <w:rPr>
      <w:rFonts w:ascii="Times New Roman" w:eastAsia="Calibri" w:hAnsi="Times New Roman" w:cs="Times New Roman"/>
      <w:sz w:val="24"/>
      <w:szCs w:val="24"/>
      <w:lang w:eastAsia="ru-RU"/>
    </w:rPr>
  </w:style>
  <w:style w:type="paragraph" w:styleId="ae">
    <w:name w:val="footer"/>
    <w:basedOn w:val="a"/>
    <w:link w:val="af"/>
    <w:uiPriority w:val="99"/>
    <w:rsid w:val="00E8071B"/>
    <w:pPr>
      <w:tabs>
        <w:tab w:val="center" w:pos="4677"/>
        <w:tab w:val="right" w:pos="9355"/>
      </w:tabs>
    </w:pPr>
    <w:rPr>
      <w:rFonts w:eastAsia="Calibri"/>
    </w:rPr>
  </w:style>
  <w:style w:type="character" w:customStyle="1" w:styleId="af">
    <w:name w:val="Нижний колонтитул Знак"/>
    <w:basedOn w:val="a0"/>
    <w:link w:val="ae"/>
    <w:uiPriority w:val="99"/>
    <w:rsid w:val="00E8071B"/>
    <w:rPr>
      <w:rFonts w:ascii="Times New Roman" w:eastAsia="Calibri" w:hAnsi="Times New Roman" w:cs="Times New Roman"/>
      <w:sz w:val="24"/>
      <w:szCs w:val="24"/>
      <w:lang w:eastAsia="ru-RU"/>
    </w:rPr>
  </w:style>
  <w:style w:type="paragraph" w:customStyle="1" w:styleId="11">
    <w:name w:val="Абзац списка1"/>
    <w:basedOn w:val="a"/>
    <w:uiPriority w:val="99"/>
    <w:qFormat/>
    <w:rsid w:val="00E8071B"/>
    <w:pPr>
      <w:spacing w:after="200" w:line="276" w:lineRule="auto"/>
      <w:ind w:left="720"/>
    </w:pPr>
    <w:rPr>
      <w:rFonts w:ascii="Calibri" w:eastAsia="Calibri" w:hAnsi="Calibri" w:cs="Calibri"/>
      <w:sz w:val="22"/>
      <w:szCs w:val="22"/>
      <w:lang w:eastAsia="en-US"/>
    </w:rPr>
  </w:style>
  <w:style w:type="paragraph" w:customStyle="1" w:styleId="parametervalue">
    <w:name w:val="parametervalue"/>
    <w:basedOn w:val="a"/>
    <w:uiPriority w:val="99"/>
    <w:rsid w:val="00E8071B"/>
    <w:pPr>
      <w:spacing w:before="100" w:beforeAutospacing="1" w:after="100" w:afterAutospacing="1"/>
    </w:pPr>
    <w:rPr>
      <w:rFonts w:eastAsia="Calibri"/>
    </w:rPr>
  </w:style>
  <w:style w:type="paragraph" w:customStyle="1" w:styleId="12">
    <w:name w:val="Без интервала1"/>
    <w:uiPriority w:val="99"/>
    <w:qFormat/>
    <w:rsid w:val="00E8071B"/>
    <w:pPr>
      <w:spacing w:after="0" w:line="240" w:lineRule="auto"/>
    </w:pPr>
    <w:rPr>
      <w:rFonts w:ascii="Calibri" w:eastAsia="Calibri" w:hAnsi="Calibri" w:cs="Calibri"/>
    </w:rPr>
  </w:style>
  <w:style w:type="paragraph" w:customStyle="1" w:styleId="ConsNonformat">
    <w:name w:val="ConsNonformat"/>
    <w:rsid w:val="00E8071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0">
    <w:name w:val="Îñíîâí"/>
    <w:uiPriority w:val="99"/>
    <w:rsid w:val="00E8071B"/>
    <w:pPr>
      <w:widowControl w:val="0"/>
      <w:spacing w:after="0" w:line="240" w:lineRule="auto"/>
      <w:jc w:val="both"/>
    </w:pPr>
    <w:rPr>
      <w:rFonts w:ascii="Arial" w:eastAsia="Calibri" w:hAnsi="Arial" w:cs="Arial"/>
      <w:lang w:eastAsia="ru-RU"/>
    </w:rPr>
  </w:style>
  <w:style w:type="paragraph" w:customStyle="1" w:styleId="af1">
    <w:name w:val="Заголовок приложения"/>
    <w:rsid w:val="00E8071B"/>
    <w:pPr>
      <w:widowControl w:val="0"/>
      <w:spacing w:before="60" w:after="0" w:line="240" w:lineRule="auto"/>
      <w:jc w:val="center"/>
    </w:pPr>
    <w:rPr>
      <w:rFonts w:ascii="Times New Roman" w:eastAsia="Calibri" w:hAnsi="Times New Roman" w:cs="Times New Roman"/>
      <w:b/>
      <w:bCs/>
      <w:sz w:val="28"/>
      <w:szCs w:val="28"/>
      <w:lang w:eastAsia="ru-RU"/>
    </w:rPr>
  </w:style>
  <w:style w:type="paragraph" w:styleId="31">
    <w:name w:val="Body Text 3"/>
    <w:basedOn w:val="a"/>
    <w:link w:val="32"/>
    <w:uiPriority w:val="99"/>
    <w:rsid w:val="00E8071B"/>
    <w:pPr>
      <w:spacing w:after="120"/>
    </w:pPr>
    <w:rPr>
      <w:sz w:val="16"/>
      <w:szCs w:val="16"/>
    </w:rPr>
  </w:style>
  <w:style w:type="character" w:customStyle="1" w:styleId="32">
    <w:name w:val="Основной текст 3 Знак"/>
    <w:basedOn w:val="a0"/>
    <w:link w:val="31"/>
    <w:uiPriority w:val="99"/>
    <w:rsid w:val="00E8071B"/>
    <w:rPr>
      <w:rFonts w:ascii="Times New Roman" w:eastAsia="Times New Roman" w:hAnsi="Times New Roman" w:cs="Times New Roman"/>
      <w:sz w:val="16"/>
      <w:szCs w:val="16"/>
    </w:rPr>
  </w:style>
  <w:style w:type="paragraph" w:styleId="af2">
    <w:name w:val="Normal (Web)"/>
    <w:basedOn w:val="a"/>
    <w:rsid w:val="00E8071B"/>
    <w:pPr>
      <w:spacing w:before="100" w:beforeAutospacing="1" w:after="100" w:afterAutospacing="1"/>
    </w:pPr>
  </w:style>
  <w:style w:type="paragraph" w:customStyle="1" w:styleId="110">
    <w:name w:val="Знак Знак11"/>
    <w:basedOn w:val="a"/>
    <w:rsid w:val="00E8071B"/>
    <w:pPr>
      <w:spacing w:after="160" w:line="240" w:lineRule="exact"/>
    </w:pPr>
    <w:rPr>
      <w:rFonts w:ascii="Verdana" w:hAnsi="Verdana"/>
      <w:sz w:val="20"/>
      <w:szCs w:val="20"/>
      <w:lang w:val="en-US" w:eastAsia="en-US"/>
    </w:rPr>
  </w:style>
  <w:style w:type="paragraph" w:customStyle="1" w:styleId="4">
    <w:name w:val="Знак Знак4 Знак Знак Знак Знак Знак"/>
    <w:basedOn w:val="a"/>
    <w:rsid w:val="00E8071B"/>
    <w:pPr>
      <w:spacing w:after="160" w:line="240" w:lineRule="exact"/>
    </w:pPr>
    <w:rPr>
      <w:rFonts w:ascii="Verdana" w:hAnsi="Verdana"/>
      <w:sz w:val="20"/>
      <w:szCs w:val="20"/>
      <w:lang w:val="en-US" w:eastAsia="en-US"/>
    </w:rPr>
  </w:style>
  <w:style w:type="paragraph" w:customStyle="1" w:styleId="33">
    <w:name w:val="Стиль3 Знак Знак"/>
    <w:basedOn w:val="a"/>
    <w:rsid w:val="00E8071B"/>
    <w:pPr>
      <w:widowControl w:val="0"/>
      <w:tabs>
        <w:tab w:val="left" w:pos="2160"/>
      </w:tabs>
      <w:suppressAutoHyphens/>
      <w:ind w:left="2160" w:hanging="360"/>
      <w:jc w:val="both"/>
    </w:pPr>
    <w:rPr>
      <w:rFonts w:eastAsia="Calibri"/>
      <w:szCs w:val="20"/>
      <w:lang w:eastAsia="ar-SA"/>
    </w:rPr>
  </w:style>
  <w:style w:type="paragraph" w:customStyle="1" w:styleId="310">
    <w:name w:val="Основной текст 31"/>
    <w:basedOn w:val="a"/>
    <w:rsid w:val="00E8071B"/>
    <w:pPr>
      <w:suppressAutoHyphens/>
      <w:spacing w:after="120"/>
    </w:pPr>
    <w:rPr>
      <w:rFonts w:eastAsia="Calibri" w:cs="Calibri"/>
      <w:sz w:val="16"/>
      <w:szCs w:val="16"/>
      <w:lang w:eastAsia="ar-SA"/>
    </w:rPr>
  </w:style>
  <w:style w:type="paragraph" w:customStyle="1" w:styleId="40">
    <w:name w:val="Знак Знак4"/>
    <w:basedOn w:val="a"/>
    <w:rsid w:val="00E8071B"/>
    <w:pPr>
      <w:spacing w:after="160" w:line="240" w:lineRule="exact"/>
    </w:pPr>
    <w:rPr>
      <w:rFonts w:ascii="Verdana" w:hAnsi="Verdana"/>
      <w:sz w:val="20"/>
      <w:szCs w:val="20"/>
      <w:lang w:val="en-US" w:eastAsia="en-US"/>
    </w:rPr>
  </w:style>
  <w:style w:type="paragraph" w:customStyle="1" w:styleId="af3">
    <w:name w:val="Знак"/>
    <w:basedOn w:val="a"/>
    <w:rsid w:val="00E8071B"/>
    <w:pPr>
      <w:spacing w:after="160" w:line="240" w:lineRule="exact"/>
    </w:pPr>
    <w:rPr>
      <w:rFonts w:ascii="Verdana" w:hAnsi="Verdana"/>
      <w:sz w:val="20"/>
      <w:szCs w:val="20"/>
      <w:lang w:val="en-US" w:eastAsia="en-US"/>
    </w:rPr>
  </w:style>
  <w:style w:type="character" w:customStyle="1" w:styleId="iceouttxt5">
    <w:name w:val="iceouttxt5"/>
    <w:rsid w:val="00E8071B"/>
    <w:rPr>
      <w:rFonts w:ascii="Arial" w:hAnsi="Arial" w:cs="Arial" w:hint="default"/>
      <w:color w:val="666666"/>
      <w:sz w:val="15"/>
      <w:szCs w:val="15"/>
    </w:rPr>
  </w:style>
  <w:style w:type="character" w:customStyle="1" w:styleId="okpdspan1">
    <w:name w:val="okpd_span1"/>
    <w:rsid w:val="00E8071B"/>
    <w:rPr>
      <w:b/>
      <w:bCs/>
    </w:rPr>
  </w:style>
  <w:style w:type="paragraph" w:customStyle="1" w:styleId="ConsPlusNonformat">
    <w:name w:val="ConsPlusNonformat"/>
    <w:rsid w:val="00E807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w:aliases w:val="Основной текст Знак Знак Знак,Основной текст Знак Знак Знак Знак,Знак1,body text,body text Знак,Body Text Char,bt,ändrad,body text1,bt1,body text2,bt2,body text11,bt11,body text3,bt3,paragraph 2,paragraph 21,EHPT,Body Text2,b"/>
    <w:basedOn w:val="a"/>
    <w:link w:val="af5"/>
    <w:unhideWhenUsed/>
    <w:rsid w:val="00E8071B"/>
    <w:pPr>
      <w:spacing w:after="120"/>
    </w:p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bt Знак,ändrad Знак,body text1 Знак,bt1 Знак,body text2 Знак,bt2 Знак,body text11 Знак"/>
    <w:basedOn w:val="a0"/>
    <w:link w:val="af4"/>
    <w:rsid w:val="00E8071B"/>
    <w:rPr>
      <w:rFonts w:ascii="Times New Roman" w:eastAsia="Times New Roman" w:hAnsi="Times New Roman" w:cs="Times New Roman"/>
      <w:sz w:val="24"/>
      <w:szCs w:val="24"/>
    </w:rPr>
  </w:style>
  <w:style w:type="paragraph" w:customStyle="1" w:styleId="af6">
    <w:name w:val="Знак Знак Знак"/>
    <w:basedOn w:val="a"/>
    <w:rsid w:val="00E8071B"/>
    <w:pPr>
      <w:spacing w:after="160" w:line="240" w:lineRule="exact"/>
    </w:pPr>
    <w:rPr>
      <w:rFonts w:ascii="Verdana" w:hAnsi="Verdana"/>
      <w:sz w:val="20"/>
      <w:szCs w:val="20"/>
      <w:lang w:val="en-US" w:eastAsia="en-US"/>
    </w:rPr>
  </w:style>
  <w:style w:type="paragraph" w:customStyle="1" w:styleId="13">
    <w:name w:val="Обычный1"/>
    <w:rsid w:val="00E8071B"/>
    <w:pPr>
      <w:spacing w:after="0" w:line="276" w:lineRule="auto"/>
    </w:pPr>
    <w:rPr>
      <w:rFonts w:ascii="Arial" w:eastAsia="Times New Roman" w:hAnsi="Arial" w:cs="Arial"/>
      <w:color w:val="000000"/>
      <w:lang w:eastAsia="ru-RU"/>
    </w:rPr>
  </w:style>
  <w:style w:type="character" w:styleId="af7">
    <w:name w:val="Strong"/>
    <w:uiPriority w:val="22"/>
    <w:qFormat/>
    <w:rsid w:val="00E8071B"/>
    <w:rPr>
      <w:b/>
      <w:bCs/>
    </w:rPr>
  </w:style>
  <w:style w:type="character" w:customStyle="1" w:styleId="apple-converted-space">
    <w:name w:val="apple-converted-space"/>
    <w:basedOn w:val="a0"/>
    <w:rsid w:val="00E8071B"/>
  </w:style>
  <w:style w:type="character" w:customStyle="1" w:styleId="okpdspan">
    <w:name w:val="okpd_span"/>
    <w:basedOn w:val="a0"/>
    <w:rsid w:val="00E8071B"/>
  </w:style>
  <w:style w:type="paragraph" w:styleId="af8">
    <w:name w:val="Body Text Indent"/>
    <w:basedOn w:val="a"/>
    <w:link w:val="af9"/>
    <w:uiPriority w:val="99"/>
    <w:unhideWhenUsed/>
    <w:rsid w:val="00E8071B"/>
    <w:pPr>
      <w:spacing w:after="120"/>
      <w:ind w:left="283"/>
    </w:pPr>
  </w:style>
  <w:style w:type="character" w:customStyle="1" w:styleId="af9">
    <w:name w:val="Основной текст с отступом Знак"/>
    <w:basedOn w:val="a0"/>
    <w:link w:val="af8"/>
    <w:uiPriority w:val="99"/>
    <w:rsid w:val="00E8071B"/>
    <w:rPr>
      <w:rFonts w:ascii="Times New Roman" w:eastAsia="Times New Roman" w:hAnsi="Times New Roman" w:cs="Times New Roman"/>
      <w:sz w:val="24"/>
      <w:szCs w:val="24"/>
      <w:lang w:eastAsia="ru-RU"/>
    </w:rPr>
  </w:style>
  <w:style w:type="character" w:customStyle="1" w:styleId="positionikz">
    <w:name w:val="positionikz"/>
    <w:basedOn w:val="a0"/>
    <w:rsid w:val="00E8071B"/>
  </w:style>
  <w:style w:type="character" w:customStyle="1" w:styleId="thname">
    <w:name w:val="thname"/>
    <w:basedOn w:val="a0"/>
    <w:rsid w:val="00E8071B"/>
  </w:style>
  <w:style w:type="character" w:customStyle="1" w:styleId="thvalue">
    <w:name w:val="thvalue"/>
    <w:basedOn w:val="a0"/>
    <w:rsid w:val="00E8071B"/>
  </w:style>
  <w:style w:type="character" w:customStyle="1" w:styleId="pinkbg">
    <w:name w:val="pinkbg"/>
    <w:basedOn w:val="a0"/>
    <w:rsid w:val="00E8071B"/>
  </w:style>
  <w:style w:type="paragraph" w:styleId="afa">
    <w:name w:val="footnote text"/>
    <w:basedOn w:val="a"/>
    <w:link w:val="afb"/>
    <w:uiPriority w:val="99"/>
    <w:semiHidden/>
    <w:unhideWhenUsed/>
    <w:rsid w:val="00E8071B"/>
    <w:rPr>
      <w:rFonts w:ascii="Calibri" w:eastAsia="Calibri" w:hAnsi="Calibri"/>
      <w:sz w:val="20"/>
      <w:szCs w:val="20"/>
      <w:lang w:eastAsia="en-US"/>
    </w:rPr>
  </w:style>
  <w:style w:type="character" w:customStyle="1" w:styleId="afb">
    <w:name w:val="Текст сноски Знак"/>
    <w:basedOn w:val="a0"/>
    <w:link w:val="afa"/>
    <w:uiPriority w:val="99"/>
    <w:semiHidden/>
    <w:rsid w:val="00E8071B"/>
    <w:rPr>
      <w:rFonts w:ascii="Calibri" w:eastAsia="Calibri" w:hAnsi="Calibri" w:cs="Times New Roman"/>
      <w:sz w:val="20"/>
      <w:szCs w:val="20"/>
    </w:rPr>
  </w:style>
  <w:style w:type="character" w:styleId="afc">
    <w:name w:val="footnote reference"/>
    <w:uiPriority w:val="99"/>
    <w:unhideWhenUsed/>
    <w:rsid w:val="00E8071B"/>
    <w:rPr>
      <w:vertAlign w:val="superscript"/>
    </w:rPr>
  </w:style>
  <w:style w:type="paragraph" w:customStyle="1" w:styleId="Standard">
    <w:name w:val="Standard"/>
    <w:rsid w:val="00E8071B"/>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customStyle="1" w:styleId="sectioninfo2">
    <w:name w:val="section__info2"/>
    <w:rsid w:val="00E8071B"/>
    <w:rPr>
      <w:vanish w:val="0"/>
      <w:webHidden w:val="0"/>
      <w:sz w:val="17"/>
      <w:szCs w:val="17"/>
      <w:specVanish w:val="0"/>
    </w:rPr>
  </w:style>
  <w:style w:type="character" w:customStyle="1" w:styleId="a4">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3"/>
    <w:uiPriority w:val="34"/>
    <w:qFormat/>
    <w:locked/>
    <w:rsid w:val="00E8071B"/>
  </w:style>
  <w:style w:type="character" w:customStyle="1" w:styleId="cardmaininfocontent2">
    <w:name w:val="cardmaininfo__content2"/>
    <w:rsid w:val="00E8071B"/>
    <w:rPr>
      <w:vanish w:val="0"/>
      <w:webHidden w:val="0"/>
      <w:specVanish w:val="0"/>
    </w:rPr>
  </w:style>
  <w:style w:type="character" w:customStyle="1" w:styleId="searchresult">
    <w:name w:val="search_result"/>
    <w:basedOn w:val="a0"/>
    <w:rsid w:val="00E8071B"/>
  </w:style>
  <w:style w:type="numbering" w:customStyle="1" w:styleId="14">
    <w:name w:val="Нет списка1"/>
    <w:next w:val="a2"/>
    <w:uiPriority w:val="99"/>
    <w:semiHidden/>
    <w:unhideWhenUsed/>
    <w:rsid w:val="00E8071B"/>
  </w:style>
  <w:style w:type="table" w:customStyle="1" w:styleId="15">
    <w:name w:val="Сетка таблицы1"/>
    <w:basedOn w:val="a1"/>
    <w:next w:val="ab"/>
    <w:uiPriority w:val="99"/>
    <w:rsid w:val="00E8071B"/>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267675">
      <w:bodyDiv w:val="1"/>
      <w:marLeft w:val="0"/>
      <w:marRight w:val="0"/>
      <w:marTop w:val="0"/>
      <w:marBottom w:val="0"/>
      <w:divBdr>
        <w:top w:val="none" w:sz="0" w:space="0" w:color="auto"/>
        <w:left w:val="none" w:sz="0" w:space="0" w:color="auto"/>
        <w:bottom w:val="none" w:sz="0" w:space="0" w:color="auto"/>
        <w:right w:val="none" w:sz="0" w:space="0" w:color="auto"/>
      </w:divBdr>
    </w:div>
    <w:div w:id="1520586803">
      <w:bodyDiv w:val="1"/>
      <w:marLeft w:val="0"/>
      <w:marRight w:val="0"/>
      <w:marTop w:val="0"/>
      <w:marBottom w:val="0"/>
      <w:divBdr>
        <w:top w:val="none" w:sz="0" w:space="0" w:color="auto"/>
        <w:left w:val="none" w:sz="0" w:space="0" w:color="auto"/>
        <w:bottom w:val="none" w:sz="0" w:space="0" w:color="auto"/>
        <w:right w:val="none" w:sz="0" w:space="0" w:color="auto"/>
      </w:divBdr>
    </w:div>
    <w:div w:id="21163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5FCC-A393-46B0-9425-7450CFBE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Constantine</dc:creator>
  <cp:lastModifiedBy>Пользователь Windows</cp:lastModifiedBy>
  <cp:revision>11</cp:revision>
  <cp:lastPrinted>2022-02-09T09:53:00Z</cp:lastPrinted>
  <dcterms:created xsi:type="dcterms:W3CDTF">2025-02-05T08:00:00Z</dcterms:created>
  <dcterms:modified xsi:type="dcterms:W3CDTF">2026-06-30T14:03:00Z</dcterms:modified>
</cp:coreProperties>
</file>