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2DEA03" w14:textId="1CD30F9F" w:rsidR="00C857E1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Cs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 xml:space="preserve">Договор № </w:t>
      </w:r>
      <w:r w:rsidR="00E2637B">
        <w:rPr>
          <w:rFonts w:ascii="PT Astra Serif" w:hAnsi="PT Astra Serif" w:cs="Times New Roman"/>
          <w:b/>
          <w:bCs/>
          <w:sz w:val="23"/>
          <w:szCs w:val="23"/>
        </w:rPr>
        <w:t>136</w:t>
      </w:r>
    </w:p>
    <w:p w14:paraId="64771BD3" w14:textId="1BA33A8C" w:rsidR="00C857E1" w:rsidRPr="00897DBD" w:rsidRDefault="00075A9F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  <w:r w:rsidRPr="00897DBD">
        <w:rPr>
          <w:rFonts w:ascii="PT Astra Serif" w:hAnsi="PT Astra Serif" w:cs="Times New Roman"/>
          <w:bCs/>
          <w:sz w:val="23"/>
          <w:szCs w:val="23"/>
        </w:rPr>
        <w:t>г. Ульяновск</w:t>
      </w:r>
      <w:r w:rsidRPr="00897DBD">
        <w:rPr>
          <w:rFonts w:ascii="PT Astra Serif" w:hAnsi="PT Astra Serif" w:cs="Times New Roman"/>
          <w:bCs/>
          <w:sz w:val="23"/>
          <w:szCs w:val="23"/>
        </w:rPr>
        <w:tab/>
        <w:t xml:space="preserve">                                                                                                 </w:t>
      </w:r>
      <w:proofErr w:type="gramStart"/>
      <w:r w:rsidRPr="00897DBD">
        <w:rPr>
          <w:rFonts w:ascii="PT Astra Serif" w:hAnsi="PT Astra Serif" w:cs="Times New Roman"/>
          <w:bCs/>
          <w:sz w:val="23"/>
          <w:szCs w:val="23"/>
        </w:rPr>
        <w:t xml:space="preserve">   «</w:t>
      </w:r>
      <w:proofErr w:type="gramEnd"/>
      <w:r w:rsidRPr="00897DBD">
        <w:rPr>
          <w:rFonts w:ascii="PT Astra Serif" w:hAnsi="PT Astra Serif" w:cs="Times New Roman"/>
          <w:bCs/>
          <w:sz w:val="23"/>
          <w:szCs w:val="23"/>
        </w:rPr>
        <w:t xml:space="preserve"> ____ » </w:t>
      </w:r>
      <w:r w:rsidR="00AE0765">
        <w:rPr>
          <w:rFonts w:ascii="PT Astra Serif" w:hAnsi="PT Astra Serif" w:cs="Times New Roman"/>
          <w:bCs/>
          <w:sz w:val="23"/>
          <w:szCs w:val="23"/>
        </w:rPr>
        <w:t>______</w:t>
      </w:r>
      <w:r w:rsidRPr="00897DBD">
        <w:rPr>
          <w:rFonts w:ascii="PT Astra Serif" w:hAnsi="PT Astra Serif" w:cs="Times New Roman"/>
          <w:bCs/>
          <w:sz w:val="23"/>
          <w:szCs w:val="23"/>
        </w:rPr>
        <w:t xml:space="preserve"> 2026 года</w:t>
      </w:r>
    </w:p>
    <w:p w14:paraId="48736A55" w14:textId="77777777" w:rsidR="00C857E1" w:rsidRPr="00897DBD" w:rsidRDefault="00C857E1">
      <w:pPr>
        <w:widowControl w:val="0"/>
        <w:spacing w:after="0" w:line="240" w:lineRule="auto"/>
        <w:jc w:val="both"/>
        <w:rPr>
          <w:rFonts w:ascii="PT Astra Serif" w:hAnsi="PT Astra Serif" w:cs="Times New Roman"/>
          <w:bCs/>
          <w:sz w:val="23"/>
          <w:szCs w:val="23"/>
        </w:rPr>
      </w:pPr>
    </w:p>
    <w:p w14:paraId="0EC32250" w14:textId="5FC0EC0E" w:rsidR="00C857E1" w:rsidRPr="00E2637B" w:rsidRDefault="00AE0765">
      <w:pPr>
        <w:pStyle w:val="af1"/>
        <w:ind w:firstLine="708"/>
        <w:jc w:val="both"/>
        <w:rPr>
          <w:rFonts w:ascii="PT Astra Serif" w:hAnsi="PT Astra Serif" w:cs="Times New Roman"/>
          <w:b/>
          <w:bCs/>
          <w:sz w:val="23"/>
          <w:szCs w:val="23"/>
        </w:rPr>
      </w:pPr>
      <w:r w:rsidRPr="00AE0765">
        <w:rPr>
          <w:rFonts w:ascii="PT Astra Serif" w:hAnsi="PT Astra Serif" w:cs="Times New Roman"/>
          <w:sz w:val="23"/>
          <w:szCs w:val="23"/>
        </w:rPr>
        <w:t>____________________</w:t>
      </w:r>
      <w:r w:rsidR="00075A9F" w:rsidRPr="00897DBD">
        <w:rPr>
          <w:rFonts w:ascii="PT Astra Serif" w:hAnsi="PT Astra Serif" w:cs="Times New Roman"/>
          <w:sz w:val="23"/>
          <w:szCs w:val="23"/>
        </w:rPr>
        <w:t xml:space="preserve">, именуемое далее «Поставщик» в лице директора </w:t>
      </w:r>
      <w:r w:rsidRPr="00AE0765">
        <w:rPr>
          <w:rFonts w:ascii="PT Astra Serif" w:hAnsi="PT Astra Serif" w:cs="Times New Roman"/>
          <w:sz w:val="23"/>
          <w:szCs w:val="23"/>
        </w:rPr>
        <w:t>_____________</w:t>
      </w:r>
      <w:r w:rsidR="00075A9F" w:rsidRPr="00897DBD">
        <w:rPr>
          <w:rFonts w:ascii="PT Astra Serif" w:hAnsi="PT Astra Serif" w:cs="Times New Roman"/>
          <w:sz w:val="23"/>
          <w:szCs w:val="23"/>
        </w:rPr>
        <w:t xml:space="preserve">, </w:t>
      </w:r>
      <w:r w:rsidR="00075A9F" w:rsidRPr="00E2637B">
        <w:rPr>
          <w:rFonts w:ascii="PT Astra Serif" w:hAnsi="PT Astra Serif" w:cs="Times New Roman"/>
          <w:sz w:val="23"/>
          <w:szCs w:val="23"/>
        </w:rPr>
        <w:t xml:space="preserve">действующего на основании </w:t>
      </w:r>
      <w:r w:rsidRPr="00AE0765">
        <w:rPr>
          <w:rFonts w:ascii="PT Astra Serif" w:hAnsi="PT Astra Serif" w:cs="Times New Roman"/>
          <w:sz w:val="23"/>
          <w:szCs w:val="23"/>
        </w:rPr>
        <w:t>______</w:t>
      </w:r>
      <w:r w:rsidR="00075A9F" w:rsidRPr="00E2637B">
        <w:rPr>
          <w:rStyle w:val="a9"/>
          <w:rFonts w:ascii="PT Astra Serif" w:hAnsi="PT Astra Serif" w:cs="Times New Roman"/>
          <w:b w:val="0"/>
          <w:bCs w:val="0"/>
          <w:sz w:val="23"/>
          <w:szCs w:val="23"/>
        </w:rPr>
        <w:t>, с одной стороны и 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компетенций»,</w:t>
      </w:r>
      <w:r w:rsidR="00075A9F" w:rsidRPr="00E2637B">
        <w:rPr>
          <w:rStyle w:val="a9"/>
          <w:rFonts w:ascii="PT Astra Serif" w:hAnsi="PT Astra Serif" w:cs="Times New Roman"/>
          <w:b w:val="0"/>
          <w:sz w:val="23"/>
          <w:szCs w:val="23"/>
        </w:rPr>
        <w:t xml:space="preserve"> именуемое в дальнейшем «Заказчик», в лице директора Китаевой Натальи Николаевны, действующего на основании Устава, с другой стороны, вместе именуемые Стороны, в соответствии </w:t>
      </w:r>
      <w:r w:rsidR="00D55AAC" w:rsidRPr="00E2637B">
        <w:rPr>
          <w:rStyle w:val="a9"/>
          <w:rFonts w:ascii="PT Astra Serif" w:hAnsi="PT Astra Serif"/>
          <w:b w:val="0"/>
          <w:sz w:val="23"/>
          <w:szCs w:val="23"/>
        </w:rPr>
        <w:t>п. 6.</w:t>
      </w:r>
      <w:r>
        <w:rPr>
          <w:rStyle w:val="a9"/>
          <w:rFonts w:ascii="PT Astra Serif" w:hAnsi="PT Astra Serif"/>
          <w:b w:val="0"/>
          <w:sz w:val="23"/>
          <w:szCs w:val="23"/>
        </w:rPr>
        <w:t>10</w:t>
      </w:r>
      <w:r w:rsidR="00D55AAC" w:rsidRPr="00E2637B">
        <w:rPr>
          <w:rStyle w:val="a9"/>
          <w:rFonts w:ascii="PT Astra Serif" w:hAnsi="PT Astra Serif"/>
          <w:b w:val="0"/>
          <w:sz w:val="23"/>
          <w:szCs w:val="23"/>
        </w:rPr>
        <w:t xml:space="preserve">. </w:t>
      </w:r>
      <w:r w:rsidR="00075A9F" w:rsidRPr="00E2637B">
        <w:rPr>
          <w:rFonts w:ascii="PT Astra Serif" w:hAnsi="PT Astra Serif" w:cs="Times New Roman"/>
          <w:bCs/>
          <w:sz w:val="23"/>
          <w:szCs w:val="23"/>
        </w:rPr>
        <w:t>Положения о закупках для нужд областного государственного автономного профессионального образовательного учреждения «Ульяновский авиационный колледж - Межрегиональный центр компетенций» заключили настоящий Договор (далее Договор) о нижеследующем</w:t>
      </w:r>
      <w:r w:rsidR="00075A9F" w:rsidRPr="00E2637B">
        <w:rPr>
          <w:rFonts w:ascii="PT Astra Serif" w:hAnsi="PT Astra Serif" w:cs="Times New Roman"/>
          <w:sz w:val="23"/>
          <w:szCs w:val="23"/>
        </w:rPr>
        <w:t>:</w:t>
      </w:r>
    </w:p>
    <w:p w14:paraId="6F080BF6" w14:textId="77777777" w:rsidR="00C857E1" w:rsidRPr="00897DBD" w:rsidRDefault="00075A9F">
      <w:pPr>
        <w:tabs>
          <w:tab w:val="left" w:pos="4253"/>
        </w:tabs>
        <w:spacing w:after="0" w:line="240" w:lineRule="auto"/>
        <w:ind w:left="1080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1.ПРЕДМЕТ ДОГОВОРА</w:t>
      </w:r>
    </w:p>
    <w:p w14:paraId="22BFBF59" w14:textId="1B12C71B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1.1. По Договору Поставщик обязуется поставить материальные запасы: </w:t>
      </w:r>
      <w:r w:rsidR="00E2637B">
        <w:rPr>
          <w:rFonts w:ascii="PT Astra Serif" w:hAnsi="PT Astra Serif" w:cs="Times New Roman"/>
          <w:sz w:val="23"/>
          <w:szCs w:val="23"/>
        </w:rPr>
        <w:t>фигурные таблички</w:t>
      </w:r>
      <w:r w:rsidRPr="00897DBD">
        <w:rPr>
          <w:rFonts w:ascii="PT Astra Serif" w:hAnsi="PT Astra Serif" w:cs="Times New Roman"/>
          <w:sz w:val="23"/>
          <w:szCs w:val="23"/>
        </w:rPr>
        <w:t xml:space="preserve"> (</w:t>
      </w:r>
      <w:r w:rsidR="00E2637B">
        <w:rPr>
          <w:rFonts w:ascii="PT Astra Serif" w:hAnsi="PT Astra Serif" w:cs="Times New Roman"/>
          <w:sz w:val="23"/>
          <w:szCs w:val="23"/>
        </w:rPr>
        <w:t>16</w:t>
      </w:r>
      <w:r w:rsidR="002C5576">
        <w:rPr>
          <w:rFonts w:ascii="PT Astra Serif" w:hAnsi="PT Astra Serif" w:cs="Times New Roman"/>
          <w:sz w:val="23"/>
          <w:szCs w:val="23"/>
        </w:rPr>
        <w:t>1</w:t>
      </w:r>
      <w:r w:rsidRPr="00897DBD">
        <w:rPr>
          <w:rFonts w:ascii="PT Astra Serif" w:hAnsi="PT Astra Serif" w:cs="Times New Roman"/>
          <w:sz w:val="23"/>
          <w:szCs w:val="23"/>
        </w:rPr>
        <w:t xml:space="preserve"> шт.),</w:t>
      </w:r>
      <w:r w:rsidRPr="00897DBD">
        <w:rPr>
          <w:rFonts w:ascii="PT Astra Serif" w:hAnsi="PT Astra Serif" w:cs="Times New Roman"/>
          <w:sz w:val="23"/>
          <w:szCs w:val="23"/>
          <w:shd w:val="clear" w:color="auto" w:fill="FFFFFF"/>
        </w:rPr>
        <w:t xml:space="preserve"> далее – товар</w:t>
      </w:r>
      <w:r w:rsidRPr="00897DBD">
        <w:rPr>
          <w:rFonts w:ascii="PT Astra Serif" w:hAnsi="PT Astra Serif" w:cs="Times New Roman"/>
          <w:sz w:val="23"/>
          <w:szCs w:val="23"/>
        </w:rPr>
        <w:t>, а Заказчик обязуется принять и оплатить товар на условиях, предусмотренных настоящим Договором.</w:t>
      </w:r>
    </w:p>
    <w:p w14:paraId="311C9139" w14:textId="479D602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1.2.</w:t>
      </w:r>
      <w:r w:rsidR="00E2637B">
        <w:rPr>
          <w:rFonts w:ascii="PT Astra Serif" w:hAnsi="PT Astra Serif" w:cs="Times New Roman"/>
          <w:sz w:val="23"/>
          <w:szCs w:val="23"/>
        </w:rPr>
        <w:t xml:space="preserve"> Н</w:t>
      </w:r>
      <w:r w:rsidRPr="00897DBD">
        <w:rPr>
          <w:rFonts w:ascii="PT Astra Serif" w:hAnsi="PT Astra Serif" w:cs="Times New Roman"/>
          <w:sz w:val="23"/>
          <w:szCs w:val="23"/>
        </w:rPr>
        <w:t>аименование, единица измерения, количество, цена за единицу товара, страна происхождения товара определяются спецификацией (приложение № 1), являющейся неотъемлемой частью настоящего Договора.</w:t>
      </w:r>
    </w:p>
    <w:p w14:paraId="2FFC1405" w14:textId="77777777" w:rsidR="00C857E1" w:rsidRPr="00897DBD" w:rsidRDefault="00C857E1">
      <w:pPr>
        <w:pStyle w:val="af1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498D543" w14:textId="77777777" w:rsidR="00C857E1" w:rsidRPr="00897DBD" w:rsidRDefault="00075A9F">
      <w:pPr>
        <w:spacing w:after="0" w:line="240" w:lineRule="auto"/>
        <w:ind w:left="360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2.</w:t>
      </w:r>
      <w:r w:rsidRPr="00897DBD">
        <w:rPr>
          <w:rFonts w:ascii="PT Astra Serif" w:hAnsi="PT Astra Serif" w:cs="Times New Roman"/>
          <w:sz w:val="23"/>
          <w:szCs w:val="23"/>
        </w:rPr>
        <w:t xml:space="preserve"> </w:t>
      </w:r>
      <w:r w:rsidRPr="00897DBD">
        <w:rPr>
          <w:rFonts w:ascii="PT Astra Serif" w:hAnsi="PT Astra Serif" w:cs="Times New Roman"/>
          <w:b/>
          <w:bCs/>
          <w:sz w:val="23"/>
          <w:szCs w:val="23"/>
        </w:rPr>
        <w:t>ПРАВА И ОБЯЗАННОСТИ СТОРОН</w:t>
      </w:r>
    </w:p>
    <w:p w14:paraId="263A5631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2.1. Обязанности Поставщика:</w:t>
      </w:r>
    </w:p>
    <w:p w14:paraId="27094A2D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2.1.1. Поставить товар в соответствии с условиями настоящего Договора. </w:t>
      </w:r>
    </w:p>
    <w:p w14:paraId="2A6F78EA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2.1.2. Передать Заказчику документы на товар.</w:t>
      </w:r>
    </w:p>
    <w:p w14:paraId="117E7750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2.1.3. Уведомить Заказчика в течение </w:t>
      </w:r>
      <w:r w:rsidR="008235C6" w:rsidRPr="00897DBD">
        <w:rPr>
          <w:rFonts w:ascii="PT Astra Serif" w:hAnsi="PT Astra Serif" w:cs="Times New Roman"/>
          <w:sz w:val="23"/>
          <w:szCs w:val="23"/>
        </w:rPr>
        <w:t>10 (десяти)</w:t>
      </w:r>
      <w:r w:rsidRPr="00897DBD">
        <w:rPr>
          <w:rFonts w:ascii="PT Astra Serif" w:hAnsi="PT Astra Serif" w:cs="Times New Roman"/>
          <w:sz w:val="23"/>
          <w:szCs w:val="23"/>
        </w:rPr>
        <w:t xml:space="preserve"> дней в письменной форме об изменении места нахождения, почтового адреса.</w:t>
      </w:r>
    </w:p>
    <w:p w14:paraId="3BB3E46C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2.1.4.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Договора, а также к установленному настоящим Договором сроку обязан предоставить Заказчику результаты поставки товара.</w:t>
      </w:r>
    </w:p>
    <w:p w14:paraId="7F4ECB16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2.1.5. Поставщик представляет по запросу, Заказчика в сроки, указанные в таком запросе, информацию о ходе исполнения обязательств по настоящему Договору.</w:t>
      </w:r>
    </w:p>
    <w:p w14:paraId="0CD2129E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2.1.6.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14:paraId="7220E22E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2.2. Права Поставщика:</w:t>
      </w:r>
    </w:p>
    <w:p w14:paraId="7291F40C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14:paraId="644C5B94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14:paraId="60623A45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2.3. Обязанности Заказчика:</w:t>
      </w:r>
    </w:p>
    <w:p w14:paraId="33624C6C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2.3.1. 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Договора (приложение № 1), действующей нормативной документацией.</w:t>
      </w:r>
    </w:p>
    <w:p w14:paraId="5D1A9F87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2.3.2. Оплатить поставленный товар в соответствии с условиями настоящего Договора.</w:t>
      </w:r>
    </w:p>
    <w:p w14:paraId="6166E525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2.4. Права Заказчика:</w:t>
      </w:r>
    </w:p>
    <w:p w14:paraId="437193E2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2.4.1. Требовать от Поставщика надлежащего исполнения обязательств в соответствии с условиями настоящего Договора.</w:t>
      </w:r>
    </w:p>
    <w:p w14:paraId="77431DF7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2.4.2. Запрашивать у Поставщика информацию о ходе исполнения обязательств по настоящему Договору.</w:t>
      </w:r>
    </w:p>
    <w:p w14:paraId="64E176E7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2.4.3. Осуществлять контроль за порядком и сроками поставки товара.</w:t>
      </w:r>
    </w:p>
    <w:p w14:paraId="389B6498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2.4.4. Привлекать независимых экспертов и иных уполномоченных специалистов компетентных органов для проверки соответствия качества поставляемых товаров.</w:t>
      </w:r>
    </w:p>
    <w:p w14:paraId="3C6EEB8B" w14:textId="77777777" w:rsidR="00C857E1" w:rsidRPr="00897DBD" w:rsidRDefault="00C857E1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64F028D" w14:textId="77777777" w:rsidR="00C857E1" w:rsidRPr="00897DBD" w:rsidRDefault="00075A9F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3. ЦЕНА ДОГОВОРА И ПОРЯДОК РАСЧЕТОВ</w:t>
      </w:r>
    </w:p>
    <w:p w14:paraId="2021808A" w14:textId="3A2015AD" w:rsidR="00C857E1" w:rsidRPr="00897DBD" w:rsidRDefault="00075A9F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3.1. Цена Договора составляет: </w:t>
      </w:r>
      <w:r w:rsidR="00AE0765">
        <w:rPr>
          <w:rFonts w:ascii="PT Astra Serif" w:hAnsi="PT Astra Serif" w:cs="Times New Roman"/>
          <w:sz w:val="23"/>
          <w:szCs w:val="23"/>
        </w:rPr>
        <w:t>_______________</w:t>
      </w:r>
      <w:r w:rsidR="00CB05C1" w:rsidRPr="00897DBD">
        <w:rPr>
          <w:rFonts w:ascii="PT Astra Serif" w:hAnsi="PT Astra Serif" w:cs="Times New Roman"/>
          <w:bCs/>
          <w:sz w:val="23"/>
          <w:szCs w:val="23"/>
        </w:rPr>
        <w:t xml:space="preserve">, в том числе НДС </w:t>
      </w:r>
      <w:r w:rsidR="00AE0765">
        <w:rPr>
          <w:rFonts w:ascii="PT Astra Serif" w:hAnsi="PT Astra Serif" w:cs="Times New Roman"/>
          <w:bCs/>
          <w:sz w:val="23"/>
          <w:szCs w:val="23"/>
        </w:rPr>
        <w:t>__________</w:t>
      </w:r>
      <w:r w:rsidR="00CB05C1" w:rsidRPr="00897DBD">
        <w:rPr>
          <w:rFonts w:ascii="PT Astra Serif" w:hAnsi="PT Astra Serif" w:cs="Times New Roman"/>
          <w:bCs/>
          <w:sz w:val="23"/>
          <w:szCs w:val="23"/>
        </w:rPr>
        <w:t>.</w:t>
      </w:r>
    </w:p>
    <w:p w14:paraId="404CF324" w14:textId="6BD2987D" w:rsidR="00C857E1" w:rsidRPr="00897DBD" w:rsidRDefault="00075A9F">
      <w:pPr>
        <w:shd w:val="clear" w:color="auto" w:fill="FFFFFF"/>
        <w:spacing w:after="0" w:line="240" w:lineRule="auto"/>
        <w:ind w:firstLine="708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3.2. Цена за единицу товара устанавливается в российских рублях и остается неизменной на весь срок исполнения настоящего Договора. Цена договора включает в себя расходы на доставку, отгрузку, страхование, уплату таможенных пошлин</w:t>
      </w:r>
      <w:r w:rsidR="00AE0765">
        <w:rPr>
          <w:rFonts w:ascii="PT Astra Serif" w:hAnsi="PT Astra Serif" w:cs="Times New Roman"/>
          <w:sz w:val="23"/>
          <w:szCs w:val="23"/>
        </w:rPr>
        <w:t xml:space="preserve">, </w:t>
      </w:r>
      <w:r w:rsidR="00AE0765" w:rsidRPr="00AE0765">
        <w:rPr>
          <w:rFonts w:ascii="PT Astra Serif" w:hAnsi="PT Astra Serif" w:cs="Times New Roman"/>
          <w:sz w:val="23"/>
          <w:szCs w:val="23"/>
          <w:highlight w:val="yellow"/>
        </w:rPr>
        <w:t>изготовление макета</w:t>
      </w:r>
      <w:r w:rsidRPr="00897DBD">
        <w:rPr>
          <w:rFonts w:ascii="PT Astra Serif" w:hAnsi="PT Astra Serif" w:cs="Times New Roman"/>
          <w:sz w:val="23"/>
          <w:szCs w:val="23"/>
        </w:rPr>
        <w:t xml:space="preserve"> и других обязательных </w:t>
      </w:r>
      <w:r w:rsidRPr="00897DBD">
        <w:rPr>
          <w:rFonts w:ascii="PT Astra Serif" w:hAnsi="PT Astra Serif" w:cs="Times New Roman"/>
          <w:sz w:val="23"/>
          <w:szCs w:val="23"/>
        </w:rPr>
        <w:lastRenderedPageBreak/>
        <w:t>платежей, которые Поставщик должен уплачивать в соответствии с условиями договора или на иных основаниях.</w:t>
      </w:r>
    </w:p>
    <w:p w14:paraId="63189114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3.3.  Оплата поставляемого товара осуществляется в течение 7 (семь) рабочих дней с даты подписания Заказчиком оформленных в установленном порядке первичных документов: УПД, оригинала счета, подтверждающих передачу товара от Поставщика Заказчику.</w:t>
      </w:r>
    </w:p>
    <w:p w14:paraId="4082A6C6" w14:textId="77777777" w:rsidR="00C857E1" w:rsidRPr="00897DBD" w:rsidRDefault="00075A9F" w:rsidP="002A00A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>3.4. Стороны вправе осуществлять обмен документами (сообщениями, информацией) с использованием сервисов Операторов электронного документооборота (далее – «ЭДО») по телекоммуникационным каналам связи с применением квалифицированной электронной подписи (далее – «КЭП»), соответствую-щей требованиям Федерального закона от 06.04.2011 № 63 ФЗ «Об электронной подписи», в рамках исполнения настоящего Договора, в целях утверждения, заключения, подписания счетов, счетов-фактур, актов сверки расчетов, актов выполненных работ, универсальных передаточных документов и иных документов, которые могут быть составлены в электронном виде согласно законодательству Российской Федерации.</w:t>
      </w:r>
    </w:p>
    <w:p w14:paraId="6F44D317" w14:textId="77777777" w:rsidR="00C857E1" w:rsidRPr="00897DBD" w:rsidRDefault="002A00A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3.5</w:t>
      </w:r>
      <w:r w:rsidR="00075A9F" w:rsidRPr="00897DBD">
        <w:rPr>
          <w:rFonts w:ascii="PT Astra Serif" w:hAnsi="PT Astra Serif" w:cs="Times New Roman"/>
          <w:sz w:val="23"/>
          <w:szCs w:val="23"/>
        </w:rPr>
        <w:t>. Обязанности Заказчика по оплате считаются исполненными после списания денежных средств с расчётного счёта Заказчика.</w:t>
      </w:r>
    </w:p>
    <w:p w14:paraId="3E631F67" w14:textId="77777777" w:rsidR="00C857E1" w:rsidRPr="00897DBD" w:rsidRDefault="002A00A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3.6</w:t>
      </w:r>
      <w:r w:rsidR="00075A9F" w:rsidRPr="00897DBD">
        <w:rPr>
          <w:rFonts w:ascii="PT Astra Serif" w:hAnsi="PT Astra Serif" w:cs="Times New Roman"/>
          <w:sz w:val="23"/>
          <w:szCs w:val="23"/>
        </w:rPr>
        <w:t xml:space="preserve">. В случае неисполнения или ненадлежащего исполнения Поставщиком обязательств, предусмотренных настоящим Договором, Заказчик вправе осуществить оплату Договора путём выплаты Поставщику суммы, уменьшенной на сумму неустойки (пеней, штрафов). </w:t>
      </w:r>
    </w:p>
    <w:p w14:paraId="7BB88A9B" w14:textId="77777777" w:rsidR="00C857E1" w:rsidRPr="00897DBD" w:rsidRDefault="002A00A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3.7</w:t>
      </w:r>
      <w:r w:rsidR="00075A9F" w:rsidRPr="00897DBD">
        <w:rPr>
          <w:rFonts w:ascii="PT Astra Serif" w:hAnsi="PT Astra Serif" w:cs="Times New Roman"/>
          <w:sz w:val="23"/>
          <w:szCs w:val="23"/>
        </w:rPr>
        <w:t xml:space="preserve">. Источник финансирования: </w:t>
      </w:r>
      <w:r w:rsidR="00075A9F" w:rsidRPr="00897DBD">
        <w:rPr>
          <w:rFonts w:ascii="PT Astra Serif" w:hAnsi="PT Astra Serif" w:cs="Times New Roman"/>
          <w:bCs/>
          <w:sz w:val="23"/>
          <w:szCs w:val="23"/>
          <w:shd w:val="clear" w:color="auto" w:fill="FFFFFF"/>
        </w:rPr>
        <w:t>средства от иной приносящей доход деятельности.</w:t>
      </w:r>
    </w:p>
    <w:p w14:paraId="71AA547E" w14:textId="3C380820" w:rsidR="00C857E1" w:rsidRPr="00897DBD" w:rsidRDefault="002A00A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3.8</w:t>
      </w:r>
      <w:r w:rsidR="00075A9F" w:rsidRPr="00897DBD">
        <w:rPr>
          <w:rFonts w:ascii="PT Astra Serif" w:hAnsi="PT Astra Serif" w:cs="Times New Roman"/>
          <w:sz w:val="23"/>
          <w:szCs w:val="23"/>
        </w:rPr>
        <w:t xml:space="preserve">. КФО – </w:t>
      </w:r>
      <w:bookmarkStart w:id="0" w:name="_Hlk220918724"/>
      <w:r w:rsidR="000B456B">
        <w:rPr>
          <w:rFonts w:ascii="PT Astra Serif" w:hAnsi="PT Astra Serif" w:cs="Times New Roman"/>
          <w:sz w:val="23"/>
          <w:szCs w:val="23"/>
        </w:rPr>
        <w:t xml:space="preserve">340 </w:t>
      </w:r>
      <w:r w:rsidR="000B456B">
        <w:rPr>
          <w:rFonts w:ascii="PT Astra Serif" w:hAnsi="PT Astra Serif" w:cs="Arial"/>
          <w:bCs/>
          <w:color w:val="333333"/>
          <w:sz w:val="23"/>
          <w:szCs w:val="23"/>
          <w:shd w:val="clear" w:color="auto" w:fill="FFFFFF"/>
        </w:rPr>
        <w:t>Увеличение стоимости материальных запасов</w:t>
      </w:r>
      <w:r w:rsidR="000B456B">
        <w:rPr>
          <w:rFonts w:ascii="PT Astra Serif" w:hAnsi="PT Astra Serif" w:cs="Times New Roman"/>
          <w:sz w:val="23"/>
          <w:szCs w:val="23"/>
        </w:rPr>
        <w:t>.</w:t>
      </w:r>
      <w:bookmarkEnd w:id="0"/>
    </w:p>
    <w:p w14:paraId="2E784D1A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</w:pPr>
      <w:r w:rsidRPr="00897DBD">
        <w:rPr>
          <w:rFonts w:ascii="PT Astra Serif" w:hAnsi="PT Astra Serif" w:cs="Times New Roman"/>
          <w:sz w:val="23"/>
          <w:szCs w:val="23"/>
        </w:rPr>
        <w:tab/>
        <w:t xml:space="preserve"> </w:t>
      </w:r>
    </w:p>
    <w:p w14:paraId="5832A481" w14:textId="77777777" w:rsidR="00C857E1" w:rsidRPr="00897DBD" w:rsidRDefault="00075A9F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caps/>
          <w:sz w:val="23"/>
          <w:szCs w:val="23"/>
          <w:lang w:eastAsia="ru-RU"/>
        </w:rPr>
        <w:t>4. Качество ТОВАРА.</w:t>
      </w:r>
    </w:p>
    <w:p w14:paraId="29DDBC56" w14:textId="7C49CC5C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trike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4.1. Требования по качеству, надежности, гарантиям изготовителя</w:t>
      </w:r>
      <w:r w:rsidR="00897DBD" w:rsidRPr="00897DBD">
        <w:rPr>
          <w:rFonts w:ascii="PT Astra Serif" w:hAnsi="PT Astra Serif" w:cs="Times New Roman"/>
          <w:sz w:val="23"/>
          <w:szCs w:val="23"/>
        </w:rPr>
        <w:t>.</w:t>
      </w:r>
    </w:p>
    <w:p w14:paraId="3A8EF00E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4.1.1. Товар должен быть новым, ранее не используемым по назначению и соответствовать всем требованиям спецификации.</w:t>
      </w:r>
    </w:p>
    <w:p w14:paraId="189C2780" w14:textId="77777777" w:rsidR="00C857E1" w:rsidRPr="00897DBD" w:rsidRDefault="00075A9F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4.2. Требования к качеству: </w:t>
      </w:r>
    </w:p>
    <w:p w14:paraId="39A407E2" w14:textId="77777777" w:rsidR="00C857E1" w:rsidRPr="00897DBD" w:rsidRDefault="00075A9F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  <w:shd w:val="clear" w:color="auto" w:fill="FFFFFF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4.3. </w:t>
      </w:r>
      <w:r w:rsidRPr="00897DBD">
        <w:rPr>
          <w:rFonts w:ascii="PT Astra Serif" w:hAnsi="PT Astra Serif" w:cs="Times New Roman"/>
          <w:sz w:val="23"/>
          <w:szCs w:val="23"/>
          <w:shd w:val="clear" w:color="auto" w:fill="FFFFFF"/>
        </w:rPr>
        <w:t>Если в течение гарантийного срока эксплуатации обнаружатся производственные дефекты в поставленном товаре, то Поставщик обязуется заменить некачественный товар в срок не более 5 дней со дня подачи требования в электронной форме.</w:t>
      </w:r>
    </w:p>
    <w:p w14:paraId="64CF2D49" w14:textId="77777777" w:rsidR="00C857E1" w:rsidRPr="00897DBD" w:rsidRDefault="00C857E1">
      <w:pPr>
        <w:autoSpaceDE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B092E98" w14:textId="77777777" w:rsidR="00C857E1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5. СРОКИ И МЕСТО ПОСТАВКИ ТОВАРА.</w:t>
      </w:r>
    </w:p>
    <w:p w14:paraId="2A4D7EB2" w14:textId="65B4CB08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5.1. Период поставки товара: в течение </w:t>
      </w:r>
      <w:r w:rsidR="009E3D04">
        <w:rPr>
          <w:rFonts w:ascii="PT Astra Serif" w:hAnsi="PT Astra Serif" w:cs="Times New Roman"/>
          <w:sz w:val="23"/>
          <w:szCs w:val="23"/>
        </w:rPr>
        <w:t>1</w:t>
      </w:r>
      <w:r w:rsidRPr="00897DBD">
        <w:rPr>
          <w:rFonts w:ascii="PT Astra Serif" w:hAnsi="PT Astra Serif" w:cs="Times New Roman"/>
          <w:sz w:val="23"/>
          <w:szCs w:val="23"/>
        </w:rPr>
        <w:t>5 календарных дней с момента заключения договора.</w:t>
      </w:r>
    </w:p>
    <w:p w14:paraId="7A0247B4" w14:textId="4C9E1E43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trike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5.2. </w:t>
      </w:r>
      <w:r w:rsidR="00E2637B" w:rsidRPr="00F818F5">
        <w:rPr>
          <w:rFonts w:ascii="PT Astra Serif" w:hAnsi="PT Astra Serif" w:cs="Times New Roman"/>
          <w:sz w:val="23"/>
          <w:szCs w:val="23"/>
        </w:rPr>
        <w:t>Поставка товара осуществляется транспортом Поставщика на условиях: «Доставка до места назначения». Конечный пункт поставки расположен по адресу: г. Ульяновск, пр. Созидателей, д. 13.</w:t>
      </w:r>
    </w:p>
    <w:p w14:paraId="4485CAD0" w14:textId="082121A9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5.3. Поставляемый товар должен сопровождаться товарно-сопроводительной</w:t>
      </w:r>
      <w:r w:rsidR="00897DBD" w:rsidRPr="00897DBD">
        <w:rPr>
          <w:rFonts w:ascii="PT Astra Serif" w:hAnsi="PT Astra Serif" w:cs="Times New Roman"/>
          <w:sz w:val="23"/>
          <w:szCs w:val="23"/>
        </w:rPr>
        <w:t xml:space="preserve"> </w:t>
      </w:r>
      <w:r w:rsidRPr="00897DBD">
        <w:rPr>
          <w:rFonts w:ascii="PT Astra Serif" w:hAnsi="PT Astra Serif" w:cs="Times New Roman"/>
          <w:sz w:val="23"/>
          <w:szCs w:val="23"/>
        </w:rPr>
        <w:t xml:space="preserve">документацией: УПД, </w:t>
      </w:r>
      <w:r w:rsidRPr="00897DBD">
        <w:rPr>
          <w:rFonts w:ascii="PT Astra Serif" w:eastAsia="Times New Roman" w:hAnsi="PT Astra Serif" w:cs="Times New Roman"/>
          <w:sz w:val="23"/>
          <w:szCs w:val="23"/>
        </w:rPr>
        <w:t>подтверждающей передачу товара от Поставщика Заказчику и документом.</w:t>
      </w:r>
      <w:r w:rsidRPr="00897DBD">
        <w:rPr>
          <w:rFonts w:ascii="PT Astra Serif" w:hAnsi="PT Astra Serif" w:cs="Times New Roman"/>
          <w:sz w:val="23"/>
          <w:szCs w:val="23"/>
        </w:rPr>
        <w:t xml:space="preserve"> </w:t>
      </w:r>
    </w:p>
    <w:p w14:paraId="5BC2624E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5.4. Упаковка товара и грузовая тара должны обеспечивать сохранность товара при транспортировке, при погрузо-разгрузочных работах к конечному месту эксплуатации и хранения. </w:t>
      </w:r>
    </w:p>
    <w:p w14:paraId="4B4234E2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5.5. Количество товара, его ассортимент должны соответствовать количеству, ассортименту, указанному в товаросопроводительных документах.</w:t>
      </w:r>
    </w:p>
    <w:p w14:paraId="45F3A72E" w14:textId="77777777" w:rsidR="00C857E1" w:rsidRPr="00897DBD" w:rsidRDefault="00C857E1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2F616AD3" w14:textId="77777777" w:rsidR="00C857E1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6. ПОРЯДОК И СРОКИ ПРИЕМКИ ТОВАРА.</w:t>
      </w:r>
    </w:p>
    <w:p w14:paraId="474BF5B2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6.1. Приемка товара осуществляется в ходе передачи товара Заказчику в месте поставки и включает в себя следующие этапы:</w:t>
      </w:r>
    </w:p>
    <w:p w14:paraId="481D8DB9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- проверка по товарно-сопроводительным документам номенклатуры поставленного товара на соответствие спецификации, являющейся неотъемлемой частью настоящего Договора (Приложение №1);</w:t>
      </w:r>
    </w:p>
    <w:p w14:paraId="30D2C6CD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- проверка полноты и правильности оформления комплекта сопроводительных документов, в соответствии с условиями настоящего Договора;</w:t>
      </w:r>
    </w:p>
    <w:p w14:paraId="21218316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- контроль наличия/отсутствия внешних повреждений специализированной тары;</w:t>
      </w:r>
    </w:p>
    <w:p w14:paraId="1DAEA9F4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6.2. Товар принимается Заказчиком по количеству мест, указанных в товарной/товарно-транспортной накладной, в ненарушенной упаковке Поставщика (изготовителя), согласно документам по качеству. Порядок перехода права собственности: с момента подписания Заказчиком Товарной накладной.</w:t>
      </w:r>
    </w:p>
    <w:p w14:paraId="50BAA9A4" w14:textId="31AF12A5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6.3. Претензии по количеству, ассортименту товара могут быть заявлены Заказчиком в момент передачи товара</w:t>
      </w:r>
      <w:r w:rsidR="00897DBD" w:rsidRPr="00897DBD">
        <w:rPr>
          <w:rFonts w:ascii="PT Astra Serif" w:hAnsi="PT Astra Serif" w:cs="Times New Roman"/>
          <w:sz w:val="23"/>
          <w:szCs w:val="23"/>
        </w:rPr>
        <w:t>.</w:t>
      </w:r>
      <w:r w:rsidRPr="00897DBD">
        <w:rPr>
          <w:rFonts w:ascii="PT Astra Serif" w:hAnsi="PT Astra Serif" w:cs="Times New Roman"/>
          <w:sz w:val="23"/>
          <w:szCs w:val="23"/>
        </w:rPr>
        <w:t xml:space="preserve"> </w:t>
      </w:r>
    </w:p>
    <w:p w14:paraId="240AD4AB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6.4. Некачественный товар, товар, не соответствующий условиям Договора об ассортименте, считается не поставленным.</w:t>
      </w:r>
    </w:p>
    <w:p w14:paraId="4E8D60AA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lastRenderedPageBreak/>
        <w:t>6.5. По итогам приемки Товара при наличии документов и при отсутствии претензий Заказчика к качеству, количеству и другим характеристикам Товара Заказчик подписывает товарную накладную в течение 5 рабочих дней.</w:t>
      </w:r>
    </w:p>
    <w:p w14:paraId="20C22A9C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6.6. Право собственности на товар, равно как и связанные,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товарной/товарно-транспортной накладной, подписанной уполномоченными представителями Поставщика и Заказчика. </w:t>
      </w:r>
    </w:p>
    <w:p w14:paraId="53E955C6" w14:textId="77777777" w:rsidR="00C857E1" w:rsidRPr="00897DBD" w:rsidRDefault="00C857E1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398C6220" w14:textId="77777777" w:rsidR="00C857E1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7. ОТВЕТСТВЕННОСТЬ СТОРОН.</w:t>
      </w:r>
    </w:p>
    <w:p w14:paraId="599D2D41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7.1. За неисполнение или ненадлежащее исполнение обязательств, предусмотренных Договором, Стороны несут ответственность в соответствии с законодательством Российской Федерации.</w:t>
      </w:r>
    </w:p>
    <w:p w14:paraId="7DDE0953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14:paraId="4A18B8E0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7.2.1. </w:t>
      </w:r>
      <w:r w:rsidRPr="00897DBD">
        <w:rPr>
          <w:rFonts w:ascii="PT Astra Serif" w:hAnsi="PT Astra Serif" w:cs="Times New Roman"/>
          <w:sz w:val="23"/>
          <w:szCs w:val="23"/>
          <w:shd w:val="clear" w:color="auto" w:fill="FFFFFF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31794FCE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7.2.2.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15F750EE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7.3.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Подрядчиком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4BE86BB0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7.3.1.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2E7825BE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7.3.2. Общая сумма начисленной неустойки (штрафов, пени)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524CA597" w14:textId="77777777" w:rsidR="00C857E1" w:rsidRPr="00897DBD" w:rsidRDefault="00075A9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7.4.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1797B34" w14:textId="77777777" w:rsidR="00C857E1" w:rsidRPr="00897DBD" w:rsidRDefault="00C857E1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0C786292" w14:textId="77777777" w:rsidR="00C857E1" w:rsidRPr="00897DBD" w:rsidRDefault="00075A9F">
      <w:pPr>
        <w:shd w:val="clear" w:color="auto" w:fill="FFFFFF"/>
        <w:tabs>
          <w:tab w:val="left" w:pos="700"/>
        </w:tabs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8. ПОРЯДОК ИЗМЕНЕНИЯ И РАСТОРЖЕНИЯ ДОГОВОРА</w:t>
      </w:r>
    </w:p>
    <w:p w14:paraId="016A2501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8.1. Изменение существенных условий Договора при его исполнении не допускается.</w:t>
      </w:r>
    </w:p>
    <w:p w14:paraId="601A400C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8.2. При исполнении Договора не допускается перемена Поставщика, за исключением случая, если новый Поставщик является правопреемником Поставщика по такому Договору, вследствие реорганизации юридического лица в форме преобразования, слияния или присоединения.</w:t>
      </w:r>
    </w:p>
    <w:p w14:paraId="6A17FE66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8.3. В случае перемены Заказчика права и обязанности Заказчика, предусмотренные Договором, переходят к Заказчику - правопреемнику.</w:t>
      </w:r>
    </w:p>
    <w:p w14:paraId="358785E4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8.4. 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законодательством. </w:t>
      </w:r>
    </w:p>
    <w:p w14:paraId="2B2858D1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8.5. Договор может быть расторгнут Заказчиком в одностороннем порядке по вине Поставщика. Заказчик в праве потребовать от Поставщика возмещение причиненных убытков.</w:t>
      </w:r>
    </w:p>
    <w:p w14:paraId="45E40D5C" w14:textId="77777777" w:rsidR="00C857E1" w:rsidRPr="00897DBD" w:rsidRDefault="00C857E1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58E16E8B" w14:textId="77777777" w:rsidR="00075A9F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b/>
          <w:bCs/>
          <w:sz w:val="23"/>
          <w:szCs w:val="23"/>
        </w:rPr>
      </w:pPr>
    </w:p>
    <w:p w14:paraId="5B5AA874" w14:textId="77777777" w:rsidR="00C857E1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9. ПОРЯДОК УРЕГУЛИРОВАНИЯ СПОРОВ</w:t>
      </w:r>
    </w:p>
    <w:p w14:paraId="3FFD61CD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9.1. Стороны принимают все меры к тому, чтобы все разногласия, касающиеся исполнения настоящего Договора или в связи с ним, были урегулированы путём переговоров.</w:t>
      </w:r>
    </w:p>
    <w:p w14:paraId="769DD261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9.2. В случае возникновения споров, разногласий относительно исполнения одной из сторон обязательств, другая сторона направляет претензию. В отношении всех претензий, направляемых по настоящему Договору, сторона, к которой адресована данная претензия, должна дать письменный </w:t>
      </w:r>
      <w:r w:rsidRPr="00897DBD">
        <w:rPr>
          <w:rFonts w:ascii="PT Astra Serif" w:hAnsi="PT Astra Serif" w:cs="Times New Roman"/>
          <w:sz w:val="23"/>
          <w:szCs w:val="23"/>
        </w:rPr>
        <w:lastRenderedPageBreak/>
        <w:t>ответ по существу претензии в срок не позднее 5 (пяти) календарных дней с даты её получения.</w:t>
      </w:r>
    </w:p>
    <w:p w14:paraId="1F9CDC6F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9.3. В случае если указанные споры и разногласия не могут быть разрешены путём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14:paraId="5FC15847" w14:textId="77777777" w:rsidR="00C857E1" w:rsidRPr="00897DBD" w:rsidRDefault="00C857E1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17648059" w14:textId="77777777" w:rsidR="00C857E1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10. ДЕЙСТВИЕ ОБСТОЯТЕЛЬСТВ НЕПРЕОДОЛИМОЙ СИЛЫ</w:t>
      </w:r>
    </w:p>
    <w:p w14:paraId="059CA709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10.1. Стороны освобождаются от ответственности за частичное или полное неисполнение обязательств, если такое неисполнение является следствием действия непреодолимой силы и их  последствий: землетрясение, наводнение, пожар, ураган, смерч, сильные снежные заносы, гололед и теракты, другие признанные официально стихийные бедствия, а также военные действия, массовые заболевания, забастовки, ограничения перевозок, запрет торговых операций вследствие применения международных санкций и другие обстоятельства, которые стороны не могли предвидеть или предотвратить.</w:t>
      </w:r>
    </w:p>
    <w:p w14:paraId="65C0A96F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10.2. В случае действия обстоятельств непреодолимой силы срок исполнения настоящего Договора сторонами отодвигается соразмерно времени, в течение которого действуют обстоятельства непреодолимой силы и их последствия.</w:t>
      </w:r>
    </w:p>
    <w:p w14:paraId="2B30E4C3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10.3. Сторона, которая не исполняет своего обязательства вследствие действия непреодолимой силы, должна немедленно уведомить другую сторону в письменной форме о препятствии и его влиянии на исполнении обязательств по Договору.</w:t>
      </w:r>
    </w:p>
    <w:p w14:paraId="0DC4D3BA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10.4. Документ, выданный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52FB339A" w14:textId="77777777" w:rsidR="00C857E1" w:rsidRPr="00897DBD" w:rsidRDefault="00075A9F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10.5. В случае, когда обязательства действия непреодолимой силы и их последствия продолжают или будут продолжать действовать более 10 (десяти) дней, стороны в возможно короткий срок проведут переговоры с целью выявления приемлемых для всех сторон альтернативных способов исполнения Договора.</w:t>
      </w:r>
    </w:p>
    <w:p w14:paraId="09F77B28" w14:textId="77777777" w:rsidR="00C857E1" w:rsidRPr="00897DBD" w:rsidRDefault="00C857E1">
      <w:pPr>
        <w:widowControl w:val="0"/>
        <w:spacing w:after="0" w:line="240" w:lineRule="auto"/>
        <w:ind w:firstLine="709"/>
        <w:jc w:val="both"/>
        <w:rPr>
          <w:rFonts w:ascii="PT Astra Serif" w:hAnsi="PT Astra Serif" w:cs="Times New Roman"/>
          <w:b/>
          <w:bCs/>
          <w:sz w:val="23"/>
          <w:szCs w:val="23"/>
        </w:rPr>
      </w:pPr>
    </w:p>
    <w:p w14:paraId="763C69B2" w14:textId="77777777" w:rsidR="00C857E1" w:rsidRPr="00897DBD" w:rsidRDefault="00075A9F">
      <w:pPr>
        <w:pStyle w:val="af3"/>
        <w:ind w:left="360"/>
        <w:jc w:val="center"/>
        <w:rPr>
          <w:rStyle w:val="FontStyle120"/>
          <w:rFonts w:ascii="PT Astra Serif" w:hAnsi="PT Astra Serif"/>
          <w:sz w:val="23"/>
          <w:szCs w:val="23"/>
        </w:rPr>
      </w:pPr>
      <w:r w:rsidRPr="00897DBD">
        <w:rPr>
          <w:rFonts w:ascii="PT Astra Serif" w:hAnsi="PT Astra Serif"/>
          <w:b/>
          <w:bCs/>
          <w:sz w:val="23"/>
          <w:szCs w:val="23"/>
        </w:rPr>
        <w:t>11.  АНТИКОРРУПЦИОННАЯ ОГОВОРКА</w:t>
      </w:r>
    </w:p>
    <w:p w14:paraId="06AFCC67" w14:textId="77777777" w:rsidR="00C857E1" w:rsidRPr="00897DBD" w:rsidRDefault="00075A9F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897DBD">
        <w:rPr>
          <w:rStyle w:val="FontStyle120"/>
          <w:rFonts w:ascii="PT Astra Serif" w:hAnsi="PT Astra Serif"/>
          <w:sz w:val="23"/>
          <w:szCs w:val="23"/>
        </w:rPr>
        <w:t>11.1. При исполнении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21412CEA" w14:textId="77777777" w:rsidR="00C857E1" w:rsidRPr="00897DBD" w:rsidRDefault="00075A9F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Style w:val="FontStyle120"/>
          <w:rFonts w:ascii="PT Astra Serif" w:hAnsi="PT Astra Serif"/>
          <w:sz w:val="23"/>
          <w:szCs w:val="23"/>
        </w:rPr>
      </w:pPr>
      <w:r w:rsidRPr="00897DBD">
        <w:rPr>
          <w:rStyle w:val="FontStyle120"/>
          <w:rFonts w:ascii="PT Astra Serif" w:hAnsi="PT Astra Serif"/>
          <w:sz w:val="23"/>
          <w:szCs w:val="23"/>
        </w:rPr>
        <w:t>11.2. 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5C64C7E6" w14:textId="77777777" w:rsidR="00C857E1" w:rsidRPr="00897DBD" w:rsidRDefault="00C857E1">
      <w:pPr>
        <w:pStyle w:val="Style74"/>
        <w:widowControl/>
        <w:tabs>
          <w:tab w:val="left" w:pos="567"/>
          <w:tab w:val="left" w:pos="1134"/>
        </w:tabs>
        <w:spacing w:line="240" w:lineRule="auto"/>
        <w:ind w:firstLine="709"/>
        <w:rPr>
          <w:rFonts w:ascii="PT Astra Serif" w:hAnsi="PT Astra Serif"/>
          <w:b/>
          <w:bCs/>
          <w:sz w:val="23"/>
          <w:szCs w:val="23"/>
        </w:rPr>
      </w:pPr>
    </w:p>
    <w:p w14:paraId="2155B9EB" w14:textId="77777777" w:rsidR="00C857E1" w:rsidRPr="00897DBD" w:rsidRDefault="00075A9F">
      <w:pPr>
        <w:widowControl w:val="0"/>
        <w:spacing w:after="0" w:line="240" w:lineRule="auto"/>
        <w:ind w:firstLine="709"/>
        <w:jc w:val="center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b/>
          <w:bCs/>
          <w:sz w:val="23"/>
          <w:szCs w:val="23"/>
        </w:rPr>
        <w:t>12. ЗАКЛЮЧИТЕЛЬНЫЕ ПОЛОЖЕНИЯ</w:t>
      </w:r>
    </w:p>
    <w:p w14:paraId="70CA2D68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12.1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173CE219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12.2. Любое уведомление, которое одна сторона направляет другой стороне в соответствии с Договором, направляется в письменной форме почтой или по электронной почте указанную в реквизитах. Уведомление вступает в силу в день получения его лицом, которому оно адресовано, если иное не установлено законом или настоящим Договором.</w:t>
      </w:r>
    </w:p>
    <w:p w14:paraId="15BAA18A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12.3. Настоящий Договор вступает в силу с момента заключения и действует до «31» декабря 2026 г., а в части расчётов и гарантийных обязательств, обязательств по возмещению убытков и выплате неустойки (штрафов, пеней) - до полного их исполнения Сторонами.</w:t>
      </w:r>
    </w:p>
    <w:p w14:paraId="33D3F769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12.4. Окончание срока действия Договора не освобождает Стороны от ответственности за его нарушение и исполнения своих обязательств по настоящему договору.</w:t>
      </w:r>
    </w:p>
    <w:p w14:paraId="65C74D89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12.5. Любые изменения и дополнения к настоящему Договору, не противоречащие действующему законодательству Российской Федерации, оформляются дополнительными соглашениями сторон в письменной форме.</w:t>
      </w:r>
    </w:p>
    <w:p w14:paraId="29F66B2B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>12.6.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D7A27C3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12.7. Приложения, указанные в настоящем Договоре, являются его неотъемлемой частью: </w:t>
      </w:r>
    </w:p>
    <w:p w14:paraId="02544733" w14:textId="77777777" w:rsidR="00C857E1" w:rsidRPr="00897DBD" w:rsidRDefault="00075A9F">
      <w:pPr>
        <w:pStyle w:val="af1"/>
        <w:ind w:firstLine="709"/>
        <w:jc w:val="both"/>
        <w:rPr>
          <w:rFonts w:ascii="PT Astra Serif" w:hAnsi="PT Astra Serif" w:cs="Times New Roman"/>
          <w:sz w:val="23"/>
          <w:szCs w:val="23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приложение № 1 – спецификация. </w:t>
      </w:r>
    </w:p>
    <w:p w14:paraId="763C1D9B" w14:textId="77777777" w:rsidR="00C857E1" w:rsidRPr="00897DBD" w:rsidRDefault="00075A9F">
      <w:pPr>
        <w:keepNext/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3"/>
          <w:szCs w:val="23"/>
          <w:lang w:eastAsia="ru-RU"/>
        </w:rPr>
      </w:pPr>
      <w:r w:rsidRPr="00897DBD">
        <w:rPr>
          <w:rFonts w:ascii="PT Astra Serif" w:hAnsi="PT Astra Serif" w:cs="Times New Roman"/>
          <w:b/>
          <w:bCs/>
          <w:caps/>
          <w:sz w:val="23"/>
          <w:szCs w:val="23"/>
        </w:rPr>
        <w:lastRenderedPageBreak/>
        <w:t>13</w:t>
      </w:r>
      <w:r w:rsidRPr="00897DBD">
        <w:rPr>
          <w:rFonts w:ascii="PT Astra Serif" w:hAnsi="PT Astra Serif" w:cs="Times New Roman"/>
          <w:sz w:val="23"/>
          <w:szCs w:val="23"/>
        </w:rPr>
        <w:t xml:space="preserve">. </w:t>
      </w:r>
      <w:r w:rsidRPr="00897DBD">
        <w:rPr>
          <w:rFonts w:ascii="PT Astra Serif" w:hAnsi="PT Astra Serif" w:cs="Times New Roman"/>
          <w:b/>
          <w:sz w:val="23"/>
          <w:szCs w:val="23"/>
        </w:rPr>
        <w:t>РЕКВИЗИТЫ И ПОДПИСИ СТОРОН.</w:t>
      </w:r>
    </w:p>
    <w:tbl>
      <w:tblPr>
        <w:tblpPr w:leftFromText="180" w:rightFromText="180" w:vertAnchor="text" w:tblpX="-3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4789"/>
        <w:gridCol w:w="5002"/>
      </w:tblGrid>
      <w:tr w:rsidR="00897DBD" w:rsidRPr="00897DBD" w14:paraId="1E30D7C2" w14:textId="77777777">
        <w:trPr>
          <w:trHeight w:val="7167"/>
        </w:trPr>
        <w:tc>
          <w:tcPr>
            <w:tcW w:w="4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48B858" w14:textId="77777777" w:rsidR="00C857E1" w:rsidRPr="00897DBD" w:rsidRDefault="00075A9F">
            <w:pPr>
              <w:tabs>
                <w:tab w:val="left" w:pos="7235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2FD5149C" w14:textId="77777777" w:rsidR="00C857E1" w:rsidRPr="00897DBD" w:rsidRDefault="00075A9F">
            <w:pPr>
              <w:snapToGrid w:val="0"/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  <w:lang w:eastAsia="ru-RU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Областное государственное автономное профессиональное образовательное учреждение «Ульяновский авиационный колледж - Межрегиональный центр компетенций» (ОГАПОУ «УАвиаК-МЦК»)</w:t>
            </w:r>
          </w:p>
          <w:p w14:paraId="1C847C44" w14:textId="77777777" w:rsidR="00C857E1" w:rsidRPr="00897DBD" w:rsidRDefault="00075A9F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ОГРН 1027301584067</w:t>
            </w:r>
          </w:p>
          <w:p w14:paraId="219FFD25" w14:textId="77777777" w:rsidR="00C857E1" w:rsidRPr="00897DBD" w:rsidRDefault="00075A9F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11BF3003" w14:textId="77777777" w:rsidR="00C857E1" w:rsidRPr="00897DBD" w:rsidRDefault="00075A9F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 xml:space="preserve">432072 г. Ульяновск, пр-т Созидателей, д.13     </w:t>
            </w:r>
          </w:p>
          <w:p w14:paraId="6EA1A613" w14:textId="77777777" w:rsidR="00C857E1" w:rsidRPr="00897DBD" w:rsidRDefault="00075A9F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тел/факс 8 (8422)58-02-34, 58-18-47</w:t>
            </w:r>
          </w:p>
          <w:p w14:paraId="4A6D0F94" w14:textId="77777777" w:rsidR="00C857E1" w:rsidRPr="00897DBD" w:rsidRDefault="00075A9F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ИНН 7328014430 КПП 732801001</w:t>
            </w:r>
          </w:p>
          <w:p w14:paraId="54FB712A" w14:textId="77777777" w:rsidR="00C857E1" w:rsidRPr="00897DBD" w:rsidRDefault="00075A9F">
            <w:pPr>
              <w:snapToGrid w:val="0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Банковские реквизиты:</w:t>
            </w:r>
          </w:p>
          <w:p w14:paraId="4D312E46" w14:textId="77777777" w:rsidR="00C857E1" w:rsidRPr="00897DBD" w:rsidRDefault="00075A9F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МИНФИН Ульяновской области (ОГАПОУ "УАвиаК-МЦК", л/с 30273136E90)</w:t>
            </w:r>
          </w:p>
          <w:p w14:paraId="72C92159" w14:textId="77777777" w:rsidR="00C857E1" w:rsidRPr="00897DBD" w:rsidRDefault="00075A9F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К/с 03224643730000006801</w:t>
            </w:r>
          </w:p>
          <w:p w14:paraId="29113F15" w14:textId="77777777" w:rsidR="00C857E1" w:rsidRPr="00897DBD" w:rsidRDefault="00075A9F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ЕКС 40102810645370000061 в ОКЦ № 5 ВВГУ Банка России//УФК по Ульяновской области г Ульяновск</w:t>
            </w:r>
          </w:p>
          <w:p w14:paraId="15ADC3E6" w14:textId="77777777" w:rsidR="00C857E1" w:rsidRPr="00897DBD" w:rsidRDefault="00075A9F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БИК 017308101</w:t>
            </w:r>
          </w:p>
          <w:p w14:paraId="46411C08" w14:textId="77777777" w:rsidR="00C857E1" w:rsidRPr="00897DBD" w:rsidRDefault="00075A9F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КБК 00000000000000000130</w:t>
            </w:r>
          </w:p>
          <w:p w14:paraId="4ADD31B4" w14:textId="77777777" w:rsidR="00C857E1" w:rsidRPr="00897DBD" w:rsidRDefault="00075A9F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ОКТМО 73701000</w:t>
            </w:r>
          </w:p>
          <w:p w14:paraId="22C89538" w14:textId="77777777" w:rsidR="00C857E1" w:rsidRPr="00897DBD" w:rsidRDefault="00075A9F">
            <w:pPr>
              <w:shd w:val="clear" w:color="auto" w:fill="FFFFFF"/>
              <w:spacing w:after="0"/>
              <w:rPr>
                <w:rFonts w:ascii="PT Astra Serif" w:hAnsi="PT Astra Serif" w:cs="Times New Roman"/>
                <w:b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УИН 0</w:t>
            </w:r>
          </w:p>
          <w:p w14:paraId="04113C1F" w14:textId="77777777" w:rsidR="00C857E1" w:rsidRPr="00897DBD" w:rsidRDefault="00C857E1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243C1C46" w14:textId="77777777" w:rsidR="00C857E1" w:rsidRPr="00897DBD" w:rsidRDefault="00075A9F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311566F2" w14:textId="77777777" w:rsidR="00C857E1" w:rsidRPr="00897DBD" w:rsidRDefault="00C857E1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1D1B30A0" w14:textId="77777777" w:rsidR="00C857E1" w:rsidRPr="00897DBD" w:rsidRDefault="00C857E1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37253461" w14:textId="77777777" w:rsidR="00C857E1" w:rsidRPr="00897DBD" w:rsidRDefault="00075A9F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__________________</w:t>
            </w:r>
            <w:r w:rsidRPr="00897DBD">
              <w:rPr>
                <w:rStyle w:val="a9"/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897DBD"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  <w:t>Китаева Н.Н.</w:t>
            </w:r>
          </w:p>
          <w:p w14:paraId="2957474E" w14:textId="77777777" w:rsidR="00C857E1" w:rsidRPr="00897DBD" w:rsidRDefault="00075A9F">
            <w:pPr>
              <w:pStyle w:val="af1"/>
              <w:jc w:val="both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М.П.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73B8D" w14:textId="77777777" w:rsidR="00C857E1" w:rsidRPr="00897DBD" w:rsidRDefault="00075A9F">
            <w:pPr>
              <w:pStyle w:val="af1"/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Поставщик</w:t>
            </w:r>
          </w:p>
          <w:p w14:paraId="48F5F124" w14:textId="3E27FFC5" w:rsidR="00C857E1" w:rsidRPr="00897DBD" w:rsidRDefault="00C857E1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52D1F39C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5B7B821C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C3B4F3B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A5B42DA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A209CC9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02B7A99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F0B2688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9D21F6C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D0C6148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2EFCC220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1B01D98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C6C0D23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840C50A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17D3FBDC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A71D7A0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C69F183" w14:textId="0FFB219C" w:rsidR="00C857E1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0451CFD" w14:textId="6675DC0B" w:rsidR="00897DBD" w:rsidRDefault="00897DBD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52876C6F" w14:textId="77777777" w:rsidR="00897DBD" w:rsidRPr="00897DBD" w:rsidRDefault="00897DBD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366B719" w14:textId="168AF74D" w:rsidR="00897DBD" w:rsidRPr="00897DBD" w:rsidRDefault="00897DBD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C3E07CE" w14:textId="22BE6AF1" w:rsidR="00897DBD" w:rsidRPr="00897DBD" w:rsidRDefault="00897DBD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E1951D3" w14:textId="77777777" w:rsidR="00897DBD" w:rsidRPr="00897DBD" w:rsidRDefault="00897DBD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7630701" w14:textId="1308708B" w:rsidR="00C857E1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5D236FF" w14:textId="2C94BED0" w:rsidR="00E2637B" w:rsidRDefault="00E2637B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6168F3CC" w14:textId="125DC8D5" w:rsidR="00E2637B" w:rsidRDefault="00E2637B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2EE4030" w14:textId="77777777" w:rsidR="00E2637B" w:rsidRPr="00897DBD" w:rsidRDefault="00E2637B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3D109817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40A78552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75B261E5" w14:textId="77777777" w:rsidR="00C857E1" w:rsidRPr="00897DBD" w:rsidRDefault="00075A9F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lastRenderedPageBreak/>
        <w:t xml:space="preserve">Приложение №1 </w:t>
      </w:r>
    </w:p>
    <w:p w14:paraId="5762767E" w14:textId="77777777" w:rsidR="00C857E1" w:rsidRPr="00897DBD" w:rsidRDefault="00075A9F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>к Договору</w:t>
      </w:r>
    </w:p>
    <w:p w14:paraId="7768939D" w14:textId="702B42FF" w:rsidR="00C857E1" w:rsidRPr="00897DBD" w:rsidRDefault="00075A9F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>№</w:t>
      </w:r>
      <w:r w:rsidR="00897DBD"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="00E2637B">
        <w:rPr>
          <w:rFonts w:ascii="PT Astra Serif" w:eastAsia="Times New Roman" w:hAnsi="PT Astra Serif" w:cs="Times New Roman"/>
          <w:sz w:val="23"/>
          <w:szCs w:val="23"/>
          <w:lang w:eastAsia="ru-RU"/>
        </w:rPr>
        <w:t>136</w:t>
      </w:r>
      <w:r w:rsidR="00897DBD"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 </w:t>
      </w:r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>от «____</w:t>
      </w:r>
      <w:proofErr w:type="gramStart"/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>_»</w:t>
      </w:r>
      <w:r w:rsidR="00AE0765">
        <w:rPr>
          <w:rFonts w:ascii="PT Astra Serif" w:eastAsia="Times New Roman" w:hAnsi="PT Astra Serif" w:cs="Times New Roman"/>
          <w:sz w:val="23"/>
          <w:szCs w:val="23"/>
          <w:lang w:eastAsia="ru-RU"/>
        </w:rPr>
        <w:t>_</w:t>
      </w:r>
      <w:proofErr w:type="gramEnd"/>
      <w:r w:rsidR="00AE0765">
        <w:rPr>
          <w:rFonts w:ascii="PT Astra Serif" w:eastAsia="Times New Roman" w:hAnsi="PT Astra Serif" w:cs="Times New Roman"/>
          <w:sz w:val="23"/>
          <w:szCs w:val="23"/>
          <w:lang w:eastAsia="ru-RU"/>
        </w:rPr>
        <w:t>____________</w:t>
      </w:r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 xml:space="preserve">2026 г. </w:t>
      </w:r>
    </w:p>
    <w:p w14:paraId="01F3F80F" w14:textId="77777777" w:rsidR="00C857E1" w:rsidRPr="00897DBD" w:rsidRDefault="00C857E1">
      <w:pPr>
        <w:spacing w:after="0" w:line="240" w:lineRule="auto"/>
        <w:jc w:val="right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p w14:paraId="077FFB0B" w14:textId="77777777" w:rsidR="00C857E1" w:rsidRPr="00897DBD" w:rsidRDefault="00075A9F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897DBD">
        <w:rPr>
          <w:rFonts w:ascii="PT Astra Serif" w:eastAsia="Times New Roman" w:hAnsi="PT Astra Serif" w:cs="Times New Roman"/>
          <w:sz w:val="23"/>
          <w:szCs w:val="23"/>
          <w:lang w:eastAsia="ru-RU"/>
        </w:rPr>
        <w:t>Спецификация</w:t>
      </w:r>
    </w:p>
    <w:p w14:paraId="53CE9330" w14:textId="77777777" w:rsidR="00C857E1" w:rsidRPr="00897DBD" w:rsidRDefault="00C857E1">
      <w:pPr>
        <w:spacing w:after="0" w:line="240" w:lineRule="auto"/>
        <w:jc w:val="center"/>
        <w:rPr>
          <w:rFonts w:ascii="PT Astra Serif" w:eastAsia="Times New Roman" w:hAnsi="PT Astra Serif" w:cs="Times New Roman"/>
          <w:sz w:val="23"/>
          <w:szCs w:val="23"/>
          <w:lang w:eastAsia="ru-RU"/>
        </w:rPr>
      </w:pPr>
    </w:p>
    <w:tbl>
      <w:tblPr>
        <w:tblW w:w="10313" w:type="dxa"/>
        <w:tblInd w:w="-448" w:type="dxa"/>
        <w:tblLayout w:type="fixed"/>
        <w:tblLook w:val="0000" w:firstRow="0" w:lastRow="0" w:firstColumn="0" w:lastColumn="0" w:noHBand="0" w:noVBand="0"/>
      </w:tblPr>
      <w:tblGrid>
        <w:gridCol w:w="698"/>
        <w:gridCol w:w="2013"/>
        <w:gridCol w:w="2694"/>
        <w:gridCol w:w="708"/>
        <w:gridCol w:w="708"/>
        <w:gridCol w:w="1132"/>
        <w:gridCol w:w="1137"/>
        <w:gridCol w:w="1223"/>
      </w:tblGrid>
      <w:tr w:rsidR="00897DBD" w:rsidRPr="00897DBD" w14:paraId="5762BD8F" w14:textId="77777777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F18021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eastAsia="Times New Roman" w:hAnsi="PT Astra Serif" w:cs="Times New Roman"/>
                <w:sz w:val="23"/>
                <w:szCs w:val="23"/>
                <w:lang w:eastAsia="ru-RU"/>
              </w:rPr>
              <w:t xml:space="preserve">№ </w:t>
            </w:r>
            <w:r w:rsidRPr="00897DBD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п/п</w:t>
            </w: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14:paraId="69CD4B86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Наименование товара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75635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Характеристики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12F2C3" w14:textId="77777777" w:rsidR="00C857E1" w:rsidRPr="00897DBD" w:rsidRDefault="00C857E1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</w:p>
          <w:p w14:paraId="2CF815EE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Ед. изм.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E254D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Кол-во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99CCA5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Цена за ед. (руб.)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AF55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Сумма (руб.)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3EF1E1B" w14:textId="77777777" w:rsidR="00C857E1" w:rsidRPr="00897DBD" w:rsidRDefault="00075A9F">
            <w:pPr>
              <w:pStyle w:val="af1"/>
              <w:jc w:val="center"/>
              <w:rPr>
                <w:rFonts w:ascii="PT Astra Serif" w:hAnsi="PT Astra Serif" w:cs="Times New Roman"/>
                <w:sz w:val="23"/>
                <w:szCs w:val="23"/>
                <w:lang w:eastAsia="ar-SA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ar-SA"/>
              </w:rPr>
              <w:t>Страна происхождения товара</w:t>
            </w:r>
          </w:p>
        </w:tc>
      </w:tr>
      <w:tr w:rsidR="00897DBD" w:rsidRPr="00897DBD" w14:paraId="4DD05C8C" w14:textId="77777777">
        <w:trPr>
          <w:trHeight w:val="3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0F094B" w14:textId="77777777" w:rsidR="00C857E1" w:rsidRPr="00897DBD" w:rsidRDefault="00C857E1">
            <w:pPr>
              <w:pStyle w:val="af1"/>
              <w:numPr>
                <w:ilvl w:val="0"/>
                <w:numId w:val="4"/>
              </w:numPr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43CC5" w14:textId="6C904D0B" w:rsidR="00C857E1" w:rsidRPr="00897DBD" w:rsidRDefault="00E2637B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>
              <w:rPr>
                <w:rFonts w:ascii="PT Astra Serif" w:hAnsi="PT Astra Serif" w:cs="Times New Roman"/>
                <w:sz w:val="23"/>
                <w:szCs w:val="23"/>
                <w:shd w:val="clear" w:color="auto" w:fill="FFFFFF"/>
              </w:rPr>
              <w:t>Фигурная табличка 300х100 мм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FFB9" w14:textId="402677E3" w:rsidR="00C857E1" w:rsidRPr="00897DBD" w:rsidRDefault="00075A9F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 xml:space="preserve">Размеры: </w:t>
            </w:r>
            <w:r w:rsidR="00E2637B">
              <w:rPr>
                <w:rFonts w:ascii="PT Astra Serif" w:hAnsi="PT Astra Serif" w:cs="Times New Roman"/>
                <w:sz w:val="23"/>
                <w:szCs w:val="23"/>
                <w:shd w:val="clear" w:color="auto" w:fill="FFFFFF"/>
              </w:rPr>
              <w:t xml:space="preserve">300х100 </w:t>
            </w:r>
            <w:r w:rsidR="00E2637B">
              <w:rPr>
                <w:rFonts w:ascii="PT Astra Serif" w:hAnsi="PT Astra Serif" w:cs="Times New Roman"/>
                <w:sz w:val="23"/>
                <w:szCs w:val="23"/>
              </w:rPr>
              <w:t>мм</w:t>
            </w:r>
          </w:p>
          <w:p w14:paraId="3A8DBBB9" w14:textId="7AD0BE63" w:rsidR="00C857E1" w:rsidRPr="00897DBD" w:rsidRDefault="000B456B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пластик 5 мм</w:t>
            </w:r>
            <w:r>
              <w:rPr>
                <w:rFonts w:ascii="PT Astra Serif" w:hAnsi="PT Astra Serif" w:cs="Times New Roman"/>
                <w:sz w:val="23"/>
                <w:szCs w:val="23"/>
              </w:rPr>
              <w:t xml:space="preserve">, </w:t>
            </w:r>
            <w:r w:rsidR="00E2637B">
              <w:rPr>
                <w:rFonts w:ascii="PT Astra Serif" w:hAnsi="PT Astra Serif" w:cs="Times New Roman"/>
                <w:sz w:val="23"/>
                <w:szCs w:val="23"/>
              </w:rPr>
              <w:t>полноценная печать на пленке</w:t>
            </w:r>
            <w:r>
              <w:rPr>
                <w:rFonts w:ascii="PT Astra Serif" w:hAnsi="PT Astra Serif" w:cs="Times New Roman"/>
                <w:sz w:val="23"/>
                <w:szCs w:val="23"/>
              </w:rPr>
              <w:t>.</w:t>
            </w:r>
            <w:r w:rsidR="00E2637B">
              <w:rPr>
                <w:rFonts w:ascii="PT Astra Serif" w:hAnsi="PT Astra Serif" w:cs="Times New Roman"/>
                <w:sz w:val="23"/>
                <w:szCs w:val="23"/>
              </w:rPr>
              <w:t xml:space="preserve"> (на обратной стороне 2 полоски 2х стороннего скотча.)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76A97" w14:textId="77777777" w:rsidR="00C857E1" w:rsidRPr="00897DBD" w:rsidRDefault="00075A9F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12083" w14:textId="1BC35B2F" w:rsidR="00C857E1" w:rsidRPr="00897DBD" w:rsidRDefault="00E2637B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>
              <w:rPr>
                <w:rFonts w:ascii="PT Astra Serif" w:hAnsi="PT Astra Serif" w:cs="Times New Roman"/>
                <w:sz w:val="23"/>
                <w:szCs w:val="23"/>
              </w:rPr>
              <w:t>16</w:t>
            </w:r>
            <w:r w:rsidR="00CB05C1">
              <w:rPr>
                <w:rFonts w:ascii="PT Astra Serif" w:hAnsi="PT Astra Serif" w:cs="Times New Roman"/>
                <w:sz w:val="23"/>
                <w:szCs w:val="23"/>
              </w:rPr>
              <w:t>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90C85" w14:textId="10057682" w:rsidR="00C857E1" w:rsidRPr="00897DBD" w:rsidRDefault="00E2637B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>
              <w:rPr>
                <w:rFonts w:ascii="PT Astra Serif" w:hAnsi="PT Astra Serif" w:cs="Times New Roman"/>
                <w:sz w:val="23"/>
                <w:szCs w:val="23"/>
              </w:rPr>
              <w:t>280</w:t>
            </w:r>
            <w:r w:rsidR="000B456B">
              <w:rPr>
                <w:rFonts w:ascii="PT Astra Serif" w:hAnsi="PT Astra Serif" w:cs="Times New Roman"/>
                <w:sz w:val="23"/>
                <w:szCs w:val="23"/>
              </w:rPr>
              <w:t>,00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165D" w14:textId="46B62992" w:rsidR="00C857E1" w:rsidRPr="00897DBD" w:rsidRDefault="00C857E1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00FBFF" w14:textId="77777777" w:rsidR="00C857E1" w:rsidRPr="00897DBD" w:rsidRDefault="00075A9F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Россия</w:t>
            </w:r>
          </w:p>
        </w:tc>
      </w:tr>
    </w:tbl>
    <w:p w14:paraId="23977F1D" w14:textId="77777777" w:rsidR="00AE0765" w:rsidRPr="00AE0765" w:rsidRDefault="00AE0765" w:rsidP="00AE0765">
      <w:pPr>
        <w:shd w:val="clear" w:color="auto" w:fill="FFFFFF"/>
        <w:spacing w:after="0" w:line="240" w:lineRule="auto"/>
        <w:jc w:val="right"/>
        <w:rPr>
          <w:rFonts w:ascii="PT Astra Serif" w:hAnsi="PT Astra Serif" w:cs="Times New Roman"/>
          <w:sz w:val="23"/>
          <w:szCs w:val="23"/>
          <w:lang w:val="en-US"/>
        </w:rPr>
      </w:pPr>
      <w:r w:rsidRPr="00897DBD">
        <w:rPr>
          <w:rFonts w:ascii="PT Astra Serif" w:hAnsi="PT Astra Serif" w:cs="Times New Roman"/>
          <w:sz w:val="23"/>
          <w:szCs w:val="23"/>
        </w:rPr>
        <w:t xml:space="preserve">ИТОГО: </w:t>
      </w:r>
    </w:p>
    <w:p w14:paraId="33700F0B" w14:textId="0930D3C6" w:rsidR="00E2637B" w:rsidRDefault="00E2637B" w:rsidP="00E2637B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sz w:val="23"/>
          <w:szCs w:val="23"/>
        </w:rPr>
      </w:pPr>
    </w:p>
    <w:p w14:paraId="3138F6D2" w14:textId="7CD98E88" w:rsidR="00AE0765" w:rsidRPr="00AE0765" w:rsidRDefault="00AE0765" w:rsidP="00AE0765">
      <w:pPr>
        <w:shd w:val="clear" w:color="auto" w:fill="FFFFFF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AE0765">
        <w:rPr>
          <w:rFonts w:ascii="PT Astra Serif" w:hAnsi="PT Astra Serif" w:cs="Times New Roman"/>
          <w:sz w:val="28"/>
          <w:szCs w:val="28"/>
          <w:highlight w:val="yellow"/>
        </w:rPr>
        <w:t xml:space="preserve">Макет </w:t>
      </w:r>
      <w:r>
        <w:rPr>
          <w:rFonts w:ascii="PT Astra Serif" w:hAnsi="PT Astra Serif" w:cs="Times New Roman"/>
          <w:sz w:val="28"/>
          <w:szCs w:val="28"/>
          <w:highlight w:val="yellow"/>
        </w:rPr>
        <w:t xml:space="preserve">(Цвет, шрифт, дизайн и прочее) </w:t>
      </w:r>
      <w:r w:rsidRPr="00AE0765">
        <w:rPr>
          <w:rFonts w:ascii="PT Astra Serif" w:hAnsi="PT Astra Serif" w:cs="Times New Roman"/>
          <w:sz w:val="28"/>
          <w:szCs w:val="28"/>
          <w:highlight w:val="yellow"/>
        </w:rPr>
        <w:t>согласовывается с Заказчиком до выполнения всех работ в течении 3 рабочих дней с момента заключения договора.</w:t>
      </w:r>
    </w:p>
    <w:p w14:paraId="7637987C" w14:textId="77777777" w:rsidR="00E2637B" w:rsidRDefault="00E2637B" w:rsidP="00E2637B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sz w:val="23"/>
          <w:szCs w:val="23"/>
        </w:rPr>
      </w:pPr>
    </w:p>
    <w:p w14:paraId="4ED950BD" w14:textId="120F763C" w:rsidR="00C857E1" w:rsidRDefault="00E2637B" w:rsidP="00E2637B">
      <w:pPr>
        <w:shd w:val="clear" w:color="auto" w:fill="FFFFFF"/>
        <w:spacing w:after="0" w:line="240" w:lineRule="auto"/>
        <w:jc w:val="center"/>
        <w:rPr>
          <w:rFonts w:ascii="PT Astra Serif" w:hAnsi="PT Astra Serif" w:cs="Times New Roman"/>
          <w:sz w:val="23"/>
          <w:szCs w:val="23"/>
        </w:rPr>
      </w:pPr>
      <w:r>
        <w:rPr>
          <w:rFonts w:ascii="PT Astra Serif" w:hAnsi="PT Astra Serif" w:cs="Times New Roman"/>
          <w:sz w:val="23"/>
          <w:szCs w:val="23"/>
        </w:rPr>
        <w:t>Перечень названия кабинетов</w:t>
      </w:r>
    </w:p>
    <w:tbl>
      <w:tblPr>
        <w:tblStyle w:val="af6"/>
        <w:tblW w:w="9861" w:type="dxa"/>
        <w:tblLook w:val="04A0" w:firstRow="1" w:lastRow="0" w:firstColumn="1" w:lastColumn="0" w:noHBand="0" w:noVBand="1"/>
      </w:tblPr>
      <w:tblGrid>
        <w:gridCol w:w="1129"/>
        <w:gridCol w:w="7371"/>
        <w:gridCol w:w="652"/>
        <w:gridCol w:w="709"/>
      </w:tblGrid>
      <w:tr w:rsidR="00E2637B" w:rsidRPr="00E2637B" w14:paraId="0DD7A393" w14:textId="77777777" w:rsidTr="00E2637B">
        <w:tc>
          <w:tcPr>
            <w:tcW w:w="1129" w:type="dxa"/>
          </w:tcPr>
          <w:p w14:paraId="077D911C" w14:textId="77777777" w:rsidR="00E2637B" w:rsidRPr="00E2637B" w:rsidRDefault="00E2637B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№ п/п</w:t>
            </w:r>
          </w:p>
        </w:tc>
        <w:tc>
          <w:tcPr>
            <w:tcW w:w="7371" w:type="dxa"/>
          </w:tcPr>
          <w:p w14:paraId="773490B2" w14:textId="77777777" w:rsidR="00E2637B" w:rsidRPr="00E2637B" w:rsidRDefault="00E2637B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Наименование кабинетов</w:t>
            </w:r>
          </w:p>
        </w:tc>
        <w:tc>
          <w:tcPr>
            <w:tcW w:w="652" w:type="dxa"/>
          </w:tcPr>
          <w:p w14:paraId="369FFF57" w14:textId="77777777" w:rsidR="00E2637B" w:rsidRPr="00E2637B" w:rsidRDefault="00E2637B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Ед. изм.</w:t>
            </w:r>
          </w:p>
        </w:tc>
        <w:tc>
          <w:tcPr>
            <w:tcW w:w="709" w:type="dxa"/>
          </w:tcPr>
          <w:p w14:paraId="33137E0E" w14:textId="77777777" w:rsidR="00E2637B" w:rsidRPr="00E2637B" w:rsidRDefault="00E2637B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Кол-во</w:t>
            </w:r>
          </w:p>
        </w:tc>
      </w:tr>
      <w:tr w:rsidR="00CB05C1" w:rsidRPr="00E2637B" w14:paraId="44874384" w14:textId="77777777" w:rsidTr="00E2637B">
        <w:tc>
          <w:tcPr>
            <w:tcW w:w="1129" w:type="dxa"/>
          </w:tcPr>
          <w:p w14:paraId="1C560D4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C490DF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Аддитивное производство и прототипирование</w:t>
            </w:r>
          </w:p>
        </w:tc>
        <w:tc>
          <w:tcPr>
            <w:tcW w:w="652" w:type="dxa"/>
          </w:tcPr>
          <w:p w14:paraId="09AA02D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A3BD5D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4CE8736" w14:textId="77777777" w:rsidTr="00E2637B">
        <w:tc>
          <w:tcPr>
            <w:tcW w:w="1129" w:type="dxa"/>
          </w:tcPr>
          <w:p w14:paraId="1435F17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47CA21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Библиотека</w:t>
            </w:r>
          </w:p>
        </w:tc>
        <w:tc>
          <w:tcPr>
            <w:tcW w:w="652" w:type="dxa"/>
          </w:tcPr>
          <w:p w14:paraId="6C6339F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5B3FBC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D811445" w14:textId="77777777" w:rsidTr="00E2637B">
        <w:tc>
          <w:tcPr>
            <w:tcW w:w="1129" w:type="dxa"/>
          </w:tcPr>
          <w:p w14:paraId="122609DF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8556F0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Бухгалтер по работе со студентами</w:t>
            </w:r>
          </w:p>
        </w:tc>
        <w:tc>
          <w:tcPr>
            <w:tcW w:w="652" w:type="dxa"/>
          </w:tcPr>
          <w:p w14:paraId="6091302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CF1A62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9070AE7" w14:textId="77777777" w:rsidTr="00E2637B">
        <w:tc>
          <w:tcPr>
            <w:tcW w:w="1129" w:type="dxa"/>
          </w:tcPr>
          <w:p w14:paraId="7BF36192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2F31B5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Бухгалтерия</w:t>
            </w:r>
          </w:p>
        </w:tc>
        <w:tc>
          <w:tcPr>
            <w:tcW w:w="652" w:type="dxa"/>
          </w:tcPr>
          <w:p w14:paraId="036BE73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D92EFD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9DC174C" w14:textId="77777777" w:rsidTr="00E2637B">
        <w:tc>
          <w:tcPr>
            <w:tcW w:w="1129" w:type="dxa"/>
          </w:tcPr>
          <w:p w14:paraId="4E3A21E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7344B0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Главный бухгалтер</w:t>
            </w:r>
          </w:p>
        </w:tc>
        <w:tc>
          <w:tcPr>
            <w:tcW w:w="652" w:type="dxa"/>
          </w:tcPr>
          <w:p w14:paraId="1C30164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BD3727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680786D" w14:textId="77777777" w:rsidTr="00E2637B">
        <w:tc>
          <w:tcPr>
            <w:tcW w:w="1129" w:type="dxa"/>
          </w:tcPr>
          <w:p w14:paraId="0B76C269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60CFD1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Диагностика и ремонт оборудования летательных аппаратов</w:t>
            </w:r>
          </w:p>
        </w:tc>
        <w:tc>
          <w:tcPr>
            <w:tcW w:w="652" w:type="dxa"/>
          </w:tcPr>
          <w:p w14:paraId="1B56A8D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696E94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8E83CDB" w14:textId="77777777" w:rsidTr="00E2637B">
        <w:tc>
          <w:tcPr>
            <w:tcW w:w="1129" w:type="dxa"/>
          </w:tcPr>
          <w:p w14:paraId="4998BE72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3CEF4E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Душевая</w:t>
            </w:r>
          </w:p>
        </w:tc>
        <w:tc>
          <w:tcPr>
            <w:tcW w:w="652" w:type="dxa"/>
          </w:tcPr>
          <w:p w14:paraId="359530E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783087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1AEA5D52" w14:textId="77777777" w:rsidTr="00E2637B">
        <w:tc>
          <w:tcPr>
            <w:tcW w:w="1129" w:type="dxa"/>
          </w:tcPr>
          <w:p w14:paraId="40737AE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93F6FA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Женская раздевалка</w:t>
            </w:r>
          </w:p>
        </w:tc>
        <w:tc>
          <w:tcPr>
            <w:tcW w:w="652" w:type="dxa"/>
          </w:tcPr>
          <w:p w14:paraId="01AB0AD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9CAFA2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183021C" w14:textId="77777777" w:rsidTr="00E2637B">
        <w:tc>
          <w:tcPr>
            <w:tcW w:w="1129" w:type="dxa"/>
          </w:tcPr>
          <w:p w14:paraId="2C0AC60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45C50C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Заведующий отделением</w:t>
            </w:r>
          </w:p>
        </w:tc>
        <w:tc>
          <w:tcPr>
            <w:tcW w:w="652" w:type="dxa"/>
          </w:tcPr>
          <w:p w14:paraId="54932E9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D6F4A5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574FE67" w14:textId="77777777" w:rsidTr="00E2637B">
        <w:tc>
          <w:tcPr>
            <w:tcW w:w="1129" w:type="dxa"/>
          </w:tcPr>
          <w:p w14:paraId="39F4A93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A0D646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Заведующий практикой</w:t>
            </w:r>
          </w:p>
        </w:tc>
        <w:tc>
          <w:tcPr>
            <w:tcW w:w="652" w:type="dxa"/>
          </w:tcPr>
          <w:p w14:paraId="6ED2663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8A823E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7A48288" w14:textId="77777777" w:rsidTr="00E2637B">
        <w:tc>
          <w:tcPr>
            <w:tcW w:w="1129" w:type="dxa"/>
          </w:tcPr>
          <w:p w14:paraId="7450677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B9E4D5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Заведующий хозяйством</w:t>
            </w:r>
          </w:p>
        </w:tc>
        <w:tc>
          <w:tcPr>
            <w:tcW w:w="652" w:type="dxa"/>
          </w:tcPr>
          <w:p w14:paraId="13091DD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FCA1C1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4000463" w14:textId="77777777" w:rsidTr="00E2637B">
        <w:tc>
          <w:tcPr>
            <w:tcW w:w="1129" w:type="dxa"/>
          </w:tcPr>
          <w:p w14:paraId="2D3095FE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BF6EB0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Заместитель директора по учебной работе</w:t>
            </w:r>
          </w:p>
        </w:tc>
        <w:tc>
          <w:tcPr>
            <w:tcW w:w="652" w:type="dxa"/>
          </w:tcPr>
          <w:p w14:paraId="0AA3E09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BEAA67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A8E0831" w14:textId="77777777" w:rsidTr="00E2637B">
        <w:tc>
          <w:tcPr>
            <w:tcW w:w="1129" w:type="dxa"/>
          </w:tcPr>
          <w:p w14:paraId="0FB4FA72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CF8AEE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Заместитель директора по учебно-методической работе</w:t>
            </w:r>
          </w:p>
        </w:tc>
        <w:tc>
          <w:tcPr>
            <w:tcW w:w="652" w:type="dxa"/>
          </w:tcPr>
          <w:p w14:paraId="5B5A6BF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6ECEEB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582A3BA" w14:textId="77777777" w:rsidTr="00E2637B">
        <w:tc>
          <w:tcPr>
            <w:tcW w:w="1129" w:type="dxa"/>
          </w:tcPr>
          <w:p w14:paraId="75DD1E5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EE2921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Заместитель директора по учебно-производственной работе</w:t>
            </w:r>
          </w:p>
        </w:tc>
        <w:tc>
          <w:tcPr>
            <w:tcW w:w="652" w:type="dxa"/>
          </w:tcPr>
          <w:p w14:paraId="150BD1D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17D787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21C27A6" w14:textId="77777777" w:rsidTr="00E2637B">
        <w:tc>
          <w:tcPr>
            <w:tcW w:w="1129" w:type="dxa"/>
          </w:tcPr>
          <w:p w14:paraId="3FCFE92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62FF5D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</w:t>
            </w:r>
          </w:p>
        </w:tc>
        <w:tc>
          <w:tcPr>
            <w:tcW w:w="652" w:type="dxa"/>
          </w:tcPr>
          <w:p w14:paraId="18F6812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3C4DB4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517D8D4E" w14:textId="77777777" w:rsidTr="00E2637B">
        <w:tc>
          <w:tcPr>
            <w:tcW w:w="1129" w:type="dxa"/>
          </w:tcPr>
          <w:p w14:paraId="3D29FFBE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F45005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административного права</w:t>
            </w:r>
          </w:p>
        </w:tc>
        <w:tc>
          <w:tcPr>
            <w:tcW w:w="652" w:type="dxa"/>
          </w:tcPr>
          <w:p w14:paraId="652B5ED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BE2A91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78167FB" w14:textId="77777777" w:rsidTr="00E2637B">
        <w:tc>
          <w:tcPr>
            <w:tcW w:w="1129" w:type="dxa"/>
          </w:tcPr>
          <w:p w14:paraId="58A2BAC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5E4758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анализа логистической деятельности</w:t>
            </w:r>
          </w:p>
        </w:tc>
        <w:tc>
          <w:tcPr>
            <w:tcW w:w="652" w:type="dxa"/>
          </w:tcPr>
          <w:p w14:paraId="587CB07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28A1CD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E17846E" w14:textId="77777777" w:rsidTr="00E2637B">
        <w:tc>
          <w:tcPr>
            <w:tcW w:w="1129" w:type="dxa"/>
          </w:tcPr>
          <w:p w14:paraId="4A7ED609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EE5E68A" w14:textId="2325357B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анализа финансово-хозяйственной деятельности</w:t>
            </w:r>
          </w:p>
        </w:tc>
        <w:tc>
          <w:tcPr>
            <w:tcW w:w="652" w:type="dxa"/>
          </w:tcPr>
          <w:p w14:paraId="54CA431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E7C355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6BD35B3" w14:textId="77777777" w:rsidTr="00E2637B">
        <w:tc>
          <w:tcPr>
            <w:tcW w:w="1129" w:type="dxa"/>
          </w:tcPr>
          <w:p w14:paraId="5740356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54E325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безопасности жизнедеятельности</w:t>
            </w:r>
          </w:p>
        </w:tc>
        <w:tc>
          <w:tcPr>
            <w:tcW w:w="652" w:type="dxa"/>
          </w:tcPr>
          <w:p w14:paraId="33ED559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2F89D7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559D477" w14:textId="77777777" w:rsidTr="00E2637B">
        <w:tc>
          <w:tcPr>
            <w:tcW w:w="1129" w:type="dxa"/>
          </w:tcPr>
          <w:p w14:paraId="23C1BD3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A85A34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безопасности жизнедеятельности и охраны труда</w:t>
            </w:r>
          </w:p>
        </w:tc>
        <w:tc>
          <w:tcPr>
            <w:tcW w:w="652" w:type="dxa"/>
          </w:tcPr>
          <w:p w14:paraId="53D4C32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44EFD5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DDBE988" w14:textId="77777777" w:rsidTr="00E2637B">
        <w:tc>
          <w:tcPr>
            <w:tcW w:w="1129" w:type="dxa"/>
          </w:tcPr>
          <w:p w14:paraId="6238953F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FC27EA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бухгалтерского учета</w:t>
            </w:r>
          </w:p>
        </w:tc>
        <w:tc>
          <w:tcPr>
            <w:tcW w:w="652" w:type="dxa"/>
          </w:tcPr>
          <w:p w14:paraId="5382CF8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C601A4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FAE8F41" w14:textId="77777777" w:rsidTr="00E2637B">
        <w:tc>
          <w:tcPr>
            <w:tcW w:w="1129" w:type="dxa"/>
          </w:tcPr>
          <w:p w14:paraId="289AEFE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AF2678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бухгалтерской (финансовой) отчетности и аудита</w:t>
            </w:r>
          </w:p>
        </w:tc>
        <w:tc>
          <w:tcPr>
            <w:tcW w:w="652" w:type="dxa"/>
          </w:tcPr>
          <w:p w14:paraId="207A947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99F4F3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64A2ACD" w14:textId="77777777" w:rsidTr="00E2637B">
        <w:tc>
          <w:tcPr>
            <w:tcW w:w="1129" w:type="dxa"/>
          </w:tcPr>
          <w:p w14:paraId="36BA72C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9D1FEA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географии</w:t>
            </w:r>
          </w:p>
        </w:tc>
        <w:tc>
          <w:tcPr>
            <w:tcW w:w="652" w:type="dxa"/>
          </w:tcPr>
          <w:p w14:paraId="7824308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F658FC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4146917" w14:textId="77777777" w:rsidTr="00E2637B">
        <w:tc>
          <w:tcPr>
            <w:tcW w:w="1129" w:type="dxa"/>
          </w:tcPr>
          <w:p w14:paraId="3658BBF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2F9CC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гражданского права</w:t>
            </w:r>
          </w:p>
        </w:tc>
        <w:tc>
          <w:tcPr>
            <w:tcW w:w="652" w:type="dxa"/>
          </w:tcPr>
          <w:p w14:paraId="0E9DE13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9D60F4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AF5C91A" w14:textId="77777777" w:rsidTr="00E2637B">
        <w:tc>
          <w:tcPr>
            <w:tcW w:w="1129" w:type="dxa"/>
          </w:tcPr>
          <w:p w14:paraId="1E10527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338D1D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дисциплин права</w:t>
            </w:r>
          </w:p>
        </w:tc>
        <w:tc>
          <w:tcPr>
            <w:tcW w:w="652" w:type="dxa"/>
          </w:tcPr>
          <w:p w14:paraId="65D7BFF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0EC0E8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110A655" w14:textId="77777777" w:rsidTr="00E2637B">
        <w:tc>
          <w:tcPr>
            <w:tcW w:w="1129" w:type="dxa"/>
          </w:tcPr>
          <w:p w14:paraId="6230BA8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271470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естественно-научных дисциплин</w:t>
            </w:r>
          </w:p>
        </w:tc>
        <w:tc>
          <w:tcPr>
            <w:tcW w:w="652" w:type="dxa"/>
          </w:tcPr>
          <w:p w14:paraId="4EBDC96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1E45EA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860EACC" w14:textId="77777777" w:rsidTr="00E2637B">
        <w:tc>
          <w:tcPr>
            <w:tcW w:w="1129" w:type="dxa"/>
          </w:tcPr>
          <w:p w14:paraId="46C9C70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5E5EBB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иностранного языка</w:t>
            </w:r>
          </w:p>
        </w:tc>
        <w:tc>
          <w:tcPr>
            <w:tcW w:w="652" w:type="dxa"/>
          </w:tcPr>
          <w:p w14:paraId="20912CA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C6A62E5" w14:textId="25B9F559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CB05C1" w:rsidRPr="00E2637B" w14:paraId="4EE8F1F5" w14:textId="77777777" w:rsidTr="00E2637B">
        <w:tc>
          <w:tcPr>
            <w:tcW w:w="1129" w:type="dxa"/>
          </w:tcPr>
          <w:p w14:paraId="15E655D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077DE1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иностранного языка в профессиональной деятельности</w:t>
            </w:r>
          </w:p>
        </w:tc>
        <w:tc>
          <w:tcPr>
            <w:tcW w:w="652" w:type="dxa"/>
          </w:tcPr>
          <w:p w14:paraId="5190E38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E75F947" w14:textId="0671A683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5</w:t>
            </w:r>
          </w:p>
        </w:tc>
      </w:tr>
      <w:tr w:rsidR="00CB05C1" w:rsidRPr="00E2637B" w14:paraId="0A7986D9" w14:textId="77777777" w:rsidTr="00E2637B">
        <w:tc>
          <w:tcPr>
            <w:tcW w:w="1129" w:type="dxa"/>
          </w:tcPr>
          <w:p w14:paraId="2223FF1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9FEC9A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информационных технологий в профессиональной деятельности</w:t>
            </w:r>
          </w:p>
        </w:tc>
        <w:tc>
          <w:tcPr>
            <w:tcW w:w="652" w:type="dxa"/>
          </w:tcPr>
          <w:p w14:paraId="1E8C29B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2296E4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A2293BE" w14:textId="77777777" w:rsidTr="00E2637B">
        <w:tc>
          <w:tcPr>
            <w:tcW w:w="1129" w:type="dxa"/>
          </w:tcPr>
          <w:p w14:paraId="7336E482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BE9507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истории и обществознания</w:t>
            </w:r>
          </w:p>
        </w:tc>
        <w:tc>
          <w:tcPr>
            <w:tcW w:w="652" w:type="dxa"/>
          </w:tcPr>
          <w:p w14:paraId="60C0E2E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2CCE964" w14:textId="11AEA670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39BB76B4" w14:textId="77777777" w:rsidTr="00E2637B">
        <w:tc>
          <w:tcPr>
            <w:tcW w:w="1129" w:type="dxa"/>
          </w:tcPr>
          <w:p w14:paraId="0131321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75C1BB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конституционного права России</w:t>
            </w:r>
          </w:p>
        </w:tc>
        <w:tc>
          <w:tcPr>
            <w:tcW w:w="652" w:type="dxa"/>
          </w:tcPr>
          <w:p w14:paraId="039FF02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9CD081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8AE08E7" w14:textId="77777777" w:rsidTr="00E2637B">
        <w:tc>
          <w:tcPr>
            <w:tcW w:w="1129" w:type="dxa"/>
          </w:tcPr>
          <w:p w14:paraId="67C59AE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2D45CA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-лаборатория документационного обеспечения управления</w:t>
            </w:r>
          </w:p>
        </w:tc>
        <w:tc>
          <w:tcPr>
            <w:tcW w:w="652" w:type="dxa"/>
          </w:tcPr>
          <w:p w14:paraId="47F2FFC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04B6D5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9CDE0D0" w14:textId="77777777" w:rsidTr="00E2637B">
        <w:tc>
          <w:tcPr>
            <w:tcW w:w="1129" w:type="dxa"/>
          </w:tcPr>
          <w:p w14:paraId="47987A82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FA098F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математики</w:t>
            </w:r>
          </w:p>
        </w:tc>
        <w:tc>
          <w:tcPr>
            <w:tcW w:w="652" w:type="dxa"/>
          </w:tcPr>
          <w:p w14:paraId="0F19A12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54882C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3EBD4BFF" w14:textId="77777777" w:rsidTr="00E2637B">
        <w:tc>
          <w:tcPr>
            <w:tcW w:w="1129" w:type="dxa"/>
          </w:tcPr>
          <w:p w14:paraId="5A36613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33BF95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математических дисциплин</w:t>
            </w:r>
          </w:p>
        </w:tc>
        <w:tc>
          <w:tcPr>
            <w:tcW w:w="652" w:type="dxa"/>
          </w:tcPr>
          <w:p w14:paraId="5ED90BD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7A9235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E1CD948" w14:textId="77777777" w:rsidTr="00E2637B">
        <w:tc>
          <w:tcPr>
            <w:tcW w:w="1129" w:type="dxa"/>
          </w:tcPr>
          <w:p w14:paraId="7F19407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6CBE6D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менеджмента</w:t>
            </w:r>
          </w:p>
        </w:tc>
        <w:tc>
          <w:tcPr>
            <w:tcW w:w="652" w:type="dxa"/>
          </w:tcPr>
          <w:p w14:paraId="57644BA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DB8302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6D02E04" w14:textId="77777777" w:rsidTr="00E2637B">
        <w:tc>
          <w:tcPr>
            <w:tcW w:w="1129" w:type="dxa"/>
          </w:tcPr>
          <w:p w14:paraId="13C87C12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D4C7B0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налогов и налогообложения</w:t>
            </w:r>
          </w:p>
        </w:tc>
        <w:tc>
          <w:tcPr>
            <w:tcW w:w="652" w:type="dxa"/>
          </w:tcPr>
          <w:p w14:paraId="4A17C59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D04A8E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2CE6476" w14:textId="77777777" w:rsidTr="00E2637B">
        <w:tc>
          <w:tcPr>
            <w:tcW w:w="1129" w:type="dxa"/>
          </w:tcPr>
          <w:p w14:paraId="7B81F43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383CF7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общепрофессиональных дисциплин и профессиональных модулей</w:t>
            </w:r>
          </w:p>
        </w:tc>
        <w:tc>
          <w:tcPr>
            <w:tcW w:w="652" w:type="dxa"/>
          </w:tcPr>
          <w:p w14:paraId="32BB7D5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DC3923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0E7DF8E" w14:textId="77777777" w:rsidTr="00E2637B">
        <w:tc>
          <w:tcPr>
            <w:tcW w:w="1129" w:type="dxa"/>
          </w:tcPr>
          <w:p w14:paraId="32F0DA1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CEB41F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основ (теории) бухгалтерского учета</w:t>
            </w:r>
          </w:p>
        </w:tc>
        <w:tc>
          <w:tcPr>
            <w:tcW w:w="652" w:type="dxa"/>
          </w:tcPr>
          <w:p w14:paraId="484DFDD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30EFC0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6CF5024" w14:textId="77777777" w:rsidTr="00E2637B">
        <w:tc>
          <w:tcPr>
            <w:tcW w:w="1129" w:type="dxa"/>
          </w:tcPr>
          <w:p w14:paraId="7A780ED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ADE608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основ предпринимательской деятельности</w:t>
            </w:r>
          </w:p>
        </w:tc>
        <w:tc>
          <w:tcPr>
            <w:tcW w:w="652" w:type="dxa"/>
          </w:tcPr>
          <w:p w14:paraId="70297F1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2FD9F2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EB05822" w14:textId="77777777" w:rsidTr="00E2637B">
        <w:tc>
          <w:tcPr>
            <w:tcW w:w="1129" w:type="dxa"/>
          </w:tcPr>
          <w:p w14:paraId="6A425F0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F447A3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основ философии</w:t>
            </w:r>
          </w:p>
        </w:tc>
        <w:tc>
          <w:tcPr>
            <w:tcW w:w="652" w:type="dxa"/>
          </w:tcPr>
          <w:p w14:paraId="5112692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A59B63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9FA1D76" w14:textId="77777777" w:rsidTr="00E2637B">
        <w:tc>
          <w:tcPr>
            <w:tcW w:w="1129" w:type="dxa"/>
          </w:tcPr>
          <w:p w14:paraId="7E320FB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1924AA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охраны труда</w:t>
            </w:r>
          </w:p>
        </w:tc>
        <w:tc>
          <w:tcPr>
            <w:tcW w:w="652" w:type="dxa"/>
          </w:tcPr>
          <w:p w14:paraId="4447D5A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2DBEC0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59C9DB6" w14:textId="77777777" w:rsidTr="00E2637B">
        <w:tc>
          <w:tcPr>
            <w:tcW w:w="1129" w:type="dxa"/>
          </w:tcPr>
          <w:p w14:paraId="2B4900B3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AAC9BC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правового обеспечения профессиональной деятельности</w:t>
            </w:r>
          </w:p>
        </w:tc>
        <w:tc>
          <w:tcPr>
            <w:tcW w:w="652" w:type="dxa"/>
          </w:tcPr>
          <w:p w14:paraId="3AE12FC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BF3DE1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EF02223" w14:textId="77777777" w:rsidTr="00E2637B">
        <w:tc>
          <w:tcPr>
            <w:tcW w:w="1129" w:type="dxa"/>
          </w:tcPr>
          <w:p w14:paraId="645AF1CF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FFB6FD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прикладной математики</w:t>
            </w:r>
          </w:p>
        </w:tc>
        <w:tc>
          <w:tcPr>
            <w:tcW w:w="652" w:type="dxa"/>
          </w:tcPr>
          <w:p w14:paraId="3BFF26B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67CDB2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E4DEE67" w14:textId="77777777" w:rsidTr="00E2637B">
        <w:tc>
          <w:tcPr>
            <w:tcW w:w="1129" w:type="dxa"/>
          </w:tcPr>
          <w:p w14:paraId="1D5A70AF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1A1A67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профессиональных дисциплин</w:t>
            </w:r>
          </w:p>
        </w:tc>
        <w:tc>
          <w:tcPr>
            <w:tcW w:w="652" w:type="dxa"/>
          </w:tcPr>
          <w:p w14:paraId="217CFD1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306934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B6F9C21" w14:textId="77777777" w:rsidTr="00E2637B">
        <w:tc>
          <w:tcPr>
            <w:tcW w:w="1129" w:type="dxa"/>
          </w:tcPr>
          <w:p w14:paraId="4EBFC1CE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D7AD44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русского языка и литературы</w:t>
            </w:r>
          </w:p>
        </w:tc>
        <w:tc>
          <w:tcPr>
            <w:tcW w:w="652" w:type="dxa"/>
          </w:tcPr>
          <w:p w14:paraId="5C2D81F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8E02EC8" w14:textId="054F175C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524E075A" w14:textId="77777777" w:rsidTr="00E2637B">
        <w:tc>
          <w:tcPr>
            <w:tcW w:w="1129" w:type="dxa"/>
          </w:tcPr>
          <w:p w14:paraId="0F68EF5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7B371F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социально-гуманитарных дисциплин</w:t>
            </w:r>
          </w:p>
        </w:tc>
        <w:tc>
          <w:tcPr>
            <w:tcW w:w="652" w:type="dxa"/>
          </w:tcPr>
          <w:p w14:paraId="4A28E16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D5B4AB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F4C8216" w14:textId="77777777" w:rsidTr="00E2637B">
        <w:tc>
          <w:tcPr>
            <w:tcW w:w="1129" w:type="dxa"/>
          </w:tcPr>
          <w:p w14:paraId="167CDC5E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F1EBF5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социально-экономических дисциплин</w:t>
            </w:r>
          </w:p>
        </w:tc>
        <w:tc>
          <w:tcPr>
            <w:tcW w:w="652" w:type="dxa"/>
          </w:tcPr>
          <w:p w14:paraId="69A03BF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32A0D4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D66BB3A" w14:textId="77777777" w:rsidTr="00E2637B">
        <w:tc>
          <w:tcPr>
            <w:tcW w:w="1129" w:type="dxa"/>
          </w:tcPr>
          <w:p w14:paraId="7527544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0D993F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теоретических основ сварки и резки металлов</w:t>
            </w:r>
          </w:p>
        </w:tc>
        <w:tc>
          <w:tcPr>
            <w:tcW w:w="652" w:type="dxa"/>
          </w:tcPr>
          <w:p w14:paraId="360E58F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F77438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456E36E" w14:textId="77777777" w:rsidTr="00E2637B">
        <w:tc>
          <w:tcPr>
            <w:tcW w:w="1129" w:type="dxa"/>
          </w:tcPr>
          <w:p w14:paraId="6929A5D1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DCB259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теории государства и права</w:t>
            </w:r>
          </w:p>
        </w:tc>
        <w:tc>
          <w:tcPr>
            <w:tcW w:w="652" w:type="dxa"/>
          </w:tcPr>
          <w:p w14:paraId="756E8D9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D3BA5D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8AFD4A2" w14:textId="77777777" w:rsidTr="00E2637B">
        <w:tc>
          <w:tcPr>
            <w:tcW w:w="1129" w:type="dxa"/>
          </w:tcPr>
          <w:p w14:paraId="745FCC1F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A26C75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технических измерений</w:t>
            </w:r>
          </w:p>
        </w:tc>
        <w:tc>
          <w:tcPr>
            <w:tcW w:w="652" w:type="dxa"/>
          </w:tcPr>
          <w:p w14:paraId="5CB8F9E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F5771A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663896A" w14:textId="77777777" w:rsidTr="00E2637B">
        <w:tc>
          <w:tcPr>
            <w:tcW w:w="1129" w:type="dxa"/>
          </w:tcPr>
          <w:p w14:paraId="2C7D10D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4FBAE3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технических средств обучения</w:t>
            </w:r>
          </w:p>
        </w:tc>
        <w:tc>
          <w:tcPr>
            <w:tcW w:w="652" w:type="dxa"/>
          </w:tcPr>
          <w:p w14:paraId="56586BD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92D355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B22FD53" w14:textId="77777777" w:rsidTr="00E2637B">
        <w:tc>
          <w:tcPr>
            <w:tcW w:w="1129" w:type="dxa"/>
          </w:tcPr>
          <w:p w14:paraId="639BA6A9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55584A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технического оснащения и организации рабочего места</w:t>
            </w:r>
          </w:p>
        </w:tc>
        <w:tc>
          <w:tcPr>
            <w:tcW w:w="652" w:type="dxa"/>
          </w:tcPr>
          <w:p w14:paraId="1CCFAE2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659B93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25CFFD5" w14:textId="77777777" w:rsidTr="00E2637B">
        <w:tc>
          <w:tcPr>
            <w:tcW w:w="1129" w:type="dxa"/>
          </w:tcPr>
          <w:p w14:paraId="285D0F2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51C09C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технической механики</w:t>
            </w:r>
          </w:p>
        </w:tc>
        <w:tc>
          <w:tcPr>
            <w:tcW w:w="652" w:type="dxa"/>
          </w:tcPr>
          <w:p w14:paraId="6FAF649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6B1E9A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3B5C557" w14:textId="77777777" w:rsidTr="00E2637B">
        <w:tc>
          <w:tcPr>
            <w:tcW w:w="1129" w:type="dxa"/>
          </w:tcPr>
          <w:p w14:paraId="24CF849E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81F6D0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технической механики и гидравлики</w:t>
            </w:r>
          </w:p>
        </w:tc>
        <w:tc>
          <w:tcPr>
            <w:tcW w:w="652" w:type="dxa"/>
          </w:tcPr>
          <w:p w14:paraId="78A57D6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FC8C18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BA91E42" w14:textId="77777777" w:rsidTr="00E2637B">
        <w:tc>
          <w:tcPr>
            <w:tcW w:w="1129" w:type="dxa"/>
          </w:tcPr>
          <w:p w14:paraId="7F607E5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3DB7A0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технологии кулинарного и кондитерского производства</w:t>
            </w:r>
          </w:p>
        </w:tc>
        <w:tc>
          <w:tcPr>
            <w:tcW w:w="652" w:type="dxa"/>
          </w:tcPr>
          <w:p w14:paraId="05E4BE1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35DAC5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135A8F0" w14:textId="77777777" w:rsidTr="00E2637B">
        <w:tc>
          <w:tcPr>
            <w:tcW w:w="1129" w:type="dxa"/>
          </w:tcPr>
          <w:p w14:paraId="11FA9A9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609CA8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Кабинет технологии машиностроения </w:t>
            </w:r>
          </w:p>
        </w:tc>
        <w:tc>
          <w:tcPr>
            <w:tcW w:w="652" w:type="dxa"/>
          </w:tcPr>
          <w:p w14:paraId="50AA986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BA62DB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F307B86" w14:textId="77777777" w:rsidTr="00E2637B">
        <w:tc>
          <w:tcPr>
            <w:tcW w:w="1129" w:type="dxa"/>
          </w:tcPr>
          <w:p w14:paraId="329EF400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70384B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финансов, денежного обращения и кредитов</w:t>
            </w:r>
          </w:p>
        </w:tc>
        <w:tc>
          <w:tcPr>
            <w:tcW w:w="652" w:type="dxa"/>
          </w:tcPr>
          <w:p w14:paraId="7D07E6E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33123A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F64A13E" w14:textId="77777777" w:rsidTr="00E2637B">
        <w:tc>
          <w:tcPr>
            <w:tcW w:w="1129" w:type="dxa"/>
          </w:tcPr>
          <w:p w14:paraId="01FFD20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E29CE5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экономики</w:t>
            </w:r>
          </w:p>
        </w:tc>
        <w:tc>
          <w:tcPr>
            <w:tcW w:w="652" w:type="dxa"/>
          </w:tcPr>
          <w:p w14:paraId="34DD60A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BD1EC5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DAD8F60" w14:textId="77777777" w:rsidTr="00E2637B">
        <w:tc>
          <w:tcPr>
            <w:tcW w:w="1129" w:type="dxa"/>
          </w:tcPr>
          <w:p w14:paraId="428AA6F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C34D4C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экономики организаций</w:t>
            </w:r>
          </w:p>
        </w:tc>
        <w:tc>
          <w:tcPr>
            <w:tcW w:w="652" w:type="dxa"/>
          </w:tcPr>
          <w:p w14:paraId="71D2EDB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3F589A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F2881A5" w14:textId="77777777" w:rsidTr="00E2637B">
        <w:tc>
          <w:tcPr>
            <w:tcW w:w="1129" w:type="dxa"/>
          </w:tcPr>
          <w:p w14:paraId="46621DF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D240FC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экономики отрасли</w:t>
            </w:r>
          </w:p>
        </w:tc>
        <w:tc>
          <w:tcPr>
            <w:tcW w:w="652" w:type="dxa"/>
          </w:tcPr>
          <w:p w14:paraId="2B7F167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58DE21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067F482" w14:textId="77777777" w:rsidTr="00E2637B">
        <w:tc>
          <w:tcPr>
            <w:tcW w:w="1129" w:type="dxa"/>
          </w:tcPr>
          <w:p w14:paraId="0002949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E0B7C9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экономики, менеджмента и правового обеспечения</w:t>
            </w:r>
          </w:p>
        </w:tc>
        <w:tc>
          <w:tcPr>
            <w:tcW w:w="652" w:type="dxa"/>
          </w:tcPr>
          <w:p w14:paraId="19B7598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9F1E84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F434809" w14:textId="77777777" w:rsidTr="00E2637B">
        <w:tc>
          <w:tcPr>
            <w:tcW w:w="1129" w:type="dxa"/>
          </w:tcPr>
          <w:p w14:paraId="6F1BF27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E31DE3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электротехники</w:t>
            </w:r>
          </w:p>
        </w:tc>
        <w:tc>
          <w:tcPr>
            <w:tcW w:w="652" w:type="dxa"/>
          </w:tcPr>
          <w:p w14:paraId="7A2741F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F1B8ED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18CB881" w14:textId="77777777" w:rsidTr="00E2637B">
        <w:tc>
          <w:tcPr>
            <w:tcW w:w="1129" w:type="dxa"/>
          </w:tcPr>
          <w:p w14:paraId="032F6621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C6D9FF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электротехники и электроники</w:t>
            </w:r>
          </w:p>
        </w:tc>
        <w:tc>
          <w:tcPr>
            <w:tcW w:w="652" w:type="dxa"/>
          </w:tcPr>
          <w:p w14:paraId="249F4F8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EBADBB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5A38024" w14:textId="77777777" w:rsidTr="00E2637B">
        <w:tc>
          <w:tcPr>
            <w:tcW w:w="1129" w:type="dxa"/>
          </w:tcPr>
          <w:p w14:paraId="7E8EF45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D40B8B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 электротехнических измерений</w:t>
            </w:r>
          </w:p>
        </w:tc>
        <w:tc>
          <w:tcPr>
            <w:tcW w:w="652" w:type="dxa"/>
          </w:tcPr>
          <w:p w14:paraId="46FC5D1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A8B1B4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4607717" w14:textId="77777777" w:rsidTr="00E2637B">
        <w:tc>
          <w:tcPr>
            <w:tcW w:w="1129" w:type="dxa"/>
          </w:tcPr>
          <w:p w14:paraId="0C77A1C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485E15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авиационных приборов и информационно-измерительных систем</w:t>
            </w:r>
          </w:p>
        </w:tc>
        <w:tc>
          <w:tcPr>
            <w:tcW w:w="652" w:type="dxa"/>
          </w:tcPr>
          <w:p w14:paraId="7F230AE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E66AF4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7547AC3" w14:textId="77777777" w:rsidTr="00E2637B">
        <w:tc>
          <w:tcPr>
            <w:tcW w:w="1129" w:type="dxa"/>
          </w:tcPr>
          <w:p w14:paraId="43C57DE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A7BEAE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бортовых радиоэлектронных систем</w:t>
            </w:r>
          </w:p>
        </w:tc>
        <w:tc>
          <w:tcPr>
            <w:tcW w:w="652" w:type="dxa"/>
          </w:tcPr>
          <w:p w14:paraId="4EEE52B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7E7166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605FD25" w14:textId="77777777" w:rsidTr="00E2637B">
        <w:tc>
          <w:tcPr>
            <w:tcW w:w="1129" w:type="dxa"/>
          </w:tcPr>
          <w:p w14:paraId="2EF66DE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EE2C8F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гидравлики и теплотехники</w:t>
            </w:r>
          </w:p>
        </w:tc>
        <w:tc>
          <w:tcPr>
            <w:tcW w:w="652" w:type="dxa"/>
          </w:tcPr>
          <w:p w14:paraId="1D44F00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8B9ABF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40BBADA" w14:textId="77777777" w:rsidTr="00E2637B">
        <w:tc>
          <w:tcPr>
            <w:tcW w:w="1129" w:type="dxa"/>
          </w:tcPr>
          <w:p w14:paraId="2ECD17B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D144FF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информатики</w:t>
            </w:r>
          </w:p>
        </w:tc>
        <w:tc>
          <w:tcPr>
            <w:tcW w:w="652" w:type="dxa"/>
          </w:tcPr>
          <w:p w14:paraId="5F4D0B0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9ABEF65" w14:textId="1AF6DC78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CB05C1" w:rsidRPr="00E2637B" w14:paraId="76199731" w14:textId="77777777" w:rsidTr="00E2637B">
        <w:tc>
          <w:tcPr>
            <w:tcW w:w="1129" w:type="dxa"/>
          </w:tcPr>
          <w:p w14:paraId="564DBE71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F8FC97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планирования и организации логистических процессов</w:t>
            </w:r>
          </w:p>
        </w:tc>
        <w:tc>
          <w:tcPr>
            <w:tcW w:w="652" w:type="dxa"/>
          </w:tcPr>
          <w:p w14:paraId="4A31DBD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5CA89E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3E71FB2" w14:textId="77777777" w:rsidTr="00E2637B">
        <w:tc>
          <w:tcPr>
            <w:tcW w:w="1129" w:type="dxa"/>
          </w:tcPr>
          <w:p w14:paraId="4ECA343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E417D0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Кабинет-лаборатория приборного и </w:t>
            </w:r>
            <w:proofErr w:type="spellStart"/>
            <w:r w:rsidRPr="00E2637B">
              <w:rPr>
                <w:rFonts w:ascii="PT Astra Serif" w:hAnsi="PT Astra Serif"/>
                <w:sz w:val="20"/>
                <w:szCs w:val="20"/>
              </w:rPr>
              <w:t>электрорадиотехнического</w:t>
            </w:r>
            <w:proofErr w:type="spellEnd"/>
            <w:r w:rsidRPr="00E2637B">
              <w:rPr>
                <w:rFonts w:ascii="PT Astra Serif" w:hAnsi="PT Astra Serif"/>
                <w:sz w:val="20"/>
                <w:szCs w:val="20"/>
              </w:rPr>
              <w:t xml:space="preserve"> оборудования</w:t>
            </w:r>
          </w:p>
        </w:tc>
        <w:tc>
          <w:tcPr>
            <w:tcW w:w="652" w:type="dxa"/>
          </w:tcPr>
          <w:p w14:paraId="7166D3C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0D76FC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E6CC479" w14:textId="77777777" w:rsidTr="00E2637B">
        <w:tc>
          <w:tcPr>
            <w:tcW w:w="1129" w:type="dxa"/>
          </w:tcPr>
          <w:p w14:paraId="44B7CEA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A80829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процессов формообразования и инструментов</w:t>
            </w:r>
          </w:p>
        </w:tc>
        <w:tc>
          <w:tcPr>
            <w:tcW w:w="652" w:type="dxa"/>
          </w:tcPr>
          <w:p w14:paraId="0F1F8A9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815911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B55BDAC" w14:textId="77777777" w:rsidTr="00E2637B">
        <w:tc>
          <w:tcPr>
            <w:tcW w:w="1129" w:type="dxa"/>
          </w:tcPr>
          <w:p w14:paraId="2DBA45F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E1B509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систем автоматического управления полетом</w:t>
            </w:r>
          </w:p>
        </w:tc>
        <w:tc>
          <w:tcPr>
            <w:tcW w:w="652" w:type="dxa"/>
          </w:tcPr>
          <w:p w14:paraId="58EEFF8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3CEB07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C3AF196" w14:textId="77777777" w:rsidTr="00E2637B">
        <w:tc>
          <w:tcPr>
            <w:tcW w:w="1129" w:type="dxa"/>
          </w:tcPr>
          <w:p w14:paraId="735A3889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737E3C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технологического оборудования и оснастки</w:t>
            </w:r>
          </w:p>
        </w:tc>
        <w:tc>
          <w:tcPr>
            <w:tcW w:w="652" w:type="dxa"/>
          </w:tcPr>
          <w:p w14:paraId="662ABEA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0E2148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25AD98E" w14:textId="77777777" w:rsidTr="00E2637B">
        <w:tc>
          <w:tcPr>
            <w:tcW w:w="1129" w:type="dxa"/>
          </w:tcPr>
          <w:p w14:paraId="0C52E03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2702D7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физики</w:t>
            </w:r>
          </w:p>
        </w:tc>
        <w:tc>
          <w:tcPr>
            <w:tcW w:w="652" w:type="dxa"/>
          </w:tcPr>
          <w:p w14:paraId="048E054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76C5738" w14:textId="168CEF43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6C9FEF25" w14:textId="77777777" w:rsidTr="00E2637B">
        <w:tc>
          <w:tcPr>
            <w:tcW w:w="1129" w:type="dxa"/>
          </w:tcPr>
          <w:p w14:paraId="5E9C05F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29E22D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химии</w:t>
            </w:r>
          </w:p>
        </w:tc>
        <w:tc>
          <w:tcPr>
            <w:tcW w:w="652" w:type="dxa"/>
          </w:tcPr>
          <w:p w14:paraId="27AC200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1545DD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3C034AD" w14:textId="77777777" w:rsidTr="00E2637B">
        <w:tc>
          <w:tcPr>
            <w:tcW w:w="1129" w:type="dxa"/>
          </w:tcPr>
          <w:p w14:paraId="4EA63E93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ABB690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Кабинет-лаборатория электрифицированного оборудования и систем электроснабжения воздушных судов</w:t>
            </w:r>
          </w:p>
        </w:tc>
        <w:tc>
          <w:tcPr>
            <w:tcW w:w="652" w:type="dxa"/>
          </w:tcPr>
          <w:p w14:paraId="62B9841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20D4FE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0CABBD0" w14:textId="77777777" w:rsidTr="00E2637B">
        <w:tc>
          <w:tcPr>
            <w:tcW w:w="1129" w:type="dxa"/>
          </w:tcPr>
          <w:p w14:paraId="0FB1BB2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0666E2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Контроль качества деталей</w:t>
            </w:r>
          </w:p>
        </w:tc>
        <w:tc>
          <w:tcPr>
            <w:tcW w:w="652" w:type="dxa"/>
          </w:tcPr>
          <w:p w14:paraId="649CF94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514FA1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45427DF" w14:textId="77777777" w:rsidTr="00E2637B">
        <w:tc>
          <w:tcPr>
            <w:tcW w:w="1129" w:type="dxa"/>
          </w:tcPr>
          <w:p w14:paraId="3C93FFC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4C8D16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Копировально-множительный центр </w:t>
            </w:r>
          </w:p>
        </w:tc>
        <w:tc>
          <w:tcPr>
            <w:tcW w:w="652" w:type="dxa"/>
          </w:tcPr>
          <w:p w14:paraId="77175C1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636186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9469B61" w14:textId="77777777" w:rsidTr="00E2637B">
        <w:tc>
          <w:tcPr>
            <w:tcW w:w="1129" w:type="dxa"/>
          </w:tcPr>
          <w:p w14:paraId="5B8A9623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EAEADE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Лаборантская </w:t>
            </w:r>
          </w:p>
        </w:tc>
        <w:tc>
          <w:tcPr>
            <w:tcW w:w="652" w:type="dxa"/>
          </w:tcPr>
          <w:p w14:paraId="3E536EE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1D2A668" w14:textId="654F6B52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CB05C1" w:rsidRPr="00E2637B" w14:paraId="410DB1B4" w14:textId="77777777" w:rsidTr="00E2637B">
        <w:tc>
          <w:tcPr>
            <w:tcW w:w="1129" w:type="dxa"/>
          </w:tcPr>
          <w:p w14:paraId="35F2AE5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A17161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автоматизированного проектирования технологических процессов и программирования систем ЧПУ</w:t>
            </w:r>
          </w:p>
        </w:tc>
        <w:tc>
          <w:tcPr>
            <w:tcW w:w="652" w:type="dxa"/>
          </w:tcPr>
          <w:p w14:paraId="22B6A1E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36E144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2579037" w14:textId="77777777" w:rsidTr="00E2637B">
        <w:tc>
          <w:tcPr>
            <w:tcW w:w="1129" w:type="dxa"/>
          </w:tcPr>
          <w:p w14:paraId="4567172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EF078C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Лаборатория автоматики и управления </w:t>
            </w:r>
          </w:p>
        </w:tc>
        <w:tc>
          <w:tcPr>
            <w:tcW w:w="652" w:type="dxa"/>
          </w:tcPr>
          <w:p w14:paraId="0A555D6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7EE0C3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B81741D" w14:textId="77777777" w:rsidTr="00E2637B">
        <w:tc>
          <w:tcPr>
            <w:tcW w:w="1129" w:type="dxa"/>
          </w:tcPr>
          <w:p w14:paraId="04447FF3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2ED4B5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аддитивного производства и прототипирования</w:t>
            </w:r>
          </w:p>
        </w:tc>
        <w:tc>
          <w:tcPr>
            <w:tcW w:w="652" w:type="dxa"/>
          </w:tcPr>
          <w:p w14:paraId="746F4B8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CB233F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ABC2BA6" w14:textId="77777777" w:rsidTr="00E2637B">
        <w:tc>
          <w:tcPr>
            <w:tcW w:w="1129" w:type="dxa"/>
          </w:tcPr>
          <w:p w14:paraId="0050321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F9F312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Лаборатория вычислительной и микропроцессорной техники </w:t>
            </w:r>
          </w:p>
        </w:tc>
        <w:tc>
          <w:tcPr>
            <w:tcW w:w="652" w:type="dxa"/>
          </w:tcPr>
          <w:p w14:paraId="392D0B2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01257B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AC3091B" w14:textId="77777777" w:rsidTr="00E2637B">
        <w:tc>
          <w:tcPr>
            <w:tcW w:w="1129" w:type="dxa"/>
          </w:tcPr>
          <w:p w14:paraId="0FE3582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FBA53C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вычислительной техники, архитектуры персонального компьютера и периферийных устройств</w:t>
            </w:r>
          </w:p>
        </w:tc>
        <w:tc>
          <w:tcPr>
            <w:tcW w:w="652" w:type="dxa"/>
          </w:tcPr>
          <w:p w14:paraId="4A2D7B5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DE1CEB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83F5183" w14:textId="77777777" w:rsidTr="00E2637B">
        <w:tc>
          <w:tcPr>
            <w:tcW w:w="1129" w:type="dxa"/>
          </w:tcPr>
          <w:p w14:paraId="57414279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DA00AD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диагностики и ремонта оборудования летательных аппаратов</w:t>
            </w:r>
          </w:p>
        </w:tc>
        <w:tc>
          <w:tcPr>
            <w:tcW w:w="652" w:type="dxa"/>
          </w:tcPr>
          <w:p w14:paraId="7FCD207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B62616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9307883" w14:textId="77777777" w:rsidTr="00E2637B">
        <w:tc>
          <w:tcPr>
            <w:tcW w:w="1129" w:type="dxa"/>
          </w:tcPr>
          <w:p w14:paraId="0026BEC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9715D8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информационной безопасности</w:t>
            </w:r>
          </w:p>
        </w:tc>
        <w:tc>
          <w:tcPr>
            <w:tcW w:w="652" w:type="dxa"/>
          </w:tcPr>
          <w:p w14:paraId="3D1E460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D71936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4CF919C" w14:textId="77777777" w:rsidTr="00E2637B">
        <w:tc>
          <w:tcPr>
            <w:tcW w:w="1129" w:type="dxa"/>
          </w:tcPr>
          <w:p w14:paraId="738C05DD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DC9EC0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информационных ресурсов</w:t>
            </w:r>
          </w:p>
        </w:tc>
        <w:tc>
          <w:tcPr>
            <w:tcW w:w="652" w:type="dxa"/>
          </w:tcPr>
          <w:p w14:paraId="2671261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DCFB7E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BEF3C43" w14:textId="77777777" w:rsidTr="00E2637B">
        <w:tc>
          <w:tcPr>
            <w:tcW w:w="1129" w:type="dxa"/>
          </w:tcPr>
          <w:p w14:paraId="2A11BBF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65496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Лаборатория информационных систем и ресурсов   </w:t>
            </w:r>
          </w:p>
        </w:tc>
        <w:tc>
          <w:tcPr>
            <w:tcW w:w="652" w:type="dxa"/>
          </w:tcPr>
          <w:p w14:paraId="19BDB74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E2C135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85C176E" w14:textId="77777777" w:rsidTr="00E2637B">
        <w:tc>
          <w:tcPr>
            <w:tcW w:w="1129" w:type="dxa"/>
          </w:tcPr>
          <w:p w14:paraId="43E7A4A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8A3FA4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информационных технологий в профессиональной деятельности</w:t>
            </w:r>
          </w:p>
        </w:tc>
        <w:tc>
          <w:tcPr>
            <w:tcW w:w="652" w:type="dxa"/>
          </w:tcPr>
          <w:p w14:paraId="35C623D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D595D47" w14:textId="317964A9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575DDF5B" w14:textId="77777777" w:rsidTr="00E2637B">
        <w:tc>
          <w:tcPr>
            <w:tcW w:w="1129" w:type="dxa"/>
          </w:tcPr>
          <w:p w14:paraId="0B52ACC3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DBA692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испытания материалов и контроля качества сварных соединений</w:t>
            </w:r>
          </w:p>
        </w:tc>
        <w:tc>
          <w:tcPr>
            <w:tcW w:w="652" w:type="dxa"/>
          </w:tcPr>
          <w:p w14:paraId="73605BA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2A9CE5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AEC9A47" w14:textId="77777777" w:rsidTr="00E2637B">
        <w:tc>
          <w:tcPr>
            <w:tcW w:w="1129" w:type="dxa"/>
          </w:tcPr>
          <w:p w14:paraId="474E9AA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D8F9E0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Лаборатория композиционных материалов </w:t>
            </w:r>
          </w:p>
        </w:tc>
        <w:tc>
          <w:tcPr>
            <w:tcW w:w="652" w:type="dxa"/>
          </w:tcPr>
          <w:p w14:paraId="79AF716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A9F437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06AFC09D" w14:textId="77777777" w:rsidTr="00E2637B">
        <w:tc>
          <w:tcPr>
            <w:tcW w:w="1129" w:type="dxa"/>
          </w:tcPr>
          <w:p w14:paraId="51E7726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71CC6B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материаловедения и технических измерений</w:t>
            </w:r>
          </w:p>
        </w:tc>
        <w:tc>
          <w:tcPr>
            <w:tcW w:w="652" w:type="dxa"/>
          </w:tcPr>
          <w:p w14:paraId="66011B0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376914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CA2945E" w14:textId="77777777" w:rsidTr="00E2637B">
        <w:tc>
          <w:tcPr>
            <w:tcW w:w="1129" w:type="dxa"/>
          </w:tcPr>
          <w:p w14:paraId="1F7CF18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74A54C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метрологии, стандартизации и подтверждения качества</w:t>
            </w:r>
          </w:p>
        </w:tc>
        <w:tc>
          <w:tcPr>
            <w:tcW w:w="652" w:type="dxa"/>
          </w:tcPr>
          <w:p w14:paraId="19A351D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987DFD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4BB9597" w14:textId="77777777" w:rsidTr="00E2637B">
        <w:tc>
          <w:tcPr>
            <w:tcW w:w="1129" w:type="dxa"/>
          </w:tcPr>
          <w:p w14:paraId="6422B782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2E6DC8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микробиологии, санитарии и гигиены</w:t>
            </w:r>
          </w:p>
        </w:tc>
        <w:tc>
          <w:tcPr>
            <w:tcW w:w="652" w:type="dxa"/>
          </w:tcPr>
          <w:p w14:paraId="0DA6186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802211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1E7F98E" w14:textId="77777777" w:rsidTr="00E2637B">
        <w:tc>
          <w:tcPr>
            <w:tcW w:w="1129" w:type="dxa"/>
          </w:tcPr>
          <w:p w14:paraId="6B66AAD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CB4733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программирования и баз данных</w:t>
            </w:r>
          </w:p>
        </w:tc>
        <w:tc>
          <w:tcPr>
            <w:tcW w:w="652" w:type="dxa"/>
          </w:tcPr>
          <w:p w14:paraId="11B4C38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EBE9F0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F3F629F" w14:textId="77777777" w:rsidTr="00E2637B">
        <w:tc>
          <w:tcPr>
            <w:tcW w:w="1129" w:type="dxa"/>
          </w:tcPr>
          <w:p w14:paraId="4B5D9BE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1327BD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программного обеспечения и сопровождения компьютерных систем</w:t>
            </w:r>
          </w:p>
        </w:tc>
        <w:tc>
          <w:tcPr>
            <w:tcW w:w="652" w:type="dxa"/>
          </w:tcPr>
          <w:p w14:paraId="68C5537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5203287" w14:textId="34613C82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CB05C1" w:rsidRPr="00E2637B" w14:paraId="2A2C9F3C" w14:textId="77777777" w:rsidTr="00E2637B">
        <w:tc>
          <w:tcPr>
            <w:tcW w:w="1129" w:type="dxa"/>
          </w:tcPr>
          <w:p w14:paraId="51B986EF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57A5BB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Лаборатория системы автоматизированного проектирования технологических процессов в производстве летательных аппаратов </w:t>
            </w:r>
          </w:p>
        </w:tc>
        <w:tc>
          <w:tcPr>
            <w:tcW w:w="652" w:type="dxa"/>
          </w:tcPr>
          <w:p w14:paraId="521E1E2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876A1D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AC6C50D" w14:textId="77777777" w:rsidTr="00E2637B">
        <w:tc>
          <w:tcPr>
            <w:tcW w:w="1129" w:type="dxa"/>
          </w:tcPr>
          <w:p w14:paraId="0CE5959F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5EA9998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технических средств обучения</w:t>
            </w:r>
          </w:p>
        </w:tc>
        <w:tc>
          <w:tcPr>
            <w:tcW w:w="652" w:type="dxa"/>
          </w:tcPr>
          <w:p w14:paraId="2B74972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2D89B3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252FC93" w14:textId="77777777" w:rsidTr="00E2637B">
        <w:tc>
          <w:tcPr>
            <w:tcW w:w="1129" w:type="dxa"/>
          </w:tcPr>
          <w:p w14:paraId="76824F2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02447D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управления техническими системами</w:t>
            </w:r>
          </w:p>
        </w:tc>
        <w:tc>
          <w:tcPr>
            <w:tcW w:w="652" w:type="dxa"/>
          </w:tcPr>
          <w:p w14:paraId="0AE3E81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44B283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6F85734" w14:textId="77777777" w:rsidTr="00E2637B">
        <w:tc>
          <w:tcPr>
            <w:tcW w:w="1129" w:type="dxa"/>
          </w:tcPr>
          <w:p w14:paraId="34B050D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B1A463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учебная бухгалтерия</w:t>
            </w:r>
          </w:p>
        </w:tc>
        <w:tc>
          <w:tcPr>
            <w:tcW w:w="652" w:type="dxa"/>
          </w:tcPr>
          <w:p w14:paraId="6A0453F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317111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70C4413" w14:textId="77777777" w:rsidTr="00E2637B">
        <w:tc>
          <w:tcPr>
            <w:tcW w:w="1129" w:type="dxa"/>
          </w:tcPr>
          <w:p w14:paraId="603665A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1E6392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Лаборатория цифрового моделирования </w:t>
            </w:r>
          </w:p>
        </w:tc>
        <w:tc>
          <w:tcPr>
            <w:tcW w:w="652" w:type="dxa"/>
          </w:tcPr>
          <w:p w14:paraId="182BF26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8FE18D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B2DA38A" w14:textId="77777777" w:rsidTr="00E2637B">
        <w:tc>
          <w:tcPr>
            <w:tcW w:w="1129" w:type="dxa"/>
          </w:tcPr>
          <w:p w14:paraId="2C9C87C9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C11FFA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Лаборатория электронной техники </w:t>
            </w:r>
          </w:p>
        </w:tc>
        <w:tc>
          <w:tcPr>
            <w:tcW w:w="652" w:type="dxa"/>
          </w:tcPr>
          <w:p w14:paraId="2989E7D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A8FD6B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6316DD4E" w14:textId="77777777" w:rsidTr="00E2637B">
        <w:tc>
          <w:tcPr>
            <w:tcW w:w="1129" w:type="dxa"/>
          </w:tcPr>
          <w:p w14:paraId="50E7DCA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A0874F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электротехники</w:t>
            </w:r>
          </w:p>
        </w:tc>
        <w:tc>
          <w:tcPr>
            <w:tcW w:w="652" w:type="dxa"/>
          </w:tcPr>
          <w:p w14:paraId="617CFFF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373F8A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6077241" w14:textId="77777777" w:rsidTr="00E2637B">
        <w:tc>
          <w:tcPr>
            <w:tcW w:w="1129" w:type="dxa"/>
          </w:tcPr>
          <w:p w14:paraId="7F34F3D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D7B7EA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электротехники и сварочного оборудования</w:t>
            </w:r>
          </w:p>
        </w:tc>
        <w:tc>
          <w:tcPr>
            <w:tcW w:w="652" w:type="dxa"/>
          </w:tcPr>
          <w:p w14:paraId="75B5ECA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F45DBA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B3F4896" w14:textId="77777777" w:rsidTr="00E2637B">
        <w:tc>
          <w:tcPr>
            <w:tcW w:w="1129" w:type="dxa"/>
          </w:tcPr>
          <w:p w14:paraId="36B6D50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F16FD8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Лаборатория электротехники и электроники</w:t>
            </w:r>
          </w:p>
        </w:tc>
        <w:tc>
          <w:tcPr>
            <w:tcW w:w="652" w:type="dxa"/>
          </w:tcPr>
          <w:p w14:paraId="50080BC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FB91AA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92E4465" w14:textId="77777777" w:rsidTr="00E2637B">
        <w:tc>
          <w:tcPr>
            <w:tcW w:w="1129" w:type="dxa"/>
          </w:tcPr>
          <w:p w14:paraId="25D081E1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B1350F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Медиацентр</w:t>
            </w:r>
          </w:p>
        </w:tc>
        <w:tc>
          <w:tcPr>
            <w:tcW w:w="652" w:type="dxa"/>
          </w:tcPr>
          <w:p w14:paraId="3F16888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E80404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EF40740" w14:textId="77777777" w:rsidTr="00E2637B">
        <w:tc>
          <w:tcPr>
            <w:tcW w:w="1129" w:type="dxa"/>
          </w:tcPr>
          <w:p w14:paraId="7F02D2C5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A5CC7F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Медпункт</w:t>
            </w:r>
          </w:p>
        </w:tc>
        <w:tc>
          <w:tcPr>
            <w:tcW w:w="652" w:type="dxa"/>
          </w:tcPr>
          <w:p w14:paraId="447097C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E7AFACB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D86F957" w14:textId="77777777" w:rsidTr="00E2637B">
        <w:tc>
          <w:tcPr>
            <w:tcW w:w="1129" w:type="dxa"/>
          </w:tcPr>
          <w:p w14:paraId="32C7035C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7D8A37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Менеджмента и предпринимательства</w:t>
            </w:r>
          </w:p>
        </w:tc>
        <w:tc>
          <w:tcPr>
            <w:tcW w:w="652" w:type="dxa"/>
          </w:tcPr>
          <w:p w14:paraId="6D04955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3E183B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2E0D0EE" w14:textId="77777777" w:rsidTr="00E2637B">
        <w:tc>
          <w:tcPr>
            <w:tcW w:w="1129" w:type="dxa"/>
          </w:tcPr>
          <w:p w14:paraId="1E18741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B2A8F5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Методический кабинет</w:t>
            </w:r>
          </w:p>
        </w:tc>
        <w:tc>
          <w:tcPr>
            <w:tcW w:w="652" w:type="dxa"/>
          </w:tcPr>
          <w:p w14:paraId="1ACACA0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0B5A0A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9657AF3" w14:textId="77777777" w:rsidTr="00E2637B">
        <w:tc>
          <w:tcPr>
            <w:tcW w:w="1129" w:type="dxa"/>
          </w:tcPr>
          <w:p w14:paraId="05BBFF0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833446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Монтаж электрооборудования летательных аппаратов</w:t>
            </w:r>
          </w:p>
        </w:tc>
        <w:tc>
          <w:tcPr>
            <w:tcW w:w="652" w:type="dxa"/>
          </w:tcPr>
          <w:p w14:paraId="01D2F46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14F5EBD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B8F8F70" w14:textId="77777777" w:rsidTr="00E2637B">
        <w:tc>
          <w:tcPr>
            <w:tcW w:w="1129" w:type="dxa"/>
          </w:tcPr>
          <w:p w14:paraId="052A9B5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E95959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Мужская раздевалка</w:t>
            </w:r>
          </w:p>
        </w:tc>
        <w:tc>
          <w:tcPr>
            <w:tcW w:w="652" w:type="dxa"/>
          </w:tcPr>
          <w:p w14:paraId="5B99BFC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45E953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3D2FE744" w14:textId="77777777" w:rsidTr="00E2637B">
        <w:tc>
          <w:tcPr>
            <w:tcW w:w="1129" w:type="dxa"/>
          </w:tcPr>
          <w:p w14:paraId="3D7E8C76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ADF5D5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Начальник отдела кадров</w:t>
            </w:r>
          </w:p>
        </w:tc>
        <w:tc>
          <w:tcPr>
            <w:tcW w:w="652" w:type="dxa"/>
          </w:tcPr>
          <w:p w14:paraId="260D921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1AAB6B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75AD5C96" w14:textId="77777777" w:rsidTr="00E2637B">
        <w:tc>
          <w:tcPr>
            <w:tcW w:w="1129" w:type="dxa"/>
          </w:tcPr>
          <w:p w14:paraId="71C7E77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D073F7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Отдел закупок</w:t>
            </w:r>
          </w:p>
        </w:tc>
        <w:tc>
          <w:tcPr>
            <w:tcW w:w="652" w:type="dxa"/>
          </w:tcPr>
          <w:p w14:paraId="3A1B32B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07578F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5F79F204" w14:textId="77777777" w:rsidTr="00E2637B">
        <w:tc>
          <w:tcPr>
            <w:tcW w:w="1129" w:type="dxa"/>
          </w:tcPr>
          <w:p w14:paraId="16C5D8B0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3F16848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Отдел кадров</w:t>
            </w:r>
          </w:p>
        </w:tc>
        <w:tc>
          <w:tcPr>
            <w:tcW w:w="652" w:type="dxa"/>
          </w:tcPr>
          <w:p w14:paraId="5DE6BF1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83D372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D542C8F" w14:textId="77777777" w:rsidTr="00E2637B">
        <w:tc>
          <w:tcPr>
            <w:tcW w:w="1129" w:type="dxa"/>
          </w:tcPr>
          <w:p w14:paraId="6446604A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AE8D2B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Психолог </w:t>
            </w:r>
          </w:p>
        </w:tc>
        <w:tc>
          <w:tcPr>
            <w:tcW w:w="652" w:type="dxa"/>
          </w:tcPr>
          <w:p w14:paraId="50E9B76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12D2E4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EC41D78" w14:textId="77777777" w:rsidTr="00E2637B">
        <w:tc>
          <w:tcPr>
            <w:tcW w:w="1129" w:type="dxa"/>
          </w:tcPr>
          <w:p w14:paraId="113E4597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D006AF4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Работа с композиционными материалами </w:t>
            </w:r>
          </w:p>
        </w:tc>
        <w:tc>
          <w:tcPr>
            <w:tcW w:w="652" w:type="dxa"/>
          </w:tcPr>
          <w:p w14:paraId="3413D5D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77FFE36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302F6117" w14:textId="77777777" w:rsidTr="00E2637B">
        <w:tc>
          <w:tcPr>
            <w:tcW w:w="1129" w:type="dxa"/>
          </w:tcPr>
          <w:p w14:paraId="34AB54D8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2BE2AA8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Серверная</w:t>
            </w:r>
          </w:p>
        </w:tc>
        <w:tc>
          <w:tcPr>
            <w:tcW w:w="652" w:type="dxa"/>
          </w:tcPr>
          <w:p w14:paraId="31B5B306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22A1B1D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50FC1C06" w14:textId="77777777" w:rsidTr="00E2637B">
        <w:tc>
          <w:tcPr>
            <w:tcW w:w="1129" w:type="dxa"/>
          </w:tcPr>
          <w:p w14:paraId="24AC71BE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6945D5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Специалист по охране труда</w:t>
            </w:r>
          </w:p>
        </w:tc>
        <w:tc>
          <w:tcPr>
            <w:tcW w:w="652" w:type="dxa"/>
          </w:tcPr>
          <w:p w14:paraId="04CCB75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CA2EA1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1CBC0170" w14:textId="77777777" w:rsidTr="00E2637B">
        <w:tc>
          <w:tcPr>
            <w:tcW w:w="1129" w:type="dxa"/>
          </w:tcPr>
          <w:p w14:paraId="72CBE293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12C01DC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Спортивный зал</w:t>
            </w:r>
          </w:p>
        </w:tc>
        <w:tc>
          <w:tcPr>
            <w:tcW w:w="652" w:type="dxa"/>
          </w:tcPr>
          <w:p w14:paraId="6F436F9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91C462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4</w:t>
            </w:r>
          </w:p>
        </w:tc>
      </w:tr>
      <w:tr w:rsidR="00CB05C1" w:rsidRPr="00E2637B" w14:paraId="6DB1B6CA" w14:textId="77777777" w:rsidTr="00E2637B">
        <w:tc>
          <w:tcPr>
            <w:tcW w:w="1129" w:type="dxa"/>
          </w:tcPr>
          <w:p w14:paraId="738FF329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470650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Тренажерный зал</w:t>
            </w:r>
          </w:p>
        </w:tc>
        <w:tc>
          <w:tcPr>
            <w:tcW w:w="652" w:type="dxa"/>
          </w:tcPr>
          <w:p w14:paraId="16E198F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7B6DFB9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2</w:t>
            </w:r>
          </w:p>
        </w:tc>
      </w:tr>
      <w:tr w:rsidR="00CB05C1" w:rsidRPr="00E2637B" w14:paraId="76FEF42B" w14:textId="77777777" w:rsidTr="00E2637B">
        <w:tc>
          <w:tcPr>
            <w:tcW w:w="1129" w:type="dxa"/>
          </w:tcPr>
          <w:p w14:paraId="55BE4384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F30FA96" w14:textId="2E0911B1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Туалет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 w:rsidR="00AE0765">
              <w:object w:dxaOrig="4980" w:dyaOrig="6765" w14:anchorId="46B987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.5pt;height:23.25pt" o:ole="">
                  <v:imagedata r:id="rId6" o:title=""/>
                </v:shape>
                <o:OLEObject Type="Embed" ProgID="PBrush" ShapeID="_x0000_i1025" DrawAspect="Content" ObjectID="_1849678293" r:id="rId7"/>
              </w:object>
            </w:r>
          </w:p>
        </w:tc>
        <w:tc>
          <w:tcPr>
            <w:tcW w:w="652" w:type="dxa"/>
          </w:tcPr>
          <w:p w14:paraId="150A525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804B0C9" w14:textId="19515716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CB05C1" w:rsidRPr="00E2637B" w14:paraId="25E8717B" w14:textId="77777777" w:rsidTr="00E2637B">
        <w:tc>
          <w:tcPr>
            <w:tcW w:w="1129" w:type="dxa"/>
          </w:tcPr>
          <w:p w14:paraId="1C5BF34F" w14:textId="77777777" w:rsidR="00CB05C1" w:rsidRPr="00E2637B" w:rsidRDefault="00CB05C1" w:rsidP="00CB05C1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E91F1B2" w14:textId="5562F558" w:rsidR="00CB05C1" w:rsidRPr="00E2637B" w:rsidRDefault="00CB05C1" w:rsidP="00CB05C1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Туалет </w:t>
            </w:r>
            <w:r w:rsidR="00AE0765">
              <w:object w:dxaOrig="4785" w:dyaOrig="6720" w14:anchorId="5AFD2E34">
                <v:shape id="_x0000_i1031" type="#_x0000_t75" style="width:16.5pt;height:23.25pt" o:ole="">
                  <v:imagedata r:id="rId8" o:title=""/>
                </v:shape>
                <o:OLEObject Type="Embed" ProgID="PBrush" ShapeID="_x0000_i1031" DrawAspect="Content" ObjectID="_1849678294" r:id="rId9"/>
              </w:object>
            </w:r>
          </w:p>
        </w:tc>
        <w:tc>
          <w:tcPr>
            <w:tcW w:w="652" w:type="dxa"/>
          </w:tcPr>
          <w:p w14:paraId="0FF204E5" w14:textId="5B96986A" w:rsidR="00CB05C1" w:rsidRPr="00E2637B" w:rsidRDefault="00CB05C1" w:rsidP="00CB05C1">
            <w:pPr>
              <w:pStyle w:val="af1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2B286C1" w14:textId="288FEBDE" w:rsidR="00CB05C1" w:rsidRPr="00E2637B" w:rsidRDefault="00CB05C1" w:rsidP="00CB05C1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3</w:t>
            </w:r>
          </w:p>
        </w:tc>
      </w:tr>
      <w:tr w:rsidR="00CB05C1" w:rsidRPr="00E2637B" w14:paraId="1380DFD4" w14:textId="77777777" w:rsidTr="00E2637B">
        <w:tc>
          <w:tcPr>
            <w:tcW w:w="1129" w:type="dxa"/>
          </w:tcPr>
          <w:p w14:paraId="2DEA1E11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990432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Учебная часть </w:t>
            </w:r>
          </w:p>
        </w:tc>
        <w:tc>
          <w:tcPr>
            <w:tcW w:w="652" w:type="dxa"/>
          </w:tcPr>
          <w:p w14:paraId="7E6DD66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6C660E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28E649B4" w14:textId="77777777" w:rsidTr="00E2637B">
        <w:tc>
          <w:tcPr>
            <w:tcW w:w="1129" w:type="dxa"/>
          </w:tcPr>
          <w:p w14:paraId="5217944B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6DA0D7A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Учебно-лабораторный комплекс САD/ САМ-технологии для моделирования узлов и деталей</w:t>
            </w:r>
          </w:p>
        </w:tc>
        <w:tc>
          <w:tcPr>
            <w:tcW w:w="652" w:type="dxa"/>
          </w:tcPr>
          <w:p w14:paraId="4E7D729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3DA2C82D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D06B26F" w14:textId="77777777" w:rsidTr="00E2637B">
        <w:tc>
          <w:tcPr>
            <w:tcW w:w="1129" w:type="dxa"/>
          </w:tcPr>
          <w:p w14:paraId="25A652B0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8BEEAAC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Учебный центр логистики</w:t>
            </w:r>
          </w:p>
        </w:tc>
        <w:tc>
          <w:tcPr>
            <w:tcW w:w="652" w:type="dxa"/>
          </w:tcPr>
          <w:p w14:paraId="4F3DC64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FECDDD3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0C0F1676" w14:textId="77777777" w:rsidTr="00E2637B">
        <w:tc>
          <w:tcPr>
            <w:tcW w:w="1129" w:type="dxa"/>
          </w:tcPr>
          <w:p w14:paraId="54F80A70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AB55AC8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Центр карьеры</w:t>
            </w:r>
          </w:p>
        </w:tc>
        <w:tc>
          <w:tcPr>
            <w:tcW w:w="652" w:type="dxa"/>
          </w:tcPr>
          <w:p w14:paraId="2A687A4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0528DF67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B981F06" w14:textId="77777777" w:rsidTr="00E2637B">
        <w:tc>
          <w:tcPr>
            <w:tcW w:w="1129" w:type="dxa"/>
          </w:tcPr>
          <w:p w14:paraId="39DD6E81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7EE52932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Цифровое моделирование</w:t>
            </w:r>
          </w:p>
        </w:tc>
        <w:tc>
          <w:tcPr>
            <w:tcW w:w="652" w:type="dxa"/>
          </w:tcPr>
          <w:p w14:paraId="386A574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62A413C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DA215CE" w14:textId="77777777" w:rsidTr="00E2637B">
        <w:tc>
          <w:tcPr>
            <w:tcW w:w="1129" w:type="dxa"/>
          </w:tcPr>
          <w:p w14:paraId="25EAFF93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35B6E70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 xml:space="preserve">Электромонтажная мастерская </w:t>
            </w:r>
          </w:p>
        </w:tc>
        <w:tc>
          <w:tcPr>
            <w:tcW w:w="652" w:type="dxa"/>
          </w:tcPr>
          <w:p w14:paraId="25A895D5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4F88C95F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  <w:tr w:rsidR="00CB05C1" w:rsidRPr="00E2637B" w14:paraId="4C22083F" w14:textId="77777777" w:rsidTr="00E2637B">
        <w:tc>
          <w:tcPr>
            <w:tcW w:w="1129" w:type="dxa"/>
          </w:tcPr>
          <w:p w14:paraId="5E2B66F0" w14:textId="77777777" w:rsidR="00CB05C1" w:rsidRPr="00E2637B" w:rsidRDefault="00CB05C1" w:rsidP="00E2637B">
            <w:pPr>
              <w:pStyle w:val="af1"/>
              <w:numPr>
                <w:ilvl w:val="0"/>
                <w:numId w:val="6"/>
              </w:numPr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7371" w:type="dxa"/>
          </w:tcPr>
          <w:p w14:paraId="4218DCA1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Юрист</w:t>
            </w:r>
          </w:p>
        </w:tc>
        <w:tc>
          <w:tcPr>
            <w:tcW w:w="652" w:type="dxa"/>
          </w:tcPr>
          <w:p w14:paraId="4ED4E55A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709" w:type="dxa"/>
          </w:tcPr>
          <w:p w14:paraId="586F97DE" w14:textId="77777777" w:rsidR="00CB05C1" w:rsidRPr="00E2637B" w:rsidRDefault="00CB05C1" w:rsidP="00E2637B">
            <w:pPr>
              <w:pStyle w:val="af1"/>
              <w:rPr>
                <w:rFonts w:ascii="PT Astra Serif" w:hAnsi="PT Astra Serif"/>
                <w:sz w:val="20"/>
                <w:szCs w:val="20"/>
              </w:rPr>
            </w:pPr>
            <w:r w:rsidRPr="00E2637B">
              <w:rPr>
                <w:rFonts w:ascii="PT Astra Serif" w:hAnsi="PT Astra Serif"/>
                <w:sz w:val="20"/>
                <w:szCs w:val="20"/>
              </w:rPr>
              <w:t>1</w:t>
            </w:r>
          </w:p>
        </w:tc>
      </w:tr>
    </w:tbl>
    <w:tbl>
      <w:tblPr>
        <w:tblpPr w:leftFromText="180" w:rightFromText="180" w:vertAnchor="text" w:horzAnchor="margin" w:tblpY="693"/>
        <w:tblW w:w="10312" w:type="dxa"/>
        <w:tblLayout w:type="fixed"/>
        <w:tblLook w:val="0000" w:firstRow="0" w:lastRow="0" w:firstColumn="0" w:lastColumn="0" w:noHBand="0" w:noVBand="0"/>
      </w:tblPr>
      <w:tblGrid>
        <w:gridCol w:w="5175"/>
        <w:gridCol w:w="5137"/>
      </w:tblGrid>
      <w:tr w:rsidR="00897DBD" w:rsidRPr="00897DBD" w14:paraId="3EEB197B" w14:textId="77777777" w:rsidTr="00E2637B">
        <w:trPr>
          <w:trHeight w:val="993"/>
        </w:trPr>
        <w:tc>
          <w:tcPr>
            <w:tcW w:w="5175" w:type="dxa"/>
            <w:shd w:val="clear" w:color="auto" w:fill="auto"/>
          </w:tcPr>
          <w:p w14:paraId="1FBF9B7E" w14:textId="77777777" w:rsidR="00C857E1" w:rsidRPr="00897DBD" w:rsidRDefault="00075A9F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>Заказчик</w:t>
            </w:r>
          </w:p>
          <w:p w14:paraId="14BCE946" w14:textId="77777777" w:rsidR="00C857E1" w:rsidRPr="00897DBD" w:rsidRDefault="00075A9F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Директор ОГАПОУ «УАвиаК – МЦК»</w:t>
            </w:r>
          </w:p>
          <w:p w14:paraId="2E4DEB43" w14:textId="77777777" w:rsidR="00C857E1" w:rsidRPr="00897DBD" w:rsidRDefault="00C857E1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7E473217" w14:textId="77777777" w:rsidR="00C857E1" w:rsidRPr="00897DBD" w:rsidRDefault="00C857E1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</w:p>
          <w:p w14:paraId="0C59AADF" w14:textId="77777777" w:rsidR="00C857E1" w:rsidRPr="00897DBD" w:rsidRDefault="00075A9F">
            <w:pPr>
              <w:pStyle w:val="af1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</w:rPr>
              <w:t>__________________</w:t>
            </w:r>
            <w:r w:rsidRPr="00897DBD">
              <w:rPr>
                <w:rStyle w:val="a9"/>
                <w:rFonts w:ascii="PT Astra Serif" w:hAnsi="PT Astra Serif" w:cs="Times New Roman"/>
                <w:sz w:val="23"/>
                <w:szCs w:val="23"/>
              </w:rPr>
              <w:t xml:space="preserve"> </w:t>
            </w:r>
            <w:r w:rsidRPr="00897DBD">
              <w:rPr>
                <w:rStyle w:val="a9"/>
                <w:rFonts w:ascii="PT Astra Serif" w:hAnsi="PT Astra Serif" w:cs="Times New Roman"/>
                <w:b w:val="0"/>
                <w:sz w:val="23"/>
                <w:szCs w:val="23"/>
              </w:rPr>
              <w:t>Китаева Н.Н.</w:t>
            </w:r>
          </w:p>
          <w:p w14:paraId="66FCF311" w14:textId="77777777" w:rsidR="00C857E1" w:rsidRPr="00897DBD" w:rsidRDefault="00C857E1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  <w:tc>
          <w:tcPr>
            <w:tcW w:w="5137" w:type="dxa"/>
            <w:shd w:val="clear" w:color="auto" w:fill="auto"/>
          </w:tcPr>
          <w:p w14:paraId="1105CD03" w14:textId="77777777" w:rsidR="00C857E1" w:rsidRPr="00897DBD" w:rsidRDefault="00075A9F">
            <w:pPr>
              <w:tabs>
                <w:tab w:val="left" w:pos="7235"/>
              </w:tabs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  <w:r w:rsidRPr="00897DBD">
              <w:rPr>
                <w:rFonts w:ascii="PT Astra Serif" w:hAnsi="PT Astra Serif" w:cs="Times New Roman"/>
                <w:sz w:val="23"/>
                <w:szCs w:val="23"/>
                <w:lang w:eastAsia="ru-RU"/>
              </w:rPr>
              <w:t xml:space="preserve">Поставщик </w:t>
            </w:r>
          </w:p>
          <w:p w14:paraId="29F88AA1" w14:textId="506B0CD5" w:rsidR="00C857E1" w:rsidRPr="00897DBD" w:rsidRDefault="00C857E1">
            <w:pPr>
              <w:spacing w:after="0" w:line="240" w:lineRule="auto"/>
              <w:rPr>
                <w:rFonts w:ascii="PT Astra Serif" w:hAnsi="PT Astra Serif" w:cs="Times New Roman"/>
                <w:sz w:val="23"/>
                <w:szCs w:val="23"/>
              </w:rPr>
            </w:pPr>
          </w:p>
        </w:tc>
      </w:tr>
    </w:tbl>
    <w:p w14:paraId="5C3D591A" w14:textId="77777777" w:rsidR="00C857E1" w:rsidRPr="00897DBD" w:rsidRDefault="00C857E1">
      <w:pPr>
        <w:rPr>
          <w:rFonts w:ascii="PT Astra Serif" w:hAnsi="PT Astra Serif" w:cs="Times New Roman"/>
          <w:sz w:val="23"/>
          <w:szCs w:val="23"/>
        </w:rPr>
      </w:pPr>
    </w:p>
    <w:sectPr w:rsidR="00C857E1" w:rsidRPr="00897DBD" w:rsidSect="00E2637B">
      <w:pgSz w:w="11906" w:h="16838"/>
      <w:pgMar w:top="568" w:right="707" w:bottom="568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DE36D10"/>
    <w:multiLevelType w:val="hybridMultilevel"/>
    <w:tmpl w:val="CF3CD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84ADE"/>
    <w:multiLevelType w:val="hybridMultilevel"/>
    <w:tmpl w:val="9BA6D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BC3B2C"/>
    <w:multiLevelType w:val="hybridMultilevel"/>
    <w:tmpl w:val="991EC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27412"/>
    <w:multiLevelType w:val="hybridMultilevel"/>
    <w:tmpl w:val="9BA6D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7E1"/>
    <w:rsid w:val="0004118B"/>
    <w:rsid w:val="00075A9F"/>
    <w:rsid w:val="000B456B"/>
    <w:rsid w:val="002A00A9"/>
    <w:rsid w:val="002C5576"/>
    <w:rsid w:val="008235C6"/>
    <w:rsid w:val="00897DBD"/>
    <w:rsid w:val="009E3D04"/>
    <w:rsid w:val="00AE0765"/>
    <w:rsid w:val="00C857E1"/>
    <w:rsid w:val="00CB05C1"/>
    <w:rsid w:val="00D55AAC"/>
    <w:rsid w:val="00E26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ACE818A"/>
  <w15:chartTrackingRefBased/>
  <w15:docId w15:val="{4895F7A5-1099-430B-ABFB-46D1FC8E8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eastAsia="Times New Roman" w:hAnsi="Arial" w:cs="Times New Roman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x-none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</w:rPr>
  </w:style>
  <w:style w:type="character" w:customStyle="1" w:styleId="WW8Num2z1">
    <w:name w:val="WW8Num2z1"/>
    <w:rPr>
      <w:rFonts w:ascii="Courier New" w:hAnsi="Courier New" w:cs="Times New Roman" w:hint="default"/>
      <w:sz w:val="20"/>
    </w:rPr>
  </w:style>
  <w:style w:type="character" w:customStyle="1" w:styleId="WW8Num2z2">
    <w:name w:val="WW8Num2z2"/>
    <w:rPr>
      <w:rFonts w:ascii="Wingdings" w:hAnsi="Wingdings" w:cs="Wingdings" w:hint="default"/>
      <w:sz w:val="20"/>
    </w:rPr>
  </w:style>
  <w:style w:type="character" w:customStyle="1" w:styleId="WW8Num3z0">
    <w:name w:val="WW8Num3z0"/>
    <w:rPr>
      <w:rFonts w:ascii="Symbol" w:hAnsi="Symbol" w:cs="Symbol" w:hint="default"/>
      <w:sz w:val="20"/>
    </w:rPr>
  </w:style>
  <w:style w:type="character" w:customStyle="1" w:styleId="WW8Num3z1">
    <w:name w:val="WW8Num3z1"/>
    <w:rPr>
      <w:rFonts w:ascii="Courier New" w:hAnsi="Courier New" w:cs="Times New Roman" w:hint="default"/>
      <w:sz w:val="20"/>
    </w:rPr>
  </w:style>
  <w:style w:type="character" w:customStyle="1" w:styleId="WW8Num3z2">
    <w:name w:val="WW8Num3z2"/>
    <w:rPr>
      <w:rFonts w:ascii="Wingdings" w:hAnsi="Wingdings" w:cs="Wingdings" w:hint="default"/>
      <w:sz w:val="20"/>
    </w:rPr>
  </w:style>
  <w:style w:type="character" w:customStyle="1" w:styleId="WW8Num4z0">
    <w:name w:val="WW8Num4z0"/>
    <w:rPr>
      <w:rFonts w:ascii="Symbol" w:hAnsi="Symbol" w:cs="Symbol" w:hint="default"/>
      <w:sz w:val="20"/>
    </w:rPr>
  </w:style>
  <w:style w:type="character" w:customStyle="1" w:styleId="WW8Num4z1">
    <w:name w:val="WW8Num4z1"/>
    <w:rPr>
      <w:rFonts w:ascii="Courier New" w:hAnsi="Courier New" w:cs="Times New Roman" w:hint="default"/>
      <w:sz w:val="20"/>
    </w:rPr>
  </w:style>
  <w:style w:type="character" w:customStyle="1" w:styleId="WW8Num4z2">
    <w:name w:val="WW8Num4z2"/>
    <w:rPr>
      <w:rFonts w:ascii="Wingdings" w:hAnsi="Wingdings" w:cs="Wingdings" w:hint="default"/>
      <w:sz w:val="20"/>
    </w:rPr>
  </w:style>
  <w:style w:type="character" w:customStyle="1" w:styleId="WW8Num5z0">
    <w:name w:val="WW8Num5z0"/>
    <w:rPr>
      <w:rFonts w:ascii="Symbol" w:hAnsi="Symbol" w:cs="Symbol" w:hint="default"/>
      <w:sz w:val="20"/>
    </w:rPr>
  </w:style>
  <w:style w:type="character" w:customStyle="1" w:styleId="WW8Num5z1">
    <w:name w:val="WW8Num5z1"/>
    <w:rPr>
      <w:rFonts w:ascii="Courier New" w:hAnsi="Courier New" w:cs="Times New Roman" w:hint="default"/>
      <w:sz w:val="20"/>
    </w:rPr>
  </w:style>
  <w:style w:type="character" w:customStyle="1" w:styleId="WW8Num5z2">
    <w:name w:val="WW8Num5z2"/>
    <w:rPr>
      <w:rFonts w:ascii="Wingdings" w:hAnsi="Wingdings" w:cs="Wingdings" w:hint="default"/>
      <w:sz w:val="20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Times New Roman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  <w:sz w:val="20"/>
    </w:rPr>
  </w:style>
  <w:style w:type="character" w:customStyle="1" w:styleId="WW8Num7z1">
    <w:name w:val="WW8Num7z1"/>
    <w:rPr>
      <w:rFonts w:ascii="Courier New" w:hAnsi="Courier New" w:cs="Times New Roman" w:hint="default"/>
      <w:sz w:val="20"/>
    </w:rPr>
  </w:style>
  <w:style w:type="character" w:customStyle="1" w:styleId="WW8Num7z2">
    <w:name w:val="WW8Num7z2"/>
    <w:rPr>
      <w:rFonts w:ascii="Wingdings" w:hAnsi="Wingdings" w:cs="Wingdings" w:hint="default"/>
      <w:sz w:val="20"/>
    </w:rPr>
  </w:style>
  <w:style w:type="character" w:customStyle="1" w:styleId="WW8Num8z0">
    <w:name w:val="WW8Num8z0"/>
    <w:rPr>
      <w:rFonts w:ascii="Symbol" w:hAnsi="Symbol" w:cs="Symbol" w:hint="default"/>
      <w:sz w:val="20"/>
    </w:rPr>
  </w:style>
  <w:style w:type="character" w:customStyle="1" w:styleId="WW8Num8z1">
    <w:name w:val="WW8Num8z1"/>
    <w:rPr>
      <w:rFonts w:ascii="Courier New" w:hAnsi="Courier New" w:cs="Times New Roman" w:hint="default"/>
      <w:sz w:val="20"/>
    </w:rPr>
  </w:style>
  <w:style w:type="character" w:customStyle="1" w:styleId="WW8Num8z2">
    <w:name w:val="WW8Num8z2"/>
    <w:rPr>
      <w:rFonts w:ascii="Wingdings" w:hAnsi="Wingdings" w:cs="Wingdings" w:hint="default"/>
      <w:sz w:val="20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hAnsi="Symbol" w:cs="Symbol" w:hint="default"/>
      <w:sz w:val="20"/>
    </w:rPr>
  </w:style>
  <w:style w:type="character" w:customStyle="1" w:styleId="WW8Num10z1">
    <w:name w:val="WW8Num10z1"/>
    <w:rPr>
      <w:rFonts w:ascii="Courier New" w:hAnsi="Courier New" w:cs="Courier New" w:hint="default"/>
      <w:sz w:val="20"/>
    </w:rPr>
  </w:style>
  <w:style w:type="character" w:customStyle="1" w:styleId="WW8Num10z2">
    <w:name w:val="WW8Num10z2"/>
    <w:rPr>
      <w:rFonts w:ascii="Wingdings" w:hAnsi="Wingdings" w:cs="Wingdings" w:hint="default"/>
      <w:sz w:val="20"/>
    </w:rPr>
  </w:style>
  <w:style w:type="character" w:customStyle="1" w:styleId="WW8Num11z0">
    <w:name w:val="WW8Num11z0"/>
    <w:rPr>
      <w:rFonts w:ascii="Symbol" w:hAnsi="Symbol" w:cs="Symbol" w:hint="default"/>
      <w:sz w:val="20"/>
    </w:rPr>
  </w:style>
  <w:style w:type="character" w:customStyle="1" w:styleId="WW8Num11z1">
    <w:name w:val="WW8Num11z1"/>
    <w:rPr>
      <w:rFonts w:ascii="Courier New" w:hAnsi="Courier New" w:cs="Times New Roman" w:hint="default"/>
      <w:sz w:val="20"/>
    </w:rPr>
  </w:style>
  <w:style w:type="character" w:customStyle="1" w:styleId="WW8Num11z2">
    <w:name w:val="WW8Num11z2"/>
    <w:rPr>
      <w:rFonts w:ascii="Wingdings" w:hAnsi="Wingdings" w:cs="Wingdings" w:hint="default"/>
      <w:sz w:val="20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Symbol" w:hAnsi="Symbol" w:cs="Symbol" w:hint="default"/>
      <w:sz w:val="20"/>
    </w:rPr>
  </w:style>
  <w:style w:type="character" w:customStyle="1" w:styleId="WW8Num13z1">
    <w:name w:val="WW8Num13z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Pr>
      <w:rFonts w:ascii="Wingdings" w:hAnsi="Wingdings" w:cs="Wingdings" w:hint="default"/>
      <w:sz w:val="20"/>
    </w:rPr>
  </w:style>
  <w:style w:type="character" w:customStyle="1" w:styleId="WW8Num14z0">
    <w:name w:val="WW8Num14z0"/>
    <w:rPr>
      <w:rFonts w:ascii="Symbol" w:hAnsi="Symbol" w:cs="Symbol" w:hint="default"/>
      <w:sz w:val="20"/>
    </w:rPr>
  </w:style>
  <w:style w:type="character" w:customStyle="1" w:styleId="WW8Num14z1">
    <w:name w:val="WW8Num14z1"/>
    <w:rPr>
      <w:rFonts w:ascii="Courier New" w:hAnsi="Courier New" w:cs="Times New Roman" w:hint="default"/>
      <w:sz w:val="20"/>
    </w:rPr>
  </w:style>
  <w:style w:type="character" w:customStyle="1" w:styleId="WW8Num14z2">
    <w:name w:val="WW8Num14z2"/>
    <w:rPr>
      <w:rFonts w:ascii="Wingdings" w:hAnsi="Wingdings" w:cs="Wingdings" w:hint="default"/>
      <w:sz w:val="20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  <w:sz w:val="20"/>
    </w:rPr>
  </w:style>
  <w:style w:type="character" w:customStyle="1" w:styleId="WW8Num17z1">
    <w:name w:val="WW8Num17z1"/>
    <w:rPr>
      <w:rFonts w:ascii="Courier New" w:hAnsi="Courier New" w:cs="Times New Roman" w:hint="default"/>
      <w:sz w:val="20"/>
    </w:rPr>
  </w:style>
  <w:style w:type="character" w:customStyle="1" w:styleId="WW8Num17z2">
    <w:name w:val="WW8Num17z2"/>
    <w:rPr>
      <w:rFonts w:ascii="Wingdings" w:hAnsi="Wingdings" w:cs="Wingdings" w:hint="default"/>
      <w:sz w:val="20"/>
    </w:rPr>
  </w:style>
  <w:style w:type="character" w:customStyle="1" w:styleId="WW8Num18z0">
    <w:name w:val="WW8Num18z0"/>
    <w:rPr>
      <w:rFonts w:ascii="Symbol" w:hAnsi="Symbol" w:cs="Symbol" w:hint="default"/>
      <w:sz w:val="20"/>
    </w:rPr>
  </w:style>
  <w:style w:type="character" w:customStyle="1" w:styleId="WW8Num18z1">
    <w:name w:val="WW8Num18z1"/>
    <w:rPr>
      <w:rFonts w:ascii="Courier New" w:hAnsi="Courier New" w:cs="Times New Roman" w:hint="default"/>
      <w:sz w:val="20"/>
    </w:rPr>
  </w:style>
  <w:style w:type="character" w:customStyle="1" w:styleId="WW8Num18z2">
    <w:name w:val="WW8Num18z2"/>
    <w:rPr>
      <w:rFonts w:ascii="Wingdings" w:hAnsi="Wingdings" w:cs="Wingdings" w:hint="default"/>
      <w:sz w:val="20"/>
    </w:rPr>
  </w:style>
  <w:style w:type="character" w:customStyle="1" w:styleId="WW8Num19z0">
    <w:name w:val="WW8Num19z0"/>
    <w:rPr>
      <w:rFonts w:ascii="Symbol" w:hAnsi="Symbol" w:cs="Symbol" w:hint="default"/>
      <w:sz w:val="20"/>
    </w:rPr>
  </w:style>
  <w:style w:type="character" w:customStyle="1" w:styleId="WW8Num19z1">
    <w:name w:val="WW8Num19z1"/>
    <w:rPr>
      <w:rFonts w:ascii="Courier New" w:hAnsi="Courier New" w:cs="Times New Roman" w:hint="default"/>
      <w:sz w:val="20"/>
    </w:rPr>
  </w:style>
  <w:style w:type="character" w:customStyle="1" w:styleId="WW8Num19z2">
    <w:name w:val="WW8Num19z2"/>
    <w:rPr>
      <w:rFonts w:ascii="Wingdings" w:hAnsi="Wingdings" w:cs="Wingdings" w:hint="default"/>
      <w:sz w:val="20"/>
    </w:rPr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Times New Roman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ascii="Symbol" w:hAnsi="Symbol" w:cs="Symbol" w:hint="default"/>
      <w:sz w:val="20"/>
    </w:rPr>
  </w:style>
  <w:style w:type="character" w:customStyle="1" w:styleId="WW8Num23z1">
    <w:name w:val="WW8Num23z1"/>
    <w:rPr>
      <w:rFonts w:ascii="Courier New" w:hAnsi="Courier New" w:cs="Times New Roman" w:hint="default"/>
      <w:sz w:val="20"/>
    </w:rPr>
  </w:style>
  <w:style w:type="character" w:customStyle="1" w:styleId="WW8Num23z2">
    <w:name w:val="WW8Num23z2"/>
    <w:rPr>
      <w:rFonts w:ascii="Wingdings" w:hAnsi="Wingdings" w:cs="Wingdings" w:hint="default"/>
      <w:sz w:val="20"/>
    </w:rPr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sz w:val="20"/>
    </w:rPr>
  </w:style>
  <w:style w:type="character" w:customStyle="1" w:styleId="WW8Num26z1">
    <w:name w:val="WW8Num26z1"/>
    <w:rPr>
      <w:rFonts w:ascii="Courier New" w:hAnsi="Courier New" w:cs="Times New Roman" w:hint="default"/>
      <w:sz w:val="20"/>
    </w:rPr>
  </w:style>
  <w:style w:type="character" w:customStyle="1" w:styleId="WW8Num26z2">
    <w:name w:val="WW8Num26z2"/>
    <w:rPr>
      <w:rFonts w:ascii="Wingdings" w:hAnsi="Wingdings" w:cs="Wingdings" w:hint="default"/>
      <w:sz w:val="20"/>
    </w:rPr>
  </w:style>
  <w:style w:type="character" w:customStyle="1" w:styleId="WW8Num27z0">
    <w:name w:val="WW8Num27z0"/>
    <w:rPr>
      <w:rFonts w:ascii="Symbol" w:hAnsi="Symbol" w:cs="Symbol" w:hint="default"/>
      <w:sz w:val="20"/>
    </w:rPr>
  </w:style>
  <w:style w:type="character" w:customStyle="1" w:styleId="WW8Num27z1">
    <w:name w:val="WW8Num27z1"/>
    <w:rPr>
      <w:rFonts w:ascii="Courier New" w:hAnsi="Courier New" w:cs="Times New Roman" w:hint="default"/>
      <w:sz w:val="20"/>
    </w:rPr>
  </w:style>
  <w:style w:type="character" w:customStyle="1" w:styleId="WW8Num27z2">
    <w:name w:val="WW8Num27z2"/>
    <w:rPr>
      <w:rFonts w:ascii="Wingdings" w:hAnsi="Wingdings" w:cs="Wingdings" w:hint="default"/>
      <w:sz w:val="20"/>
    </w:rPr>
  </w:style>
  <w:style w:type="character" w:customStyle="1" w:styleId="WW8Num28z0">
    <w:name w:val="WW8Num28z0"/>
    <w:rPr>
      <w:rFonts w:ascii="Symbol" w:hAnsi="Symbol" w:cs="Symbol" w:hint="default"/>
      <w:sz w:val="20"/>
    </w:rPr>
  </w:style>
  <w:style w:type="character" w:customStyle="1" w:styleId="WW8Num28z1">
    <w:name w:val="WW8Num28z1"/>
    <w:rPr>
      <w:rFonts w:ascii="Courier New" w:hAnsi="Courier New" w:cs="Courier New" w:hint="default"/>
      <w:sz w:val="20"/>
    </w:rPr>
  </w:style>
  <w:style w:type="character" w:customStyle="1" w:styleId="WW8Num28z2">
    <w:name w:val="WW8Num28z2"/>
    <w:rPr>
      <w:rFonts w:ascii="Wingdings" w:hAnsi="Wingdings" w:cs="Wingdings" w:hint="default"/>
      <w:sz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Symbol" w:hAnsi="Symbol" w:cs="Symbol" w:hint="default"/>
      <w:sz w:val="20"/>
    </w:rPr>
  </w:style>
  <w:style w:type="character" w:customStyle="1" w:styleId="WW8Num31z0">
    <w:name w:val="WW8Num31z0"/>
    <w:rPr>
      <w:rFonts w:ascii="Symbol" w:hAnsi="Symbol" w:cs="Symbol" w:hint="default"/>
      <w:sz w:val="20"/>
    </w:rPr>
  </w:style>
  <w:style w:type="character" w:customStyle="1" w:styleId="WW8Num31z1">
    <w:name w:val="WW8Num31z1"/>
    <w:rPr>
      <w:rFonts w:ascii="Courier New" w:hAnsi="Courier New" w:cs="Times New Roman" w:hint="default"/>
      <w:sz w:val="20"/>
    </w:rPr>
  </w:style>
  <w:style w:type="character" w:customStyle="1" w:styleId="WW8Num31z2">
    <w:name w:val="WW8Num31z2"/>
    <w:rPr>
      <w:rFonts w:ascii="Wingdings" w:hAnsi="Wingdings" w:cs="Wingdings" w:hint="default"/>
      <w:sz w:val="20"/>
    </w:rPr>
  </w:style>
  <w:style w:type="character" w:customStyle="1" w:styleId="WW8Num32z0">
    <w:name w:val="WW8Num32z0"/>
    <w:rPr>
      <w:rFonts w:ascii="Symbol" w:hAnsi="Symbol" w:cs="Symbol" w:hint="default"/>
      <w:sz w:val="20"/>
    </w:rPr>
  </w:style>
  <w:style w:type="character" w:customStyle="1" w:styleId="WW8Num32z1">
    <w:name w:val="WW8Num32z1"/>
    <w:rPr>
      <w:rFonts w:ascii="Courier New" w:hAnsi="Courier New" w:cs="Courier New" w:hint="default"/>
      <w:sz w:val="20"/>
    </w:rPr>
  </w:style>
  <w:style w:type="character" w:customStyle="1" w:styleId="WW8Num32z2">
    <w:name w:val="WW8Num32z2"/>
    <w:rPr>
      <w:rFonts w:ascii="Wingdings" w:hAnsi="Wingdings" w:cs="Wingdings" w:hint="default"/>
      <w:sz w:val="20"/>
    </w:rPr>
  </w:style>
  <w:style w:type="character" w:customStyle="1" w:styleId="WW8Num33z0">
    <w:name w:val="WW8Num33z0"/>
    <w:rPr>
      <w:rFonts w:ascii="Symbol" w:hAnsi="Symbol" w:cs="Symbol" w:hint="default"/>
      <w:sz w:val="20"/>
    </w:rPr>
  </w:style>
  <w:style w:type="character" w:customStyle="1" w:styleId="WW8Num33z1">
    <w:name w:val="WW8Num33z1"/>
    <w:rPr>
      <w:rFonts w:ascii="Courier New" w:hAnsi="Courier New" w:cs="Courier New" w:hint="default"/>
      <w:sz w:val="20"/>
    </w:rPr>
  </w:style>
  <w:style w:type="character" w:customStyle="1" w:styleId="WW8Num33z2">
    <w:name w:val="WW8Num33z2"/>
    <w:rPr>
      <w:rFonts w:ascii="Wingdings" w:hAnsi="Wingdings" w:cs="Wingdings" w:hint="default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 w:hint="default"/>
      <w:sz w:val="20"/>
    </w:rPr>
  </w:style>
  <w:style w:type="character" w:customStyle="1" w:styleId="WW8Num35z1">
    <w:name w:val="WW8Num35z1"/>
    <w:rPr>
      <w:rFonts w:ascii="Courier New" w:hAnsi="Courier New" w:cs="Times New Roman" w:hint="default"/>
      <w:sz w:val="20"/>
    </w:rPr>
  </w:style>
  <w:style w:type="character" w:customStyle="1" w:styleId="WW8Num35z2">
    <w:name w:val="WW8Num35z2"/>
    <w:rPr>
      <w:rFonts w:ascii="Wingdings" w:hAnsi="Wingdings" w:cs="Wingdings" w:hint="default"/>
      <w:sz w:val="20"/>
    </w:rPr>
  </w:style>
  <w:style w:type="character" w:customStyle="1" w:styleId="WW8Num36z0">
    <w:name w:val="WW8Num36z0"/>
    <w:rPr>
      <w:rFonts w:ascii="Symbol" w:hAnsi="Symbol" w:cs="Symbol" w:hint="default"/>
      <w:sz w:val="20"/>
    </w:rPr>
  </w:style>
  <w:style w:type="character" w:customStyle="1" w:styleId="WW8Num36z1">
    <w:name w:val="WW8Num36z1"/>
    <w:rPr>
      <w:rFonts w:ascii="Courier New" w:hAnsi="Courier New" w:cs="Times New Roman" w:hint="default"/>
      <w:sz w:val="20"/>
    </w:rPr>
  </w:style>
  <w:style w:type="character" w:customStyle="1" w:styleId="WW8Num36z2">
    <w:name w:val="WW8Num36z2"/>
    <w:rPr>
      <w:rFonts w:ascii="Wingdings" w:hAnsi="Wingdings" w:cs="Wingdings" w:hint="default"/>
      <w:sz w:val="20"/>
    </w:rPr>
  </w:style>
  <w:style w:type="character" w:customStyle="1" w:styleId="WW8Num37z0">
    <w:name w:val="WW8Num37z0"/>
    <w:rPr>
      <w:rFonts w:ascii="Symbol" w:hAnsi="Symbol" w:cs="Symbol" w:hint="default"/>
      <w:sz w:val="20"/>
    </w:rPr>
  </w:style>
  <w:style w:type="character" w:customStyle="1" w:styleId="WW8Num37z1">
    <w:name w:val="WW8Num37z1"/>
    <w:rPr>
      <w:rFonts w:ascii="Courier New" w:hAnsi="Courier New" w:cs="Courier New" w:hint="default"/>
      <w:sz w:val="20"/>
    </w:rPr>
  </w:style>
  <w:style w:type="character" w:customStyle="1" w:styleId="WW8Num37z2">
    <w:name w:val="WW8Num37z2"/>
    <w:rPr>
      <w:rFonts w:ascii="Wingdings" w:hAnsi="Wingdings" w:cs="Wingdings" w:hint="default"/>
      <w:sz w:val="20"/>
    </w:rPr>
  </w:style>
  <w:style w:type="character" w:customStyle="1" w:styleId="WW8Num38z0">
    <w:name w:val="WW8Num38z0"/>
    <w:rPr>
      <w:rFonts w:ascii="Symbol" w:hAnsi="Symbol" w:cs="Symbol" w:hint="default"/>
      <w:sz w:val="20"/>
    </w:rPr>
  </w:style>
  <w:style w:type="character" w:customStyle="1" w:styleId="WW8Num38z1">
    <w:name w:val="WW8Num38z1"/>
    <w:rPr>
      <w:rFonts w:ascii="Courier New" w:hAnsi="Courier New" w:cs="Times New Roman" w:hint="default"/>
      <w:sz w:val="20"/>
    </w:rPr>
  </w:style>
  <w:style w:type="character" w:customStyle="1" w:styleId="WW8Num38z2">
    <w:name w:val="WW8Num38z2"/>
    <w:rPr>
      <w:rFonts w:ascii="Wingdings" w:hAnsi="Wingdings" w:cs="Wingdings" w:hint="default"/>
      <w:sz w:val="20"/>
    </w:rPr>
  </w:style>
  <w:style w:type="character" w:customStyle="1" w:styleId="WW8Num39z0">
    <w:name w:val="WW8Num39z0"/>
    <w:rPr>
      <w:rFonts w:ascii="Symbol" w:hAnsi="Symbol" w:cs="Symbol" w:hint="default"/>
      <w:sz w:val="20"/>
    </w:rPr>
  </w:style>
  <w:style w:type="character" w:customStyle="1" w:styleId="WW8Num39z1">
    <w:name w:val="WW8Num39z1"/>
    <w:rPr>
      <w:rFonts w:ascii="Courier New" w:hAnsi="Courier New" w:cs="Times New Roman" w:hint="default"/>
      <w:sz w:val="20"/>
    </w:rPr>
  </w:style>
  <w:style w:type="character" w:customStyle="1" w:styleId="WW8Num39z2">
    <w:name w:val="WW8Num39z2"/>
    <w:rPr>
      <w:rFonts w:ascii="Wingdings" w:hAnsi="Wingdings" w:cs="Wingdings" w:hint="default"/>
      <w:sz w:val="20"/>
    </w:rPr>
  </w:style>
  <w:style w:type="character" w:customStyle="1" w:styleId="WW8Num40z0">
    <w:name w:val="WW8Num40z0"/>
    <w:rPr>
      <w:rFonts w:hint="default"/>
    </w:rPr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hint="default"/>
    </w:rPr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Symbol" w:hAnsi="Symbol" w:cs="Symbol" w:hint="default"/>
      <w:sz w:val="20"/>
    </w:rPr>
  </w:style>
  <w:style w:type="character" w:customStyle="1" w:styleId="WW8Num42z1">
    <w:name w:val="WW8Num42z1"/>
    <w:rPr>
      <w:rFonts w:ascii="Courier New" w:hAnsi="Courier New" w:cs="Times New Roman" w:hint="default"/>
      <w:sz w:val="20"/>
    </w:rPr>
  </w:style>
  <w:style w:type="character" w:customStyle="1" w:styleId="WW8Num42z2">
    <w:name w:val="WW8Num42z2"/>
    <w:rPr>
      <w:rFonts w:ascii="Wingdings" w:hAnsi="Wingdings" w:cs="Wingdings" w:hint="default"/>
      <w:sz w:val="20"/>
    </w:rPr>
  </w:style>
  <w:style w:type="character" w:customStyle="1" w:styleId="WW8Num43z0">
    <w:name w:val="WW8Num43z0"/>
    <w:rPr>
      <w:rFonts w:ascii="Symbol" w:hAnsi="Symbol" w:cs="Symbol" w:hint="default"/>
      <w:sz w:val="20"/>
    </w:rPr>
  </w:style>
  <w:style w:type="character" w:customStyle="1" w:styleId="WW8Num43z1">
    <w:name w:val="WW8Num43z1"/>
    <w:rPr>
      <w:rFonts w:ascii="Courier New" w:hAnsi="Courier New" w:cs="Times New Roman" w:hint="default"/>
      <w:sz w:val="20"/>
    </w:rPr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  <w:sz w:val="20"/>
    </w:rPr>
  </w:style>
  <w:style w:type="character" w:customStyle="1" w:styleId="WW8Num44z2">
    <w:name w:val="WW8Num44z2"/>
    <w:rPr>
      <w:rFonts w:ascii="Wingdings" w:hAnsi="Wingdings" w:cs="Wingdings" w:hint="default"/>
      <w:sz w:val="20"/>
    </w:rPr>
  </w:style>
  <w:style w:type="character" w:customStyle="1" w:styleId="WW8Num45z0">
    <w:name w:val="WW8Num45z0"/>
    <w:rPr>
      <w:rFonts w:ascii="Symbol" w:hAnsi="Symbol" w:cs="Symbol" w:hint="default"/>
      <w:sz w:val="20"/>
    </w:rPr>
  </w:style>
  <w:style w:type="character" w:customStyle="1" w:styleId="WW8Num45z1">
    <w:name w:val="WW8Num45z1"/>
    <w:rPr>
      <w:rFonts w:ascii="Courier New" w:hAnsi="Courier New" w:cs="Courier New" w:hint="default"/>
      <w:sz w:val="20"/>
    </w:rPr>
  </w:style>
  <w:style w:type="character" w:customStyle="1" w:styleId="WW8Num45z2">
    <w:name w:val="WW8Num45z2"/>
    <w:rPr>
      <w:rFonts w:ascii="Wingdings" w:hAnsi="Wingdings" w:cs="Wingdings" w:hint="default"/>
      <w:sz w:val="20"/>
    </w:rPr>
  </w:style>
  <w:style w:type="character" w:customStyle="1" w:styleId="WW8Num46z0">
    <w:name w:val="WW8Num46z0"/>
    <w:rPr>
      <w:rFonts w:ascii="Symbol" w:hAnsi="Symbol" w:cs="Symbol" w:hint="default"/>
      <w:sz w:val="20"/>
    </w:rPr>
  </w:style>
  <w:style w:type="character" w:customStyle="1" w:styleId="WW8Num46z1">
    <w:name w:val="WW8Num46z1"/>
    <w:rPr>
      <w:rFonts w:ascii="Courier New" w:hAnsi="Courier New" w:cs="Courier New" w:hint="default"/>
      <w:sz w:val="20"/>
    </w:rPr>
  </w:style>
  <w:style w:type="character" w:customStyle="1" w:styleId="WW8Num46z2">
    <w:name w:val="WW8Num46z2"/>
    <w:rPr>
      <w:rFonts w:ascii="Wingdings" w:hAnsi="Wingdings" w:cs="Wingdings" w:hint="default"/>
      <w:sz w:val="20"/>
    </w:rPr>
  </w:style>
  <w:style w:type="character" w:customStyle="1" w:styleId="WW8Num47z0">
    <w:name w:val="WW8Num47z0"/>
    <w:rPr>
      <w:rFonts w:ascii="Symbol" w:hAnsi="Symbol" w:cs="Symbol" w:hint="default"/>
      <w:sz w:val="20"/>
    </w:rPr>
  </w:style>
  <w:style w:type="character" w:customStyle="1" w:styleId="WW8Num47z1">
    <w:name w:val="WW8Num47z1"/>
    <w:rPr>
      <w:rFonts w:ascii="Courier New" w:hAnsi="Courier New" w:cs="Courier New" w:hint="default"/>
      <w:sz w:val="20"/>
    </w:rPr>
  </w:style>
  <w:style w:type="character" w:customStyle="1" w:styleId="WW8Num47z2">
    <w:name w:val="WW8Num47z2"/>
    <w:rPr>
      <w:rFonts w:ascii="Wingdings" w:hAnsi="Wingdings" w:cs="Wingdings" w:hint="default"/>
      <w:sz w:val="20"/>
    </w:rPr>
  </w:style>
  <w:style w:type="character" w:customStyle="1" w:styleId="WW8Num48z0">
    <w:name w:val="WW8Num48z0"/>
    <w:rPr>
      <w:rFonts w:ascii="Symbol" w:hAnsi="Symbol" w:cs="Symbol" w:hint="default"/>
      <w:sz w:val="20"/>
    </w:rPr>
  </w:style>
  <w:style w:type="character" w:customStyle="1" w:styleId="WW8Num48z1">
    <w:name w:val="WW8Num48z1"/>
    <w:rPr>
      <w:rFonts w:ascii="Courier New" w:hAnsi="Courier New" w:cs="Courier New" w:hint="default"/>
      <w:sz w:val="20"/>
    </w:rPr>
  </w:style>
  <w:style w:type="character" w:customStyle="1" w:styleId="WW8Num48z2">
    <w:name w:val="WW8Num48z2"/>
    <w:rPr>
      <w:rFonts w:ascii="Wingdings" w:hAnsi="Wingdings" w:cs="Wingdings" w:hint="default"/>
      <w:sz w:val="20"/>
    </w:rPr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rPr>
      <w:b/>
      <w:bCs/>
      <w:color w:val="auto"/>
    </w:rPr>
  </w:style>
  <w:style w:type="character" w:customStyle="1" w:styleId="a5">
    <w:name w:val="Название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6">
    <w:name w:val="Текст примечания Знак"/>
    <w:rPr>
      <w:rFonts w:cs="Calibri"/>
      <w:sz w:val="20"/>
      <w:szCs w:val="20"/>
    </w:rPr>
  </w:style>
  <w:style w:type="character" w:customStyle="1" w:styleId="a7">
    <w:name w:val="Тема примечания Знак"/>
    <w:rPr>
      <w:rFonts w:cs="Calibri"/>
      <w:b/>
      <w:bCs/>
      <w:sz w:val="20"/>
      <w:szCs w:val="20"/>
    </w:rPr>
  </w:style>
  <w:style w:type="character" w:customStyle="1" w:styleId="12">
    <w:name w:val="Заголовок 1 Знак"/>
    <w:rPr>
      <w:rFonts w:ascii="Arial" w:eastAsia="Times New Roman" w:hAnsi="Arial" w:cs="Arial"/>
      <w:b/>
      <w:bCs/>
      <w:kern w:val="1"/>
      <w:sz w:val="32"/>
      <w:szCs w:val="32"/>
      <w:lang w:val="x-none"/>
    </w:rPr>
  </w:style>
  <w:style w:type="character" w:customStyle="1" w:styleId="30">
    <w:name w:val="Заголовок 3 Знак"/>
    <w:rPr>
      <w:rFonts w:ascii="Cambria" w:eastAsia="Times New Roman" w:hAnsi="Cambria" w:cs="Cambria"/>
      <w:b/>
      <w:bCs/>
      <w:sz w:val="26"/>
      <w:szCs w:val="26"/>
    </w:rPr>
  </w:style>
  <w:style w:type="character" w:styleId="a8">
    <w:name w:val="Hyperlink"/>
    <w:rPr>
      <w:color w:val="0000FF"/>
      <w:u w:val="single"/>
    </w:rPr>
  </w:style>
  <w:style w:type="character" w:customStyle="1" w:styleId="adiv">
    <w:name w:val="adiv"/>
  </w:style>
  <w:style w:type="character" w:customStyle="1" w:styleId="20">
    <w:name w:val="Заголовок 2 Знак"/>
    <w:rPr>
      <w:rFonts w:ascii="Arial" w:eastAsia="Times New Roman" w:hAnsi="Arial" w:cs="Arial"/>
      <w:b/>
      <w:bCs/>
      <w:i/>
      <w:iCs/>
      <w:sz w:val="28"/>
      <w:szCs w:val="28"/>
      <w:lang w:val="x-none"/>
    </w:rPr>
  </w:style>
  <w:style w:type="character" w:styleId="a9">
    <w:name w:val="Strong"/>
    <w:qFormat/>
    <w:rPr>
      <w:b/>
      <w:bCs/>
    </w:rPr>
  </w:style>
  <w:style w:type="character" w:customStyle="1" w:styleId="apple-converted-space">
    <w:name w:val="apple-converted-space"/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propertyname">
    <w:name w:val="property_name"/>
  </w:style>
  <w:style w:type="character" w:customStyle="1" w:styleId="name-link">
    <w:name w:val="name-link"/>
  </w:style>
  <w:style w:type="character" w:customStyle="1" w:styleId="tooltip2">
    <w:name w:val="tooltip2"/>
  </w:style>
  <w:style w:type="character" w:customStyle="1" w:styleId="field-content">
    <w:name w:val="field-content"/>
  </w:style>
  <w:style w:type="character" w:customStyle="1" w:styleId="wmi-callto">
    <w:name w:val="wmi-callto"/>
  </w:style>
  <w:style w:type="character" w:customStyle="1" w:styleId="field-label2">
    <w:name w:val="field-label2"/>
  </w:style>
  <w:style w:type="character" w:customStyle="1" w:styleId="FontStyle120">
    <w:name w:val="Font Style120"/>
    <w:rPr>
      <w:rFonts w:ascii="Times New Roman" w:hAnsi="Times New Roman" w:cs="Times New Roman" w:hint="default"/>
      <w:sz w:val="24"/>
      <w:szCs w:val="24"/>
    </w:rPr>
  </w:style>
  <w:style w:type="paragraph" w:customStyle="1" w:styleId="13">
    <w:name w:val="Заголовок1"/>
    <w:basedOn w:val="a"/>
    <w:next w:val="aa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x-none"/>
    </w:rPr>
  </w:style>
  <w:style w:type="paragraph" w:styleId="aa">
    <w:name w:val="Body Text"/>
    <w:basedOn w:val="a"/>
    <w:pPr>
      <w:spacing w:after="140" w:line="288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pPr>
      <w:suppressLineNumbers/>
    </w:pPr>
    <w:rPr>
      <w:rFonts w:cs="Arial"/>
    </w:rPr>
  </w:style>
  <w:style w:type="paragraph" w:styleId="ad">
    <w:name w:val="Balloon Text"/>
    <w:basedOn w:val="a"/>
    <w:pPr>
      <w:spacing w:after="0" w:line="240" w:lineRule="auto"/>
    </w:pPr>
    <w:rPr>
      <w:rFonts w:ascii="Tahoma" w:hAnsi="Tahoma" w:cs="Times New Roman"/>
      <w:sz w:val="16"/>
      <w:szCs w:val="16"/>
      <w:lang w:val="x-none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eastAsia="zh-CN"/>
    </w:rPr>
  </w:style>
  <w:style w:type="paragraph" w:customStyle="1" w:styleId="formattexttopleveltext">
    <w:name w:val="formattext toplevel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topleveltextcentertext">
    <w:name w:val="formattext topleveltext center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Знак Знак Знак Знак Знак Знак Знак"/>
    <w:basedOn w:val="a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5">
    <w:name w:val="Текст примечания1"/>
    <w:basedOn w:val="a"/>
    <w:rPr>
      <w:rFonts w:cs="Times New Roman"/>
      <w:sz w:val="20"/>
      <w:szCs w:val="20"/>
      <w:lang w:val="x-none"/>
    </w:rPr>
  </w:style>
  <w:style w:type="paragraph" w:styleId="af">
    <w:name w:val="annotation subject"/>
    <w:basedOn w:val="15"/>
    <w:next w:val="15"/>
    <w:rPr>
      <w:b/>
      <w:bCs/>
    </w:rPr>
  </w:style>
  <w:style w:type="paragraph" w:styleId="af0">
    <w:name w:val="Normal (Web)"/>
    <w:basedOn w:val="a"/>
    <w:uiPriority w:val="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Без интервала1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f1">
    <w:name w:val="No Spacing"/>
    <w:link w:val="af2"/>
    <w:uiPriority w:val="1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Знак Знак Знак1 Знак"/>
    <w:basedOn w:val="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har">
    <w:name w:val="Char Знак Знак"/>
    <w:basedOn w:val="a"/>
    <w:pPr>
      <w:widowControl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styleId="af3">
    <w:name w:val="List Paragraph"/>
    <w:basedOn w:val="a"/>
    <w:uiPriority w:val="34"/>
    <w:qFormat/>
    <w:pPr>
      <w:spacing w:after="0" w:line="240" w:lineRule="auto"/>
      <w:ind w:left="720"/>
      <w:contextualSpacing/>
      <w:jc w:val="both"/>
    </w:pPr>
    <w:rPr>
      <w:rFonts w:cs="Times New Roman"/>
    </w:rPr>
  </w:style>
  <w:style w:type="paragraph" w:customStyle="1" w:styleId="Style74">
    <w:name w:val="Style74"/>
    <w:basedOn w:val="a"/>
    <w:pPr>
      <w:widowControl w:val="0"/>
      <w:autoSpaceDE w:val="0"/>
      <w:spacing w:after="0" w:line="281" w:lineRule="exact"/>
      <w:ind w:firstLine="52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Style15">
    <w:name w:val="Style15"/>
    <w:basedOn w:val="a"/>
    <w:pPr>
      <w:widowControl w:val="0"/>
      <w:autoSpaceDE w:val="0"/>
    </w:pPr>
  </w:style>
  <w:style w:type="paragraph" w:customStyle="1" w:styleId="228bf8a64b8551e1msonormal">
    <w:name w:val="228bf8a64b8551e1msonormal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6ed0dcc78b368a1productproperty-nameinner">
    <w:name w:val="d6ed0dcc78b368a1productproperty-nameinner"/>
  </w:style>
  <w:style w:type="character" w:customStyle="1" w:styleId="af2">
    <w:name w:val="Без интервала Знак"/>
    <w:link w:val="af1"/>
    <w:uiPriority w:val="1"/>
    <w:locked/>
    <w:rPr>
      <w:rFonts w:ascii="Calibri" w:eastAsia="Calibri" w:hAnsi="Calibri" w:cs="Calibri"/>
      <w:sz w:val="22"/>
      <w:szCs w:val="22"/>
      <w:lang w:eastAsia="zh-CN"/>
    </w:rPr>
  </w:style>
  <w:style w:type="table" w:styleId="af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rcssattr">
    <w:name w:val="msonormal_mr_css_attr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523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5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7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E9724-D5E7-4AC8-BC4C-79BB2E03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3482</Words>
  <Characters>19848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23284</CharactersWithSpaces>
  <SharedDoc>false</SharedDoc>
  <HLinks>
    <vt:vector size="6" baseType="variant">
      <vt:variant>
        <vt:i4>7209053</vt:i4>
      </vt:variant>
      <vt:variant>
        <vt:i4>0</vt:i4>
      </vt:variant>
      <vt:variant>
        <vt:i4>0</vt:i4>
      </vt:variant>
      <vt:variant>
        <vt:i4>5</vt:i4>
      </vt:variant>
      <vt:variant>
        <vt:lpwstr>mailto:uaviak@mo73.ru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Зайнуллова</dc:creator>
  <cp:keywords/>
  <dc:description/>
  <cp:lastModifiedBy>Александр В. Елатницев</cp:lastModifiedBy>
  <cp:revision>2</cp:revision>
  <cp:lastPrinted>2025-11-24T05:36:00Z</cp:lastPrinted>
  <dcterms:created xsi:type="dcterms:W3CDTF">2026-08-31T06:45:00Z</dcterms:created>
  <dcterms:modified xsi:type="dcterms:W3CDTF">2026-08-31T06:45:00Z</dcterms:modified>
</cp:coreProperties>
</file>