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4317BC" w14:textId="1242B702" w:rsidR="00813544" w:rsidRPr="00461B23" w:rsidRDefault="0056325C" w:rsidP="00344B59">
      <w:pPr>
        <w:spacing w:after="0" w:line="240" w:lineRule="auto"/>
        <w:jc w:val="center"/>
        <w:rPr>
          <w:rFonts w:ascii="Times New Roman" w:eastAsia="Times New Roman" w:hAnsi="Times New Roman" w:cs="Times New Roman"/>
          <w:b/>
          <w:bCs/>
          <w:sz w:val="20"/>
          <w:szCs w:val="20"/>
          <w:lang w:eastAsia="ru-RU"/>
        </w:rPr>
      </w:pPr>
      <w:r w:rsidRPr="00461B23">
        <w:rPr>
          <w:rFonts w:ascii="Times New Roman" w:eastAsia="Times New Roman" w:hAnsi="Times New Roman" w:cs="Times New Roman"/>
          <w:b/>
          <w:bCs/>
          <w:sz w:val="20"/>
          <w:szCs w:val="20"/>
          <w:lang w:eastAsia="ru-RU"/>
        </w:rPr>
        <w:t xml:space="preserve"> </w:t>
      </w:r>
    </w:p>
    <w:p w14:paraId="028A840D" w14:textId="72911D4B" w:rsidR="00B936F5" w:rsidRPr="00461B23" w:rsidRDefault="00682B90" w:rsidP="00344B59">
      <w:pPr>
        <w:spacing w:after="0" w:line="240" w:lineRule="auto"/>
        <w:jc w:val="center"/>
        <w:rPr>
          <w:rFonts w:ascii="Times New Roman" w:eastAsia="Times New Roman" w:hAnsi="Times New Roman" w:cs="Times New Roman"/>
          <w:b/>
          <w:bCs/>
          <w:sz w:val="20"/>
          <w:szCs w:val="20"/>
          <w:lang w:eastAsia="ru-RU"/>
        </w:rPr>
      </w:pPr>
      <w:r w:rsidRPr="00461B23">
        <w:rPr>
          <w:rFonts w:ascii="Times New Roman" w:eastAsia="Times New Roman" w:hAnsi="Times New Roman" w:cs="Times New Roman"/>
          <w:b/>
          <w:bCs/>
          <w:sz w:val="20"/>
          <w:szCs w:val="20"/>
          <w:lang w:eastAsia="ru-RU"/>
        </w:rPr>
        <w:t>Договор</w:t>
      </w:r>
      <w:r w:rsidR="00B936F5" w:rsidRPr="00461B23">
        <w:rPr>
          <w:rFonts w:ascii="Times New Roman" w:eastAsia="Times New Roman" w:hAnsi="Times New Roman" w:cs="Times New Roman"/>
          <w:b/>
          <w:bCs/>
          <w:sz w:val="20"/>
          <w:szCs w:val="20"/>
          <w:lang w:eastAsia="ru-RU"/>
        </w:rPr>
        <w:t xml:space="preserve"> № </w:t>
      </w:r>
    </w:p>
    <w:p w14:paraId="5C8F6F8B" w14:textId="5EA2B8B9" w:rsidR="00A003FA" w:rsidRPr="00461B23" w:rsidRDefault="00A003FA" w:rsidP="00344B59">
      <w:pPr>
        <w:spacing w:after="0" w:line="240" w:lineRule="auto"/>
        <w:jc w:val="center"/>
        <w:rPr>
          <w:rFonts w:ascii="Times New Roman" w:eastAsia="Times New Roman" w:hAnsi="Times New Roman" w:cs="Times New Roman"/>
          <w:b/>
          <w:bCs/>
          <w:sz w:val="20"/>
          <w:szCs w:val="20"/>
          <w:lang w:eastAsia="ru-RU"/>
        </w:rPr>
      </w:pPr>
    </w:p>
    <w:p w14:paraId="16F89734" w14:textId="77777777" w:rsidR="00B936F5" w:rsidRPr="00461B23" w:rsidRDefault="00B936F5" w:rsidP="00B936F5">
      <w:pPr>
        <w:spacing w:after="0" w:line="240" w:lineRule="auto"/>
        <w:jc w:val="center"/>
        <w:rPr>
          <w:rFonts w:ascii="Times New Roman" w:eastAsia="Times New Roman" w:hAnsi="Times New Roman" w:cs="Times New Roman"/>
          <w:b/>
          <w:bCs/>
          <w:sz w:val="20"/>
          <w:szCs w:val="20"/>
          <w:lang w:eastAsia="ru-RU"/>
        </w:rPr>
      </w:pPr>
    </w:p>
    <w:p w14:paraId="59CD6D60" w14:textId="0804F31D" w:rsidR="00B936F5" w:rsidRPr="00461B23" w:rsidRDefault="00B44C74" w:rsidP="00B44C74">
      <w:pPr>
        <w:widowControl w:val="0"/>
        <w:autoSpaceDE w:val="0"/>
        <w:autoSpaceDN w:val="0"/>
        <w:adjustRightInd w:val="0"/>
        <w:jc w:val="center"/>
        <w:rPr>
          <w:rFonts w:ascii="Times New Roman" w:hAnsi="Times New Roman" w:cs="Times New Roman"/>
          <w:sz w:val="20"/>
          <w:szCs w:val="20"/>
        </w:rPr>
      </w:pPr>
      <w:r w:rsidRPr="00461B23">
        <w:rPr>
          <w:rFonts w:ascii="Times New Roman" w:hAnsi="Times New Roman" w:cs="Times New Roman"/>
        </w:rPr>
        <w:t xml:space="preserve">г. Севастополь                                                                                                          </w:t>
      </w:r>
      <w:r w:rsidR="00813544" w:rsidRPr="00461B23">
        <w:rPr>
          <w:rFonts w:ascii="Times New Roman" w:eastAsia="Times New Roman" w:hAnsi="Times New Roman" w:cs="Times New Roman"/>
          <w:sz w:val="20"/>
          <w:szCs w:val="20"/>
          <w:lang w:eastAsia="ru-RU"/>
        </w:rPr>
        <w:t xml:space="preserve">           </w:t>
      </w:r>
      <w:r w:rsidR="00B936F5" w:rsidRPr="00461B23">
        <w:rPr>
          <w:rFonts w:ascii="Times New Roman" w:eastAsia="Times New Roman" w:hAnsi="Times New Roman" w:cs="Times New Roman"/>
          <w:sz w:val="20"/>
          <w:szCs w:val="20"/>
          <w:lang w:eastAsia="ru-RU"/>
        </w:rPr>
        <w:t>«</w:t>
      </w:r>
      <w:r w:rsidR="00A003FA" w:rsidRPr="00461B23">
        <w:rPr>
          <w:rFonts w:ascii="Times New Roman" w:eastAsia="Times New Roman" w:hAnsi="Times New Roman" w:cs="Times New Roman"/>
          <w:sz w:val="20"/>
          <w:szCs w:val="20"/>
          <w:lang w:eastAsia="ru-RU"/>
        </w:rPr>
        <w:t>___»</w:t>
      </w:r>
      <w:r w:rsidR="00D2657C" w:rsidRPr="00461B23">
        <w:rPr>
          <w:rFonts w:ascii="Times New Roman" w:eastAsia="Times New Roman" w:hAnsi="Times New Roman" w:cs="Times New Roman"/>
          <w:sz w:val="20"/>
          <w:szCs w:val="20"/>
          <w:lang w:eastAsia="ru-RU"/>
        </w:rPr>
        <w:t xml:space="preserve"> </w:t>
      </w:r>
      <w:r w:rsidR="00A003FA" w:rsidRPr="00461B23">
        <w:rPr>
          <w:rFonts w:ascii="Times New Roman" w:eastAsia="Times New Roman" w:hAnsi="Times New Roman" w:cs="Times New Roman"/>
          <w:sz w:val="20"/>
          <w:szCs w:val="20"/>
          <w:lang w:eastAsia="ru-RU"/>
        </w:rPr>
        <w:t>________</w:t>
      </w:r>
      <w:r w:rsidR="00B936F5" w:rsidRPr="00461B23">
        <w:rPr>
          <w:rFonts w:ascii="Times New Roman" w:eastAsia="Times New Roman" w:hAnsi="Times New Roman" w:cs="Times New Roman"/>
          <w:sz w:val="20"/>
          <w:szCs w:val="20"/>
          <w:lang w:eastAsia="ru-RU"/>
        </w:rPr>
        <w:t xml:space="preserve"> 202</w:t>
      </w:r>
      <w:r w:rsidR="00CA3B51" w:rsidRPr="00461B23">
        <w:rPr>
          <w:rFonts w:ascii="Times New Roman" w:eastAsia="Times New Roman" w:hAnsi="Times New Roman" w:cs="Times New Roman"/>
          <w:sz w:val="20"/>
          <w:szCs w:val="20"/>
          <w:lang w:eastAsia="ru-RU"/>
        </w:rPr>
        <w:t>6</w:t>
      </w:r>
      <w:r w:rsidR="00B936F5" w:rsidRPr="00461B23">
        <w:rPr>
          <w:rFonts w:ascii="Times New Roman" w:eastAsia="Times New Roman" w:hAnsi="Times New Roman" w:cs="Times New Roman"/>
          <w:sz w:val="20"/>
          <w:szCs w:val="20"/>
          <w:lang w:eastAsia="ru-RU"/>
        </w:rPr>
        <w:t xml:space="preserve"> г.</w:t>
      </w:r>
    </w:p>
    <w:p w14:paraId="38E9D14B" w14:textId="45028AA8" w:rsidR="00B936F5" w:rsidRPr="00C27ECB" w:rsidRDefault="009B0573" w:rsidP="00C27ECB">
      <w:pPr>
        <w:spacing w:after="0" w:line="240" w:lineRule="auto"/>
        <w:ind w:firstLine="567"/>
        <w:jc w:val="both"/>
        <w:textAlignment w:val="baseline"/>
        <w:rPr>
          <w:rFonts w:ascii="Times New Roman" w:hAnsi="Times New Roman" w:cs="Times New Roman"/>
          <w:sz w:val="20"/>
          <w:szCs w:val="20"/>
          <w:shd w:val="clear" w:color="auto" w:fill="FFFFFF"/>
        </w:rPr>
      </w:pPr>
      <w:r w:rsidRPr="00461B23">
        <w:rPr>
          <w:rFonts w:ascii="Times New Roman" w:eastAsia="Arial" w:hAnsi="Times New Roman" w:cs="Times New Roman"/>
          <w:w w:val="105"/>
          <w:sz w:val="20"/>
          <w:szCs w:val="20"/>
        </w:rPr>
        <w:t>ФЕДЕРАЛЬНОЕ ГОСУДАРСТВЕННОЕ БЮДЖЕТНОЕ НАУЧНОЕ УЧРЕЖДЕНИЕ "ИНСТИТУТ ПРИРОДНО-ТЕХНИЧЕСКИХ СИСТЕМ"</w:t>
      </w:r>
      <w:r w:rsidR="00CA3B51" w:rsidRPr="00461B23">
        <w:rPr>
          <w:rFonts w:ascii="Times New Roman" w:eastAsia="Times New Roman" w:hAnsi="Times New Roman" w:cs="Times New Roman"/>
          <w:sz w:val="20"/>
          <w:szCs w:val="20"/>
        </w:rPr>
        <w:t>,    именуемый</w:t>
      </w:r>
      <w:r w:rsidR="004B628B">
        <w:rPr>
          <w:rFonts w:ascii="Times New Roman" w:eastAsia="Times New Roman" w:hAnsi="Times New Roman" w:cs="Times New Roman"/>
          <w:sz w:val="20"/>
          <w:szCs w:val="20"/>
          <w:lang w:eastAsia="ru-RU"/>
        </w:rPr>
        <w:t xml:space="preserve"> в дальнейшем «Заказчик</w:t>
      </w:r>
      <w:r w:rsidR="00CA3B51" w:rsidRPr="00461B23">
        <w:rPr>
          <w:rFonts w:ascii="Times New Roman" w:eastAsia="Times New Roman" w:hAnsi="Times New Roman" w:cs="Times New Roman"/>
          <w:sz w:val="20"/>
          <w:szCs w:val="20"/>
          <w:lang w:eastAsia="ru-RU"/>
        </w:rPr>
        <w:t xml:space="preserve">», в лице </w:t>
      </w:r>
      <w:r w:rsidR="00C27ECB">
        <w:rPr>
          <w:rFonts w:ascii="Times New Roman" w:eastAsia="Times New Roman" w:hAnsi="Times New Roman" w:cs="Times New Roman"/>
          <w:sz w:val="20"/>
          <w:szCs w:val="20"/>
          <w:lang w:eastAsia="ru-RU"/>
        </w:rPr>
        <w:t>И.о. д</w:t>
      </w:r>
      <w:r w:rsidR="00CA3B51" w:rsidRPr="00461B23">
        <w:rPr>
          <w:rFonts w:ascii="Times New Roman" w:hAnsi="Times New Roman" w:cs="Times New Roman"/>
          <w:sz w:val="20"/>
          <w:szCs w:val="20"/>
          <w:shd w:val="clear" w:color="auto" w:fill="FFFFFF"/>
        </w:rPr>
        <w:t xml:space="preserve">иректора </w:t>
      </w:r>
      <w:r w:rsidR="00C27ECB">
        <w:rPr>
          <w:rFonts w:ascii="Times New Roman" w:hAnsi="Times New Roman" w:cs="Times New Roman"/>
          <w:sz w:val="20"/>
          <w:szCs w:val="20"/>
          <w:shd w:val="clear" w:color="auto" w:fill="FFFFFF"/>
        </w:rPr>
        <w:t>Масловой Вероники Николаевны,</w:t>
      </w:r>
      <w:r w:rsidR="00C27ECB">
        <w:rPr>
          <w:rFonts w:ascii="Times New Roman" w:eastAsia="Times New Roman" w:hAnsi="Times New Roman" w:cs="Times New Roman"/>
          <w:sz w:val="20"/>
          <w:szCs w:val="20"/>
          <w:lang w:eastAsia="ru-RU"/>
        </w:rPr>
        <w:t xml:space="preserve"> действующей </w:t>
      </w:r>
      <w:r w:rsidR="00CA3B51" w:rsidRPr="00461B23">
        <w:rPr>
          <w:rFonts w:ascii="Times New Roman" w:eastAsia="Times New Roman" w:hAnsi="Times New Roman" w:cs="Times New Roman"/>
          <w:sz w:val="20"/>
          <w:szCs w:val="20"/>
          <w:lang w:eastAsia="ru-RU"/>
        </w:rPr>
        <w:t xml:space="preserve"> на основании Устава</w:t>
      </w:r>
      <w:r w:rsidR="00B936F5" w:rsidRPr="00461B23">
        <w:rPr>
          <w:rFonts w:ascii="Times New Roman" w:eastAsiaTheme="minorEastAsia" w:hAnsi="Times New Roman" w:cs="Times New Roman"/>
          <w:sz w:val="20"/>
          <w:szCs w:val="20"/>
          <w:lang w:eastAsia="ru-RU"/>
        </w:rPr>
        <w:t xml:space="preserve">, именуемый в дальнейшем «Заказчик», с одной стороны, и </w:t>
      </w:r>
      <w:r w:rsidR="00417C1A" w:rsidRPr="00461B23">
        <w:rPr>
          <w:rFonts w:ascii="Times New Roman" w:eastAsia="Times New Roman" w:hAnsi="Times New Roman" w:cs="Times New Roman"/>
          <w:b/>
          <w:bCs/>
          <w:color w:val="000000"/>
          <w:sz w:val="20"/>
          <w:szCs w:val="20"/>
          <w:bdr w:val="none" w:sz="0" w:space="0" w:color="auto" w:frame="1"/>
          <w:lang w:eastAsia="ru-RU"/>
        </w:rPr>
        <w:br/>
      </w:r>
      <w:r w:rsidR="006F29CA">
        <w:rPr>
          <w:rFonts w:ascii="Times New Roman" w:eastAsiaTheme="minorEastAsia" w:hAnsi="Times New Roman" w:cs="Times New Roman"/>
          <w:b/>
          <w:sz w:val="20"/>
          <w:szCs w:val="20"/>
          <w:lang w:eastAsia="ru-RU"/>
        </w:rPr>
        <w:t>__________________</w:t>
      </w:r>
      <w:r w:rsidR="00586748" w:rsidRPr="00461B23">
        <w:rPr>
          <w:rFonts w:ascii="Times New Roman" w:eastAsiaTheme="minorEastAsia" w:hAnsi="Times New Roman" w:cs="Times New Roman"/>
          <w:b/>
          <w:sz w:val="20"/>
          <w:szCs w:val="20"/>
          <w:lang w:eastAsia="ru-RU"/>
        </w:rPr>
        <w:t>»</w:t>
      </w:r>
      <w:r w:rsidR="00586748" w:rsidRPr="00461B23">
        <w:rPr>
          <w:rFonts w:ascii="Times New Roman" w:eastAsiaTheme="minorEastAsia" w:hAnsi="Times New Roman" w:cs="Times New Roman"/>
          <w:sz w:val="20"/>
          <w:szCs w:val="20"/>
          <w:lang w:eastAsia="ru-RU"/>
        </w:rPr>
        <w:t xml:space="preserve">, именуемое в дальнейшем </w:t>
      </w:r>
      <w:r w:rsidR="00586748" w:rsidRPr="00461B23">
        <w:rPr>
          <w:rFonts w:ascii="Times New Roman" w:eastAsiaTheme="minorEastAsia" w:hAnsi="Times New Roman" w:cs="Times New Roman"/>
          <w:b/>
          <w:sz w:val="20"/>
          <w:szCs w:val="20"/>
          <w:lang w:eastAsia="ru-RU"/>
        </w:rPr>
        <w:t>«</w:t>
      </w:r>
      <w:r w:rsidR="00586748" w:rsidRPr="00461B23">
        <w:rPr>
          <w:rFonts w:ascii="Times New Roman" w:eastAsiaTheme="minorEastAsia" w:hAnsi="Times New Roman" w:cs="Times New Roman"/>
          <w:b/>
          <w:bCs/>
          <w:sz w:val="20"/>
          <w:szCs w:val="20"/>
          <w:lang w:eastAsia="ru-RU"/>
        </w:rPr>
        <w:t>Исполнитель</w:t>
      </w:r>
      <w:r w:rsidR="00586748" w:rsidRPr="00461B23">
        <w:rPr>
          <w:rFonts w:ascii="Times New Roman" w:eastAsiaTheme="minorEastAsia" w:hAnsi="Times New Roman" w:cs="Times New Roman"/>
          <w:b/>
          <w:sz w:val="20"/>
          <w:szCs w:val="20"/>
          <w:lang w:eastAsia="ru-RU"/>
        </w:rPr>
        <w:t>»</w:t>
      </w:r>
      <w:r w:rsidR="00586748" w:rsidRPr="00461B23">
        <w:rPr>
          <w:rFonts w:ascii="Times New Roman" w:eastAsiaTheme="minorEastAsia" w:hAnsi="Times New Roman" w:cs="Times New Roman"/>
          <w:sz w:val="20"/>
          <w:szCs w:val="20"/>
          <w:lang w:eastAsia="ru-RU"/>
        </w:rPr>
        <w:t xml:space="preserve">, в лице Директора </w:t>
      </w:r>
      <w:r w:rsidR="006F29CA">
        <w:rPr>
          <w:rFonts w:ascii="Times New Roman" w:eastAsiaTheme="minorEastAsia" w:hAnsi="Times New Roman" w:cs="Times New Roman"/>
          <w:sz w:val="20"/>
          <w:szCs w:val="20"/>
          <w:lang w:eastAsia="ru-RU"/>
        </w:rPr>
        <w:t>________________________</w:t>
      </w:r>
      <w:r w:rsidR="00586748" w:rsidRPr="00461B23">
        <w:rPr>
          <w:rFonts w:ascii="Times New Roman" w:eastAsiaTheme="minorEastAsia" w:hAnsi="Times New Roman" w:cs="Times New Roman"/>
          <w:sz w:val="20"/>
          <w:szCs w:val="20"/>
          <w:lang w:eastAsia="ru-RU"/>
        </w:rPr>
        <w:t>, действующего на основании Устава</w:t>
      </w:r>
      <w:r w:rsidR="004E3914" w:rsidRPr="00461B23">
        <w:rPr>
          <w:rFonts w:ascii="Times New Roman" w:hAnsi="Times New Roman" w:cs="Times New Roman"/>
          <w:iCs/>
          <w:sz w:val="20"/>
          <w:szCs w:val="20"/>
        </w:rPr>
        <w:t xml:space="preserve">, </w:t>
      </w:r>
      <w:r w:rsidR="00B936F5" w:rsidRPr="00461B23">
        <w:rPr>
          <w:rFonts w:ascii="Times New Roman" w:eastAsiaTheme="minorEastAsia" w:hAnsi="Times New Roman" w:cs="Times New Roman"/>
          <w:sz w:val="20"/>
          <w:szCs w:val="20"/>
          <w:lang w:eastAsia="ru-RU"/>
        </w:rPr>
        <w:t xml:space="preserve">именуемое  в дальнейшем «Исполнитель», с другой стороны, именуемые в дальнейшем «Стороны» и каждый в отдельности «Сторона», заключили </w:t>
      </w:r>
      <w:r w:rsidR="00682B90" w:rsidRPr="00461B23">
        <w:rPr>
          <w:rFonts w:ascii="Times New Roman" w:eastAsiaTheme="minorEastAsia" w:hAnsi="Times New Roman" w:cs="Times New Roman"/>
          <w:sz w:val="20"/>
          <w:szCs w:val="20"/>
          <w:lang w:eastAsia="ru-RU"/>
        </w:rPr>
        <w:t>Договор</w:t>
      </w:r>
      <w:r w:rsidR="00B936F5" w:rsidRPr="00461B23">
        <w:rPr>
          <w:rFonts w:ascii="Times New Roman" w:eastAsiaTheme="minorEastAsia" w:hAnsi="Times New Roman" w:cs="Times New Roman"/>
          <w:sz w:val="20"/>
          <w:szCs w:val="20"/>
          <w:lang w:eastAsia="ru-RU"/>
        </w:rPr>
        <w:t xml:space="preserve"> </w:t>
      </w:r>
      <w:r w:rsidR="00DE7426" w:rsidRPr="00461B23">
        <w:rPr>
          <w:rFonts w:ascii="Times New Roman" w:eastAsiaTheme="minorEastAsia" w:hAnsi="Times New Roman" w:cs="Times New Roman"/>
          <w:sz w:val="20"/>
          <w:szCs w:val="20"/>
          <w:lang w:eastAsia="ru-RU"/>
        </w:rPr>
        <w:t xml:space="preserve"> на основании  </w:t>
      </w:r>
      <w:r w:rsidR="009D03E4" w:rsidRPr="00461B23">
        <w:rPr>
          <w:rFonts w:ascii="Times New Roman" w:eastAsiaTheme="minorEastAsia" w:hAnsi="Times New Roman" w:cs="Times New Roman"/>
          <w:sz w:val="20"/>
          <w:szCs w:val="20"/>
          <w:lang w:eastAsia="ru-RU"/>
        </w:rPr>
        <w:t>п. 1 ч. 4 ст. 93 44</w:t>
      </w:r>
      <w:r w:rsidR="000811C4" w:rsidRPr="00461B23">
        <w:rPr>
          <w:rFonts w:ascii="Times New Roman" w:eastAsiaTheme="minorEastAsia" w:hAnsi="Times New Roman" w:cs="Times New Roman"/>
          <w:sz w:val="20"/>
          <w:szCs w:val="20"/>
          <w:lang w:eastAsia="ru-RU"/>
        </w:rPr>
        <w:t>-</w:t>
      </w:r>
      <w:r w:rsidR="009D03E4" w:rsidRPr="00461B23">
        <w:rPr>
          <w:rFonts w:ascii="Times New Roman" w:eastAsiaTheme="minorEastAsia" w:hAnsi="Times New Roman" w:cs="Times New Roman"/>
          <w:sz w:val="20"/>
          <w:szCs w:val="20"/>
          <w:lang w:eastAsia="ru-RU"/>
        </w:rPr>
        <w:t>ФЗ</w:t>
      </w:r>
      <w:r w:rsidR="000811C4" w:rsidRPr="00461B23">
        <w:rPr>
          <w:rFonts w:ascii="Times New Roman" w:eastAsiaTheme="minorEastAsia" w:hAnsi="Times New Roman" w:cs="Times New Roman"/>
          <w:sz w:val="20"/>
          <w:szCs w:val="20"/>
          <w:lang w:eastAsia="ru-RU"/>
        </w:rPr>
        <w:t xml:space="preserve"> </w:t>
      </w:r>
      <w:r w:rsidR="00B936F5" w:rsidRPr="00461B23">
        <w:rPr>
          <w:rFonts w:ascii="Times New Roman" w:eastAsiaTheme="minorEastAsia" w:hAnsi="Times New Roman" w:cs="Times New Roman"/>
          <w:sz w:val="20"/>
          <w:szCs w:val="20"/>
          <w:lang w:eastAsia="ru-RU"/>
        </w:rPr>
        <w:t>о нижеследующем.</w:t>
      </w:r>
    </w:p>
    <w:p w14:paraId="44840D02" w14:textId="77777777" w:rsidR="001C6807" w:rsidRPr="00461B23" w:rsidRDefault="001C6807" w:rsidP="001368C0">
      <w:pPr>
        <w:spacing w:after="0" w:line="240" w:lineRule="auto"/>
        <w:rPr>
          <w:rFonts w:ascii="Times New Roman" w:eastAsia="Times New Roman" w:hAnsi="Times New Roman" w:cs="Times New Roman"/>
          <w:sz w:val="20"/>
          <w:szCs w:val="20"/>
          <w:lang w:eastAsia="ru-RU"/>
        </w:rPr>
      </w:pPr>
    </w:p>
    <w:p w14:paraId="18F3E45D" w14:textId="77777777" w:rsidR="00B936F5" w:rsidRPr="00461B23" w:rsidRDefault="00B936F5" w:rsidP="001368C0">
      <w:pPr>
        <w:spacing w:after="0" w:line="240" w:lineRule="auto"/>
        <w:jc w:val="center"/>
        <w:rPr>
          <w:rFonts w:ascii="Times New Roman" w:eastAsia="Calibri" w:hAnsi="Times New Roman" w:cs="Times New Roman"/>
          <w:b/>
          <w:sz w:val="20"/>
          <w:szCs w:val="20"/>
        </w:rPr>
      </w:pPr>
      <w:r w:rsidRPr="00461B23">
        <w:rPr>
          <w:rFonts w:ascii="Times New Roman" w:eastAsia="Calibri" w:hAnsi="Times New Roman" w:cs="Times New Roman"/>
          <w:b/>
          <w:sz w:val="20"/>
          <w:szCs w:val="20"/>
        </w:rPr>
        <w:t xml:space="preserve">1. ПРЕДМЕТ </w:t>
      </w:r>
      <w:r w:rsidR="0091221F" w:rsidRPr="00461B23">
        <w:rPr>
          <w:rFonts w:ascii="Times New Roman" w:eastAsia="Calibri" w:hAnsi="Times New Roman" w:cs="Times New Roman"/>
          <w:b/>
          <w:sz w:val="20"/>
          <w:szCs w:val="20"/>
        </w:rPr>
        <w:t>ДОГОВОР</w:t>
      </w:r>
      <w:r w:rsidRPr="00461B23">
        <w:rPr>
          <w:rFonts w:ascii="Times New Roman" w:eastAsia="Calibri" w:hAnsi="Times New Roman" w:cs="Times New Roman"/>
          <w:b/>
          <w:sz w:val="20"/>
          <w:szCs w:val="20"/>
        </w:rPr>
        <w:t>А</w:t>
      </w:r>
    </w:p>
    <w:p w14:paraId="61738857" w14:textId="228C12A3" w:rsidR="00461B23" w:rsidRPr="004B628B" w:rsidRDefault="00B936F5" w:rsidP="00461B23">
      <w:pPr>
        <w:ind w:firstLine="709"/>
        <w:jc w:val="both"/>
        <w:rPr>
          <w:rFonts w:ascii="Times New Roman" w:hAnsi="Times New Roman" w:cs="Times New Roman"/>
          <w:bCs/>
        </w:rPr>
      </w:pPr>
      <w:r w:rsidRPr="00461B23">
        <w:rPr>
          <w:rFonts w:ascii="Times New Roman" w:eastAsia="Calibri" w:hAnsi="Times New Roman" w:cs="Times New Roman"/>
          <w:sz w:val="20"/>
          <w:szCs w:val="20"/>
        </w:rPr>
        <w:t xml:space="preserve">1.1. </w:t>
      </w:r>
      <w:r w:rsidRPr="004B628B">
        <w:rPr>
          <w:rFonts w:ascii="Times New Roman" w:eastAsia="Calibri" w:hAnsi="Times New Roman" w:cs="Times New Roman"/>
          <w:sz w:val="20"/>
          <w:szCs w:val="20"/>
        </w:rPr>
        <w:t xml:space="preserve">Заказчик поручает, а Исполнитель принимает на себя </w:t>
      </w:r>
      <w:r w:rsidR="00461B23" w:rsidRPr="004B628B">
        <w:rPr>
          <w:rFonts w:ascii="Times New Roman" w:hAnsi="Times New Roman" w:cs="Times New Roman"/>
          <w:bCs/>
        </w:rPr>
        <w:t>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научного учреждения «Институт природно-технических систем» к Информационно-телекоммуникационной инфраструктуре Министерства науки и высшего образования Российской Федерации</w:t>
      </w:r>
      <w:r w:rsidR="00C52263" w:rsidRPr="004B628B">
        <w:rPr>
          <w:rFonts w:ascii="Times New Roman" w:hAnsi="Times New Roman" w:cs="Times New Roman"/>
          <w:bCs/>
        </w:rPr>
        <w:t xml:space="preserve"> для работы СЭД.</w:t>
      </w:r>
    </w:p>
    <w:p w14:paraId="6E6F2441" w14:textId="786ACE71" w:rsidR="00B936F5" w:rsidRPr="00461B23" w:rsidRDefault="009C321A" w:rsidP="009C321A">
      <w:pPr>
        <w:spacing w:after="0" w:line="240" w:lineRule="auto"/>
        <w:ind w:firstLine="708"/>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1.2</w:t>
      </w:r>
      <w:r w:rsidR="00B936F5" w:rsidRPr="00461B23">
        <w:rPr>
          <w:rFonts w:ascii="Times New Roman" w:eastAsia="Calibri" w:hAnsi="Times New Roman" w:cs="Times New Roman"/>
          <w:sz w:val="20"/>
          <w:szCs w:val="20"/>
        </w:rPr>
        <w:t xml:space="preserve">. Сроки оказания Услуг: </w:t>
      </w:r>
      <w:r w:rsidR="008E6699">
        <w:rPr>
          <w:rFonts w:ascii="Times New Roman" w:eastAsia="Calibri" w:hAnsi="Times New Roman" w:cs="Times New Roman"/>
          <w:sz w:val="20"/>
          <w:szCs w:val="20"/>
        </w:rPr>
        <w:t>с момента заключения договора до 14.09.2027г.</w:t>
      </w:r>
    </w:p>
    <w:p w14:paraId="38CEB74B" w14:textId="77777777" w:rsidR="00B936F5" w:rsidRPr="00461B23" w:rsidRDefault="00B936F5" w:rsidP="001368C0">
      <w:pPr>
        <w:spacing w:after="0" w:line="240" w:lineRule="auto"/>
        <w:ind w:firstLine="708"/>
        <w:jc w:val="both"/>
        <w:rPr>
          <w:rFonts w:ascii="Times New Roman" w:eastAsia="Calibri" w:hAnsi="Times New Roman" w:cs="Times New Roman"/>
          <w:sz w:val="20"/>
          <w:szCs w:val="20"/>
        </w:rPr>
      </w:pPr>
    </w:p>
    <w:p w14:paraId="6D5A7E74" w14:textId="77777777" w:rsidR="00B936F5" w:rsidRPr="00461B23" w:rsidRDefault="00B936F5" w:rsidP="001368C0">
      <w:pPr>
        <w:keepNext/>
        <w:spacing w:after="0" w:line="240" w:lineRule="auto"/>
        <w:jc w:val="center"/>
        <w:outlineLvl w:val="3"/>
        <w:rPr>
          <w:rFonts w:ascii="Times New Roman" w:eastAsiaTheme="minorEastAsia" w:hAnsi="Times New Roman" w:cs="Times New Roman"/>
          <w:b/>
          <w:sz w:val="20"/>
          <w:szCs w:val="20"/>
          <w:lang w:eastAsia="ru-RU"/>
        </w:rPr>
      </w:pPr>
      <w:r w:rsidRPr="00461B23">
        <w:rPr>
          <w:rFonts w:ascii="Times New Roman" w:eastAsiaTheme="minorEastAsia" w:hAnsi="Times New Roman" w:cs="Times New Roman"/>
          <w:b/>
          <w:sz w:val="20"/>
          <w:szCs w:val="20"/>
          <w:lang w:eastAsia="ru-RU"/>
        </w:rPr>
        <w:t xml:space="preserve">2. ЦЕНА </w:t>
      </w:r>
      <w:r w:rsidR="0091221F" w:rsidRPr="00461B23">
        <w:rPr>
          <w:rFonts w:ascii="Times New Roman" w:eastAsiaTheme="minorEastAsia" w:hAnsi="Times New Roman" w:cs="Times New Roman"/>
          <w:b/>
          <w:sz w:val="20"/>
          <w:szCs w:val="20"/>
          <w:lang w:eastAsia="ru-RU"/>
        </w:rPr>
        <w:t>ДОГОВОР</w:t>
      </w:r>
      <w:r w:rsidRPr="00461B23">
        <w:rPr>
          <w:rFonts w:ascii="Times New Roman" w:eastAsiaTheme="minorEastAsia" w:hAnsi="Times New Roman" w:cs="Times New Roman"/>
          <w:b/>
          <w:sz w:val="20"/>
          <w:szCs w:val="20"/>
          <w:lang w:eastAsia="ru-RU"/>
        </w:rPr>
        <w:t>А И ПОРЯДОК РАСЧЕТОВ</w:t>
      </w:r>
    </w:p>
    <w:p w14:paraId="40BC7642" w14:textId="25184A3F" w:rsidR="00CA3B51" w:rsidRPr="00461B23" w:rsidRDefault="00CA3B51" w:rsidP="009B0573">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2.1. </w:t>
      </w:r>
      <w:r w:rsidR="008E6699">
        <w:rPr>
          <w:rFonts w:ascii="Times New Roman" w:eastAsia="Times New Roman" w:hAnsi="Times New Roman" w:cs="Times New Roman"/>
          <w:sz w:val="20"/>
          <w:szCs w:val="20"/>
          <w:lang w:eastAsia="ru-RU"/>
        </w:rPr>
        <w:t xml:space="preserve">Цена Договора твердая , устанавливается в российских рублях и </w:t>
      </w:r>
      <w:r w:rsidR="009B0573" w:rsidRPr="00461B23">
        <w:rPr>
          <w:rFonts w:ascii="Times New Roman" w:eastAsia="Times New Roman" w:hAnsi="Times New Roman" w:cs="Times New Roman"/>
          <w:sz w:val="20"/>
          <w:szCs w:val="20"/>
          <w:lang w:eastAsia="ru-RU"/>
        </w:rPr>
        <w:t xml:space="preserve"> составляет </w:t>
      </w:r>
      <w:r w:rsidR="006F29CA">
        <w:rPr>
          <w:rFonts w:ascii="Times New Roman" w:eastAsia="Times New Roman" w:hAnsi="Times New Roman" w:cs="Times New Roman"/>
          <w:sz w:val="20"/>
          <w:szCs w:val="20"/>
        </w:rPr>
        <w:t>____________</w:t>
      </w:r>
      <w:r w:rsidR="009B0573" w:rsidRPr="00461B23">
        <w:rPr>
          <w:rFonts w:ascii="Times New Roman" w:eastAsia="Times New Roman" w:hAnsi="Times New Roman" w:cs="Times New Roman"/>
          <w:sz w:val="20"/>
          <w:szCs w:val="20"/>
        </w:rPr>
        <w:t xml:space="preserve"> руб</w:t>
      </w:r>
      <w:r w:rsidR="006F29CA">
        <w:rPr>
          <w:rFonts w:ascii="Times New Roman" w:eastAsia="Times New Roman" w:hAnsi="Times New Roman" w:cs="Times New Roman"/>
          <w:sz w:val="20"/>
          <w:szCs w:val="20"/>
        </w:rPr>
        <w:t>. (_______________________</w:t>
      </w:r>
      <w:r w:rsidR="009B0573" w:rsidRPr="00461B23">
        <w:rPr>
          <w:rFonts w:ascii="Times New Roman" w:eastAsia="Times New Roman" w:hAnsi="Times New Roman" w:cs="Times New Roman"/>
          <w:sz w:val="20"/>
          <w:szCs w:val="20"/>
        </w:rPr>
        <w:t>)</w:t>
      </w:r>
      <w:r w:rsidR="009B0573" w:rsidRPr="00461B23">
        <w:rPr>
          <w:rFonts w:ascii="Times New Roman" w:eastAsia="Times New Roman" w:hAnsi="Times New Roman" w:cs="Times New Roman"/>
          <w:sz w:val="20"/>
          <w:szCs w:val="20"/>
          <w:lang w:eastAsia="ru-RU"/>
        </w:rPr>
        <w:t xml:space="preserve">. Стоимость прав по настоящему Договору НДС не облагается (пп. 26 п. 2 ст. 149 НК РФ). </w:t>
      </w:r>
    </w:p>
    <w:p w14:paraId="20251ECC" w14:textId="03960868" w:rsidR="00B936F5" w:rsidRPr="00461B23" w:rsidRDefault="00B936F5" w:rsidP="001368C0">
      <w:pPr>
        <w:spacing w:after="0" w:line="240" w:lineRule="auto"/>
        <w:ind w:firstLine="708"/>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2.2. Цена </w:t>
      </w:r>
      <w:r w:rsidR="00682B90" w:rsidRPr="00461B23">
        <w:rPr>
          <w:rFonts w:ascii="Times New Roman" w:eastAsia="Calibri" w:hAnsi="Times New Roman" w:cs="Times New Roman"/>
          <w:sz w:val="20"/>
          <w:szCs w:val="20"/>
        </w:rPr>
        <w:t>Договора</w:t>
      </w:r>
      <w:r w:rsidRPr="00461B23">
        <w:rPr>
          <w:rFonts w:ascii="Times New Roman" w:eastAsia="Calibri" w:hAnsi="Times New Roman" w:cs="Times New Roman"/>
          <w:sz w:val="20"/>
          <w:szCs w:val="20"/>
        </w:rPr>
        <w:t xml:space="preserve"> в соо</w:t>
      </w:r>
      <w:r w:rsidR="00A003FA" w:rsidRPr="00461B23">
        <w:rPr>
          <w:rFonts w:ascii="Times New Roman" w:eastAsia="Calibri" w:hAnsi="Times New Roman" w:cs="Times New Roman"/>
          <w:sz w:val="20"/>
          <w:szCs w:val="20"/>
        </w:rPr>
        <w:t xml:space="preserve">тветствии с расчетом стоимости </w:t>
      </w:r>
      <w:r w:rsidR="009C321A" w:rsidRPr="00461B23">
        <w:rPr>
          <w:rFonts w:ascii="Times New Roman" w:eastAsia="Calibri" w:hAnsi="Times New Roman" w:cs="Times New Roman"/>
          <w:sz w:val="20"/>
          <w:szCs w:val="20"/>
        </w:rPr>
        <w:t xml:space="preserve">Услуг, </w:t>
      </w:r>
      <w:r w:rsidR="006F29CA">
        <w:rPr>
          <w:rFonts w:ascii="Times New Roman" w:eastAsia="Calibri" w:hAnsi="Times New Roman" w:cs="Times New Roman"/>
          <w:sz w:val="20"/>
          <w:szCs w:val="20"/>
        </w:rPr>
        <w:t xml:space="preserve">предусмотренному </w:t>
      </w:r>
      <w:r w:rsidRPr="00461B23">
        <w:rPr>
          <w:rFonts w:ascii="Times New Roman" w:eastAsia="Calibri" w:hAnsi="Times New Roman" w:cs="Times New Roman"/>
          <w:sz w:val="20"/>
          <w:szCs w:val="20"/>
        </w:rPr>
        <w:t xml:space="preserve">приложением № 3 к </w:t>
      </w:r>
      <w:r w:rsidR="00682B90" w:rsidRPr="00461B23">
        <w:rPr>
          <w:rFonts w:ascii="Times New Roman" w:eastAsia="Calibri" w:hAnsi="Times New Roman" w:cs="Times New Roman"/>
          <w:sz w:val="20"/>
          <w:szCs w:val="20"/>
        </w:rPr>
        <w:t>Договору</w:t>
      </w:r>
      <w:r w:rsidR="00722469" w:rsidRPr="00461B23">
        <w:rPr>
          <w:rFonts w:ascii="Times New Roman" w:eastAsia="Calibri" w:hAnsi="Times New Roman" w:cs="Times New Roman"/>
          <w:sz w:val="20"/>
          <w:szCs w:val="20"/>
        </w:rPr>
        <w:t>.</w:t>
      </w:r>
    </w:p>
    <w:p w14:paraId="4B1B30E8" w14:textId="314CA0A7" w:rsidR="00B936F5" w:rsidRPr="00461B23" w:rsidRDefault="00B936F5" w:rsidP="001368C0">
      <w:pPr>
        <w:spacing w:after="0" w:line="240" w:lineRule="auto"/>
        <w:ind w:firstLine="708"/>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2.3. Цена </w:t>
      </w:r>
      <w:r w:rsidR="00682B90" w:rsidRPr="00461B23">
        <w:rPr>
          <w:rFonts w:ascii="Times New Roman" w:eastAsia="Calibri" w:hAnsi="Times New Roman" w:cs="Times New Roman"/>
          <w:sz w:val="20"/>
          <w:szCs w:val="20"/>
        </w:rPr>
        <w:t>Договора</w:t>
      </w:r>
      <w:r w:rsidRPr="00461B23">
        <w:rPr>
          <w:rFonts w:ascii="Times New Roman" w:eastAsia="Calibri" w:hAnsi="Times New Roman" w:cs="Times New Roman"/>
          <w:sz w:val="20"/>
          <w:szCs w:val="20"/>
        </w:rPr>
        <w:t xml:space="preserve"> является твердой и не подлежит изменению в течение срока действия </w:t>
      </w:r>
      <w:r w:rsidR="00682B90" w:rsidRPr="00461B23">
        <w:rPr>
          <w:rFonts w:ascii="Times New Roman" w:eastAsia="Calibri" w:hAnsi="Times New Roman" w:cs="Times New Roman"/>
          <w:sz w:val="20"/>
          <w:szCs w:val="20"/>
        </w:rPr>
        <w:t>Договора</w:t>
      </w:r>
      <w:r w:rsidRPr="00461B23">
        <w:rPr>
          <w:rFonts w:ascii="Times New Roman" w:eastAsia="Calibri" w:hAnsi="Times New Roman" w:cs="Times New Roman"/>
          <w:sz w:val="20"/>
          <w:szCs w:val="20"/>
        </w:rPr>
        <w:t>, за исключением случаев, предусмотренных Феде</w:t>
      </w:r>
      <w:r w:rsidR="00A43A4B" w:rsidRPr="00461B23">
        <w:rPr>
          <w:rFonts w:ascii="Times New Roman" w:eastAsia="Calibri" w:hAnsi="Times New Roman" w:cs="Times New Roman"/>
          <w:sz w:val="20"/>
          <w:szCs w:val="20"/>
        </w:rPr>
        <w:t>ральным законом от 05 .04.2013 </w:t>
      </w:r>
      <w:r w:rsidRPr="00461B23">
        <w:rPr>
          <w:rFonts w:ascii="Times New Roman" w:eastAsia="Calibri" w:hAnsi="Times New Roman" w:cs="Times New Roman"/>
          <w:sz w:val="20"/>
          <w:szCs w:val="20"/>
        </w:rPr>
        <w:t xml:space="preserve">№ 44-ФЗ, в том числе цена </w:t>
      </w:r>
      <w:r w:rsidR="00682B90" w:rsidRPr="00461B23">
        <w:rPr>
          <w:rFonts w:ascii="Times New Roman" w:eastAsia="Calibri" w:hAnsi="Times New Roman" w:cs="Times New Roman"/>
          <w:sz w:val="20"/>
          <w:szCs w:val="20"/>
        </w:rPr>
        <w:t>Договора</w:t>
      </w:r>
      <w:r w:rsidR="006F29CA">
        <w:rPr>
          <w:rFonts w:ascii="Times New Roman" w:eastAsia="Calibri" w:hAnsi="Times New Roman" w:cs="Times New Roman"/>
          <w:sz w:val="20"/>
          <w:szCs w:val="20"/>
        </w:rPr>
        <w:t xml:space="preserve"> по предложению Заказчика </w:t>
      </w:r>
      <w:r w:rsidRPr="00461B23">
        <w:rPr>
          <w:rFonts w:ascii="Times New Roman" w:eastAsia="Calibri" w:hAnsi="Times New Roman" w:cs="Times New Roman"/>
          <w:sz w:val="20"/>
          <w:szCs w:val="20"/>
        </w:rPr>
        <w:t xml:space="preserve">может быть увеличена или уменьшена не более чем на 10 процентов при увеличении или уменьшении объема предусмотренных </w:t>
      </w:r>
      <w:r w:rsidR="00682B90" w:rsidRPr="00461B23">
        <w:rPr>
          <w:rFonts w:ascii="Times New Roman" w:eastAsia="Calibri" w:hAnsi="Times New Roman" w:cs="Times New Roman"/>
          <w:sz w:val="20"/>
          <w:szCs w:val="20"/>
        </w:rPr>
        <w:t>Договоро</w:t>
      </w:r>
      <w:r w:rsidRPr="00461B23">
        <w:rPr>
          <w:rFonts w:ascii="Times New Roman" w:eastAsia="Calibri" w:hAnsi="Times New Roman" w:cs="Times New Roman"/>
          <w:sz w:val="20"/>
          <w:szCs w:val="20"/>
        </w:rPr>
        <w:t>м Услуг.</w:t>
      </w:r>
    </w:p>
    <w:p w14:paraId="6D3001FB" w14:textId="77777777" w:rsidR="00B936F5" w:rsidRPr="00461B23" w:rsidRDefault="00B936F5" w:rsidP="001368C0">
      <w:pPr>
        <w:tabs>
          <w:tab w:val="left" w:pos="708"/>
        </w:tabs>
        <w:spacing w:after="0" w:line="240" w:lineRule="auto"/>
        <w:ind w:firstLine="709"/>
        <w:jc w:val="both"/>
        <w:rPr>
          <w:rFonts w:ascii="Times New Roman" w:eastAsia="Times New Roman" w:hAnsi="Times New Roman" w:cs="Times New Roman"/>
          <w:iCs/>
          <w:sz w:val="20"/>
          <w:szCs w:val="20"/>
          <w:lang w:eastAsia="ru-RU"/>
        </w:rPr>
      </w:pPr>
      <w:r w:rsidRPr="00461B23">
        <w:rPr>
          <w:rFonts w:ascii="Times New Roman" w:eastAsia="Times New Roman" w:hAnsi="Times New Roman" w:cs="Times New Roman"/>
          <w:sz w:val="20"/>
          <w:szCs w:val="20"/>
          <w:lang w:eastAsia="ru-RU"/>
        </w:rPr>
        <w:t xml:space="preserve">2.4. В цену </w:t>
      </w:r>
      <w:r w:rsidR="00682B90" w:rsidRPr="00461B23">
        <w:rPr>
          <w:rFonts w:ascii="Times New Roman" w:eastAsia="Calibri" w:hAnsi="Times New Roman" w:cs="Times New Roman"/>
          <w:sz w:val="20"/>
          <w:szCs w:val="20"/>
        </w:rPr>
        <w:t>Договора</w:t>
      </w:r>
      <w:r w:rsidRPr="00461B23">
        <w:rPr>
          <w:rFonts w:ascii="Times New Roman" w:eastAsia="Times New Roman" w:hAnsi="Times New Roman" w:cs="Times New Roman"/>
          <w:sz w:val="20"/>
          <w:szCs w:val="20"/>
          <w:lang w:eastAsia="ru-RU"/>
        </w:rPr>
        <w:t xml:space="preserve"> входят все расходы, связанные с выполнением Исполнителем обязательств по </w:t>
      </w:r>
      <w:r w:rsidR="00682B90" w:rsidRPr="00461B23">
        <w:rPr>
          <w:rFonts w:ascii="Times New Roman" w:eastAsia="Calibri" w:hAnsi="Times New Roman" w:cs="Times New Roman"/>
          <w:sz w:val="20"/>
          <w:szCs w:val="20"/>
        </w:rPr>
        <w:t>Договору</w:t>
      </w:r>
      <w:r w:rsidRPr="00461B23">
        <w:rPr>
          <w:rFonts w:ascii="Times New Roman" w:eastAsia="Times New Roman" w:hAnsi="Times New Roman" w:cs="Times New Roman"/>
          <w:sz w:val="20"/>
          <w:szCs w:val="20"/>
          <w:lang w:eastAsia="ru-RU"/>
        </w:rPr>
        <w:t xml:space="preserve">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w:t>
      </w:r>
      <w:r w:rsidR="00682B90" w:rsidRPr="00461B23">
        <w:rPr>
          <w:rFonts w:ascii="Times New Roman" w:eastAsia="Calibri" w:hAnsi="Times New Roman" w:cs="Times New Roman"/>
          <w:sz w:val="20"/>
          <w:szCs w:val="20"/>
        </w:rPr>
        <w:t>Договор</w:t>
      </w:r>
      <w:r w:rsidRPr="00461B23">
        <w:rPr>
          <w:rFonts w:ascii="Times New Roman" w:eastAsia="Times New Roman" w:hAnsi="Times New Roman" w:cs="Times New Roman"/>
          <w:sz w:val="20"/>
          <w:szCs w:val="20"/>
          <w:lang w:eastAsia="ru-RU"/>
        </w:rPr>
        <w:t>у в соответствии с законодательством Российской Федерации</w:t>
      </w:r>
      <w:r w:rsidR="00682B90" w:rsidRPr="00461B23">
        <w:rPr>
          <w:rFonts w:ascii="Times New Roman" w:eastAsia="Times New Roman" w:hAnsi="Times New Roman" w:cs="Times New Roman"/>
          <w:sz w:val="20"/>
          <w:szCs w:val="20"/>
          <w:lang w:eastAsia="ru-RU"/>
        </w:rPr>
        <w:t>.</w:t>
      </w:r>
    </w:p>
    <w:p w14:paraId="65C8E1E2" w14:textId="77777777" w:rsidR="00B936F5" w:rsidRPr="002A33E2" w:rsidRDefault="00B936F5" w:rsidP="001368C0">
      <w:pPr>
        <w:spacing w:after="0" w:line="240" w:lineRule="auto"/>
        <w:ind w:firstLine="708"/>
        <w:jc w:val="both"/>
        <w:rPr>
          <w:rFonts w:ascii="Times New Roman" w:eastAsia="Calibri" w:hAnsi="Times New Roman" w:cs="Times New Roman"/>
          <w:sz w:val="20"/>
          <w:szCs w:val="20"/>
        </w:rPr>
      </w:pPr>
      <w:r w:rsidRPr="002A33E2">
        <w:rPr>
          <w:rFonts w:ascii="Times New Roman" w:eastAsia="Calibri" w:hAnsi="Times New Roman" w:cs="Times New Roman"/>
          <w:sz w:val="20"/>
          <w:szCs w:val="20"/>
        </w:rPr>
        <w:t>2.5. Оплата Услуг производится в форме безналичных расчетов.</w:t>
      </w:r>
    </w:p>
    <w:p w14:paraId="668E83ED" w14:textId="3DE812D9" w:rsidR="00B936F5" w:rsidRPr="002A33E2" w:rsidRDefault="00B936F5" w:rsidP="001368C0">
      <w:pPr>
        <w:spacing w:after="0" w:line="240" w:lineRule="auto"/>
        <w:ind w:firstLine="708"/>
        <w:jc w:val="both"/>
        <w:rPr>
          <w:rFonts w:ascii="Times New Roman" w:eastAsia="Calibri" w:hAnsi="Times New Roman" w:cs="Times New Roman"/>
          <w:sz w:val="20"/>
          <w:szCs w:val="20"/>
        </w:rPr>
      </w:pPr>
      <w:r w:rsidRPr="002A33E2">
        <w:rPr>
          <w:rFonts w:ascii="Times New Roman" w:eastAsia="Calibri" w:hAnsi="Times New Roman" w:cs="Times New Roman"/>
          <w:sz w:val="20"/>
          <w:szCs w:val="20"/>
        </w:rPr>
        <w:t xml:space="preserve">2.6.  Оплата оказанных Исполнителем Услуг осуществляется Заказчиком по факту оказания Услуг в течение </w:t>
      </w:r>
      <w:r w:rsidR="001C27F8" w:rsidRPr="002A33E2">
        <w:rPr>
          <w:rFonts w:ascii="Times New Roman" w:eastAsia="Calibri" w:hAnsi="Times New Roman" w:cs="Times New Roman"/>
          <w:sz w:val="20"/>
          <w:szCs w:val="20"/>
        </w:rPr>
        <w:t>7 (семи)</w:t>
      </w:r>
      <w:r w:rsidRPr="002A33E2">
        <w:rPr>
          <w:rFonts w:ascii="Times New Roman" w:eastAsia="Calibri" w:hAnsi="Times New Roman" w:cs="Times New Roman"/>
          <w:sz w:val="20"/>
          <w:szCs w:val="20"/>
        </w:rPr>
        <w:t xml:space="preserve"> </w:t>
      </w:r>
      <w:r w:rsidR="00C52263" w:rsidRPr="002A33E2">
        <w:rPr>
          <w:rFonts w:ascii="Times New Roman" w:eastAsia="Calibri" w:hAnsi="Times New Roman" w:cs="Times New Roman"/>
          <w:sz w:val="20"/>
          <w:szCs w:val="20"/>
        </w:rPr>
        <w:t xml:space="preserve">рабочих </w:t>
      </w:r>
      <w:r w:rsidRPr="002A33E2">
        <w:rPr>
          <w:rFonts w:ascii="Times New Roman" w:eastAsia="Calibri" w:hAnsi="Times New Roman" w:cs="Times New Roman"/>
          <w:sz w:val="20"/>
          <w:szCs w:val="20"/>
        </w:rPr>
        <w:t>дней со дня подписания Сторонами акта сдачи-</w:t>
      </w:r>
      <w:r w:rsidR="006F29CA">
        <w:rPr>
          <w:rFonts w:ascii="Times New Roman" w:eastAsia="Calibri" w:hAnsi="Times New Roman" w:cs="Times New Roman"/>
          <w:sz w:val="20"/>
          <w:szCs w:val="20"/>
        </w:rPr>
        <w:t xml:space="preserve">приемки оказанных Услуг, </w:t>
      </w:r>
      <w:r w:rsidRPr="002A33E2">
        <w:rPr>
          <w:rFonts w:ascii="Times New Roman" w:eastAsia="Calibri" w:hAnsi="Times New Roman" w:cs="Times New Roman"/>
          <w:sz w:val="20"/>
          <w:szCs w:val="20"/>
        </w:rPr>
        <w:t xml:space="preserve">предусмотренного  приложением № 4 к </w:t>
      </w:r>
      <w:r w:rsidR="00682B90" w:rsidRPr="002A33E2">
        <w:rPr>
          <w:rFonts w:ascii="Times New Roman" w:eastAsia="Calibri" w:hAnsi="Times New Roman" w:cs="Times New Roman"/>
          <w:sz w:val="20"/>
          <w:szCs w:val="20"/>
        </w:rPr>
        <w:t>Договор</w:t>
      </w:r>
      <w:r w:rsidRPr="002A33E2">
        <w:rPr>
          <w:rFonts w:ascii="Times New Roman" w:eastAsia="Calibri" w:hAnsi="Times New Roman" w:cs="Times New Roman"/>
          <w:sz w:val="20"/>
          <w:szCs w:val="20"/>
        </w:rPr>
        <w:t>у, и представления Исполнителем счета на оплату Услуг.</w:t>
      </w:r>
    </w:p>
    <w:p w14:paraId="5429F5E8" w14:textId="6A3F84EF" w:rsidR="00792FC4" w:rsidRPr="002A33E2" w:rsidRDefault="00792FC4" w:rsidP="001368C0">
      <w:pPr>
        <w:spacing w:after="0" w:line="240" w:lineRule="auto"/>
        <w:jc w:val="both"/>
        <w:rPr>
          <w:rFonts w:ascii="Times New Roman" w:hAnsi="Times New Roman" w:cs="Times New Roman"/>
          <w:sz w:val="20"/>
          <w:szCs w:val="20"/>
        </w:rPr>
      </w:pPr>
      <w:r w:rsidRPr="002A33E2">
        <w:rPr>
          <w:rFonts w:ascii="Times New Roman" w:hAnsi="Times New Roman" w:cs="Times New Roman"/>
          <w:sz w:val="20"/>
          <w:szCs w:val="20"/>
        </w:rPr>
        <w:t xml:space="preserve">              Источник финансирования – за счет собственных средств учреждения, поступивших из федерального бюджета в соответствии с соглашением о предоставлении субсидии на выполнение госзадания.</w:t>
      </w:r>
    </w:p>
    <w:p w14:paraId="21DBADCD" w14:textId="799C8892" w:rsidR="00792FC4" w:rsidRPr="002A33E2" w:rsidRDefault="00792FC4" w:rsidP="001368C0">
      <w:pPr>
        <w:spacing w:after="0" w:line="240" w:lineRule="auto"/>
        <w:jc w:val="both"/>
        <w:rPr>
          <w:rFonts w:ascii="Times New Roman" w:hAnsi="Times New Roman" w:cs="Times New Roman"/>
          <w:sz w:val="20"/>
          <w:szCs w:val="20"/>
        </w:rPr>
      </w:pPr>
      <w:r w:rsidRPr="002A33E2">
        <w:rPr>
          <w:rFonts w:ascii="Times New Roman" w:hAnsi="Times New Roman" w:cs="Times New Roman"/>
          <w:sz w:val="20"/>
          <w:szCs w:val="20"/>
        </w:rPr>
        <w:t xml:space="preserve">              КВР-244</w:t>
      </w:r>
    </w:p>
    <w:p w14:paraId="0530352A" w14:textId="31F95A65" w:rsidR="00792FC4" w:rsidRPr="00792FC4" w:rsidRDefault="00792FC4" w:rsidP="001368C0">
      <w:pPr>
        <w:spacing w:after="0" w:line="240" w:lineRule="auto"/>
        <w:jc w:val="both"/>
        <w:rPr>
          <w:rFonts w:ascii="Times New Roman" w:hAnsi="Times New Roman" w:cs="Times New Roman"/>
          <w:sz w:val="20"/>
          <w:szCs w:val="20"/>
        </w:rPr>
      </w:pPr>
      <w:r w:rsidRPr="002A33E2">
        <w:rPr>
          <w:rFonts w:ascii="Times New Roman" w:hAnsi="Times New Roman" w:cs="Times New Roman"/>
          <w:sz w:val="20"/>
          <w:szCs w:val="20"/>
        </w:rPr>
        <w:t xml:space="preserve">              ИКЗ - 261232009821492040100100090000000244</w:t>
      </w:r>
    </w:p>
    <w:p w14:paraId="23D6053B" w14:textId="5764E174" w:rsidR="00B936F5" w:rsidRPr="00461B23" w:rsidRDefault="00B936F5" w:rsidP="001368C0">
      <w:pPr>
        <w:spacing w:after="0" w:line="240" w:lineRule="auto"/>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  </w:t>
      </w:r>
      <w:r w:rsidRPr="00461B23">
        <w:rPr>
          <w:rFonts w:ascii="Times New Roman" w:eastAsia="Calibri" w:hAnsi="Times New Roman" w:cs="Times New Roman"/>
          <w:sz w:val="20"/>
          <w:szCs w:val="20"/>
        </w:rPr>
        <w:tab/>
        <w:t xml:space="preserve">2.7. В случае невозможности исполнения обязательств по </w:t>
      </w:r>
      <w:r w:rsidR="00682B90" w:rsidRPr="00461B23">
        <w:rPr>
          <w:rFonts w:ascii="Times New Roman" w:eastAsia="Calibri" w:hAnsi="Times New Roman" w:cs="Times New Roman"/>
          <w:sz w:val="20"/>
          <w:szCs w:val="20"/>
        </w:rPr>
        <w:t>Договор</w:t>
      </w:r>
      <w:r w:rsidRPr="00461B23">
        <w:rPr>
          <w:rFonts w:ascii="Times New Roman" w:eastAsia="Calibri" w:hAnsi="Times New Roman" w:cs="Times New Roman"/>
          <w:sz w:val="20"/>
          <w:szCs w:val="20"/>
        </w:rPr>
        <w:t>у, возникшей по вине  Заказчика,  оплате подлежат только фактически оказанные  Исполнителем  Услуги.</w:t>
      </w:r>
    </w:p>
    <w:p w14:paraId="07F70041" w14:textId="430A7906" w:rsidR="00B936F5" w:rsidRPr="00461B23" w:rsidRDefault="00B936F5" w:rsidP="001C1706">
      <w:pPr>
        <w:spacing w:after="0" w:line="240" w:lineRule="auto"/>
        <w:ind w:firstLine="708"/>
        <w:jc w:val="both"/>
        <w:rPr>
          <w:rFonts w:ascii="Times New Roman" w:eastAsia="Calibri" w:hAnsi="Times New Roman" w:cs="Times New Roman"/>
          <w:sz w:val="20"/>
          <w:szCs w:val="20"/>
        </w:rPr>
      </w:pPr>
      <w:r w:rsidRPr="00461B23">
        <w:rPr>
          <w:rFonts w:ascii="Times New Roman" w:eastAsiaTheme="minorEastAsia" w:hAnsi="Times New Roman" w:cs="Times New Roman"/>
          <w:sz w:val="20"/>
          <w:szCs w:val="20"/>
        </w:rPr>
        <w:t>2.8.</w:t>
      </w:r>
      <w:r w:rsidRPr="00461B23">
        <w:rPr>
          <w:rFonts w:ascii="Times New Roman" w:eastAsia="Calibri" w:hAnsi="Times New Roman" w:cs="Times New Roman"/>
          <w:sz w:val="20"/>
          <w:szCs w:val="20"/>
        </w:rPr>
        <w:t xml:space="preserve"> Датой оплаты оказанных Услуг считается дата списания денежных средств со счета  Заказчика. </w:t>
      </w:r>
    </w:p>
    <w:p w14:paraId="29D17968" w14:textId="77777777" w:rsidR="00B936F5" w:rsidRPr="00461B23" w:rsidRDefault="00B936F5" w:rsidP="001368C0">
      <w:pPr>
        <w:spacing w:after="0" w:line="240" w:lineRule="auto"/>
        <w:jc w:val="center"/>
        <w:rPr>
          <w:rFonts w:ascii="Times New Roman" w:eastAsia="Calibri" w:hAnsi="Times New Roman" w:cs="Times New Roman"/>
          <w:b/>
          <w:sz w:val="20"/>
          <w:szCs w:val="20"/>
        </w:rPr>
      </w:pPr>
      <w:r w:rsidRPr="00461B23">
        <w:rPr>
          <w:rFonts w:ascii="Times New Roman" w:eastAsia="Calibri" w:hAnsi="Times New Roman" w:cs="Times New Roman"/>
          <w:b/>
          <w:sz w:val="20"/>
          <w:szCs w:val="20"/>
        </w:rPr>
        <w:t>3. ВЗАИМОДЕЙСТВИЕ СТОРОН</w:t>
      </w:r>
    </w:p>
    <w:p w14:paraId="642B62AC" w14:textId="77777777" w:rsidR="00B936F5" w:rsidRPr="00461B23" w:rsidRDefault="00B936F5" w:rsidP="001368C0">
      <w:pPr>
        <w:spacing w:after="0" w:line="240" w:lineRule="auto"/>
        <w:ind w:firstLine="708"/>
        <w:jc w:val="both"/>
        <w:rPr>
          <w:rFonts w:ascii="Times New Roman" w:eastAsia="Calibri" w:hAnsi="Times New Roman" w:cs="Times New Roman"/>
          <w:bCs/>
          <w:kern w:val="32"/>
          <w:sz w:val="20"/>
          <w:szCs w:val="20"/>
        </w:rPr>
      </w:pPr>
      <w:r w:rsidRPr="00461B23">
        <w:rPr>
          <w:rFonts w:ascii="Times New Roman" w:eastAsia="Calibri" w:hAnsi="Times New Roman" w:cs="Times New Roman"/>
          <w:bCs/>
          <w:kern w:val="32"/>
          <w:sz w:val="20"/>
          <w:szCs w:val="20"/>
        </w:rPr>
        <w:t>3.1. Исполнитель обязуется:</w:t>
      </w:r>
    </w:p>
    <w:p w14:paraId="6F753CCB" w14:textId="6F4B92BF" w:rsidR="00B936F5" w:rsidRPr="00461B23" w:rsidRDefault="00B936F5" w:rsidP="001368C0">
      <w:pPr>
        <w:spacing w:after="0" w:line="240" w:lineRule="auto"/>
        <w:ind w:firstLine="708"/>
        <w:jc w:val="both"/>
        <w:rPr>
          <w:rFonts w:ascii="Times New Roman" w:eastAsia="Calibri" w:hAnsi="Times New Roman" w:cs="Times New Roman"/>
          <w:bCs/>
          <w:kern w:val="32"/>
          <w:sz w:val="20"/>
          <w:szCs w:val="20"/>
        </w:rPr>
      </w:pPr>
      <w:r w:rsidRPr="00461B23">
        <w:rPr>
          <w:rFonts w:ascii="Times New Roman" w:eastAsia="Calibri" w:hAnsi="Times New Roman" w:cs="Times New Roman"/>
          <w:bCs/>
          <w:kern w:val="32"/>
          <w:sz w:val="20"/>
          <w:szCs w:val="20"/>
        </w:rPr>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разделом 1 </w:t>
      </w:r>
      <w:r w:rsidR="00682B90" w:rsidRPr="00461B23">
        <w:rPr>
          <w:rFonts w:ascii="Times New Roman" w:eastAsia="Calibri" w:hAnsi="Times New Roman" w:cs="Times New Roman"/>
          <w:sz w:val="20"/>
          <w:szCs w:val="20"/>
        </w:rPr>
        <w:t>Договора</w:t>
      </w:r>
      <w:r w:rsidR="00A43A4B" w:rsidRPr="00461B23">
        <w:rPr>
          <w:rFonts w:ascii="Times New Roman" w:eastAsia="Calibri" w:hAnsi="Times New Roman" w:cs="Times New Roman"/>
          <w:bCs/>
          <w:kern w:val="32"/>
          <w:sz w:val="20"/>
          <w:szCs w:val="20"/>
        </w:rPr>
        <w:t>.</w:t>
      </w:r>
    </w:p>
    <w:p w14:paraId="0E6D8E25" w14:textId="77777777" w:rsidR="00B936F5" w:rsidRPr="00461B23" w:rsidRDefault="00B936F5" w:rsidP="001368C0">
      <w:pPr>
        <w:spacing w:after="0" w:line="240" w:lineRule="auto"/>
        <w:jc w:val="center"/>
        <w:rPr>
          <w:rFonts w:ascii="Times New Roman" w:eastAsia="Calibri" w:hAnsi="Times New Roman" w:cs="Times New Roman"/>
          <w:b/>
          <w:sz w:val="20"/>
          <w:szCs w:val="20"/>
        </w:rPr>
      </w:pPr>
      <w:r w:rsidRPr="00461B23">
        <w:rPr>
          <w:rFonts w:ascii="Times New Roman" w:eastAsia="Calibri" w:hAnsi="Times New Roman" w:cs="Times New Roman"/>
          <w:b/>
          <w:sz w:val="20"/>
          <w:szCs w:val="20"/>
        </w:rPr>
        <w:t>4. ПОРЯДОК СДАЧИ И ПРИЕМКИ ОКАЗАННЫХ УСЛУГ</w:t>
      </w:r>
    </w:p>
    <w:p w14:paraId="1BF2DC90" w14:textId="5730012E" w:rsidR="00B936F5" w:rsidRPr="00461B23" w:rsidRDefault="00B936F5" w:rsidP="001368C0">
      <w:pPr>
        <w:autoSpaceDE w:val="0"/>
        <w:autoSpaceDN w:val="0"/>
        <w:adjustRightInd w:val="0"/>
        <w:spacing w:after="0" w:line="240" w:lineRule="auto"/>
        <w:ind w:firstLine="708"/>
        <w:jc w:val="both"/>
        <w:rPr>
          <w:rFonts w:ascii="Times New Roman" w:hAnsi="Times New Roman" w:cs="Times New Roman"/>
          <w:sz w:val="20"/>
          <w:szCs w:val="20"/>
        </w:rPr>
      </w:pPr>
      <w:r w:rsidRPr="00461B23">
        <w:rPr>
          <w:rFonts w:ascii="Times New Roman" w:hAnsi="Times New Roman" w:cs="Times New Roman"/>
          <w:sz w:val="20"/>
          <w:szCs w:val="20"/>
        </w:rPr>
        <w:t xml:space="preserve">4.1. Исполнитель в соответствии с условиями </w:t>
      </w:r>
      <w:r w:rsidR="00EF4662" w:rsidRPr="00461B23">
        <w:rPr>
          <w:rFonts w:ascii="Times New Roman" w:eastAsia="Calibri" w:hAnsi="Times New Roman" w:cs="Times New Roman"/>
          <w:sz w:val="20"/>
          <w:szCs w:val="20"/>
        </w:rPr>
        <w:t>Договора</w:t>
      </w:r>
      <w:r w:rsidRPr="00461B23">
        <w:rPr>
          <w:rFonts w:ascii="Times New Roman" w:hAnsi="Times New Roman" w:cs="Times New Roman"/>
          <w:sz w:val="20"/>
          <w:szCs w:val="20"/>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EF4662" w:rsidRPr="00461B23">
        <w:rPr>
          <w:rFonts w:ascii="Times New Roman" w:eastAsia="Calibri" w:hAnsi="Times New Roman" w:cs="Times New Roman"/>
          <w:sz w:val="20"/>
          <w:szCs w:val="20"/>
        </w:rPr>
        <w:t>Договора</w:t>
      </w:r>
      <w:r w:rsidRPr="00461B23">
        <w:rPr>
          <w:rFonts w:ascii="Times New Roman" w:hAnsi="Times New Roman" w:cs="Times New Roman"/>
          <w:sz w:val="20"/>
          <w:szCs w:val="20"/>
        </w:rPr>
        <w:t xml:space="preserve">, а также к установленному </w:t>
      </w:r>
      <w:r w:rsidR="0091221F" w:rsidRPr="00461B23">
        <w:rPr>
          <w:rFonts w:ascii="Times New Roman" w:hAnsi="Times New Roman" w:cs="Times New Roman"/>
          <w:sz w:val="20"/>
          <w:szCs w:val="20"/>
        </w:rPr>
        <w:t>Договоро</w:t>
      </w:r>
      <w:r w:rsidRPr="00461B23">
        <w:rPr>
          <w:rFonts w:ascii="Times New Roman" w:hAnsi="Times New Roman" w:cs="Times New Roman"/>
          <w:sz w:val="20"/>
          <w:szCs w:val="20"/>
        </w:rPr>
        <w:t>м</w:t>
      </w:r>
      <w:r w:rsidR="004B628B">
        <w:rPr>
          <w:rFonts w:ascii="Times New Roman" w:eastAsia="Calibri" w:hAnsi="Times New Roman" w:cs="Times New Roman"/>
          <w:sz w:val="20"/>
          <w:szCs w:val="20"/>
        </w:rPr>
        <w:t xml:space="preserve"> </w:t>
      </w:r>
      <w:r w:rsidRPr="00461B23">
        <w:rPr>
          <w:rFonts w:ascii="Times New Roman" w:hAnsi="Times New Roman" w:cs="Times New Roman"/>
          <w:sz w:val="20"/>
          <w:szCs w:val="20"/>
        </w:rPr>
        <w:t xml:space="preserve">сроку обязан представить Заказчику результаты оказания Услуг, предусмотренные </w:t>
      </w:r>
      <w:r w:rsidR="00EF4662" w:rsidRPr="00461B23">
        <w:rPr>
          <w:rFonts w:ascii="Times New Roman" w:eastAsia="Calibri" w:hAnsi="Times New Roman" w:cs="Times New Roman"/>
          <w:sz w:val="20"/>
          <w:szCs w:val="20"/>
        </w:rPr>
        <w:t>Договоро</w:t>
      </w:r>
      <w:r w:rsidRPr="00461B23">
        <w:rPr>
          <w:rFonts w:ascii="Times New Roman" w:hAnsi="Times New Roman" w:cs="Times New Roman"/>
          <w:sz w:val="20"/>
          <w:szCs w:val="20"/>
        </w:rPr>
        <w:t xml:space="preserve">м. Заказчик обязан обеспечить приемку оказанных Услуг в соответствии с Федеральным </w:t>
      </w:r>
      <w:hyperlink r:id="rId8" w:history="1">
        <w:r w:rsidRPr="00461B23">
          <w:rPr>
            <w:rFonts w:ascii="Times New Roman" w:hAnsi="Times New Roman" w:cs="Times New Roman"/>
            <w:sz w:val="20"/>
            <w:szCs w:val="20"/>
          </w:rPr>
          <w:t>законом</w:t>
        </w:r>
      </w:hyperlink>
      <w:r w:rsidRPr="00461B23">
        <w:rPr>
          <w:rFonts w:ascii="Times New Roman" w:hAnsi="Times New Roman" w:cs="Times New Roman"/>
          <w:sz w:val="20"/>
          <w:szCs w:val="20"/>
        </w:rPr>
        <w:t xml:space="preserve"> от 05.04.2013 г. № 44-ФЗ.</w:t>
      </w:r>
    </w:p>
    <w:p w14:paraId="4F043FDA" w14:textId="14AE64D1" w:rsidR="00B936F5" w:rsidRPr="00461B23" w:rsidRDefault="00B936F5" w:rsidP="001368C0">
      <w:pPr>
        <w:spacing w:after="0" w:line="240" w:lineRule="auto"/>
        <w:ind w:firstLine="708"/>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4.2. Для проверки представленных Исполнителем результатов оказания Услуг в части их соответствия условиям </w:t>
      </w:r>
      <w:r w:rsidR="00EF4662" w:rsidRPr="00461B23">
        <w:rPr>
          <w:rFonts w:ascii="Times New Roman" w:eastAsia="Calibri" w:hAnsi="Times New Roman" w:cs="Times New Roman"/>
          <w:sz w:val="20"/>
          <w:szCs w:val="20"/>
        </w:rPr>
        <w:t xml:space="preserve">Договора </w:t>
      </w:r>
      <w:r w:rsidR="006F29CA">
        <w:rPr>
          <w:rFonts w:ascii="Times New Roman" w:eastAsia="Calibri" w:hAnsi="Times New Roman" w:cs="Times New Roman"/>
          <w:sz w:val="20"/>
          <w:szCs w:val="20"/>
        </w:rPr>
        <w:t xml:space="preserve">Заказчик проводит экспертизу </w:t>
      </w:r>
      <w:r w:rsidRPr="00461B23">
        <w:rPr>
          <w:rFonts w:ascii="Times New Roman" w:eastAsia="Calibri" w:hAnsi="Times New Roman" w:cs="Times New Roman"/>
          <w:sz w:val="20"/>
          <w:szCs w:val="20"/>
        </w:rPr>
        <w:t xml:space="preserve">результатов оказания Услуг, предусмотренных </w:t>
      </w:r>
      <w:r w:rsidR="0091221F" w:rsidRPr="00461B23">
        <w:rPr>
          <w:rFonts w:ascii="Times New Roman" w:eastAsia="Calibri" w:hAnsi="Times New Roman" w:cs="Times New Roman"/>
          <w:sz w:val="20"/>
          <w:szCs w:val="20"/>
        </w:rPr>
        <w:t>Договор</w:t>
      </w:r>
      <w:r w:rsidRPr="00461B23">
        <w:rPr>
          <w:rFonts w:ascii="Times New Roman" w:eastAsia="Calibri" w:hAnsi="Times New Roman" w:cs="Times New Roman"/>
          <w:sz w:val="20"/>
          <w:szCs w:val="20"/>
        </w:rPr>
        <w:t xml:space="preserve">ом (далее - Экспертиза). Экспертиза может проводиться Заказчиком своими силами или к ее проведению могут привлекаться эксперты, экспертные организации. </w:t>
      </w:r>
    </w:p>
    <w:p w14:paraId="7112693B" w14:textId="77777777" w:rsidR="00B936F5" w:rsidRPr="00461B23" w:rsidRDefault="00B936F5" w:rsidP="001368C0">
      <w:pPr>
        <w:spacing w:after="0" w:line="240" w:lineRule="auto"/>
        <w:ind w:firstLine="708"/>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EF4662" w:rsidRPr="00461B23">
        <w:rPr>
          <w:rFonts w:ascii="Times New Roman" w:eastAsia="Calibri" w:hAnsi="Times New Roman" w:cs="Times New Roman"/>
          <w:sz w:val="20"/>
          <w:szCs w:val="20"/>
        </w:rPr>
        <w:t>Договора</w:t>
      </w:r>
      <w:r w:rsidRPr="00461B23">
        <w:rPr>
          <w:rFonts w:ascii="Times New Roman" w:eastAsia="Calibri" w:hAnsi="Times New Roman" w:cs="Times New Roman"/>
          <w:sz w:val="20"/>
          <w:szCs w:val="20"/>
        </w:rPr>
        <w:t xml:space="preserve">. Результаты Экспертизы оформляются в виде заключения о результатах экспертизы (далее – Заключение), которое подписывается экспертом, </w:t>
      </w:r>
      <w:r w:rsidRPr="00461B23">
        <w:rPr>
          <w:rFonts w:ascii="Times New Roman" w:eastAsia="Calibri" w:hAnsi="Times New Roman" w:cs="Times New Roman"/>
          <w:sz w:val="20"/>
          <w:szCs w:val="20"/>
        </w:rPr>
        <w:lastRenderedPageBreak/>
        <w:t xml:space="preserve">уполномоченным представителем экспертной организации. В случае, если по результатам Экспертизы установлены нарушения требований </w:t>
      </w:r>
      <w:r w:rsidR="00EF4662" w:rsidRPr="00461B23">
        <w:rPr>
          <w:rFonts w:ascii="Times New Roman" w:eastAsia="Calibri" w:hAnsi="Times New Roman" w:cs="Times New Roman"/>
          <w:sz w:val="20"/>
          <w:szCs w:val="20"/>
        </w:rPr>
        <w:t>Договора</w:t>
      </w:r>
      <w:r w:rsidRPr="00461B23">
        <w:rPr>
          <w:rFonts w:ascii="Times New Roman" w:eastAsia="Calibri" w:hAnsi="Times New Roman" w:cs="Times New Roman"/>
          <w:sz w:val="20"/>
          <w:szCs w:val="20"/>
        </w:rPr>
        <w:t>,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6A5BF0DF" w14:textId="2B559CE2" w:rsidR="00B936F5" w:rsidRDefault="00B936F5" w:rsidP="001368C0">
      <w:pPr>
        <w:spacing w:after="0" w:line="240" w:lineRule="auto"/>
        <w:ind w:firstLine="708"/>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4.4. По решению Заказчика для приемки Услуг может создаваться приемочная комиссия.</w:t>
      </w:r>
    </w:p>
    <w:p w14:paraId="08580A7E" w14:textId="7C1B67BF" w:rsidR="00EE7A60" w:rsidRPr="00EE7A60" w:rsidRDefault="00EE7A60" w:rsidP="00EE7A60">
      <w:pPr>
        <w:widowControl w:val="0"/>
        <w:tabs>
          <w:tab w:val="left" w:pos="284"/>
        </w:tabs>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w:t>
      </w:r>
      <w:r w:rsidRPr="00EE7A6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w:t>
      </w:r>
      <w:r w:rsidRPr="00EE7A60">
        <w:rPr>
          <w:rFonts w:ascii="Times New Roman" w:eastAsia="Times New Roman" w:hAnsi="Times New Roman" w:cs="Times New Roman"/>
          <w:sz w:val="20"/>
          <w:szCs w:val="20"/>
          <w:lang w:eastAsia="ru-RU"/>
        </w:rPr>
        <w:t>. Исполнитель по факту оказания Услуг размещает в течение 5 (пяти) рабочих дней после оказания услуг в  Единой информационной системе в сфере закупок (далее – ЕИС) документ о приемке, предусмотренный пунктом 1 части 13 статьи 94 Закона о контрактной системе.</w:t>
      </w:r>
    </w:p>
    <w:p w14:paraId="34974BB5" w14:textId="262ECCB1" w:rsidR="00EE7A60" w:rsidRPr="00EE7A60" w:rsidRDefault="00EE7A60" w:rsidP="00EE7A60">
      <w:pPr>
        <w:widowControl w:val="0"/>
        <w:autoSpaceDE w:val="0"/>
        <w:autoSpaceDN w:val="0"/>
        <w:adjustRightInd w:val="0"/>
        <w:spacing w:after="0" w:line="228"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w:t>
      </w:r>
      <w:r w:rsidRPr="00EE7A6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6</w:t>
      </w:r>
      <w:r w:rsidRPr="00EE7A60">
        <w:rPr>
          <w:rFonts w:ascii="Times New Roman" w:eastAsia="Times New Roman" w:hAnsi="Times New Roman" w:cs="Times New Roman"/>
          <w:sz w:val="20"/>
          <w:szCs w:val="20"/>
          <w:lang w:eastAsia="ru-RU"/>
        </w:rPr>
        <w:t>. Для проверки оказанных услуг в части и</w:t>
      </w:r>
      <w:r>
        <w:rPr>
          <w:rFonts w:ascii="Times New Roman" w:eastAsia="Times New Roman" w:hAnsi="Times New Roman" w:cs="Times New Roman"/>
          <w:sz w:val="20"/>
          <w:szCs w:val="20"/>
          <w:lang w:eastAsia="ru-RU"/>
        </w:rPr>
        <w:t>х соответствия условиям Договор</w:t>
      </w:r>
      <w:r w:rsidRPr="00EE7A60">
        <w:rPr>
          <w:rFonts w:ascii="Times New Roman" w:eastAsia="Times New Roman" w:hAnsi="Times New Roman" w:cs="Times New Roman"/>
          <w:sz w:val="20"/>
          <w:szCs w:val="20"/>
          <w:lang w:eastAsia="ru-RU"/>
        </w:rPr>
        <w:t>а Заказчик проводит экспертизу. Срок проведения экспертизы включается в общий срок приемки Услуг. Для проведения экспертизы поставленного Услуг эксперты, эк</w:t>
      </w:r>
      <w:r>
        <w:rPr>
          <w:rFonts w:ascii="Times New Roman" w:eastAsia="Times New Roman" w:hAnsi="Times New Roman" w:cs="Times New Roman"/>
          <w:sz w:val="20"/>
          <w:szCs w:val="20"/>
          <w:lang w:eastAsia="ru-RU"/>
        </w:rPr>
        <w:t>спертные организации могут</w:t>
      </w:r>
      <w:r w:rsidRPr="00EE7A60">
        <w:rPr>
          <w:rFonts w:ascii="Times New Roman" w:eastAsia="Times New Roman" w:hAnsi="Times New Roman" w:cs="Times New Roman"/>
          <w:sz w:val="20"/>
          <w:szCs w:val="20"/>
          <w:lang w:eastAsia="ru-RU"/>
        </w:rPr>
        <w:t xml:space="preserve"> запрашивать у Исполнителя дополнительные материалы, относящиеся</w:t>
      </w:r>
      <w:r>
        <w:rPr>
          <w:rFonts w:ascii="Times New Roman" w:eastAsia="Times New Roman" w:hAnsi="Times New Roman" w:cs="Times New Roman"/>
          <w:sz w:val="20"/>
          <w:szCs w:val="20"/>
          <w:lang w:eastAsia="ru-RU"/>
        </w:rPr>
        <w:t xml:space="preserve"> к условиям исполнения Договора</w:t>
      </w:r>
      <w:r w:rsidRPr="00EE7A60">
        <w:rPr>
          <w:rFonts w:ascii="Times New Roman" w:eastAsia="Times New Roman" w:hAnsi="Times New Roman" w:cs="Times New Roman"/>
          <w:sz w:val="20"/>
          <w:szCs w:val="20"/>
          <w:lang w:eastAsia="ru-RU"/>
        </w:rPr>
        <w:t xml:space="preserve">. </w:t>
      </w:r>
    </w:p>
    <w:p w14:paraId="2B40209E" w14:textId="2FEEAA5D" w:rsidR="00EE7A60" w:rsidRPr="00EE7A60" w:rsidRDefault="00A85DC9" w:rsidP="00EE7A60">
      <w:pPr>
        <w:widowControl w:val="0"/>
        <w:autoSpaceDE w:val="0"/>
        <w:autoSpaceDN w:val="0"/>
        <w:adjustRightInd w:val="0"/>
        <w:spacing w:after="0" w:line="228"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4.7</w:t>
      </w:r>
      <w:r w:rsidR="00EE7A60" w:rsidRPr="00EE7A60">
        <w:rPr>
          <w:rFonts w:ascii="Times New Roman" w:eastAsia="Times New Roman" w:hAnsi="Times New Roman" w:cs="Times New Roman"/>
          <w:sz w:val="20"/>
          <w:szCs w:val="20"/>
          <w:lang w:eastAsia="ru-RU"/>
        </w:rPr>
        <w:t>. Исполнитель может приложить к документу о приемке документы, являющейся неотъемлемой частью документа о приемке, в соответствии с пунктом 2 части 13 статьи 94 Закона о контрактной системе.</w:t>
      </w:r>
    </w:p>
    <w:p w14:paraId="56301A46" w14:textId="6812489B" w:rsidR="00EE7A60" w:rsidRPr="00EE7A60" w:rsidRDefault="00A85DC9" w:rsidP="00EE7A60">
      <w:pPr>
        <w:widowControl w:val="0"/>
        <w:autoSpaceDE w:val="0"/>
        <w:autoSpaceDN w:val="0"/>
        <w:adjustRightInd w:val="0"/>
        <w:spacing w:after="0" w:line="228"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w:t>
      </w:r>
      <w:r w:rsidR="00EE7A60" w:rsidRPr="00EE7A6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8</w:t>
      </w:r>
      <w:r w:rsidR="00EE7A60" w:rsidRPr="00EE7A60">
        <w:rPr>
          <w:rFonts w:ascii="Times New Roman" w:eastAsia="Times New Roman" w:hAnsi="Times New Roman" w:cs="Times New Roman"/>
          <w:sz w:val="20"/>
          <w:szCs w:val="20"/>
          <w:lang w:eastAsia="ru-RU"/>
        </w:rPr>
        <w:t>. Заказчик в течение 7 (семи) рабочих дней рассматривает документ о приемке Услуг, предоставленный в соответствии с пунктами 1-3 части 13 статьи 94 Закона о контрактной системе, и совершает следующие действия:</w:t>
      </w:r>
    </w:p>
    <w:p w14:paraId="0E6CD735" w14:textId="24187C8B" w:rsidR="00EE7A60" w:rsidRPr="00EE7A60" w:rsidRDefault="00A85DC9" w:rsidP="00EE7A60">
      <w:pPr>
        <w:widowControl w:val="0"/>
        <w:autoSpaceDE w:val="0"/>
        <w:autoSpaceDN w:val="0"/>
        <w:adjustRightInd w:val="0"/>
        <w:spacing w:after="0" w:line="228"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w:t>
      </w:r>
      <w:r w:rsidR="00EE7A60" w:rsidRPr="00EE7A6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8</w:t>
      </w:r>
      <w:r w:rsidR="00EE7A60" w:rsidRPr="00EE7A60">
        <w:rPr>
          <w:rFonts w:ascii="Times New Roman" w:eastAsia="Times New Roman" w:hAnsi="Times New Roman" w:cs="Times New Roman"/>
          <w:sz w:val="20"/>
          <w:szCs w:val="20"/>
          <w:lang w:eastAsia="ru-RU"/>
        </w:rPr>
        <w:t>.1. В случае приемки Услуг, Заказчик подписывает усиленной электронной подписью лица, имеющего право действовать от имени Заказчика, и размещает в ЕИС документ о приемке.</w:t>
      </w:r>
    </w:p>
    <w:p w14:paraId="0088D5B0" w14:textId="5E3B4A1A" w:rsidR="00EE7A60" w:rsidRPr="00EE7A60" w:rsidRDefault="00A85DC9" w:rsidP="00EE7A60">
      <w:pPr>
        <w:widowControl w:val="0"/>
        <w:autoSpaceDE w:val="0"/>
        <w:autoSpaceDN w:val="0"/>
        <w:adjustRightInd w:val="0"/>
        <w:spacing w:after="160" w:line="228"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w:t>
      </w:r>
      <w:r w:rsidR="00EE7A60" w:rsidRPr="00EE7A6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8</w:t>
      </w:r>
      <w:r w:rsidR="00EE7A60" w:rsidRPr="00EE7A60">
        <w:rPr>
          <w:rFonts w:ascii="Times New Roman" w:eastAsia="Times New Roman" w:hAnsi="Times New Roman" w:cs="Times New Roman"/>
          <w:sz w:val="20"/>
          <w:szCs w:val="20"/>
          <w:lang w:eastAsia="ru-RU"/>
        </w:rPr>
        <w:t>.2. При выявлении в ходе приемки какого-либо несоответствия</w:t>
      </w:r>
      <w:r>
        <w:rPr>
          <w:rFonts w:ascii="Times New Roman" w:eastAsia="Times New Roman" w:hAnsi="Times New Roman" w:cs="Times New Roman"/>
          <w:sz w:val="20"/>
          <w:szCs w:val="20"/>
          <w:lang w:eastAsia="ru-RU"/>
        </w:rPr>
        <w:t xml:space="preserve"> Услуг условиям Договор</w:t>
      </w:r>
      <w:r w:rsidR="00EE7A60" w:rsidRPr="00EE7A60">
        <w:rPr>
          <w:rFonts w:ascii="Times New Roman" w:eastAsia="Times New Roman" w:hAnsi="Times New Roman" w:cs="Times New Roman"/>
          <w:sz w:val="20"/>
          <w:szCs w:val="20"/>
          <w:lang w:eastAsia="ru-RU"/>
        </w:rPr>
        <w:t>а, Заказчик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20DC57AA" w14:textId="5C81522F" w:rsidR="00EE7A60" w:rsidRPr="00EE7A60" w:rsidRDefault="00A85DC9" w:rsidP="00EE7A60">
      <w:pPr>
        <w:widowControl w:val="0"/>
        <w:autoSpaceDE w:val="0"/>
        <w:autoSpaceDN w:val="0"/>
        <w:adjustRightInd w:val="0"/>
        <w:spacing w:after="0" w:line="228"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w:t>
      </w:r>
      <w:r w:rsidR="00EE7A60" w:rsidRPr="00EE7A6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9</w:t>
      </w:r>
      <w:r w:rsidR="00EE7A60" w:rsidRPr="00EE7A60">
        <w:rPr>
          <w:rFonts w:ascii="Times New Roman" w:eastAsia="Times New Roman" w:hAnsi="Times New Roman" w:cs="Times New Roman"/>
          <w:sz w:val="20"/>
          <w:szCs w:val="20"/>
          <w:lang w:eastAsia="ru-RU"/>
        </w:rPr>
        <w:t>. В соответствии с пунктом 7 части 13 статьи 94 Закона о контрактной системе, в случае получения мотивированного отказа от подписания документа о приемке Исполнитель вправе устранить причины, указанные в мотивированном отказе в течение 10 (десяти) рабочих дней и за свой счет, и направить Заказчику документ о приемке в порядке, предусмотренном частью 13 Закона о контрактной системе.</w:t>
      </w:r>
    </w:p>
    <w:p w14:paraId="401BE92A" w14:textId="60E12BA4" w:rsidR="00EE7A60" w:rsidRPr="00EE7A60" w:rsidRDefault="00A85DC9" w:rsidP="00EE7A60">
      <w:pPr>
        <w:widowControl w:val="0"/>
        <w:autoSpaceDE w:val="0"/>
        <w:autoSpaceDN w:val="0"/>
        <w:adjustRightInd w:val="0"/>
        <w:spacing w:after="0" w:line="228"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w:t>
      </w:r>
      <w:r w:rsidR="00EE7A60" w:rsidRPr="00EE7A6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r w:rsidR="00EE7A60" w:rsidRPr="00EE7A60">
        <w:rPr>
          <w:rFonts w:ascii="Times New Roman" w:eastAsia="Times New Roman" w:hAnsi="Times New Roman" w:cs="Times New Roman"/>
          <w:sz w:val="20"/>
          <w:szCs w:val="20"/>
          <w:lang w:eastAsia="ru-RU"/>
        </w:rPr>
        <w:t>. Датой приемки оказанных Услуг считается дата размещения в ЕИС документа о приемке, подписанного Заказчиком.</w:t>
      </w:r>
    </w:p>
    <w:p w14:paraId="7C7126BA" w14:textId="2E662334" w:rsidR="00B936F5" w:rsidRPr="00461B23" w:rsidRDefault="00A85DC9" w:rsidP="001368C0">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936F5" w:rsidRPr="00461B23">
        <w:rPr>
          <w:rFonts w:ascii="Times New Roman" w:eastAsia="Calibri" w:hAnsi="Times New Roman" w:cs="Times New Roman"/>
          <w:sz w:val="20"/>
          <w:szCs w:val="20"/>
        </w:rPr>
        <w:t>4.</w:t>
      </w:r>
      <w:r>
        <w:rPr>
          <w:rFonts w:ascii="Times New Roman" w:eastAsia="Calibri" w:hAnsi="Times New Roman" w:cs="Times New Roman"/>
          <w:sz w:val="20"/>
          <w:szCs w:val="20"/>
        </w:rPr>
        <w:t>11</w:t>
      </w:r>
      <w:r w:rsidR="00B936F5" w:rsidRPr="00461B23">
        <w:rPr>
          <w:rFonts w:ascii="Times New Roman" w:eastAsia="Calibri" w:hAnsi="Times New Roman" w:cs="Times New Roman"/>
          <w:sz w:val="20"/>
          <w:szCs w:val="20"/>
        </w:rPr>
        <w:t xml:space="preserve">.Услуги, предусмотренные </w:t>
      </w:r>
      <w:r w:rsidR="00EF4662" w:rsidRPr="00461B23">
        <w:rPr>
          <w:rFonts w:ascii="Times New Roman" w:eastAsia="Calibri" w:hAnsi="Times New Roman" w:cs="Times New Roman"/>
          <w:sz w:val="20"/>
          <w:szCs w:val="20"/>
        </w:rPr>
        <w:t>Договором</w:t>
      </w:r>
      <w:r w:rsidR="00B936F5" w:rsidRPr="00461B23">
        <w:rPr>
          <w:rFonts w:ascii="Times New Roman" w:eastAsia="Calibri" w:hAnsi="Times New Roman" w:cs="Times New Roman"/>
          <w:sz w:val="20"/>
          <w:szCs w:val="20"/>
        </w:rPr>
        <w:t>, считаются оказанными с момента подписания Сторонами   акта сдачи-приемки оказанных Услуг.</w:t>
      </w:r>
    </w:p>
    <w:p w14:paraId="1BE7B03F" w14:textId="725C4D79" w:rsidR="00B936F5" w:rsidRDefault="00B936F5" w:rsidP="001368C0">
      <w:pPr>
        <w:spacing w:after="0" w:line="240" w:lineRule="auto"/>
        <w:jc w:val="center"/>
        <w:rPr>
          <w:rFonts w:ascii="Times New Roman" w:eastAsia="Calibri" w:hAnsi="Times New Roman" w:cs="Times New Roman"/>
          <w:b/>
          <w:sz w:val="20"/>
          <w:szCs w:val="20"/>
        </w:rPr>
      </w:pPr>
      <w:r w:rsidRPr="00461B23">
        <w:rPr>
          <w:rFonts w:ascii="Times New Roman" w:eastAsia="Calibri" w:hAnsi="Times New Roman" w:cs="Times New Roman"/>
          <w:b/>
          <w:sz w:val="20"/>
          <w:szCs w:val="20"/>
        </w:rPr>
        <w:t>5. ОТВЕТСТВЕННОСТЬ СТОРОН</w:t>
      </w:r>
    </w:p>
    <w:p w14:paraId="5A150FFE" w14:textId="751378FC" w:rsidR="00792FC4" w:rsidRDefault="00792FC4" w:rsidP="001368C0">
      <w:pPr>
        <w:spacing w:after="0" w:line="240" w:lineRule="auto"/>
        <w:jc w:val="center"/>
        <w:rPr>
          <w:rFonts w:ascii="Times New Roman" w:eastAsia="Calibri" w:hAnsi="Times New Roman" w:cs="Times New Roman"/>
          <w:b/>
          <w:sz w:val="20"/>
          <w:szCs w:val="20"/>
        </w:rPr>
      </w:pPr>
    </w:p>
    <w:p w14:paraId="67FFC76B" w14:textId="77777777" w:rsidR="00792FC4" w:rsidRPr="002A33E2" w:rsidRDefault="00792FC4" w:rsidP="00792FC4">
      <w:pPr>
        <w:autoSpaceDE w:val="0"/>
        <w:autoSpaceDN w:val="0"/>
        <w:adjustRightInd w:val="0"/>
        <w:spacing w:after="0" w:line="240" w:lineRule="auto"/>
        <w:ind w:firstLine="709"/>
        <w:jc w:val="both"/>
        <w:rPr>
          <w:rFonts w:ascii="Times New Roman" w:eastAsia="Times New Roman" w:hAnsi="Times New Roman" w:cs="Times New Roman"/>
          <w:sz w:val="20"/>
          <w:szCs w:val="20"/>
          <w:lang w:eastAsia="ar-SA"/>
        </w:rPr>
      </w:pPr>
      <w:r w:rsidRPr="002A33E2">
        <w:rPr>
          <w:rFonts w:ascii="Times New Roman" w:eastAsia="Times New Roman" w:hAnsi="Times New Roman" w:cs="Times New Roman"/>
          <w:sz w:val="20"/>
          <w:szCs w:val="20"/>
          <w:lang w:eastAsia="ru-RU"/>
        </w:rPr>
        <w:t>5</w:t>
      </w:r>
      <w:r w:rsidRPr="002A33E2">
        <w:rPr>
          <w:rFonts w:ascii="Times New Roman" w:eastAsia="Calibri" w:hAnsi="Times New Roman" w:cs="Times New Roman"/>
          <w:color w:val="000000"/>
          <w:sz w:val="20"/>
          <w:szCs w:val="20"/>
        </w:rPr>
        <w:t>.1.</w:t>
      </w:r>
      <w:r w:rsidRPr="002A33E2">
        <w:rPr>
          <w:rFonts w:ascii="Times New Roman" w:eastAsia="Calibri" w:hAnsi="Times New Roman" w:cs="Times New Roman"/>
          <w:color w:val="000000"/>
          <w:sz w:val="20"/>
          <w:szCs w:val="20"/>
        </w:rPr>
        <w:tab/>
        <w:t xml:space="preserve">Стороны несут ответственность за неисполнение или ненадлежащее исполнение обязательств по настоящему Договору в соответствии с настоящим Договором, в порядке и размере, установленном положениями Федерального </w:t>
      </w:r>
      <w:r w:rsidRPr="002A33E2">
        <w:rPr>
          <w:rFonts w:ascii="Times New Roman" w:eastAsia="Times New Roman" w:hAnsi="Times New Roman" w:cs="Times New Roman"/>
          <w:sz w:val="20"/>
          <w:szCs w:val="20"/>
          <w:lang w:eastAsia="ar-SA"/>
        </w:rPr>
        <w:t>закона от 05 апреля 2013 № 44-ФЗ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5A924E74" w14:textId="1AC3DFAA" w:rsidR="00792FC4" w:rsidRPr="002A33E2" w:rsidRDefault="00792FC4" w:rsidP="00792FC4">
      <w:pPr>
        <w:tabs>
          <w:tab w:val="center" w:pos="1985"/>
          <w:tab w:val="center" w:pos="2127"/>
          <w:tab w:val="left" w:pos="6096"/>
        </w:tabs>
        <w:suppressAutoHyphens/>
        <w:spacing w:after="0" w:line="240" w:lineRule="auto"/>
        <w:ind w:firstLine="709"/>
        <w:jc w:val="both"/>
        <w:rPr>
          <w:rFonts w:ascii="Times New Roman" w:eastAsia="Times New Roman" w:hAnsi="Times New Roman" w:cs="Times New Roman"/>
          <w:sz w:val="20"/>
          <w:szCs w:val="20"/>
          <w:lang w:eastAsia="ar-SA"/>
        </w:rPr>
      </w:pPr>
      <w:r w:rsidRPr="002A33E2">
        <w:rPr>
          <w:rFonts w:ascii="Times New Roman" w:eastAsia="Times New Roman" w:hAnsi="Times New Roman" w:cs="Times New Roman"/>
          <w:sz w:val="20"/>
          <w:szCs w:val="20"/>
          <w:lang w:eastAsia="ar-SA"/>
        </w:rPr>
        <w:tab/>
        <w:t>5.2. В случае просрочки исполнения Сублицензиатом</w:t>
      </w:r>
      <w:r w:rsidR="006F29CA">
        <w:rPr>
          <w:rFonts w:ascii="Times New Roman" w:eastAsia="Times New Roman" w:hAnsi="Times New Roman" w:cs="Times New Roman"/>
          <w:sz w:val="20"/>
          <w:szCs w:val="20"/>
          <w:lang w:eastAsia="ar-SA"/>
        </w:rPr>
        <w:t xml:space="preserve"> обязательств, предусмотренных </w:t>
      </w:r>
      <w:r w:rsidRPr="002A33E2">
        <w:rPr>
          <w:rFonts w:ascii="Times New Roman" w:eastAsia="Times New Roman" w:hAnsi="Times New Roman" w:cs="Times New Roman"/>
          <w:sz w:val="20"/>
          <w:szCs w:val="20"/>
          <w:lang w:eastAsia="ar-SA"/>
        </w:rPr>
        <w:t>настоящим Договором, а также в иных случаях неисполнения или ненадлежащего исполнения Сублицензиатом обязательств, предусмотренных настоящим Договором, Сублицензиар вправе потребовать уплаты неустоек (штрафов, пеней). Пеня начисляется за каждый день просрочки исполнения Сублицензиатом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39D89846" w14:textId="22B34F1C" w:rsidR="00792FC4" w:rsidRPr="002A33E2" w:rsidRDefault="00792FC4" w:rsidP="00792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2A33E2">
        <w:rPr>
          <w:rFonts w:ascii="Times New Roman" w:eastAsia="Calibri" w:hAnsi="Times New Roman" w:cs="Times New Roman"/>
          <w:sz w:val="20"/>
          <w:szCs w:val="20"/>
        </w:rPr>
        <w:t xml:space="preserve">Штрафы начисляются за ненадлежащее исполнение Сублицензиатом обязательств, предусмотренных настоящим Договором, за исключением просрочки исполнения обязательств, </w:t>
      </w:r>
      <w:r w:rsidRPr="002A33E2">
        <w:rPr>
          <w:rFonts w:ascii="Times New Roman" w:eastAsia="Calibri" w:hAnsi="Times New Roman" w:cs="Times New Roman"/>
          <w:color w:val="000000"/>
          <w:sz w:val="20"/>
          <w:szCs w:val="20"/>
        </w:rPr>
        <w:t xml:space="preserve">предусмотренных настоящим Договором. </w:t>
      </w:r>
      <w:r w:rsidRPr="002A33E2">
        <w:rPr>
          <w:rFonts w:ascii="Times New Roman" w:eastAsia="Calibri" w:hAnsi="Times New Roman" w:cs="Times New Roman"/>
          <w:sz w:val="20"/>
          <w:szCs w:val="20"/>
        </w:rPr>
        <w:t xml:space="preserve">За каждый факт неисполнения Сублицензиатом обязательств, предусмотренных </w:t>
      </w:r>
      <w:r w:rsidRPr="002A33E2">
        <w:rPr>
          <w:rFonts w:ascii="Times New Roman" w:eastAsia="Calibri" w:hAnsi="Times New Roman" w:cs="Times New Roman"/>
          <w:color w:val="000000"/>
          <w:sz w:val="20"/>
          <w:szCs w:val="20"/>
        </w:rPr>
        <w:t>настоящим Договором</w:t>
      </w:r>
      <w:r w:rsidRPr="002A33E2">
        <w:rPr>
          <w:rFonts w:ascii="Times New Roman" w:eastAsia="Calibri" w:hAnsi="Times New Roman" w:cs="Times New Roman"/>
          <w:sz w:val="20"/>
          <w:szCs w:val="20"/>
        </w:rPr>
        <w:t>, за исключением просрочки исполнения</w:t>
      </w:r>
      <w:r w:rsidR="006F29CA">
        <w:rPr>
          <w:rFonts w:ascii="Times New Roman" w:eastAsia="Calibri" w:hAnsi="Times New Roman" w:cs="Times New Roman"/>
          <w:sz w:val="20"/>
          <w:szCs w:val="20"/>
        </w:rPr>
        <w:t xml:space="preserve"> обязательств, предусмотренных </w:t>
      </w:r>
      <w:r w:rsidRPr="002A33E2">
        <w:rPr>
          <w:rFonts w:ascii="Times New Roman" w:eastAsia="Calibri" w:hAnsi="Times New Roman" w:cs="Times New Roman"/>
          <w:sz w:val="20"/>
          <w:szCs w:val="20"/>
        </w:rPr>
        <w:t xml:space="preserve">настоящим Договором, размер штрафа устанавливается в порядке, </w:t>
      </w:r>
      <w:r w:rsidRPr="002A33E2">
        <w:rPr>
          <w:rFonts w:ascii="Times New Roman" w:eastAsia="Times New Roman" w:hAnsi="Times New Roman" w:cs="Times New Roman"/>
          <w:sz w:val="20"/>
          <w:szCs w:val="20"/>
          <w:lang w:eastAsia="ar-SA"/>
        </w:rPr>
        <w:t>установленном Постановлением Правительства Российской Федерации от 30.08.2017  № 1042 в размере 1</w:t>
      </w:r>
      <w:r w:rsidRPr="002A33E2">
        <w:rPr>
          <w:rFonts w:ascii="Times New Roman" w:eastAsia="Calibri" w:hAnsi="Times New Roman" w:cs="Times New Roman"/>
          <w:sz w:val="20"/>
          <w:szCs w:val="20"/>
        </w:rPr>
        <w:t xml:space="preserve"> тыс. рублей.</w:t>
      </w:r>
    </w:p>
    <w:p w14:paraId="455690FE" w14:textId="08061492" w:rsidR="00792FC4" w:rsidRPr="002A33E2" w:rsidRDefault="00792FC4" w:rsidP="00792FC4">
      <w:pPr>
        <w:autoSpaceDE w:val="0"/>
        <w:autoSpaceDN w:val="0"/>
        <w:adjustRightInd w:val="0"/>
        <w:spacing w:after="0" w:line="240" w:lineRule="auto"/>
        <w:ind w:firstLine="709"/>
        <w:jc w:val="both"/>
        <w:rPr>
          <w:rFonts w:ascii="Times New Roman" w:eastAsia="Calibri" w:hAnsi="Times New Roman" w:cs="Times New Roman"/>
          <w:color w:val="000000"/>
          <w:sz w:val="20"/>
          <w:szCs w:val="20"/>
        </w:rPr>
      </w:pPr>
      <w:r w:rsidRPr="002A33E2">
        <w:rPr>
          <w:rFonts w:ascii="Times New Roman" w:eastAsia="Calibri" w:hAnsi="Times New Roman" w:cs="Times New Roman"/>
          <w:color w:val="000000"/>
          <w:sz w:val="20"/>
          <w:szCs w:val="20"/>
        </w:rPr>
        <w:t>5.3. В случае просрочки исполнения Сублицензиаром обязательств, предусмотренных настоящим Договором, а также в иных случаях неисполнения или ненадлежащего исполнения Сублицензиаром обязатель</w:t>
      </w:r>
      <w:r w:rsidR="006F29CA">
        <w:rPr>
          <w:rFonts w:ascii="Times New Roman" w:eastAsia="Calibri" w:hAnsi="Times New Roman" w:cs="Times New Roman"/>
          <w:color w:val="000000"/>
          <w:sz w:val="20"/>
          <w:szCs w:val="20"/>
        </w:rPr>
        <w:t xml:space="preserve">ств, предусмотренных настоящим </w:t>
      </w:r>
      <w:r w:rsidRPr="002A33E2">
        <w:rPr>
          <w:rFonts w:ascii="Times New Roman" w:eastAsia="Calibri" w:hAnsi="Times New Roman" w:cs="Times New Roman"/>
          <w:color w:val="000000"/>
          <w:sz w:val="20"/>
          <w:szCs w:val="20"/>
        </w:rPr>
        <w:t>Договором, Сублицензиат направляет Сублицензиару требование об уплате неустоек (штрафов, пеней). Пеня начисляется за каждый день просрочки исполнения обязательства Сублицензиаром, предусмотренного настоящим Договором, в размере одной трехсотой действующей на дату уплаты пеней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Сублицензиаром.</w:t>
      </w:r>
    </w:p>
    <w:p w14:paraId="250538C4" w14:textId="4C074A96" w:rsidR="00792FC4" w:rsidRPr="002A33E2" w:rsidRDefault="00792FC4" w:rsidP="00792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2A33E2">
        <w:rPr>
          <w:rFonts w:ascii="Times New Roman" w:eastAsia="Calibri" w:hAnsi="Times New Roman" w:cs="Times New Roman"/>
          <w:color w:val="000000"/>
          <w:sz w:val="20"/>
          <w:szCs w:val="20"/>
        </w:rPr>
        <w:t xml:space="preserve">5.4. </w:t>
      </w:r>
      <w:r w:rsidRPr="002A33E2">
        <w:rPr>
          <w:rFonts w:ascii="Times New Roman" w:eastAsia="Calibri" w:hAnsi="Times New Roman" w:cs="Times New Roman"/>
          <w:sz w:val="20"/>
          <w:szCs w:val="20"/>
        </w:rPr>
        <w:t xml:space="preserve">Штрафы начисляются за неисполнение или ненадлежащее исполнение Сублицензиаром обязательств, предусмотренных настоящим Договором, за исключением просрочки исполнения Сублицензиаром обязательств, </w:t>
      </w:r>
      <w:r w:rsidRPr="002A33E2">
        <w:rPr>
          <w:rFonts w:ascii="Times New Roman" w:eastAsia="Calibri" w:hAnsi="Times New Roman" w:cs="Times New Roman"/>
          <w:color w:val="000000"/>
          <w:sz w:val="20"/>
          <w:szCs w:val="20"/>
        </w:rPr>
        <w:t xml:space="preserve">предусмотренных настоящим Договором. </w:t>
      </w:r>
      <w:r w:rsidRPr="002A33E2">
        <w:rPr>
          <w:rFonts w:ascii="Times New Roman" w:eastAsia="Calibri" w:hAnsi="Times New Roman" w:cs="Times New Roman"/>
          <w:sz w:val="20"/>
          <w:szCs w:val="20"/>
        </w:rPr>
        <w:t xml:space="preserve">За каждый факт неисполнения или ненадлежащего исполнения Сублицензиаром обязательств, предусмотренных </w:t>
      </w:r>
      <w:r w:rsidRPr="002A33E2">
        <w:rPr>
          <w:rFonts w:ascii="Times New Roman" w:eastAsia="Calibri" w:hAnsi="Times New Roman" w:cs="Times New Roman"/>
          <w:color w:val="000000"/>
          <w:sz w:val="20"/>
          <w:szCs w:val="20"/>
        </w:rPr>
        <w:t>настоящим Договором</w:t>
      </w:r>
      <w:r w:rsidRPr="002A33E2">
        <w:rPr>
          <w:rFonts w:ascii="Times New Roman" w:eastAsia="Calibri" w:hAnsi="Times New Roman" w:cs="Times New Roman"/>
          <w:sz w:val="20"/>
          <w:szCs w:val="20"/>
        </w:rPr>
        <w:t xml:space="preserve">, за исключением просрочки исполнения обязательств, предусмотренных настоящим Договором, размер штрафа устанавливается в порядке, </w:t>
      </w:r>
      <w:r w:rsidRPr="002A33E2">
        <w:rPr>
          <w:rFonts w:ascii="Times New Roman" w:eastAsia="Times New Roman" w:hAnsi="Times New Roman" w:cs="Times New Roman"/>
          <w:sz w:val="20"/>
          <w:szCs w:val="20"/>
          <w:lang w:eastAsia="ar-SA"/>
        </w:rPr>
        <w:t>установленном Постановлением Правительства Росс</w:t>
      </w:r>
      <w:r w:rsidR="006F29CA">
        <w:rPr>
          <w:rFonts w:ascii="Times New Roman" w:eastAsia="Times New Roman" w:hAnsi="Times New Roman" w:cs="Times New Roman"/>
          <w:sz w:val="20"/>
          <w:szCs w:val="20"/>
          <w:lang w:eastAsia="ar-SA"/>
        </w:rPr>
        <w:t xml:space="preserve">ийской Федерации от 30.08.2017 </w:t>
      </w:r>
      <w:r w:rsidRPr="002A33E2">
        <w:rPr>
          <w:rFonts w:ascii="Times New Roman" w:eastAsia="Times New Roman" w:hAnsi="Times New Roman" w:cs="Times New Roman"/>
          <w:sz w:val="20"/>
          <w:szCs w:val="20"/>
          <w:lang w:eastAsia="ar-SA"/>
        </w:rPr>
        <w:t>№ 1042 в размере 1</w:t>
      </w:r>
      <w:r w:rsidRPr="002A33E2">
        <w:rPr>
          <w:rFonts w:ascii="Times New Roman" w:eastAsia="Calibri" w:hAnsi="Times New Roman" w:cs="Times New Roman"/>
          <w:sz w:val="20"/>
          <w:szCs w:val="20"/>
        </w:rPr>
        <w:t xml:space="preserve"> тыс. рублей.</w:t>
      </w:r>
    </w:p>
    <w:p w14:paraId="545F7E89" w14:textId="77777777" w:rsidR="00792FC4" w:rsidRPr="002A33E2" w:rsidRDefault="00792FC4" w:rsidP="00792F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2A33E2">
        <w:rPr>
          <w:rFonts w:ascii="Times New Roman" w:eastAsia="Calibri" w:hAnsi="Times New Roman" w:cs="Times New Roman"/>
          <w:sz w:val="20"/>
          <w:szCs w:val="20"/>
        </w:rPr>
        <w:t>5.4. За каждый факт неисполнения или ненадлежащего исполнения Сублицензиаром обязательства, предусмотренного настоящим Договором, которое не имеет стоимостного выражения, размер штрафа устанавливается (при наличии в настоящем Договоре таких обязательств) в порядке, установленном Правительством Российской Федерации в размере 1 тыс. рублей.</w:t>
      </w:r>
    </w:p>
    <w:p w14:paraId="6E86249C" w14:textId="77777777" w:rsidR="00792FC4" w:rsidRPr="002A33E2" w:rsidRDefault="00792FC4" w:rsidP="00792FC4">
      <w:pPr>
        <w:tabs>
          <w:tab w:val="left" w:pos="1276"/>
        </w:tabs>
        <w:autoSpaceDE w:val="0"/>
        <w:autoSpaceDN w:val="0"/>
        <w:spacing w:after="0" w:line="240" w:lineRule="auto"/>
        <w:ind w:firstLine="709"/>
        <w:contextualSpacing/>
        <w:jc w:val="both"/>
        <w:rPr>
          <w:rFonts w:ascii="Times New Roman" w:eastAsia="Times New Roman" w:hAnsi="Times New Roman" w:cs="Times New Roman"/>
          <w:color w:val="000000"/>
          <w:sz w:val="20"/>
          <w:szCs w:val="20"/>
          <w:lang w:eastAsia="ru-RU"/>
        </w:rPr>
      </w:pPr>
      <w:r w:rsidRPr="002A33E2">
        <w:rPr>
          <w:rFonts w:ascii="Times New Roman" w:eastAsia="Times New Roman" w:hAnsi="Times New Roman" w:cs="Times New Roman"/>
          <w:color w:val="000000"/>
          <w:sz w:val="20"/>
          <w:szCs w:val="20"/>
          <w:lang w:eastAsia="ru-RU"/>
        </w:rPr>
        <w:t>5.5. Общая сумма начисленных штрафов за неисполнение или ненадлежащее исполнение Сублицензиаром обязательств, предусмотренных настоящим Договором, не может превышать цену настоящего Договора.</w:t>
      </w:r>
    </w:p>
    <w:p w14:paraId="2B376285" w14:textId="77777777" w:rsidR="00792FC4" w:rsidRPr="002A33E2" w:rsidRDefault="00792FC4" w:rsidP="00792FC4">
      <w:pPr>
        <w:tabs>
          <w:tab w:val="left" w:pos="1276"/>
        </w:tabs>
        <w:autoSpaceDE w:val="0"/>
        <w:autoSpaceDN w:val="0"/>
        <w:spacing w:after="0" w:line="240" w:lineRule="auto"/>
        <w:ind w:firstLine="709"/>
        <w:contextualSpacing/>
        <w:jc w:val="both"/>
        <w:rPr>
          <w:rFonts w:ascii="Times New Roman" w:eastAsia="Times New Roman" w:hAnsi="Times New Roman" w:cs="Times New Roman"/>
          <w:color w:val="000000"/>
          <w:sz w:val="20"/>
          <w:szCs w:val="20"/>
          <w:lang w:eastAsia="ru-RU"/>
        </w:rPr>
      </w:pPr>
      <w:r w:rsidRPr="002A33E2">
        <w:rPr>
          <w:rFonts w:ascii="Times New Roman" w:eastAsia="Times New Roman" w:hAnsi="Times New Roman" w:cs="Times New Roman"/>
          <w:color w:val="000000"/>
          <w:sz w:val="20"/>
          <w:szCs w:val="20"/>
          <w:lang w:eastAsia="ru-RU"/>
        </w:rPr>
        <w:t>5.6. Общая сумма начисленных штрафов за ненадлежащее исполнение Сублицензиатом обязательств, предусмотренных настоящим Договором, не может превышать цену настоящего Договора.</w:t>
      </w:r>
    </w:p>
    <w:p w14:paraId="06CB46E3" w14:textId="77777777" w:rsidR="00792FC4" w:rsidRPr="002A33E2" w:rsidRDefault="00792FC4" w:rsidP="00792FC4">
      <w:pPr>
        <w:autoSpaceDE w:val="0"/>
        <w:autoSpaceDN w:val="0"/>
        <w:adjustRightInd w:val="0"/>
        <w:spacing w:after="0" w:line="240" w:lineRule="auto"/>
        <w:ind w:firstLine="709"/>
        <w:jc w:val="both"/>
        <w:rPr>
          <w:rFonts w:ascii="Times New Roman" w:eastAsia="Calibri" w:hAnsi="Times New Roman" w:cs="Times New Roman"/>
          <w:color w:val="000000"/>
          <w:sz w:val="20"/>
          <w:szCs w:val="20"/>
          <w:lang w:eastAsia="ru-RU"/>
        </w:rPr>
      </w:pPr>
      <w:r w:rsidRPr="002A33E2">
        <w:rPr>
          <w:rFonts w:ascii="Times New Roman" w:eastAsia="Calibri" w:hAnsi="Times New Roman" w:cs="Times New Roman"/>
          <w:color w:val="000000"/>
          <w:sz w:val="20"/>
          <w:szCs w:val="20"/>
          <w:lang w:eastAsia="ru-RU"/>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14:paraId="3F6B1947" w14:textId="7184122A" w:rsidR="00792FC4" w:rsidRPr="00C27ECB" w:rsidRDefault="00792FC4" w:rsidP="00792FC4">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sidRPr="00C27ECB">
        <w:rPr>
          <w:rFonts w:ascii="Times New Roman" w:eastAsia="Times New Roman" w:hAnsi="Times New Roman" w:cs="Times New Roman"/>
          <w:b/>
          <w:bCs/>
          <w:sz w:val="20"/>
          <w:szCs w:val="20"/>
          <w:lang w:eastAsia="ru-RU"/>
        </w:rPr>
        <w:t xml:space="preserve">6. КОНФИДЕНЦИАЛЬНОСТЬ. </w:t>
      </w:r>
    </w:p>
    <w:p w14:paraId="72B9C5CC" w14:textId="33B95DC5" w:rsidR="00792FC4" w:rsidRPr="00792FC4" w:rsidRDefault="00792FC4" w:rsidP="00792FC4">
      <w:pPr>
        <w:spacing w:before="170" w:after="170" w:line="240" w:lineRule="auto"/>
        <w:ind w:left="170" w:right="170" w:firstLine="567"/>
        <w:jc w:val="center"/>
        <w:rPr>
          <w:rFonts w:ascii="Times New Roman" w:eastAsia="Times New Roman" w:hAnsi="Times New Roman" w:cs="Times New Roman"/>
          <w:bCs/>
          <w:sz w:val="20"/>
          <w:szCs w:val="20"/>
          <w:lang w:eastAsia="ru-RU"/>
        </w:rPr>
      </w:pPr>
      <w:r w:rsidRPr="002A33E2">
        <w:rPr>
          <w:rFonts w:ascii="Times New Roman" w:eastAsia="Times New Roman" w:hAnsi="Times New Roman" w:cs="Times New Roman"/>
          <w:bCs/>
          <w:sz w:val="20"/>
          <w:szCs w:val="20"/>
          <w:lang w:eastAsia="ru-RU"/>
        </w:rPr>
        <w:t>6.1. Условия настоящего Договора , а также все материалы иди сведения , ставшие известные Сторонам, конфиденциальны и не подлежат разглашению в течение 5 лет по истечении действия Договора</w:t>
      </w:r>
      <w:r w:rsidRPr="00792FC4">
        <w:rPr>
          <w:rFonts w:ascii="Times New Roman" w:eastAsia="Times New Roman" w:hAnsi="Times New Roman" w:cs="Times New Roman"/>
          <w:bCs/>
          <w:sz w:val="20"/>
          <w:szCs w:val="20"/>
          <w:lang w:eastAsia="ru-RU"/>
        </w:rPr>
        <w:t xml:space="preserve"> </w:t>
      </w:r>
    </w:p>
    <w:p w14:paraId="0715431A" w14:textId="55BBF11E" w:rsidR="00792FC4" w:rsidRDefault="00792FC4" w:rsidP="001368C0">
      <w:pPr>
        <w:spacing w:after="0" w:line="240" w:lineRule="auto"/>
        <w:jc w:val="center"/>
        <w:rPr>
          <w:rFonts w:ascii="Times New Roman" w:eastAsia="Calibri" w:hAnsi="Times New Roman" w:cs="Times New Roman"/>
          <w:b/>
          <w:sz w:val="20"/>
          <w:szCs w:val="20"/>
        </w:rPr>
      </w:pPr>
    </w:p>
    <w:p w14:paraId="261E0057" w14:textId="77777777" w:rsidR="00792FC4" w:rsidRPr="00461B23" w:rsidRDefault="00792FC4" w:rsidP="001368C0">
      <w:pPr>
        <w:spacing w:after="0" w:line="240" w:lineRule="auto"/>
        <w:jc w:val="center"/>
        <w:rPr>
          <w:rFonts w:ascii="Times New Roman" w:eastAsia="Calibri" w:hAnsi="Times New Roman" w:cs="Times New Roman"/>
          <w:b/>
          <w:sz w:val="20"/>
          <w:szCs w:val="20"/>
        </w:rPr>
      </w:pPr>
    </w:p>
    <w:p w14:paraId="6537A635" w14:textId="2D2B4F0B" w:rsidR="00B936F5" w:rsidRPr="00461B23" w:rsidRDefault="00792FC4" w:rsidP="001C170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7</w:t>
      </w:r>
      <w:r w:rsidR="004D3840" w:rsidRPr="00461B23">
        <w:rPr>
          <w:rFonts w:ascii="Times New Roman" w:eastAsia="Calibri" w:hAnsi="Times New Roman" w:cs="Times New Roman"/>
          <w:b/>
          <w:sz w:val="20"/>
          <w:szCs w:val="20"/>
        </w:rPr>
        <w:t>.</w:t>
      </w:r>
      <w:r w:rsidR="00B936F5" w:rsidRPr="00461B23">
        <w:rPr>
          <w:rFonts w:ascii="Times New Roman" w:eastAsia="Calibri" w:hAnsi="Times New Roman" w:cs="Times New Roman"/>
          <w:b/>
          <w:sz w:val="20"/>
          <w:szCs w:val="20"/>
        </w:rPr>
        <w:t xml:space="preserve"> СРОК ДЕЙСТВИЯ </w:t>
      </w:r>
      <w:r w:rsidR="0091221F" w:rsidRPr="00461B23">
        <w:rPr>
          <w:rFonts w:ascii="Times New Roman" w:eastAsia="Calibri" w:hAnsi="Times New Roman" w:cs="Times New Roman"/>
          <w:b/>
          <w:sz w:val="20"/>
          <w:szCs w:val="20"/>
        </w:rPr>
        <w:t>ДОГОВОРА</w:t>
      </w:r>
    </w:p>
    <w:p w14:paraId="48F330F3" w14:textId="51210879"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C27ECB">
        <w:rPr>
          <w:rFonts w:ascii="Times New Roman" w:eastAsia="Times New Roman" w:hAnsi="Times New Roman" w:cs="Times New Roman"/>
          <w:sz w:val="20"/>
          <w:szCs w:val="20"/>
          <w:lang w:eastAsia="ru-RU"/>
        </w:rPr>
        <w:t>.1. Дого</w:t>
      </w:r>
      <w:r>
        <w:rPr>
          <w:rFonts w:ascii="Times New Roman" w:eastAsia="Times New Roman" w:hAnsi="Times New Roman" w:cs="Times New Roman"/>
          <w:sz w:val="20"/>
          <w:szCs w:val="20"/>
          <w:lang w:eastAsia="ru-RU"/>
        </w:rPr>
        <w:t>вор вступает в силу с 14.09.2026</w:t>
      </w:r>
      <w:r w:rsidRPr="00C27ECB">
        <w:rPr>
          <w:rFonts w:ascii="Times New Roman" w:eastAsia="Times New Roman" w:hAnsi="Times New Roman" w:cs="Times New Roman"/>
          <w:sz w:val="20"/>
          <w:szCs w:val="20"/>
          <w:lang w:eastAsia="ru-RU"/>
        </w:rPr>
        <w:t xml:space="preserve"> года </w:t>
      </w:r>
      <w:r>
        <w:rPr>
          <w:rFonts w:ascii="Times New Roman" w:eastAsia="Times New Roman" w:hAnsi="Times New Roman" w:cs="Times New Roman"/>
          <w:sz w:val="20"/>
          <w:szCs w:val="20"/>
          <w:lang w:eastAsia="ru-RU"/>
        </w:rPr>
        <w:t xml:space="preserve">  и действует по 14.09.2027</w:t>
      </w:r>
      <w:r w:rsidRPr="00C27ECB">
        <w:rPr>
          <w:rFonts w:ascii="Times New Roman" w:eastAsia="Times New Roman" w:hAnsi="Times New Roman" w:cs="Times New Roman"/>
          <w:sz w:val="20"/>
          <w:szCs w:val="20"/>
          <w:lang w:eastAsia="ru-RU"/>
        </w:rPr>
        <w:t xml:space="preserve"> года включительно. Окончание срока действия настоящего Договора не освобождает Стороны от ответственности за его нарушение.</w:t>
      </w:r>
    </w:p>
    <w:p w14:paraId="34A9C2F4" w14:textId="15A09FB8"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C27ECB">
        <w:rPr>
          <w:rFonts w:ascii="Times New Roman" w:eastAsia="Times New Roman" w:hAnsi="Times New Roman" w:cs="Times New Roman"/>
          <w:sz w:val="20"/>
          <w:szCs w:val="20"/>
          <w:lang w:eastAsia="ru-RU"/>
        </w:rPr>
        <w:t xml:space="preserve">.2.  Расторжение Договора допускается по соглашению Сторон, по решению суда, в случае отказа Стороны договора от исполнения Договора в соответствии с гражданским законодательством Российской Федерации. </w:t>
      </w:r>
    </w:p>
    <w:p w14:paraId="6FA8DAF6" w14:textId="77777777"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sidRPr="00C27ECB">
        <w:rPr>
          <w:rFonts w:ascii="Times New Roman" w:eastAsia="Times New Roman" w:hAnsi="Times New Roman" w:cs="Times New Roman"/>
          <w:sz w:val="20"/>
          <w:szCs w:val="20"/>
          <w:lang w:eastAsia="ru-RU"/>
        </w:rPr>
        <w:t xml:space="preserve">Сублицензиар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BE504C8" w14:textId="004FA964"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C27ECB">
        <w:rPr>
          <w:rFonts w:ascii="Times New Roman" w:eastAsia="Times New Roman" w:hAnsi="Times New Roman" w:cs="Times New Roman"/>
          <w:sz w:val="20"/>
          <w:szCs w:val="20"/>
          <w:lang w:eastAsia="ru-RU"/>
        </w:rPr>
        <w:t xml:space="preserve">.3. Стороны осуществляют обмен информацией и документами в электронной форме, а также принимают меры по обеспечению конфиденциальности, передаваемых и полученных при совершении настоящего Договора, и их безопасности при обработке в соответствии с законодательством Российской Федерации. </w:t>
      </w:r>
    </w:p>
    <w:p w14:paraId="5BF53868" w14:textId="62386792"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C27ECB">
        <w:rPr>
          <w:rFonts w:ascii="Times New Roman" w:eastAsia="Times New Roman" w:hAnsi="Times New Roman" w:cs="Times New Roman"/>
          <w:sz w:val="20"/>
          <w:szCs w:val="20"/>
          <w:lang w:eastAsia="ru-RU"/>
        </w:rPr>
        <w:t xml:space="preserve">.4. Стороны пришли к соглашению, что заключение любого дополнительного соглашения к настоящему Договору осуществляется только в письменном виде на бумажном носителе. </w:t>
      </w:r>
    </w:p>
    <w:p w14:paraId="6981E01F" w14:textId="51DE1AB2"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C27ECB">
        <w:rPr>
          <w:rFonts w:ascii="Times New Roman" w:eastAsia="Times New Roman" w:hAnsi="Times New Roman" w:cs="Times New Roman"/>
          <w:sz w:val="20"/>
          <w:szCs w:val="20"/>
          <w:lang w:eastAsia="ru-RU"/>
        </w:rPr>
        <w:t xml:space="preserve">.5. Настоящий Договор составлен в двух экземплярах, имеющих одинаковую юридическую силу, из которых один находится у Сублицензиара, другой - у Сублицензиата. </w:t>
      </w:r>
    </w:p>
    <w:p w14:paraId="367FE625" w14:textId="4B5DABF1"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7.6</w:t>
      </w:r>
      <w:r w:rsidRPr="00C27ECB">
        <w:rPr>
          <w:rFonts w:ascii="Times New Roman" w:eastAsia="Times New Roman" w:hAnsi="Times New Roman" w:cs="Times New Roman"/>
          <w:sz w:val="20"/>
          <w:szCs w:val="20"/>
          <w:lang w:eastAsia="ru-RU"/>
        </w:rPr>
        <w:t xml:space="preserve">. Сублицензиар вправе передавать права и обязанности по настоящему Договору третьим лицам полностью или частично в пределах срока действия настоящего Договора. </w:t>
      </w:r>
    </w:p>
    <w:p w14:paraId="63ACEDF5" w14:textId="454338FC" w:rsidR="00C27ECB" w:rsidRPr="00C27ECB" w:rsidRDefault="00C27ECB" w:rsidP="00C27ECB">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r w:rsidRPr="00C27ECB">
        <w:rPr>
          <w:rFonts w:ascii="Times New Roman" w:eastAsia="Times New Roman" w:hAnsi="Times New Roman" w:cs="Times New Roman"/>
          <w:sz w:val="20"/>
          <w:szCs w:val="20"/>
          <w:lang w:eastAsia="ru-RU"/>
        </w:rPr>
        <w:t xml:space="preserve">. Настоящий Договор действует до полного выполнения Сторонами своих обязательств. </w:t>
      </w:r>
    </w:p>
    <w:p w14:paraId="6C2AEDC9" w14:textId="54F238B0" w:rsidR="00B936F5" w:rsidRPr="00461B23" w:rsidRDefault="00C27ECB" w:rsidP="00C27ECB">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7</w:t>
      </w:r>
      <w:r w:rsidR="00B936F5" w:rsidRPr="00461B23">
        <w:rPr>
          <w:rFonts w:ascii="Times New Roman" w:eastAsia="Calibri" w:hAnsi="Times New Roman" w:cs="Times New Roman"/>
          <w:sz w:val="20"/>
          <w:szCs w:val="20"/>
        </w:rPr>
        <w:t>.</w:t>
      </w:r>
      <w:r>
        <w:rPr>
          <w:rFonts w:ascii="Times New Roman" w:eastAsia="Calibri" w:hAnsi="Times New Roman" w:cs="Times New Roman"/>
          <w:sz w:val="20"/>
          <w:szCs w:val="20"/>
        </w:rPr>
        <w:t>8</w:t>
      </w:r>
      <w:r w:rsidR="00B936F5" w:rsidRPr="00461B23">
        <w:rPr>
          <w:rFonts w:ascii="Times New Roman" w:eastAsia="Calibri" w:hAnsi="Times New Roman" w:cs="Times New Roman"/>
          <w:sz w:val="20"/>
          <w:szCs w:val="20"/>
        </w:rPr>
        <w:t xml:space="preserve">. </w:t>
      </w:r>
      <w:r w:rsidR="00EF4662" w:rsidRPr="00461B23">
        <w:rPr>
          <w:rFonts w:ascii="Times New Roman" w:eastAsia="Calibri" w:hAnsi="Times New Roman" w:cs="Times New Roman"/>
          <w:sz w:val="20"/>
          <w:szCs w:val="20"/>
        </w:rPr>
        <w:t>Договор</w:t>
      </w:r>
      <w:r w:rsidR="00B936F5" w:rsidRPr="00461B23">
        <w:rPr>
          <w:rFonts w:ascii="Times New Roman" w:eastAsia="Calibri" w:hAnsi="Times New Roman" w:cs="Times New Roman"/>
          <w:sz w:val="20"/>
          <w:szCs w:val="20"/>
        </w:rPr>
        <w:t xml:space="preserve"> может быть расторгнут по соглашению Сторон, по решению суда, в случае одностороннего отказа Стороны </w:t>
      </w:r>
      <w:r w:rsidR="00EF4662" w:rsidRPr="00461B23">
        <w:rPr>
          <w:rFonts w:ascii="Times New Roman" w:eastAsia="Calibri" w:hAnsi="Times New Roman" w:cs="Times New Roman"/>
          <w:sz w:val="20"/>
          <w:szCs w:val="20"/>
        </w:rPr>
        <w:t>Договора</w:t>
      </w:r>
      <w:r w:rsidR="00B936F5" w:rsidRPr="00461B23">
        <w:rPr>
          <w:rFonts w:ascii="Times New Roman" w:eastAsia="Calibri" w:hAnsi="Times New Roman" w:cs="Times New Roman"/>
          <w:sz w:val="20"/>
          <w:szCs w:val="20"/>
        </w:rPr>
        <w:t xml:space="preserve"> от исполнения </w:t>
      </w:r>
      <w:r w:rsidR="00EF4662" w:rsidRPr="00461B23">
        <w:rPr>
          <w:rFonts w:ascii="Times New Roman" w:eastAsia="Calibri" w:hAnsi="Times New Roman" w:cs="Times New Roman"/>
          <w:sz w:val="20"/>
          <w:szCs w:val="20"/>
        </w:rPr>
        <w:t xml:space="preserve">Договора </w:t>
      </w:r>
      <w:r w:rsidR="00B936F5" w:rsidRPr="00461B23">
        <w:rPr>
          <w:rFonts w:ascii="Times New Roman" w:eastAsia="Calibri" w:hAnsi="Times New Roman" w:cs="Times New Roman"/>
          <w:sz w:val="20"/>
          <w:szCs w:val="20"/>
        </w:rPr>
        <w:t>в соответствии с гражданским законодательством Российской Федерации.</w:t>
      </w:r>
    </w:p>
    <w:p w14:paraId="45F11B26" w14:textId="2A42EE5E" w:rsidR="00B936F5" w:rsidRPr="00461B23" w:rsidRDefault="00EF4662" w:rsidP="001368C0">
      <w:pPr>
        <w:spacing w:after="0" w:line="240" w:lineRule="auto"/>
        <w:jc w:val="center"/>
        <w:rPr>
          <w:rFonts w:ascii="Times New Roman" w:eastAsia="Calibri" w:hAnsi="Times New Roman" w:cs="Times New Roman"/>
          <w:b/>
          <w:sz w:val="20"/>
          <w:szCs w:val="20"/>
        </w:rPr>
      </w:pPr>
      <w:r w:rsidRPr="00461B23">
        <w:rPr>
          <w:rFonts w:ascii="Times New Roman" w:eastAsia="Calibri" w:hAnsi="Times New Roman" w:cs="Times New Roman"/>
          <w:b/>
          <w:sz w:val="20"/>
          <w:szCs w:val="20"/>
        </w:rPr>
        <w:t>8</w:t>
      </w:r>
      <w:r w:rsidR="00C27ECB">
        <w:rPr>
          <w:rFonts w:ascii="Times New Roman" w:eastAsia="Calibri" w:hAnsi="Times New Roman" w:cs="Times New Roman"/>
          <w:b/>
          <w:sz w:val="20"/>
          <w:szCs w:val="20"/>
        </w:rPr>
        <w:t>.</w:t>
      </w:r>
      <w:r w:rsidR="00B936F5" w:rsidRPr="00461B23">
        <w:rPr>
          <w:rFonts w:ascii="Times New Roman" w:eastAsia="Calibri" w:hAnsi="Times New Roman" w:cs="Times New Roman"/>
          <w:b/>
          <w:sz w:val="20"/>
          <w:szCs w:val="20"/>
        </w:rPr>
        <w:t xml:space="preserve"> ПРОЧИЕ УСЛОВИЯ</w:t>
      </w:r>
    </w:p>
    <w:p w14:paraId="438D28EC" w14:textId="7CB137DD" w:rsidR="00B936F5" w:rsidRPr="00461B23" w:rsidRDefault="00C27ECB" w:rsidP="001368C0">
      <w:pPr>
        <w:spacing w:after="0" w:line="240" w:lineRule="auto"/>
        <w:ind w:firstLine="708"/>
        <w:jc w:val="both"/>
        <w:rPr>
          <w:rFonts w:ascii="Times New Roman" w:eastAsia="Calibri" w:hAnsi="Times New Roman" w:cs="Times New Roman"/>
          <w:sz w:val="20"/>
          <w:szCs w:val="20"/>
        </w:rPr>
      </w:pPr>
      <w:r>
        <w:rPr>
          <w:rFonts w:ascii="Times New Roman" w:eastAsia="Calibri" w:hAnsi="Times New Roman" w:cs="Times New Roman"/>
          <w:sz w:val="20"/>
          <w:szCs w:val="20"/>
        </w:rPr>
        <w:t>8</w:t>
      </w:r>
      <w:r w:rsidR="00A43A4B" w:rsidRPr="00461B23">
        <w:rPr>
          <w:rFonts w:ascii="Times New Roman" w:eastAsia="Calibri" w:hAnsi="Times New Roman" w:cs="Times New Roman"/>
          <w:sz w:val="20"/>
          <w:szCs w:val="20"/>
        </w:rPr>
        <w:t>.1</w:t>
      </w:r>
      <w:r w:rsidR="00B936F5" w:rsidRPr="00461B23">
        <w:rPr>
          <w:rFonts w:ascii="Times New Roman" w:eastAsia="Calibri" w:hAnsi="Times New Roman" w:cs="Times New Roman"/>
          <w:sz w:val="20"/>
          <w:szCs w:val="20"/>
        </w:rPr>
        <w:t xml:space="preserve">.  </w:t>
      </w:r>
      <w:r w:rsidR="00B936F5" w:rsidRPr="00461B23">
        <w:rPr>
          <w:rFonts w:ascii="Times New Roman" w:eastAsia="Calibri" w:hAnsi="Times New Roman" w:cs="Times New Roman"/>
          <w:bCs/>
          <w:kern w:val="32"/>
          <w:sz w:val="20"/>
          <w:szCs w:val="20"/>
        </w:rPr>
        <w:t xml:space="preserve">Все вопросы, не предусмотренные </w:t>
      </w:r>
      <w:r w:rsidR="00EF4662" w:rsidRPr="00461B23">
        <w:rPr>
          <w:rFonts w:ascii="Times New Roman" w:eastAsia="Calibri" w:hAnsi="Times New Roman" w:cs="Times New Roman"/>
          <w:sz w:val="20"/>
          <w:szCs w:val="20"/>
        </w:rPr>
        <w:t>Договор</w:t>
      </w:r>
      <w:r w:rsidR="00B936F5" w:rsidRPr="00461B23">
        <w:rPr>
          <w:rFonts w:ascii="Times New Roman" w:eastAsia="Calibri" w:hAnsi="Times New Roman" w:cs="Times New Roman"/>
          <w:bCs/>
          <w:kern w:val="32"/>
          <w:sz w:val="20"/>
          <w:szCs w:val="20"/>
        </w:rPr>
        <w:t>ом, регулируются законодательством Российской Федерации</w:t>
      </w:r>
      <w:r w:rsidR="00B936F5" w:rsidRPr="00461B23">
        <w:rPr>
          <w:rFonts w:ascii="Times New Roman" w:eastAsia="Calibri" w:hAnsi="Times New Roman" w:cs="Times New Roman"/>
          <w:sz w:val="20"/>
          <w:szCs w:val="20"/>
        </w:rPr>
        <w:t>.</w:t>
      </w:r>
    </w:p>
    <w:p w14:paraId="1967B7EF" w14:textId="7FF2AAF2" w:rsidR="00B936F5" w:rsidRPr="00461B23" w:rsidRDefault="00C27ECB" w:rsidP="001368C0">
      <w:pPr>
        <w:spacing w:after="0" w:line="240" w:lineRule="auto"/>
        <w:ind w:firstLine="708"/>
        <w:jc w:val="both"/>
        <w:rPr>
          <w:rFonts w:ascii="Times New Roman" w:eastAsia="Calibri" w:hAnsi="Times New Roman" w:cs="Times New Roman"/>
          <w:sz w:val="20"/>
          <w:szCs w:val="20"/>
        </w:rPr>
      </w:pPr>
      <w:r>
        <w:rPr>
          <w:rFonts w:ascii="Times New Roman" w:eastAsia="Calibri" w:hAnsi="Times New Roman" w:cs="Times New Roman"/>
          <w:sz w:val="20"/>
          <w:szCs w:val="20"/>
        </w:rPr>
        <w:t>8</w:t>
      </w:r>
      <w:r w:rsidR="00B936F5" w:rsidRPr="00461B23">
        <w:rPr>
          <w:rFonts w:ascii="Times New Roman" w:eastAsia="Calibri" w:hAnsi="Times New Roman" w:cs="Times New Roman"/>
          <w:sz w:val="20"/>
          <w:szCs w:val="20"/>
        </w:rPr>
        <w:t>.</w:t>
      </w:r>
      <w:r w:rsidR="00A43A4B" w:rsidRPr="00461B23">
        <w:rPr>
          <w:rFonts w:ascii="Times New Roman" w:eastAsia="Calibri" w:hAnsi="Times New Roman" w:cs="Times New Roman"/>
          <w:sz w:val="20"/>
          <w:szCs w:val="20"/>
        </w:rPr>
        <w:t>2</w:t>
      </w:r>
      <w:r w:rsidR="00B936F5" w:rsidRPr="00461B23">
        <w:rPr>
          <w:rFonts w:ascii="Times New Roman" w:eastAsia="Calibri" w:hAnsi="Times New Roman" w:cs="Times New Roman"/>
          <w:sz w:val="20"/>
          <w:szCs w:val="20"/>
        </w:rPr>
        <w:t xml:space="preserve">. Все перечисленные ниже приложения к </w:t>
      </w:r>
      <w:r w:rsidR="0091221F" w:rsidRPr="00461B23">
        <w:rPr>
          <w:rFonts w:ascii="Times New Roman" w:eastAsia="Calibri" w:hAnsi="Times New Roman" w:cs="Times New Roman"/>
          <w:sz w:val="20"/>
          <w:szCs w:val="20"/>
        </w:rPr>
        <w:t>Договору</w:t>
      </w:r>
      <w:r w:rsidR="00B936F5" w:rsidRPr="00461B23">
        <w:rPr>
          <w:rFonts w:ascii="Times New Roman" w:eastAsia="Calibri" w:hAnsi="Times New Roman" w:cs="Times New Roman"/>
          <w:sz w:val="20"/>
          <w:szCs w:val="20"/>
        </w:rPr>
        <w:t xml:space="preserve"> являются его неотъемлемой частью:</w:t>
      </w:r>
    </w:p>
    <w:p w14:paraId="3E584D72" w14:textId="6DDC59BD" w:rsidR="00B936F5" w:rsidRPr="00461B23" w:rsidRDefault="00A43A4B" w:rsidP="001368C0">
      <w:pPr>
        <w:spacing w:after="0" w:line="240" w:lineRule="auto"/>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         приложение № 1</w:t>
      </w:r>
      <w:r w:rsidR="00B936F5" w:rsidRPr="00461B23">
        <w:rPr>
          <w:rFonts w:ascii="Times New Roman" w:eastAsia="Calibri" w:hAnsi="Times New Roman" w:cs="Times New Roman"/>
          <w:sz w:val="20"/>
          <w:szCs w:val="20"/>
        </w:rPr>
        <w:t xml:space="preserve"> – Техническое задание;</w:t>
      </w:r>
    </w:p>
    <w:p w14:paraId="43439BA3" w14:textId="4B6BEF74" w:rsidR="00B936F5" w:rsidRPr="00461B23" w:rsidRDefault="00B936F5" w:rsidP="001368C0">
      <w:pPr>
        <w:spacing w:after="0" w:line="240" w:lineRule="auto"/>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         приложен</w:t>
      </w:r>
      <w:r w:rsidR="00A43A4B" w:rsidRPr="00461B23">
        <w:rPr>
          <w:rFonts w:ascii="Times New Roman" w:eastAsia="Calibri" w:hAnsi="Times New Roman" w:cs="Times New Roman"/>
          <w:sz w:val="20"/>
          <w:szCs w:val="20"/>
        </w:rPr>
        <w:t>ие № 2</w:t>
      </w:r>
      <w:r w:rsidR="0091221F" w:rsidRPr="00461B23">
        <w:rPr>
          <w:rFonts w:ascii="Times New Roman" w:eastAsia="Calibri" w:hAnsi="Times New Roman" w:cs="Times New Roman"/>
          <w:sz w:val="20"/>
          <w:szCs w:val="20"/>
        </w:rPr>
        <w:t xml:space="preserve"> – расчет стоимости Услуг.</w:t>
      </w:r>
    </w:p>
    <w:p w14:paraId="06CE198C" w14:textId="61D0CB17" w:rsidR="00586748" w:rsidRPr="00461B23" w:rsidRDefault="00586748" w:rsidP="00586748">
      <w:pPr>
        <w:spacing w:after="0" w:line="240" w:lineRule="auto"/>
        <w:ind w:firstLine="426"/>
        <w:jc w:val="both"/>
        <w:rPr>
          <w:rFonts w:ascii="Times New Roman" w:eastAsia="Calibri" w:hAnsi="Times New Roman" w:cs="Times New Roman"/>
          <w:sz w:val="20"/>
          <w:szCs w:val="20"/>
        </w:rPr>
      </w:pPr>
      <w:r w:rsidRPr="00461B23">
        <w:rPr>
          <w:rFonts w:ascii="Times New Roman" w:eastAsia="Calibri" w:hAnsi="Times New Roman" w:cs="Times New Roman"/>
          <w:sz w:val="20"/>
          <w:szCs w:val="20"/>
        </w:rPr>
        <w:t>приложение № 3 – Сублицензионный договор</w:t>
      </w:r>
    </w:p>
    <w:p w14:paraId="0E318CE2" w14:textId="77777777" w:rsidR="00AA2A1B" w:rsidRPr="00461B23" w:rsidRDefault="00AA2A1B" w:rsidP="00586748">
      <w:pPr>
        <w:spacing w:after="0" w:line="240" w:lineRule="auto"/>
        <w:ind w:firstLine="426"/>
        <w:jc w:val="both"/>
        <w:rPr>
          <w:rFonts w:ascii="Times New Roman" w:eastAsia="Calibri" w:hAnsi="Times New Roman" w:cs="Times New Roman"/>
          <w:sz w:val="20"/>
          <w:szCs w:val="20"/>
        </w:rPr>
      </w:pPr>
    </w:p>
    <w:p w14:paraId="13B69DD9" w14:textId="6BEAB5CF" w:rsidR="00B936F5" w:rsidRPr="00461B23" w:rsidRDefault="009C321A" w:rsidP="001368C0">
      <w:pPr>
        <w:widowControl w:val="0"/>
        <w:autoSpaceDE w:val="0"/>
        <w:autoSpaceDN w:val="0"/>
        <w:adjustRightInd w:val="0"/>
        <w:spacing w:after="0" w:line="240" w:lineRule="auto"/>
        <w:jc w:val="center"/>
        <w:rPr>
          <w:rFonts w:ascii="Times New Roman" w:eastAsiaTheme="minorEastAsia" w:hAnsi="Times New Roman" w:cs="Times New Roman"/>
          <w:b/>
          <w:sz w:val="20"/>
          <w:szCs w:val="20"/>
          <w:lang w:eastAsia="ru-RU"/>
        </w:rPr>
      </w:pPr>
      <w:r w:rsidRPr="00461B23">
        <w:rPr>
          <w:rFonts w:ascii="Times New Roman" w:eastAsiaTheme="minorEastAsia" w:hAnsi="Times New Roman" w:cs="Times New Roman"/>
          <w:b/>
          <w:sz w:val="20"/>
          <w:szCs w:val="20"/>
          <w:lang w:eastAsia="ru-RU"/>
        </w:rPr>
        <w:t>8</w:t>
      </w:r>
      <w:r w:rsidR="00B936F5" w:rsidRPr="00461B23">
        <w:rPr>
          <w:rFonts w:ascii="Times New Roman" w:eastAsiaTheme="minorEastAsia" w:hAnsi="Times New Roman" w:cs="Times New Roman"/>
          <w:b/>
          <w:sz w:val="20"/>
          <w:szCs w:val="20"/>
          <w:lang w:eastAsia="ru-RU"/>
        </w:rPr>
        <w:t>. МЕСТО НАХОЖДЕНИЯ И БАНКОВСКИЕ РЕКВИЗИТЫ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1C1706" w:rsidRPr="00461B23" w14:paraId="508E86B5" w14:textId="77777777" w:rsidTr="001C1706">
        <w:tc>
          <w:tcPr>
            <w:tcW w:w="4955" w:type="dxa"/>
          </w:tcPr>
          <w:p w14:paraId="77389EC6" w14:textId="77777777" w:rsidR="001C1706" w:rsidRPr="00461B23" w:rsidRDefault="001C1706" w:rsidP="001C1706">
            <w:pPr>
              <w:autoSpaceDE w:val="0"/>
              <w:autoSpaceDN w:val="0"/>
              <w:adjustRightInd w:val="0"/>
              <w:rPr>
                <w:rFonts w:ascii="Times New Roman" w:hAnsi="Times New Roman" w:cs="Times New Roman"/>
                <w:b/>
                <w:bCs/>
                <w:sz w:val="20"/>
                <w:szCs w:val="20"/>
              </w:rPr>
            </w:pPr>
            <w:r w:rsidRPr="00461B23">
              <w:rPr>
                <w:rFonts w:ascii="Times New Roman" w:hAnsi="Times New Roman" w:cs="Times New Roman"/>
                <w:b/>
                <w:bCs/>
                <w:sz w:val="20"/>
                <w:szCs w:val="20"/>
              </w:rPr>
              <w:t xml:space="preserve">Заказчик </w:t>
            </w:r>
            <w:r w:rsidRPr="00461B23">
              <w:rPr>
                <w:rFonts w:ascii="Times New Roman" w:hAnsi="Times New Roman" w:cs="Times New Roman"/>
                <w:b/>
                <w:bCs/>
                <w:sz w:val="20"/>
                <w:szCs w:val="20"/>
              </w:rPr>
              <w:tab/>
            </w:r>
            <w:r w:rsidRPr="00461B23">
              <w:rPr>
                <w:rFonts w:ascii="Times New Roman" w:hAnsi="Times New Roman" w:cs="Times New Roman"/>
                <w:b/>
                <w:bCs/>
                <w:sz w:val="20"/>
                <w:szCs w:val="20"/>
              </w:rPr>
              <w:tab/>
            </w:r>
            <w:r w:rsidRPr="00461B23">
              <w:rPr>
                <w:rFonts w:ascii="Times New Roman" w:hAnsi="Times New Roman" w:cs="Times New Roman"/>
                <w:b/>
                <w:bCs/>
                <w:sz w:val="20"/>
                <w:szCs w:val="20"/>
              </w:rPr>
              <w:tab/>
            </w:r>
            <w:r w:rsidRPr="00461B23">
              <w:rPr>
                <w:rFonts w:ascii="Times New Roman" w:hAnsi="Times New Roman" w:cs="Times New Roman"/>
                <w:b/>
                <w:bCs/>
                <w:sz w:val="20"/>
                <w:szCs w:val="20"/>
              </w:rPr>
              <w:tab/>
            </w:r>
          </w:p>
          <w:p w14:paraId="237E3B1D" w14:textId="1D4E4A10" w:rsidR="00153324" w:rsidRPr="00153324" w:rsidRDefault="009B0573" w:rsidP="00153324">
            <w:pPr>
              <w:rPr>
                <w:rFonts w:ascii="Times New Roman" w:eastAsia="Times New Roman" w:hAnsi="Times New Roman" w:cs="Times New Roman"/>
                <w:b/>
                <w:sz w:val="24"/>
                <w:szCs w:val="24"/>
                <w:lang w:eastAsia="ru-RU"/>
              </w:rPr>
            </w:pPr>
            <w:r w:rsidRPr="00461B23">
              <w:rPr>
                <w:rFonts w:ascii="Times New Roman" w:eastAsia="Times New Roman" w:hAnsi="Times New Roman" w:cs="Times New Roman"/>
                <w:b/>
                <w:bCs/>
                <w:sz w:val="20"/>
                <w:szCs w:val="20"/>
              </w:rPr>
              <w:t>ИПТС</w:t>
            </w:r>
            <w:r w:rsidRPr="00461B23">
              <w:rPr>
                <w:rFonts w:ascii="Times New Roman" w:eastAsia="Times New Roman" w:hAnsi="Times New Roman" w:cs="Times New Roman"/>
                <w:sz w:val="20"/>
                <w:szCs w:val="20"/>
              </w:rPr>
              <w:br/>
            </w:r>
            <w:r w:rsidR="00153324" w:rsidRPr="00153324">
              <w:rPr>
                <w:rFonts w:ascii="Times New Roman" w:eastAsia="Times New Roman" w:hAnsi="Times New Roman" w:cs="Times New Roman"/>
                <w:b/>
                <w:sz w:val="24"/>
                <w:szCs w:val="24"/>
                <w:lang w:eastAsia="ru-RU"/>
              </w:rPr>
              <w:t xml:space="preserve">Федеральное государственное бюджетное научное учреждение «Институт природно-технических систем» </w:t>
            </w:r>
          </w:p>
          <w:p w14:paraId="3CAE7F0F"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 xml:space="preserve">Юридический адрес: 299011, </w:t>
            </w:r>
          </w:p>
          <w:p w14:paraId="0D4D2CC8"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г. Севастополь,ул.Ленина,28</w:t>
            </w:r>
          </w:p>
          <w:p w14:paraId="64BBAF53"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Место нахождения: 299011,</w:t>
            </w:r>
          </w:p>
          <w:p w14:paraId="0F41E59D"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г. Севастополь, ул.Гоголя, 14</w:t>
            </w:r>
          </w:p>
          <w:p w14:paraId="6E125F12"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 xml:space="preserve">ИНН 2320098214 </w:t>
            </w:r>
          </w:p>
          <w:p w14:paraId="51D627BB"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 xml:space="preserve">КПП 920401001 </w:t>
            </w:r>
          </w:p>
          <w:p w14:paraId="1FBF03E2"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ОКАТО 67266000000</w:t>
            </w:r>
          </w:p>
          <w:p w14:paraId="7E04AB7F"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ОГРН 1022302946489</w:t>
            </w:r>
          </w:p>
          <w:p w14:paraId="14342266"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ОКПО 55948648</w:t>
            </w:r>
          </w:p>
          <w:p w14:paraId="2F184EE4"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ОКВЭД: 72.19</w:t>
            </w:r>
          </w:p>
          <w:p w14:paraId="52973E45" w14:textId="77777777" w:rsidR="00153324" w:rsidRPr="00153324" w:rsidRDefault="00153324" w:rsidP="00153324">
            <w:pPr>
              <w:rPr>
                <w:rFonts w:ascii="Times New Roman" w:eastAsia="Times New Roman" w:hAnsi="Times New Roman" w:cs="Times New Roman"/>
                <w:sz w:val="24"/>
                <w:szCs w:val="24"/>
                <w:lang w:eastAsia="ru-RU"/>
              </w:rPr>
            </w:pPr>
            <w:r w:rsidRPr="00153324">
              <w:rPr>
                <w:rFonts w:ascii="Times New Roman" w:eastAsia="Times New Roman" w:hAnsi="Times New Roman" w:cs="Times New Roman"/>
                <w:sz w:val="24"/>
                <w:szCs w:val="24"/>
                <w:lang w:eastAsia="ru-RU"/>
              </w:rPr>
              <w:t>БАНК ПОЛУЧАТЕЛЯ:</w:t>
            </w:r>
          </w:p>
          <w:p w14:paraId="0F3CB4D0"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bCs/>
                <w:color w:val="000000"/>
                <w:sz w:val="24"/>
                <w:szCs w:val="24"/>
                <w:lang w:eastAsia="ru-RU"/>
              </w:rPr>
            </w:pPr>
            <w:r w:rsidRPr="00153324">
              <w:rPr>
                <w:rFonts w:ascii="Times New Roman" w:eastAsia="Times New Roman" w:hAnsi="Times New Roman" w:cs="Times New Roman"/>
                <w:bCs/>
                <w:color w:val="000000"/>
                <w:sz w:val="24"/>
                <w:szCs w:val="24"/>
                <w:lang w:eastAsia="ru-RU"/>
              </w:rPr>
              <w:t>ОКЦ № 1 ВВГУ Банка России/</w:t>
            </w:r>
          </w:p>
          <w:p w14:paraId="26F13793"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color w:val="000000"/>
                <w:sz w:val="24"/>
                <w:szCs w:val="24"/>
                <w:shd w:val="clear" w:color="auto" w:fill="FFFFFF"/>
                <w:lang w:eastAsia="ru-RU"/>
              </w:rPr>
            </w:pPr>
            <w:r w:rsidRPr="00153324">
              <w:rPr>
                <w:rFonts w:ascii="Times New Roman" w:eastAsia="Times New Roman" w:hAnsi="Times New Roman" w:cs="Times New Roman"/>
                <w:color w:val="000000"/>
                <w:sz w:val="24"/>
                <w:szCs w:val="24"/>
                <w:shd w:val="clear" w:color="auto" w:fill="FFFFFF"/>
                <w:lang w:eastAsia="ru-RU"/>
              </w:rPr>
              <w:t>УФК по Нижегородской области</w:t>
            </w:r>
          </w:p>
          <w:p w14:paraId="0EEDDC18"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color w:val="000000"/>
                <w:sz w:val="24"/>
                <w:szCs w:val="24"/>
                <w:shd w:val="clear" w:color="auto" w:fill="FFFFFF"/>
                <w:lang w:eastAsia="ru-RU"/>
              </w:rPr>
            </w:pPr>
            <w:r w:rsidRPr="00153324">
              <w:rPr>
                <w:rFonts w:ascii="Times New Roman" w:eastAsia="Times New Roman" w:hAnsi="Times New Roman" w:cs="Times New Roman"/>
                <w:color w:val="000000"/>
                <w:sz w:val="24"/>
                <w:szCs w:val="24"/>
                <w:shd w:val="clear" w:color="auto" w:fill="FFFFFF"/>
                <w:lang w:eastAsia="ru-RU"/>
              </w:rPr>
              <w:t>ПОЛУЧАТЕЛЬ:</w:t>
            </w:r>
          </w:p>
          <w:p w14:paraId="56214874"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bCs/>
                <w:color w:val="000000"/>
                <w:sz w:val="24"/>
                <w:szCs w:val="24"/>
                <w:lang w:eastAsia="ru-RU"/>
              </w:rPr>
            </w:pPr>
            <w:r w:rsidRPr="00153324">
              <w:rPr>
                <w:rFonts w:ascii="Times New Roman" w:eastAsia="Times New Roman" w:hAnsi="Times New Roman" w:cs="Times New Roman"/>
                <w:color w:val="000000"/>
                <w:sz w:val="24"/>
                <w:szCs w:val="24"/>
                <w:shd w:val="clear" w:color="auto" w:fill="FFFFFF"/>
                <w:lang w:eastAsia="ru-RU"/>
              </w:rPr>
              <w:t>УФК по Нижегородской области</w:t>
            </w:r>
          </w:p>
          <w:p w14:paraId="55E56BC5"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color w:val="000000"/>
                <w:sz w:val="24"/>
                <w:szCs w:val="24"/>
                <w:shd w:val="clear" w:color="auto" w:fill="FFFFFF"/>
                <w:lang w:eastAsia="ru-RU"/>
              </w:rPr>
            </w:pPr>
            <w:r w:rsidRPr="00153324">
              <w:rPr>
                <w:rFonts w:ascii="Times New Roman" w:eastAsia="Times New Roman" w:hAnsi="Times New Roman" w:cs="Times New Roman"/>
                <w:color w:val="000000"/>
                <w:sz w:val="24"/>
                <w:szCs w:val="24"/>
                <w:shd w:val="clear" w:color="auto" w:fill="FFFFFF"/>
                <w:lang w:eastAsia="ru-RU"/>
              </w:rPr>
              <w:t>(ИПТС, л/с 20746Щ99950)</w:t>
            </w:r>
          </w:p>
          <w:p w14:paraId="5D645867" w14:textId="77777777" w:rsidR="00153324" w:rsidRPr="00153324" w:rsidRDefault="00153324" w:rsidP="00153324">
            <w:pPr>
              <w:autoSpaceDE w:val="0"/>
              <w:autoSpaceDN w:val="0"/>
              <w:adjustRightInd w:val="0"/>
              <w:spacing w:line="252" w:lineRule="auto"/>
              <w:rPr>
                <w:rFonts w:ascii="Times New Roman" w:eastAsia="Times New Roman" w:hAnsi="Times New Roman" w:cs="Times New Roman"/>
                <w:bCs/>
                <w:sz w:val="24"/>
                <w:szCs w:val="24"/>
                <w:lang w:eastAsia="ru-RU"/>
              </w:rPr>
            </w:pPr>
            <w:r w:rsidRPr="00153324">
              <w:rPr>
                <w:rFonts w:ascii="Times New Roman" w:eastAsia="Times New Roman" w:hAnsi="Times New Roman" w:cs="Times New Roman"/>
                <w:bCs/>
                <w:sz w:val="24"/>
                <w:szCs w:val="24"/>
                <w:lang w:eastAsia="ru-RU"/>
              </w:rPr>
              <w:t>Единый казначейский счет 40102810745370000024</w:t>
            </w:r>
          </w:p>
          <w:p w14:paraId="6DA06093"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bCs/>
                <w:sz w:val="24"/>
                <w:szCs w:val="24"/>
                <w:lang w:eastAsia="ru-RU"/>
              </w:rPr>
            </w:pPr>
            <w:r w:rsidRPr="00153324">
              <w:rPr>
                <w:rFonts w:ascii="Times New Roman" w:eastAsia="Times New Roman" w:hAnsi="Times New Roman" w:cs="Times New Roman"/>
                <w:bCs/>
                <w:sz w:val="24"/>
                <w:szCs w:val="24"/>
                <w:lang w:eastAsia="ru-RU"/>
              </w:rPr>
              <w:t>Казначейский счет 03214643000000013250</w:t>
            </w:r>
          </w:p>
          <w:p w14:paraId="3CA5DC97"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bCs/>
                <w:sz w:val="24"/>
                <w:szCs w:val="24"/>
                <w:lang w:eastAsia="ru-RU"/>
              </w:rPr>
            </w:pPr>
            <w:r w:rsidRPr="00153324">
              <w:rPr>
                <w:rFonts w:ascii="Times New Roman" w:eastAsia="Times New Roman" w:hAnsi="Times New Roman" w:cs="Times New Roman"/>
                <w:bCs/>
                <w:sz w:val="24"/>
                <w:szCs w:val="24"/>
                <w:lang w:eastAsia="ru-RU"/>
              </w:rPr>
              <w:t>БИК ТОФК: 012202102</w:t>
            </w:r>
          </w:p>
          <w:p w14:paraId="420C69FE" w14:textId="77777777" w:rsidR="00153324" w:rsidRPr="00153324" w:rsidRDefault="00153324" w:rsidP="00153324">
            <w:pPr>
              <w:autoSpaceDE w:val="0"/>
              <w:autoSpaceDN w:val="0"/>
              <w:adjustRightInd w:val="0"/>
              <w:spacing w:line="252" w:lineRule="auto"/>
              <w:jc w:val="both"/>
              <w:rPr>
                <w:rFonts w:ascii="Times New Roman" w:eastAsia="Times New Roman" w:hAnsi="Times New Roman" w:cs="Times New Roman"/>
                <w:bCs/>
                <w:sz w:val="24"/>
                <w:szCs w:val="24"/>
                <w:lang w:eastAsia="ru-RU"/>
              </w:rPr>
            </w:pPr>
          </w:p>
          <w:p w14:paraId="714B06A5" w14:textId="77777777" w:rsidR="00153324" w:rsidRPr="00153324" w:rsidRDefault="00153324" w:rsidP="00153324">
            <w:pPr>
              <w:widowControl w:val="0"/>
              <w:suppressAutoHyphens/>
              <w:ind w:left="35"/>
              <w:rPr>
                <w:rFonts w:ascii="Times New Roman" w:eastAsia="SimSun" w:hAnsi="Times New Roman" w:cs="Mangal"/>
                <w:kern w:val="1"/>
                <w:sz w:val="24"/>
                <w:szCs w:val="24"/>
                <w:lang w:eastAsia="hi-IN" w:bidi="hi-IN"/>
              </w:rPr>
            </w:pPr>
            <w:r w:rsidRPr="00153324">
              <w:rPr>
                <w:rFonts w:ascii="Times New Roman" w:eastAsia="SimSun" w:hAnsi="Times New Roman" w:cs="Mangal"/>
                <w:kern w:val="1"/>
                <w:sz w:val="24"/>
                <w:szCs w:val="24"/>
                <w:lang w:val="en-US" w:eastAsia="hi-IN" w:bidi="hi-IN"/>
              </w:rPr>
              <w:t>ipts</w:t>
            </w:r>
            <w:r w:rsidRPr="00153324">
              <w:rPr>
                <w:rFonts w:ascii="Times New Roman" w:eastAsia="SimSun" w:hAnsi="Times New Roman" w:cs="Mangal"/>
                <w:kern w:val="1"/>
                <w:sz w:val="24"/>
                <w:szCs w:val="24"/>
                <w:lang w:eastAsia="hi-IN" w:bidi="hi-IN"/>
              </w:rPr>
              <w:t>-</w:t>
            </w:r>
            <w:r w:rsidRPr="00153324">
              <w:rPr>
                <w:rFonts w:ascii="Times New Roman" w:eastAsia="SimSun" w:hAnsi="Times New Roman" w:cs="Mangal"/>
                <w:kern w:val="1"/>
                <w:sz w:val="24"/>
                <w:szCs w:val="24"/>
                <w:lang w:val="en-US" w:eastAsia="hi-IN" w:bidi="hi-IN"/>
              </w:rPr>
              <w:t>sevastopol</w:t>
            </w:r>
            <w:r w:rsidRPr="00153324">
              <w:rPr>
                <w:rFonts w:ascii="Times New Roman" w:eastAsia="SimSun" w:hAnsi="Times New Roman" w:cs="Mangal"/>
                <w:kern w:val="1"/>
                <w:sz w:val="24"/>
                <w:szCs w:val="24"/>
                <w:lang w:eastAsia="hi-IN" w:bidi="hi-IN"/>
              </w:rPr>
              <w:t>@</w:t>
            </w:r>
            <w:r w:rsidRPr="00153324">
              <w:rPr>
                <w:rFonts w:ascii="Times New Roman" w:eastAsia="SimSun" w:hAnsi="Times New Roman" w:cs="Mangal"/>
                <w:kern w:val="1"/>
                <w:sz w:val="24"/>
                <w:szCs w:val="24"/>
                <w:lang w:val="en-US" w:eastAsia="hi-IN" w:bidi="hi-IN"/>
              </w:rPr>
              <w:t>mail</w:t>
            </w:r>
            <w:r w:rsidRPr="00153324">
              <w:rPr>
                <w:rFonts w:ascii="Times New Roman" w:eastAsia="SimSun" w:hAnsi="Times New Roman" w:cs="Mangal"/>
                <w:kern w:val="1"/>
                <w:sz w:val="24"/>
                <w:szCs w:val="24"/>
                <w:lang w:eastAsia="hi-IN" w:bidi="hi-IN"/>
              </w:rPr>
              <w:t>.</w:t>
            </w:r>
            <w:r w:rsidRPr="00153324">
              <w:rPr>
                <w:rFonts w:ascii="Times New Roman" w:eastAsia="SimSun" w:hAnsi="Times New Roman" w:cs="Mangal"/>
                <w:kern w:val="1"/>
                <w:sz w:val="24"/>
                <w:szCs w:val="24"/>
                <w:lang w:val="en-US" w:eastAsia="hi-IN" w:bidi="hi-IN"/>
              </w:rPr>
              <w:t>ru</w:t>
            </w:r>
          </w:p>
          <w:p w14:paraId="4AC81FFC" w14:textId="7A7FD6A4" w:rsidR="00792FC4" w:rsidRDefault="00792FC4" w:rsidP="00792FC4">
            <w:pPr>
              <w:rPr>
                <w:rFonts w:ascii="Times New Roman" w:eastAsia="Times New Roman" w:hAnsi="Times New Roman" w:cs="Times New Roman"/>
                <w:sz w:val="20"/>
                <w:szCs w:val="20"/>
              </w:rPr>
            </w:pPr>
          </w:p>
          <w:p w14:paraId="155A5874" w14:textId="46000BD1" w:rsidR="00792FC4" w:rsidRDefault="00792FC4" w:rsidP="00792FC4">
            <w:pPr>
              <w:rPr>
                <w:rFonts w:ascii="Times New Roman" w:eastAsia="Times New Roman" w:hAnsi="Times New Roman" w:cs="Times New Roman"/>
                <w:sz w:val="20"/>
                <w:szCs w:val="20"/>
              </w:rPr>
            </w:pPr>
          </w:p>
          <w:p w14:paraId="0AD23B2D" w14:textId="3E34F68E" w:rsidR="00792FC4" w:rsidRDefault="00792FC4" w:rsidP="00792FC4">
            <w:pPr>
              <w:rPr>
                <w:rFonts w:ascii="Times New Roman" w:eastAsia="Times New Roman" w:hAnsi="Times New Roman" w:cs="Times New Roman"/>
                <w:sz w:val="20"/>
                <w:szCs w:val="20"/>
              </w:rPr>
            </w:pPr>
          </w:p>
          <w:p w14:paraId="10E36AD3" w14:textId="7F85CDD5" w:rsidR="00792FC4" w:rsidRDefault="00792FC4" w:rsidP="00792FC4">
            <w:pPr>
              <w:rPr>
                <w:rFonts w:ascii="Times New Roman" w:eastAsia="Times New Roman" w:hAnsi="Times New Roman" w:cs="Times New Roman"/>
                <w:sz w:val="20"/>
                <w:szCs w:val="20"/>
              </w:rPr>
            </w:pPr>
          </w:p>
          <w:p w14:paraId="6FEFBABB" w14:textId="77777777" w:rsidR="009B0573" w:rsidRPr="00461B23" w:rsidRDefault="009B0573" w:rsidP="001C1706">
            <w:pPr>
              <w:autoSpaceDE w:val="0"/>
              <w:autoSpaceDN w:val="0"/>
              <w:adjustRightInd w:val="0"/>
              <w:rPr>
                <w:rFonts w:ascii="Times New Roman" w:hAnsi="Times New Roman" w:cs="Times New Roman"/>
                <w:bCs/>
                <w:sz w:val="20"/>
                <w:szCs w:val="20"/>
              </w:rPr>
            </w:pPr>
          </w:p>
          <w:p w14:paraId="3C982A33" w14:textId="518EBE5A" w:rsidR="001C1706" w:rsidRPr="00461B23" w:rsidRDefault="009B0573" w:rsidP="001C1706">
            <w:pPr>
              <w:autoSpaceDE w:val="0"/>
              <w:autoSpaceDN w:val="0"/>
              <w:adjustRightInd w:val="0"/>
              <w:rPr>
                <w:rFonts w:ascii="Times New Roman" w:hAnsi="Times New Roman" w:cs="Times New Roman"/>
                <w:bCs/>
                <w:sz w:val="20"/>
                <w:szCs w:val="20"/>
              </w:rPr>
            </w:pPr>
            <w:r w:rsidRPr="00461B23">
              <w:rPr>
                <w:rFonts w:ascii="Times New Roman" w:eastAsia="Times New Roman" w:hAnsi="Times New Roman" w:cs="Times New Roman"/>
                <w:sz w:val="20"/>
                <w:szCs w:val="20"/>
              </w:rPr>
              <w:t xml:space="preserve">Исполняющая обязанности директора </w:t>
            </w:r>
            <w:r w:rsidRPr="00461B23">
              <w:rPr>
                <w:rFonts w:ascii="Times New Roman" w:hAnsi="Times New Roman" w:cs="Times New Roman"/>
                <w:sz w:val="20"/>
                <w:szCs w:val="20"/>
              </w:rPr>
              <w:t>ИПТС</w:t>
            </w:r>
            <w:r w:rsidRPr="00461B23">
              <w:rPr>
                <w:rFonts w:ascii="Times New Roman" w:hAnsi="Times New Roman" w:cs="Times New Roman"/>
                <w:bCs/>
                <w:sz w:val="20"/>
                <w:szCs w:val="20"/>
              </w:rPr>
              <w:t xml:space="preserve"> </w:t>
            </w:r>
            <w:r w:rsidR="001C1706" w:rsidRPr="00461B23">
              <w:rPr>
                <w:rFonts w:ascii="Times New Roman" w:hAnsi="Times New Roman" w:cs="Times New Roman"/>
                <w:bCs/>
                <w:sz w:val="20"/>
                <w:szCs w:val="20"/>
              </w:rPr>
              <w:t>__________________ /</w:t>
            </w:r>
            <w:r w:rsidRPr="00461B23">
              <w:rPr>
                <w:rFonts w:ascii="Times New Roman" w:eastAsia="Times New Roman" w:hAnsi="Times New Roman" w:cs="Times New Roman"/>
                <w:szCs w:val="20"/>
              </w:rPr>
              <w:t xml:space="preserve"> Маслова В. Н./</w:t>
            </w:r>
            <w:r w:rsidR="001C1706" w:rsidRPr="00461B23">
              <w:rPr>
                <w:rFonts w:ascii="Times New Roman" w:hAnsi="Times New Roman" w:cs="Times New Roman"/>
                <w:bCs/>
                <w:sz w:val="20"/>
                <w:szCs w:val="20"/>
              </w:rPr>
              <w:t>/</w:t>
            </w:r>
          </w:p>
          <w:p w14:paraId="6374E02B" w14:textId="3497B4AE" w:rsidR="001C1706" w:rsidRPr="00461B23" w:rsidRDefault="001C1706" w:rsidP="001C1706">
            <w:pPr>
              <w:widowControl w:val="0"/>
              <w:autoSpaceDE w:val="0"/>
              <w:autoSpaceDN w:val="0"/>
              <w:adjustRightInd w:val="0"/>
              <w:rPr>
                <w:rFonts w:ascii="Times New Roman" w:eastAsiaTheme="minorEastAsia" w:hAnsi="Times New Roman" w:cs="Times New Roman"/>
                <w:b/>
                <w:sz w:val="20"/>
                <w:szCs w:val="20"/>
                <w:lang w:eastAsia="ru-RU"/>
              </w:rPr>
            </w:pPr>
            <w:r w:rsidRPr="00461B23">
              <w:rPr>
                <w:rFonts w:ascii="Times New Roman" w:hAnsi="Times New Roman" w:cs="Times New Roman"/>
                <w:bCs/>
                <w:sz w:val="20"/>
                <w:szCs w:val="20"/>
              </w:rPr>
              <w:t>Подписано ЭЦП</w:t>
            </w:r>
          </w:p>
        </w:tc>
        <w:tc>
          <w:tcPr>
            <w:tcW w:w="4956" w:type="dxa"/>
          </w:tcPr>
          <w:p w14:paraId="30F159BE" w14:textId="77777777" w:rsidR="001C1706" w:rsidRPr="00461B23" w:rsidRDefault="001C1706" w:rsidP="001C1706">
            <w:pPr>
              <w:pStyle w:val="ConsPlusNonformat0"/>
              <w:rPr>
                <w:rFonts w:ascii="Times New Roman" w:hAnsi="Times New Roman" w:cs="Times New Roman"/>
                <w:b/>
                <w:bCs/>
                <w:sz w:val="20"/>
                <w:szCs w:val="20"/>
              </w:rPr>
            </w:pPr>
            <w:r w:rsidRPr="00461B23">
              <w:rPr>
                <w:rFonts w:ascii="Times New Roman" w:hAnsi="Times New Roman" w:cs="Times New Roman"/>
                <w:b/>
                <w:bCs/>
                <w:sz w:val="20"/>
                <w:szCs w:val="20"/>
              </w:rPr>
              <w:t xml:space="preserve">Исполнитель: </w:t>
            </w:r>
          </w:p>
          <w:p w14:paraId="07C96DC5" w14:textId="4EC52BB1" w:rsidR="00586748" w:rsidRDefault="00586748" w:rsidP="00586748">
            <w:pPr>
              <w:pStyle w:val="ConsPlusNonformat0"/>
              <w:rPr>
                <w:rFonts w:ascii="Times New Roman" w:hAnsi="Times New Roman" w:cs="Times New Roman"/>
                <w:bCs/>
                <w:sz w:val="20"/>
                <w:szCs w:val="20"/>
              </w:rPr>
            </w:pPr>
          </w:p>
          <w:p w14:paraId="7D29FEE9" w14:textId="4F253A23" w:rsidR="006F29CA" w:rsidRDefault="006F29CA" w:rsidP="00586748">
            <w:pPr>
              <w:pStyle w:val="ConsPlusNonformat0"/>
              <w:rPr>
                <w:rFonts w:ascii="Times New Roman" w:hAnsi="Times New Roman" w:cs="Times New Roman"/>
                <w:bCs/>
                <w:sz w:val="20"/>
                <w:szCs w:val="20"/>
              </w:rPr>
            </w:pPr>
          </w:p>
          <w:p w14:paraId="6234368A" w14:textId="081D4692" w:rsidR="006F29CA" w:rsidRDefault="006F29CA" w:rsidP="00586748">
            <w:pPr>
              <w:pStyle w:val="ConsPlusNonformat0"/>
              <w:rPr>
                <w:rFonts w:ascii="Times New Roman" w:hAnsi="Times New Roman" w:cs="Times New Roman"/>
                <w:bCs/>
                <w:sz w:val="20"/>
                <w:szCs w:val="20"/>
              </w:rPr>
            </w:pPr>
          </w:p>
          <w:p w14:paraId="6628FADF" w14:textId="4D2D20D1" w:rsidR="006F29CA" w:rsidRDefault="006F29CA" w:rsidP="00586748">
            <w:pPr>
              <w:pStyle w:val="ConsPlusNonformat0"/>
              <w:rPr>
                <w:rFonts w:ascii="Times New Roman" w:hAnsi="Times New Roman" w:cs="Times New Roman"/>
                <w:bCs/>
                <w:sz w:val="20"/>
                <w:szCs w:val="20"/>
              </w:rPr>
            </w:pPr>
          </w:p>
          <w:p w14:paraId="5750C9AA" w14:textId="5155737F" w:rsidR="006F29CA" w:rsidRDefault="006F29CA" w:rsidP="00586748">
            <w:pPr>
              <w:pStyle w:val="ConsPlusNonformat0"/>
              <w:rPr>
                <w:rFonts w:ascii="Times New Roman" w:hAnsi="Times New Roman" w:cs="Times New Roman"/>
                <w:bCs/>
                <w:sz w:val="20"/>
                <w:szCs w:val="20"/>
              </w:rPr>
            </w:pPr>
          </w:p>
          <w:p w14:paraId="563CA8D3" w14:textId="702590C0" w:rsidR="006F29CA" w:rsidRDefault="006F29CA" w:rsidP="00586748">
            <w:pPr>
              <w:pStyle w:val="ConsPlusNonformat0"/>
              <w:rPr>
                <w:rFonts w:ascii="Times New Roman" w:hAnsi="Times New Roman" w:cs="Times New Roman"/>
                <w:bCs/>
                <w:sz w:val="20"/>
                <w:szCs w:val="20"/>
              </w:rPr>
            </w:pPr>
          </w:p>
          <w:p w14:paraId="6C2EF761" w14:textId="60D53827" w:rsidR="006F29CA" w:rsidRDefault="006F29CA" w:rsidP="00586748">
            <w:pPr>
              <w:pStyle w:val="ConsPlusNonformat0"/>
              <w:rPr>
                <w:rFonts w:ascii="Times New Roman" w:hAnsi="Times New Roman" w:cs="Times New Roman"/>
                <w:bCs/>
                <w:sz w:val="20"/>
                <w:szCs w:val="20"/>
              </w:rPr>
            </w:pPr>
          </w:p>
          <w:p w14:paraId="6ED80A01" w14:textId="7104C065" w:rsidR="006F29CA" w:rsidRDefault="006F29CA" w:rsidP="00586748">
            <w:pPr>
              <w:pStyle w:val="ConsPlusNonformat0"/>
              <w:rPr>
                <w:rFonts w:ascii="Times New Roman" w:hAnsi="Times New Roman" w:cs="Times New Roman"/>
                <w:bCs/>
                <w:sz w:val="20"/>
                <w:szCs w:val="20"/>
              </w:rPr>
            </w:pPr>
          </w:p>
          <w:p w14:paraId="5E55E298" w14:textId="1FE2BD75" w:rsidR="006F29CA" w:rsidRDefault="006F29CA" w:rsidP="00586748">
            <w:pPr>
              <w:pStyle w:val="ConsPlusNonformat0"/>
              <w:rPr>
                <w:rFonts w:ascii="Times New Roman" w:hAnsi="Times New Roman" w:cs="Times New Roman"/>
                <w:bCs/>
                <w:sz w:val="20"/>
                <w:szCs w:val="20"/>
              </w:rPr>
            </w:pPr>
          </w:p>
          <w:p w14:paraId="588AFBFB" w14:textId="66F1BB26" w:rsidR="006F29CA" w:rsidRDefault="006F29CA" w:rsidP="00586748">
            <w:pPr>
              <w:pStyle w:val="ConsPlusNonformat0"/>
              <w:rPr>
                <w:rFonts w:ascii="Times New Roman" w:hAnsi="Times New Roman" w:cs="Times New Roman"/>
                <w:bCs/>
                <w:sz w:val="20"/>
                <w:szCs w:val="20"/>
              </w:rPr>
            </w:pPr>
          </w:p>
          <w:p w14:paraId="62A5A161" w14:textId="072CFAC1" w:rsidR="006F29CA" w:rsidRDefault="006F29CA" w:rsidP="00586748">
            <w:pPr>
              <w:pStyle w:val="ConsPlusNonformat0"/>
              <w:rPr>
                <w:rFonts w:ascii="Times New Roman" w:hAnsi="Times New Roman" w:cs="Times New Roman"/>
                <w:bCs/>
                <w:sz w:val="20"/>
                <w:szCs w:val="20"/>
              </w:rPr>
            </w:pPr>
          </w:p>
          <w:p w14:paraId="639C82E5" w14:textId="5F7C0148" w:rsidR="006F29CA" w:rsidRDefault="006F29CA" w:rsidP="00586748">
            <w:pPr>
              <w:pStyle w:val="ConsPlusNonformat0"/>
              <w:rPr>
                <w:rFonts w:ascii="Times New Roman" w:hAnsi="Times New Roman" w:cs="Times New Roman"/>
                <w:bCs/>
                <w:sz w:val="20"/>
                <w:szCs w:val="20"/>
              </w:rPr>
            </w:pPr>
          </w:p>
          <w:p w14:paraId="334A0D36" w14:textId="3AE9933B" w:rsidR="006F29CA" w:rsidRDefault="006F29CA" w:rsidP="00586748">
            <w:pPr>
              <w:pStyle w:val="ConsPlusNonformat0"/>
              <w:rPr>
                <w:rFonts w:ascii="Times New Roman" w:hAnsi="Times New Roman" w:cs="Times New Roman"/>
                <w:bCs/>
                <w:sz w:val="20"/>
                <w:szCs w:val="20"/>
              </w:rPr>
            </w:pPr>
          </w:p>
          <w:p w14:paraId="2DC20445" w14:textId="072A89A3" w:rsidR="006F29CA" w:rsidRDefault="006F29CA" w:rsidP="00586748">
            <w:pPr>
              <w:pStyle w:val="ConsPlusNonformat0"/>
              <w:rPr>
                <w:rFonts w:ascii="Times New Roman" w:hAnsi="Times New Roman" w:cs="Times New Roman"/>
                <w:bCs/>
                <w:sz w:val="20"/>
                <w:szCs w:val="20"/>
              </w:rPr>
            </w:pPr>
          </w:p>
          <w:p w14:paraId="05EED908" w14:textId="3708BED4" w:rsidR="006F29CA" w:rsidRDefault="006F29CA" w:rsidP="00586748">
            <w:pPr>
              <w:pStyle w:val="ConsPlusNonformat0"/>
              <w:rPr>
                <w:rFonts w:ascii="Times New Roman" w:hAnsi="Times New Roman" w:cs="Times New Roman"/>
                <w:bCs/>
                <w:sz w:val="20"/>
                <w:szCs w:val="20"/>
              </w:rPr>
            </w:pPr>
          </w:p>
          <w:p w14:paraId="658DAA53" w14:textId="06CC0DCB" w:rsidR="006F29CA" w:rsidRDefault="006F29CA" w:rsidP="00586748">
            <w:pPr>
              <w:pStyle w:val="ConsPlusNonformat0"/>
              <w:rPr>
                <w:rFonts w:ascii="Times New Roman" w:hAnsi="Times New Roman" w:cs="Times New Roman"/>
                <w:bCs/>
                <w:sz w:val="20"/>
                <w:szCs w:val="20"/>
              </w:rPr>
            </w:pPr>
          </w:p>
          <w:p w14:paraId="5D39DDD7" w14:textId="10006AAF" w:rsidR="006F29CA" w:rsidRDefault="006F29CA" w:rsidP="00586748">
            <w:pPr>
              <w:pStyle w:val="ConsPlusNonformat0"/>
              <w:rPr>
                <w:rFonts w:ascii="Times New Roman" w:hAnsi="Times New Roman" w:cs="Times New Roman"/>
                <w:bCs/>
                <w:sz w:val="20"/>
                <w:szCs w:val="20"/>
              </w:rPr>
            </w:pPr>
          </w:p>
          <w:p w14:paraId="7B096C6D" w14:textId="33917BEC" w:rsidR="006F29CA" w:rsidRDefault="006F29CA" w:rsidP="00586748">
            <w:pPr>
              <w:pStyle w:val="ConsPlusNonformat0"/>
              <w:rPr>
                <w:rFonts w:ascii="Times New Roman" w:hAnsi="Times New Roman" w:cs="Times New Roman"/>
                <w:bCs/>
                <w:sz w:val="20"/>
                <w:szCs w:val="20"/>
              </w:rPr>
            </w:pPr>
          </w:p>
          <w:p w14:paraId="6F4BDCFB" w14:textId="4C6977A1" w:rsidR="006F29CA" w:rsidRDefault="006F29CA" w:rsidP="00586748">
            <w:pPr>
              <w:pStyle w:val="ConsPlusNonformat0"/>
              <w:rPr>
                <w:rFonts w:ascii="Times New Roman" w:hAnsi="Times New Roman" w:cs="Times New Roman"/>
                <w:bCs/>
                <w:sz w:val="20"/>
                <w:szCs w:val="20"/>
              </w:rPr>
            </w:pPr>
          </w:p>
          <w:p w14:paraId="051F2B71" w14:textId="17D23A43" w:rsidR="006F29CA" w:rsidRDefault="006F29CA" w:rsidP="00586748">
            <w:pPr>
              <w:pStyle w:val="ConsPlusNonformat0"/>
              <w:rPr>
                <w:rFonts w:ascii="Times New Roman" w:hAnsi="Times New Roman" w:cs="Times New Roman"/>
                <w:bCs/>
                <w:sz w:val="20"/>
                <w:szCs w:val="20"/>
              </w:rPr>
            </w:pPr>
          </w:p>
          <w:p w14:paraId="7711D642" w14:textId="02558B7B" w:rsidR="006F29CA" w:rsidRDefault="006F29CA" w:rsidP="00586748">
            <w:pPr>
              <w:pStyle w:val="ConsPlusNonformat0"/>
              <w:rPr>
                <w:rFonts w:ascii="Times New Roman" w:hAnsi="Times New Roman" w:cs="Times New Roman"/>
                <w:bCs/>
                <w:sz w:val="20"/>
                <w:szCs w:val="20"/>
              </w:rPr>
            </w:pPr>
          </w:p>
          <w:p w14:paraId="26D49792" w14:textId="44C7841F" w:rsidR="006F29CA" w:rsidRDefault="006F29CA" w:rsidP="00586748">
            <w:pPr>
              <w:pStyle w:val="ConsPlusNonformat0"/>
              <w:rPr>
                <w:rFonts w:ascii="Times New Roman" w:hAnsi="Times New Roman" w:cs="Times New Roman"/>
                <w:bCs/>
                <w:sz w:val="20"/>
                <w:szCs w:val="20"/>
              </w:rPr>
            </w:pPr>
          </w:p>
          <w:p w14:paraId="35248010" w14:textId="5451C7BE" w:rsidR="006F29CA" w:rsidRDefault="006F29CA" w:rsidP="00586748">
            <w:pPr>
              <w:pStyle w:val="ConsPlusNonformat0"/>
              <w:rPr>
                <w:rFonts w:ascii="Times New Roman" w:hAnsi="Times New Roman" w:cs="Times New Roman"/>
                <w:bCs/>
                <w:sz w:val="20"/>
                <w:szCs w:val="20"/>
              </w:rPr>
            </w:pPr>
          </w:p>
          <w:p w14:paraId="6068AD5F" w14:textId="2ACFFE30" w:rsidR="006F29CA" w:rsidRDefault="006F29CA" w:rsidP="00586748">
            <w:pPr>
              <w:pStyle w:val="ConsPlusNonformat0"/>
              <w:rPr>
                <w:rFonts w:ascii="Times New Roman" w:hAnsi="Times New Roman" w:cs="Times New Roman"/>
                <w:bCs/>
                <w:sz w:val="20"/>
                <w:szCs w:val="20"/>
              </w:rPr>
            </w:pPr>
          </w:p>
          <w:p w14:paraId="085747C4" w14:textId="1768D2E4" w:rsidR="006F29CA" w:rsidRDefault="006F29CA" w:rsidP="00586748">
            <w:pPr>
              <w:pStyle w:val="ConsPlusNonformat0"/>
              <w:rPr>
                <w:rFonts w:ascii="Times New Roman" w:hAnsi="Times New Roman" w:cs="Times New Roman"/>
                <w:bCs/>
                <w:sz w:val="20"/>
                <w:szCs w:val="20"/>
              </w:rPr>
            </w:pPr>
          </w:p>
          <w:p w14:paraId="2B6F4082" w14:textId="660A803C" w:rsidR="006F29CA" w:rsidRDefault="006F29CA" w:rsidP="00586748">
            <w:pPr>
              <w:pStyle w:val="ConsPlusNonformat0"/>
              <w:rPr>
                <w:rFonts w:ascii="Times New Roman" w:hAnsi="Times New Roman" w:cs="Times New Roman"/>
                <w:bCs/>
                <w:sz w:val="20"/>
                <w:szCs w:val="20"/>
              </w:rPr>
            </w:pPr>
          </w:p>
          <w:p w14:paraId="3BE662CD" w14:textId="1069269F" w:rsidR="006F29CA" w:rsidRDefault="006F29CA" w:rsidP="00586748">
            <w:pPr>
              <w:pStyle w:val="ConsPlusNonformat0"/>
              <w:rPr>
                <w:rFonts w:ascii="Times New Roman" w:hAnsi="Times New Roman" w:cs="Times New Roman"/>
                <w:bCs/>
                <w:sz w:val="20"/>
                <w:szCs w:val="20"/>
              </w:rPr>
            </w:pPr>
          </w:p>
          <w:p w14:paraId="2CFB5491" w14:textId="40E7F7FF" w:rsidR="006F29CA" w:rsidRDefault="006F29CA" w:rsidP="00586748">
            <w:pPr>
              <w:pStyle w:val="ConsPlusNonformat0"/>
              <w:rPr>
                <w:rFonts w:ascii="Times New Roman" w:hAnsi="Times New Roman" w:cs="Times New Roman"/>
                <w:bCs/>
                <w:sz w:val="20"/>
                <w:szCs w:val="20"/>
              </w:rPr>
            </w:pPr>
          </w:p>
          <w:p w14:paraId="1E21C9C1" w14:textId="1145BBF8" w:rsidR="006F29CA" w:rsidRDefault="006F29CA" w:rsidP="00586748">
            <w:pPr>
              <w:pStyle w:val="ConsPlusNonformat0"/>
              <w:rPr>
                <w:rFonts w:ascii="Times New Roman" w:hAnsi="Times New Roman" w:cs="Times New Roman"/>
                <w:bCs/>
                <w:sz w:val="20"/>
                <w:szCs w:val="20"/>
              </w:rPr>
            </w:pPr>
          </w:p>
          <w:p w14:paraId="3B48DE2E" w14:textId="75805051" w:rsidR="006F29CA" w:rsidRDefault="006F29CA" w:rsidP="00586748">
            <w:pPr>
              <w:pStyle w:val="ConsPlusNonformat0"/>
              <w:rPr>
                <w:rFonts w:ascii="Times New Roman" w:hAnsi="Times New Roman" w:cs="Times New Roman"/>
                <w:bCs/>
                <w:sz w:val="20"/>
                <w:szCs w:val="20"/>
              </w:rPr>
            </w:pPr>
          </w:p>
          <w:p w14:paraId="569629D0" w14:textId="59CEEA1A" w:rsidR="006F29CA" w:rsidRDefault="006F29CA" w:rsidP="00586748">
            <w:pPr>
              <w:pStyle w:val="ConsPlusNonformat0"/>
              <w:rPr>
                <w:rFonts w:ascii="Times New Roman" w:hAnsi="Times New Roman" w:cs="Times New Roman"/>
                <w:bCs/>
                <w:sz w:val="20"/>
                <w:szCs w:val="20"/>
              </w:rPr>
            </w:pPr>
          </w:p>
          <w:p w14:paraId="71F7C39B" w14:textId="4917FB2F" w:rsidR="006F29CA" w:rsidRDefault="006F29CA" w:rsidP="00586748">
            <w:pPr>
              <w:pStyle w:val="ConsPlusNonformat0"/>
              <w:rPr>
                <w:rFonts w:ascii="Times New Roman" w:hAnsi="Times New Roman" w:cs="Times New Roman"/>
                <w:bCs/>
                <w:sz w:val="20"/>
                <w:szCs w:val="20"/>
              </w:rPr>
            </w:pPr>
          </w:p>
          <w:p w14:paraId="380C06E0" w14:textId="4070A02F" w:rsidR="006F29CA" w:rsidRDefault="006F29CA" w:rsidP="00586748">
            <w:pPr>
              <w:pStyle w:val="ConsPlusNonformat0"/>
              <w:rPr>
                <w:rFonts w:ascii="Times New Roman" w:hAnsi="Times New Roman" w:cs="Times New Roman"/>
                <w:bCs/>
                <w:sz w:val="20"/>
                <w:szCs w:val="20"/>
              </w:rPr>
            </w:pPr>
          </w:p>
          <w:p w14:paraId="3BBDF8A0" w14:textId="77777777" w:rsidR="006F29CA" w:rsidRDefault="006F29CA" w:rsidP="00586748">
            <w:pPr>
              <w:pStyle w:val="ConsPlusNonformat0"/>
              <w:rPr>
                <w:rFonts w:ascii="Times New Roman" w:hAnsi="Times New Roman" w:cs="Times New Roman"/>
                <w:bCs/>
                <w:sz w:val="20"/>
                <w:szCs w:val="20"/>
              </w:rPr>
            </w:pPr>
          </w:p>
          <w:p w14:paraId="3FB8C42D" w14:textId="77777777" w:rsidR="006F29CA" w:rsidRPr="00461B23" w:rsidRDefault="006F29CA" w:rsidP="00586748">
            <w:pPr>
              <w:pStyle w:val="ConsPlusNonformat0"/>
              <w:rPr>
                <w:rFonts w:ascii="Times New Roman" w:hAnsi="Times New Roman" w:cs="Times New Roman"/>
                <w:bCs/>
                <w:sz w:val="20"/>
                <w:szCs w:val="20"/>
              </w:rPr>
            </w:pPr>
          </w:p>
          <w:p w14:paraId="5584D6D6" w14:textId="77777777" w:rsidR="00586748" w:rsidRPr="00461B23" w:rsidRDefault="00586748" w:rsidP="00586748">
            <w:pPr>
              <w:pStyle w:val="ConsPlusNonformat0"/>
              <w:rPr>
                <w:rFonts w:ascii="Times New Roman" w:hAnsi="Times New Roman" w:cs="Times New Roman"/>
                <w:bCs/>
                <w:sz w:val="20"/>
                <w:szCs w:val="20"/>
              </w:rPr>
            </w:pPr>
            <w:r w:rsidRPr="00461B23">
              <w:rPr>
                <w:rFonts w:ascii="Times New Roman" w:hAnsi="Times New Roman" w:cs="Times New Roman"/>
                <w:bCs/>
                <w:sz w:val="20"/>
                <w:szCs w:val="20"/>
              </w:rPr>
              <w:t>Исполнитель:</w:t>
            </w:r>
          </w:p>
          <w:p w14:paraId="6432B964" w14:textId="65AF9E06" w:rsidR="00586748" w:rsidRPr="00461B23" w:rsidRDefault="006F29CA" w:rsidP="00586748">
            <w:pPr>
              <w:pStyle w:val="ConsPlusNonformat0"/>
              <w:rPr>
                <w:rFonts w:ascii="Times New Roman" w:hAnsi="Times New Roman" w:cs="Times New Roman"/>
                <w:bCs/>
                <w:sz w:val="20"/>
                <w:szCs w:val="20"/>
              </w:rPr>
            </w:pPr>
            <w:r>
              <w:rPr>
                <w:rFonts w:ascii="Times New Roman" w:hAnsi="Times New Roman" w:cs="Times New Roman"/>
                <w:bCs/>
                <w:sz w:val="20"/>
                <w:szCs w:val="20"/>
              </w:rPr>
              <w:t>Директор__________________________</w:t>
            </w:r>
            <w:r w:rsidR="00586748" w:rsidRPr="00461B23">
              <w:rPr>
                <w:rFonts w:ascii="Times New Roman" w:hAnsi="Times New Roman" w:cs="Times New Roman"/>
                <w:bCs/>
                <w:sz w:val="20"/>
                <w:szCs w:val="20"/>
              </w:rPr>
              <w:t>»</w:t>
            </w:r>
          </w:p>
          <w:p w14:paraId="3C02FACB" w14:textId="77777777" w:rsidR="00586748" w:rsidRPr="00461B23" w:rsidRDefault="00586748" w:rsidP="00586748">
            <w:pPr>
              <w:pStyle w:val="ConsPlusNonformat0"/>
              <w:rPr>
                <w:rFonts w:ascii="Times New Roman" w:hAnsi="Times New Roman" w:cs="Times New Roman"/>
                <w:sz w:val="20"/>
                <w:szCs w:val="20"/>
              </w:rPr>
            </w:pPr>
          </w:p>
          <w:p w14:paraId="595C0E4B" w14:textId="78E6B92D" w:rsidR="00586748" w:rsidRPr="00461B23" w:rsidRDefault="006F29CA" w:rsidP="00586748">
            <w:pPr>
              <w:pStyle w:val="ConsPlusNonformat0"/>
              <w:rPr>
                <w:rFonts w:ascii="Times New Roman" w:hAnsi="Times New Roman" w:cs="Times New Roman"/>
                <w:bCs/>
                <w:sz w:val="20"/>
                <w:szCs w:val="20"/>
              </w:rPr>
            </w:pPr>
            <w:r>
              <w:rPr>
                <w:rFonts w:ascii="Times New Roman" w:hAnsi="Times New Roman" w:cs="Times New Roman"/>
                <w:bCs/>
                <w:sz w:val="20"/>
                <w:szCs w:val="20"/>
              </w:rPr>
              <w:t>__________________ /______________</w:t>
            </w:r>
            <w:r w:rsidR="00586748" w:rsidRPr="00461B23">
              <w:rPr>
                <w:rFonts w:ascii="Times New Roman" w:hAnsi="Times New Roman" w:cs="Times New Roman"/>
                <w:bCs/>
                <w:sz w:val="20"/>
                <w:szCs w:val="20"/>
              </w:rPr>
              <w:t>/</w:t>
            </w:r>
          </w:p>
          <w:p w14:paraId="15C8B9D9" w14:textId="458BF236" w:rsidR="001C1706" w:rsidRPr="00461B23" w:rsidRDefault="00586748" w:rsidP="0005418E">
            <w:pPr>
              <w:widowControl w:val="0"/>
              <w:tabs>
                <w:tab w:val="left" w:pos="1128"/>
              </w:tabs>
              <w:autoSpaceDE w:val="0"/>
              <w:autoSpaceDN w:val="0"/>
              <w:adjustRightInd w:val="0"/>
              <w:rPr>
                <w:rFonts w:ascii="Times New Roman" w:eastAsiaTheme="minorEastAsia" w:hAnsi="Times New Roman" w:cs="Times New Roman"/>
                <w:b/>
                <w:sz w:val="20"/>
                <w:szCs w:val="20"/>
                <w:lang w:eastAsia="ru-RU"/>
              </w:rPr>
            </w:pPr>
            <w:r w:rsidRPr="00461B23">
              <w:rPr>
                <w:rFonts w:ascii="Times New Roman" w:hAnsi="Times New Roman" w:cs="Times New Roman"/>
                <w:bCs/>
                <w:sz w:val="20"/>
                <w:szCs w:val="20"/>
              </w:rPr>
              <w:t>Подписано ЭЦП</w:t>
            </w:r>
          </w:p>
        </w:tc>
      </w:tr>
    </w:tbl>
    <w:p w14:paraId="3EAC1F66" w14:textId="29BB9CA7" w:rsidR="008E5573" w:rsidRPr="00461B23" w:rsidRDefault="008E5573" w:rsidP="00A73F8E">
      <w:pPr>
        <w:autoSpaceDE w:val="0"/>
        <w:autoSpaceDN w:val="0"/>
        <w:adjustRightInd w:val="0"/>
        <w:spacing w:after="0" w:line="240" w:lineRule="auto"/>
        <w:rPr>
          <w:rFonts w:ascii="Times New Roman" w:hAnsi="Times New Roman" w:cs="Times New Roman"/>
          <w:bCs/>
          <w:sz w:val="20"/>
          <w:szCs w:val="20"/>
        </w:rPr>
        <w:sectPr w:rsidR="008E5573" w:rsidRPr="00461B23" w:rsidSect="00CA3B51">
          <w:pgSz w:w="11906" w:h="16838" w:code="9"/>
          <w:pgMar w:top="426" w:right="851" w:bottom="851" w:left="1134" w:header="709" w:footer="391" w:gutter="0"/>
          <w:cols w:space="708"/>
          <w:titlePg/>
          <w:docGrid w:linePitch="360"/>
        </w:sectPr>
      </w:pPr>
    </w:p>
    <w:p w14:paraId="5E16E9D9" w14:textId="5AF19D2D" w:rsidR="00B936F5" w:rsidRPr="00461B23" w:rsidRDefault="00B936F5" w:rsidP="00B936F5">
      <w:pPr>
        <w:rPr>
          <w:rFonts w:ascii="Times New Roman" w:eastAsia="Calibri" w:hAnsi="Times New Roman" w:cs="Times New Roman"/>
          <w:sz w:val="20"/>
          <w:szCs w:val="20"/>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169"/>
      </w:tblGrid>
      <w:tr w:rsidR="00B936F5" w:rsidRPr="00461B23" w14:paraId="6BF63BBA" w14:textId="77777777" w:rsidTr="00F75CDD">
        <w:trPr>
          <w:trHeight w:val="679"/>
        </w:trPr>
        <w:tc>
          <w:tcPr>
            <w:tcW w:w="3402" w:type="dxa"/>
          </w:tcPr>
          <w:p w14:paraId="301602D9" w14:textId="77777777" w:rsidR="00B936F5" w:rsidRPr="00461B23" w:rsidRDefault="00242590" w:rsidP="00242590">
            <w:pPr>
              <w:jc w:val="right"/>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    </w:t>
            </w:r>
          </w:p>
        </w:tc>
        <w:tc>
          <w:tcPr>
            <w:tcW w:w="6169" w:type="dxa"/>
          </w:tcPr>
          <w:p w14:paraId="3420DE20" w14:textId="6C74F249" w:rsidR="00B936F5" w:rsidRPr="00461B23" w:rsidRDefault="00CE424E" w:rsidP="00F75CDD">
            <w:pPr>
              <w:pageBreakBefore/>
              <w:widowControl w:val="0"/>
              <w:autoSpaceDE w:val="0"/>
              <w:autoSpaceDN w:val="0"/>
              <w:adjustRightInd w:val="0"/>
              <w:jc w:val="center"/>
              <w:outlineLvl w:val="0"/>
              <w:rPr>
                <w:rFonts w:ascii="Times New Roman" w:eastAsia="Calibri" w:hAnsi="Times New Roman" w:cs="Times New Roman"/>
                <w:sz w:val="20"/>
                <w:szCs w:val="20"/>
              </w:rPr>
            </w:pPr>
            <w:r w:rsidRPr="00461B23">
              <w:rPr>
                <w:rFonts w:ascii="Times New Roman" w:hAnsi="Times New Roman" w:cs="Times New Roman"/>
                <w:sz w:val="20"/>
                <w:szCs w:val="20"/>
              </w:rPr>
              <w:t xml:space="preserve">Приложение № </w:t>
            </w:r>
            <w:r w:rsidR="00586748" w:rsidRPr="00461B23">
              <w:rPr>
                <w:rFonts w:ascii="Times New Roman" w:hAnsi="Times New Roman" w:cs="Times New Roman"/>
                <w:sz w:val="20"/>
                <w:szCs w:val="20"/>
              </w:rPr>
              <w:t>1</w:t>
            </w:r>
            <w:r w:rsidRPr="00461B23">
              <w:rPr>
                <w:rFonts w:ascii="Times New Roman" w:hAnsi="Times New Roman" w:cs="Times New Roman"/>
                <w:sz w:val="20"/>
                <w:szCs w:val="20"/>
              </w:rPr>
              <w:t xml:space="preserve"> к договору </w:t>
            </w:r>
            <w:r w:rsidR="00C74698" w:rsidRPr="00461B23">
              <w:rPr>
                <w:rFonts w:ascii="Times New Roman" w:hAnsi="Times New Roman" w:cs="Times New Roman"/>
                <w:sz w:val="20"/>
                <w:szCs w:val="20"/>
              </w:rPr>
              <w:t>№</w:t>
            </w:r>
            <w:r w:rsidR="00CF3243" w:rsidRPr="00461B23">
              <w:rPr>
                <w:rFonts w:ascii="Times New Roman" w:hAnsi="Times New Roman" w:cs="Times New Roman"/>
                <w:sz w:val="20"/>
                <w:szCs w:val="20"/>
              </w:rPr>
              <w:t xml:space="preserve"> </w:t>
            </w:r>
            <w:r w:rsidR="00CC220C" w:rsidRPr="00461B23">
              <w:rPr>
                <w:rFonts w:ascii="Times New Roman" w:hAnsi="Times New Roman" w:cs="Times New Roman"/>
                <w:sz w:val="20"/>
                <w:szCs w:val="20"/>
              </w:rPr>
              <w:t>____</w:t>
            </w:r>
            <w:r w:rsidR="00B93873" w:rsidRPr="00461B23">
              <w:rPr>
                <w:rFonts w:ascii="Times New Roman" w:hAnsi="Times New Roman" w:cs="Times New Roman"/>
                <w:sz w:val="20"/>
                <w:szCs w:val="20"/>
              </w:rPr>
              <w:t xml:space="preserve">от </w:t>
            </w:r>
            <w:r w:rsidR="00A43A4B" w:rsidRPr="00461B23">
              <w:rPr>
                <w:rFonts w:ascii="Times New Roman" w:hAnsi="Times New Roman" w:cs="Times New Roman"/>
                <w:sz w:val="20"/>
                <w:szCs w:val="20"/>
              </w:rPr>
              <w:t>_______ 202</w:t>
            </w:r>
            <w:r w:rsidR="00424DC1" w:rsidRPr="00461B23">
              <w:rPr>
                <w:rFonts w:ascii="Times New Roman" w:hAnsi="Times New Roman" w:cs="Times New Roman"/>
                <w:sz w:val="20"/>
                <w:szCs w:val="20"/>
              </w:rPr>
              <w:t>6</w:t>
            </w:r>
            <w:r w:rsidR="00A43A4B" w:rsidRPr="00461B23">
              <w:rPr>
                <w:rFonts w:ascii="Times New Roman" w:hAnsi="Times New Roman" w:cs="Times New Roman"/>
                <w:sz w:val="20"/>
                <w:szCs w:val="20"/>
              </w:rPr>
              <w:t xml:space="preserve"> г.</w:t>
            </w:r>
          </w:p>
        </w:tc>
      </w:tr>
    </w:tbl>
    <w:p w14:paraId="605E410F" w14:textId="77777777" w:rsidR="00B936F5" w:rsidRPr="00461B23" w:rsidRDefault="00B936F5" w:rsidP="00B936F5">
      <w:pPr>
        <w:spacing w:after="0" w:line="240" w:lineRule="auto"/>
        <w:jc w:val="right"/>
        <w:rPr>
          <w:rFonts w:ascii="Times New Roman" w:eastAsia="Calibri" w:hAnsi="Times New Roman" w:cs="Times New Roman"/>
          <w:b/>
          <w:bCs/>
          <w:i/>
          <w:sz w:val="20"/>
          <w:szCs w:val="20"/>
        </w:rPr>
      </w:pPr>
    </w:p>
    <w:p w14:paraId="04089387" w14:textId="77777777" w:rsidR="00CF3243" w:rsidRPr="00461B23" w:rsidRDefault="00CF3243" w:rsidP="00CF3243">
      <w:pPr>
        <w:widowControl w:val="0"/>
        <w:jc w:val="center"/>
        <w:rPr>
          <w:rFonts w:ascii="Times New Roman" w:hAnsi="Times New Roman" w:cs="Times New Roman"/>
          <w:b/>
          <w:bCs/>
        </w:rPr>
      </w:pPr>
    </w:p>
    <w:p w14:paraId="54296278" w14:textId="77777777" w:rsidR="009B0573" w:rsidRPr="00461B23" w:rsidRDefault="009B0573" w:rsidP="009B0573">
      <w:pPr>
        <w:widowControl w:val="0"/>
        <w:jc w:val="center"/>
        <w:rPr>
          <w:rFonts w:ascii="Times New Roman" w:hAnsi="Times New Roman" w:cs="Times New Roman"/>
          <w:b/>
          <w:bCs/>
        </w:rPr>
      </w:pPr>
    </w:p>
    <w:p w14:paraId="52B37FB1" w14:textId="77777777" w:rsidR="009B0573" w:rsidRPr="00461B23" w:rsidRDefault="009B0573" w:rsidP="009B0573">
      <w:pPr>
        <w:widowControl w:val="0"/>
        <w:jc w:val="center"/>
        <w:rPr>
          <w:rFonts w:ascii="Times New Roman" w:hAnsi="Times New Roman" w:cs="Times New Roman"/>
          <w:b/>
          <w:bCs/>
        </w:rPr>
      </w:pPr>
    </w:p>
    <w:p w14:paraId="4B368AEF" w14:textId="77777777" w:rsidR="009B0573" w:rsidRPr="00461B23" w:rsidRDefault="009B0573" w:rsidP="009B0573">
      <w:pPr>
        <w:widowControl w:val="0"/>
        <w:jc w:val="center"/>
        <w:rPr>
          <w:rFonts w:ascii="Times New Roman" w:hAnsi="Times New Roman" w:cs="Times New Roman"/>
          <w:b/>
          <w:bCs/>
        </w:rPr>
      </w:pPr>
    </w:p>
    <w:p w14:paraId="067CC04E" w14:textId="77777777" w:rsidR="009B0573" w:rsidRPr="00461B23" w:rsidRDefault="009B0573" w:rsidP="009B0573">
      <w:pPr>
        <w:widowControl w:val="0"/>
        <w:jc w:val="center"/>
        <w:rPr>
          <w:rFonts w:ascii="Times New Roman" w:hAnsi="Times New Roman" w:cs="Times New Roman"/>
          <w:b/>
          <w:bCs/>
        </w:rPr>
      </w:pPr>
    </w:p>
    <w:p w14:paraId="7AEA1CC4" w14:textId="77777777" w:rsidR="009B0573" w:rsidRPr="00461B23" w:rsidRDefault="009B0573" w:rsidP="009B0573">
      <w:pPr>
        <w:widowControl w:val="0"/>
        <w:jc w:val="center"/>
        <w:rPr>
          <w:rFonts w:ascii="Times New Roman" w:hAnsi="Times New Roman" w:cs="Times New Roman"/>
          <w:b/>
          <w:bCs/>
        </w:rPr>
      </w:pPr>
    </w:p>
    <w:p w14:paraId="025E8065" w14:textId="77777777" w:rsidR="009B0573" w:rsidRPr="00461B23" w:rsidRDefault="009B0573" w:rsidP="009B0573">
      <w:pPr>
        <w:widowControl w:val="0"/>
        <w:jc w:val="center"/>
        <w:rPr>
          <w:rFonts w:ascii="Times New Roman" w:hAnsi="Times New Roman" w:cs="Times New Roman"/>
          <w:b/>
          <w:bCs/>
        </w:rPr>
      </w:pPr>
    </w:p>
    <w:p w14:paraId="7E705976" w14:textId="77777777" w:rsidR="009B0573" w:rsidRPr="00461B23" w:rsidRDefault="009B0573" w:rsidP="009B0573">
      <w:pPr>
        <w:widowControl w:val="0"/>
        <w:jc w:val="center"/>
        <w:rPr>
          <w:rFonts w:ascii="Times New Roman" w:hAnsi="Times New Roman" w:cs="Times New Roman"/>
          <w:b/>
          <w:bCs/>
        </w:rPr>
      </w:pPr>
      <w:r w:rsidRPr="00461B23">
        <w:rPr>
          <w:rFonts w:ascii="Times New Roman" w:hAnsi="Times New Roman" w:cs="Times New Roman"/>
          <w:b/>
          <w:bCs/>
        </w:rPr>
        <w:t>ТЕХНИЧЕСКОЕ ЗАДАНИЕ</w:t>
      </w:r>
    </w:p>
    <w:p w14:paraId="3724FB9B" w14:textId="77777777" w:rsidR="009B0573" w:rsidRPr="00461B23" w:rsidRDefault="009B0573" w:rsidP="009B0573">
      <w:pPr>
        <w:widowControl w:val="0"/>
        <w:jc w:val="center"/>
        <w:rPr>
          <w:rFonts w:ascii="Times New Roman" w:hAnsi="Times New Roman" w:cs="Times New Roman"/>
          <w:b/>
          <w:bCs/>
        </w:rPr>
      </w:pPr>
    </w:p>
    <w:p w14:paraId="20D53DE8" w14:textId="6E3C11B4" w:rsidR="009B0573" w:rsidRPr="00461B23" w:rsidRDefault="009B0573" w:rsidP="009B0573">
      <w:pPr>
        <w:jc w:val="center"/>
        <w:rPr>
          <w:rFonts w:ascii="Times New Roman" w:hAnsi="Times New Roman" w:cs="Times New Roman"/>
          <w:b/>
          <w:bCs/>
        </w:rPr>
      </w:pPr>
      <w:r w:rsidRPr="00461B23">
        <w:rPr>
          <w:rFonts w:ascii="Times New Roman" w:hAnsi="Times New Roman" w:cs="Times New Roman"/>
          <w:b/>
          <w:bCs/>
        </w:rPr>
        <w:t>на 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научного учреждения «Институт природно-технических систем» к Информационно-телекоммуникационной инфраструктуре Министерства науки и высшего образования Российской Федерации</w:t>
      </w:r>
      <w:r w:rsidR="00C52263">
        <w:rPr>
          <w:rFonts w:ascii="Times New Roman" w:hAnsi="Times New Roman" w:cs="Times New Roman"/>
          <w:b/>
          <w:bCs/>
        </w:rPr>
        <w:t xml:space="preserve"> для работы СЭД</w:t>
      </w:r>
    </w:p>
    <w:p w14:paraId="2FB4A388" w14:textId="77777777" w:rsidR="009B0573" w:rsidRPr="00461B23" w:rsidRDefault="009B0573" w:rsidP="009B0573">
      <w:pPr>
        <w:jc w:val="center"/>
        <w:rPr>
          <w:rFonts w:ascii="Times New Roman" w:hAnsi="Times New Roman" w:cs="Times New Roman"/>
          <w:b/>
          <w:bCs/>
        </w:rPr>
      </w:pPr>
    </w:p>
    <w:p w14:paraId="3FF25F5D" w14:textId="77777777" w:rsidR="009B0573" w:rsidRPr="00461B23" w:rsidRDefault="009B0573" w:rsidP="009B0573">
      <w:pPr>
        <w:widowControl w:val="0"/>
        <w:jc w:val="center"/>
        <w:rPr>
          <w:rFonts w:ascii="Times New Roman" w:hAnsi="Times New Roman" w:cs="Times New Roman"/>
          <w:b/>
          <w:bCs/>
          <w:highlight w:val="yellow"/>
        </w:rPr>
      </w:pPr>
    </w:p>
    <w:p w14:paraId="50414D26" w14:textId="77777777" w:rsidR="009B0573" w:rsidRPr="00461B23" w:rsidRDefault="009B0573" w:rsidP="009B0573">
      <w:pPr>
        <w:widowControl w:val="0"/>
        <w:jc w:val="center"/>
        <w:rPr>
          <w:rFonts w:ascii="Times New Roman" w:hAnsi="Times New Roman" w:cs="Times New Roman"/>
          <w:b/>
          <w:bCs/>
          <w:highlight w:val="yellow"/>
        </w:rPr>
      </w:pPr>
    </w:p>
    <w:p w14:paraId="743986E4" w14:textId="77777777" w:rsidR="009B0573" w:rsidRPr="00461B23" w:rsidRDefault="009B0573" w:rsidP="009B0573">
      <w:pPr>
        <w:widowControl w:val="0"/>
        <w:jc w:val="center"/>
        <w:rPr>
          <w:rFonts w:ascii="Times New Roman" w:hAnsi="Times New Roman" w:cs="Times New Roman"/>
          <w:b/>
          <w:bCs/>
          <w:highlight w:val="yellow"/>
        </w:rPr>
      </w:pPr>
    </w:p>
    <w:p w14:paraId="5DF8BBBB" w14:textId="77777777" w:rsidR="009B0573" w:rsidRPr="00461B23" w:rsidRDefault="009B0573" w:rsidP="009B0573">
      <w:pPr>
        <w:widowControl w:val="0"/>
        <w:jc w:val="center"/>
        <w:rPr>
          <w:rFonts w:ascii="Times New Roman" w:hAnsi="Times New Roman" w:cs="Times New Roman"/>
          <w:b/>
          <w:bCs/>
          <w:highlight w:val="yellow"/>
        </w:rPr>
      </w:pPr>
    </w:p>
    <w:p w14:paraId="2A46EC25" w14:textId="77777777" w:rsidR="009B0573" w:rsidRPr="00461B23" w:rsidRDefault="009B0573" w:rsidP="009B0573">
      <w:pPr>
        <w:widowControl w:val="0"/>
        <w:jc w:val="center"/>
        <w:rPr>
          <w:rFonts w:ascii="Times New Roman" w:hAnsi="Times New Roman" w:cs="Times New Roman"/>
          <w:b/>
          <w:bCs/>
          <w:highlight w:val="yellow"/>
        </w:rPr>
      </w:pPr>
    </w:p>
    <w:p w14:paraId="7DDE20E7" w14:textId="77777777" w:rsidR="009B0573" w:rsidRPr="00461B23" w:rsidRDefault="009B0573" w:rsidP="009B0573">
      <w:pPr>
        <w:widowControl w:val="0"/>
        <w:jc w:val="center"/>
        <w:rPr>
          <w:rFonts w:ascii="Times New Roman" w:hAnsi="Times New Roman" w:cs="Times New Roman"/>
          <w:b/>
          <w:bCs/>
          <w:highlight w:val="yellow"/>
        </w:rPr>
      </w:pPr>
    </w:p>
    <w:p w14:paraId="4DA13979" w14:textId="77777777" w:rsidR="009B0573" w:rsidRPr="00461B23" w:rsidRDefault="009B0573" w:rsidP="009B0573">
      <w:pPr>
        <w:widowControl w:val="0"/>
        <w:jc w:val="center"/>
        <w:rPr>
          <w:rFonts w:ascii="Times New Roman" w:hAnsi="Times New Roman" w:cs="Times New Roman"/>
          <w:b/>
          <w:bCs/>
          <w:highlight w:val="yellow"/>
        </w:rPr>
      </w:pPr>
    </w:p>
    <w:p w14:paraId="3D26C507" w14:textId="77777777" w:rsidR="009B0573" w:rsidRPr="00461B23" w:rsidRDefault="009B0573" w:rsidP="009B0573">
      <w:pPr>
        <w:widowControl w:val="0"/>
        <w:jc w:val="center"/>
        <w:rPr>
          <w:rFonts w:ascii="Times New Roman" w:hAnsi="Times New Roman" w:cs="Times New Roman"/>
          <w:b/>
          <w:bCs/>
          <w:highlight w:val="yellow"/>
        </w:rPr>
      </w:pPr>
    </w:p>
    <w:p w14:paraId="136170DE" w14:textId="77777777" w:rsidR="009B0573" w:rsidRPr="00461B23" w:rsidRDefault="009B0573" w:rsidP="009B0573">
      <w:pPr>
        <w:widowControl w:val="0"/>
        <w:jc w:val="center"/>
        <w:rPr>
          <w:rFonts w:ascii="Times New Roman" w:hAnsi="Times New Roman" w:cs="Times New Roman"/>
          <w:b/>
          <w:bCs/>
          <w:highlight w:val="yellow"/>
        </w:rPr>
      </w:pPr>
    </w:p>
    <w:p w14:paraId="1C33A787" w14:textId="77777777" w:rsidR="009B0573" w:rsidRPr="00461B23" w:rsidRDefault="009B0573" w:rsidP="009B0573">
      <w:pPr>
        <w:widowControl w:val="0"/>
        <w:jc w:val="center"/>
        <w:rPr>
          <w:rFonts w:ascii="Times New Roman" w:hAnsi="Times New Roman" w:cs="Times New Roman"/>
          <w:b/>
          <w:bCs/>
          <w:highlight w:val="yellow"/>
        </w:rPr>
      </w:pPr>
    </w:p>
    <w:p w14:paraId="04AEA656" w14:textId="77777777" w:rsidR="009B0573" w:rsidRPr="00461B23" w:rsidRDefault="009B0573" w:rsidP="009B0573">
      <w:pPr>
        <w:widowControl w:val="0"/>
        <w:jc w:val="center"/>
        <w:rPr>
          <w:rFonts w:ascii="Times New Roman" w:hAnsi="Times New Roman" w:cs="Times New Roman"/>
          <w:b/>
          <w:bCs/>
          <w:highlight w:val="yellow"/>
        </w:rPr>
      </w:pPr>
    </w:p>
    <w:p w14:paraId="3B2FDEE0" w14:textId="77777777" w:rsidR="009B0573" w:rsidRPr="00461B23" w:rsidRDefault="009B0573" w:rsidP="009B0573">
      <w:pPr>
        <w:widowControl w:val="0"/>
        <w:jc w:val="center"/>
        <w:rPr>
          <w:rFonts w:ascii="Times New Roman" w:hAnsi="Times New Roman" w:cs="Times New Roman"/>
          <w:b/>
          <w:bCs/>
          <w:highlight w:val="yellow"/>
        </w:rPr>
      </w:pPr>
    </w:p>
    <w:p w14:paraId="3686029B" w14:textId="77777777" w:rsidR="009B0573" w:rsidRPr="00461B23" w:rsidRDefault="009B0573" w:rsidP="009B0573">
      <w:pPr>
        <w:widowControl w:val="0"/>
        <w:jc w:val="center"/>
        <w:rPr>
          <w:rFonts w:ascii="Times New Roman" w:hAnsi="Times New Roman" w:cs="Times New Roman"/>
          <w:b/>
          <w:bCs/>
          <w:highlight w:val="yellow"/>
        </w:rPr>
      </w:pPr>
    </w:p>
    <w:p w14:paraId="4E1EB5DF" w14:textId="77777777" w:rsidR="009B0573" w:rsidRPr="00461B23" w:rsidRDefault="009B0573" w:rsidP="009B0573">
      <w:pPr>
        <w:widowControl w:val="0"/>
        <w:jc w:val="center"/>
        <w:rPr>
          <w:rFonts w:ascii="Times New Roman" w:hAnsi="Times New Roman" w:cs="Times New Roman"/>
          <w:b/>
          <w:bCs/>
          <w:highlight w:val="yellow"/>
        </w:rPr>
      </w:pPr>
    </w:p>
    <w:p w14:paraId="0B340362" w14:textId="77777777" w:rsidR="009B0573" w:rsidRPr="00461B23" w:rsidRDefault="009B0573" w:rsidP="009B0573">
      <w:pPr>
        <w:widowControl w:val="0"/>
        <w:jc w:val="center"/>
        <w:rPr>
          <w:rFonts w:ascii="Times New Roman" w:hAnsi="Times New Roman" w:cs="Times New Roman"/>
          <w:b/>
          <w:bCs/>
          <w:highlight w:val="yellow"/>
        </w:rPr>
      </w:pPr>
    </w:p>
    <w:p w14:paraId="65727222" w14:textId="77777777" w:rsidR="009B0573" w:rsidRPr="00461B23" w:rsidRDefault="009B0573" w:rsidP="009B0573">
      <w:pPr>
        <w:widowControl w:val="0"/>
        <w:jc w:val="center"/>
        <w:rPr>
          <w:rFonts w:ascii="Times New Roman" w:hAnsi="Times New Roman" w:cs="Times New Roman"/>
          <w:b/>
          <w:bCs/>
          <w:highlight w:val="yellow"/>
        </w:rPr>
      </w:pPr>
    </w:p>
    <w:p w14:paraId="5B845F7A" w14:textId="77777777" w:rsidR="009B0573" w:rsidRPr="00461B23" w:rsidRDefault="009B0573" w:rsidP="009B0573">
      <w:pPr>
        <w:jc w:val="center"/>
        <w:rPr>
          <w:rFonts w:ascii="Times New Roman" w:hAnsi="Times New Roman" w:cs="Times New Roman"/>
          <w:b/>
          <w:bCs/>
          <w:highlight w:val="yellow"/>
        </w:rPr>
      </w:pPr>
    </w:p>
    <w:p w14:paraId="004FB3D9" w14:textId="77777777" w:rsidR="009B0573" w:rsidRPr="00461B23" w:rsidRDefault="009B0573" w:rsidP="009B0573">
      <w:pPr>
        <w:jc w:val="center"/>
        <w:rPr>
          <w:rFonts w:ascii="Times New Roman" w:hAnsi="Times New Roman" w:cs="Times New Roman"/>
          <w:b/>
          <w:bCs/>
          <w:highlight w:val="yellow"/>
        </w:rPr>
      </w:pPr>
    </w:p>
    <w:p w14:paraId="0CB34E39" w14:textId="77777777" w:rsidR="009B0573" w:rsidRPr="00461B23" w:rsidRDefault="009B0573" w:rsidP="009B0573">
      <w:pPr>
        <w:widowControl w:val="0"/>
        <w:rPr>
          <w:rFonts w:ascii="Times New Roman" w:hAnsi="Times New Roman" w:cs="Times New Roman"/>
          <w:b/>
          <w:bCs/>
          <w:highlight w:val="yellow"/>
        </w:rPr>
      </w:pPr>
    </w:p>
    <w:p w14:paraId="55CC91A3" w14:textId="77777777" w:rsidR="009B0573" w:rsidRPr="00461B23" w:rsidRDefault="009B0573" w:rsidP="009B0573">
      <w:pPr>
        <w:rPr>
          <w:rFonts w:ascii="Times New Roman" w:hAnsi="Times New Roman" w:cs="Times New Roman"/>
          <w:b/>
          <w:bCs/>
        </w:rPr>
      </w:pPr>
      <w:r w:rsidRPr="00461B23">
        <w:rPr>
          <w:rFonts w:ascii="Times New Roman" w:hAnsi="Times New Roman" w:cs="Times New Roman"/>
          <w:b/>
          <w:bCs/>
        </w:rPr>
        <w:t>ПЕРЕЧЕНЬ ПРИНЯТЫХ СОКРАЩЕНИЙ И ОБОЗНАЧЕНИЙ</w:t>
      </w:r>
    </w:p>
    <w:p w14:paraId="23FBF386" w14:textId="77777777" w:rsidR="009B0573" w:rsidRPr="00461B23" w:rsidRDefault="009B0573" w:rsidP="009B0573">
      <w:pPr>
        <w:spacing w:after="240"/>
        <w:jc w:val="center"/>
        <w:rPr>
          <w:rFonts w:ascii="Times New Roman" w:hAnsi="Times New Roman" w:cs="Times New Roman"/>
          <w:b/>
          <w:bCs/>
          <w:highlight w:val="yellow"/>
        </w:rPr>
      </w:pPr>
    </w:p>
    <w:tbl>
      <w:tblPr>
        <w:tblW w:w="9923" w:type="dxa"/>
        <w:tblInd w:w="-106" w:type="dxa"/>
        <w:tblLayout w:type="fixed"/>
        <w:tblLook w:val="0000" w:firstRow="0" w:lastRow="0" w:firstColumn="0" w:lastColumn="0" w:noHBand="0" w:noVBand="0"/>
      </w:tblPr>
      <w:tblGrid>
        <w:gridCol w:w="3049"/>
        <w:gridCol w:w="6874"/>
      </w:tblGrid>
      <w:tr w:rsidR="009B0573" w:rsidRPr="00461B23" w14:paraId="1F73CCB9" w14:textId="77777777" w:rsidTr="00792FC4">
        <w:trPr>
          <w:trHeight w:val="454"/>
        </w:trPr>
        <w:tc>
          <w:tcPr>
            <w:tcW w:w="3049" w:type="dxa"/>
            <w:vAlign w:val="center"/>
          </w:tcPr>
          <w:p w14:paraId="13BA13A7"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АРМ</w:t>
            </w:r>
          </w:p>
        </w:tc>
        <w:tc>
          <w:tcPr>
            <w:tcW w:w="6874" w:type="dxa"/>
            <w:vAlign w:val="center"/>
          </w:tcPr>
          <w:p w14:paraId="6490BB71"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Автоматизированное рабочее место</w:t>
            </w:r>
          </w:p>
        </w:tc>
      </w:tr>
      <w:tr w:rsidR="009B0573" w:rsidRPr="00461B23" w14:paraId="30E50B6C" w14:textId="77777777" w:rsidTr="00792FC4">
        <w:trPr>
          <w:trHeight w:val="454"/>
        </w:trPr>
        <w:tc>
          <w:tcPr>
            <w:tcW w:w="3049" w:type="dxa"/>
            <w:vAlign w:val="center"/>
          </w:tcPr>
          <w:p w14:paraId="3881938C"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ИС</w:t>
            </w:r>
          </w:p>
        </w:tc>
        <w:tc>
          <w:tcPr>
            <w:tcW w:w="6874" w:type="dxa"/>
            <w:vAlign w:val="center"/>
          </w:tcPr>
          <w:p w14:paraId="5E06407E"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Информационная система</w:t>
            </w:r>
          </w:p>
        </w:tc>
      </w:tr>
      <w:tr w:rsidR="009B0573" w:rsidRPr="00461B23" w14:paraId="2585E874" w14:textId="77777777" w:rsidTr="00792FC4">
        <w:trPr>
          <w:trHeight w:val="454"/>
        </w:trPr>
        <w:tc>
          <w:tcPr>
            <w:tcW w:w="3049" w:type="dxa"/>
            <w:vAlign w:val="center"/>
          </w:tcPr>
          <w:p w14:paraId="5DF40C6B"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ИСПДн</w:t>
            </w:r>
          </w:p>
        </w:tc>
        <w:tc>
          <w:tcPr>
            <w:tcW w:w="6874" w:type="dxa"/>
            <w:vAlign w:val="center"/>
          </w:tcPr>
          <w:p w14:paraId="768D4B12"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 xml:space="preserve">Информационная (-ых) система (-х) персональных данных </w:t>
            </w:r>
          </w:p>
        </w:tc>
      </w:tr>
      <w:tr w:rsidR="009B0573" w:rsidRPr="00461B23" w14:paraId="3390F50F" w14:textId="77777777" w:rsidTr="00792FC4">
        <w:trPr>
          <w:trHeight w:val="454"/>
        </w:trPr>
        <w:tc>
          <w:tcPr>
            <w:tcW w:w="3049" w:type="dxa"/>
            <w:vAlign w:val="center"/>
          </w:tcPr>
          <w:p w14:paraId="1D3367CF"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ИТКИ</w:t>
            </w:r>
          </w:p>
        </w:tc>
        <w:tc>
          <w:tcPr>
            <w:tcW w:w="6874" w:type="dxa"/>
            <w:vAlign w:val="center"/>
          </w:tcPr>
          <w:p w14:paraId="5822367B"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Информационно-телекоммуникационная инфраструктура Министерства науки и высшего образования Российской Федерации</w:t>
            </w:r>
          </w:p>
        </w:tc>
      </w:tr>
      <w:tr w:rsidR="009B0573" w:rsidRPr="00461B23" w14:paraId="5461338E" w14:textId="77777777" w:rsidTr="00792FC4">
        <w:trPr>
          <w:trHeight w:val="454"/>
        </w:trPr>
        <w:tc>
          <w:tcPr>
            <w:tcW w:w="3049" w:type="dxa"/>
            <w:vAlign w:val="center"/>
          </w:tcPr>
          <w:p w14:paraId="5B161B43"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ПДн</w:t>
            </w:r>
          </w:p>
        </w:tc>
        <w:tc>
          <w:tcPr>
            <w:tcW w:w="6874" w:type="dxa"/>
            <w:vAlign w:val="center"/>
          </w:tcPr>
          <w:p w14:paraId="7A20B8DF"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Персональные данные</w:t>
            </w:r>
          </w:p>
        </w:tc>
      </w:tr>
      <w:tr w:rsidR="009B0573" w:rsidRPr="00461B23" w14:paraId="1E2ADD14" w14:textId="77777777" w:rsidTr="00792FC4">
        <w:trPr>
          <w:trHeight w:val="454"/>
        </w:trPr>
        <w:tc>
          <w:tcPr>
            <w:tcW w:w="3049" w:type="dxa"/>
            <w:vAlign w:val="center"/>
          </w:tcPr>
          <w:p w14:paraId="3003A1D5"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ПО</w:t>
            </w:r>
          </w:p>
        </w:tc>
        <w:tc>
          <w:tcPr>
            <w:tcW w:w="6874" w:type="dxa"/>
            <w:vAlign w:val="center"/>
          </w:tcPr>
          <w:p w14:paraId="16643AA7"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Программное обеспечение</w:t>
            </w:r>
          </w:p>
        </w:tc>
      </w:tr>
      <w:tr w:rsidR="009B0573" w:rsidRPr="00461B23" w14:paraId="445DEE39" w14:textId="77777777" w:rsidTr="00792FC4">
        <w:trPr>
          <w:trHeight w:val="454"/>
        </w:trPr>
        <w:tc>
          <w:tcPr>
            <w:tcW w:w="3049" w:type="dxa"/>
            <w:vAlign w:val="center"/>
          </w:tcPr>
          <w:p w14:paraId="6D701BE2" w14:textId="77777777" w:rsidR="009B0573" w:rsidRPr="00461B23" w:rsidRDefault="009B0573" w:rsidP="00792FC4">
            <w:pPr>
              <w:rPr>
                <w:rFonts w:ascii="Times New Roman" w:hAnsi="Times New Roman" w:cs="Times New Roman"/>
                <w:spacing w:val="-1"/>
                <w:lang w:eastAsia="ru-RU"/>
              </w:rPr>
            </w:pPr>
            <w:r w:rsidRPr="00461B23">
              <w:rPr>
                <w:rFonts w:ascii="Times New Roman" w:eastAsia="Calibri" w:hAnsi="Times New Roman" w:cs="Times New Roman"/>
                <w:color w:val="000000"/>
                <w:lang w:eastAsia="x-none"/>
              </w:rPr>
              <w:t>ПП «SecretDoc»</w:t>
            </w:r>
          </w:p>
        </w:tc>
        <w:tc>
          <w:tcPr>
            <w:tcW w:w="6874" w:type="dxa"/>
            <w:vAlign w:val="center"/>
          </w:tcPr>
          <w:p w14:paraId="00EAA238"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Программный продукт «SecretDoc»</w:t>
            </w:r>
          </w:p>
        </w:tc>
      </w:tr>
      <w:tr w:rsidR="009B0573" w:rsidRPr="00461B23" w14:paraId="1C6DC72F" w14:textId="77777777" w:rsidTr="00792FC4">
        <w:trPr>
          <w:trHeight w:val="454"/>
        </w:trPr>
        <w:tc>
          <w:tcPr>
            <w:tcW w:w="3049" w:type="dxa"/>
            <w:vAlign w:val="center"/>
          </w:tcPr>
          <w:p w14:paraId="6288DD2B"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РФ</w:t>
            </w:r>
          </w:p>
        </w:tc>
        <w:tc>
          <w:tcPr>
            <w:tcW w:w="6874" w:type="dxa"/>
            <w:vAlign w:val="center"/>
          </w:tcPr>
          <w:p w14:paraId="3799A578"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Российская Федерация</w:t>
            </w:r>
          </w:p>
        </w:tc>
      </w:tr>
      <w:tr w:rsidR="009B0573" w:rsidRPr="00461B23" w14:paraId="09D0F5CD" w14:textId="77777777" w:rsidTr="00792FC4">
        <w:trPr>
          <w:trHeight w:val="454"/>
        </w:trPr>
        <w:tc>
          <w:tcPr>
            <w:tcW w:w="3049" w:type="dxa"/>
            <w:vAlign w:val="center"/>
          </w:tcPr>
          <w:p w14:paraId="3A7F20B4"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СЗИ</w:t>
            </w:r>
          </w:p>
        </w:tc>
        <w:tc>
          <w:tcPr>
            <w:tcW w:w="6874" w:type="dxa"/>
            <w:vAlign w:val="center"/>
          </w:tcPr>
          <w:p w14:paraId="3A166FEF"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Средство (-а) защиты информации</w:t>
            </w:r>
          </w:p>
        </w:tc>
      </w:tr>
      <w:tr w:rsidR="009B0573" w:rsidRPr="00461B23" w14:paraId="7E401AA0" w14:textId="77777777" w:rsidTr="00792FC4">
        <w:trPr>
          <w:trHeight w:val="454"/>
        </w:trPr>
        <w:tc>
          <w:tcPr>
            <w:tcW w:w="3049" w:type="dxa"/>
            <w:vAlign w:val="center"/>
          </w:tcPr>
          <w:p w14:paraId="30726203"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СЗПДн</w:t>
            </w:r>
          </w:p>
        </w:tc>
        <w:tc>
          <w:tcPr>
            <w:tcW w:w="6874" w:type="dxa"/>
            <w:vAlign w:val="center"/>
          </w:tcPr>
          <w:p w14:paraId="2F26CAD5"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Система защиты персональных данных</w:t>
            </w:r>
          </w:p>
        </w:tc>
      </w:tr>
      <w:tr w:rsidR="009B0573" w:rsidRPr="00461B23" w14:paraId="352ADD72" w14:textId="77777777" w:rsidTr="00792FC4">
        <w:trPr>
          <w:trHeight w:val="454"/>
        </w:trPr>
        <w:tc>
          <w:tcPr>
            <w:tcW w:w="3049" w:type="dxa"/>
            <w:vAlign w:val="center"/>
          </w:tcPr>
          <w:p w14:paraId="7C4A76BD"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ФСБ России</w:t>
            </w:r>
          </w:p>
        </w:tc>
        <w:tc>
          <w:tcPr>
            <w:tcW w:w="6874" w:type="dxa"/>
            <w:vAlign w:val="center"/>
          </w:tcPr>
          <w:p w14:paraId="4FBA325C"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Федеральная служба безопасности Российской Федерации</w:t>
            </w:r>
          </w:p>
        </w:tc>
      </w:tr>
      <w:tr w:rsidR="009B0573" w:rsidRPr="00461B23" w14:paraId="6AFC41B4" w14:textId="77777777" w:rsidTr="00792FC4">
        <w:trPr>
          <w:trHeight w:val="454"/>
        </w:trPr>
        <w:tc>
          <w:tcPr>
            <w:tcW w:w="3049" w:type="dxa"/>
            <w:vAlign w:val="center"/>
          </w:tcPr>
          <w:p w14:paraId="487E3914"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ФСТЭК России</w:t>
            </w:r>
          </w:p>
        </w:tc>
        <w:tc>
          <w:tcPr>
            <w:tcW w:w="6874" w:type="dxa"/>
            <w:vAlign w:val="center"/>
          </w:tcPr>
          <w:p w14:paraId="2D6085DD" w14:textId="77777777" w:rsidR="009B0573" w:rsidRPr="00461B23" w:rsidRDefault="009B0573" w:rsidP="00792FC4">
            <w:pPr>
              <w:rPr>
                <w:rFonts w:ascii="Times New Roman" w:hAnsi="Times New Roman" w:cs="Times New Roman"/>
                <w:spacing w:val="-1"/>
                <w:lang w:eastAsia="ru-RU"/>
              </w:rPr>
            </w:pPr>
            <w:r w:rsidRPr="00461B23">
              <w:rPr>
                <w:rFonts w:ascii="Times New Roman" w:hAnsi="Times New Roman" w:cs="Times New Roman"/>
                <w:spacing w:val="-1"/>
                <w:lang w:eastAsia="ru-RU"/>
              </w:rPr>
              <w:t>Федеральная служба по техническому и экспортному контролю</w:t>
            </w:r>
          </w:p>
        </w:tc>
      </w:tr>
    </w:tbl>
    <w:p w14:paraId="6A718F19" w14:textId="77777777" w:rsidR="009B0573" w:rsidRPr="00461B23" w:rsidRDefault="009B0573" w:rsidP="009B0573">
      <w:pPr>
        <w:jc w:val="center"/>
        <w:rPr>
          <w:rFonts w:ascii="Times New Roman" w:hAnsi="Times New Roman" w:cs="Times New Roman"/>
          <w:b/>
          <w:bCs/>
          <w:highlight w:val="yellow"/>
        </w:rPr>
      </w:pPr>
    </w:p>
    <w:p w14:paraId="218BA3E6" w14:textId="77777777" w:rsidR="009B0573" w:rsidRPr="00461B23" w:rsidRDefault="009B0573" w:rsidP="009B0573">
      <w:pPr>
        <w:jc w:val="center"/>
        <w:rPr>
          <w:rFonts w:ascii="Times New Roman" w:hAnsi="Times New Roman" w:cs="Times New Roman"/>
          <w:b/>
          <w:bCs/>
          <w:highlight w:val="yellow"/>
        </w:rPr>
      </w:pPr>
    </w:p>
    <w:p w14:paraId="051B8507" w14:textId="77777777" w:rsidR="009B0573" w:rsidRPr="00461B23" w:rsidRDefault="009B0573" w:rsidP="009B0573">
      <w:pPr>
        <w:rPr>
          <w:rFonts w:ascii="Times New Roman" w:hAnsi="Times New Roman" w:cs="Times New Roman"/>
          <w:b/>
          <w:bCs/>
          <w:sz w:val="28"/>
          <w:szCs w:val="28"/>
          <w:highlight w:val="yellow"/>
        </w:rPr>
      </w:pPr>
      <w:r w:rsidRPr="00461B23">
        <w:rPr>
          <w:rFonts w:ascii="Times New Roman" w:hAnsi="Times New Roman" w:cs="Times New Roman"/>
          <w:b/>
          <w:bCs/>
          <w:sz w:val="28"/>
          <w:szCs w:val="28"/>
          <w:highlight w:val="yellow"/>
        </w:rPr>
        <w:br w:type="page"/>
      </w:r>
    </w:p>
    <w:p w14:paraId="0BCB0230" w14:textId="77777777" w:rsidR="009B0573" w:rsidRPr="00461B23" w:rsidRDefault="009B0573" w:rsidP="009B0573">
      <w:pPr>
        <w:tabs>
          <w:tab w:val="left" w:pos="9072"/>
        </w:tabs>
        <w:spacing w:before="240" w:after="240"/>
        <w:ind w:firstLine="709"/>
        <w:rPr>
          <w:rFonts w:ascii="Times New Roman" w:hAnsi="Times New Roman" w:cs="Times New Roman"/>
          <w:b/>
          <w:bCs/>
        </w:rPr>
      </w:pPr>
      <w:r w:rsidRPr="00461B23">
        <w:rPr>
          <w:rFonts w:ascii="Times New Roman" w:hAnsi="Times New Roman" w:cs="Times New Roman"/>
          <w:b/>
          <w:bCs/>
        </w:rPr>
        <w:t>ОБЩИЕ СВЕДЕНИЯ</w:t>
      </w:r>
    </w:p>
    <w:p w14:paraId="061F9819" w14:textId="77777777" w:rsidR="009B0573" w:rsidRPr="00461B23" w:rsidRDefault="009B0573" w:rsidP="009B0573">
      <w:pPr>
        <w:ind w:firstLine="708"/>
        <w:jc w:val="both"/>
        <w:rPr>
          <w:rFonts w:ascii="Times New Roman" w:hAnsi="Times New Roman" w:cs="Times New Roman"/>
        </w:rPr>
      </w:pPr>
      <w:r w:rsidRPr="00461B23">
        <w:rPr>
          <w:rFonts w:ascii="Times New Roman" w:hAnsi="Times New Roman" w:cs="Times New Roman"/>
        </w:rPr>
        <w:t xml:space="preserve">Настоящий документ содержит техническое задание на 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научного учреждения «Институт природно-технических систем» к </w:t>
      </w:r>
      <w:r w:rsidRPr="00461B23">
        <w:rPr>
          <w:rFonts w:ascii="Times New Roman" w:hAnsi="Times New Roman" w:cs="Times New Roman"/>
          <w:spacing w:val="-1"/>
          <w:lang w:eastAsia="ru-RU"/>
        </w:rPr>
        <w:t>ИТКИ</w:t>
      </w:r>
      <w:r w:rsidRPr="00461B23">
        <w:rPr>
          <w:rFonts w:ascii="Times New Roman" w:hAnsi="Times New Roman" w:cs="Times New Roman"/>
        </w:rPr>
        <w:t>.</w:t>
      </w:r>
    </w:p>
    <w:p w14:paraId="051AB474" w14:textId="77777777" w:rsidR="009B0573" w:rsidRPr="00461B23" w:rsidRDefault="009B0573" w:rsidP="009B0573">
      <w:pPr>
        <w:pStyle w:val="af2"/>
        <w:numPr>
          <w:ilvl w:val="0"/>
          <w:numId w:val="15"/>
        </w:numPr>
        <w:tabs>
          <w:tab w:val="left" w:pos="993"/>
        </w:tabs>
        <w:spacing w:before="240" w:after="240" w:line="276" w:lineRule="auto"/>
        <w:ind w:left="0" w:firstLine="709"/>
        <w:contextualSpacing w:val="0"/>
        <w:jc w:val="both"/>
        <w:rPr>
          <w:rFonts w:ascii="Times New Roman" w:hAnsi="Times New Roman" w:cs="Times New Roman"/>
          <w:b/>
          <w:sz w:val="24"/>
          <w:szCs w:val="24"/>
        </w:rPr>
      </w:pPr>
      <w:r w:rsidRPr="00461B23">
        <w:rPr>
          <w:rFonts w:ascii="Times New Roman" w:hAnsi="Times New Roman" w:cs="Times New Roman"/>
          <w:b/>
          <w:sz w:val="24"/>
          <w:szCs w:val="24"/>
        </w:rPr>
        <w:t>СУБЛИЦЕНЗИАТ</w:t>
      </w:r>
    </w:p>
    <w:p w14:paraId="6C89708C" w14:textId="77777777" w:rsidR="009B0573" w:rsidRPr="00461B23" w:rsidRDefault="009B0573" w:rsidP="009B0573">
      <w:pPr>
        <w:ind w:firstLine="709"/>
        <w:jc w:val="both"/>
        <w:rPr>
          <w:rFonts w:ascii="Times New Roman" w:hAnsi="Times New Roman" w:cs="Times New Roman"/>
        </w:rPr>
      </w:pPr>
      <w:r w:rsidRPr="00461B23">
        <w:rPr>
          <w:rFonts w:ascii="Times New Roman" w:hAnsi="Times New Roman" w:cs="Times New Roman"/>
        </w:rPr>
        <w:t>Сублицензиат – Федеральное государственное бюджетное научное учреждение «Институт природно-технических систем» (далее – ФГБУ ИПТС).</w:t>
      </w:r>
    </w:p>
    <w:p w14:paraId="6FAFA3B7" w14:textId="77777777" w:rsidR="009B0573" w:rsidRPr="00A85DC9" w:rsidRDefault="009B0573" w:rsidP="009B0573">
      <w:pPr>
        <w:pStyle w:val="T1"/>
        <w:spacing w:line="276" w:lineRule="auto"/>
        <w:rPr>
          <w:rFonts w:eastAsia="Times New Roman"/>
          <w:color w:val="auto"/>
          <w:spacing w:val="-1"/>
          <w:sz w:val="22"/>
          <w:szCs w:val="22"/>
          <w:lang w:val="ru-RU" w:eastAsia="ru-RU"/>
        </w:rPr>
      </w:pPr>
      <w:r w:rsidRPr="00A85DC9">
        <w:rPr>
          <w:color w:val="auto"/>
          <w:spacing w:val="-1"/>
          <w:sz w:val="22"/>
          <w:szCs w:val="22"/>
          <w:lang w:val="ru-RU" w:eastAsia="ru-RU"/>
        </w:rPr>
        <w:t xml:space="preserve">Юридический адрес: </w:t>
      </w:r>
      <w:bookmarkStart w:id="0" w:name="_Hlk190253445"/>
      <w:r w:rsidRPr="00A85DC9">
        <w:rPr>
          <w:iCs/>
          <w:color w:val="auto"/>
          <w:sz w:val="22"/>
          <w:szCs w:val="22"/>
          <w:lang w:val="ru-RU" w:eastAsia="ru-RU"/>
        </w:rPr>
        <w:t>г. Севастополь, ул. Ленина, д. 28</w:t>
      </w:r>
      <w:r w:rsidRPr="00A85DC9">
        <w:rPr>
          <w:iCs/>
          <w:color w:val="auto"/>
          <w:sz w:val="22"/>
          <w:szCs w:val="22"/>
          <w:lang w:eastAsia="ru-RU"/>
        </w:rPr>
        <w:t>.</w:t>
      </w:r>
      <w:bookmarkEnd w:id="0"/>
    </w:p>
    <w:p w14:paraId="4028A33C" w14:textId="77777777" w:rsidR="009B0573" w:rsidRPr="00461B23" w:rsidRDefault="009B0573" w:rsidP="009B0573">
      <w:pPr>
        <w:pStyle w:val="2"/>
        <w:numPr>
          <w:ilvl w:val="0"/>
          <w:numId w:val="15"/>
        </w:numPr>
        <w:tabs>
          <w:tab w:val="left" w:pos="993"/>
        </w:tabs>
        <w:spacing w:before="240" w:after="240" w:line="276" w:lineRule="auto"/>
        <w:ind w:left="0" w:firstLine="709"/>
        <w:rPr>
          <w:rFonts w:ascii="Times New Roman" w:hAnsi="Times New Roman"/>
          <w:color w:val="auto"/>
          <w:sz w:val="24"/>
          <w:szCs w:val="24"/>
          <w:lang w:val="ru-RU"/>
        </w:rPr>
      </w:pPr>
      <w:r w:rsidRPr="00461B23">
        <w:rPr>
          <w:rFonts w:ascii="Times New Roman" w:hAnsi="Times New Roman"/>
          <w:color w:val="auto"/>
          <w:sz w:val="24"/>
          <w:szCs w:val="24"/>
          <w:lang w:val="ru-RU"/>
        </w:rPr>
        <w:t>ЦЕЛЬ И ЗАДАЧИ ПРЕДОСТАВЛЕНИЯ ПРАВ</w:t>
      </w:r>
    </w:p>
    <w:p w14:paraId="720B0318" w14:textId="77777777" w:rsidR="009B0573" w:rsidRPr="00461B23" w:rsidRDefault="009B0573" w:rsidP="009B0573">
      <w:pPr>
        <w:pStyle w:val="af2"/>
        <w:numPr>
          <w:ilvl w:val="1"/>
          <w:numId w:val="15"/>
        </w:numPr>
        <w:tabs>
          <w:tab w:val="left" w:pos="1134"/>
        </w:tabs>
        <w:spacing w:after="0" w:line="276" w:lineRule="auto"/>
        <w:ind w:left="0" w:firstLine="709"/>
        <w:contextualSpacing w:val="0"/>
        <w:jc w:val="both"/>
        <w:rPr>
          <w:rFonts w:ascii="Times New Roman" w:hAnsi="Times New Roman" w:cs="Times New Roman"/>
          <w:sz w:val="24"/>
          <w:szCs w:val="24"/>
        </w:rPr>
      </w:pPr>
      <w:r w:rsidRPr="00461B23">
        <w:rPr>
          <w:rFonts w:ascii="Times New Roman" w:hAnsi="Times New Roman" w:cs="Times New Roman"/>
          <w:sz w:val="24"/>
          <w:szCs w:val="24"/>
        </w:rPr>
        <w:t xml:space="preserve">Основной целью предоставления прав является продление подключения информационной системы персональных данных </w:t>
      </w:r>
      <w:r w:rsidRPr="00461B23">
        <w:rPr>
          <w:rFonts w:ascii="Times New Roman" w:hAnsi="Times New Roman" w:cs="Times New Roman"/>
          <w:sz w:val="24"/>
        </w:rPr>
        <w:t xml:space="preserve">ФГБУ ИПТС </w:t>
      </w:r>
      <w:r w:rsidRPr="00461B23">
        <w:rPr>
          <w:rFonts w:ascii="Times New Roman" w:hAnsi="Times New Roman" w:cs="Times New Roman"/>
          <w:sz w:val="24"/>
          <w:szCs w:val="24"/>
        </w:rPr>
        <w:t>(далее – ИСПДн) к ИТКИ и обеспечение защиты ПДн от неправомерного доступа, уничтожения, модифицирования, блокирования, копирования, предоставления, распространения, а также от иных несанкционированных действий в отношении такой информации, обрабатываемой в ИСПДн.</w:t>
      </w:r>
    </w:p>
    <w:p w14:paraId="2B82A8CE" w14:textId="77777777" w:rsidR="009B0573" w:rsidRPr="00461B23" w:rsidRDefault="009B0573" w:rsidP="009B0573">
      <w:pPr>
        <w:pStyle w:val="af2"/>
        <w:numPr>
          <w:ilvl w:val="1"/>
          <w:numId w:val="15"/>
        </w:numPr>
        <w:tabs>
          <w:tab w:val="left" w:pos="1134"/>
        </w:tabs>
        <w:spacing w:after="0" w:line="276" w:lineRule="auto"/>
        <w:ind w:left="0" w:firstLine="709"/>
        <w:contextualSpacing w:val="0"/>
        <w:jc w:val="both"/>
        <w:rPr>
          <w:rFonts w:ascii="Times New Roman" w:hAnsi="Times New Roman" w:cs="Times New Roman"/>
          <w:sz w:val="24"/>
          <w:szCs w:val="24"/>
        </w:rPr>
      </w:pPr>
      <w:r w:rsidRPr="00461B23">
        <w:rPr>
          <w:rFonts w:ascii="Times New Roman" w:hAnsi="Times New Roman" w:cs="Times New Roman"/>
          <w:sz w:val="24"/>
          <w:szCs w:val="24"/>
        </w:rPr>
        <w:t>Предоставление прав должно обеспечить реализацию организационных и технических мер по защите ПДн при их обработке в ИСПДн, необходимых для выполнения установленных требований к защите ПДн и требований регламента подключения к ИТКИ.</w:t>
      </w:r>
    </w:p>
    <w:p w14:paraId="4E92AEB1" w14:textId="77777777" w:rsidR="009B0573" w:rsidRPr="00461B23" w:rsidRDefault="009B0573" w:rsidP="009B0573">
      <w:pPr>
        <w:pStyle w:val="af2"/>
        <w:numPr>
          <w:ilvl w:val="1"/>
          <w:numId w:val="15"/>
        </w:numPr>
        <w:tabs>
          <w:tab w:val="left" w:pos="1134"/>
        </w:tabs>
        <w:spacing w:after="0" w:line="276" w:lineRule="auto"/>
        <w:ind w:left="0" w:firstLine="709"/>
        <w:contextualSpacing w:val="0"/>
        <w:jc w:val="both"/>
        <w:rPr>
          <w:rFonts w:ascii="Times New Roman" w:hAnsi="Times New Roman" w:cs="Times New Roman"/>
          <w:sz w:val="24"/>
          <w:szCs w:val="24"/>
        </w:rPr>
      </w:pPr>
      <w:r w:rsidRPr="00461B23">
        <w:rPr>
          <w:rFonts w:ascii="Times New Roman" w:hAnsi="Times New Roman" w:cs="Times New Roman"/>
          <w:sz w:val="24"/>
          <w:szCs w:val="24"/>
        </w:rPr>
        <w:t>Задачи, подлежащие решению при предоставлении прав:</w:t>
      </w:r>
    </w:p>
    <w:p w14:paraId="6C449D8E" w14:textId="77777777" w:rsidR="009B0573" w:rsidRPr="00461B23" w:rsidRDefault="009B0573" w:rsidP="009B0573">
      <w:pPr>
        <w:numPr>
          <w:ilvl w:val="0"/>
          <w:numId w:val="13"/>
        </w:numPr>
        <w:tabs>
          <w:tab w:val="left" w:pos="284"/>
          <w:tab w:val="left" w:pos="993"/>
        </w:tabs>
        <w:spacing w:after="0"/>
        <w:ind w:left="0" w:firstLine="709"/>
        <w:jc w:val="both"/>
        <w:rPr>
          <w:rFonts w:ascii="Times New Roman" w:eastAsia="Calibri" w:hAnsi="Times New Roman" w:cs="Times New Roman"/>
          <w:color w:val="000000"/>
          <w:lang w:eastAsia="x-none"/>
        </w:rPr>
      </w:pPr>
      <w:bookmarkStart w:id="1" w:name="_Hlk187744220"/>
      <w:r w:rsidRPr="00461B23">
        <w:rPr>
          <w:rFonts w:ascii="Times New Roman" w:eastAsia="Calibri" w:hAnsi="Times New Roman" w:cs="Times New Roman"/>
          <w:color w:val="000000"/>
          <w:lang w:eastAsia="x-none"/>
        </w:rPr>
        <w:t>предоставление прав на использование СЗИ</w:t>
      </w:r>
      <w:bookmarkEnd w:id="1"/>
      <w:r w:rsidRPr="00461B23">
        <w:rPr>
          <w:rFonts w:ascii="Times New Roman" w:eastAsia="Calibri" w:hAnsi="Times New Roman" w:cs="Times New Roman"/>
          <w:color w:val="000000"/>
          <w:lang w:eastAsia="x-none"/>
        </w:rPr>
        <w:t xml:space="preserve"> и ПП «SecretDoc»;</w:t>
      </w:r>
    </w:p>
    <w:p w14:paraId="1F5D47F3" w14:textId="77777777" w:rsidR="009B0573" w:rsidRPr="00461B23" w:rsidRDefault="009B0573" w:rsidP="009B0573">
      <w:pPr>
        <w:numPr>
          <w:ilvl w:val="0"/>
          <w:numId w:val="13"/>
        </w:numPr>
        <w:tabs>
          <w:tab w:val="left" w:pos="284"/>
          <w:tab w:val="left" w:pos="993"/>
        </w:tabs>
        <w:spacing w:after="0"/>
        <w:ind w:left="0"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предоставление дополнительных функциональных возможностей ПП «SecretDoc»</w:t>
      </w:r>
      <w:r w:rsidRPr="00461B23">
        <w:rPr>
          <w:rFonts w:ascii="Times New Roman" w:hAnsi="Times New Roman" w:cs="Times New Roman"/>
        </w:rPr>
        <w:t xml:space="preserve"> </w:t>
      </w:r>
      <w:r w:rsidRPr="00461B23">
        <w:rPr>
          <w:rFonts w:ascii="Times New Roman" w:eastAsia="Calibri" w:hAnsi="Times New Roman" w:cs="Times New Roman"/>
          <w:color w:val="000000"/>
          <w:lang w:eastAsia="x-none"/>
        </w:rPr>
        <w:t xml:space="preserve">для защищенного подключения к </w:t>
      </w:r>
      <w:r w:rsidRPr="00461B23">
        <w:rPr>
          <w:rFonts w:ascii="Times New Roman" w:hAnsi="Times New Roman" w:cs="Times New Roman"/>
          <w:spacing w:val="-1"/>
          <w:lang w:eastAsia="ru-RU"/>
        </w:rPr>
        <w:t>ИТКИ</w:t>
      </w:r>
      <w:r w:rsidRPr="00461B23">
        <w:rPr>
          <w:rFonts w:ascii="Times New Roman" w:eastAsia="Calibri" w:hAnsi="Times New Roman" w:cs="Times New Roman"/>
          <w:color w:val="000000"/>
          <w:lang w:eastAsia="x-none"/>
        </w:rPr>
        <w:t xml:space="preserve">, обеспечивающих выполнение требований регламента подключения к </w:t>
      </w:r>
      <w:r w:rsidRPr="00461B23">
        <w:rPr>
          <w:rFonts w:ascii="Times New Roman" w:hAnsi="Times New Roman" w:cs="Times New Roman"/>
          <w:spacing w:val="-1"/>
          <w:lang w:eastAsia="ru-RU"/>
        </w:rPr>
        <w:t>ИТКИ</w:t>
      </w:r>
      <w:r w:rsidRPr="00461B23">
        <w:rPr>
          <w:rFonts w:ascii="Times New Roman" w:eastAsia="Calibri" w:hAnsi="Times New Roman" w:cs="Times New Roman"/>
          <w:color w:val="000000"/>
          <w:lang w:eastAsia="x-none"/>
        </w:rPr>
        <w:t>.</w:t>
      </w:r>
    </w:p>
    <w:p w14:paraId="589DF664" w14:textId="476BD6A7" w:rsidR="009B0573" w:rsidRPr="00461B23" w:rsidRDefault="009B0573" w:rsidP="009B0573">
      <w:pPr>
        <w:pStyle w:val="af2"/>
        <w:numPr>
          <w:ilvl w:val="1"/>
          <w:numId w:val="15"/>
        </w:numPr>
        <w:tabs>
          <w:tab w:val="left" w:pos="709"/>
          <w:tab w:val="left" w:pos="1134"/>
        </w:tabs>
        <w:spacing w:after="0" w:line="276" w:lineRule="auto"/>
        <w:ind w:left="0" w:firstLine="709"/>
        <w:contextualSpacing w:val="0"/>
        <w:jc w:val="both"/>
        <w:rPr>
          <w:rFonts w:ascii="Times New Roman" w:hAnsi="Times New Roman" w:cs="Times New Roman"/>
          <w:sz w:val="24"/>
          <w:szCs w:val="24"/>
        </w:rPr>
      </w:pPr>
      <w:r w:rsidRPr="00461B23">
        <w:rPr>
          <w:rFonts w:ascii="Times New Roman" w:hAnsi="Times New Roman" w:cs="Times New Roman"/>
          <w:sz w:val="24"/>
          <w:szCs w:val="24"/>
        </w:rPr>
        <w:t xml:space="preserve">Срок передачи прав: </w:t>
      </w:r>
      <w:r w:rsidR="00B24752" w:rsidRPr="00B24752">
        <w:rPr>
          <w:rFonts w:ascii="Times New Roman" w:hAnsi="Times New Roman" w:cs="Times New Roman"/>
          <w:sz w:val="24"/>
          <w:szCs w:val="24"/>
          <w:highlight w:val="yellow"/>
        </w:rPr>
        <w:t>с 14.09.2026 года по 14.09.2027</w:t>
      </w:r>
      <w:r w:rsidR="00B24752">
        <w:rPr>
          <w:rFonts w:ascii="Times New Roman" w:hAnsi="Times New Roman" w:cs="Times New Roman"/>
          <w:sz w:val="24"/>
          <w:szCs w:val="24"/>
          <w:highlight w:val="yellow"/>
        </w:rPr>
        <w:t xml:space="preserve"> года.</w:t>
      </w:r>
    </w:p>
    <w:p w14:paraId="3F022E40" w14:textId="77777777" w:rsidR="009B0573" w:rsidRPr="00461B23" w:rsidRDefault="009B0573" w:rsidP="009B0573">
      <w:pPr>
        <w:pStyle w:val="af2"/>
        <w:numPr>
          <w:ilvl w:val="0"/>
          <w:numId w:val="11"/>
        </w:numPr>
        <w:tabs>
          <w:tab w:val="left" w:pos="993"/>
          <w:tab w:val="left" w:pos="1134"/>
        </w:tabs>
        <w:spacing w:before="240" w:after="240" w:line="276" w:lineRule="auto"/>
        <w:ind w:left="1077" w:hanging="357"/>
        <w:contextualSpacing w:val="0"/>
        <w:rPr>
          <w:rFonts w:ascii="Times New Roman" w:hAnsi="Times New Roman" w:cs="Times New Roman"/>
          <w:b/>
          <w:bCs/>
          <w:caps/>
          <w:sz w:val="24"/>
          <w:szCs w:val="24"/>
        </w:rPr>
      </w:pPr>
      <w:r w:rsidRPr="00461B23">
        <w:rPr>
          <w:rFonts w:ascii="Times New Roman" w:hAnsi="Times New Roman" w:cs="Times New Roman"/>
          <w:b/>
          <w:bCs/>
          <w:sz w:val="24"/>
          <w:szCs w:val="24"/>
        </w:rPr>
        <w:t>ХАРАКТЕРИСТИКА ОБЪЕКТА ИНФОРМАТИЗАЦИИ</w:t>
      </w:r>
    </w:p>
    <w:p w14:paraId="51B51182" w14:textId="77777777" w:rsidR="009B0573" w:rsidRPr="00461B23" w:rsidRDefault="009B0573" w:rsidP="009B0573">
      <w:pPr>
        <w:pStyle w:val="T1"/>
        <w:numPr>
          <w:ilvl w:val="1"/>
          <w:numId w:val="16"/>
        </w:numPr>
        <w:tabs>
          <w:tab w:val="left" w:pos="1134"/>
        </w:tabs>
        <w:spacing w:line="276" w:lineRule="auto"/>
        <w:ind w:left="0" w:firstLine="709"/>
        <w:rPr>
          <w:color w:val="auto"/>
          <w:sz w:val="24"/>
          <w:szCs w:val="24"/>
          <w:lang w:val="ru-RU"/>
        </w:rPr>
      </w:pPr>
      <w:r w:rsidRPr="00461B23">
        <w:rPr>
          <w:color w:val="auto"/>
          <w:sz w:val="24"/>
          <w:szCs w:val="24"/>
          <w:lang w:val="ru-RU"/>
        </w:rPr>
        <w:t>Обработка ПДн осуществляется в рамках ИСПДн.</w:t>
      </w:r>
    </w:p>
    <w:p w14:paraId="2A6D9446" w14:textId="77777777" w:rsidR="009B0573" w:rsidRPr="00461B23" w:rsidRDefault="009B0573" w:rsidP="009B0573">
      <w:pPr>
        <w:pStyle w:val="T1"/>
        <w:numPr>
          <w:ilvl w:val="1"/>
          <w:numId w:val="16"/>
        </w:numPr>
        <w:tabs>
          <w:tab w:val="left" w:pos="1134"/>
        </w:tabs>
        <w:spacing w:line="276" w:lineRule="auto"/>
        <w:ind w:left="0" w:firstLine="709"/>
        <w:rPr>
          <w:color w:val="auto"/>
          <w:sz w:val="24"/>
          <w:szCs w:val="24"/>
          <w:lang w:val="ru-RU"/>
        </w:rPr>
      </w:pPr>
      <w:r w:rsidRPr="00461B23">
        <w:rPr>
          <w:color w:val="auto"/>
          <w:sz w:val="24"/>
          <w:szCs w:val="24"/>
          <w:lang w:val="ru-RU"/>
        </w:rPr>
        <w:t>Обработка, хранение и передача ПДн в ИСПДн происходит с использованием программных и технических средств.</w:t>
      </w:r>
    </w:p>
    <w:p w14:paraId="48DE186C" w14:textId="77777777" w:rsidR="009B0573" w:rsidRPr="00461B23" w:rsidRDefault="009B0573" w:rsidP="009B0573">
      <w:pPr>
        <w:pStyle w:val="T1"/>
        <w:numPr>
          <w:ilvl w:val="1"/>
          <w:numId w:val="16"/>
        </w:numPr>
        <w:tabs>
          <w:tab w:val="left" w:pos="1134"/>
        </w:tabs>
        <w:spacing w:line="276" w:lineRule="auto"/>
        <w:ind w:left="0" w:firstLine="709"/>
        <w:rPr>
          <w:color w:val="auto"/>
          <w:sz w:val="24"/>
          <w:szCs w:val="24"/>
          <w:lang w:val="ru-RU"/>
        </w:rPr>
      </w:pPr>
      <w:r w:rsidRPr="00461B23">
        <w:rPr>
          <w:color w:val="auto"/>
          <w:sz w:val="24"/>
          <w:szCs w:val="24"/>
          <w:lang w:val="ru-RU"/>
        </w:rPr>
        <w:t>Аппаратной платформой для программных средств обработки ПДн является автоматизированное рабочее место пользователей ИСПДн.</w:t>
      </w:r>
    </w:p>
    <w:p w14:paraId="0B5BBCA8" w14:textId="77777777" w:rsidR="009B0573" w:rsidRPr="00461B23" w:rsidRDefault="009B0573" w:rsidP="009B0573">
      <w:pPr>
        <w:pStyle w:val="T1"/>
        <w:numPr>
          <w:ilvl w:val="1"/>
          <w:numId w:val="16"/>
        </w:numPr>
        <w:tabs>
          <w:tab w:val="left" w:pos="1134"/>
        </w:tabs>
        <w:spacing w:line="276" w:lineRule="auto"/>
        <w:ind w:left="0" w:firstLine="709"/>
        <w:rPr>
          <w:color w:val="auto"/>
          <w:sz w:val="24"/>
          <w:szCs w:val="24"/>
          <w:lang w:val="ru-RU"/>
        </w:rPr>
      </w:pPr>
      <w:r w:rsidRPr="00461B23">
        <w:rPr>
          <w:color w:val="auto"/>
          <w:sz w:val="24"/>
          <w:szCs w:val="24"/>
          <w:lang w:val="ru-RU"/>
        </w:rPr>
        <w:t xml:space="preserve">В состав ИСПДн входит 1 АРМ пользователей по адресу: </w:t>
      </w:r>
      <w:r w:rsidRPr="00461B23">
        <w:rPr>
          <w:iCs/>
          <w:color w:val="auto"/>
          <w:sz w:val="24"/>
          <w:szCs w:val="24"/>
          <w:lang w:val="ru-RU" w:eastAsia="ru-RU"/>
        </w:rPr>
        <w:t>г. Севастополь, ул. Ленина, д. 28</w:t>
      </w:r>
      <w:r w:rsidRPr="00461B23">
        <w:rPr>
          <w:iCs/>
          <w:color w:val="auto"/>
          <w:sz w:val="24"/>
          <w:szCs w:val="24"/>
          <w:lang w:eastAsia="ru-RU"/>
        </w:rPr>
        <w:t>.</w:t>
      </w:r>
    </w:p>
    <w:p w14:paraId="59612F34" w14:textId="77777777" w:rsidR="009B0573" w:rsidRPr="00461B23" w:rsidRDefault="009B0573" w:rsidP="009B0573">
      <w:pPr>
        <w:pStyle w:val="af2"/>
        <w:numPr>
          <w:ilvl w:val="0"/>
          <w:numId w:val="11"/>
        </w:numPr>
        <w:tabs>
          <w:tab w:val="left" w:pos="993"/>
        </w:tabs>
        <w:spacing w:before="240" w:after="240" w:line="276" w:lineRule="auto"/>
        <w:ind w:left="0" w:firstLine="709"/>
        <w:contextualSpacing w:val="0"/>
        <w:rPr>
          <w:rFonts w:ascii="Times New Roman" w:hAnsi="Times New Roman" w:cs="Times New Roman"/>
          <w:b/>
          <w:bCs/>
          <w:caps/>
          <w:sz w:val="24"/>
          <w:szCs w:val="24"/>
        </w:rPr>
      </w:pPr>
      <w:r w:rsidRPr="00461B23">
        <w:rPr>
          <w:rFonts w:ascii="Times New Roman" w:hAnsi="Times New Roman" w:cs="Times New Roman"/>
          <w:b/>
          <w:bCs/>
          <w:sz w:val="24"/>
          <w:szCs w:val="24"/>
        </w:rPr>
        <w:t>ТРЕБОВАНИЯ К ОРГАНИЗАЦИИ ПОРЯДКА ПРЕДОСТАВЛЕНИЯ ПРАВ</w:t>
      </w:r>
    </w:p>
    <w:p w14:paraId="005CC43F" w14:textId="77777777" w:rsidR="009B0573" w:rsidRPr="00461B23" w:rsidRDefault="009B0573" w:rsidP="009B0573">
      <w:pPr>
        <w:ind w:firstLine="709"/>
        <w:jc w:val="both"/>
        <w:rPr>
          <w:rFonts w:ascii="Times New Roman" w:eastAsia="Calibri" w:hAnsi="Times New Roman" w:cs="Times New Roman"/>
          <w:color w:val="000000"/>
          <w:lang w:eastAsia="x-none"/>
        </w:rPr>
      </w:pPr>
      <w:r w:rsidRPr="00461B23">
        <w:rPr>
          <w:rFonts w:ascii="Times New Roman" w:hAnsi="Times New Roman" w:cs="Times New Roman"/>
          <w:bCs/>
        </w:rPr>
        <w:t>Предоставление прав</w:t>
      </w:r>
      <w:r w:rsidRPr="00461B23">
        <w:rPr>
          <w:rFonts w:ascii="Times New Roman" w:eastAsia="Calibri" w:hAnsi="Times New Roman" w:cs="Times New Roman"/>
          <w:color w:val="000000"/>
          <w:lang w:eastAsia="x-none"/>
        </w:rPr>
        <w:t xml:space="preserve"> включает в себя следующие мероприятия:</w:t>
      </w:r>
    </w:p>
    <w:p w14:paraId="01E15D03" w14:textId="77777777" w:rsidR="009B0573" w:rsidRPr="00461B23" w:rsidRDefault="009B0573" w:rsidP="009B0573">
      <w:pPr>
        <w:numPr>
          <w:ilvl w:val="1"/>
          <w:numId w:val="17"/>
        </w:numPr>
        <w:tabs>
          <w:tab w:val="left" w:pos="284"/>
          <w:tab w:val="left" w:pos="1134"/>
        </w:tabs>
        <w:spacing w:after="0"/>
        <w:ind w:left="0" w:firstLine="709"/>
        <w:jc w:val="both"/>
        <w:rPr>
          <w:rFonts w:ascii="Times New Roman" w:eastAsia="Calibri" w:hAnsi="Times New Roman" w:cs="Times New Roman"/>
          <w:lang w:eastAsia="x-none"/>
        </w:rPr>
      </w:pPr>
      <w:r w:rsidRPr="00461B23">
        <w:rPr>
          <w:rFonts w:ascii="Times New Roman" w:eastAsia="Calibri" w:hAnsi="Times New Roman" w:cs="Times New Roman"/>
          <w:color w:val="000000"/>
          <w:lang w:eastAsia="x-none"/>
        </w:rPr>
        <w:t>Предоставление прав на использование ПП «SecretDoc» и СЗИ (согласно перечню, приведенному в Приложении № 1 к настоящему Техническому заданию)</w:t>
      </w:r>
      <w:r w:rsidRPr="00461B23">
        <w:rPr>
          <w:rFonts w:ascii="Times New Roman" w:eastAsia="Calibri" w:hAnsi="Times New Roman" w:cs="Times New Roman"/>
          <w:lang w:eastAsia="x-none"/>
        </w:rPr>
        <w:t xml:space="preserve"> в виде передачи неисключительных прав использования на срок не менее 1 года.</w:t>
      </w:r>
    </w:p>
    <w:p w14:paraId="3DB9F171" w14:textId="77777777" w:rsidR="009B0573" w:rsidRPr="00461B23" w:rsidRDefault="009B0573" w:rsidP="009B0573">
      <w:pPr>
        <w:numPr>
          <w:ilvl w:val="1"/>
          <w:numId w:val="17"/>
        </w:numPr>
        <w:tabs>
          <w:tab w:val="left" w:pos="284"/>
          <w:tab w:val="left" w:pos="1134"/>
        </w:tabs>
        <w:spacing w:after="0"/>
        <w:ind w:left="0"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Предоставление дополнительных функциональных возможностей ПП «SecretDoc» для защищенного продления подключения к </w:t>
      </w:r>
      <w:r w:rsidRPr="00461B23">
        <w:rPr>
          <w:rFonts w:ascii="Times New Roman" w:hAnsi="Times New Roman" w:cs="Times New Roman"/>
          <w:spacing w:val="-1"/>
          <w:lang w:eastAsia="ru-RU"/>
        </w:rPr>
        <w:t>ИТКИ</w:t>
      </w:r>
      <w:r w:rsidRPr="00461B23">
        <w:rPr>
          <w:rFonts w:ascii="Times New Roman" w:eastAsia="Calibri" w:hAnsi="Times New Roman" w:cs="Times New Roman"/>
          <w:color w:val="000000"/>
          <w:lang w:eastAsia="x-none"/>
        </w:rPr>
        <w:t xml:space="preserve">, обеспечивающих выполнение требований регламента подключения к </w:t>
      </w:r>
      <w:r w:rsidRPr="00461B23">
        <w:rPr>
          <w:rFonts w:ascii="Times New Roman" w:hAnsi="Times New Roman" w:cs="Times New Roman"/>
          <w:spacing w:val="-1"/>
          <w:lang w:eastAsia="ru-RU"/>
        </w:rPr>
        <w:t>ИТКИ</w:t>
      </w:r>
      <w:r w:rsidRPr="00461B23">
        <w:rPr>
          <w:rFonts w:ascii="Times New Roman" w:eastAsia="Calibri" w:hAnsi="Times New Roman" w:cs="Times New Roman"/>
          <w:color w:val="000000"/>
          <w:lang w:eastAsia="x-none"/>
        </w:rPr>
        <w:t>.</w:t>
      </w:r>
    </w:p>
    <w:p w14:paraId="21704A7E" w14:textId="77777777" w:rsidR="009B0573" w:rsidRPr="00461B23" w:rsidRDefault="009B0573" w:rsidP="009B0573">
      <w:pPr>
        <w:ind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В целях полноценной эксплуатации ПП «SecretDoc» Сублицензиаром предоставляются дополнительные функциональные возможности, включающие в себя следующие мероприятия:</w:t>
      </w:r>
    </w:p>
    <w:p w14:paraId="6BE67E24" w14:textId="77777777" w:rsidR="009B0573" w:rsidRPr="00461B23" w:rsidRDefault="009B0573" w:rsidP="009B0573">
      <w:pPr>
        <w:numPr>
          <w:ilvl w:val="0"/>
          <w:numId w:val="13"/>
        </w:numPr>
        <w:tabs>
          <w:tab w:val="left" w:pos="284"/>
          <w:tab w:val="left" w:pos="993"/>
        </w:tabs>
        <w:spacing w:after="0"/>
        <w:ind w:left="0"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установка и настройка СЗИ;</w:t>
      </w:r>
    </w:p>
    <w:p w14:paraId="04821807" w14:textId="77777777" w:rsidR="009B0573" w:rsidRPr="00461B23" w:rsidRDefault="009B0573" w:rsidP="009B0573">
      <w:pPr>
        <w:numPr>
          <w:ilvl w:val="0"/>
          <w:numId w:val="13"/>
        </w:numPr>
        <w:tabs>
          <w:tab w:val="left" w:pos="284"/>
          <w:tab w:val="left" w:pos="993"/>
        </w:tabs>
        <w:spacing w:after="0"/>
        <w:ind w:left="0"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актуализация (при необходимости) организационно-распорядительной и технической документации;</w:t>
      </w:r>
    </w:p>
    <w:p w14:paraId="0DE07C38" w14:textId="77777777" w:rsidR="009B0573" w:rsidRPr="00461B23" w:rsidRDefault="009B0573" w:rsidP="009B0573">
      <w:pPr>
        <w:numPr>
          <w:ilvl w:val="0"/>
          <w:numId w:val="13"/>
        </w:numPr>
        <w:tabs>
          <w:tab w:val="left" w:pos="284"/>
          <w:tab w:val="left" w:pos="993"/>
        </w:tabs>
        <w:spacing w:after="0"/>
        <w:ind w:left="0"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проведение периодического технического контроля (испытаний) ИСПДн на соответствие требованиям безопасности информации;</w:t>
      </w:r>
    </w:p>
    <w:p w14:paraId="780A223E" w14:textId="77777777" w:rsidR="009B0573" w:rsidRPr="00461B23" w:rsidRDefault="009B0573" w:rsidP="009B0573">
      <w:pPr>
        <w:numPr>
          <w:ilvl w:val="0"/>
          <w:numId w:val="13"/>
        </w:numPr>
        <w:tabs>
          <w:tab w:val="left" w:pos="284"/>
          <w:tab w:val="left" w:pos="993"/>
        </w:tabs>
        <w:spacing w:after="0"/>
        <w:ind w:left="0"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bCs/>
          <w:color w:val="000000"/>
          <w:lang w:eastAsia="x-none"/>
        </w:rPr>
        <w:t xml:space="preserve">проверка схемы подключения ИСПДн к </w:t>
      </w:r>
      <w:r w:rsidRPr="00461B23">
        <w:rPr>
          <w:rFonts w:ascii="Times New Roman" w:hAnsi="Times New Roman" w:cs="Times New Roman"/>
          <w:spacing w:val="-1"/>
          <w:lang w:eastAsia="ru-RU"/>
        </w:rPr>
        <w:t>ИТКИ</w:t>
      </w:r>
      <w:r w:rsidRPr="00461B23">
        <w:rPr>
          <w:rFonts w:ascii="Times New Roman" w:eastAsia="Calibri" w:hAnsi="Times New Roman" w:cs="Times New Roman"/>
          <w:color w:val="000000"/>
          <w:lang w:eastAsia="x-none"/>
        </w:rPr>
        <w:t>.</w:t>
      </w:r>
    </w:p>
    <w:p w14:paraId="37D0A3AD" w14:textId="77777777" w:rsidR="009B0573" w:rsidRPr="00461B23" w:rsidRDefault="009B0573" w:rsidP="009B0573">
      <w:pPr>
        <w:tabs>
          <w:tab w:val="left" w:pos="284"/>
          <w:tab w:val="left" w:pos="993"/>
        </w:tabs>
        <w:ind w:firstLine="709"/>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Описание мероприятий, входящих в состав дополнительных функциональных возможностей ПП «SecretDoc», приведено в Приложении № 2 к настоящему Техническому заданию.</w:t>
      </w:r>
    </w:p>
    <w:p w14:paraId="5A240720" w14:textId="77777777" w:rsidR="009B0573" w:rsidRPr="00461B23" w:rsidRDefault="009B0573" w:rsidP="009B0573">
      <w:pPr>
        <w:pStyle w:val="1"/>
        <w:numPr>
          <w:ilvl w:val="0"/>
          <w:numId w:val="11"/>
        </w:numPr>
        <w:tabs>
          <w:tab w:val="left" w:pos="993"/>
        </w:tabs>
        <w:spacing w:before="240" w:line="276" w:lineRule="auto"/>
        <w:ind w:left="1077" w:hanging="357"/>
        <w:jc w:val="left"/>
        <w:rPr>
          <w:rFonts w:ascii="Times New Roman" w:hAnsi="Times New Roman"/>
          <w:lang w:val="ru-RU"/>
        </w:rPr>
      </w:pPr>
      <w:r w:rsidRPr="00461B23">
        <w:rPr>
          <w:rFonts w:ascii="Times New Roman" w:hAnsi="Times New Roman"/>
          <w:lang w:val="ru-RU"/>
        </w:rPr>
        <w:t>ТРЕБОВАНИЯ К ПРЕДОСТАВЛЯЕМЫМ СЗИ</w:t>
      </w:r>
    </w:p>
    <w:p w14:paraId="33324A51" w14:textId="77777777" w:rsidR="009B0573" w:rsidRPr="00461B23" w:rsidRDefault="009B0573" w:rsidP="009B0573">
      <w:pPr>
        <w:pStyle w:val="T1"/>
        <w:numPr>
          <w:ilvl w:val="1"/>
          <w:numId w:val="18"/>
        </w:numPr>
        <w:tabs>
          <w:tab w:val="left" w:pos="1134"/>
        </w:tabs>
        <w:spacing w:line="276" w:lineRule="auto"/>
        <w:ind w:left="0" w:firstLine="709"/>
        <w:rPr>
          <w:sz w:val="24"/>
          <w:szCs w:val="24"/>
          <w:lang w:val="ru-RU"/>
        </w:rPr>
      </w:pPr>
      <w:r w:rsidRPr="00461B23">
        <w:rPr>
          <w:sz w:val="24"/>
          <w:szCs w:val="24"/>
          <w:lang w:val="ru-RU"/>
        </w:rPr>
        <w:t>Сублицензиар</w:t>
      </w:r>
      <w:r w:rsidRPr="00461B23" w:rsidDel="00A60D30">
        <w:rPr>
          <w:sz w:val="24"/>
          <w:szCs w:val="24"/>
          <w:lang w:val="ru-RU"/>
        </w:rPr>
        <w:t xml:space="preserve"> </w:t>
      </w:r>
      <w:r w:rsidRPr="00461B23">
        <w:rPr>
          <w:sz w:val="24"/>
          <w:szCs w:val="24"/>
          <w:lang w:val="ru-RU"/>
        </w:rPr>
        <w:t>обязан обеспечить:</w:t>
      </w:r>
    </w:p>
    <w:p w14:paraId="2B59CA49" w14:textId="77777777" w:rsidR="009B0573" w:rsidRPr="00461B23" w:rsidRDefault="009B0573" w:rsidP="009B0573">
      <w:pPr>
        <w:pStyle w:val="T1"/>
        <w:numPr>
          <w:ilvl w:val="0"/>
          <w:numId w:val="32"/>
        </w:numPr>
        <w:tabs>
          <w:tab w:val="left" w:pos="1134"/>
        </w:tabs>
        <w:spacing w:line="276" w:lineRule="auto"/>
        <w:ind w:left="0" w:firstLine="851"/>
        <w:rPr>
          <w:sz w:val="24"/>
          <w:szCs w:val="24"/>
          <w:lang w:val="ru-RU"/>
        </w:rPr>
      </w:pPr>
      <w:r w:rsidRPr="00461B23">
        <w:rPr>
          <w:sz w:val="24"/>
          <w:szCs w:val="24"/>
          <w:lang w:val="ru-RU"/>
        </w:rPr>
        <w:t>подготовку СЗИ в соответствии с требованиями (Приложение № 1 к настоящему Техническому заданию);</w:t>
      </w:r>
    </w:p>
    <w:p w14:paraId="2EB22996" w14:textId="77777777" w:rsidR="009B0573" w:rsidRPr="00461B23" w:rsidRDefault="009B0573" w:rsidP="009B0573">
      <w:pPr>
        <w:pStyle w:val="T1"/>
        <w:numPr>
          <w:ilvl w:val="0"/>
          <w:numId w:val="32"/>
        </w:numPr>
        <w:tabs>
          <w:tab w:val="left" w:pos="1134"/>
        </w:tabs>
        <w:spacing w:line="276" w:lineRule="auto"/>
        <w:ind w:left="0" w:firstLine="851"/>
        <w:rPr>
          <w:sz w:val="24"/>
          <w:szCs w:val="24"/>
          <w:lang w:val="ru-RU"/>
        </w:rPr>
      </w:pPr>
      <w:r w:rsidRPr="00461B23">
        <w:rPr>
          <w:sz w:val="24"/>
          <w:szCs w:val="24"/>
          <w:lang w:val="ru-RU"/>
        </w:rPr>
        <w:t>работоспособность предоставляемых СЗИ.</w:t>
      </w:r>
    </w:p>
    <w:p w14:paraId="03F23BE2" w14:textId="77777777" w:rsidR="009B0573" w:rsidRPr="00461B23" w:rsidRDefault="009B0573" w:rsidP="009B0573">
      <w:pPr>
        <w:pStyle w:val="T1"/>
        <w:numPr>
          <w:ilvl w:val="1"/>
          <w:numId w:val="18"/>
        </w:numPr>
        <w:tabs>
          <w:tab w:val="left" w:pos="1134"/>
        </w:tabs>
        <w:spacing w:line="276" w:lineRule="auto"/>
        <w:ind w:left="0" w:firstLine="709"/>
        <w:rPr>
          <w:sz w:val="24"/>
          <w:szCs w:val="24"/>
          <w:lang w:val="ru-RU"/>
        </w:rPr>
      </w:pPr>
      <w:r w:rsidRPr="00461B23">
        <w:rPr>
          <w:sz w:val="24"/>
          <w:szCs w:val="24"/>
          <w:lang w:val="ru-RU"/>
        </w:rPr>
        <w:t>ПО предоставляемых СЗИ должно иметь действующие сертификаты.</w:t>
      </w:r>
    </w:p>
    <w:p w14:paraId="7EEFFF26" w14:textId="77777777" w:rsidR="009B0573" w:rsidRPr="00461B23" w:rsidRDefault="009B0573" w:rsidP="009B0573">
      <w:pPr>
        <w:pStyle w:val="T1"/>
        <w:numPr>
          <w:ilvl w:val="1"/>
          <w:numId w:val="18"/>
        </w:numPr>
        <w:tabs>
          <w:tab w:val="left" w:pos="1134"/>
        </w:tabs>
        <w:spacing w:line="276" w:lineRule="auto"/>
        <w:ind w:left="0" w:firstLine="709"/>
        <w:rPr>
          <w:sz w:val="24"/>
          <w:szCs w:val="24"/>
          <w:lang w:val="ru-RU"/>
        </w:rPr>
      </w:pPr>
      <w:r w:rsidRPr="00461B23">
        <w:rPr>
          <w:sz w:val="24"/>
          <w:szCs w:val="24"/>
          <w:lang w:val="ru-RU"/>
        </w:rPr>
        <w:t>При предоставлении прав должны соблюдаться все авторские и смежные с ними права разработчиков СЗИ.</w:t>
      </w:r>
    </w:p>
    <w:p w14:paraId="581C61E5" w14:textId="77777777" w:rsidR="009B0573" w:rsidRPr="00461B23" w:rsidRDefault="009B0573" w:rsidP="009B0573">
      <w:pPr>
        <w:pStyle w:val="1"/>
        <w:numPr>
          <w:ilvl w:val="0"/>
          <w:numId w:val="11"/>
        </w:numPr>
        <w:tabs>
          <w:tab w:val="left" w:pos="993"/>
        </w:tabs>
        <w:spacing w:before="240" w:line="276" w:lineRule="auto"/>
        <w:ind w:left="1077" w:hanging="357"/>
        <w:jc w:val="left"/>
        <w:rPr>
          <w:rFonts w:ascii="Times New Roman" w:hAnsi="Times New Roman"/>
          <w:lang w:val="ru-RU"/>
        </w:rPr>
      </w:pPr>
      <w:r w:rsidRPr="00461B23">
        <w:rPr>
          <w:rFonts w:ascii="Times New Roman" w:hAnsi="Times New Roman"/>
          <w:lang w:val="ru-RU"/>
        </w:rPr>
        <w:t>ТРЕБОВАНИЯ К ОРГАНИЗАЦИОННОМУ ОБЕСПЕЧЕНИЮ ПРИ ПРЕДОСТАВЛЕНИИ ПРАВ</w:t>
      </w:r>
    </w:p>
    <w:p w14:paraId="53E4693A" w14:textId="77777777" w:rsidR="009B0573" w:rsidRPr="00461B23" w:rsidRDefault="009B0573" w:rsidP="009B0573">
      <w:pPr>
        <w:pStyle w:val="T1"/>
        <w:tabs>
          <w:tab w:val="left" w:pos="851"/>
          <w:tab w:val="left" w:pos="1134"/>
          <w:tab w:val="left" w:pos="1418"/>
        </w:tabs>
        <w:spacing w:line="300" w:lineRule="auto"/>
        <w:rPr>
          <w:color w:val="000000" w:themeColor="text1"/>
          <w:sz w:val="24"/>
          <w:szCs w:val="24"/>
          <w:lang w:val="ru-RU"/>
        </w:rPr>
      </w:pPr>
      <w:r w:rsidRPr="00461B23">
        <w:rPr>
          <w:color w:val="000000" w:themeColor="text1"/>
          <w:sz w:val="24"/>
          <w:szCs w:val="24"/>
          <w:lang w:val="ru-RU"/>
        </w:rPr>
        <w:t xml:space="preserve">Обязанности Сублицензиата: </w:t>
      </w:r>
    </w:p>
    <w:p w14:paraId="7CA5CA81" w14:textId="77777777" w:rsidR="009B0573" w:rsidRPr="00461B23" w:rsidRDefault="009B0573" w:rsidP="009B0573">
      <w:pPr>
        <w:pStyle w:val="phnormal"/>
        <w:numPr>
          <w:ilvl w:val="0"/>
          <w:numId w:val="13"/>
        </w:numPr>
        <w:tabs>
          <w:tab w:val="left" w:pos="993"/>
        </w:tabs>
        <w:spacing w:line="300" w:lineRule="auto"/>
        <w:ind w:left="0" w:right="0" w:firstLine="709"/>
        <w:contextualSpacing/>
        <w:rPr>
          <w:color w:val="000000" w:themeColor="text1"/>
          <w:szCs w:val="24"/>
        </w:rPr>
      </w:pPr>
      <w:r w:rsidRPr="00461B23">
        <w:rPr>
          <w:color w:val="000000" w:themeColor="text1"/>
          <w:szCs w:val="24"/>
        </w:rPr>
        <w:t xml:space="preserve">Обеспечивает наличие назначенных лиц, ответственных за обеспечение информационной безопасности и эксплуатацию </w:t>
      </w:r>
      <w:r w:rsidRPr="00461B23">
        <w:rPr>
          <w:rStyle w:val="af6"/>
          <w:szCs w:val="24"/>
        </w:rPr>
        <w:t>ИСПДн</w:t>
      </w:r>
      <w:r w:rsidRPr="00461B23">
        <w:rPr>
          <w:color w:val="000000" w:themeColor="text1"/>
          <w:szCs w:val="24"/>
        </w:rPr>
        <w:t>;</w:t>
      </w:r>
    </w:p>
    <w:p w14:paraId="7F56C167" w14:textId="77777777" w:rsidR="009B0573" w:rsidRPr="00461B23" w:rsidRDefault="009B0573" w:rsidP="009B0573">
      <w:pPr>
        <w:pStyle w:val="phnormal"/>
        <w:numPr>
          <w:ilvl w:val="0"/>
          <w:numId w:val="13"/>
        </w:numPr>
        <w:tabs>
          <w:tab w:val="left" w:pos="993"/>
        </w:tabs>
        <w:spacing w:line="300" w:lineRule="auto"/>
        <w:ind w:left="0" w:right="0" w:firstLine="709"/>
        <w:contextualSpacing/>
        <w:rPr>
          <w:color w:val="000000" w:themeColor="text1"/>
          <w:szCs w:val="24"/>
        </w:rPr>
      </w:pPr>
      <w:r w:rsidRPr="00461B23">
        <w:rPr>
          <w:color w:val="000000" w:themeColor="text1"/>
          <w:szCs w:val="24"/>
        </w:rPr>
        <w:t>Своевременно предоставляет Сублицензиару необходимую информацию и доступ в помещения</w:t>
      </w:r>
      <w:r w:rsidRPr="00461B23">
        <w:rPr>
          <w:rStyle w:val="af6"/>
          <w:szCs w:val="24"/>
        </w:rPr>
        <w:t xml:space="preserve"> ИСПДн </w:t>
      </w:r>
      <w:r w:rsidRPr="00461B23">
        <w:rPr>
          <w:color w:val="000000" w:themeColor="text1"/>
          <w:szCs w:val="24"/>
        </w:rPr>
        <w:t>при необходимости;</w:t>
      </w:r>
    </w:p>
    <w:p w14:paraId="3E468713" w14:textId="77777777" w:rsidR="009B0573" w:rsidRPr="00461B23" w:rsidRDefault="009B0573" w:rsidP="009B0573">
      <w:pPr>
        <w:pStyle w:val="phnormal"/>
        <w:numPr>
          <w:ilvl w:val="0"/>
          <w:numId w:val="13"/>
        </w:numPr>
        <w:tabs>
          <w:tab w:val="left" w:pos="993"/>
        </w:tabs>
        <w:spacing w:line="300" w:lineRule="auto"/>
        <w:ind w:left="0" w:right="0" w:firstLine="709"/>
        <w:contextualSpacing/>
        <w:rPr>
          <w:color w:val="000000" w:themeColor="text1"/>
          <w:szCs w:val="24"/>
        </w:rPr>
      </w:pPr>
      <w:r w:rsidRPr="00461B23">
        <w:rPr>
          <w:color w:val="000000" w:themeColor="text1"/>
          <w:szCs w:val="24"/>
        </w:rPr>
        <w:t>Обеспечивает готовность оборудования и системного программного обеспечения</w:t>
      </w:r>
      <w:r w:rsidRPr="00461B23">
        <w:rPr>
          <w:rStyle w:val="af6"/>
          <w:szCs w:val="24"/>
        </w:rPr>
        <w:t xml:space="preserve"> ИСПДн</w:t>
      </w:r>
      <w:r w:rsidRPr="00461B23">
        <w:rPr>
          <w:color w:val="000000" w:themeColor="text1"/>
          <w:szCs w:val="24"/>
        </w:rPr>
        <w:t>;</w:t>
      </w:r>
    </w:p>
    <w:p w14:paraId="32B8CB14" w14:textId="77777777" w:rsidR="009B0573" w:rsidRPr="00461B23" w:rsidRDefault="009B0573" w:rsidP="009B0573">
      <w:pPr>
        <w:pStyle w:val="phnormal"/>
        <w:numPr>
          <w:ilvl w:val="0"/>
          <w:numId w:val="13"/>
        </w:numPr>
        <w:tabs>
          <w:tab w:val="left" w:pos="993"/>
        </w:tabs>
        <w:spacing w:line="300" w:lineRule="auto"/>
        <w:ind w:left="0" w:right="0" w:firstLine="709"/>
        <w:contextualSpacing/>
        <w:rPr>
          <w:color w:val="000000" w:themeColor="text1"/>
          <w:szCs w:val="24"/>
        </w:rPr>
      </w:pPr>
      <w:r w:rsidRPr="00461B23">
        <w:rPr>
          <w:color w:val="000000" w:themeColor="text1"/>
          <w:szCs w:val="24"/>
        </w:rPr>
        <w:t xml:space="preserve">Обеспечивает готовность автоматизированных рабочих мест </w:t>
      </w:r>
      <w:r w:rsidRPr="00461B23">
        <w:rPr>
          <w:bCs/>
          <w:color w:val="000000" w:themeColor="text1"/>
        </w:rPr>
        <w:t>ИСПДн</w:t>
      </w:r>
      <w:r w:rsidRPr="00461B23">
        <w:rPr>
          <w:color w:val="000000" w:themeColor="text1"/>
          <w:szCs w:val="24"/>
        </w:rPr>
        <w:t>.</w:t>
      </w:r>
    </w:p>
    <w:p w14:paraId="76539CAC" w14:textId="77777777" w:rsidR="009B0573" w:rsidRPr="00461B23" w:rsidRDefault="009B0573" w:rsidP="009B0573">
      <w:pPr>
        <w:pStyle w:val="1"/>
        <w:numPr>
          <w:ilvl w:val="0"/>
          <w:numId w:val="11"/>
        </w:numPr>
        <w:tabs>
          <w:tab w:val="left" w:pos="993"/>
        </w:tabs>
        <w:spacing w:before="240" w:line="276" w:lineRule="auto"/>
        <w:ind w:left="1077" w:hanging="357"/>
        <w:jc w:val="left"/>
        <w:rPr>
          <w:rFonts w:ascii="Times New Roman" w:hAnsi="Times New Roman"/>
          <w:lang w:val="ru-RU"/>
        </w:rPr>
      </w:pPr>
      <w:r w:rsidRPr="00461B23">
        <w:rPr>
          <w:rFonts w:ascii="Times New Roman" w:hAnsi="Times New Roman"/>
          <w:lang w:val="ru-RU"/>
        </w:rPr>
        <w:t>ПОРЯДОК ПРИЕМКИ ПРАВ</w:t>
      </w:r>
    </w:p>
    <w:p w14:paraId="00AE6D99" w14:textId="77777777" w:rsidR="009B0573" w:rsidRPr="00461B23" w:rsidRDefault="009B0573" w:rsidP="009B0573">
      <w:pPr>
        <w:pStyle w:val="af2"/>
        <w:numPr>
          <w:ilvl w:val="1"/>
          <w:numId w:val="34"/>
        </w:numPr>
        <w:tabs>
          <w:tab w:val="left" w:pos="851"/>
          <w:tab w:val="left" w:pos="1134"/>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Сублицензиар обязан своевременно предоставить отчетную документацию Сублицензиату в порядке, определенном Контрактом и в соответствии с разделом 4</w:t>
      </w:r>
      <w:hyperlink w:anchor="_ПОРЯДОК_ОПЛАТЫ_ОКАЗАННЫХ" w:history="1">
        <w:r w:rsidRPr="00461B23">
          <w:rPr>
            <w:rFonts w:ascii="Times New Roman" w:hAnsi="Times New Roman" w:cs="Times New Roman"/>
            <w:sz w:val="24"/>
          </w:rPr>
          <w:t xml:space="preserve"> «</w:t>
        </w:r>
      </w:hyperlink>
      <w:r w:rsidRPr="00461B23">
        <w:rPr>
          <w:rFonts w:ascii="Times New Roman" w:hAnsi="Times New Roman" w:cs="Times New Roman"/>
          <w:sz w:val="24"/>
        </w:rPr>
        <w:t>Требования к организации порядка предоставления прав» настоящего ТЗ.</w:t>
      </w:r>
    </w:p>
    <w:p w14:paraId="3EAF247B" w14:textId="77777777" w:rsidR="009B0573" w:rsidRPr="00461B23" w:rsidRDefault="009B0573" w:rsidP="009B0573">
      <w:pPr>
        <w:pStyle w:val="af2"/>
        <w:numPr>
          <w:ilvl w:val="1"/>
          <w:numId w:val="34"/>
        </w:numPr>
        <w:tabs>
          <w:tab w:val="left" w:pos="851"/>
          <w:tab w:val="left" w:pos="1134"/>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Сублицензиар должен уведомить Сублицензиата о готовности к приему-передаче прав в срок, не превышающий 5 (пять) дней до даты окончания срока передачи прав.</w:t>
      </w:r>
    </w:p>
    <w:p w14:paraId="6017485E" w14:textId="77777777" w:rsidR="009B0573" w:rsidRPr="00461B23" w:rsidRDefault="009B0573" w:rsidP="009B0573">
      <w:pPr>
        <w:pStyle w:val="af2"/>
        <w:numPr>
          <w:ilvl w:val="1"/>
          <w:numId w:val="34"/>
        </w:numPr>
        <w:tabs>
          <w:tab w:val="left" w:pos="851"/>
          <w:tab w:val="left" w:pos="1134"/>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Документы должны быть представлены в электронном виде на цифровом носителе и подписанными электронной подписью.</w:t>
      </w:r>
    </w:p>
    <w:p w14:paraId="7840209A" w14:textId="77777777" w:rsidR="009B0573" w:rsidRPr="00461B23" w:rsidRDefault="009B0573" w:rsidP="009B0573">
      <w:pPr>
        <w:pStyle w:val="af2"/>
        <w:numPr>
          <w:ilvl w:val="1"/>
          <w:numId w:val="34"/>
        </w:numPr>
        <w:tabs>
          <w:tab w:val="left" w:pos="851"/>
          <w:tab w:val="left" w:pos="1134"/>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Документы, передаваемые в электронном виде, должны быть представлены в форматах MS Office (в формате *.doc/*docx или *.</w:t>
      </w:r>
      <w:r w:rsidRPr="00461B23">
        <w:rPr>
          <w:rFonts w:ascii="Times New Roman" w:hAnsi="Times New Roman" w:cs="Times New Roman"/>
          <w:sz w:val="24"/>
          <w:lang w:val="en-US"/>
        </w:rPr>
        <w:t>pdf</w:t>
      </w:r>
      <w:r w:rsidRPr="00461B23">
        <w:rPr>
          <w:rFonts w:ascii="Times New Roman" w:hAnsi="Times New Roman" w:cs="Times New Roman"/>
          <w:sz w:val="24"/>
        </w:rPr>
        <w:t xml:space="preserve"> для текстовых документов, *.xls/*xlsx для таблиц и расчетов и *.vsd/*vsdx для схем и чертежей).</w:t>
      </w:r>
    </w:p>
    <w:p w14:paraId="4F2FA7B5" w14:textId="77777777" w:rsidR="009B0573" w:rsidRPr="00461B23" w:rsidRDefault="009B0573" w:rsidP="009B0573">
      <w:pPr>
        <w:pStyle w:val="af2"/>
        <w:numPr>
          <w:ilvl w:val="1"/>
          <w:numId w:val="34"/>
        </w:numPr>
        <w:tabs>
          <w:tab w:val="left" w:pos="851"/>
          <w:tab w:val="left" w:pos="1134"/>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Экспертизу и приемку полученных прав осуществляет Сублицензиат. Сублицензиат имеет право для приемки привлекать внешнюю экспертизу.</w:t>
      </w:r>
    </w:p>
    <w:p w14:paraId="7241BD04" w14:textId="77777777" w:rsidR="009B0573" w:rsidRPr="00461B23" w:rsidRDefault="009B0573" w:rsidP="009B0573">
      <w:pPr>
        <w:pStyle w:val="af2"/>
        <w:numPr>
          <w:ilvl w:val="1"/>
          <w:numId w:val="34"/>
        </w:numPr>
        <w:tabs>
          <w:tab w:val="left" w:pos="851"/>
          <w:tab w:val="left" w:pos="1134"/>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В случае отсутствия замечаний, Сублицензиат в течение 3 (трёх) рабочих дней с момента завершения приемки подписывает два экземпляра Акта приема-передачи прав и возвращает 1 (один) экземпляр Сублицензиару. В случае наличия замечаний, Сублицензиат направляет Сублицензиару мотивированный отказ от приемки прав с перечнем необходимых доработок и указанием сроков их выполнения. Сублицензиар должен устранить недостатки в указанные сроки и предъявить результаты Сублицензиату. Повторная приемка полученных прав должна осуществляться в порядке, определенном настоящим разделом.</w:t>
      </w:r>
    </w:p>
    <w:p w14:paraId="5EFD42BB" w14:textId="77777777" w:rsidR="009B0573" w:rsidRPr="00461B23" w:rsidRDefault="009B0573" w:rsidP="009B0573">
      <w:pPr>
        <w:pStyle w:val="af2"/>
        <w:numPr>
          <w:ilvl w:val="1"/>
          <w:numId w:val="34"/>
        </w:numPr>
        <w:tabs>
          <w:tab w:val="left" w:pos="851"/>
          <w:tab w:val="left" w:pos="1134"/>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Оплата лицензионного вознаграждения Сублицензиатом осуществляется в случае приемки прав на основании подписанного Сублицензиаром и Сублицензиатом Акта приема-передачи прав.</w:t>
      </w:r>
    </w:p>
    <w:p w14:paraId="34F5D893" w14:textId="77777777" w:rsidR="009B0573" w:rsidRPr="00461B23" w:rsidRDefault="009B0573" w:rsidP="009B0573">
      <w:pPr>
        <w:pStyle w:val="1"/>
        <w:numPr>
          <w:ilvl w:val="0"/>
          <w:numId w:val="11"/>
        </w:numPr>
        <w:tabs>
          <w:tab w:val="left" w:pos="993"/>
        </w:tabs>
        <w:spacing w:before="240" w:line="276" w:lineRule="auto"/>
        <w:ind w:left="0" w:firstLine="709"/>
        <w:jc w:val="left"/>
        <w:rPr>
          <w:rFonts w:ascii="Times New Roman" w:hAnsi="Times New Roman"/>
        </w:rPr>
      </w:pPr>
      <w:r w:rsidRPr="00461B23">
        <w:rPr>
          <w:rFonts w:ascii="Times New Roman" w:hAnsi="Times New Roman"/>
        </w:rPr>
        <w:t>ГАРАНТИЙНЫЕ ОБЯЗАТЕЛЬСТВА</w:t>
      </w:r>
    </w:p>
    <w:p w14:paraId="568254AB" w14:textId="77777777" w:rsidR="009B0573" w:rsidRPr="00461B23" w:rsidRDefault="009B0573" w:rsidP="009B0573">
      <w:pPr>
        <w:ind w:firstLine="567"/>
        <w:jc w:val="both"/>
        <w:rPr>
          <w:rFonts w:ascii="Times New Roman" w:hAnsi="Times New Roman" w:cs="Times New Roman"/>
        </w:rPr>
      </w:pPr>
      <w:r w:rsidRPr="00461B23">
        <w:rPr>
          <w:rFonts w:ascii="Times New Roman" w:hAnsi="Times New Roman" w:cs="Times New Roman"/>
        </w:rPr>
        <w:t>Сублицензиар должен обеспечить гарантийное обслуживание предоставленных СЗИ на следующих условиях:</w:t>
      </w:r>
    </w:p>
    <w:p w14:paraId="60F71915" w14:textId="77777777" w:rsidR="009B0573" w:rsidRPr="00461B23" w:rsidRDefault="009B0573" w:rsidP="009B0573">
      <w:pPr>
        <w:pStyle w:val="af4"/>
        <w:numPr>
          <w:ilvl w:val="0"/>
          <w:numId w:val="19"/>
        </w:numPr>
        <w:tabs>
          <w:tab w:val="left" w:pos="993"/>
        </w:tabs>
        <w:spacing w:after="0" w:line="276" w:lineRule="auto"/>
        <w:ind w:left="0" w:firstLine="709"/>
        <w:rPr>
          <w:lang w:val="ru-RU"/>
        </w:rPr>
      </w:pPr>
      <w:r w:rsidRPr="00461B23">
        <w:rPr>
          <w:lang w:val="ru-RU"/>
        </w:rPr>
        <w:t xml:space="preserve">Сублицензиар гарантирует, что предоставленные СЗИ соответствуют требованиям, </w:t>
      </w:r>
      <w:r w:rsidRPr="00461B23">
        <w:rPr>
          <w:lang w:val="ru-RU" w:eastAsia="ru-RU"/>
        </w:rPr>
        <w:t>приведенным в Приложении № 1 настоящего Технического задания, а также свободны от дефектов материалов и изготовления</w:t>
      </w:r>
      <w:r w:rsidRPr="00461B23">
        <w:rPr>
          <w:lang w:val="ru-RU"/>
        </w:rPr>
        <w:t>;</w:t>
      </w:r>
    </w:p>
    <w:p w14:paraId="028A293A" w14:textId="77777777" w:rsidR="009B0573" w:rsidRPr="00461B23" w:rsidRDefault="009B0573" w:rsidP="009B0573">
      <w:pPr>
        <w:pStyle w:val="af4"/>
        <w:numPr>
          <w:ilvl w:val="0"/>
          <w:numId w:val="19"/>
        </w:numPr>
        <w:tabs>
          <w:tab w:val="left" w:pos="993"/>
        </w:tabs>
        <w:spacing w:after="0" w:line="276" w:lineRule="auto"/>
        <w:ind w:left="0" w:firstLine="709"/>
        <w:rPr>
          <w:lang w:val="ru-RU"/>
        </w:rPr>
      </w:pPr>
      <w:r w:rsidRPr="00461B23">
        <w:rPr>
          <w:lang w:val="ru-RU"/>
        </w:rPr>
        <w:t>срок гарантии производителя на все предоставленные СЗИ должен составлять не менее 12 месяцев.</w:t>
      </w:r>
    </w:p>
    <w:p w14:paraId="095C4D72" w14:textId="77777777" w:rsidR="009B0573" w:rsidRPr="00461B23" w:rsidRDefault="009B0573" w:rsidP="009B0573">
      <w:pPr>
        <w:pStyle w:val="1"/>
        <w:numPr>
          <w:ilvl w:val="0"/>
          <w:numId w:val="11"/>
        </w:numPr>
        <w:tabs>
          <w:tab w:val="left" w:pos="993"/>
        </w:tabs>
        <w:spacing w:before="240" w:line="276" w:lineRule="auto"/>
        <w:ind w:left="0" w:firstLine="709"/>
        <w:jc w:val="left"/>
        <w:rPr>
          <w:rFonts w:ascii="Times New Roman" w:hAnsi="Times New Roman"/>
          <w:lang w:val="ru-RU"/>
        </w:rPr>
      </w:pPr>
      <w:r w:rsidRPr="00461B23">
        <w:rPr>
          <w:rFonts w:ascii="Times New Roman" w:hAnsi="Times New Roman"/>
          <w:lang w:val="ru-RU"/>
        </w:rPr>
        <w:t>ТРЕБОВАНИЯ К ЛИЦЕНЗИРОВАНИЮ СУБЛИЦЕНЗИАРА</w:t>
      </w:r>
    </w:p>
    <w:p w14:paraId="3513CACF" w14:textId="77777777" w:rsidR="009B0573" w:rsidRPr="00461B23" w:rsidRDefault="009B0573" w:rsidP="009B0573">
      <w:pPr>
        <w:ind w:firstLine="567"/>
        <w:jc w:val="both"/>
        <w:rPr>
          <w:rFonts w:ascii="Times New Roman" w:hAnsi="Times New Roman" w:cs="Times New Roman"/>
        </w:rPr>
      </w:pPr>
      <w:r w:rsidRPr="00461B23">
        <w:rPr>
          <w:rFonts w:ascii="Times New Roman" w:hAnsi="Times New Roman" w:cs="Times New Roman"/>
        </w:rPr>
        <w:t>В соответствии с подпунктом 5 пункта 1 статьи 12 Федерального закона № 99-ФЗ «О лицензировании отдельных видов деятельности» от 04 мая 2011 года Сублицензиар обязуется предоставить документы, подтверждающие соответствие требованиям законодательства при предоставлении прав:</w:t>
      </w:r>
    </w:p>
    <w:p w14:paraId="5358411A" w14:textId="77777777" w:rsidR="009B0573" w:rsidRPr="00461B23" w:rsidRDefault="009B0573" w:rsidP="009B0573">
      <w:pPr>
        <w:pStyle w:val="af2"/>
        <w:numPr>
          <w:ilvl w:val="0"/>
          <w:numId w:val="10"/>
        </w:numPr>
        <w:tabs>
          <w:tab w:val="left" w:pos="993"/>
        </w:tabs>
        <w:spacing w:after="0" w:line="276" w:lineRule="auto"/>
        <w:ind w:left="0" w:firstLine="709"/>
        <w:contextualSpacing w:val="0"/>
        <w:jc w:val="both"/>
        <w:rPr>
          <w:rFonts w:ascii="Times New Roman" w:hAnsi="Times New Roman" w:cs="Times New Roman"/>
        </w:rPr>
      </w:pPr>
      <w:r w:rsidRPr="00461B23">
        <w:rPr>
          <w:rFonts w:ascii="Times New Roman" w:hAnsi="Times New Roman" w:cs="Times New Roman"/>
          <w:sz w:val="24"/>
        </w:rPr>
        <w:t>копию действующей лицензии ФСТЭК России на осуществление деятельности по технической защите конфиденциальной информации.</w:t>
      </w:r>
    </w:p>
    <w:p w14:paraId="7BC67233" w14:textId="77777777" w:rsidR="009B0573" w:rsidRPr="00461B23" w:rsidRDefault="009B0573" w:rsidP="009B0573">
      <w:pPr>
        <w:pStyle w:val="1"/>
        <w:numPr>
          <w:ilvl w:val="0"/>
          <w:numId w:val="11"/>
        </w:numPr>
        <w:tabs>
          <w:tab w:val="left" w:pos="993"/>
        </w:tabs>
        <w:spacing w:before="240" w:line="276" w:lineRule="auto"/>
        <w:ind w:left="0" w:firstLine="709"/>
        <w:jc w:val="left"/>
        <w:rPr>
          <w:rFonts w:ascii="Times New Roman" w:hAnsi="Times New Roman"/>
        </w:rPr>
      </w:pPr>
      <w:r w:rsidRPr="00461B23">
        <w:rPr>
          <w:rFonts w:ascii="Times New Roman" w:hAnsi="Times New Roman"/>
        </w:rPr>
        <w:t xml:space="preserve">ТРЕБОВАНИЯ К КАЧЕСТВУ </w:t>
      </w:r>
    </w:p>
    <w:p w14:paraId="0717F854" w14:textId="77777777" w:rsidR="009B0573" w:rsidRPr="00461B23" w:rsidRDefault="009B0573" w:rsidP="009B0573">
      <w:pPr>
        <w:ind w:firstLine="567"/>
        <w:jc w:val="both"/>
        <w:rPr>
          <w:rFonts w:ascii="Times New Roman" w:hAnsi="Times New Roman" w:cs="Times New Roman"/>
        </w:rPr>
      </w:pPr>
      <w:r w:rsidRPr="00461B23">
        <w:rPr>
          <w:rFonts w:ascii="Times New Roman" w:hAnsi="Times New Roman" w:cs="Times New Roman"/>
        </w:rPr>
        <w:t>Передача прав осуществляется с соблюдением требований Федерального закона</w:t>
      </w:r>
      <w:r w:rsidRPr="00461B23">
        <w:rPr>
          <w:rFonts w:ascii="Times New Roman" w:hAnsi="Times New Roman" w:cs="Times New Roman"/>
        </w:rPr>
        <w:br/>
        <w:t>№ 152-ФЗ от 27 июля 2006 года «О персональных данных» и принятыми в соответствии с ним нормативно-методическими документами, устанавливающими требования к защите персональных данных.</w:t>
      </w:r>
    </w:p>
    <w:p w14:paraId="3D9E7446" w14:textId="77777777" w:rsidR="009B0573" w:rsidRPr="00461B23" w:rsidRDefault="009B0573" w:rsidP="009B0573">
      <w:pPr>
        <w:ind w:firstLine="567"/>
        <w:jc w:val="both"/>
        <w:rPr>
          <w:rFonts w:ascii="Times New Roman" w:hAnsi="Times New Roman" w:cs="Times New Roman"/>
        </w:rPr>
      </w:pPr>
      <w:r w:rsidRPr="00461B23">
        <w:rPr>
          <w:rFonts w:ascii="Times New Roman" w:hAnsi="Times New Roman" w:cs="Times New Roman"/>
        </w:rPr>
        <w:t>Качество и комплектность СЗИ должны соответствовать требованиям, предъявляемым к техническим характеристикам в стране производителя, а также действующим в РФ стандартам и техническим условиям.</w:t>
      </w:r>
    </w:p>
    <w:p w14:paraId="02DF7F65" w14:textId="77777777" w:rsidR="009B0573" w:rsidRPr="00461B23" w:rsidRDefault="009B0573" w:rsidP="009B0573">
      <w:pPr>
        <w:pStyle w:val="1"/>
        <w:numPr>
          <w:ilvl w:val="0"/>
          <w:numId w:val="11"/>
        </w:numPr>
        <w:tabs>
          <w:tab w:val="left" w:pos="993"/>
        </w:tabs>
        <w:spacing w:before="240" w:line="276" w:lineRule="auto"/>
        <w:ind w:left="0" w:firstLine="709"/>
        <w:jc w:val="left"/>
        <w:rPr>
          <w:rFonts w:ascii="Times New Roman" w:hAnsi="Times New Roman"/>
          <w:lang w:val="ru-RU"/>
        </w:rPr>
      </w:pPr>
      <w:r w:rsidRPr="00461B23">
        <w:rPr>
          <w:rFonts w:ascii="Times New Roman" w:hAnsi="Times New Roman"/>
        </w:rPr>
        <w:t>ИСТОЧНИКИ РАЗРАБОТКИ</w:t>
      </w:r>
    </w:p>
    <w:p w14:paraId="5326F0A0" w14:textId="77777777" w:rsidR="009B0573" w:rsidRPr="00461B23" w:rsidRDefault="009B0573" w:rsidP="009B0573">
      <w:pPr>
        <w:ind w:firstLine="567"/>
        <w:jc w:val="both"/>
        <w:rPr>
          <w:rFonts w:ascii="Times New Roman" w:hAnsi="Times New Roman" w:cs="Times New Roman"/>
        </w:rPr>
      </w:pPr>
      <w:r w:rsidRPr="00461B23">
        <w:rPr>
          <w:rFonts w:ascii="Times New Roman" w:hAnsi="Times New Roman" w:cs="Times New Roman"/>
        </w:rPr>
        <w:t>Сублицензиар при исполнении обязанностей должен обеспечивать соблюдение следующих федеральных законов, постановлений Правительства Российской Федерации и нормативных актов:</w:t>
      </w:r>
    </w:p>
    <w:p w14:paraId="17EA070B" w14:textId="77777777" w:rsidR="009B0573" w:rsidRPr="00461B23" w:rsidRDefault="009B0573" w:rsidP="009B0573">
      <w:pPr>
        <w:pStyle w:val="af2"/>
        <w:widowControl w:val="0"/>
        <w:numPr>
          <w:ilvl w:val="0"/>
          <w:numId w:val="6"/>
        </w:numPr>
        <w:tabs>
          <w:tab w:val="left" w:pos="993"/>
        </w:tabs>
        <w:autoSpaceDE w:val="0"/>
        <w:autoSpaceDN w:val="0"/>
        <w:adjustRightInd w:val="0"/>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 xml:space="preserve">Федеральный закон </w:t>
      </w:r>
      <w:r w:rsidRPr="00461B23">
        <w:rPr>
          <w:rStyle w:val="apple-style-span"/>
          <w:rFonts w:ascii="Times New Roman" w:hAnsi="Times New Roman" w:cs="Times New Roman"/>
          <w:sz w:val="24"/>
        </w:rPr>
        <w:t xml:space="preserve">от 27 июля 2006 года </w:t>
      </w:r>
      <w:r w:rsidRPr="00A85DC9">
        <w:rPr>
          <w:rStyle w:val="apple-style-span"/>
          <w:rFonts w:ascii="Times New Roman" w:hAnsi="Times New Roman" w:cs="Times New Roman"/>
          <w:b/>
          <w:i/>
          <w:sz w:val="24"/>
        </w:rPr>
        <w:t>№</w:t>
      </w:r>
      <w:r w:rsidRPr="00A85DC9">
        <w:rPr>
          <w:rStyle w:val="apple-converted-space"/>
          <w:rFonts w:ascii="Times New Roman" w:hAnsi="Times New Roman" w:cs="Times New Roman"/>
          <w:b/>
          <w:i/>
          <w:sz w:val="24"/>
        </w:rPr>
        <w:t> </w:t>
      </w:r>
      <w:r w:rsidRPr="00A85DC9">
        <w:rPr>
          <w:rStyle w:val="af7"/>
          <w:rFonts w:ascii="Times New Roman" w:hAnsi="Times New Roman" w:cs="Times New Roman"/>
          <w:b w:val="0"/>
          <w:i w:val="0"/>
          <w:sz w:val="24"/>
        </w:rPr>
        <w:t>152</w:t>
      </w:r>
      <w:r w:rsidRPr="00A85DC9">
        <w:rPr>
          <w:rStyle w:val="apple-style-span"/>
          <w:rFonts w:ascii="Times New Roman" w:hAnsi="Times New Roman" w:cs="Times New Roman"/>
          <w:b/>
          <w:bCs/>
          <w:i/>
          <w:iCs/>
          <w:sz w:val="24"/>
        </w:rPr>
        <w:t>-</w:t>
      </w:r>
      <w:r w:rsidRPr="00A85DC9">
        <w:rPr>
          <w:rStyle w:val="af7"/>
          <w:rFonts w:ascii="Times New Roman" w:hAnsi="Times New Roman" w:cs="Times New Roman"/>
          <w:b w:val="0"/>
          <w:i w:val="0"/>
          <w:sz w:val="24"/>
        </w:rPr>
        <w:t>ФЗ</w:t>
      </w:r>
      <w:r w:rsidRPr="00461B23">
        <w:rPr>
          <w:rStyle w:val="af7"/>
          <w:rFonts w:ascii="Times New Roman" w:hAnsi="Times New Roman" w:cs="Times New Roman"/>
          <w:sz w:val="24"/>
        </w:rPr>
        <w:t xml:space="preserve"> </w:t>
      </w:r>
      <w:r w:rsidRPr="00461B23">
        <w:rPr>
          <w:rFonts w:ascii="Times New Roman" w:hAnsi="Times New Roman" w:cs="Times New Roman"/>
          <w:sz w:val="24"/>
        </w:rPr>
        <w:t>«О персональных данных»;</w:t>
      </w:r>
    </w:p>
    <w:p w14:paraId="081CDE1B" w14:textId="77777777" w:rsidR="009B0573" w:rsidRPr="00461B23" w:rsidRDefault="009B0573" w:rsidP="009B0573">
      <w:pPr>
        <w:pStyle w:val="af2"/>
        <w:numPr>
          <w:ilvl w:val="0"/>
          <w:numId w:val="6"/>
        </w:numPr>
        <w:tabs>
          <w:tab w:val="left" w:pos="993"/>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Федеральный закон от 27 июля 2006 года № 149-ФЗ «Об информации, информационных технологиях и о защите информации»;</w:t>
      </w:r>
    </w:p>
    <w:p w14:paraId="5681729F" w14:textId="77777777" w:rsidR="009B0573" w:rsidRPr="00461B23" w:rsidRDefault="009B0573" w:rsidP="009B0573">
      <w:pPr>
        <w:pStyle w:val="af2"/>
        <w:numPr>
          <w:ilvl w:val="0"/>
          <w:numId w:val="6"/>
        </w:numPr>
        <w:tabs>
          <w:tab w:val="left" w:pos="993"/>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Постановление Правительства Российской Федерации от 01 ноября 2012 года № 1119 «Об утверждении требований к защите персональных данных при их обработке в информационных системах персональных данных»;</w:t>
      </w:r>
    </w:p>
    <w:p w14:paraId="3F171C2C" w14:textId="77777777" w:rsidR="009B0573" w:rsidRPr="00461B23" w:rsidRDefault="009B0573" w:rsidP="009B0573">
      <w:pPr>
        <w:pStyle w:val="af2"/>
        <w:numPr>
          <w:ilvl w:val="0"/>
          <w:numId w:val="6"/>
        </w:numPr>
        <w:tabs>
          <w:tab w:val="left" w:pos="993"/>
        </w:tabs>
        <w:spacing w:after="0" w:line="276" w:lineRule="auto"/>
        <w:ind w:left="0" w:firstLine="709"/>
        <w:contextualSpacing w:val="0"/>
        <w:jc w:val="both"/>
        <w:rPr>
          <w:rFonts w:ascii="Times New Roman" w:hAnsi="Times New Roman" w:cs="Times New Roman"/>
          <w:sz w:val="24"/>
        </w:rPr>
      </w:pPr>
      <w:bookmarkStart w:id="2" w:name="_Hlk187749176"/>
      <w:r w:rsidRPr="00461B23">
        <w:rPr>
          <w:rFonts w:ascii="Times New Roman" w:hAnsi="Times New Roman" w:cs="Times New Roman"/>
          <w:sz w:val="24"/>
        </w:rPr>
        <w:t>Приказ Федеральной службы по техническому и экспортному контролю от</w:t>
      </w:r>
      <w:r w:rsidRPr="00461B23">
        <w:rPr>
          <w:rFonts w:ascii="Times New Roman" w:hAnsi="Times New Roman" w:cs="Times New Roman"/>
          <w:sz w:val="24"/>
        </w:rPr>
        <w:br/>
        <w:t>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bookmarkEnd w:id="2"/>
      <w:r w:rsidRPr="00461B23">
        <w:rPr>
          <w:rFonts w:ascii="Times New Roman" w:hAnsi="Times New Roman" w:cs="Times New Roman"/>
          <w:sz w:val="24"/>
        </w:rPr>
        <w:t>;</w:t>
      </w:r>
    </w:p>
    <w:p w14:paraId="74A098BA" w14:textId="77777777" w:rsidR="009B0573" w:rsidRPr="00461B23" w:rsidRDefault="009B0573" w:rsidP="009B0573">
      <w:pPr>
        <w:pStyle w:val="af2"/>
        <w:widowControl w:val="0"/>
        <w:numPr>
          <w:ilvl w:val="0"/>
          <w:numId w:val="6"/>
        </w:numPr>
        <w:tabs>
          <w:tab w:val="left" w:pos="993"/>
        </w:tabs>
        <w:autoSpaceDE w:val="0"/>
        <w:autoSpaceDN w:val="0"/>
        <w:adjustRightInd w:val="0"/>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 xml:space="preserve"> «Методические рекомендации по разработке нормативных правовых актов, определяющих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(утверждены руководством</w:t>
      </w:r>
      <w:r w:rsidRPr="00461B23">
        <w:rPr>
          <w:rFonts w:ascii="Times New Roman" w:hAnsi="Times New Roman" w:cs="Times New Roman"/>
          <w:sz w:val="24"/>
        </w:rPr>
        <w:br/>
        <w:t>8 Центра ФСБ России 31 марта 2015 года № 149/7/2/6-432).</w:t>
      </w:r>
    </w:p>
    <w:p w14:paraId="5010021E" w14:textId="77777777" w:rsidR="009B0573" w:rsidRPr="00461B23" w:rsidRDefault="009B0573" w:rsidP="009B0573">
      <w:pPr>
        <w:pStyle w:val="af2"/>
        <w:numPr>
          <w:ilvl w:val="0"/>
          <w:numId w:val="6"/>
        </w:numPr>
        <w:tabs>
          <w:tab w:val="left" w:pos="993"/>
        </w:tabs>
        <w:spacing w:after="0" w:line="276" w:lineRule="auto"/>
        <w:ind w:left="0" w:firstLine="709"/>
        <w:contextualSpacing w:val="0"/>
        <w:jc w:val="both"/>
        <w:rPr>
          <w:rFonts w:ascii="Times New Roman" w:hAnsi="Times New Roman" w:cs="Times New Roman"/>
          <w:sz w:val="24"/>
        </w:rPr>
      </w:pPr>
      <w:r w:rsidRPr="00461B23">
        <w:rPr>
          <w:rFonts w:ascii="Times New Roman" w:hAnsi="Times New Roman" w:cs="Times New Roman"/>
          <w:sz w:val="24"/>
        </w:rPr>
        <w:t>Приказ Федеральной службы безопасности Российской Федерации от</w:t>
      </w:r>
      <w:r w:rsidRPr="00461B23">
        <w:rPr>
          <w:rFonts w:ascii="Times New Roman" w:hAnsi="Times New Roman" w:cs="Times New Roman"/>
          <w:sz w:val="24"/>
        </w:rPr>
        <w:br/>
        <w:t>10 июля 2014 г.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14:paraId="112E1E21" w14:textId="77777777" w:rsidR="009B0573" w:rsidRPr="00461B23" w:rsidRDefault="009B0573" w:rsidP="009B0573">
      <w:pPr>
        <w:pStyle w:val="af2"/>
        <w:numPr>
          <w:ilvl w:val="0"/>
          <w:numId w:val="6"/>
        </w:numPr>
        <w:tabs>
          <w:tab w:val="left" w:pos="993"/>
        </w:tabs>
        <w:spacing w:after="0" w:line="276" w:lineRule="auto"/>
        <w:ind w:left="0" w:firstLine="709"/>
        <w:contextualSpacing w:val="0"/>
        <w:jc w:val="both"/>
        <w:rPr>
          <w:rFonts w:ascii="Times New Roman" w:hAnsi="Times New Roman" w:cs="Times New Roman"/>
        </w:rPr>
      </w:pPr>
      <w:r w:rsidRPr="00461B23">
        <w:rPr>
          <w:rFonts w:ascii="Times New Roman" w:hAnsi="Times New Roman" w:cs="Times New Roman"/>
          <w:sz w:val="24"/>
        </w:rPr>
        <w:t>ГОСТ 34.602-2020 «Информационные технологии. Комплекс стандартов на автоматизированные системы. Техническое задание на создание автоматизированной системы».</w:t>
      </w:r>
    </w:p>
    <w:p w14:paraId="31469AAD" w14:textId="77777777" w:rsidR="009B0573" w:rsidRPr="00461B23" w:rsidRDefault="009B0573" w:rsidP="009B0573">
      <w:pPr>
        <w:pStyle w:val="1"/>
        <w:numPr>
          <w:ilvl w:val="0"/>
          <w:numId w:val="11"/>
        </w:numPr>
        <w:tabs>
          <w:tab w:val="left" w:pos="993"/>
        </w:tabs>
        <w:spacing w:before="240" w:line="276" w:lineRule="auto"/>
        <w:ind w:left="0" w:firstLine="709"/>
        <w:jc w:val="left"/>
        <w:rPr>
          <w:rFonts w:ascii="Times New Roman" w:hAnsi="Times New Roman"/>
          <w:lang w:val="ru-RU"/>
        </w:rPr>
      </w:pPr>
      <w:r w:rsidRPr="00461B23">
        <w:rPr>
          <w:rFonts w:ascii="Times New Roman" w:hAnsi="Times New Roman"/>
          <w:lang w:val="ru-RU"/>
        </w:rPr>
        <w:t>ТРЕБОВАНИЯ ПО ОБЕСПЕЧЕНИЮ КОНФИДЕНЦИАЛЬНОСТИ</w:t>
      </w:r>
    </w:p>
    <w:p w14:paraId="7CA8ABA5" w14:textId="77777777" w:rsidR="009B0573" w:rsidRPr="00461B23" w:rsidRDefault="009B0573" w:rsidP="009B0573">
      <w:pPr>
        <w:ind w:firstLine="567"/>
        <w:jc w:val="both"/>
        <w:rPr>
          <w:rFonts w:ascii="Times New Roman" w:eastAsia="MS Mincho" w:hAnsi="Times New Roman" w:cs="Times New Roman"/>
          <w:bCs/>
          <w:highlight w:val="yellow"/>
          <w:lang w:eastAsia="ja-JP"/>
        </w:rPr>
      </w:pPr>
      <w:r w:rsidRPr="00461B23">
        <w:rPr>
          <w:rFonts w:ascii="Times New Roman" w:hAnsi="Times New Roman" w:cs="Times New Roman"/>
        </w:rPr>
        <w:t>В период действия контракта и после его окончания Сублицензиат и Сублицензиар не должны разглашать и использовать конфиденциальную информацию, принадлежащую Сублицензиару и Сублицензиату, которая может стать им известной в ходе исполнения контракта. Сублицензиар и Сублицензиат несут ответственность за соблюдение этого требования в соответствии с законодательством Российской Федерации.</w:t>
      </w:r>
      <w:r w:rsidRPr="00461B23">
        <w:rPr>
          <w:rFonts w:ascii="Times New Roman" w:eastAsia="MS Mincho" w:hAnsi="Times New Roman" w:cs="Times New Roman"/>
          <w:bCs/>
          <w:highlight w:val="yellow"/>
          <w:lang w:eastAsia="ja-JP"/>
        </w:rPr>
        <w:br w:type="page"/>
      </w:r>
    </w:p>
    <w:p w14:paraId="6DCDE01C" w14:textId="77777777" w:rsidR="009B0573" w:rsidRPr="00461B23" w:rsidRDefault="009B0573" w:rsidP="009B0573">
      <w:pPr>
        <w:ind w:left="3969"/>
        <w:jc w:val="both"/>
        <w:rPr>
          <w:rFonts w:ascii="Times New Roman" w:eastAsia="MS Mincho" w:hAnsi="Times New Roman" w:cs="Times New Roman"/>
          <w:bCs/>
          <w:lang w:eastAsia="ja-JP"/>
        </w:rPr>
      </w:pPr>
      <w:bookmarkStart w:id="3" w:name="_Hlk187748535"/>
      <w:r w:rsidRPr="00461B23">
        <w:rPr>
          <w:rFonts w:ascii="Times New Roman" w:eastAsia="MS Mincho" w:hAnsi="Times New Roman" w:cs="Times New Roman"/>
          <w:b/>
          <w:bCs/>
          <w:lang w:eastAsia="ja-JP"/>
        </w:rPr>
        <w:t>Приложение № 1</w:t>
      </w:r>
      <w:r w:rsidRPr="00461B23">
        <w:rPr>
          <w:rFonts w:ascii="Times New Roman" w:eastAsia="MS Mincho" w:hAnsi="Times New Roman" w:cs="Times New Roman"/>
          <w:bCs/>
          <w:lang w:eastAsia="ja-JP"/>
        </w:rPr>
        <w:t xml:space="preserve"> к Техническому заданию </w:t>
      </w:r>
      <w:r w:rsidRPr="00461B23">
        <w:rPr>
          <w:rFonts w:ascii="Times New Roman" w:hAnsi="Times New Roman" w:cs="Times New Roman"/>
        </w:rPr>
        <w:t xml:space="preserve">на 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научного учреждения «Институт природно-технических систем» к </w:t>
      </w:r>
      <w:r w:rsidRPr="00461B23">
        <w:rPr>
          <w:rFonts w:ascii="Times New Roman" w:hAnsi="Times New Roman" w:cs="Times New Roman"/>
          <w:spacing w:val="-1"/>
          <w:lang w:eastAsia="ru-RU"/>
        </w:rPr>
        <w:t>ИТКИ</w:t>
      </w:r>
    </w:p>
    <w:p w14:paraId="0E1B8617" w14:textId="77777777" w:rsidR="009B0573" w:rsidRPr="00461B23" w:rsidRDefault="009B0573" w:rsidP="009B0573">
      <w:pPr>
        <w:jc w:val="center"/>
        <w:rPr>
          <w:rFonts w:ascii="Times New Roman" w:eastAsia="MS Mincho" w:hAnsi="Times New Roman" w:cs="Times New Roman"/>
          <w:b/>
          <w:bCs/>
          <w:lang w:eastAsia="ja-JP"/>
        </w:rPr>
      </w:pPr>
    </w:p>
    <w:p w14:paraId="50F3D3D5" w14:textId="77777777" w:rsidR="009B0573" w:rsidRPr="00461B23" w:rsidRDefault="009B0573" w:rsidP="009B0573">
      <w:pPr>
        <w:jc w:val="center"/>
        <w:rPr>
          <w:rFonts w:ascii="Times New Roman" w:eastAsia="MS Mincho" w:hAnsi="Times New Roman" w:cs="Times New Roman"/>
          <w:b/>
          <w:bCs/>
          <w:lang w:eastAsia="ja-JP"/>
        </w:rPr>
      </w:pPr>
      <w:r w:rsidRPr="00461B23">
        <w:rPr>
          <w:rFonts w:ascii="Times New Roman" w:eastAsia="MS Mincho" w:hAnsi="Times New Roman" w:cs="Times New Roman"/>
          <w:b/>
          <w:bCs/>
          <w:lang w:eastAsia="ja-JP"/>
        </w:rPr>
        <w:t>Перечень предоставляемых средств защиты информации</w:t>
      </w:r>
      <w:bookmarkEnd w:id="3"/>
    </w:p>
    <w:tbl>
      <w:tblPr>
        <w:tblW w:w="100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2722"/>
        <w:gridCol w:w="5216"/>
        <w:gridCol w:w="1599"/>
      </w:tblGrid>
      <w:tr w:rsidR="009B0573" w:rsidRPr="00461B23" w14:paraId="796BA7EA" w14:textId="77777777" w:rsidTr="00792FC4">
        <w:trPr>
          <w:tblHeader/>
        </w:trPr>
        <w:tc>
          <w:tcPr>
            <w:tcW w:w="498" w:type="dxa"/>
            <w:tcBorders>
              <w:top w:val="single" w:sz="4" w:space="0" w:color="auto"/>
              <w:left w:val="single" w:sz="4" w:space="0" w:color="auto"/>
              <w:bottom w:val="single" w:sz="4" w:space="0" w:color="auto"/>
              <w:right w:val="single" w:sz="4" w:space="0" w:color="auto"/>
            </w:tcBorders>
            <w:hideMark/>
          </w:tcPr>
          <w:p w14:paraId="3512640D" w14:textId="77777777" w:rsidR="009B0573" w:rsidRPr="00461B23" w:rsidRDefault="009B0573" w:rsidP="00792FC4">
            <w:pPr>
              <w:jc w:val="center"/>
              <w:rPr>
                <w:rFonts w:ascii="Times New Roman" w:eastAsia="MS Mincho" w:hAnsi="Times New Roman" w:cs="Times New Roman"/>
                <w:b/>
                <w:bCs/>
              </w:rPr>
            </w:pPr>
            <w:r w:rsidRPr="00461B23">
              <w:rPr>
                <w:rFonts w:ascii="Times New Roman" w:eastAsia="MS Mincho" w:hAnsi="Times New Roman" w:cs="Times New Roman"/>
                <w:b/>
                <w:bCs/>
              </w:rPr>
              <w:t>№ п/п</w:t>
            </w:r>
          </w:p>
        </w:tc>
        <w:tc>
          <w:tcPr>
            <w:tcW w:w="2722" w:type="dxa"/>
            <w:tcBorders>
              <w:top w:val="single" w:sz="4" w:space="0" w:color="auto"/>
              <w:left w:val="single" w:sz="4" w:space="0" w:color="auto"/>
              <w:bottom w:val="single" w:sz="4" w:space="0" w:color="auto"/>
              <w:right w:val="single" w:sz="4" w:space="0" w:color="auto"/>
            </w:tcBorders>
            <w:hideMark/>
          </w:tcPr>
          <w:p w14:paraId="1D95201D" w14:textId="77777777" w:rsidR="009B0573" w:rsidRPr="00461B23" w:rsidRDefault="009B0573" w:rsidP="00792FC4">
            <w:pPr>
              <w:jc w:val="center"/>
              <w:rPr>
                <w:rFonts w:ascii="Times New Roman" w:eastAsia="MS Mincho" w:hAnsi="Times New Roman" w:cs="Times New Roman"/>
                <w:b/>
                <w:bCs/>
              </w:rPr>
            </w:pPr>
            <w:r w:rsidRPr="00461B23">
              <w:rPr>
                <w:rFonts w:ascii="Times New Roman" w:eastAsia="MS Mincho" w:hAnsi="Times New Roman" w:cs="Times New Roman"/>
                <w:b/>
                <w:bCs/>
              </w:rPr>
              <w:t xml:space="preserve">Наименование </w:t>
            </w:r>
            <w:r w:rsidRPr="00461B23">
              <w:rPr>
                <w:rFonts w:ascii="Times New Roman" w:eastAsia="MS Mincho" w:hAnsi="Times New Roman" w:cs="Times New Roman"/>
                <w:b/>
                <w:bCs/>
                <w:lang w:eastAsia="ja-JP"/>
              </w:rPr>
              <w:t>средств защиты информации</w:t>
            </w:r>
            <w:r w:rsidRPr="00461B23">
              <w:rPr>
                <w:rFonts w:ascii="Times New Roman" w:eastAsia="MS Mincho" w:hAnsi="Times New Roman" w:cs="Times New Roman"/>
                <w:b/>
                <w:bCs/>
              </w:rPr>
              <w:t xml:space="preserve"> </w:t>
            </w:r>
          </w:p>
        </w:tc>
        <w:tc>
          <w:tcPr>
            <w:tcW w:w="5216" w:type="dxa"/>
            <w:tcBorders>
              <w:top w:val="single" w:sz="4" w:space="0" w:color="auto"/>
              <w:left w:val="single" w:sz="4" w:space="0" w:color="auto"/>
              <w:bottom w:val="single" w:sz="4" w:space="0" w:color="auto"/>
              <w:right w:val="single" w:sz="4" w:space="0" w:color="auto"/>
            </w:tcBorders>
            <w:vAlign w:val="center"/>
            <w:hideMark/>
          </w:tcPr>
          <w:p w14:paraId="7CFDC6C2" w14:textId="77777777" w:rsidR="009B0573" w:rsidRPr="00461B23" w:rsidRDefault="009B0573" w:rsidP="00792FC4">
            <w:pPr>
              <w:jc w:val="center"/>
              <w:rPr>
                <w:rFonts w:ascii="Times New Roman" w:eastAsia="MS Mincho" w:hAnsi="Times New Roman" w:cs="Times New Roman"/>
                <w:b/>
                <w:bCs/>
              </w:rPr>
            </w:pPr>
            <w:r w:rsidRPr="00461B23">
              <w:rPr>
                <w:rFonts w:ascii="Times New Roman" w:eastAsia="MS Mincho" w:hAnsi="Times New Roman" w:cs="Times New Roman"/>
                <w:b/>
                <w:bCs/>
              </w:rPr>
              <w:t xml:space="preserve">Функциональные характеристики </w:t>
            </w:r>
            <w:r w:rsidRPr="00461B23">
              <w:rPr>
                <w:rFonts w:ascii="Times New Roman" w:eastAsia="MS Mincho" w:hAnsi="Times New Roman" w:cs="Times New Roman"/>
                <w:b/>
                <w:bCs/>
                <w:lang w:eastAsia="ja-JP"/>
              </w:rPr>
              <w:t>средств защиты информации</w:t>
            </w:r>
          </w:p>
        </w:tc>
        <w:tc>
          <w:tcPr>
            <w:tcW w:w="1599" w:type="dxa"/>
            <w:tcBorders>
              <w:top w:val="single" w:sz="4" w:space="0" w:color="auto"/>
              <w:left w:val="single" w:sz="4" w:space="0" w:color="auto"/>
              <w:bottom w:val="single" w:sz="4" w:space="0" w:color="auto"/>
              <w:right w:val="single" w:sz="4" w:space="0" w:color="auto"/>
            </w:tcBorders>
            <w:vAlign w:val="center"/>
            <w:hideMark/>
          </w:tcPr>
          <w:p w14:paraId="2EBEF298" w14:textId="77777777" w:rsidR="009B0573" w:rsidRPr="00461B23" w:rsidRDefault="009B0573" w:rsidP="00792FC4">
            <w:pPr>
              <w:jc w:val="center"/>
              <w:rPr>
                <w:rFonts w:ascii="Times New Roman" w:eastAsia="MS Mincho" w:hAnsi="Times New Roman" w:cs="Times New Roman"/>
                <w:b/>
                <w:bCs/>
              </w:rPr>
            </w:pPr>
            <w:r w:rsidRPr="00461B23">
              <w:rPr>
                <w:rFonts w:ascii="Times New Roman" w:eastAsia="MS Mincho" w:hAnsi="Times New Roman" w:cs="Times New Roman"/>
                <w:b/>
                <w:bCs/>
              </w:rPr>
              <w:t>Количество,</w:t>
            </w:r>
          </w:p>
          <w:p w14:paraId="6E6D7D45" w14:textId="77777777" w:rsidR="009B0573" w:rsidRPr="00461B23" w:rsidRDefault="009B0573" w:rsidP="00792FC4">
            <w:pPr>
              <w:jc w:val="center"/>
              <w:rPr>
                <w:rFonts w:ascii="Times New Roman" w:eastAsia="MS Mincho" w:hAnsi="Times New Roman" w:cs="Times New Roman"/>
              </w:rPr>
            </w:pPr>
            <w:r w:rsidRPr="00461B23">
              <w:rPr>
                <w:rFonts w:ascii="Times New Roman" w:eastAsia="MS Mincho" w:hAnsi="Times New Roman" w:cs="Times New Roman"/>
                <w:b/>
                <w:bCs/>
              </w:rPr>
              <w:t>шт.</w:t>
            </w:r>
          </w:p>
        </w:tc>
      </w:tr>
      <w:tr w:rsidR="009B0573" w:rsidRPr="00461B23" w14:paraId="139C1D8E" w14:textId="77777777" w:rsidTr="00792FC4">
        <w:trPr>
          <w:trHeight w:val="597"/>
        </w:trPr>
        <w:tc>
          <w:tcPr>
            <w:tcW w:w="498" w:type="dxa"/>
            <w:tcBorders>
              <w:top w:val="single" w:sz="4" w:space="0" w:color="auto"/>
              <w:left w:val="single" w:sz="4" w:space="0" w:color="auto"/>
              <w:bottom w:val="single" w:sz="4" w:space="0" w:color="auto"/>
              <w:right w:val="single" w:sz="4" w:space="0" w:color="auto"/>
            </w:tcBorders>
          </w:tcPr>
          <w:p w14:paraId="3215B2EC" w14:textId="77777777" w:rsidR="009B0573" w:rsidRPr="00461B23" w:rsidRDefault="009B0573" w:rsidP="009B0573">
            <w:pPr>
              <w:numPr>
                <w:ilvl w:val="0"/>
                <w:numId w:val="8"/>
              </w:numPr>
              <w:spacing w:after="0"/>
              <w:ind w:left="0" w:firstLine="0"/>
              <w:jc w:val="center"/>
              <w:rPr>
                <w:rFonts w:ascii="Times New Roman" w:eastAsia="MS Mincho"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14:paraId="057DC567" w14:textId="77777777" w:rsidR="009B0573" w:rsidRPr="00461B23" w:rsidRDefault="009B0573" w:rsidP="00792FC4">
            <w:pPr>
              <w:tabs>
                <w:tab w:val="left" w:pos="317"/>
              </w:tabs>
              <w:rPr>
                <w:rFonts w:ascii="Times New Roman" w:hAnsi="Times New Roman" w:cs="Times New Roman"/>
                <w:lang w:eastAsia="ru-RU"/>
              </w:rPr>
            </w:pPr>
            <w:r w:rsidRPr="00461B23">
              <w:rPr>
                <w:rFonts w:ascii="Times New Roman" w:hAnsi="Times New Roman" w:cs="Times New Roman"/>
              </w:rPr>
              <w:t>Программный продукт «SecretDoc» с дополнительными функциональными возможностями</w:t>
            </w:r>
          </w:p>
        </w:tc>
        <w:tc>
          <w:tcPr>
            <w:tcW w:w="5216" w:type="dxa"/>
            <w:tcBorders>
              <w:top w:val="single" w:sz="4" w:space="0" w:color="auto"/>
              <w:left w:val="single" w:sz="4" w:space="0" w:color="auto"/>
              <w:bottom w:val="single" w:sz="4" w:space="0" w:color="auto"/>
              <w:right w:val="single" w:sz="4" w:space="0" w:color="auto"/>
            </w:tcBorders>
          </w:tcPr>
          <w:p w14:paraId="450AC6B3"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 xml:space="preserve">Программный продукт «SecretDoc» с дополнительными функциональными возможностями предназначен для обеспечения выполнения требований регламента подключения (в том числе для продления подключения) к </w:t>
            </w:r>
            <w:r w:rsidRPr="00461B23">
              <w:rPr>
                <w:rFonts w:ascii="Times New Roman" w:hAnsi="Times New Roman" w:cs="Times New Roman"/>
                <w:spacing w:val="-1"/>
                <w:lang w:eastAsia="ru-RU"/>
              </w:rPr>
              <w:t>ИТКИ</w:t>
            </w:r>
            <w:r w:rsidRPr="00461B23">
              <w:rPr>
                <w:rFonts w:ascii="Times New Roman" w:hAnsi="Times New Roman" w:cs="Times New Roman"/>
              </w:rPr>
              <w:t>.</w:t>
            </w:r>
          </w:p>
          <w:p w14:paraId="4975A967"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 xml:space="preserve">Кроме того, программный продукт «SecretDoc» (далее – ПО) должен представлять собой онлайн-сервис и позволять автоматизировать разработку и ведение организационно-распорядительной документации в сфере информационной безопасности. </w:t>
            </w:r>
          </w:p>
          <w:p w14:paraId="41F0AF3B"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 xml:space="preserve">Создание внутренней документации каждой организации должно быть доступно как вручную, так и с использованием готовых шаблонов. </w:t>
            </w:r>
          </w:p>
          <w:p w14:paraId="497F49F8"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ПО должно обеспечивать выполнение следующих основных функций:</w:t>
            </w:r>
          </w:p>
          <w:p w14:paraId="33457946"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rPr>
            </w:pPr>
            <w:r w:rsidRPr="00461B23">
              <w:rPr>
                <w:rFonts w:ascii="Times New Roman" w:hAnsi="Times New Roman" w:cs="Times New Roman"/>
                <w:sz w:val="24"/>
              </w:rPr>
              <w:t>автоматизация и систематизация разработки и ведения организационно-распорядительной документации в области информационной безопасности:</w:t>
            </w:r>
          </w:p>
          <w:p w14:paraId="0B4A4587"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w:t>
            </w:r>
            <w:r w:rsidRPr="00461B23">
              <w:rPr>
                <w:rFonts w:ascii="Times New Roman" w:hAnsi="Times New Roman" w:cs="Times New Roman"/>
              </w:rPr>
              <w:tab/>
              <w:t>создание внутренней документации организации в области информационной безопасности как вручную, так и с использованием готовых шаблонов;</w:t>
            </w:r>
          </w:p>
          <w:p w14:paraId="3B5A1061"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w:t>
            </w:r>
            <w:r w:rsidRPr="00461B23">
              <w:rPr>
                <w:rFonts w:ascii="Times New Roman" w:hAnsi="Times New Roman" w:cs="Times New Roman"/>
              </w:rPr>
              <w:tab/>
              <w:t>поддержание созданной документации в актуальном состоянии;</w:t>
            </w:r>
          </w:p>
          <w:p w14:paraId="093325E5"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выполнение требований надзорных органов в области использования средств криптографической защиты информации и средств защиты информации;</w:t>
            </w:r>
          </w:p>
          <w:p w14:paraId="0A416EB4"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инвентаризационный учёт активов, обеспечивающих информационную безопасность организации; возможность автоматического учета технических средств на основе отчетов из сканера уязвимостей;</w:t>
            </w:r>
          </w:p>
          <w:p w14:paraId="0B409ED3"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организация проведения совместных закупок в области информационной безопасности и информационных технологий;</w:t>
            </w:r>
          </w:p>
          <w:p w14:paraId="4919B74E"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учёт и обработка инцидентов в области информационной безопасности, назначение ответственных и задач для обработки инцидентов; возможность автоматического учета инцидентов на основе отчетов из сканера уязвимостей;</w:t>
            </w:r>
          </w:p>
          <w:p w14:paraId="7A99FD14"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 xml:space="preserve">учет и контроль проведения мероприятий для подготовки организации к проведению проверок надзорным органом в области информационной безопасности; возможность назначения и проведения видео-инструктажей для сотрудников организации; </w:t>
            </w:r>
          </w:p>
          <w:p w14:paraId="008EEEFE"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информирование пользователей посредством SMS и Email-уведомлений о назначениях инцидентов, задач, а также изменениях в организационно-распорядительной документации;</w:t>
            </w:r>
          </w:p>
          <w:p w14:paraId="06732A2B"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ведение документооборота с системой согласования в том числе ведение юридически-значимых документооборота с подписанием усиленной квалифицированной электронной подписью;</w:t>
            </w:r>
          </w:p>
          <w:p w14:paraId="0B256754"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предоставление доступа к данным системы посредством WEB-интерфейса и мобильного приложения.</w:t>
            </w:r>
          </w:p>
          <w:p w14:paraId="34F9A6DD"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В рамках функционирования ПО должно осуществляться взаимодействие со следующими внешними системами:</w:t>
            </w:r>
          </w:p>
          <w:p w14:paraId="68834055"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система SMS-уведомлений;</w:t>
            </w:r>
          </w:p>
          <w:p w14:paraId="0E47FD4F"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система Email-уведомлений;</w:t>
            </w:r>
          </w:p>
          <w:p w14:paraId="7ACD7FE9"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внешняя система юридически-значимого электронного документооборота.</w:t>
            </w:r>
          </w:p>
          <w:p w14:paraId="38B10109"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Взаимодействие с системой SMS-уведомлений должно осуществляться с использованием протоколов и механизмов, предоставляемых API-интерфейсом данной системы.</w:t>
            </w:r>
          </w:p>
          <w:p w14:paraId="7981859E"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Взаимодействие с системой Email-уведомлений должно осуществляться с использованием протоколов и механизмов, предоставляемых API-интерфейсом данной системы.</w:t>
            </w:r>
          </w:p>
          <w:p w14:paraId="78EFE5F2"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Взаимодействие с внешней системой юридически-значимого электронного документооборота осуществляться с использованием протоколов и механизмов, предоставляемых API-интерфейсом системы ЭДО.</w:t>
            </w:r>
          </w:p>
          <w:p w14:paraId="26557651"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ПО должно иметь клиент-серверную архитектуру и предусматривать WEB-интерфейс работы пользователя с базой данных и подсистемой ввода–вывода данных, в котором все операции бизнес-логики производятся на сервере. ПО должно поддерживать работу с использованием WEB-браузеров: Google Chrome 96.0 и выше, Mozilla Firefox 18.5 и выше, Opera 82.0 и выше, Яндекс.Браузер 21.11.4 и выше, Safari 15.1 и выше.</w:t>
            </w:r>
          </w:p>
          <w:p w14:paraId="37A8CF94"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ПО должно быть зарегистрировано в государственном реестре программ и баз данных в соответствии с действующим законодательством как самостоятельная программа для ЭВМ.</w:t>
            </w:r>
          </w:p>
          <w:p w14:paraId="6230258C" w14:textId="77777777" w:rsidR="009B0573" w:rsidRPr="00461B23" w:rsidRDefault="009B0573" w:rsidP="00792FC4">
            <w:pPr>
              <w:tabs>
                <w:tab w:val="left" w:pos="317"/>
              </w:tabs>
              <w:ind w:firstLine="318"/>
              <w:jc w:val="both"/>
              <w:rPr>
                <w:rFonts w:ascii="Times New Roman" w:hAnsi="Times New Roman" w:cs="Times New Roman"/>
              </w:rPr>
            </w:pPr>
          </w:p>
          <w:p w14:paraId="6C1D6252"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rPr>
              <w:t>Предоставление должно быть в виде передачи:</w:t>
            </w:r>
          </w:p>
          <w:p w14:paraId="3E51C44C" w14:textId="77777777" w:rsidR="009B0573" w:rsidRPr="00461B23" w:rsidRDefault="009B0573" w:rsidP="009B0573">
            <w:pPr>
              <w:pStyle w:val="af2"/>
              <w:numPr>
                <w:ilvl w:val="0"/>
                <w:numId w:val="20"/>
              </w:numPr>
              <w:tabs>
                <w:tab w:val="left" w:pos="317"/>
                <w:tab w:val="left" w:pos="637"/>
              </w:tabs>
              <w:spacing w:after="0" w:line="276" w:lineRule="auto"/>
              <w:ind w:left="0" w:firstLine="318"/>
              <w:contextualSpacing w:val="0"/>
              <w:jc w:val="both"/>
              <w:rPr>
                <w:rFonts w:ascii="Times New Roman" w:hAnsi="Times New Roman" w:cs="Times New Roman"/>
                <w:sz w:val="24"/>
              </w:rPr>
            </w:pPr>
            <w:r w:rsidRPr="00461B23">
              <w:rPr>
                <w:rFonts w:ascii="Times New Roman" w:hAnsi="Times New Roman" w:cs="Times New Roman"/>
                <w:sz w:val="24"/>
              </w:rPr>
              <w:t>неисключительного права использования программного продукта «</w:t>
            </w:r>
            <w:r w:rsidRPr="00461B23">
              <w:rPr>
                <w:rFonts w:ascii="Times New Roman" w:hAnsi="Times New Roman" w:cs="Times New Roman"/>
                <w:sz w:val="24"/>
                <w:lang w:val="en-US"/>
              </w:rPr>
              <w:t>SecretDoc</w:t>
            </w:r>
            <w:r w:rsidRPr="00461B23">
              <w:rPr>
                <w:rFonts w:ascii="Times New Roman" w:hAnsi="Times New Roman" w:cs="Times New Roman"/>
                <w:sz w:val="24"/>
              </w:rPr>
              <w:t>» с дополнительными функциональными возможностями сроком на 1 год.</w:t>
            </w:r>
          </w:p>
        </w:tc>
        <w:tc>
          <w:tcPr>
            <w:tcW w:w="1599" w:type="dxa"/>
            <w:tcBorders>
              <w:top w:val="single" w:sz="4" w:space="0" w:color="auto"/>
              <w:left w:val="single" w:sz="4" w:space="0" w:color="auto"/>
              <w:bottom w:val="single" w:sz="4" w:space="0" w:color="auto"/>
              <w:right w:val="single" w:sz="4" w:space="0" w:color="auto"/>
            </w:tcBorders>
          </w:tcPr>
          <w:p w14:paraId="61E46FA6" w14:textId="77777777" w:rsidR="009B0573" w:rsidRPr="00461B23" w:rsidRDefault="009B0573" w:rsidP="00792FC4">
            <w:pPr>
              <w:jc w:val="center"/>
              <w:rPr>
                <w:rFonts w:ascii="Times New Roman" w:eastAsia="MS Mincho" w:hAnsi="Times New Roman" w:cs="Times New Roman"/>
              </w:rPr>
            </w:pPr>
            <w:r w:rsidRPr="00461B23">
              <w:rPr>
                <w:rFonts w:ascii="Times New Roman" w:eastAsia="MS Mincho" w:hAnsi="Times New Roman" w:cs="Times New Roman"/>
              </w:rPr>
              <w:t>1</w:t>
            </w:r>
          </w:p>
        </w:tc>
      </w:tr>
      <w:tr w:rsidR="009B0573" w:rsidRPr="00461B23" w14:paraId="24E306E5" w14:textId="77777777" w:rsidTr="00792FC4">
        <w:trPr>
          <w:trHeight w:val="597"/>
        </w:trPr>
        <w:tc>
          <w:tcPr>
            <w:tcW w:w="498" w:type="dxa"/>
            <w:tcBorders>
              <w:top w:val="single" w:sz="4" w:space="0" w:color="auto"/>
              <w:left w:val="single" w:sz="4" w:space="0" w:color="auto"/>
              <w:bottom w:val="single" w:sz="4" w:space="0" w:color="auto"/>
              <w:right w:val="single" w:sz="4" w:space="0" w:color="auto"/>
            </w:tcBorders>
          </w:tcPr>
          <w:p w14:paraId="672699CA" w14:textId="77777777" w:rsidR="009B0573" w:rsidRPr="00461B23" w:rsidRDefault="009B0573" w:rsidP="009B0573">
            <w:pPr>
              <w:numPr>
                <w:ilvl w:val="0"/>
                <w:numId w:val="8"/>
              </w:numPr>
              <w:spacing w:after="0"/>
              <w:ind w:left="0" w:firstLine="0"/>
              <w:jc w:val="center"/>
              <w:rPr>
                <w:rFonts w:ascii="Times New Roman" w:eastAsia="MS Mincho"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14:paraId="4EE6C5FB" w14:textId="77777777" w:rsidR="009B0573" w:rsidRPr="00461B23" w:rsidRDefault="009B0573" w:rsidP="00792FC4">
            <w:pPr>
              <w:tabs>
                <w:tab w:val="left" w:pos="317"/>
              </w:tabs>
              <w:rPr>
                <w:rFonts w:ascii="Times New Roman" w:hAnsi="Times New Roman" w:cs="Times New Roman"/>
                <w:lang w:eastAsia="ru-RU"/>
              </w:rPr>
            </w:pPr>
            <w:r w:rsidRPr="00461B23">
              <w:rPr>
                <w:rFonts w:ascii="Times New Roman" w:hAnsi="Times New Roman" w:cs="Times New Roman"/>
                <w:lang w:eastAsia="ru-RU"/>
              </w:rPr>
              <w:t xml:space="preserve">Средство защиты информации от несанкционированного доступа </w:t>
            </w:r>
            <w:r w:rsidRPr="00461B23">
              <w:rPr>
                <w:rFonts w:ascii="Times New Roman" w:hAnsi="Times New Roman" w:cs="Times New Roman"/>
              </w:rPr>
              <w:t>с дополнительными функциональными возможностями</w:t>
            </w:r>
            <w:r w:rsidRPr="00461B23">
              <w:rPr>
                <w:rFonts w:ascii="Times New Roman" w:hAnsi="Times New Roman" w:cs="Times New Roman"/>
                <w:lang w:eastAsia="ru-RU"/>
              </w:rPr>
              <w:t>:</w:t>
            </w:r>
          </w:p>
          <w:p w14:paraId="064601BC" w14:textId="77777777" w:rsidR="009B0573" w:rsidRPr="00461B23" w:rsidRDefault="009B0573" w:rsidP="00792FC4">
            <w:pPr>
              <w:tabs>
                <w:tab w:val="left" w:pos="317"/>
              </w:tabs>
              <w:rPr>
                <w:rFonts w:ascii="Times New Roman" w:hAnsi="Times New Roman" w:cs="Times New Roman"/>
                <w:lang w:eastAsia="ru-RU"/>
              </w:rPr>
            </w:pPr>
            <w:r w:rsidRPr="00461B23">
              <w:rPr>
                <w:rFonts w:ascii="Times New Roman" w:hAnsi="Times New Roman" w:cs="Times New Roman"/>
                <w:lang w:eastAsia="ru-RU"/>
              </w:rPr>
              <w:t xml:space="preserve">с модулями </w:t>
            </w:r>
          </w:p>
          <w:p w14:paraId="46BD2AB7" w14:textId="77777777" w:rsidR="009B0573" w:rsidRPr="00461B23" w:rsidRDefault="009B0573" w:rsidP="00792FC4">
            <w:pPr>
              <w:tabs>
                <w:tab w:val="left" w:pos="317"/>
              </w:tabs>
              <w:rPr>
                <w:rFonts w:ascii="Times New Roman" w:hAnsi="Times New Roman" w:cs="Times New Roman"/>
              </w:rPr>
            </w:pPr>
            <w:r w:rsidRPr="00461B23">
              <w:rPr>
                <w:rFonts w:ascii="Times New Roman" w:hAnsi="Times New Roman" w:cs="Times New Roman"/>
                <w:lang w:eastAsia="ru-RU"/>
              </w:rPr>
              <w:t>защиты от НСД, контроля устройств, защиты диска и шифрования контейнеров, персонального межсетевого экрана, антивируса, обнаружения вторжений</w:t>
            </w:r>
          </w:p>
        </w:tc>
        <w:tc>
          <w:tcPr>
            <w:tcW w:w="5216" w:type="dxa"/>
            <w:tcBorders>
              <w:top w:val="single" w:sz="4" w:space="0" w:color="auto"/>
              <w:left w:val="single" w:sz="4" w:space="0" w:color="auto"/>
              <w:bottom w:val="single" w:sz="4" w:space="0" w:color="auto"/>
              <w:right w:val="single" w:sz="4" w:space="0" w:color="auto"/>
            </w:tcBorders>
          </w:tcPr>
          <w:p w14:paraId="621C88C4" w14:textId="77777777" w:rsidR="009B0573" w:rsidRPr="00461B23" w:rsidRDefault="009B0573" w:rsidP="00792FC4">
            <w:pPr>
              <w:ind w:firstLine="340"/>
              <w:jc w:val="both"/>
              <w:rPr>
                <w:rFonts w:ascii="Times New Roman" w:hAnsi="Times New Roman" w:cs="Times New Roman"/>
                <w:lang w:val="x-none" w:eastAsia="ru-RU"/>
              </w:rPr>
            </w:pPr>
            <w:r w:rsidRPr="00461B23">
              <w:rPr>
                <w:rFonts w:ascii="Times New Roman" w:hAnsi="Times New Roman" w:cs="Times New Roman"/>
              </w:rPr>
              <w:t>Средство защиты информации от несанкционированного доступа</w:t>
            </w:r>
            <w:r w:rsidRPr="00461B23">
              <w:rPr>
                <w:rFonts w:ascii="Times New Roman" w:hAnsi="Times New Roman" w:cs="Times New Roman"/>
                <w:lang w:val="x-none" w:eastAsia="ru-RU"/>
              </w:rPr>
              <w:t xml:space="preserve"> </w:t>
            </w:r>
            <w:r w:rsidRPr="00461B23">
              <w:rPr>
                <w:rFonts w:ascii="Times New Roman" w:hAnsi="Times New Roman" w:cs="Times New Roman"/>
                <w:lang w:eastAsia="ru-RU"/>
              </w:rPr>
              <w:t xml:space="preserve">(далее – НСД) </w:t>
            </w:r>
            <w:r w:rsidRPr="00461B23">
              <w:rPr>
                <w:rFonts w:ascii="Times New Roman" w:hAnsi="Times New Roman" w:cs="Times New Roman"/>
                <w:lang w:val="x-none" w:eastAsia="ru-RU"/>
              </w:rPr>
              <w:t>должно осуществлять:</w:t>
            </w:r>
          </w:p>
          <w:p w14:paraId="7BB7C2AE"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защиту серверов и рабочих станций от НСД;</w:t>
            </w:r>
          </w:p>
          <w:p w14:paraId="53B49A9A"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контроль входа пользователей в систему, в том числе с использованием дополнительных аппаратных средств защиты;</w:t>
            </w:r>
          </w:p>
          <w:p w14:paraId="529BD67E"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разграничение доступа пользователей к устройствам и контроль аппаратной конфигурации;</w:t>
            </w:r>
          </w:p>
          <w:p w14:paraId="3F8083BA"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разграничение доступа пользователей к информации;</w:t>
            </w:r>
          </w:p>
          <w:p w14:paraId="404A5C40"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контроль утечек информации;</w:t>
            </w:r>
          </w:p>
          <w:p w14:paraId="7FC1C961"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антивирусную защиту от вредоносного программного обеспечения;</w:t>
            </w:r>
          </w:p>
          <w:p w14:paraId="48578F0A"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обнаружение и предотвращение вторжений;</w:t>
            </w:r>
          </w:p>
          <w:p w14:paraId="621755C3"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аутентификацию входящих и исходящих сетевых запросов в локальной сети методами, устойчивыми к пассивному и/или активному прослушиванию сети;</w:t>
            </w:r>
          </w:p>
          <w:p w14:paraId="3441FF98"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фильтрацию сетевых пакетов;</w:t>
            </w:r>
          </w:p>
          <w:p w14:paraId="62F73751"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защиту установленных сетевых соединений;</w:t>
            </w:r>
          </w:p>
          <w:p w14:paraId="41121B1B"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шифрование данных, хранящихся в криптоконтейнерах;</w:t>
            </w:r>
          </w:p>
          <w:p w14:paraId="6EA6BE3C"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регистрацию событий безопасности и аудит;</w:t>
            </w:r>
          </w:p>
          <w:p w14:paraId="0DDD056D"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паспортизацию используемого программного обеспечения.</w:t>
            </w:r>
          </w:p>
          <w:p w14:paraId="7325E35D" w14:textId="77777777" w:rsidR="009B0573" w:rsidRPr="00461B23" w:rsidRDefault="009B0573" w:rsidP="00792FC4">
            <w:pPr>
              <w:ind w:left="378"/>
              <w:jc w:val="both"/>
              <w:rPr>
                <w:rFonts w:ascii="Times New Roman" w:hAnsi="Times New Roman" w:cs="Times New Roman"/>
                <w:b/>
                <w:i/>
                <w:lang w:eastAsia="ru-RU"/>
              </w:rPr>
            </w:pPr>
            <w:r w:rsidRPr="00461B23">
              <w:rPr>
                <w:rFonts w:ascii="Times New Roman" w:hAnsi="Times New Roman" w:cs="Times New Roman"/>
                <w:b/>
                <w:i/>
                <w:lang w:eastAsia="ru-RU"/>
              </w:rPr>
              <w:t>Требования к сертификации и применению в информационных системах:</w:t>
            </w:r>
          </w:p>
          <w:p w14:paraId="0F904C8B" w14:textId="77777777" w:rsidR="009B0573" w:rsidRPr="00461B23" w:rsidRDefault="009B0573" w:rsidP="00792FC4">
            <w:pPr>
              <w:ind w:left="38"/>
              <w:jc w:val="both"/>
              <w:rPr>
                <w:rFonts w:ascii="Times New Roman" w:hAnsi="Times New Roman" w:cs="Times New Roman"/>
                <w:lang w:eastAsia="ru-RU"/>
              </w:rPr>
            </w:pPr>
            <w:r w:rsidRPr="00461B23">
              <w:rPr>
                <w:rFonts w:ascii="Times New Roman" w:hAnsi="Times New Roman" w:cs="Times New Roman"/>
                <w:lang w:eastAsia="ru-RU"/>
              </w:rPr>
              <w:t>СЗИ должно соответствовать требованиям документов: Требования доверия(4), Требования к МЭ, Профиль защиты МЭ(В четвертого класса защиты. ИТ.МЭ.В4.ПЗ), Требования к САВЗ, Профиль защиты САВЗ(А четвертого класса защиты. ИТ.САВЗ.А4.ПЗ), Профиль защиты САВЗ(Б четвертого класса защиты. ИТ.САВЗ.Б4.ПЗ), Профиль защиты САВЗ(В четвертого класса защиты. ИТ.САВЗ.В4.ПЗ), Профиль защиты САВЗ(Г четвертого класса защиты. ИТ.САВЗ.Г4.ПЗ), Требования к СКН, Профиль защиты СКН(контроля подключения съемных машинных носителей информации четвертого класса защиты. ИТ.СКН.П4.ПЗ), Требования к СОВ, Профили защиты СОВ(узла четвертого класса защиты. ИТ.СОВ.У4.ПЗ), ЗБ, РД СВТ(5).</w:t>
            </w:r>
          </w:p>
          <w:p w14:paraId="2DD51763" w14:textId="77777777" w:rsidR="009B0573" w:rsidRPr="00461B23" w:rsidRDefault="009B0573" w:rsidP="00792FC4">
            <w:pPr>
              <w:ind w:left="38"/>
              <w:jc w:val="both"/>
              <w:rPr>
                <w:rFonts w:ascii="Times New Roman" w:hAnsi="Times New Roman" w:cs="Times New Roman"/>
                <w:lang w:eastAsia="ru-RU"/>
              </w:rPr>
            </w:pPr>
          </w:p>
          <w:p w14:paraId="62EEEEDB" w14:textId="77777777" w:rsidR="009B0573" w:rsidRPr="00461B23" w:rsidRDefault="009B0573" w:rsidP="00792FC4">
            <w:pPr>
              <w:ind w:left="38"/>
              <w:jc w:val="both"/>
              <w:rPr>
                <w:rFonts w:ascii="Times New Roman" w:hAnsi="Times New Roman" w:cs="Times New Roman"/>
                <w:lang w:eastAsia="ru-RU"/>
              </w:rPr>
            </w:pPr>
            <w:r w:rsidRPr="00461B23">
              <w:rPr>
                <w:rFonts w:ascii="Times New Roman" w:hAnsi="Times New Roman" w:cs="Times New Roman"/>
                <w:lang w:eastAsia="ru-RU"/>
              </w:rPr>
              <w:t>СЗИ должно поддерживать защиту систем терминального доступа, а также допускать применение для защиты не только физических компьютеров, но и виртуальных машин.</w:t>
            </w:r>
          </w:p>
          <w:p w14:paraId="034E22C0" w14:textId="77777777" w:rsidR="009B0573" w:rsidRPr="00461B23" w:rsidRDefault="009B0573" w:rsidP="00792FC4">
            <w:pPr>
              <w:ind w:left="378"/>
              <w:jc w:val="both"/>
              <w:rPr>
                <w:rFonts w:ascii="Times New Roman" w:hAnsi="Times New Roman" w:cs="Times New Roman"/>
                <w:lang w:eastAsia="ru-RU"/>
              </w:rPr>
            </w:pPr>
            <w:r w:rsidRPr="00461B23">
              <w:rPr>
                <w:rFonts w:ascii="Times New Roman" w:hAnsi="Times New Roman" w:cs="Times New Roman"/>
                <w:b/>
                <w:i/>
                <w:lang w:eastAsia="ru-RU"/>
              </w:rPr>
              <w:t>Требования к операционной платформе и аппаратной части:</w:t>
            </w:r>
          </w:p>
          <w:p w14:paraId="6797D566"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СЗИ должно функционировать на следующих платформах (должны поддерживаться и 32-, и 64-разрядные платформы):</w:t>
            </w:r>
          </w:p>
          <w:p w14:paraId="46E285FE"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Windows 11;</w:t>
            </w:r>
          </w:p>
          <w:p w14:paraId="7B3B4D3E"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Windows 10;</w:t>
            </w:r>
          </w:p>
          <w:p w14:paraId="2D0F39E9"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Windows Server 2025;</w:t>
            </w:r>
          </w:p>
          <w:p w14:paraId="3C2D792F"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Windows Server 2022;</w:t>
            </w:r>
          </w:p>
          <w:p w14:paraId="378EDC3D"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Windows Server 2019;</w:t>
            </w:r>
          </w:p>
          <w:p w14:paraId="7EA3D3AB" w14:textId="77777777" w:rsidR="009B0573" w:rsidRPr="00461B23" w:rsidRDefault="009B0573" w:rsidP="009B0573">
            <w:pPr>
              <w:numPr>
                <w:ilvl w:val="1"/>
                <w:numId w:val="12"/>
              </w:numPr>
              <w:tabs>
                <w:tab w:val="left" w:pos="204"/>
              </w:tabs>
              <w:spacing w:after="0"/>
              <w:ind w:left="0" w:firstLine="318"/>
              <w:jc w:val="both"/>
              <w:rPr>
                <w:rFonts w:ascii="Times New Roman" w:hAnsi="Times New Roman" w:cs="Times New Roman"/>
                <w:lang w:eastAsia="ru-RU"/>
              </w:rPr>
            </w:pPr>
            <w:r w:rsidRPr="00461B23">
              <w:rPr>
                <w:rFonts w:ascii="Times New Roman" w:hAnsi="Times New Roman" w:cs="Times New Roman"/>
                <w:lang w:eastAsia="ru-RU"/>
              </w:rPr>
              <w:t>Windows Server 2016.</w:t>
            </w:r>
          </w:p>
          <w:p w14:paraId="6DFC3A35"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установки СЗИ по произвольному пути.</w:t>
            </w:r>
          </w:p>
          <w:p w14:paraId="00520376"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 xml:space="preserve">СЗИ должно поддерживать работу и обеспечивать защиту в системах терминального доступа, построенных на базе терминальных служб сетевых ОС MS Windows или ПО Citrix. </w:t>
            </w:r>
          </w:p>
          <w:p w14:paraId="655B7140"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СЗИ должно поддерживать работу на виртуальных машинах, функционирующих в системах виртуализации, построенных на базе гипервизоров VMware ESX(i) и Microsoft Hyper-V.</w:t>
            </w:r>
          </w:p>
          <w:p w14:paraId="0014849D"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СЗИ должно поддерживать работу с технологией Personal vDisk Citrix XenDesktop.</w:t>
            </w:r>
          </w:p>
          <w:p w14:paraId="2E302D2A"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СЗИ с централизованным управлением должно функционировать совместно с Microsoft Active Directory.</w:t>
            </w:r>
          </w:p>
          <w:p w14:paraId="09416B98"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 xml:space="preserve">СЗИ должно обладать возможностью работы на однопроцессорных и многопроцессорных ЭВМ. </w:t>
            </w:r>
          </w:p>
          <w:p w14:paraId="2DC96456"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СЗИ не должно требовать при развертывании модификации топологии локальной вычислительной сети.</w:t>
            </w:r>
          </w:p>
          <w:p w14:paraId="221B00F9"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СЗИ должно иметь в составе дистрибутива драйвера для поддержки аппаратных идентификаторов.</w:t>
            </w:r>
          </w:p>
          <w:p w14:paraId="0101201C"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В инфраструктуре должно быть в наличии устройство, считывающее DVD (для чтения установочного диска – хотя бы на одном компьютере в информационной системе).</w:t>
            </w:r>
          </w:p>
          <w:p w14:paraId="233988DF" w14:textId="77777777" w:rsidR="009B0573" w:rsidRPr="00461B23" w:rsidRDefault="009B0573" w:rsidP="00792FC4">
            <w:pPr>
              <w:ind w:left="378"/>
              <w:jc w:val="both"/>
              <w:rPr>
                <w:rFonts w:ascii="Times New Roman" w:hAnsi="Times New Roman" w:cs="Times New Roman"/>
                <w:lang w:eastAsia="ru-RU"/>
              </w:rPr>
            </w:pPr>
            <w:r w:rsidRPr="00461B23">
              <w:rPr>
                <w:rFonts w:ascii="Times New Roman" w:hAnsi="Times New Roman" w:cs="Times New Roman"/>
                <w:b/>
                <w:i/>
                <w:lang w:eastAsia="ru-RU"/>
              </w:rPr>
              <w:t>Требования к функциональности СЗИ:</w:t>
            </w:r>
            <w:r w:rsidRPr="00461B23">
              <w:rPr>
                <w:rFonts w:ascii="Times New Roman" w:hAnsi="Times New Roman" w:cs="Times New Roman"/>
                <w:lang w:eastAsia="ru-RU"/>
              </w:rPr>
              <w:t xml:space="preserve"> </w:t>
            </w:r>
          </w:p>
          <w:p w14:paraId="71449D6A"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СЗИ должно выполнять следующие функции по защите информации:</w:t>
            </w:r>
          </w:p>
          <w:p w14:paraId="7057DF02" w14:textId="77777777" w:rsidR="009B0573" w:rsidRPr="00461B23" w:rsidRDefault="009B0573" w:rsidP="009B0573">
            <w:pPr>
              <w:pStyle w:val="af2"/>
              <w:numPr>
                <w:ilvl w:val="0"/>
                <w:numId w:val="22"/>
              </w:numPr>
              <w:tabs>
                <w:tab w:val="left" w:pos="204"/>
              </w:tabs>
              <w:spacing w:after="0" w:line="276" w:lineRule="auto"/>
              <w:ind w:left="0" w:firstLine="318"/>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Контроль входа пользователей в систему и работа пользователей в системе:</w:t>
            </w:r>
          </w:p>
          <w:p w14:paraId="76133CBF"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проверка пароля пользователя при входе в систему;</w:t>
            </w:r>
          </w:p>
          <w:p w14:paraId="5B0E5050"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поддержка аппаратных средств аутентификации:</w:t>
            </w:r>
          </w:p>
          <w:p w14:paraId="4F2C00A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идентификаторы iButton (типы DS1992 — DS1996);</w:t>
            </w:r>
          </w:p>
          <w:p w14:paraId="6622D11A"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USB-ключи eToken PRO, eToken PRO (Java), JaCarta PKI, JaCarta PKI Flash, JaCarta ГОСТ, JaCarta PKI/ГОСТ, JaCarta ГОСТ Flash, JaCarta-2 ГОСТ, JaCarta-2 PKI/ГОСТ, JaCarta SF/ГОСТ, JaCarta PRO, JaCarta-2 PRO/ГОСТ, JaCarta WebPass, JaCarta-2 SE, JaCarta U2F, JaCarta LT, Rutoken S, Rutoken ЭЦП, Rutoken ЭЦП 2.0, Rutoken ЭЦП Touch, Rutoken ЭЦП PKI, Rutoken ЭЦП Flash 2.0, Rutoken ЭЦП Bluetooth, Rutoken Lite, ESMART Token, ESMART Token ГОСТ, ESMART Token D.</w:t>
            </w:r>
          </w:p>
          <w:p w14:paraId="60BCADA2"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смарт-карты eToken PRO, eToken PRO (Java), JaCarta PKI, JaCarta ГОСТ, JaCarta-2 PKI/ГОСТ, JaCarta PRO, JaCarta-2 PRO/ГОСТ, Rutoken ЭЦП, Rutoken ЭЦП 2.0, Rutoken Lite, ESMART Token, ESMART Token ГОСТ, ESMART Token D, с любыми совместимыми USB-считывателями;</w:t>
            </w:r>
          </w:p>
          <w:p w14:paraId="415DFBD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блокировки сеанса работы пользователя при отключении персонального идентификатора;</w:t>
            </w:r>
          </w:p>
          <w:p w14:paraId="4D942939"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использования персональных идентификаторов для входа в систему и разблокировки в системах терминального доступа и инфраструктуре виртуальных рабочих станций (VDI);</w:t>
            </w:r>
          </w:p>
          <w:p w14:paraId="47FE44A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однократное указание учетных данных пользователей при доступе к терминальному серверу и инфраструктуре виртуальных рабочих станций (VDI);</w:t>
            </w:r>
          </w:p>
          <w:p w14:paraId="009D79F1"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блокирования входа в систему локальных пользователей;</w:t>
            </w:r>
          </w:p>
          <w:p w14:paraId="345BC4E7"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блокирования операций вторичного входа в систему в процессе работы пользователей;</w:t>
            </w:r>
          </w:p>
          <w:p w14:paraId="3F9DAE28"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блокировки сеанса работы пользователя по истечении интервала неактивности;</w:t>
            </w:r>
          </w:p>
          <w:p w14:paraId="1F2F0A84"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управления политикой сложности паролей;</w:t>
            </w:r>
          </w:p>
          <w:p w14:paraId="6AB31ACE"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поддержка возможности входа в систему по сертификатам;</w:t>
            </w:r>
          </w:p>
          <w:p w14:paraId="74183B28"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проверки принадлежности аппаратного идентификатора в процессе управления аппаратными идентификаторами пользователей.</w:t>
            </w:r>
          </w:p>
          <w:p w14:paraId="60A26411"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оповещения пользователя о последнем успешном входе в систему;</w:t>
            </w:r>
          </w:p>
          <w:p w14:paraId="50E5C7C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возможность выдачи пользователю предупреждения в виде сообщения о том, что в информационной системе реализованы меры защиты информации.  </w:t>
            </w:r>
          </w:p>
          <w:p w14:paraId="1A2EE555" w14:textId="77777777" w:rsidR="009B0573" w:rsidRPr="00461B23" w:rsidRDefault="009B0573" w:rsidP="009B0573">
            <w:pPr>
              <w:pStyle w:val="af2"/>
              <w:numPr>
                <w:ilvl w:val="0"/>
                <w:numId w:val="22"/>
              </w:numPr>
              <w:tabs>
                <w:tab w:val="left" w:pos="204"/>
              </w:tabs>
              <w:spacing w:after="0" w:line="276" w:lineRule="auto"/>
              <w:ind w:left="0" w:firstLine="318"/>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Избирательное (дискреционное) управление доступом:</w:t>
            </w:r>
          </w:p>
          <w:p w14:paraId="1420A9E6"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назначения прав доступа на файлы, каталоги, принтеры, устройства;</w:t>
            </w:r>
          </w:p>
          <w:p w14:paraId="4422A2F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наследования прав доступа для файлов, каталогов и устройств;</w:t>
            </w:r>
          </w:p>
          <w:p w14:paraId="7FD393D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возможность установки индивидуального аудита доступа для объектов, указания учетных записей пользователей или групп, чей доступ подвергается аудиту.  </w:t>
            </w:r>
          </w:p>
          <w:p w14:paraId="72DC317D" w14:textId="77777777" w:rsidR="009B0573" w:rsidRPr="00461B23" w:rsidRDefault="009B0573" w:rsidP="009B0573">
            <w:pPr>
              <w:pStyle w:val="af2"/>
              <w:numPr>
                <w:ilvl w:val="0"/>
                <w:numId w:val="22"/>
              </w:numPr>
              <w:tabs>
                <w:tab w:val="left" w:pos="204"/>
              </w:tabs>
              <w:spacing w:after="0" w:line="276" w:lineRule="auto"/>
              <w:ind w:left="0" w:firstLine="318"/>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Полномочное (мандатное) управление доступом:</w:t>
            </w:r>
          </w:p>
          <w:p w14:paraId="04638F36"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заведения в системе не менее 10 уровней конфиденциальности;</w:t>
            </w:r>
          </w:p>
          <w:p w14:paraId="7A79B566"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выбора уровня конфиденциальности сессии для пользователя;</w:t>
            </w:r>
          </w:p>
          <w:p w14:paraId="2A30FF65"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назначения мандатных меток файлам, каталогам, внешним устройствам, принтерам, сетевым интерфейсам;</w:t>
            </w:r>
          </w:p>
          <w:p w14:paraId="34C28A8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изменения количества мандатных меток в системе и их названий;</w:t>
            </w:r>
          </w:p>
          <w:p w14:paraId="264A1A4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контроль потоков конфиденциальной информации в системе;</w:t>
            </w:r>
          </w:p>
          <w:p w14:paraId="03DF6546"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возможность контроля потоков информации в системах терминального доступа при передаче информации между клиентом и сервером по протоколу RDP. </w:t>
            </w:r>
          </w:p>
          <w:p w14:paraId="2C3CE07C" w14:textId="77777777" w:rsidR="009B0573" w:rsidRPr="00461B23" w:rsidRDefault="009B0573" w:rsidP="009B0573">
            <w:pPr>
              <w:pStyle w:val="af2"/>
              <w:numPr>
                <w:ilvl w:val="0"/>
                <w:numId w:val="22"/>
              </w:numPr>
              <w:spacing w:after="0" w:line="276" w:lineRule="auto"/>
              <w:ind w:left="0" w:firstLine="318"/>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Контроль вывода конфиденциальных данных на печать:</w:t>
            </w:r>
          </w:p>
          <w:p w14:paraId="367CB569"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ограничить перечень мандатных меток информации для печати на заданном принтере;</w:t>
            </w:r>
          </w:p>
          <w:p w14:paraId="6948581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теневое копирование информации, выводимой на печать:</w:t>
            </w:r>
          </w:p>
          <w:p w14:paraId="1768F148"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поиска по именам файлов, сохраненных в хранилище теневых копий;</w:t>
            </w:r>
          </w:p>
          <w:p w14:paraId="2FFD1918"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поиска по содержимому файлов, сохраненных в хранилище теневых копий. Должна обеспечиваться поддержка форматов, поддерживаемых компонентом Windows Search.</w:t>
            </w:r>
          </w:p>
          <w:p w14:paraId="1BB88191"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автоматическая маркировка документов, выводимых на печать;</w:t>
            </w:r>
          </w:p>
          <w:p w14:paraId="104F54F8"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управление грифами (видом маркировки) при печати конфиденциальных и секретных документов. При этом должна быть возможность задать:</w:t>
            </w:r>
          </w:p>
          <w:p w14:paraId="4E7B77E6"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отдельный вид грифа для каждой мандатной метки;</w:t>
            </w:r>
          </w:p>
          <w:p w14:paraId="71B3892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отдельный вид маркировки для первой страницы документа;</w:t>
            </w:r>
          </w:p>
          <w:p w14:paraId="0FA235E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отдельный вид маркировки для последней страницы документа;</w:t>
            </w:r>
          </w:p>
          <w:p w14:paraId="5CFB8FF3"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вид маркировки для оборота последнего листа;  </w:t>
            </w:r>
          </w:p>
          <w:p w14:paraId="39CE48BA"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поддержка функции печати в файл;</w:t>
            </w:r>
          </w:p>
          <w:p w14:paraId="39C8CD2E"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поддержка управления запретом перенаправления принтеров в терминальных (RDP) сессиях.</w:t>
            </w:r>
          </w:p>
          <w:p w14:paraId="67742DBB" w14:textId="77777777" w:rsidR="009B0573" w:rsidRPr="00461B23" w:rsidRDefault="009B0573" w:rsidP="009B0573">
            <w:pPr>
              <w:pStyle w:val="af2"/>
              <w:numPr>
                <w:ilvl w:val="0"/>
                <w:numId w:val="22"/>
              </w:numPr>
              <w:spacing w:after="0" w:line="276" w:lineRule="auto"/>
              <w:ind w:left="0" w:firstLine="318"/>
              <w:contextualSpacing w:val="0"/>
              <w:jc w:val="both"/>
              <w:rPr>
                <w:rFonts w:ascii="Times New Roman" w:hAnsi="Times New Roman" w:cs="Times New Roman"/>
                <w:lang w:eastAsia="ru-RU"/>
              </w:rPr>
            </w:pPr>
            <w:r w:rsidRPr="00461B23">
              <w:rPr>
                <w:rFonts w:ascii="Times New Roman" w:hAnsi="Times New Roman" w:cs="Times New Roman"/>
                <w:sz w:val="24"/>
                <w:lang w:eastAsia="ru-RU"/>
              </w:rPr>
              <w:t>Контроль аппаратной конфигурации компьютера и подключаемых устройств</w:t>
            </w:r>
            <w:r w:rsidRPr="00461B23">
              <w:rPr>
                <w:rFonts w:ascii="Times New Roman" w:hAnsi="Times New Roman" w:cs="Times New Roman"/>
                <w:lang w:eastAsia="ru-RU"/>
              </w:rPr>
              <w:t>.</w:t>
            </w:r>
          </w:p>
          <w:p w14:paraId="6F0B5ED5" w14:textId="77777777" w:rsidR="009B0573" w:rsidRPr="00461B23" w:rsidRDefault="009B0573" w:rsidP="009B0573">
            <w:pPr>
              <w:pStyle w:val="af2"/>
              <w:numPr>
                <w:ilvl w:val="0"/>
                <w:numId w:val="23"/>
              </w:numPr>
              <w:tabs>
                <w:tab w:val="left" w:pos="204"/>
              </w:tabs>
              <w:spacing w:after="0" w:line="276" w:lineRule="auto"/>
              <w:ind w:left="0" w:firstLine="0"/>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Должны контролироваться следующие устройства:</w:t>
            </w:r>
          </w:p>
          <w:p w14:paraId="224213E8"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последовательные и параллельные порты; </w:t>
            </w:r>
          </w:p>
          <w:p w14:paraId="5C026EF1"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локальные устройства;</w:t>
            </w:r>
          </w:p>
          <w:p w14:paraId="6466EE36"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сменные, физические и оптические диски; </w:t>
            </w:r>
          </w:p>
          <w:p w14:paraId="5BCD8593"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программно реализованные диски;</w:t>
            </w:r>
          </w:p>
          <w:p w14:paraId="768A512F"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USB-устройства;</w:t>
            </w:r>
          </w:p>
          <w:p w14:paraId="335970C9"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PCMCIA-устройства;</w:t>
            </w:r>
          </w:p>
          <w:p w14:paraId="09489A7A"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IEEE1394 (FireWire)-устройства;</w:t>
            </w:r>
          </w:p>
          <w:p w14:paraId="415AEA6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устройства, подключаемые по шине Secure Digital. </w:t>
            </w:r>
          </w:p>
          <w:p w14:paraId="57E0229A" w14:textId="77777777" w:rsidR="009B0573" w:rsidRPr="00461B23" w:rsidRDefault="009B0573" w:rsidP="009B0573">
            <w:pPr>
              <w:pStyle w:val="af2"/>
              <w:numPr>
                <w:ilvl w:val="0"/>
                <w:numId w:val="23"/>
              </w:numPr>
              <w:tabs>
                <w:tab w:val="left" w:pos="204"/>
              </w:tabs>
              <w:spacing w:after="0" w:line="276" w:lineRule="auto"/>
              <w:ind w:left="0" w:firstLine="0"/>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Должна быть возможность задать настройки контроля на уровне шины, класса устройства, модели устройства, экземпляра устройства.</w:t>
            </w:r>
          </w:p>
          <w:p w14:paraId="4C9C40F7" w14:textId="77777777" w:rsidR="009B0573" w:rsidRPr="00461B23" w:rsidRDefault="009B0573" w:rsidP="009B0573">
            <w:pPr>
              <w:pStyle w:val="af2"/>
              <w:numPr>
                <w:ilvl w:val="0"/>
                <w:numId w:val="23"/>
              </w:numPr>
              <w:tabs>
                <w:tab w:val="left" w:pos="204"/>
              </w:tabs>
              <w:spacing w:after="0" w:line="276" w:lineRule="auto"/>
              <w:ind w:left="0" w:firstLine="0"/>
              <w:contextualSpacing w:val="0"/>
              <w:jc w:val="both"/>
              <w:rPr>
                <w:rFonts w:ascii="Times New Roman" w:hAnsi="Times New Roman" w:cs="Times New Roman"/>
                <w:lang w:eastAsia="ru-RU"/>
              </w:rPr>
            </w:pPr>
            <w:r w:rsidRPr="00461B23">
              <w:rPr>
                <w:rFonts w:ascii="Times New Roman" w:hAnsi="Times New Roman" w:cs="Times New Roman"/>
                <w:sz w:val="24"/>
                <w:lang w:eastAsia="ru-RU"/>
              </w:rPr>
              <w:t xml:space="preserve">Должен осуществляться контроль неизменности аппаратной конфигурации компьютера с возможностью блокировки при нарушении аппаратной конфигурации. </w:t>
            </w:r>
          </w:p>
          <w:p w14:paraId="21752776" w14:textId="77777777" w:rsidR="009B0573" w:rsidRPr="00461B23" w:rsidRDefault="009B0573" w:rsidP="009B0573">
            <w:pPr>
              <w:pStyle w:val="af2"/>
              <w:numPr>
                <w:ilvl w:val="0"/>
                <w:numId w:val="23"/>
              </w:numPr>
              <w:tabs>
                <w:tab w:val="left" w:pos="204"/>
              </w:tabs>
              <w:spacing w:after="0" w:line="276" w:lineRule="auto"/>
              <w:ind w:left="0" w:firstLine="0"/>
              <w:contextualSpacing w:val="0"/>
              <w:jc w:val="both"/>
              <w:rPr>
                <w:rFonts w:ascii="Times New Roman" w:hAnsi="Times New Roman" w:cs="Times New Roman"/>
                <w:sz w:val="24"/>
                <w:szCs w:val="24"/>
                <w:lang w:eastAsia="ru-RU"/>
              </w:rPr>
            </w:pPr>
            <w:r w:rsidRPr="00461B23">
              <w:rPr>
                <w:rFonts w:ascii="Times New Roman" w:hAnsi="Times New Roman" w:cs="Times New Roman"/>
                <w:sz w:val="24"/>
                <w:szCs w:val="24"/>
                <w:lang w:eastAsia="ru-RU"/>
              </w:rPr>
              <w:t>Должна быть возможность присвоить устройствам хранения информации мандатную метку. Если метка устройства не соответствует сессии пользователя – работа с устройством хранения должна блокироваться.</w:t>
            </w:r>
          </w:p>
          <w:p w14:paraId="2677AAA4" w14:textId="77777777" w:rsidR="009B0573" w:rsidRPr="00461B23" w:rsidRDefault="009B0573" w:rsidP="009B0573">
            <w:pPr>
              <w:pStyle w:val="af2"/>
              <w:numPr>
                <w:ilvl w:val="0"/>
                <w:numId w:val="23"/>
              </w:numPr>
              <w:tabs>
                <w:tab w:val="left" w:pos="204"/>
              </w:tabs>
              <w:spacing w:after="0" w:line="276" w:lineRule="auto"/>
              <w:ind w:left="0" w:firstLine="0"/>
              <w:contextualSpacing w:val="0"/>
              <w:jc w:val="both"/>
              <w:rPr>
                <w:rFonts w:ascii="Times New Roman" w:hAnsi="Times New Roman" w:cs="Times New Roman"/>
                <w:sz w:val="24"/>
                <w:szCs w:val="24"/>
                <w:lang w:eastAsia="ru-RU"/>
              </w:rPr>
            </w:pPr>
            <w:r w:rsidRPr="00461B23">
              <w:rPr>
                <w:rFonts w:ascii="Times New Roman" w:hAnsi="Times New Roman" w:cs="Times New Roman"/>
                <w:sz w:val="24"/>
                <w:szCs w:val="24"/>
                <w:lang w:eastAsia="ru-RU"/>
              </w:rPr>
              <w:t>Должна быть возможность группового добавления устройств в подсистему контроля устройств без подключения устройства к компьютеру.</w:t>
            </w:r>
          </w:p>
          <w:p w14:paraId="57DA2813" w14:textId="77777777" w:rsidR="009B0573" w:rsidRPr="00461B23" w:rsidRDefault="009B0573" w:rsidP="009B0573">
            <w:pPr>
              <w:pStyle w:val="af2"/>
              <w:numPr>
                <w:ilvl w:val="0"/>
                <w:numId w:val="23"/>
              </w:numPr>
              <w:tabs>
                <w:tab w:val="left" w:pos="204"/>
              </w:tabs>
              <w:spacing w:after="0" w:line="276" w:lineRule="auto"/>
              <w:ind w:left="0" w:firstLine="0"/>
              <w:contextualSpacing w:val="0"/>
              <w:jc w:val="both"/>
              <w:rPr>
                <w:rFonts w:ascii="Times New Roman" w:hAnsi="Times New Roman" w:cs="Times New Roman"/>
                <w:sz w:val="24"/>
                <w:szCs w:val="24"/>
                <w:lang w:eastAsia="ru-RU"/>
              </w:rPr>
            </w:pPr>
            <w:r w:rsidRPr="00461B23">
              <w:rPr>
                <w:rFonts w:ascii="Times New Roman" w:hAnsi="Times New Roman" w:cs="Times New Roman"/>
                <w:sz w:val="24"/>
                <w:szCs w:val="24"/>
                <w:lang w:eastAsia="ru-RU"/>
              </w:rPr>
              <w:t>Должен осуществляться контроль вывода информации на внешние устройства хранения с возможностью теневого копирования отчуждаемой информации:</w:t>
            </w:r>
          </w:p>
          <w:p w14:paraId="67403A37"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поиска по именам файлов, сохраненных в хранилище теневых копий;</w:t>
            </w:r>
          </w:p>
          <w:p w14:paraId="26063D9A"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поиска по содержимому файлов, сохраненных в хранилище теневых копий. Должна обеспечиваться поддержка форматов, поддерживаемых компонентом Windows Search.</w:t>
            </w:r>
          </w:p>
          <w:p w14:paraId="58760CD1" w14:textId="77777777" w:rsidR="009B0573" w:rsidRPr="00461B23" w:rsidRDefault="009B0573" w:rsidP="009B0573">
            <w:pPr>
              <w:pStyle w:val="af2"/>
              <w:numPr>
                <w:ilvl w:val="0"/>
                <w:numId w:val="24"/>
              </w:numPr>
              <w:tabs>
                <w:tab w:val="left" w:pos="204"/>
              </w:tabs>
              <w:spacing w:after="0" w:line="276" w:lineRule="auto"/>
              <w:ind w:left="0" w:firstLine="0"/>
              <w:contextualSpacing w:val="0"/>
              <w:jc w:val="both"/>
              <w:rPr>
                <w:rFonts w:ascii="Times New Roman" w:hAnsi="Times New Roman" w:cs="Times New Roman"/>
                <w:sz w:val="24"/>
                <w:szCs w:val="24"/>
                <w:lang w:eastAsia="ru-RU"/>
              </w:rPr>
            </w:pPr>
            <w:r w:rsidRPr="00461B23">
              <w:rPr>
                <w:rFonts w:ascii="Times New Roman" w:hAnsi="Times New Roman" w:cs="Times New Roman"/>
                <w:sz w:val="24"/>
                <w:szCs w:val="24"/>
                <w:lang w:eastAsia="ru-RU"/>
              </w:rPr>
              <w:t xml:space="preserve">В инфраструктуре виртуальных рабочих станций (VDI) должны контролироваться устройства, подключаемые к виртуальным рабочим станциям с рабочего места пользователя. </w:t>
            </w:r>
          </w:p>
          <w:p w14:paraId="43D69FE4" w14:textId="77777777" w:rsidR="009B0573" w:rsidRPr="00461B23" w:rsidRDefault="009B0573" w:rsidP="009B0573">
            <w:pPr>
              <w:pStyle w:val="af2"/>
              <w:numPr>
                <w:ilvl w:val="0"/>
                <w:numId w:val="24"/>
              </w:numPr>
              <w:tabs>
                <w:tab w:val="left" w:pos="204"/>
              </w:tabs>
              <w:spacing w:after="0" w:line="276" w:lineRule="auto"/>
              <w:ind w:left="0" w:firstLine="0"/>
              <w:contextualSpacing w:val="0"/>
              <w:jc w:val="both"/>
              <w:rPr>
                <w:rFonts w:ascii="Times New Roman" w:hAnsi="Times New Roman" w:cs="Times New Roman"/>
                <w:sz w:val="24"/>
                <w:szCs w:val="24"/>
                <w:lang w:eastAsia="ru-RU"/>
              </w:rPr>
            </w:pPr>
            <w:r w:rsidRPr="00461B23">
              <w:rPr>
                <w:rFonts w:ascii="Times New Roman" w:hAnsi="Times New Roman" w:cs="Times New Roman"/>
                <w:sz w:val="24"/>
                <w:szCs w:val="24"/>
                <w:lang w:eastAsia="ru-RU"/>
              </w:rPr>
              <w:t xml:space="preserve">При терминальном подключении (RDP) должна быть возможность управления запретом подключения устройств, COM- и LPT-портов, локальных дисков и PnP-устройств. </w:t>
            </w:r>
          </w:p>
          <w:p w14:paraId="1BC0D23C" w14:textId="77777777" w:rsidR="009B0573" w:rsidRPr="00461B23" w:rsidRDefault="009B0573" w:rsidP="009B0573">
            <w:pPr>
              <w:pStyle w:val="af2"/>
              <w:numPr>
                <w:ilvl w:val="0"/>
                <w:numId w:val="24"/>
              </w:numPr>
              <w:tabs>
                <w:tab w:val="left" w:pos="204"/>
              </w:tabs>
              <w:spacing w:after="0" w:line="276" w:lineRule="auto"/>
              <w:ind w:left="0" w:firstLine="0"/>
              <w:contextualSpacing w:val="0"/>
              <w:jc w:val="both"/>
              <w:rPr>
                <w:rFonts w:ascii="Times New Roman" w:hAnsi="Times New Roman" w:cs="Times New Roman"/>
                <w:sz w:val="24"/>
                <w:szCs w:val="24"/>
                <w:lang w:eastAsia="ru-RU"/>
              </w:rPr>
            </w:pPr>
            <w:r w:rsidRPr="00461B23">
              <w:rPr>
                <w:rFonts w:ascii="Times New Roman" w:hAnsi="Times New Roman" w:cs="Times New Roman"/>
                <w:sz w:val="24"/>
                <w:szCs w:val="24"/>
                <w:lang w:eastAsia="ru-RU"/>
              </w:rPr>
              <w:t>Контроль сетевых интерфейсов:</w:t>
            </w:r>
          </w:p>
          <w:p w14:paraId="4F4E0A8F"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 xml:space="preserve">Должна быть возможность включения/выключения явно заданного сетевого интерфейса или интерфейса, определяемого типом – Ethernet, WiFi, IrDA, Bluetooth, FireWire (IEEE1394). </w:t>
            </w:r>
          </w:p>
          <w:p w14:paraId="7FF7E3B7"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 xml:space="preserve">Должна быть возможность управления сетевыми интерфейсами в зависимости от уровня сессии пользователя.  </w:t>
            </w:r>
          </w:p>
          <w:p w14:paraId="63E7E687"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Создание для пользователей ограниченной замкнутой среды программного обеспечения компьютера. При этом должны контролироваться исполняемые файлы (EXE-модули), файлы загружаемых библиотек (DLL-модули), запуск скриптов по технологии Active Scripts.</w:t>
            </w:r>
          </w:p>
          <w:p w14:paraId="5283BD68"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Список модулей, разрешенных для запуска, должен строиться:</w:t>
            </w:r>
          </w:p>
          <w:p w14:paraId="23061BFE"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с помощью явного указания модулей; </w:t>
            </w:r>
          </w:p>
          <w:p w14:paraId="3C6CB79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 информации об установленных на компьютере программах;</w:t>
            </w:r>
          </w:p>
          <w:p w14:paraId="31CCE1C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 зависимостям исполняемых модулей;</w:t>
            </w:r>
          </w:p>
          <w:p w14:paraId="1BFF07D5"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по ярлыкам в главном меню; </w:t>
            </w:r>
          </w:p>
          <w:p w14:paraId="21DC3D1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 xml:space="preserve">по событиям журнала безопасности. </w:t>
            </w:r>
          </w:p>
          <w:p w14:paraId="192146FF" w14:textId="77777777" w:rsidR="009B0573" w:rsidRPr="00461B23" w:rsidRDefault="009B0573" w:rsidP="009B0573">
            <w:pPr>
              <w:pStyle w:val="af2"/>
              <w:numPr>
                <w:ilvl w:val="0"/>
                <w:numId w:val="25"/>
              </w:numPr>
              <w:tabs>
                <w:tab w:val="left" w:pos="204"/>
              </w:tabs>
              <w:spacing w:after="0" w:line="276" w:lineRule="auto"/>
              <w:ind w:left="0" w:firstLine="0"/>
              <w:contextualSpacing w:val="0"/>
              <w:jc w:val="both"/>
              <w:rPr>
                <w:rFonts w:ascii="Times New Roman" w:hAnsi="Times New Roman" w:cs="Times New Roman"/>
                <w:sz w:val="24"/>
                <w:szCs w:val="24"/>
                <w:lang w:eastAsia="ru-RU"/>
              </w:rPr>
            </w:pPr>
            <w:r w:rsidRPr="00461B23">
              <w:rPr>
                <w:rFonts w:ascii="Times New Roman" w:hAnsi="Times New Roman" w:cs="Times New Roman"/>
                <w:sz w:val="24"/>
                <w:szCs w:val="24"/>
                <w:lang w:eastAsia="ru-RU"/>
              </w:rPr>
              <w:t xml:space="preserve">Контроль целостности файлов, каталогов, элементов системного реестра: </w:t>
            </w:r>
          </w:p>
          <w:p w14:paraId="2CAD66BA"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 xml:space="preserve">Должна быть возможность проведения контроля целостности в процессе загрузки ОС, в фоновом режиме при работе пользователя. </w:t>
            </w:r>
          </w:p>
          <w:p w14:paraId="134AA8FE"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 xml:space="preserve">Должна быть возможность блокировки компьютера при обнаружении нарушения целостности контролируемых объектов. </w:t>
            </w:r>
          </w:p>
          <w:p w14:paraId="3241CD53"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 xml:space="preserve">Должна быть возможность восстановления исходного состояния контролируемого объекта. </w:t>
            </w:r>
          </w:p>
          <w:p w14:paraId="216EB3B5"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контроля исполняемых файлов по встроенной ЭЦП, чтобы избежать дополнительных перерасчетов контрольных сумм при обновлении ПО со встроенной ЭЦП.</w:t>
            </w:r>
          </w:p>
          <w:p w14:paraId="2EF0F654"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 xml:space="preserve">При установке системы должны формироваться задания контроля целостности, обеспечивающие контроль ключевых параметров операционной системы и СЗИ. </w:t>
            </w:r>
          </w:p>
          <w:p w14:paraId="6D26CA9B"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Изоляция программных модулей и контроль доступа к буферу обмена и операциям перетаскивания (drag-and-drop) для изолированных модулей.</w:t>
            </w:r>
          </w:p>
          <w:p w14:paraId="04379133"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Автоматическое затирание удаляемой информации на локальных и сменных дисках компьютера при удалении пользователем конфиденциальной информации с возможностью настройки количества проходов затирания информации.</w:t>
            </w:r>
          </w:p>
          <w:p w14:paraId="62CA12CA"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 xml:space="preserve"> Автоматическое затирание оперативной памяти компьютера с возможностью настройки количества проходов затирания информации.</w:t>
            </w:r>
          </w:p>
          <w:p w14:paraId="7D3FB13C"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Затирание информации на локальных и сменных дисках по команде пользователя.</w:t>
            </w:r>
          </w:p>
          <w:p w14:paraId="0F7F538B"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Возможность настройки количества проходов затирания информации отдельно для локальных дисков, съемных носителей, оперативной памяти.</w:t>
            </w:r>
          </w:p>
          <w:p w14:paraId="22B4C201"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Затирание данных и имен файлов, каталогов при удалении информации.</w:t>
            </w:r>
          </w:p>
          <w:p w14:paraId="0B837749"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Возможность добавления объектов файловой системы в исключения подсистемы затирания данных.</w:t>
            </w:r>
          </w:p>
          <w:p w14:paraId="4D83D39B"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Возможность управления запретом передачи буфера обмена в терминальную (RDP) сессию.</w:t>
            </w:r>
          </w:p>
          <w:p w14:paraId="5559C1F7" w14:textId="77777777" w:rsidR="009B0573" w:rsidRPr="00461B23" w:rsidRDefault="009B0573" w:rsidP="009B0573">
            <w:pPr>
              <w:pStyle w:val="af2"/>
              <w:numPr>
                <w:ilvl w:val="0"/>
                <w:numId w:val="25"/>
              </w:numPr>
              <w:tabs>
                <w:tab w:val="left" w:pos="353"/>
              </w:tabs>
              <w:spacing w:after="0" w:line="276" w:lineRule="auto"/>
              <w:ind w:left="0" w:firstLine="0"/>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Шифрование контейнеров:</w:t>
            </w:r>
          </w:p>
          <w:p w14:paraId="6F7306B5"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Должна обеспечиваться возможность создания зашифрованных контейнеров (криптоконтейнеров) с возможностью подключения их к системе как виртуальных дисков.</w:t>
            </w:r>
          </w:p>
          <w:p w14:paraId="2AD52FC3"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Вся информация, размещаемая в контейнере, должна шифроваться по алгоритму ГОСТ 34.13-2018.</w:t>
            </w:r>
          </w:p>
          <w:p w14:paraId="4F9615CB"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Ключевая информация для обеспечения шифрования и расшифровки данных в криптоконтейнерах должна размещаться в аппаратных идентификаторах или на съемном USB-носителе.</w:t>
            </w:r>
          </w:p>
          <w:p w14:paraId="4BCEF14D"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выбора размера криптоконтейнера при его создании.</w:t>
            </w:r>
          </w:p>
          <w:p w14:paraId="5D0BE7AB"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Должна поддерживаться возможность автоматического и ручного подключения криптоконтейнера по команде пользователя.</w:t>
            </w:r>
          </w:p>
          <w:p w14:paraId="2CC37D03"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Доступ к криптоконтейнерам должен регулироваться дискреционными правилами разграничения доступа.</w:t>
            </w:r>
          </w:p>
          <w:p w14:paraId="629FB986" w14:textId="77777777" w:rsidR="009B0573" w:rsidRPr="00461B23" w:rsidRDefault="009B0573" w:rsidP="009B0573">
            <w:pPr>
              <w:pStyle w:val="af2"/>
              <w:numPr>
                <w:ilvl w:val="0"/>
                <w:numId w:val="25"/>
              </w:numPr>
              <w:tabs>
                <w:tab w:val="left" w:pos="211"/>
              </w:tabs>
              <w:spacing w:after="0" w:line="276" w:lineRule="auto"/>
              <w:ind w:left="0" w:firstLine="0"/>
              <w:contextualSpacing w:val="0"/>
              <w:jc w:val="both"/>
              <w:rPr>
                <w:rFonts w:ascii="Times New Roman" w:hAnsi="Times New Roman" w:cs="Times New Roman"/>
                <w:sz w:val="24"/>
                <w:lang w:eastAsia="ru-RU"/>
              </w:rPr>
            </w:pPr>
            <w:r w:rsidRPr="00461B23">
              <w:rPr>
                <w:rFonts w:ascii="Times New Roman" w:hAnsi="Times New Roman" w:cs="Times New Roman"/>
                <w:sz w:val="24"/>
                <w:lang w:eastAsia="ru-RU"/>
              </w:rPr>
              <w:t>Защита сетевого взаимодействия и фильтрация трафика:</w:t>
            </w:r>
          </w:p>
          <w:p w14:paraId="249D36ED"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Должны быть механизмы аутентификации входящих и исходящих запросов методами, устойчивыми к пассивному и/или активному прослушиванию сети.</w:t>
            </w:r>
          </w:p>
          <w:p w14:paraId="3E50F57E"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 xml:space="preserve">Должны удостоверяться субъекты доступа (пользователи и компьютеры) и защищаемые объекты (компьютеры). </w:t>
            </w:r>
          </w:p>
          <w:p w14:paraId="42E6C2FB"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Механизмы должны быть защищены от прослушивания, попыток подбора и перехвата паролей, подмены защищаемых объектов, подмены MAC- и IP-адресов.</w:t>
            </w:r>
          </w:p>
          <w:p w14:paraId="29D2F9B7"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 xml:space="preserve">Должны быть предусмотрены механизмы защиты установленных сетевых соединений между субъектами доступа (пользователями и компьютерами) и защищаемыми объектами (серверами и информационными системами) на основе открытых стандартов протоколов семейства IPsec, которые позволяют контролировать аутентичность и целостность передаваемых данных. </w:t>
            </w:r>
          </w:p>
          <w:p w14:paraId="1DC2B5DA"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Должна быть предусмотрена настройка режима защиты сетевого взаимодействия, при этом должны быть предусмотрены следующие режимы защиты:</w:t>
            </w:r>
          </w:p>
          <w:p w14:paraId="51C733E7"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соединение без защиты;</w:t>
            </w:r>
          </w:p>
          <w:p w14:paraId="621EF83D"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маркируется каждый пакет;</w:t>
            </w:r>
          </w:p>
          <w:p w14:paraId="59261566"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подписывается заголовок каждого пакета;</w:t>
            </w:r>
          </w:p>
          <w:p w14:paraId="250FD0B5"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подписывается каждый пакет целиком.</w:t>
            </w:r>
          </w:p>
          <w:p w14:paraId="6AC683BF" w14:textId="77777777" w:rsidR="009B0573" w:rsidRPr="00461B23" w:rsidRDefault="009B0573" w:rsidP="009B0573">
            <w:pPr>
              <w:numPr>
                <w:ilvl w:val="1"/>
                <w:numId w:val="12"/>
              </w:numPr>
              <w:tabs>
                <w:tab w:val="left" w:pos="204"/>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ограничивать сетевые соединения по правилам фильтрации:</w:t>
            </w:r>
          </w:p>
          <w:p w14:paraId="5CB927FA"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отдельных протоколов из стека TCP/IP;</w:t>
            </w:r>
          </w:p>
          <w:p w14:paraId="463F89BF"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параметров протоколов стека TCP/IP;</w:t>
            </w:r>
          </w:p>
          <w:p w14:paraId="0E943BC2"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параметров служебных протоколов стека TCP/IP;</w:t>
            </w:r>
          </w:p>
          <w:p w14:paraId="67C52D02"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периодов времени;</w:t>
            </w:r>
          </w:p>
          <w:p w14:paraId="125C9406"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пользователей или групп пользователей;</w:t>
            </w:r>
          </w:p>
          <w:p w14:paraId="04A76C0C"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параметров прикладных протоколов;</w:t>
            </w:r>
          </w:p>
          <w:p w14:paraId="25E8AEE0"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исполняемого файла/процесса;</w:t>
            </w:r>
          </w:p>
          <w:p w14:paraId="6A8988C9"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на уровне сетевого адаптера.</w:t>
            </w:r>
          </w:p>
          <w:p w14:paraId="395176D0"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осуществлять фильтрацию команд, параметров и последовательностей команд, а также обеспечивать блокировку мобильного кода.</w:t>
            </w:r>
          </w:p>
          <w:p w14:paraId="0547E3B5"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маркировки сетевого трафика метками конфиденциальности.</w:t>
            </w:r>
          </w:p>
          <w:p w14:paraId="31F73793" w14:textId="77777777" w:rsidR="009B0573" w:rsidRPr="00461B23" w:rsidRDefault="009B0573" w:rsidP="009B0573">
            <w:pPr>
              <w:numPr>
                <w:ilvl w:val="1"/>
                <w:numId w:val="12"/>
              </w:numPr>
              <w:tabs>
                <w:tab w:val="left" w:pos="204"/>
                <w:tab w:val="left" w:pos="778"/>
              </w:tabs>
              <w:spacing w:after="0"/>
              <w:ind w:left="0" w:firstLine="567"/>
              <w:jc w:val="both"/>
              <w:rPr>
                <w:rFonts w:ascii="Times New Roman" w:hAnsi="Times New Roman" w:cs="Times New Roman"/>
                <w:lang w:eastAsia="ru-RU"/>
              </w:rPr>
            </w:pPr>
            <w:r w:rsidRPr="00461B23">
              <w:rPr>
                <w:rFonts w:ascii="Times New Roman" w:hAnsi="Times New Roman" w:cs="Times New Roman"/>
                <w:lang w:eastAsia="ru-RU"/>
              </w:rPr>
              <w:t>Должен быть предусмотрен выбор действий для определения реакции системы на срабатывание правил фильтрации:</w:t>
            </w:r>
          </w:p>
          <w:p w14:paraId="741BCB4E"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регистрация информации в журнале;</w:t>
            </w:r>
          </w:p>
          <w:p w14:paraId="6953656C"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звуковая сигнализация;</w:t>
            </w:r>
          </w:p>
          <w:p w14:paraId="3F66C444" w14:textId="77777777" w:rsidR="009B0573" w:rsidRPr="00461B23" w:rsidRDefault="009B0573" w:rsidP="009B0573">
            <w:pPr>
              <w:numPr>
                <w:ilvl w:val="1"/>
                <w:numId w:val="12"/>
              </w:numPr>
              <w:tabs>
                <w:tab w:val="left" w:pos="778"/>
                <w:tab w:val="left" w:pos="1204"/>
              </w:tabs>
              <w:spacing w:after="0"/>
              <w:ind w:left="284" w:firstLine="567"/>
              <w:jc w:val="both"/>
              <w:rPr>
                <w:rFonts w:ascii="Times New Roman" w:hAnsi="Times New Roman" w:cs="Times New Roman"/>
                <w:lang w:eastAsia="ru-RU"/>
              </w:rPr>
            </w:pPr>
            <w:r w:rsidRPr="00461B23">
              <w:rPr>
                <w:rFonts w:ascii="Times New Roman" w:hAnsi="Times New Roman" w:cs="Times New Roman"/>
                <w:lang w:eastAsia="ru-RU"/>
              </w:rPr>
              <w:t>запуск программы или сценария.</w:t>
            </w:r>
          </w:p>
          <w:p w14:paraId="64842AFC" w14:textId="77777777" w:rsidR="009B0573" w:rsidRPr="00461B23" w:rsidRDefault="009B0573" w:rsidP="00792FC4">
            <w:pPr>
              <w:ind w:left="38"/>
              <w:jc w:val="both"/>
              <w:rPr>
                <w:rFonts w:ascii="Times New Roman" w:hAnsi="Times New Roman" w:cs="Times New Roman"/>
                <w:lang w:eastAsia="ru-RU"/>
              </w:rPr>
            </w:pPr>
          </w:p>
          <w:p w14:paraId="3D71EDEC" w14:textId="77777777" w:rsidR="009B0573" w:rsidRPr="00461B23" w:rsidRDefault="009B0573" w:rsidP="00792FC4">
            <w:pPr>
              <w:ind w:left="38"/>
              <w:jc w:val="both"/>
              <w:rPr>
                <w:rFonts w:ascii="Times New Roman" w:hAnsi="Times New Roman" w:cs="Times New Roman"/>
                <w:b/>
                <w:lang w:eastAsia="ru-RU"/>
              </w:rPr>
            </w:pPr>
            <w:r w:rsidRPr="00461B23">
              <w:rPr>
                <w:rFonts w:ascii="Times New Roman" w:hAnsi="Times New Roman" w:cs="Times New Roman"/>
                <w:b/>
                <w:lang w:eastAsia="ru-RU"/>
              </w:rPr>
              <w:t>Обнаружение и предотвращение вторжений:</w:t>
            </w:r>
          </w:p>
          <w:p w14:paraId="56C1518C"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обеспечиваться защита от вторжений с помощью сигнатурных и эвристических механизмов.</w:t>
            </w:r>
          </w:p>
          <w:p w14:paraId="51624764"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блокировки вредоносных сетевых адресов (IP, URL).</w:t>
            </w:r>
          </w:p>
          <w:p w14:paraId="4259B7DF"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Сигнатурные механизмы должны обеспечивать проверку HTTP-трафика на наличие заданных конструкций как для входящего, так и для исходящего сетевого трафика. При обнаружении признаков атаки прохождение подозрительных сетевых пакетов должно быть заблокировано.</w:t>
            </w:r>
          </w:p>
          <w:p w14:paraId="06EFB91C"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Эвристические механизмы должны распознавать и фиксировать следующие типы атак:</w:t>
            </w:r>
          </w:p>
          <w:p w14:paraId="359D2B82"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сканирование портов;</w:t>
            </w:r>
          </w:p>
          <w:p w14:paraId="699AE6E0"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подделка ARP (ARP-spoofing);</w:t>
            </w:r>
          </w:p>
          <w:p w14:paraId="7698189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SYN-флуд;</w:t>
            </w:r>
          </w:p>
          <w:p w14:paraId="43F4EE77"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атаки, направленные на отказ в обслуживании (DoS);</w:t>
            </w:r>
          </w:p>
          <w:p w14:paraId="266D2452"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распределенные атаки, направленные на отказ в обслуживании (DDoS).</w:t>
            </w:r>
          </w:p>
          <w:p w14:paraId="44173681"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При обнаружении признаков атаки эвристическими методами должен осуществляться временный запрет на прием сетевых пакетов с IP-адреса атакующего компьютера.</w:t>
            </w:r>
          </w:p>
          <w:p w14:paraId="4992CF1A"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Должны обеспечиваться обнаружение и блокировка аномальных сетевых пакетов.</w:t>
            </w:r>
          </w:p>
          <w:p w14:paraId="201FE2ED" w14:textId="77777777" w:rsidR="009B0573" w:rsidRPr="00461B23" w:rsidRDefault="009B0573" w:rsidP="00792FC4">
            <w:pPr>
              <w:tabs>
                <w:tab w:val="left" w:pos="204"/>
              </w:tabs>
              <w:ind w:left="38"/>
              <w:jc w:val="both"/>
              <w:rPr>
                <w:rFonts w:ascii="Times New Roman" w:hAnsi="Times New Roman" w:cs="Times New Roman"/>
                <w:lang w:eastAsia="ru-RU"/>
              </w:rPr>
            </w:pPr>
          </w:p>
          <w:p w14:paraId="025166B5" w14:textId="77777777" w:rsidR="009B0573" w:rsidRPr="00461B23" w:rsidRDefault="009B0573" w:rsidP="00792FC4">
            <w:pPr>
              <w:tabs>
                <w:tab w:val="left" w:pos="204"/>
              </w:tabs>
              <w:ind w:left="38"/>
              <w:jc w:val="both"/>
              <w:rPr>
                <w:rFonts w:ascii="Times New Roman" w:hAnsi="Times New Roman" w:cs="Times New Roman"/>
                <w:b/>
                <w:lang w:eastAsia="ru-RU"/>
              </w:rPr>
            </w:pPr>
            <w:r w:rsidRPr="00461B23">
              <w:rPr>
                <w:rFonts w:ascii="Times New Roman" w:hAnsi="Times New Roman" w:cs="Times New Roman"/>
                <w:b/>
                <w:lang w:eastAsia="ru-RU"/>
              </w:rPr>
              <w:t>Антивирусная защита:</w:t>
            </w:r>
          </w:p>
          <w:p w14:paraId="07DDE19C"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обеспечиваться автоматическая проверка наличия вредоносных программ по типовым сигнатурам и с помощью эвристического анализа.</w:t>
            </w:r>
          </w:p>
          <w:p w14:paraId="6624C576"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Должно обеспечиваться сканирование локальных дисков, подключаемых дисков, отчуждаемых носителей, в том числе по команде и по расписанию.</w:t>
            </w:r>
          </w:p>
          <w:p w14:paraId="2BB81BA6"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указать расписание запуска антивирусных проверок с возможностью выбора ежечасного запуска, запуска в заданное время ежедневно, запуска в заданный день недели и время еженедельно или по событиям запуска СЗИ и событию успешного обновления баз.</w:t>
            </w:r>
          </w:p>
          <w:p w14:paraId="5109670D"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Профили антивирусного сканирования должны поддерживать настройку следующих параметров:</w:t>
            </w:r>
          </w:p>
          <w:p w14:paraId="70C33CF4"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название и описание;</w:t>
            </w:r>
          </w:p>
          <w:p w14:paraId="0D0657A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уровень эвристического анализа;</w:t>
            </w:r>
          </w:p>
          <w:p w14:paraId="475E4537"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проверка или пропуск архивов;</w:t>
            </w:r>
          </w:p>
          <w:p w14:paraId="06921FC2"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пропуск файлов больше заданного размера;</w:t>
            </w:r>
          </w:p>
          <w:p w14:paraId="2ED9019C"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проверка файлов только с заданным перечнем расширений;</w:t>
            </w:r>
          </w:p>
          <w:p w14:paraId="561F96FC"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действия с обнаруженными вредоносными объектами – лечение, удаление, помещение в карантин;</w:t>
            </w:r>
          </w:p>
          <w:p w14:paraId="14F02F2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объекты сканирования, включая возможность указать проверку исполняемых процессов в оперативной памяти, проверку загрузочных секторов, проверку локальных, съемных и сетевых дисков и перечень проверяемых директорий.</w:t>
            </w:r>
          </w:p>
          <w:p w14:paraId="5D4E547E"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Должно обеспечиваться удаление вредоносного программного обеспечения и его блокировка (перемещение в карантин).</w:t>
            </w:r>
          </w:p>
          <w:p w14:paraId="210C57BE"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Должно обеспечиваться восстановление файлов из карантина по команде администратора.</w:t>
            </w:r>
          </w:p>
          <w:p w14:paraId="718ED210"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Должен поддерживаться список файлов и директорий, исключаемых из проверки (белый список).</w:t>
            </w:r>
          </w:p>
          <w:p w14:paraId="0F1D98F1"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 xml:space="preserve">Должна обеспечиваться возможность обновления баз данных признаков компьютерных вирусов (антивирусных баз), в том числе с доступом к серверу обновлений через прокси-сервер. </w:t>
            </w:r>
          </w:p>
          <w:p w14:paraId="7D810307"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Должен обеспечиваться контроль целостности антивирусных баз и защита от их подмены при загрузке с сервера обновлений.</w:t>
            </w:r>
          </w:p>
          <w:p w14:paraId="595E2D8F"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обеспечиваться возможность развертывания зеркала сервера обновлений в локальной сети.</w:t>
            </w:r>
          </w:p>
          <w:p w14:paraId="0D06B745"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быть реализована возможность обновления антивирусных баз со съемных носителей и по локальной сети, без доступа к серверу обновлений.</w:t>
            </w:r>
          </w:p>
          <w:p w14:paraId="55B19042" w14:textId="77777777" w:rsidR="009B0573" w:rsidRPr="00461B23" w:rsidRDefault="009B0573" w:rsidP="00792FC4">
            <w:pPr>
              <w:jc w:val="both"/>
              <w:rPr>
                <w:rFonts w:ascii="Times New Roman" w:hAnsi="Times New Roman" w:cs="Times New Roman"/>
                <w:lang w:eastAsia="ru-RU"/>
              </w:rPr>
            </w:pPr>
            <w:r w:rsidRPr="00461B23">
              <w:rPr>
                <w:rFonts w:ascii="Times New Roman" w:hAnsi="Times New Roman" w:cs="Times New Roman"/>
                <w:lang w:eastAsia="ru-RU"/>
              </w:rPr>
              <w:t xml:space="preserve">Функциональный контроль ключевых компонентов системы. </w:t>
            </w:r>
          </w:p>
          <w:p w14:paraId="17F804AD"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 xml:space="preserve">Регистрация событий безопасности в журнале. </w:t>
            </w:r>
          </w:p>
          <w:p w14:paraId="20D82C61"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формирования отчетов по результатам аудита.</w:t>
            </w:r>
          </w:p>
          <w:p w14:paraId="202B3C50"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Должна быть возможность поиска и фильтрации при работе с данными аудита.</w:t>
            </w:r>
          </w:p>
          <w:p w14:paraId="35B58FF2" w14:textId="77777777" w:rsidR="009B0573" w:rsidRPr="00461B23" w:rsidRDefault="009B0573" w:rsidP="00792FC4">
            <w:pPr>
              <w:jc w:val="both"/>
              <w:rPr>
                <w:rFonts w:ascii="Times New Roman" w:hAnsi="Times New Roman" w:cs="Times New Roman"/>
                <w:b/>
                <w:i/>
                <w:lang w:eastAsia="ru-RU"/>
              </w:rPr>
            </w:pPr>
            <w:r w:rsidRPr="00461B23">
              <w:rPr>
                <w:rFonts w:ascii="Times New Roman" w:hAnsi="Times New Roman" w:cs="Times New Roman"/>
                <w:b/>
                <w:i/>
                <w:lang w:eastAsia="ru-RU"/>
              </w:rPr>
              <w:t>Требования к централизованному управлению в доменной сети:</w:t>
            </w:r>
          </w:p>
          <w:p w14:paraId="11600A50"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 xml:space="preserve">СЗИ должно предоставлять следующие возможности по управлению системой: </w:t>
            </w:r>
          </w:p>
          <w:p w14:paraId="2C7858E9"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 xml:space="preserve">Отображение структуры доменов, организационных подразделений, серверов безопасности и защищаемых компьютеров.  </w:t>
            </w:r>
          </w:p>
          <w:p w14:paraId="1FF79ED0"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Динамическое отображение состояния каждого защищаемого компьютера с учетом критичности состояния с точки зрения системы защиты.</w:t>
            </w:r>
          </w:p>
          <w:p w14:paraId="799465EE"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Отображение тревог, происходящих на защищаемых компьютерах, возможность задать признак того, что тревога обработана администратором безопасности.</w:t>
            </w:r>
          </w:p>
          <w:p w14:paraId="4D174988"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Разделение тревог по уровням критичности события и важности отдельных защищаемых компьютеров.</w:t>
            </w:r>
          </w:p>
          <w:p w14:paraId="116CB9CE"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Возможность настройки отображения диаграмм (детализации, цветовой гаммы), добавления, удаления, перемещения диаграмм на панели мониторинга.</w:t>
            </w:r>
          </w:p>
          <w:p w14:paraId="1320CDAF"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Выполнение оперативных команд для немедленного реагирования на инциденты безопасности (заблокировать работу пользователя, выключить компьютер).</w:t>
            </w:r>
          </w:p>
          <w:p w14:paraId="6C7F6EBD"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Выполнение команд, специфичных для защитных подсистем – удаленный запуск антивирусной проверки и обновления базы данных признаков компьютерных вирусов, включение и отключение режима обучения сетевой фильтрации и т.д.</w:t>
            </w:r>
          </w:p>
          <w:p w14:paraId="6FC84364"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Оперативное управление защищаемыми компьютерами, возможность централизованно изменить параметры работы защищаемого компьютера.</w:t>
            </w:r>
          </w:p>
          <w:p w14:paraId="70CE418C"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Возможность создавать централизованные политики безопасности, распространяемые на разные (заданные) группы защищаемых компьютеров.</w:t>
            </w:r>
          </w:p>
          <w:p w14:paraId="33B57931"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Централизованный сбор журналов безопасности с защищаемых компьютеров, их хранение, возможность обработки и архивирования.</w:t>
            </w:r>
          </w:p>
          <w:p w14:paraId="53F724D7"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Анализ собранных журналов на наличие заданных угроз безопасности с поддержкой редактирования правил детектирования угроз.</w:t>
            </w:r>
          </w:p>
          <w:p w14:paraId="4B4D365A"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Возможность инвентаризации объектов файловой системы компьютера с последующим сохранением отчета в виде эталонного паспорта. Возможность сравнения нового паспорта с эталонным, возможность переопределения эталона.</w:t>
            </w:r>
          </w:p>
          <w:p w14:paraId="6C2B0A43"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Возможность создания отчетов о настройках системы, установленных программах, зарегистрированных аппаратных средствах аутентификации.</w:t>
            </w:r>
          </w:p>
          <w:p w14:paraId="4A3597F0"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Возможность создания шаблонов политик:</w:t>
            </w:r>
          </w:p>
          <w:p w14:paraId="0512A5B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создания шаблона по настроенным политикам СЗИ на компьютере;</w:t>
            </w:r>
          </w:p>
          <w:p w14:paraId="376CE514"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проверки соответствия настроенных политик СЗИ на компьютере с выбранным шаблоном;</w:t>
            </w:r>
          </w:p>
          <w:p w14:paraId="679D0A8D"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возможность распространения (применения) шаблонов политик на компьютер или группу компьютеров.</w:t>
            </w:r>
          </w:p>
          <w:p w14:paraId="0EAABEB5"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Централизованное управление в сложной доменной сети (domain tree) должно функционировать по иерархическому принципу, при этом система должна позволять:</w:t>
            </w:r>
          </w:p>
          <w:p w14:paraId="4762E66B"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распространить настройки, заданные для сервера безопасности, на все подчиненные компьютеры (в том числе – по иерархии серверов);</w:t>
            </w:r>
          </w:p>
          <w:p w14:paraId="382E6758"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посмотреть состояние и выполнить команду на любом компьютере, подчиненном серверу безопасности (в том числе – по иерархии серверов);</w:t>
            </w:r>
          </w:p>
          <w:p w14:paraId="673F77F4" w14:textId="77777777" w:rsidR="009B0573" w:rsidRPr="00461B23" w:rsidRDefault="009B0573" w:rsidP="009B0573">
            <w:pPr>
              <w:numPr>
                <w:ilvl w:val="1"/>
                <w:numId w:val="12"/>
              </w:numPr>
              <w:spacing w:after="0"/>
              <w:ind w:left="38" w:firstLine="340"/>
              <w:jc w:val="both"/>
              <w:rPr>
                <w:rFonts w:ascii="Times New Roman" w:hAnsi="Times New Roman" w:cs="Times New Roman"/>
                <w:lang w:eastAsia="ru-RU"/>
              </w:rPr>
            </w:pPr>
            <w:r w:rsidRPr="00461B23">
              <w:rPr>
                <w:rFonts w:ascii="Times New Roman" w:hAnsi="Times New Roman" w:cs="Times New Roman"/>
                <w:lang w:eastAsia="ru-RU"/>
              </w:rPr>
              <w:t>создавать иерархию серверов безопасности с не менее чем 3 уровнями вложенности.</w:t>
            </w:r>
          </w:p>
          <w:p w14:paraId="08E9B571" w14:textId="77777777" w:rsidR="009B0573" w:rsidRPr="00461B23" w:rsidRDefault="009B0573" w:rsidP="009B0573">
            <w:pPr>
              <w:numPr>
                <w:ilvl w:val="1"/>
                <w:numId w:val="12"/>
              </w:numPr>
              <w:tabs>
                <w:tab w:val="left" w:pos="204"/>
              </w:tabs>
              <w:spacing w:after="0"/>
              <w:ind w:left="38" w:hanging="38"/>
              <w:jc w:val="both"/>
              <w:rPr>
                <w:rFonts w:ascii="Times New Roman" w:hAnsi="Times New Roman" w:cs="Times New Roman"/>
                <w:lang w:eastAsia="ru-RU"/>
              </w:rPr>
            </w:pPr>
            <w:r w:rsidRPr="00461B23">
              <w:rPr>
                <w:rFonts w:ascii="Times New Roman" w:hAnsi="Times New Roman" w:cs="Times New Roman"/>
                <w:lang w:eastAsia="ru-RU"/>
              </w:rPr>
              <w:t>Создавать домены безопасности в территориально распределенной сети, при этом должна предоставляться возможность делегирования административных полномочий лицам, ответственным за подразделения (домены безопасности).</w:t>
            </w:r>
          </w:p>
          <w:p w14:paraId="08E275D0" w14:textId="77777777" w:rsidR="009B0573" w:rsidRPr="00461B23" w:rsidRDefault="009B0573" w:rsidP="00792FC4">
            <w:pPr>
              <w:ind w:firstLine="316"/>
              <w:jc w:val="both"/>
              <w:rPr>
                <w:rFonts w:ascii="Times New Roman" w:hAnsi="Times New Roman" w:cs="Times New Roman"/>
              </w:rPr>
            </w:pPr>
          </w:p>
          <w:p w14:paraId="72CE6428" w14:textId="77777777" w:rsidR="009B0573" w:rsidRPr="00461B23" w:rsidRDefault="009B0573" w:rsidP="00792FC4">
            <w:pPr>
              <w:ind w:firstLine="316"/>
              <w:jc w:val="both"/>
              <w:rPr>
                <w:rFonts w:ascii="Times New Roman" w:hAnsi="Times New Roman" w:cs="Times New Roman"/>
                <w:b/>
              </w:rPr>
            </w:pPr>
            <w:r w:rsidRPr="00461B23">
              <w:rPr>
                <w:rFonts w:ascii="Times New Roman" w:hAnsi="Times New Roman" w:cs="Times New Roman"/>
                <w:b/>
              </w:rPr>
              <w:t>Комплект должен содержать:</w:t>
            </w:r>
          </w:p>
          <w:p w14:paraId="72E54A30" w14:textId="77777777" w:rsidR="009B0573" w:rsidRPr="00461B23" w:rsidRDefault="009B0573" w:rsidP="00792FC4">
            <w:pPr>
              <w:tabs>
                <w:tab w:val="left" w:pos="317"/>
              </w:tabs>
              <w:ind w:firstLine="318"/>
              <w:jc w:val="both"/>
              <w:rPr>
                <w:rFonts w:ascii="Times New Roman" w:hAnsi="Times New Roman" w:cs="Times New Roman"/>
              </w:rPr>
            </w:pPr>
            <w:r w:rsidRPr="00461B23">
              <w:rPr>
                <w:rFonts w:ascii="Times New Roman" w:hAnsi="Times New Roman" w:cs="Times New Roman"/>
                <w:lang w:eastAsia="ru-RU"/>
              </w:rPr>
              <w:t>Неисключительное право на программное обеспечение с</w:t>
            </w:r>
            <w:r w:rsidRPr="00461B23">
              <w:rPr>
                <w:rFonts w:ascii="Times New Roman" w:hAnsi="Times New Roman" w:cs="Times New Roman"/>
              </w:rPr>
              <w:t>редство защиты информации от несанкционированного доступа с модулями защиты от НСД, контроля устройств, защиты диска и шифрования контейнеров, персонального межсетевого экрана, антивируса, обнаружения вторжений, на срок не менее 1 года.</w:t>
            </w:r>
          </w:p>
        </w:tc>
        <w:tc>
          <w:tcPr>
            <w:tcW w:w="1599" w:type="dxa"/>
            <w:tcBorders>
              <w:top w:val="single" w:sz="4" w:space="0" w:color="auto"/>
              <w:left w:val="single" w:sz="4" w:space="0" w:color="auto"/>
              <w:bottom w:val="single" w:sz="4" w:space="0" w:color="auto"/>
              <w:right w:val="single" w:sz="4" w:space="0" w:color="auto"/>
            </w:tcBorders>
          </w:tcPr>
          <w:p w14:paraId="615C16C9" w14:textId="77777777" w:rsidR="009B0573" w:rsidRPr="00461B23" w:rsidRDefault="009B0573" w:rsidP="00792FC4">
            <w:pPr>
              <w:jc w:val="center"/>
              <w:rPr>
                <w:rFonts w:ascii="Times New Roman" w:eastAsia="MS Mincho" w:hAnsi="Times New Roman" w:cs="Times New Roman"/>
              </w:rPr>
            </w:pPr>
            <w:r w:rsidRPr="00461B23">
              <w:rPr>
                <w:rFonts w:ascii="Times New Roman" w:eastAsia="MS Mincho" w:hAnsi="Times New Roman" w:cs="Times New Roman"/>
              </w:rPr>
              <w:t>1</w:t>
            </w:r>
          </w:p>
        </w:tc>
      </w:tr>
      <w:tr w:rsidR="009B0573" w:rsidRPr="00461B23" w14:paraId="13A32011" w14:textId="77777777" w:rsidTr="00792FC4">
        <w:trPr>
          <w:trHeight w:val="597"/>
        </w:trPr>
        <w:tc>
          <w:tcPr>
            <w:tcW w:w="498" w:type="dxa"/>
            <w:tcBorders>
              <w:top w:val="single" w:sz="4" w:space="0" w:color="auto"/>
              <w:left w:val="single" w:sz="4" w:space="0" w:color="auto"/>
              <w:bottom w:val="single" w:sz="4" w:space="0" w:color="auto"/>
              <w:right w:val="single" w:sz="4" w:space="0" w:color="auto"/>
            </w:tcBorders>
          </w:tcPr>
          <w:p w14:paraId="348C4BEB" w14:textId="77777777" w:rsidR="009B0573" w:rsidRPr="00461B23" w:rsidRDefault="009B0573" w:rsidP="009B0573">
            <w:pPr>
              <w:numPr>
                <w:ilvl w:val="0"/>
                <w:numId w:val="8"/>
              </w:numPr>
              <w:spacing w:after="0"/>
              <w:ind w:left="0" w:firstLine="0"/>
              <w:jc w:val="center"/>
              <w:rPr>
                <w:rFonts w:ascii="Times New Roman" w:eastAsia="MS Mincho" w:hAnsi="Times New Roman" w:cs="Times New Roman"/>
              </w:rPr>
            </w:pPr>
          </w:p>
        </w:tc>
        <w:tc>
          <w:tcPr>
            <w:tcW w:w="2722" w:type="dxa"/>
            <w:tcBorders>
              <w:top w:val="single" w:sz="4" w:space="0" w:color="auto"/>
              <w:left w:val="single" w:sz="4" w:space="0" w:color="auto"/>
              <w:bottom w:val="single" w:sz="4" w:space="0" w:color="auto"/>
              <w:right w:val="single" w:sz="4" w:space="0" w:color="auto"/>
            </w:tcBorders>
          </w:tcPr>
          <w:p w14:paraId="05495037" w14:textId="77777777" w:rsidR="009B0573" w:rsidRPr="00461B23" w:rsidRDefault="009B0573" w:rsidP="00792FC4">
            <w:pPr>
              <w:tabs>
                <w:tab w:val="left" w:pos="317"/>
              </w:tabs>
              <w:rPr>
                <w:rFonts w:ascii="Times New Roman" w:hAnsi="Times New Roman" w:cs="Times New Roman"/>
              </w:rPr>
            </w:pPr>
            <w:r w:rsidRPr="00461B23">
              <w:rPr>
                <w:rFonts w:ascii="Times New Roman" w:hAnsi="Times New Roman" w:cs="Times New Roman"/>
              </w:rPr>
              <w:t>Средство анализа защищенности</w:t>
            </w:r>
          </w:p>
          <w:p w14:paraId="6896F949" w14:textId="77777777" w:rsidR="009B0573" w:rsidRPr="00461B23" w:rsidRDefault="009B0573" w:rsidP="00792FC4">
            <w:pPr>
              <w:tabs>
                <w:tab w:val="left" w:pos="317"/>
              </w:tabs>
              <w:rPr>
                <w:rFonts w:ascii="Times New Roman" w:hAnsi="Times New Roman" w:cs="Times New Roman"/>
                <w:lang w:eastAsia="ru-RU"/>
              </w:rPr>
            </w:pPr>
          </w:p>
        </w:tc>
        <w:tc>
          <w:tcPr>
            <w:tcW w:w="5216" w:type="dxa"/>
            <w:tcBorders>
              <w:top w:val="single" w:sz="4" w:space="0" w:color="auto"/>
              <w:left w:val="single" w:sz="4" w:space="0" w:color="auto"/>
              <w:bottom w:val="single" w:sz="4" w:space="0" w:color="auto"/>
              <w:right w:val="single" w:sz="4" w:space="0" w:color="auto"/>
            </w:tcBorders>
          </w:tcPr>
          <w:p w14:paraId="02E66547" w14:textId="77777777" w:rsidR="009B0573" w:rsidRPr="00461B23" w:rsidRDefault="009B0573" w:rsidP="00792FC4">
            <w:pPr>
              <w:tabs>
                <w:tab w:val="left" w:pos="317"/>
              </w:tabs>
              <w:jc w:val="both"/>
              <w:rPr>
                <w:rFonts w:ascii="Times New Roman" w:hAnsi="Times New Roman" w:cs="Times New Roman"/>
                <w:b/>
                <w:bCs/>
              </w:rPr>
            </w:pPr>
            <w:r w:rsidRPr="00461B23">
              <w:rPr>
                <w:rFonts w:ascii="Times New Roman" w:hAnsi="Times New Roman" w:cs="Times New Roman"/>
                <w:b/>
                <w:bCs/>
              </w:rPr>
              <w:t>Требования к средствам анализа защищенности (САЗ):</w:t>
            </w:r>
          </w:p>
          <w:p w14:paraId="5BC7FCA7"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обеспечивать инвентаризацию ресурсов сети, определение состояния TCP и UDP портов в нескольких режимах: сканирование всех портов в диапазоне от 1 до 65535, сканирование наиболее популярных портов с выбором интенсивности определения версий сервисов, также иметь возможность установление полного TCP-соединения.</w:t>
            </w:r>
          </w:p>
          <w:p w14:paraId="223484CA"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осуществлять идентификацию операционных систем и сетевых приложений, трассировку маршрутов следования данных для построения топологии сети (карты сети).</w:t>
            </w:r>
          </w:p>
          <w:p w14:paraId="53D6F600"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иметь возможность выбора порта, с которого осуществляется сканирование, а также выбор сетевого интерфейса для проведения сканирования.</w:t>
            </w:r>
          </w:p>
          <w:p w14:paraId="78A835D0"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иметь возможность настройки политики сканирования ресурсов сети в части определения минимального и максимального количества пакетов в секунду, отправляемых на ресурсы сети для выполнения сканирования.</w:t>
            </w:r>
          </w:p>
          <w:p w14:paraId="68256844"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иметь возможность использовать скрипты в рамках проведения сканирования</w:t>
            </w:r>
          </w:p>
          <w:p w14:paraId="7E1DF4B5"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иметь возможность проведения инвентаризации с использованием учетных записей для получения списков установленного ПО, аппаратного обеспечения, пользователей, подключений к беспроводным сетям и подключений USB-устройств.</w:t>
            </w:r>
          </w:p>
          <w:p w14:paraId="5E41B532"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обеспечивать возможность аутентификации по протоколам SSH и WinRM и использовать локальные и доменные учетные записи.</w:t>
            </w:r>
          </w:p>
          <w:p w14:paraId="19D1194E"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 xml:space="preserve">САЗ должно обнаруживать уязвимости кода и конфигурации программного обеспечения. Для выявления (поиска) уязвимостей САЗ должно использовать встроенную кумулятивную базу данных уязвимостей кода и уязвимостей конфигурации программного обеспечения. </w:t>
            </w:r>
          </w:p>
          <w:p w14:paraId="05C48C86" w14:textId="77777777" w:rsidR="009B0573" w:rsidRPr="00461B23" w:rsidRDefault="009B0573" w:rsidP="009B0573">
            <w:pPr>
              <w:widowControl w:val="0"/>
              <w:numPr>
                <w:ilvl w:val="0"/>
                <w:numId w:val="37"/>
              </w:numPr>
              <w:spacing w:after="0"/>
              <w:ind w:left="0" w:firstLine="462"/>
              <w:contextualSpacing/>
              <w:jc w:val="both"/>
              <w:rPr>
                <w:rFonts w:ascii="Times New Roman" w:hAnsi="Times New Roman" w:cs="Times New Roman"/>
              </w:rPr>
            </w:pPr>
            <w:r w:rsidRPr="00461B23">
              <w:rPr>
                <w:rFonts w:ascii="Times New Roman" w:hAnsi="Times New Roman" w:cs="Times New Roman"/>
              </w:rPr>
              <w:t xml:space="preserve">База данных уязвимостей САЗ должна содержать унифицированные описания уязвимостей, аналогичные содержащимся в следующих общедоступных источниках: </w:t>
            </w:r>
          </w:p>
          <w:p w14:paraId="604F9338" w14:textId="77777777" w:rsidR="009B0573" w:rsidRPr="00461B23" w:rsidRDefault="009B0573" w:rsidP="009B0573">
            <w:pPr>
              <w:pStyle w:val="af2"/>
              <w:widowControl w:val="0"/>
              <w:numPr>
                <w:ilvl w:val="0"/>
                <w:numId w:val="38"/>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rPr>
              <w:t>Банк данных угроз безопасности информации ФСТЭК России (</w:t>
            </w:r>
            <w:hyperlink r:id="rId9" w:history="1">
              <w:r w:rsidRPr="00461B23">
                <w:rPr>
                  <w:rStyle w:val="aa"/>
                  <w:rFonts w:ascii="Times New Roman" w:hAnsi="Times New Roman" w:cs="Times New Roman"/>
                </w:rPr>
                <w:t>http://www.bdu.fstec.ru</w:t>
              </w:r>
            </w:hyperlink>
            <w:r w:rsidRPr="00461B23">
              <w:rPr>
                <w:rFonts w:ascii="Times New Roman" w:hAnsi="Times New Roman" w:cs="Times New Roman"/>
                <w:sz w:val="24"/>
                <w:szCs w:val="24"/>
              </w:rPr>
              <w:t>)</w:t>
            </w:r>
          </w:p>
          <w:p w14:paraId="67CFC16E" w14:textId="77777777" w:rsidR="009B0573" w:rsidRPr="00461B23" w:rsidRDefault="009B0573" w:rsidP="009B0573">
            <w:pPr>
              <w:pStyle w:val="af2"/>
              <w:widowControl w:val="0"/>
              <w:numPr>
                <w:ilvl w:val="0"/>
                <w:numId w:val="38"/>
              </w:numPr>
              <w:spacing w:after="0" w:line="276" w:lineRule="auto"/>
              <w:ind w:left="1171"/>
              <w:jc w:val="both"/>
              <w:rPr>
                <w:rFonts w:ascii="Times New Roman" w:hAnsi="Times New Roman" w:cs="Times New Roman"/>
                <w:sz w:val="24"/>
                <w:szCs w:val="24"/>
                <w:lang w:val="en-US"/>
              </w:rPr>
            </w:pPr>
            <w:r w:rsidRPr="00461B23">
              <w:rPr>
                <w:rFonts w:ascii="Times New Roman" w:hAnsi="Times New Roman" w:cs="Times New Roman"/>
                <w:sz w:val="24"/>
                <w:szCs w:val="24"/>
              </w:rPr>
              <w:t>База</w:t>
            </w:r>
            <w:r w:rsidRPr="00461B23">
              <w:rPr>
                <w:rFonts w:ascii="Times New Roman" w:hAnsi="Times New Roman" w:cs="Times New Roman"/>
                <w:sz w:val="24"/>
                <w:szCs w:val="24"/>
                <w:lang w:val="en-US"/>
              </w:rPr>
              <w:t xml:space="preserve"> </w:t>
            </w:r>
            <w:r w:rsidRPr="00461B23">
              <w:rPr>
                <w:rFonts w:ascii="Times New Roman" w:hAnsi="Times New Roman" w:cs="Times New Roman"/>
                <w:sz w:val="24"/>
                <w:szCs w:val="24"/>
              </w:rPr>
              <w:t>данных</w:t>
            </w:r>
            <w:r w:rsidRPr="00461B23">
              <w:rPr>
                <w:rFonts w:ascii="Times New Roman" w:hAnsi="Times New Roman" w:cs="Times New Roman"/>
                <w:sz w:val="24"/>
                <w:szCs w:val="24"/>
                <w:lang w:val="en-US"/>
              </w:rPr>
              <w:t xml:space="preserve"> «Common Vulnerabilities and Exposures (</w:t>
            </w:r>
            <w:hyperlink r:id="rId10" w:history="1">
              <w:r w:rsidRPr="00461B23">
                <w:rPr>
                  <w:rStyle w:val="aa"/>
                  <w:rFonts w:ascii="Times New Roman" w:hAnsi="Times New Roman" w:cs="Times New Roman"/>
                  <w:lang w:val="en-US"/>
                </w:rPr>
                <w:t>https://cve.mitre.org</w:t>
              </w:r>
            </w:hyperlink>
            <w:r w:rsidRPr="00461B23">
              <w:rPr>
                <w:rFonts w:ascii="Times New Roman" w:hAnsi="Times New Roman" w:cs="Times New Roman"/>
                <w:sz w:val="24"/>
                <w:szCs w:val="24"/>
                <w:lang w:val="en-US"/>
              </w:rPr>
              <w:t>).</w:t>
            </w:r>
          </w:p>
          <w:p w14:paraId="283C7CFE"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База данных уязвимостей САЗ должна иметь возможность обновляться как в онлайн-режиме, так и в оффлайн с помощью архива.</w:t>
            </w:r>
          </w:p>
          <w:p w14:paraId="3393E28F"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База данных уязвимостей САЗ доступная для скачивания с сервера обновлений САЗ должна обновляться минимум один раз в 24 часа.</w:t>
            </w:r>
          </w:p>
          <w:p w14:paraId="4B6749F6"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осуществлять поиск уязвимостей вручную или по расписанию, задаваемому оператором.</w:t>
            </w:r>
          </w:p>
          <w:p w14:paraId="548D3D2E"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По каждой уязвимости в САЗ должна быть следующая информация:</w:t>
            </w:r>
          </w:p>
          <w:p w14:paraId="4970ED3F"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rPr>
              <w:t>Описание уязвимости на русском языке</w:t>
            </w:r>
          </w:p>
          <w:p w14:paraId="0C4A5412"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lang w:val="en-US"/>
              </w:rPr>
              <w:t>CVSS</w:t>
            </w:r>
            <w:r w:rsidRPr="00461B23">
              <w:rPr>
                <w:rFonts w:ascii="Times New Roman" w:hAnsi="Times New Roman" w:cs="Times New Roman"/>
                <w:sz w:val="24"/>
                <w:szCs w:val="24"/>
              </w:rPr>
              <w:t>2\</w:t>
            </w:r>
            <w:r w:rsidRPr="00461B23">
              <w:rPr>
                <w:rFonts w:ascii="Times New Roman" w:hAnsi="Times New Roman" w:cs="Times New Roman"/>
                <w:sz w:val="24"/>
                <w:szCs w:val="24"/>
                <w:lang w:val="en-US"/>
              </w:rPr>
              <w:t>CVSS</w:t>
            </w:r>
            <w:r w:rsidRPr="00461B23">
              <w:rPr>
                <w:rFonts w:ascii="Times New Roman" w:hAnsi="Times New Roman" w:cs="Times New Roman"/>
                <w:sz w:val="24"/>
                <w:szCs w:val="24"/>
              </w:rPr>
              <w:t>3\</w:t>
            </w:r>
            <w:r w:rsidRPr="00461B23">
              <w:rPr>
                <w:rFonts w:ascii="Times New Roman" w:hAnsi="Times New Roman" w:cs="Times New Roman"/>
                <w:sz w:val="24"/>
                <w:szCs w:val="24"/>
                <w:lang w:val="en-US"/>
              </w:rPr>
              <w:t>CVSS</w:t>
            </w:r>
            <w:r w:rsidRPr="00461B23">
              <w:rPr>
                <w:rFonts w:ascii="Times New Roman" w:hAnsi="Times New Roman" w:cs="Times New Roman"/>
                <w:sz w:val="24"/>
                <w:szCs w:val="24"/>
              </w:rPr>
              <w:t>4 балл уязвимости</w:t>
            </w:r>
          </w:p>
          <w:p w14:paraId="1A87E346"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lang w:val="en-US"/>
              </w:rPr>
              <w:t>CVSS</w:t>
            </w:r>
            <w:r w:rsidRPr="00461B23">
              <w:rPr>
                <w:rFonts w:ascii="Times New Roman" w:hAnsi="Times New Roman" w:cs="Times New Roman"/>
                <w:sz w:val="24"/>
                <w:szCs w:val="24"/>
              </w:rPr>
              <w:t>2\</w:t>
            </w:r>
            <w:r w:rsidRPr="00461B23">
              <w:rPr>
                <w:rFonts w:ascii="Times New Roman" w:hAnsi="Times New Roman" w:cs="Times New Roman"/>
                <w:sz w:val="24"/>
                <w:szCs w:val="24"/>
                <w:lang w:val="en-US"/>
              </w:rPr>
              <w:t>CVSS</w:t>
            </w:r>
            <w:r w:rsidRPr="00461B23">
              <w:rPr>
                <w:rFonts w:ascii="Times New Roman" w:hAnsi="Times New Roman" w:cs="Times New Roman"/>
                <w:sz w:val="24"/>
                <w:szCs w:val="24"/>
              </w:rPr>
              <w:t>3</w:t>
            </w:r>
            <w:r w:rsidRPr="00461B23">
              <w:rPr>
                <w:rFonts w:ascii="Times New Roman" w:hAnsi="Times New Roman" w:cs="Times New Roman"/>
                <w:sz w:val="24"/>
                <w:szCs w:val="24"/>
                <w:lang w:val="en-US"/>
              </w:rPr>
              <w:t>\CVSS4</w:t>
            </w:r>
            <w:r w:rsidRPr="00461B23">
              <w:rPr>
                <w:rFonts w:ascii="Times New Roman" w:hAnsi="Times New Roman" w:cs="Times New Roman"/>
                <w:sz w:val="24"/>
                <w:szCs w:val="24"/>
              </w:rPr>
              <w:t xml:space="preserve"> вектор уязвимости</w:t>
            </w:r>
          </w:p>
          <w:p w14:paraId="6A26B8C3"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rPr>
              <w:t>Название уязвимого ПО</w:t>
            </w:r>
          </w:p>
          <w:p w14:paraId="6A8B03DA"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rPr>
              <w:t>Версия уязвимого ПО</w:t>
            </w:r>
          </w:p>
          <w:p w14:paraId="721FBB6D"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rPr>
              <w:t>Рекомендации по устранению уязвимости</w:t>
            </w:r>
          </w:p>
          <w:p w14:paraId="466640C1"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rPr>
              <w:t>Список существующих эксплойтов для эксплуатации уязвимости</w:t>
            </w:r>
          </w:p>
          <w:p w14:paraId="5BCF0534" w14:textId="77777777" w:rsidR="009B0573" w:rsidRPr="00461B23" w:rsidRDefault="009B0573" w:rsidP="009B0573">
            <w:pPr>
              <w:pStyle w:val="af2"/>
              <w:widowControl w:val="0"/>
              <w:numPr>
                <w:ilvl w:val="0"/>
                <w:numId w:val="39"/>
              </w:numPr>
              <w:spacing w:after="0" w:line="276" w:lineRule="auto"/>
              <w:ind w:left="1171"/>
              <w:jc w:val="both"/>
              <w:rPr>
                <w:rFonts w:ascii="Times New Roman" w:hAnsi="Times New Roman" w:cs="Times New Roman"/>
                <w:sz w:val="24"/>
                <w:szCs w:val="24"/>
              </w:rPr>
            </w:pPr>
            <w:r w:rsidRPr="00461B23">
              <w:rPr>
                <w:rFonts w:ascii="Times New Roman" w:hAnsi="Times New Roman" w:cs="Times New Roman"/>
                <w:sz w:val="24"/>
                <w:szCs w:val="24"/>
              </w:rPr>
              <w:t xml:space="preserve">Метрика </w:t>
            </w:r>
            <w:r w:rsidRPr="00461B23">
              <w:rPr>
                <w:rFonts w:ascii="Times New Roman" w:hAnsi="Times New Roman" w:cs="Times New Roman"/>
                <w:sz w:val="24"/>
                <w:szCs w:val="24"/>
                <w:lang w:val="en-US"/>
              </w:rPr>
              <w:t>EPSS</w:t>
            </w:r>
          </w:p>
          <w:p w14:paraId="3007749B"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осуществлять подбор паролей по словарю для следующих сетевых сервисов: ftp, imap, imaps, mssql, mysql, pop3, pop3s, postgres, rdp, redis, smb, smtp, smtps, snmp, ssh, telnet, vnc.</w:t>
            </w:r>
          </w:p>
          <w:p w14:paraId="29113A8C"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САЗ при подборе паролей должно осуществлять проверку пустого пароля, проверять совпадения логина и пароля, проверять совпадения логина и пароля в обратном порядке</w:t>
            </w:r>
          </w:p>
          <w:p w14:paraId="14FFD757"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обеспечивать контроль за установкой обновлений ОС Microsoft Windows, Microsoft Windows Server.</w:t>
            </w:r>
          </w:p>
          <w:p w14:paraId="35F4ED36"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обеспечивать контроль за настройками комплекса средств защиты ОС специального назначения «Astra Linux Special Edition».</w:t>
            </w:r>
          </w:p>
          <w:p w14:paraId="103D0AD6" w14:textId="77777777" w:rsidR="009B0573" w:rsidRPr="00461B23" w:rsidRDefault="009B0573" w:rsidP="009B0573">
            <w:pPr>
              <w:widowControl w:val="0"/>
              <w:numPr>
                <w:ilvl w:val="0"/>
                <w:numId w:val="37"/>
              </w:numPr>
              <w:tabs>
                <w:tab w:val="left" w:pos="887"/>
              </w:tabs>
              <w:spacing w:after="0"/>
              <w:ind w:left="0" w:firstLine="462"/>
              <w:contextualSpacing/>
              <w:jc w:val="both"/>
              <w:rPr>
                <w:rFonts w:ascii="Times New Roman" w:hAnsi="Times New Roman" w:cs="Times New Roman"/>
              </w:rPr>
            </w:pPr>
            <w:r w:rsidRPr="00461B23">
              <w:rPr>
                <w:rFonts w:ascii="Times New Roman" w:hAnsi="Times New Roman" w:cs="Times New Roman"/>
              </w:rPr>
              <w:t>САЗ должно обеспечивать формирование отчетов по результатам проверок в формате HTML в кратком и полном формате.</w:t>
            </w:r>
            <w:bookmarkStart w:id="4" w:name="h.qqq85vbu7py5" w:colFirst="0" w:colLast="0"/>
            <w:bookmarkEnd w:id="4"/>
          </w:p>
          <w:p w14:paraId="10D55B88" w14:textId="77777777" w:rsidR="009B0573" w:rsidRPr="00461B23" w:rsidRDefault="009B0573" w:rsidP="00792FC4">
            <w:pPr>
              <w:tabs>
                <w:tab w:val="left" w:pos="317"/>
                <w:tab w:val="left" w:pos="887"/>
              </w:tabs>
              <w:ind w:firstLine="318"/>
              <w:jc w:val="both"/>
              <w:rPr>
                <w:rFonts w:ascii="Times New Roman" w:hAnsi="Times New Roman" w:cs="Times New Roman"/>
              </w:rPr>
            </w:pPr>
            <w:r w:rsidRPr="00461B23">
              <w:rPr>
                <w:rFonts w:ascii="Times New Roman" w:hAnsi="Times New Roman" w:cs="Times New Roman"/>
              </w:rPr>
              <w:t>Комплект средства анализа защищенности включает в себя:</w:t>
            </w:r>
          </w:p>
          <w:p w14:paraId="64253530" w14:textId="77777777" w:rsidR="009B0573" w:rsidRPr="00461B23" w:rsidRDefault="009B0573" w:rsidP="00792FC4">
            <w:pPr>
              <w:tabs>
                <w:tab w:val="left" w:pos="887"/>
              </w:tabs>
              <w:ind w:firstLine="340"/>
              <w:jc w:val="both"/>
              <w:rPr>
                <w:rFonts w:ascii="Times New Roman" w:hAnsi="Times New Roman" w:cs="Times New Roman"/>
              </w:rPr>
            </w:pPr>
            <w:r w:rsidRPr="00461B23">
              <w:rPr>
                <w:rFonts w:ascii="Times New Roman" w:hAnsi="Times New Roman" w:cs="Times New Roman"/>
              </w:rPr>
              <w:t>- неисключительное право на ПО средства анализа защищенности, лицензия на 4 IP адреса на 1 год.</w:t>
            </w:r>
          </w:p>
        </w:tc>
        <w:tc>
          <w:tcPr>
            <w:tcW w:w="1599" w:type="dxa"/>
            <w:tcBorders>
              <w:top w:val="single" w:sz="4" w:space="0" w:color="auto"/>
              <w:left w:val="single" w:sz="4" w:space="0" w:color="auto"/>
              <w:bottom w:val="single" w:sz="4" w:space="0" w:color="auto"/>
              <w:right w:val="single" w:sz="4" w:space="0" w:color="auto"/>
            </w:tcBorders>
          </w:tcPr>
          <w:p w14:paraId="027668E7" w14:textId="77777777" w:rsidR="009B0573" w:rsidRPr="00461B23" w:rsidRDefault="009B0573" w:rsidP="00792FC4">
            <w:pPr>
              <w:jc w:val="center"/>
              <w:rPr>
                <w:rFonts w:ascii="Times New Roman" w:eastAsia="MS Mincho" w:hAnsi="Times New Roman" w:cs="Times New Roman"/>
              </w:rPr>
            </w:pPr>
            <w:r w:rsidRPr="00461B23">
              <w:rPr>
                <w:rFonts w:ascii="Times New Roman" w:eastAsia="MS Mincho" w:hAnsi="Times New Roman" w:cs="Times New Roman"/>
              </w:rPr>
              <w:t>1</w:t>
            </w:r>
          </w:p>
        </w:tc>
      </w:tr>
    </w:tbl>
    <w:p w14:paraId="7411DDDA" w14:textId="77777777" w:rsidR="009B0573" w:rsidRPr="00461B23" w:rsidRDefault="009B0573" w:rsidP="009B0573">
      <w:pPr>
        <w:widowControl w:val="0"/>
        <w:rPr>
          <w:rFonts w:ascii="Times New Roman" w:hAnsi="Times New Roman" w:cs="Times New Roman"/>
          <w:bCs/>
          <w:sz w:val="28"/>
          <w:szCs w:val="28"/>
        </w:rPr>
      </w:pPr>
    </w:p>
    <w:p w14:paraId="6C78F572" w14:textId="77777777" w:rsidR="009B0573" w:rsidRPr="00461B23" w:rsidRDefault="009B0573" w:rsidP="009B0573">
      <w:pPr>
        <w:rPr>
          <w:rFonts w:ascii="Times New Roman" w:hAnsi="Times New Roman" w:cs="Times New Roman"/>
          <w:bCs/>
          <w:sz w:val="28"/>
          <w:szCs w:val="28"/>
        </w:rPr>
      </w:pPr>
      <w:r w:rsidRPr="00461B23">
        <w:rPr>
          <w:rFonts w:ascii="Times New Roman" w:hAnsi="Times New Roman" w:cs="Times New Roman"/>
          <w:bCs/>
          <w:sz w:val="28"/>
          <w:szCs w:val="28"/>
        </w:rPr>
        <w:br w:type="page"/>
      </w:r>
    </w:p>
    <w:p w14:paraId="776CFCFD" w14:textId="77777777" w:rsidR="009B0573" w:rsidRPr="00461B23" w:rsidRDefault="009B0573" w:rsidP="009B0573">
      <w:pPr>
        <w:ind w:left="3969"/>
        <w:jc w:val="both"/>
        <w:rPr>
          <w:rFonts w:ascii="Times New Roman" w:eastAsia="MS Mincho" w:hAnsi="Times New Roman" w:cs="Times New Roman"/>
          <w:bCs/>
          <w:lang w:eastAsia="ja-JP"/>
        </w:rPr>
      </w:pPr>
      <w:r w:rsidRPr="00461B23">
        <w:rPr>
          <w:rFonts w:ascii="Times New Roman" w:eastAsia="MS Mincho" w:hAnsi="Times New Roman" w:cs="Times New Roman"/>
          <w:b/>
          <w:bCs/>
          <w:lang w:eastAsia="ja-JP"/>
        </w:rPr>
        <w:t>Приложение № 2</w:t>
      </w:r>
      <w:r w:rsidRPr="00461B23">
        <w:rPr>
          <w:rFonts w:ascii="Times New Roman" w:eastAsia="MS Mincho" w:hAnsi="Times New Roman" w:cs="Times New Roman"/>
          <w:bCs/>
          <w:lang w:eastAsia="ja-JP"/>
        </w:rPr>
        <w:t xml:space="preserve"> к Техническому заданию </w:t>
      </w:r>
      <w:r w:rsidRPr="00461B23">
        <w:rPr>
          <w:rFonts w:ascii="Times New Roman" w:hAnsi="Times New Roman" w:cs="Times New Roman"/>
        </w:rPr>
        <w:t xml:space="preserve">на предоставление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научного учреждения «Институт природно-технических систем» к </w:t>
      </w:r>
      <w:r w:rsidRPr="00461B23">
        <w:rPr>
          <w:rFonts w:ascii="Times New Roman" w:hAnsi="Times New Roman" w:cs="Times New Roman"/>
          <w:spacing w:val="-1"/>
          <w:lang w:eastAsia="ru-RU"/>
        </w:rPr>
        <w:t>ИТКИ</w:t>
      </w:r>
    </w:p>
    <w:p w14:paraId="2B326960" w14:textId="77777777" w:rsidR="009B0573" w:rsidRPr="00461B23" w:rsidRDefault="009B0573" w:rsidP="009B0573">
      <w:pPr>
        <w:jc w:val="center"/>
        <w:rPr>
          <w:rFonts w:ascii="Times New Roman" w:eastAsia="MS Mincho" w:hAnsi="Times New Roman" w:cs="Times New Roman"/>
          <w:b/>
          <w:bCs/>
          <w:lang w:eastAsia="ja-JP"/>
        </w:rPr>
      </w:pPr>
    </w:p>
    <w:p w14:paraId="48015E44" w14:textId="77777777" w:rsidR="009B0573" w:rsidRPr="00461B23" w:rsidRDefault="009B0573" w:rsidP="009B0573">
      <w:pPr>
        <w:widowControl w:val="0"/>
        <w:jc w:val="center"/>
        <w:rPr>
          <w:rFonts w:ascii="Times New Roman" w:eastAsia="MS Mincho" w:hAnsi="Times New Roman" w:cs="Times New Roman"/>
          <w:b/>
          <w:bCs/>
          <w:lang w:eastAsia="ja-JP"/>
        </w:rPr>
      </w:pPr>
      <w:r w:rsidRPr="00461B23">
        <w:rPr>
          <w:rFonts w:ascii="Times New Roman" w:eastAsia="MS Mincho" w:hAnsi="Times New Roman" w:cs="Times New Roman"/>
          <w:b/>
          <w:bCs/>
          <w:lang w:eastAsia="ja-JP"/>
        </w:rPr>
        <w:t>Описание мероприятий, входящих в состав дополнительных функциональных возможностей ПП «SecretDoc»</w:t>
      </w:r>
    </w:p>
    <w:p w14:paraId="778A4119" w14:textId="77777777" w:rsidR="009B0573" w:rsidRPr="00461B23" w:rsidRDefault="009B0573" w:rsidP="009B0573">
      <w:pPr>
        <w:rPr>
          <w:rFonts w:ascii="Times New Roman" w:eastAsia="MS Mincho" w:hAnsi="Times New Roman" w:cs="Times New Roman"/>
          <w:b/>
          <w:bCs/>
          <w:lang w:eastAsia="ja-JP"/>
        </w:rPr>
      </w:pPr>
    </w:p>
    <w:p w14:paraId="0DF05997" w14:textId="77777777" w:rsidR="009B0573" w:rsidRPr="00461B23" w:rsidRDefault="009B0573" w:rsidP="009B0573">
      <w:pPr>
        <w:pStyle w:val="af2"/>
        <w:numPr>
          <w:ilvl w:val="0"/>
          <w:numId w:val="29"/>
        </w:numPr>
        <w:tabs>
          <w:tab w:val="left" w:pos="284"/>
          <w:tab w:val="left" w:pos="1134"/>
        </w:tabs>
        <w:spacing w:after="0" w:line="276" w:lineRule="auto"/>
        <w:ind w:left="0" w:firstLine="0"/>
        <w:contextualSpacing w:val="0"/>
        <w:jc w:val="both"/>
        <w:rPr>
          <w:rFonts w:ascii="Times New Roman" w:hAnsi="Times New Roman" w:cs="Times New Roman"/>
          <w:color w:val="000000"/>
          <w:sz w:val="24"/>
        </w:rPr>
      </w:pPr>
      <w:r w:rsidRPr="00461B23">
        <w:rPr>
          <w:rFonts w:ascii="Times New Roman" w:hAnsi="Times New Roman" w:cs="Times New Roman"/>
          <w:color w:val="000000"/>
          <w:sz w:val="24"/>
        </w:rPr>
        <w:t>Установка и настройка СЗИ.</w:t>
      </w:r>
    </w:p>
    <w:p w14:paraId="58A9B2EC" w14:textId="77777777" w:rsidR="009B0573" w:rsidRPr="00461B23" w:rsidRDefault="009B0573" w:rsidP="009B0573">
      <w:pPr>
        <w:pStyle w:val="af2"/>
        <w:numPr>
          <w:ilvl w:val="1"/>
          <w:numId w:val="29"/>
        </w:numPr>
        <w:tabs>
          <w:tab w:val="left" w:pos="284"/>
          <w:tab w:val="left" w:pos="567"/>
        </w:tabs>
        <w:spacing w:after="0" w:line="276" w:lineRule="auto"/>
        <w:ind w:left="0" w:firstLine="0"/>
        <w:contextualSpacing w:val="0"/>
        <w:jc w:val="both"/>
        <w:rPr>
          <w:rFonts w:ascii="Times New Roman" w:hAnsi="Times New Roman" w:cs="Times New Roman"/>
          <w:color w:val="000000"/>
          <w:sz w:val="24"/>
        </w:rPr>
      </w:pPr>
      <w:r w:rsidRPr="00461B23">
        <w:rPr>
          <w:rFonts w:ascii="Times New Roman" w:hAnsi="Times New Roman" w:cs="Times New Roman"/>
          <w:sz w:val="24"/>
        </w:rPr>
        <w:t>Сублицензиар обновляет, устанавливает и настраивает СЗИ на АРМ Сублицензиата (согласно требованиям, приведенным в Приложении № 1 к настоящему Техническому заданию</w:t>
      </w:r>
      <w:r w:rsidRPr="00461B23">
        <w:rPr>
          <w:rFonts w:ascii="Times New Roman" w:hAnsi="Times New Roman" w:cs="Times New Roman"/>
          <w:color w:val="000000"/>
          <w:sz w:val="24"/>
        </w:rPr>
        <w:t>).</w:t>
      </w:r>
    </w:p>
    <w:p w14:paraId="0141E300" w14:textId="77777777" w:rsidR="009B0573" w:rsidRPr="00461B23" w:rsidRDefault="009B0573" w:rsidP="009B0573">
      <w:pPr>
        <w:pStyle w:val="af2"/>
        <w:numPr>
          <w:ilvl w:val="1"/>
          <w:numId w:val="29"/>
        </w:numPr>
        <w:tabs>
          <w:tab w:val="left" w:pos="284"/>
          <w:tab w:val="left" w:pos="567"/>
        </w:tabs>
        <w:spacing w:after="0" w:line="276" w:lineRule="auto"/>
        <w:ind w:left="0" w:firstLine="0"/>
        <w:contextualSpacing w:val="0"/>
        <w:jc w:val="both"/>
        <w:rPr>
          <w:rFonts w:ascii="Times New Roman" w:hAnsi="Times New Roman" w:cs="Times New Roman"/>
          <w:sz w:val="24"/>
        </w:rPr>
      </w:pPr>
      <w:r w:rsidRPr="00461B23">
        <w:rPr>
          <w:rFonts w:ascii="Times New Roman" w:hAnsi="Times New Roman" w:cs="Times New Roman"/>
          <w:sz w:val="24"/>
        </w:rPr>
        <w:t xml:space="preserve">Установка и настройка СЗИ осуществляется Сублицензиаром в соответствии с требованиями нормативных документов ФСТЭК России, а также в соответствии с эксплуатационной документацией на СЗИ. Сублицензиар предоставляет Сублицензиату акт установки СЗИ. </w:t>
      </w:r>
    </w:p>
    <w:p w14:paraId="57AE339E" w14:textId="77777777" w:rsidR="009B0573" w:rsidRPr="00461B23" w:rsidRDefault="009B0573" w:rsidP="009B0573">
      <w:pPr>
        <w:pStyle w:val="af2"/>
        <w:numPr>
          <w:ilvl w:val="1"/>
          <w:numId w:val="29"/>
        </w:numPr>
        <w:tabs>
          <w:tab w:val="left" w:pos="284"/>
          <w:tab w:val="left" w:pos="567"/>
        </w:tabs>
        <w:spacing w:after="0" w:line="276" w:lineRule="auto"/>
        <w:ind w:left="0" w:firstLine="0"/>
        <w:contextualSpacing w:val="0"/>
        <w:jc w:val="both"/>
        <w:rPr>
          <w:rFonts w:ascii="Times New Roman" w:hAnsi="Times New Roman" w:cs="Times New Roman"/>
          <w:sz w:val="24"/>
        </w:rPr>
      </w:pPr>
      <w:r w:rsidRPr="00461B23">
        <w:rPr>
          <w:rFonts w:ascii="Times New Roman" w:hAnsi="Times New Roman" w:cs="Times New Roman"/>
          <w:sz w:val="24"/>
        </w:rPr>
        <w:t>Сублицензиат предоставляет технические и программные средства для установки средств защиты информации в срок, указанный Сублицензиаром. Состав программных и аппаратных средств, предоставляемых Сублицензиатом, должен соответствовать требованиям, указанным в формулярах на предоставляемые СЗИ.</w:t>
      </w:r>
    </w:p>
    <w:p w14:paraId="50FF0C37" w14:textId="77777777" w:rsidR="009B0573" w:rsidRPr="00461B23" w:rsidRDefault="009B0573" w:rsidP="009B0573">
      <w:pPr>
        <w:pStyle w:val="af2"/>
        <w:numPr>
          <w:ilvl w:val="0"/>
          <w:numId w:val="29"/>
        </w:numPr>
        <w:tabs>
          <w:tab w:val="left" w:pos="284"/>
          <w:tab w:val="left" w:pos="1134"/>
        </w:tabs>
        <w:spacing w:after="0" w:line="276" w:lineRule="auto"/>
        <w:ind w:left="0" w:firstLine="0"/>
        <w:contextualSpacing w:val="0"/>
        <w:jc w:val="both"/>
        <w:rPr>
          <w:rFonts w:ascii="Times New Roman" w:hAnsi="Times New Roman" w:cs="Times New Roman"/>
          <w:color w:val="000000"/>
          <w:sz w:val="24"/>
          <w:szCs w:val="24"/>
        </w:rPr>
      </w:pPr>
      <w:r w:rsidRPr="00461B23">
        <w:rPr>
          <w:rFonts w:ascii="Times New Roman" w:hAnsi="Times New Roman" w:cs="Times New Roman"/>
          <w:bCs/>
          <w:color w:val="000000"/>
          <w:sz w:val="24"/>
          <w:szCs w:val="24"/>
        </w:rPr>
        <w:t>Актуализация (при необходимости) организационно-распорядительной и технической документации, требуемой для периодического технического контроля (испытания) ИСПДн.</w:t>
      </w:r>
    </w:p>
    <w:p w14:paraId="63847AC9" w14:textId="77777777" w:rsidR="009B0573" w:rsidRPr="00461B23" w:rsidRDefault="009B0573" w:rsidP="009B0573">
      <w:pPr>
        <w:pStyle w:val="af2"/>
        <w:numPr>
          <w:ilvl w:val="0"/>
          <w:numId w:val="29"/>
        </w:numPr>
        <w:tabs>
          <w:tab w:val="left" w:pos="284"/>
          <w:tab w:val="left" w:pos="1134"/>
        </w:tabs>
        <w:spacing w:after="0" w:line="276" w:lineRule="auto"/>
        <w:ind w:left="0" w:firstLine="0"/>
        <w:contextualSpacing w:val="0"/>
        <w:jc w:val="both"/>
        <w:rPr>
          <w:rFonts w:ascii="Times New Roman" w:hAnsi="Times New Roman" w:cs="Times New Roman"/>
          <w:color w:val="000000"/>
          <w:sz w:val="24"/>
          <w:szCs w:val="24"/>
        </w:rPr>
      </w:pPr>
      <w:r w:rsidRPr="00461B23">
        <w:rPr>
          <w:rFonts w:ascii="Times New Roman" w:hAnsi="Times New Roman" w:cs="Times New Roman"/>
          <w:bCs/>
          <w:color w:val="000000"/>
          <w:sz w:val="24"/>
          <w:szCs w:val="24"/>
        </w:rPr>
        <w:t>Проведение</w:t>
      </w:r>
      <w:r w:rsidRPr="00461B23">
        <w:rPr>
          <w:rFonts w:ascii="Times New Roman" w:hAnsi="Times New Roman" w:cs="Times New Roman"/>
          <w:color w:val="000000"/>
          <w:sz w:val="24"/>
          <w:szCs w:val="24"/>
        </w:rPr>
        <w:t xml:space="preserve"> периодического технического контроля.</w:t>
      </w:r>
    </w:p>
    <w:p w14:paraId="6C6764EE" w14:textId="77777777" w:rsidR="009B0573" w:rsidRPr="00461B23" w:rsidRDefault="009B0573" w:rsidP="009B0573">
      <w:pPr>
        <w:pStyle w:val="af2"/>
        <w:numPr>
          <w:ilvl w:val="1"/>
          <w:numId w:val="29"/>
        </w:numPr>
        <w:tabs>
          <w:tab w:val="left" w:pos="284"/>
          <w:tab w:val="left" w:pos="567"/>
        </w:tabs>
        <w:spacing w:after="0" w:line="276" w:lineRule="auto"/>
        <w:ind w:left="0" w:firstLine="0"/>
        <w:contextualSpacing w:val="0"/>
        <w:jc w:val="both"/>
        <w:rPr>
          <w:rFonts w:ascii="Times New Roman" w:hAnsi="Times New Roman" w:cs="Times New Roman"/>
          <w:b/>
          <w:sz w:val="24"/>
          <w:szCs w:val="24"/>
        </w:rPr>
      </w:pPr>
      <w:r w:rsidRPr="00461B23">
        <w:rPr>
          <w:rStyle w:val="af6"/>
          <w:rFonts w:ascii="Times New Roman" w:hAnsi="Times New Roman" w:cs="Times New Roman"/>
          <w:sz w:val="24"/>
        </w:rPr>
        <w:t xml:space="preserve">Сублицензиаром проводятся испытания </w:t>
      </w:r>
      <w:r w:rsidRPr="00461B23">
        <w:rPr>
          <w:rFonts w:ascii="Times New Roman" w:hAnsi="Times New Roman" w:cs="Times New Roman"/>
          <w:sz w:val="24"/>
        </w:rPr>
        <w:t>ИСПДн</w:t>
      </w:r>
      <w:r w:rsidRPr="00461B23">
        <w:rPr>
          <w:rFonts w:ascii="Times New Roman" w:hAnsi="Times New Roman" w:cs="Times New Roman"/>
          <w:color w:val="333333"/>
          <w:sz w:val="24"/>
        </w:rPr>
        <w:t xml:space="preserve"> </w:t>
      </w:r>
      <w:r w:rsidRPr="00461B23">
        <w:rPr>
          <w:rFonts w:ascii="Times New Roman" w:hAnsi="Times New Roman" w:cs="Times New Roman"/>
          <w:sz w:val="24"/>
        </w:rPr>
        <w:t>на соответствие требованиям по безопасности информации. Испытания проводятся в соответствии с представленной Сублицензиатом «Программой и методиками аттестационных испытаний</w:t>
      </w:r>
      <w:r w:rsidRPr="00461B23">
        <w:rPr>
          <w:rFonts w:ascii="Times New Roman" w:hAnsi="Times New Roman" w:cs="Times New Roman"/>
          <w:sz w:val="24"/>
          <w:szCs w:val="24"/>
        </w:rPr>
        <w:t>».</w:t>
      </w:r>
    </w:p>
    <w:p w14:paraId="5597FE96" w14:textId="77777777" w:rsidR="009B0573" w:rsidRPr="00461B23" w:rsidRDefault="009B0573" w:rsidP="009B0573">
      <w:pPr>
        <w:pStyle w:val="af2"/>
        <w:numPr>
          <w:ilvl w:val="1"/>
          <w:numId w:val="29"/>
        </w:numPr>
        <w:tabs>
          <w:tab w:val="left" w:pos="284"/>
          <w:tab w:val="left" w:pos="567"/>
        </w:tabs>
        <w:spacing w:after="0" w:line="276" w:lineRule="auto"/>
        <w:ind w:left="0" w:firstLine="0"/>
        <w:contextualSpacing w:val="0"/>
        <w:jc w:val="both"/>
        <w:rPr>
          <w:rFonts w:ascii="Times New Roman" w:hAnsi="Times New Roman" w:cs="Times New Roman"/>
          <w:color w:val="000000"/>
          <w:sz w:val="24"/>
          <w:szCs w:val="24"/>
        </w:rPr>
      </w:pPr>
      <w:r w:rsidRPr="00461B23">
        <w:rPr>
          <w:rFonts w:ascii="Times New Roman" w:hAnsi="Times New Roman" w:cs="Times New Roman"/>
          <w:sz w:val="24"/>
          <w:szCs w:val="24"/>
        </w:rPr>
        <w:t>Проверка</w:t>
      </w:r>
      <w:r w:rsidRPr="00461B23">
        <w:rPr>
          <w:rFonts w:ascii="Times New Roman" w:hAnsi="Times New Roman" w:cs="Times New Roman"/>
          <w:bCs/>
          <w:sz w:val="24"/>
          <w:szCs w:val="24"/>
        </w:rPr>
        <w:t xml:space="preserve"> состояния технологического процесса автоматизированной обработки защищаемой информации, включающая в себя:</w:t>
      </w:r>
      <w:r w:rsidRPr="00461B23">
        <w:rPr>
          <w:rFonts w:ascii="Times New Roman" w:hAnsi="Times New Roman" w:cs="Times New Roman"/>
          <w:color w:val="000000"/>
          <w:sz w:val="24"/>
          <w:szCs w:val="24"/>
        </w:rPr>
        <w:t xml:space="preserve"> </w:t>
      </w:r>
    </w:p>
    <w:p w14:paraId="430EB1B5"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анализ обобщённой технологической схемы ИСПДн с существующими информационными потоками, возможностями доступа к обрабатываемой и передаваемой информации; </w:t>
      </w:r>
    </w:p>
    <w:p w14:paraId="25C45834"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проверку соответствия описания технологического процесса обработки, хранения и передачи информации ограниченного доступа реальной практике на объекте; </w:t>
      </w:r>
    </w:p>
    <w:p w14:paraId="7878887F"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определение субъектов и объектов доступа и средств обработки и передачи информации; </w:t>
      </w:r>
    </w:p>
    <w:p w14:paraId="43196686"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проверку данных ИСПДн, представленных в техническом паспорте; </w:t>
      </w:r>
    </w:p>
    <w:p w14:paraId="407EFC38"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проверку наличия оформленных разрешений на допуск персонала к конфиденциальной информации, меток конфиденциальности на информационных носителях, соответствия технологических инструкций пользователей и администратора безопасности установленным требованиям; </w:t>
      </w:r>
    </w:p>
    <w:p w14:paraId="629ECC81"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установление опасных факторов и угроз, критических мест ИСПДн, снижающих уровень защиты. </w:t>
      </w:r>
    </w:p>
    <w:p w14:paraId="01185ABE" w14:textId="77777777" w:rsidR="009B0573" w:rsidRPr="00461B23" w:rsidRDefault="009B0573" w:rsidP="009B0573">
      <w:pPr>
        <w:pStyle w:val="af2"/>
        <w:numPr>
          <w:ilvl w:val="1"/>
          <w:numId w:val="29"/>
        </w:numPr>
        <w:tabs>
          <w:tab w:val="left" w:pos="284"/>
          <w:tab w:val="left" w:pos="567"/>
        </w:tabs>
        <w:spacing w:after="0" w:line="276" w:lineRule="auto"/>
        <w:ind w:left="0" w:firstLine="0"/>
        <w:contextualSpacing w:val="0"/>
        <w:jc w:val="both"/>
        <w:rPr>
          <w:rFonts w:ascii="Times New Roman" w:hAnsi="Times New Roman" w:cs="Times New Roman"/>
          <w:color w:val="000000"/>
          <w:sz w:val="24"/>
        </w:rPr>
      </w:pPr>
      <w:r w:rsidRPr="00461B23">
        <w:rPr>
          <w:rStyle w:val="af6"/>
          <w:rFonts w:ascii="Times New Roman" w:hAnsi="Times New Roman" w:cs="Times New Roman"/>
          <w:sz w:val="24"/>
          <w:szCs w:val="24"/>
        </w:rPr>
        <w:t>Проверка</w:t>
      </w:r>
      <w:r w:rsidRPr="00461B23">
        <w:rPr>
          <w:rFonts w:ascii="Times New Roman" w:hAnsi="Times New Roman" w:cs="Times New Roman"/>
          <w:color w:val="000000"/>
          <w:sz w:val="24"/>
        </w:rPr>
        <w:t xml:space="preserve"> </w:t>
      </w:r>
      <w:r w:rsidRPr="00461B23">
        <w:rPr>
          <w:rFonts w:ascii="Times New Roman" w:hAnsi="Times New Roman" w:cs="Times New Roman"/>
          <w:sz w:val="24"/>
          <w:szCs w:val="24"/>
        </w:rPr>
        <w:t xml:space="preserve">ИСПДн </w:t>
      </w:r>
      <w:r w:rsidRPr="00461B23">
        <w:rPr>
          <w:rFonts w:ascii="Times New Roman" w:hAnsi="Times New Roman" w:cs="Times New Roman"/>
          <w:color w:val="000000"/>
          <w:sz w:val="24"/>
        </w:rPr>
        <w:t xml:space="preserve">на соответствие организационно-техническим требованиям по защите информации, включающая в себя: </w:t>
      </w:r>
    </w:p>
    <w:p w14:paraId="1E5DD164"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проверку правильности классификации ИСПДн; </w:t>
      </w:r>
    </w:p>
    <w:p w14:paraId="10369CCF"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проверку уровня подготовки кадров и распределения ответственности персонала; </w:t>
      </w:r>
    </w:p>
    <w:p w14:paraId="1A2A6803"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проверку комплектности и характеристик средств защиты, наличия сертификатов соответствия на средства вычислительной техники (СВТ) и средства защиты информации (СЗИ); </w:t>
      </w:r>
    </w:p>
    <w:p w14:paraId="67E4FCC3"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 xml:space="preserve">проверку выполнения требований к помещениям, в которых производится обработка информации средствами ИСПДн. </w:t>
      </w:r>
    </w:p>
    <w:p w14:paraId="56C1B9D7" w14:textId="77777777" w:rsidR="009B0573" w:rsidRPr="00461B23" w:rsidRDefault="009B0573" w:rsidP="009B0573">
      <w:pPr>
        <w:pStyle w:val="af2"/>
        <w:numPr>
          <w:ilvl w:val="1"/>
          <w:numId w:val="29"/>
        </w:numPr>
        <w:tabs>
          <w:tab w:val="left" w:pos="284"/>
          <w:tab w:val="left" w:pos="567"/>
        </w:tabs>
        <w:spacing w:after="0" w:line="276" w:lineRule="auto"/>
        <w:ind w:left="0" w:firstLine="0"/>
        <w:contextualSpacing w:val="0"/>
        <w:jc w:val="both"/>
        <w:rPr>
          <w:rStyle w:val="af6"/>
          <w:rFonts w:ascii="Times New Roman" w:hAnsi="Times New Roman" w:cs="Times New Roman"/>
          <w:b w:val="0"/>
          <w:sz w:val="24"/>
          <w:szCs w:val="24"/>
        </w:rPr>
      </w:pPr>
      <w:r w:rsidRPr="00461B23">
        <w:rPr>
          <w:rStyle w:val="af6"/>
          <w:rFonts w:ascii="Times New Roman" w:hAnsi="Times New Roman" w:cs="Times New Roman"/>
          <w:sz w:val="24"/>
          <w:szCs w:val="24"/>
        </w:rPr>
        <w:t>Проведение анализа защищенности ИС.</w:t>
      </w:r>
    </w:p>
    <w:p w14:paraId="61034BF7" w14:textId="77777777" w:rsidR="009B0573" w:rsidRPr="00461B23" w:rsidRDefault="009B0573" w:rsidP="009B0573">
      <w:pPr>
        <w:jc w:val="both"/>
        <w:rPr>
          <w:rFonts w:ascii="Times New Roman" w:hAnsi="Times New Roman" w:cs="Times New Roman"/>
        </w:rPr>
      </w:pPr>
      <w:r w:rsidRPr="00461B23">
        <w:rPr>
          <w:rFonts w:ascii="Times New Roman" w:hAnsi="Times New Roman" w:cs="Times New Roman"/>
        </w:rPr>
        <w:t xml:space="preserve">При анализе защищенности </w:t>
      </w:r>
      <w:r w:rsidRPr="00461B23">
        <w:rPr>
          <w:rFonts w:ascii="Times New Roman" w:eastAsia="Calibri" w:hAnsi="Times New Roman" w:cs="Times New Roman"/>
          <w:color w:val="000000"/>
          <w:lang w:eastAsia="x-none"/>
        </w:rPr>
        <w:t xml:space="preserve">ИС для подключения к ЛК ППЭ Сублицензиаром </w:t>
      </w:r>
      <w:r w:rsidRPr="00461B23">
        <w:rPr>
          <w:rFonts w:ascii="Times New Roman" w:hAnsi="Times New Roman" w:cs="Times New Roman"/>
        </w:rPr>
        <w:t>формируются рекомендации по устранению выявленных в ходе анализа уязвимостей, подлежащих устранению в ходе анализа, и принятию мер защиты информации в части:</w:t>
      </w:r>
    </w:p>
    <w:p w14:paraId="56861AEC"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обновления программного обеспечения;</w:t>
      </w:r>
    </w:p>
    <w:p w14:paraId="71C3A18E"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изменения архитектуры и конфигурации информационной системы;</w:t>
      </w:r>
    </w:p>
    <w:p w14:paraId="7919ABE9" w14:textId="77777777" w:rsidR="009B0573" w:rsidRPr="00461B23" w:rsidRDefault="009B0573" w:rsidP="009B0573">
      <w:pPr>
        <w:numPr>
          <w:ilvl w:val="0"/>
          <w:numId w:val="13"/>
        </w:numPr>
        <w:tabs>
          <w:tab w:val="left" w:pos="284"/>
          <w:tab w:val="left" w:pos="993"/>
        </w:tabs>
        <w:spacing w:after="0"/>
        <w:ind w:left="0" w:firstLine="0"/>
        <w:jc w:val="both"/>
        <w:rPr>
          <w:rFonts w:ascii="Times New Roman" w:eastAsia="Calibri" w:hAnsi="Times New Roman" w:cs="Times New Roman"/>
          <w:color w:val="000000"/>
          <w:lang w:eastAsia="x-none"/>
        </w:rPr>
      </w:pPr>
      <w:r w:rsidRPr="00461B23">
        <w:rPr>
          <w:rFonts w:ascii="Times New Roman" w:eastAsia="Calibri" w:hAnsi="Times New Roman" w:cs="Times New Roman"/>
          <w:color w:val="000000"/>
          <w:lang w:eastAsia="x-none"/>
        </w:rPr>
        <w:t>реализации дополнительных мер защиты информации и (или) установки дополнительных средств защиты информации.</w:t>
      </w:r>
    </w:p>
    <w:p w14:paraId="68E4F610" w14:textId="77777777" w:rsidR="009B0573" w:rsidRPr="00461B23" w:rsidRDefault="009B0573" w:rsidP="009B0573">
      <w:pPr>
        <w:jc w:val="both"/>
        <w:rPr>
          <w:rFonts w:ascii="Times New Roman" w:hAnsi="Times New Roman" w:cs="Times New Roman"/>
        </w:rPr>
      </w:pPr>
      <w:r w:rsidRPr="00461B23">
        <w:rPr>
          <w:rFonts w:ascii="Times New Roman" w:hAnsi="Times New Roman" w:cs="Times New Roman"/>
        </w:rPr>
        <w:t xml:space="preserve">В случае выявления по результатам инвентаризации </w:t>
      </w:r>
      <w:r w:rsidRPr="00461B23">
        <w:rPr>
          <w:rFonts w:ascii="Times New Roman" w:eastAsia="Calibri" w:hAnsi="Times New Roman" w:cs="Times New Roman"/>
          <w:color w:val="000000"/>
          <w:lang w:eastAsia="x-none"/>
        </w:rPr>
        <w:t xml:space="preserve">Сублицензиаром </w:t>
      </w:r>
      <w:r w:rsidRPr="00461B23">
        <w:rPr>
          <w:rFonts w:ascii="Times New Roman" w:hAnsi="Times New Roman" w:cs="Times New Roman"/>
        </w:rPr>
        <w:t xml:space="preserve">не используемых (не идентифицированных) </w:t>
      </w:r>
      <w:r w:rsidRPr="00461B23">
        <w:rPr>
          <w:rFonts w:ascii="Times New Roman" w:eastAsia="Calibri" w:hAnsi="Times New Roman" w:cs="Times New Roman"/>
          <w:color w:val="000000"/>
          <w:lang w:eastAsia="x-none"/>
        </w:rPr>
        <w:t xml:space="preserve">Сублицензиатом </w:t>
      </w:r>
      <w:r w:rsidRPr="00461B23">
        <w:rPr>
          <w:rFonts w:ascii="Times New Roman" w:hAnsi="Times New Roman" w:cs="Times New Roman"/>
        </w:rPr>
        <w:t xml:space="preserve">(оператором) сетевых адресов, портов, служб и сервисов, доменных имен, интерфейсов, </w:t>
      </w:r>
      <w:r w:rsidRPr="00461B23">
        <w:rPr>
          <w:rFonts w:ascii="Times New Roman" w:eastAsia="Calibri" w:hAnsi="Times New Roman" w:cs="Times New Roman"/>
          <w:lang w:eastAsia="x-none"/>
        </w:rPr>
        <w:t xml:space="preserve">Сублицензиат </w:t>
      </w:r>
      <w:r w:rsidRPr="00461B23">
        <w:rPr>
          <w:rFonts w:ascii="Times New Roman" w:hAnsi="Times New Roman" w:cs="Times New Roman"/>
          <w:bCs/>
        </w:rPr>
        <w:t>(оператор) в приоритетном порядке принимает меры по ограничению доступа</w:t>
      </w:r>
      <w:r w:rsidRPr="00461B23">
        <w:rPr>
          <w:rFonts w:ascii="Times New Roman" w:hAnsi="Times New Roman" w:cs="Times New Roman"/>
        </w:rPr>
        <w:t xml:space="preserve"> к таким сетевым адресам из сети «Интернет», а также по отключению неиспользуемых служб и сервисов. В случае, если </w:t>
      </w:r>
      <w:r w:rsidRPr="00461B23">
        <w:rPr>
          <w:rFonts w:ascii="Times New Roman" w:eastAsia="Calibri" w:hAnsi="Times New Roman" w:cs="Times New Roman"/>
          <w:lang w:eastAsia="x-none"/>
        </w:rPr>
        <w:t xml:space="preserve">Сублицензиаром </w:t>
      </w:r>
      <w:r w:rsidRPr="00461B23">
        <w:rPr>
          <w:rFonts w:ascii="Times New Roman" w:hAnsi="Times New Roman" w:cs="Times New Roman"/>
        </w:rPr>
        <w:t xml:space="preserve">подтверждено, что </w:t>
      </w:r>
      <w:r w:rsidRPr="00461B23">
        <w:rPr>
          <w:rFonts w:ascii="Times New Roman" w:eastAsia="Calibri" w:hAnsi="Times New Roman" w:cs="Times New Roman"/>
          <w:lang w:eastAsia="x-none"/>
        </w:rPr>
        <w:t xml:space="preserve">Сублицензиатом </w:t>
      </w:r>
      <w:r w:rsidRPr="00461B23">
        <w:rPr>
          <w:rFonts w:ascii="Times New Roman" w:hAnsi="Times New Roman" w:cs="Times New Roman"/>
        </w:rPr>
        <w:t xml:space="preserve">(оператором) приняты меры по устранению выявленных уязвимостей информационной системы, </w:t>
      </w:r>
      <w:r w:rsidRPr="00461B23">
        <w:rPr>
          <w:rFonts w:ascii="Times New Roman" w:eastAsia="Calibri" w:hAnsi="Times New Roman" w:cs="Times New Roman"/>
          <w:lang w:eastAsia="x-none"/>
        </w:rPr>
        <w:t xml:space="preserve">Сублицензиаром </w:t>
      </w:r>
      <w:r w:rsidRPr="00461B23">
        <w:rPr>
          <w:rFonts w:ascii="Times New Roman" w:hAnsi="Times New Roman" w:cs="Times New Roman"/>
          <w:bCs/>
        </w:rPr>
        <w:t>выдается положительное заключение</w:t>
      </w:r>
      <w:r w:rsidRPr="00461B23">
        <w:rPr>
          <w:rFonts w:ascii="Times New Roman" w:hAnsi="Times New Roman" w:cs="Times New Roman"/>
        </w:rPr>
        <w:t xml:space="preserve"> по результатам анализа уязвимостей информационной системы.</w:t>
      </w:r>
    </w:p>
    <w:p w14:paraId="32C0BDB9" w14:textId="77777777" w:rsidR="009B0573" w:rsidRPr="00461B23" w:rsidRDefault="009B0573" w:rsidP="009B0573">
      <w:pPr>
        <w:jc w:val="both"/>
        <w:rPr>
          <w:rStyle w:val="af6"/>
          <w:rFonts w:ascii="Times New Roman" w:hAnsi="Times New Roman" w:cs="Times New Roman"/>
          <w:b w:val="0"/>
          <w:bCs w:val="0"/>
        </w:rPr>
      </w:pPr>
      <w:r w:rsidRPr="00461B23">
        <w:rPr>
          <w:rFonts w:ascii="Times New Roman" w:hAnsi="Times New Roman" w:cs="Times New Roman"/>
        </w:rPr>
        <w:t xml:space="preserve">Если по результатам оценки принятых </w:t>
      </w:r>
      <w:r w:rsidRPr="00461B23">
        <w:rPr>
          <w:rFonts w:ascii="Times New Roman" w:eastAsia="Calibri" w:hAnsi="Times New Roman" w:cs="Times New Roman"/>
          <w:lang w:eastAsia="x-none"/>
        </w:rPr>
        <w:t xml:space="preserve">Сублицензиатом </w:t>
      </w:r>
      <w:r w:rsidRPr="00461B23">
        <w:rPr>
          <w:rFonts w:ascii="Times New Roman" w:hAnsi="Times New Roman" w:cs="Times New Roman"/>
        </w:rPr>
        <w:t xml:space="preserve">(оператором) мер по устранению выявленных уязвимостей выявлена хотя бы одна уязвимость, эксплуатация которой может привести к реализации угроз безопасности информации (векторов атак), приводящих к возникновению негативных последствий, </w:t>
      </w:r>
      <w:r w:rsidRPr="00461B23">
        <w:rPr>
          <w:rFonts w:ascii="Times New Roman" w:eastAsia="Calibri" w:hAnsi="Times New Roman" w:cs="Times New Roman"/>
          <w:lang w:eastAsia="x-none"/>
        </w:rPr>
        <w:t xml:space="preserve">Сублицензиаром </w:t>
      </w:r>
      <w:r w:rsidRPr="00461B23">
        <w:rPr>
          <w:rFonts w:ascii="Times New Roman" w:hAnsi="Times New Roman" w:cs="Times New Roman"/>
          <w:bCs/>
        </w:rPr>
        <w:t>выдается отрицательное</w:t>
      </w:r>
      <w:r w:rsidRPr="00461B23">
        <w:rPr>
          <w:rFonts w:ascii="Times New Roman" w:hAnsi="Times New Roman" w:cs="Times New Roman"/>
        </w:rPr>
        <w:t xml:space="preserve"> заключение по результатам анализа уязвимостей в информационной системе </w:t>
      </w:r>
      <w:r w:rsidRPr="00461B23">
        <w:rPr>
          <w:rFonts w:ascii="Times New Roman" w:eastAsia="Calibri" w:hAnsi="Times New Roman" w:cs="Times New Roman"/>
          <w:color w:val="000000"/>
          <w:lang w:eastAsia="x-none"/>
        </w:rPr>
        <w:t xml:space="preserve">Сублицензиата </w:t>
      </w:r>
      <w:r w:rsidRPr="00461B23">
        <w:rPr>
          <w:rFonts w:ascii="Times New Roman" w:hAnsi="Times New Roman" w:cs="Times New Roman"/>
        </w:rPr>
        <w:t>(оператора).</w:t>
      </w:r>
    </w:p>
    <w:p w14:paraId="273B29FD" w14:textId="77777777" w:rsidR="009B0573" w:rsidRPr="006F29CA" w:rsidRDefault="009B0573" w:rsidP="009B0573">
      <w:pPr>
        <w:pStyle w:val="af2"/>
        <w:numPr>
          <w:ilvl w:val="1"/>
          <w:numId w:val="29"/>
        </w:numPr>
        <w:tabs>
          <w:tab w:val="left" w:pos="284"/>
          <w:tab w:val="left" w:pos="567"/>
        </w:tabs>
        <w:spacing w:after="0" w:line="276" w:lineRule="auto"/>
        <w:ind w:left="0" w:firstLine="0"/>
        <w:contextualSpacing w:val="0"/>
        <w:jc w:val="both"/>
        <w:rPr>
          <w:rStyle w:val="af6"/>
          <w:rFonts w:ascii="Times New Roman" w:hAnsi="Times New Roman" w:cs="Times New Roman"/>
          <w:b w:val="0"/>
        </w:rPr>
      </w:pPr>
      <w:r w:rsidRPr="006F29CA">
        <w:rPr>
          <w:rStyle w:val="af6"/>
          <w:rFonts w:ascii="Times New Roman" w:hAnsi="Times New Roman" w:cs="Times New Roman"/>
        </w:rPr>
        <w:t>По результатам испытаний ИСПДн Сублицензиаром оформляются Протокол периодического контроля и Заключение с выводом о соответствии объекта информатизации требованиям по безопасности информации.</w:t>
      </w:r>
    </w:p>
    <w:p w14:paraId="23C6A933" w14:textId="77777777" w:rsidR="009B0573" w:rsidRPr="006F29CA" w:rsidRDefault="009B0573" w:rsidP="009B0573">
      <w:pPr>
        <w:pStyle w:val="af2"/>
        <w:numPr>
          <w:ilvl w:val="1"/>
          <w:numId w:val="29"/>
        </w:numPr>
        <w:tabs>
          <w:tab w:val="left" w:pos="284"/>
          <w:tab w:val="left" w:pos="567"/>
        </w:tabs>
        <w:spacing w:after="0" w:line="276" w:lineRule="auto"/>
        <w:ind w:left="0" w:firstLine="0"/>
        <w:contextualSpacing w:val="0"/>
        <w:jc w:val="both"/>
        <w:rPr>
          <w:rStyle w:val="af6"/>
          <w:rFonts w:ascii="Times New Roman" w:hAnsi="Times New Roman" w:cs="Times New Roman"/>
          <w:b w:val="0"/>
          <w:color w:val="000000"/>
        </w:rPr>
      </w:pPr>
      <w:r w:rsidRPr="006F29CA">
        <w:rPr>
          <w:rStyle w:val="af6"/>
          <w:rFonts w:ascii="Times New Roman" w:hAnsi="Times New Roman" w:cs="Times New Roman"/>
        </w:rPr>
        <w:t>При выявлении несоответствия, в Заключении указываются выявленные недостатки с рекомендациями по их устранению.</w:t>
      </w:r>
    </w:p>
    <w:p w14:paraId="1755DEA6" w14:textId="77777777" w:rsidR="009B0573" w:rsidRPr="006F29CA" w:rsidRDefault="009B0573" w:rsidP="009B0573">
      <w:pPr>
        <w:pStyle w:val="af2"/>
        <w:numPr>
          <w:ilvl w:val="0"/>
          <w:numId w:val="29"/>
        </w:numPr>
        <w:tabs>
          <w:tab w:val="left" w:pos="284"/>
          <w:tab w:val="left" w:pos="1134"/>
        </w:tabs>
        <w:spacing w:after="0" w:line="276" w:lineRule="auto"/>
        <w:ind w:left="0" w:firstLine="0"/>
        <w:contextualSpacing w:val="0"/>
        <w:jc w:val="both"/>
        <w:rPr>
          <w:rFonts w:ascii="Times New Roman" w:hAnsi="Times New Roman" w:cs="Times New Roman"/>
          <w:bCs/>
          <w:color w:val="000000"/>
        </w:rPr>
      </w:pPr>
      <w:r w:rsidRPr="006F29CA">
        <w:rPr>
          <w:rFonts w:ascii="Times New Roman" w:hAnsi="Times New Roman" w:cs="Times New Roman"/>
          <w:bCs/>
          <w:color w:val="000000"/>
        </w:rPr>
        <w:t xml:space="preserve">Проведение проверки схемы подключения ИСПДн к </w:t>
      </w:r>
      <w:r w:rsidRPr="006F29CA">
        <w:rPr>
          <w:rFonts w:ascii="Times New Roman" w:hAnsi="Times New Roman" w:cs="Times New Roman"/>
          <w:color w:val="000000"/>
        </w:rPr>
        <w:t>ИТКИ</w:t>
      </w:r>
      <w:r w:rsidRPr="006F29CA">
        <w:rPr>
          <w:rFonts w:ascii="Times New Roman" w:hAnsi="Times New Roman" w:cs="Times New Roman"/>
          <w:bCs/>
          <w:color w:val="000000"/>
        </w:rPr>
        <w:t>.</w:t>
      </w:r>
    </w:p>
    <w:p w14:paraId="7C116B99" w14:textId="4C1F4272" w:rsidR="00586748" w:rsidRPr="00461B23" w:rsidRDefault="00586748" w:rsidP="00586748">
      <w:pPr>
        <w:rPr>
          <w:rFonts w:ascii="Times New Roman" w:hAnsi="Times New Roman" w:cs="Times New Roman"/>
        </w:rPr>
      </w:pPr>
    </w:p>
    <w:p w14:paraId="6644EE0C" w14:textId="77777777" w:rsidR="009B0573" w:rsidRPr="00461B23" w:rsidRDefault="009B0573" w:rsidP="00586748">
      <w:pPr>
        <w:rPr>
          <w:rFonts w:ascii="Times New Roman" w:hAnsi="Times New Roman" w:cs="Times New Roman"/>
        </w:rPr>
      </w:pPr>
    </w:p>
    <w:p w14:paraId="3F91B2C5" w14:textId="77777777" w:rsidR="00272889" w:rsidRPr="00461B23" w:rsidRDefault="00272889" w:rsidP="00586748">
      <w:pPr>
        <w:rPr>
          <w:rFonts w:ascii="Times New Roman" w:hAnsi="Times New Roman" w:cs="Times New Roman"/>
        </w:rPr>
      </w:pPr>
    </w:p>
    <w:p w14:paraId="0D667591" w14:textId="77777777" w:rsidR="00272889" w:rsidRPr="00461B23" w:rsidRDefault="00272889" w:rsidP="00272889">
      <w:pPr>
        <w:autoSpaceDE w:val="0"/>
        <w:autoSpaceDN w:val="0"/>
        <w:adjustRightInd w:val="0"/>
        <w:rPr>
          <w:rFonts w:ascii="Times New Roman" w:hAnsi="Times New Roman" w:cs="Times New Roman"/>
          <w:bCs/>
          <w:sz w:val="20"/>
          <w:szCs w:val="20"/>
        </w:rPr>
      </w:pPr>
      <w:r w:rsidRPr="00461B23">
        <w:rPr>
          <w:rFonts w:ascii="Times New Roman" w:hAnsi="Times New Roman" w:cs="Times New Roman"/>
          <w:bCs/>
          <w:sz w:val="20"/>
          <w:szCs w:val="20"/>
        </w:rPr>
        <w:t>Директор                                                                                           Директор</w:t>
      </w:r>
    </w:p>
    <w:p w14:paraId="2EB8EE2E" w14:textId="21AA0F67" w:rsidR="00272889" w:rsidRPr="00461B23" w:rsidRDefault="00C27ECB" w:rsidP="00272889">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__________________ /В.Н. Маслова</w:t>
      </w:r>
      <w:r w:rsidR="00272889" w:rsidRPr="00461B23">
        <w:rPr>
          <w:rFonts w:ascii="Times New Roman" w:eastAsia="Times New Roman" w:hAnsi="Times New Roman" w:cs="Times New Roman"/>
          <w:szCs w:val="20"/>
        </w:rPr>
        <w:t xml:space="preserve"> </w:t>
      </w:r>
      <w:r w:rsidR="00272889" w:rsidRPr="00461B23">
        <w:rPr>
          <w:rFonts w:ascii="Times New Roman" w:hAnsi="Times New Roman" w:cs="Times New Roman"/>
          <w:bCs/>
          <w:sz w:val="20"/>
          <w:szCs w:val="20"/>
        </w:rPr>
        <w:t>/                                         _____</w:t>
      </w:r>
      <w:r w:rsidR="006F29CA">
        <w:rPr>
          <w:rFonts w:ascii="Times New Roman" w:hAnsi="Times New Roman" w:cs="Times New Roman"/>
          <w:bCs/>
          <w:sz w:val="20"/>
          <w:szCs w:val="20"/>
        </w:rPr>
        <w:t>_____________ /__________________</w:t>
      </w:r>
      <w:r w:rsidR="00272889" w:rsidRPr="00461B23">
        <w:rPr>
          <w:rFonts w:ascii="Times New Roman" w:hAnsi="Times New Roman" w:cs="Times New Roman"/>
          <w:bCs/>
          <w:sz w:val="20"/>
          <w:szCs w:val="20"/>
        </w:rPr>
        <w:t>/</w:t>
      </w:r>
    </w:p>
    <w:p w14:paraId="07961E86" w14:textId="77777777" w:rsidR="00272889" w:rsidRPr="00461B23" w:rsidRDefault="00272889" w:rsidP="00272889">
      <w:pPr>
        <w:tabs>
          <w:tab w:val="left" w:pos="284"/>
          <w:tab w:val="left" w:pos="993"/>
        </w:tabs>
        <w:jc w:val="both"/>
        <w:rPr>
          <w:rFonts w:ascii="Times New Roman" w:hAnsi="Times New Roman" w:cs="Times New Roman"/>
          <w:bCs/>
          <w:sz w:val="28"/>
          <w:szCs w:val="28"/>
        </w:rPr>
      </w:pPr>
      <w:r w:rsidRPr="00461B23">
        <w:rPr>
          <w:rFonts w:ascii="Times New Roman" w:hAnsi="Times New Roman" w:cs="Times New Roman"/>
          <w:bCs/>
          <w:sz w:val="20"/>
          <w:szCs w:val="20"/>
        </w:rPr>
        <w:t>Подписано ЭЦП                                                                             Подписано ЭЦП</w:t>
      </w:r>
    </w:p>
    <w:p w14:paraId="538416AB" w14:textId="77777777" w:rsidR="00272889" w:rsidRPr="00461B23" w:rsidRDefault="00272889" w:rsidP="00586748">
      <w:pPr>
        <w:rPr>
          <w:rFonts w:ascii="Times New Roman" w:hAnsi="Times New Roman" w:cs="Times New Roman"/>
        </w:rPr>
      </w:pPr>
    </w:p>
    <w:p w14:paraId="4359B974" w14:textId="77777777" w:rsidR="00586748" w:rsidRPr="00461B23" w:rsidRDefault="00586748" w:rsidP="00586748">
      <w:pPr>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br w:type="page"/>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CF3243" w:rsidRPr="00461B23" w14:paraId="0D615EEB" w14:textId="77777777" w:rsidTr="00CF3243">
        <w:tc>
          <w:tcPr>
            <w:tcW w:w="3828" w:type="dxa"/>
          </w:tcPr>
          <w:p w14:paraId="24181761" w14:textId="77777777" w:rsidR="00CF3243" w:rsidRPr="00461B23" w:rsidRDefault="00CF3243" w:rsidP="00CF3243">
            <w:pPr>
              <w:rPr>
                <w:rFonts w:ascii="Times New Roman" w:eastAsia="Calibri" w:hAnsi="Times New Roman" w:cs="Times New Roman"/>
                <w:sz w:val="20"/>
                <w:szCs w:val="20"/>
              </w:rPr>
            </w:pPr>
          </w:p>
          <w:p w14:paraId="4B45A1D4" w14:textId="77777777" w:rsidR="00CF3243" w:rsidRPr="00461B23" w:rsidRDefault="00CF3243" w:rsidP="00CF3243">
            <w:pPr>
              <w:rPr>
                <w:rFonts w:ascii="Times New Roman" w:eastAsia="Calibri" w:hAnsi="Times New Roman" w:cs="Times New Roman"/>
                <w:sz w:val="20"/>
                <w:szCs w:val="20"/>
              </w:rPr>
            </w:pPr>
          </w:p>
        </w:tc>
        <w:tc>
          <w:tcPr>
            <w:tcW w:w="6095" w:type="dxa"/>
          </w:tcPr>
          <w:p w14:paraId="3C259DCC" w14:textId="77777777" w:rsidR="00CF3243" w:rsidRPr="00461B23" w:rsidRDefault="00CF3243" w:rsidP="00CF3243">
            <w:pPr>
              <w:pageBreakBefore/>
              <w:widowControl w:val="0"/>
              <w:autoSpaceDE w:val="0"/>
              <w:autoSpaceDN w:val="0"/>
              <w:adjustRightInd w:val="0"/>
              <w:outlineLvl w:val="0"/>
              <w:rPr>
                <w:rFonts w:ascii="Times New Roman" w:hAnsi="Times New Roman" w:cs="Times New Roman"/>
                <w:sz w:val="20"/>
                <w:szCs w:val="20"/>
              </w:rPr>
            </w:pPr>
          </w:p>
          <w:p w14:paraId="603E26E9" w14:textId="77777777" w:rsidR="009B0573" w:rsidRPr="00461B23" w:rsidRDefault="009B0573" w:rsidP="00661633">
            <w:pPr>
              <w:pageBreakBefore/>
              <w:widowControl w:val="0"/>
              <w:autoSpaceDE w:val="0"/>
              <w:autoSpaceDN w:val="0"/>
              <w:adjustRightInd w:val="0"/>
              <w:outlineLvl w:val="0"/>
              <w:rPr>
                <w:rFonts w:ascii="Times New Roman" w:hAnsi="Times New Roman" w:cs="Times New Roman"/>
                <w:sz w:val="20"/>
                <w:szCs w:val="20"/>
              </w:rPr>
            </w:pPr>
          </w:p>
          <w:p w14:paraId="61489B40" w14:textId="77777777" w:rsidR="009B0573" w:rsidRPr="00461B23" w:rsidRDefault="009B0573" w:rsidP="00661633">
            <w:pPr>
              <w:pageBreakBefore/>
              <w:widowControl w:val="0"/>
              <w:autoSpaceDE w:val="0"/>
              <w:autoSpaceDN w:val="0"/>
              <w:adjustRightInd w:val="0"/>
              <w:outlineLvl w:val="0"/>
              <w:rPr>
                <w:rFonts w:ascii="Times New Roman" w:hAnsi="Times New Roman" w:cs="Times New Roman"/>
                <w:sz w:val="20"/>
                <w:szCs w:val="20"/>
              </w:rPr>
            </w:pPr>
          </w:p>
          <w:p w14:paraId="0A23758D" w14:textId="4C33B9C3" w:rsidR="00CF3243" w:rsidRPr="00461B23" w:rsidRDefault="00CF3243" w:rsidP="00661633">
            <w:pPr>
              <w:pageBreakBefore/>
              <w:widowControl w:val="0"/>
              <w:autoSpaceDE w:val="0"/>
              <w:autoSpaceDN w:val="0"/>
              <w:adjustRightInd w:val="0"/>
              <w:outlineLvl w:val="0"/>
              <w:rPr>
                <w:rFonts w:ascii="Times New Roman" w:eastAsia="Calibri" w:hAnsi="Times New Roman" w:cs="Times New Roman"/>
                <w:sz w:val="20"/>
                <w:szCs w:val="20"/>
              </w:rPr>
            </w:pPr>
            <w:r w:rsidRPr="00461B23">
              <w:rPr>
                <w:rFonts w:ascii="Times New Roman" w:hAnsi="Times New Roman" w:cs="Times New Roman"/>
                <w:sz w:val="20"/>
                <w:szCs w:val="20"/>
              </w:rPr>
              <w:t>Приложение № 2 к договору №</w:t>
            </w:r>
            <w:r w:rsidR="00661633" w:rsidRPr="00461B23">
              <w:rPr>
                <w:rFonts w:ascii="Times New Roman" w:hAnsi="Times New Roman" w:cs="Times New Roman"/>
                <w:sz w:val="20"/>
                <w:szCs w:val="20"/>
              </w:rPr>
              <w:t xml:space="preserve"> </w:t>
            </w:r>
            <w:r w:rsidR="009B0573" w:rsidRPr="00461B23">
              <w:rPr>
                <w:rFonts w:ascii="Times New Roman" w:eastAsia="Times New Roman" w:hAnsi="Times New Roman" w:cs="Times New Roman"/>
                <w:b/>
                <w:bCs/>
                <w:sz w:val="20"/>
                <w:szCs w:val="20"/>
                <w:lang w:eastAsia="ru-RU"/>
              </w:rPr>
              <w:t>__________</w:t>
            </w:r>
            <w:r w:rsidR="00661633" w:rsidRPr="00461B23">
              <w:rPr>
                <w:rFonts w:ascii="Times New Roman" w:eastAsia="Times New Roman" w:hAnsi="Times New Roman" w:cs="Times New Roman"/>
                <w:b/>
                <w:bCs/>
                <w:sz w:val="20"/>
                <w:szCs w:val="20"/>
                <w:lang w:eastAsia="ru-RU"/>
              </w:rPr>
              <w:t xml:space="preserve"> </w:t>
            </w:r>
            <w:r w:rsidRPr="00461B23">
              <w:rPr>
                <w:rFonts w:ascii="Times New Roman" w:hAnsi="Times New Roman" w:cs="Times New Roman"/>
                <w:sz w:val="20"/>
                <w:szCs w:val="20"/>
              </w:rPr>
              <w:t>от ______ 2026 года</w:t>
            </w:r>
          </w:p>
        </w:tc>
      </w:tr>
    </w:tbl>
    <w:p w14:paraId="6B8315CA" w14:textId="77777777" w:rsidR="00CF3243" w:rsidRPr="00461B23" w:rsidRDefault="00CF3243" w:rsidP="00CF3243">
      <w:pPr>
        <w:spacing w:after="0" w:line="240" w:lineRule="auto"/>
        <w:rPr>
          <w:rFonts w:ascii="Times New Roman" w:eastAsia="Calibri" w:hAnsi="Times New Roman" w:cs="Times New Roman"/>
          <w:sz w:val="20"/>
          <w:szCs w:val="20"/>
        </w:rPr>
      </w:pPr>
      <w:r w:rsidRPr="00461B23">
        <w:rPr>
          <w:rFonts w:ascii="Times New Roman" w:eastAsia="Calibri" w:hAnsi="Times New Roman" w:cs="Times New Roman"/>
          <w:sz w:val="20"/>
          <w:szCs w:val="20"/>
        </w:rPr>
        <w:t xml:space="preserve">                                                                                                                     </w:t>
      </w:r>
    </w:p>
    <w:p w14:paraId="403B4909" w14:textId="77777777" w:rsidR="00CF3243" w:rsidRDefault="00CF3243" w:rsidP="00CF3243">
      <w:pPr>
        <w:spacing w:after="0" w:line="240" w:lineRule="auto"/>
        <w:jc w:val="center"/>
        <w:rPr>
          <w:rFonts w:ascii="Times New Roman" w:eastAsia="Calibri" w:hAnsi="Times New Roman" w:cs="Times New Roman"/>
          <w:sz w:val="20"/>
          <w:szCs w:val="20"/>
        </w:rPr>
      </w:pPr>
      <w:r w:rsidRPr="00461B23">
        <w:rPr>
          <w:rFonts w:ascii="Times New Roman" w:eastAsia="Calibri" w:hAnsi="Times New Roman" w:cs="Times New Roman"/>
          <w:sz w:val="20"/>
          <w:szCs w:val="20"/>
        </w:rPr>
        <w:t>Расчет стоимости   Услуг</w:t>
      </w:r>
    </w:p>
    <w:p w14:paraId="0D110655" w14:textId="77777777" w:rsidR="00C52263" w:rsidRDefault="00C52263" w:rsidP="00CF3243">
      <w:pPr>
        <w:spacing w:after="0" w:line="240" w:lineRule="auto"/>
        <w:jc w:val="center"/>
        <w:rPr>
          <w:rFonts w:ascii="Times New Roman" w:eastAsia="Calibri" w:hAnsi="Times New Roman" w:cs="Times New Roman"/>
          <w:sz w:val="20"/>
          <w:szCs w:val="20"/>
        </w:rPr>
      </w:pPr>
    </w:p>
    <w:p w14:paraId="0AA3B9A0" w14:textId="77777777" w:rsidR="00C52263" w:rsidRPr="00461B23" w:rsidRDefault="00C52263" w:rsidP="00CF3243">
      <w:pPr>
        <w:spacing w:after="0" w:line="240" w:lineRule="auto"/>
        <w:jc w:val="center"/>
        <w:rPr>
          <w:rFonts w:ascii="Times New Roman" w:eastAsia="Calibri" w:hAnsi="Times New Roman" w:cs="Times New Roman"/>
          <w:sz w:val="20"/>
          <w:szCs w:val="20"/>
        </w:rPr>
      </w:pPr>
    </w:p>
    <w:tbl>
      <w:tblPr>
        <w:tblStyle w:val="ac"/>
        <w:tblW w:w="0" w:type="auto"/>
        <w:tblInd w:w="360" w:type="dxa"/>
        <w:tblLook w:val="04A0" w:firstRow="1" w:lastRow="0" w:firstColumn="1" w:lastColumn="0" w:noHBand="0" w:noVBand="1"/>
      </w:tblPr>
      <w:tblGrid>
        <w:gridCol w:w="486"/>
        <w:gridCol w:w="2755"/>
        <w:gridCol w:w="1615"/>
        <w:gridCol w:w="1599"/>
        <w:gridCol w:w="1601"/>
        <w:gridCol w:w="1637"/>
      </w:tblGrid>
      <w:tr w:rsidR="008E6699" w:rsidRPr="00B24752" w14:paraId="265113EB" w14:textId="77777777" w:rsidTr="008E6699">
        <w:tc>
          <w:tcPr>
            <w:tcW w:w="486" w:type="dxa"/>
          </w:tcPr>
          <w:p w14:paraId="581CD570" w14:textId="107A80AE" w:rsidR="008E6699" w:rsidRPr="006438B0" w:rsidRDefault="008E6699" w:rsidP="00CF3243">
            <w:pPr>
              <w:contextualSpacing/>
              <w:rPr>
                <w:rFonts w:ascii="Times New Roman" w:hAnsi="Times New Roman" w:cs="Times New Roman"/>
                <w:color w:val="00B050"/>
                <w:sz w:val="20"/>
                <w:szCs w:val="20"/>
                <w:highlight w:val="yellow"/>
              </w:rPr>
            </w:pPr>
            <w:r w:rsidRPr="006438B0">
              <w:rPr>
                <w:rFonts w:ascii="Times New Roman" w:hAnsi="Times New Roman" w:cs="Times New Roman"/>
                <w:color w:val="00B050"/>
                <w:sz w:val="20"/>
                <w:szCs w:val="20"/>
                <w:highlight w:val="yellow"/>
              </w:rPr>
              <w:t>№</w:t>
            </w:r>
          </w:p>
        </w:tc>
        <w:tc>
          <w:tcPr>
            <w:tcW w:w="2755" w:type="dxa"/>
          </w:tcPr>
          <w:p w14:paraId="65350D31" w14:textId="7FC71B8F" w:rsidR="008E6699" w:rsidRPr="006438B0" w:rsidRDefault="008E6699" w:rsidP="00CF3243">
            <w:pPr>
              <w:contextualSpacing/>
              <w:rPr>
                <w:rFonts w:ascii="Times New Roman" w:hAnsi="Times New Roman" w:cs="Times New Roman"/>
                <w:color w:val="00B050"/>
                <w:sz w:val="20"/>
                <w:szCs w:val="20"/>
                <w:highlight w:val="yellow"/>
              </w:rPr>
            </w:pPr>
            <w:r w:rsidRPr="006438B0">
              <w:rPr>
                <w:rFonts w:ascii="Times New Roman" w:hAnsi="Times New Roman" w:cs="Times New Roman"/>
                <w:color w:val="00B050"/>
                <w:sz w:val="20"/>
                <w:szCs w:val="20"/>
                <w:highlight w:val="yellow"/>
              </w:rPr>
              <w:t>Наименование услуги</w:t>
            </w:r>
          </w:p>
        </w:tc>
        <w:tc>
          <w:tcPr>
            <w:tcW w:w="1615" w:type="dxa"/>
          </w:tcPr>
          <w:p w14:paraId="3F47F308" w14:textId="1E778D9A" w:rsidR="008E6699" w:rsidRPr="006438B0" w:rsidRDefault="008E6699" w:rsidP="00CF3243">
            <w:pPr>
              <w:contextualSpacing/>
              <w:rPr>
                <w:rFonts w:ascii="Times New Roman" w:hAnsi="Times New Roman" w:cs="Times New Roman"/>
                <w:color w:val="00B050"/>
                <w:sz w:val="20"/>
                <w:szCs w:val="20"/>
                <w:highlight w:val="yellow"/>
              </w:rPr>
            </w:pPr>
            <w:r w:rsidRPr="006438B0">
              <w:rPr>
                <w:rFonts w:ascii="Times New Roman" w:hAnsi="Times New Roman" w:cs="Times New Roman"/>
                <w:color w:val="00B050"/>
                <w:sz w:val="20"/>
                <w:szCs w:val="20"/>
                <w:highlight w:val="yellow"/>
              </w:rPr>
              <w:t>Ед.изм.</w:t>
            </w:r>
          </w:p>
        </w:tc>
        <w:tc>
          <w:tcPr>
            <w:tcW w:w="1599" w:type="dxa"/>
          </w:tcPr>
          <w:p w14:paraId="464358C4" w14:textId="322C76F7" w:rsidR="008E6699" w:rsidRPr="00B24752" w:rsidRDefault="008E6699" w:rsidP="00CF3243">
            <w:pPr>
              <w:contextualSpacing/>
              <w:rPr>
                <w:rFonts w:ascii="Times New Roman" w:hAnsi="Times New Roman" w:cs="Times New Roman"/>
                <w:sz w:val="20"/>
                <w:szCs w:val="20"/>
                <w:highlight w:val="yellow"/>
              </w:rPr>
            </w:pPr>
            <w:r w:rsidRPr="00B24752">
              <w:rPr>
                <w:rFonts w:ascii="Times New Roman" w:hAnsi="Times New Roman" w:cs="Times New Roman"/>
                <w:sz w:val="20"/>
                <w:szCs w:val="20"/>
                <w:highlight w:val="yellow"/>
              </w:rPr>
              <w:t>Кол-во</w:t>
            </w:r>
          </w:p>
        </w:tc>
        <w:tc>
          <w:tcPr>
            <w:tcW w:w="1601" w:type="dxa"/>
          </w:tcPr>
          <w:p w14:paraId="20B12F65" w14:textId="2F9DB1F3" w:rsidR="008E6699" w:rsidRPr="00B24752" w:rsidRDefault="008E6699" w:rsidP="00CF3243">
            <w:pPr>
              <w:contextualSpacing/>
              <w:rPr>
                <w:rFonts w:ascii="Times New Roman" w:hAnsi="Times New Roman" w:cs="Times New Roman"/>
                <w:sz w:val="20"/>
                <w:szCs w:val="20"/>
                <w:highlight w:val="yellow"/>
              </w:rPr>
            </w:pPr>
            <w:r w:rsidRPr="00B24752">
              <w:rPr>
                <w:rFonts w:ascii="Times New Roman" w:hAnsi="Times New Roman" w:cs="Times New Roman"/>
                <w:sz w:val="20"/>
                <w:szCs w:val="20"/>
                <w:highlight w:val="yellow"/>
              </w:rPr>
              <w:t>Цена</w:t>
            </w:r>
          </w:p>
        </w:tc>
        <w:tc>
          <w:tcPr>
            <w:tcW w:w="1637" w:type="dxa"/>
          </w:tcPr>
          <w:p w14:paraId="48740783" w14:textId="2E3DD6A1" w:rsidR="008E6699" w:rsidRPr="00B24752" w:rsidRDefault="008E6699" w:rsidP="00CF3243">
            <w:pPr>
              <w:contextualSpacing/>
              <w:rPr>
                <w:rFonts w:ascii="Times New Roman" w:hAnsi="Times New Roman" w:cs="Times New Roman"/>
                <w:sz w:val="20"/>
                <w:szCs w:val="20"/>
                <w:highlight w:val="yellow"/>
              </w:rPr>
            </w:pPr>
            <w:r w:rsidRPr="00B24752">
              <w:rPr>
                <w:rFonts w:ascii="Times New Roman" w:hAnsi="Times New Roman" w:cs="Times New Roman"/>
                <w:sz w:val="20"/>
                <w:szCs w:val="20"/>
                <w:highlight w:val="yellow"/>
              </w:rPr>
              <w:t>Стоимость</w:t>
            </w:r>
          </w:p>
        </w:tc>
      </w:tr>
      <w:tr w:rsidR="006438B0" w:rsidRPr="00B24752" w14:paraId="57FA0DF0" w14:textId="77777777" w:rsidTr="008E6699">
        <w:tc>
          <w:tcPr>
            <w:tcW w:w="486" w:type="dxa"/>
          </w:tcPr>
          <w:p w14:paraId="6F7E7C9D" w14:textId="77777777" w:rsidR="006438B0" w:rsidRPr="006438B0" w:rsidRDefault="006438B0" w:rsidP="00CF3243">
            <w:pPr>
              <w:contextualSpacing/>
              <w:rPr>
                <w:rFonts w:ascii="Times New Roman" w:hAnsi="Times New Roman" w:cs="Times New Roman"/>
                <w:color w:val="00B050"/>
                <w:sz w:val="20"/>
                <w:szCs w:val="20"/>
                <w:highlight w:val="yellow"/>
              </w:rPr>
            </w:pPr>
          </w:p>
        </w:tc>
        <w:tc>
          <w:tcPr>
            <w:tcW w:w="2755" w:type="dxa"/>
          </w:tcPr>
          <w:p w14:paraId="168A1BA1" w14:textId="50C11C04" w:rsidR="006438B0" w:rsidRPr="006438B0" w:rsidRDefault="006438B0" w:rsidP="006438B0">
            <w:pPr>
              <w:jc w:val="both"/>
              <w:rPr>
                <w:rFonts w:ascii="Times New Roman" w:hAnsi="Times New Roman" w:cs="Times New Roman"/>
                <w:bCs/>
                <w:color w:val="00B050"/>
              </w:rPr>
            </w:pPr>
            <w:r w:rsidRPr="006438B0">
              <w:rPr>
                <w:rFonts w:ascii="Times New Roman" w:hAnsi="Times New Roman" w:cs="Times New Roman"/>
                <w:bCs/>
                <w:color w:val="00B050"/>
              </w:rPr>
              <w:t>П</w:t>
            </w:r>
            <w:r w:rsidRPr="006438B0">
              <w:rPr>
                <w:rFonts w:ascii="Times New Roman" w:hAnsi="Times New Roman" w:cs="Times New Roman"/>
                <w:bCs/>
                <w:color w:val="00B050"/>
              </w:rPr>
              <w:t>редоставление прав на средства защиты информации для продления подключения информационной системы персональных данных Федерального государственного бюджетного научного учреждения «Институт природно-технических систем» к Информационно-телекоммуникационной инфраструктуре Министерства науки и высшего образования Российской Федерации</w:t>
            </w:r>
            <w:r w:rsidRPr="006438B0">
              <w:rPr>
                <w:rFonts w:ascii="Times New Roman" w:hAnsi="Times New Roman" w:cs="Times New Roman"/>
                <w:bCs/>
                <w:color w:val="00B050"/>
              </w:rPr>
              <w:t xml:space="preserve"> для работы СЭД:</w:t>
            </w:r>
          </w:p>
          <w:p w14:paraId="1B5CA24B" w14:textId="4BCACCBF" w:rsidR="006438B0" w:rsidRPr="006438B0" w:rsidRDefault="006438B0" w:rsidP="006438B0">
            <w:pPr>
              <w:jc w:val="both"/>
              <w:rPr>
                <w:rFonts w:ascii="Times New Roman" w:hAnsi="Times New Roman" w:cs="Times New Roman"/>
                <w:bCs/>
                <w:color w:val="00B050"/>
              </w:rPr>
            </w:pPr>
          </w:p>
          <w:p w14:paraId="3E1D8963" w14:textId="4A2A9EA8" w:rsidR="006438B0" w:rsidRPr="006438B0" w:rsidRDefault="006438B0" w:rsidP="006438B0">
            <w:pPr>
              <w:jc w:val="both"/>
              <w:rPr>
                <w:rFonts w:ascii="Times New Roman" w:hAnsi="Times New Roman" w:cs="Times New Roman"/>
                <w:color w:val="00B050"/>
                <w:sz w:val="20"/>
                <w:szCs w:val="20"/>
                <w:shd w:val="clear" w:color="auto" w:fill="FFFFFF"/>
              </w:rPr>
            </w:pPr>
            <w:r w:rsidRPr="006438B0">
              <w:rPr>
                <w:rFonts w:ascii="Times New Roman" w:hAnsi="Times New Roman" w:cs="Times New Roman"/>
                <w:color w:val="00B050"/>
                <w:sz w:val="20"/>
                <w:szCs w:val="20"/>
                <w:highlight w:val="yellow"/>
                <w:shd w:val="clear" w:color="auto" w:fill="FFFFFF"/>
              </w:rPr>
              <w:t>-</w:t>
            </w:r>
            <w:r w:rsidRPr="006438B0">
              <w:rPr>
                <w:rFonts w:ascii="Times New Roman" w:hAnsi="Times New Roman" w:cs="Times New Roman"/>
                <w:color w:val="00B050"/>
                <w:sz w:val="20"/>
                <w:szCs w:val="20"/>
                <w:highlight w:val="yellow"/>
                <w:shd w:val="clear" w:color="auto" w:fill="FFFFFF"/>
              </w:rPr>
              <w:t>Предоставление прав</w:t>
            </w:r>
            <w:bookmarkStart w:id="5" w:name="_GoBack"/>
            <w:bookmarkEnd w:id="5"/>
            <w:r w:rsidRPr="006438B0">
              <w:rPr>
                <w:rFonts w:ascii="Times New Roman" w:hAnsi="Times New Roman" w:cs="Times New Roman"/>
                <w:color w:val="00B050"/>
                <w:sz w:val="20"/>
                <w:szCs w:val="20"/>
                <w:highlight w:val="yellow"/>
                <w:shd w:val="clear" w:color="auto" w:fill="FFFFFF"/>
              </w:rPr>
              <w:t>а использования Средства защиты информации Secret Net Studio 8 (реестровая запись № 3855 от 16.08.2017) сроком на 1 год в комплектации "Максимальная защита" с дополнительными функциональными возможностями на 1 компьютер:защита от НСД; контроль устройств; защита диска и шифрование контейнеров;персональный межсетевой экран; антивирус (технология Касперского); обнаружение и предотвращение вторжений</w:t>
            </w:r>
          </w:p>
          <w:p w14:paraId="6015629A" w14:textId="77777777" w:rsidR="006438B0" w:rsidRPr="006438B0" w:rsidRDefault="006438B0" w:rsidP="006438B0">
            <w:pPr>
              <w:jc w:val="both"/>
              <w:rPr>
                <w:rFonts w:ascii="Times New Roman" w:hAnsi="Times New Roman" w:cs="Times New Roman"/>
                <w:bCs/>
                <w:color w:val="00B050"/>
              </w:rPr>
            </w:pPr>
          </w:p>
          <w:p w14:paraId="5B0B2EB0" w14:textId="5F9CA82D" w:rsidR="006438B0" w:rsidRPr="006438B0" w:rsidRDefault="006438B0" w:rsidP="006438B0">
            <w:pPr>
              <w:jc w:val="both"/>
              <w:rPr>
                <w:rFonts w:ascii="Times New Roman" w:hAnsi="Times New Roman" w:cs="Times New Roman"/>
                <w:color w:val="00B050"/>
                <w:sz w:val="20"/>
                <w:szCs w:val="20"/>
                <w:shd w:val="clear" w:color="auto" w:fill="FFFFFF"/>
              </w:rPr>
            </w:pPr>
            <w:r w:rsidRPr="006438B0">
              <w:rPr>
                <w:rFonts w:ascii="Times New Roman" w:hAnsi="Times New Roman" w:cs="Times New Roman"/>
                <w:color w:val="00B050"/>
                <w:sz w:val="20"/>
                <w:szCs w:val="20"/>
                <w:highlight w:val="yellow"/>
                <w:shd w:val="clear" w:color="auto" w:fill="FFFFFF"/>
              </w:rPr>
              <w:t>-</w:t>
            </w:r>
            <w:r w:rsidRPr="006438B0">
              <w:rPr>
                <w:rFonts w:ascii="Times New Roman" w:hAnsi="Times New Roman" w:cs="Times New Roman"/>
                <w:color w:val="00B050"/>
                <w:sz w:val="20"/>
                <w:szCs w:val="20"/>
                <w:highlight w:val="yellow"/>
                <w:shd w:val="clear" w:color="auto" w:fill="FFFFFF"/>
              </w:rPr>
              <w:t>Предоставление прав на использование "Сканер-ВС".НПЕШ.00606-01 (Реестровая запись № 231 от 18.03.2016) сроком на 1 год, лицензия</w:t>
            </w:r>
          </w:p>
          <w:p w14:paraId="17ECA835" w14:textId="1C6D786F" w:rsidR="006438B0" w:rsidRPr="006438B0" w:rsidRDefault="006438B0" w:rsidP="006438B0">
            <w:pPr>
              <w:jc w:val="both"/>
              <w:rPr>
                <w:rFonts w:ascii="Times New Roman" w:hAnsi="Times New Roman" w:cs="Times New Roman"/>
                <w:bCs/>
                <w:color w:val="00B050"/>
              </w:rPr>
            </w:pPr>
            <w:r w:rsidRPr="006438B0">
              <w:rPr>
                <w:rFonts w:ascii="Times New Roman" w:hAnsi="Times New Roman" w:cs="Times New Roman"/>
                <w:color w:val="00B050"/>
                <w:sz w:val="20"/>
                <w:szCs w:val="20"/>
                <w:shd w:val="clear" w:color="auto" w:fill="FFFFFF"/>
              </w:rPr>
              <w:t>-</w:t>
            </w:r>
            <w:r w:rsidRPr="006438B0">
              <w:rPr>
                <w:rFonts w:ascii="Times New Roman" w:hAnsi="Times New Roman" w:cs="Times New Roman"/>
                <w:color w:val="00B050"/>
                <w:sz w:val="20"/>
                <w:szCs w:val="20"/>
                <w:highlight w:val="yellow"/>
                <w:shd w:val="clear" w:color="auto" w:fill="FFFFFF"/>
              </w:rPr>
              <w:t xml:space="preserve"> </w:t>
            </w:r>
            <w:r w:rsidRPr="006438B0">
              <w:rPr>
                <w:rFonts w:ascii="Times New Roman" w:hAnsi="Times New Roman" w:cs="Times New Roman"/>
                <w:color w:val="00B050"/>
                <w:sz w:val="20"/>
                <w:szCs w:val="20"/>
                <w:highlight w:val="yellow"/>
                <w:shd w:val="clear" w:color="auto" w:fill="FFFFFF"/>
              </w:rPr>
              <w:t>Предоставление права использования на ПП «SecretDoc»* (реестровая запись № 10516 от 06.05.2021) сроком на 1 год с дополнительными функциональными возможностями.</w:t>
            </w:r>
          </w:p>
          <w:p w14:paraId="627F87D9" w14:textId="77777777" w:rsidR="006438B0" w:rsidRPr="006438B0" w:rsidRDefault="006438B0" w:rsidP="00CF3243">
            <w:pPr>
              <w:contextualSpacing/>
              <w:rPr>
                <w:rFonts w:ascii="Times New Roman" w:hAnsi="Times New Roman" w:cs="Times New Roman"/>
                <w:color w:val="00B050"/>
                <w:sz w:val="20"/>
                <w:szCs w:val="20"/>
                <w:highlight w:val="yellow"/>
              </w:rPr>
            </w:pPr>
          </w:p>
        </w:tc>
        <w:tc>
          <w:tcPr>
            <w:tcW w:w="1615" w:type="dxa"/>
          </w:tcPr>
          <w:p w14:paraId="518B7090" w14:textId="311F0F1C" w:rsidR="006438B0" w:rsidRPr="006438B0" w:rsidRDefault="006438B0" w:rsidP="00CF3243">
            <w:pPr>
              <w:contextualSpacing/>
              <w:rPr>
                <w:rFonts w:ascii="Times New Roman" w:hAnsi="Times New Roman" w:cs="Times New Roman"/>
                <w:color w:val="00B050"/>
                <w:sz w:val="20"/>
                <w:szCs w:val="20"/>
                <w:highlight w:val="yellow"/>
              </w:rPr>
            </w:pPr>
            <w:r w:rsidRPr="006438B0">
              <w:rPr>
                <w:rFonts w:ascii="Times New Roman" w:hAnsi="Times New Roman" w:cs="Times New Roman"/>
                <w:color w:val="00B050"/>
                <w:sz w:val="20"/>
                <w:szCs w:val="20"/>
                <w:highlight w:val="yellow"/>
              </w:rPr>
              <w:t>Усл кд</w:t>
            </w:r>
          </w:p>
        </w:tc>
        <w:tc>
          <w:tcPr>
            <w:tcW w:w="1599" w:type="dxa"/>
          </w:tcPr>
          <w:p w14:paraId="6D6A3141" w14:textId="0F9372A7" w:rsidR="006438B0" w:rsidRPr="00B24752" w:rsidRDefault="006438B0" w:rsidP="00CF3243">
            <w:pPr>
              <w:contextualSpacing/>
              <w:rPr>
                <w:rFonts w:ascii="Times New Roman" w:hAnsi="Times New Roman" w:cs="Times New Roman"/>
                <w:sz w:val="20"/>
                <w:szCs w:val="20"/>
                <w:highlight w:val="yellow"/>
              </w:rPr>
            </w:pPr>
            <w:r>
              <w:rPr>
                <w:rFonts w:ascii="Times New Roman" w:hAnsi="Times New Roman" w:cs="Times New Roman"/>
                <w:sz w:val="20"/>
                <w:szCs w:val="20"/>
                <w:highlight w:val="yellow"/>
              </w:rPr>
              <w:t>1</w:t>
            </w:r>
          </w:p>
        </w:tc>
        <w:tc>
          <w:tcPr>
            <w:tcW w:w="1601" w:type="dxa"/>
          </w:tcPr>
          <w:p w14:paraId="1DF08EDD" w14:textId="77777777" w:rsidR="006438B0" w:rsidRPr="00B24752" w:rsidRDefault="006438B0" w:rsidP="00CF3243">
            <w:pPr>
              <w:contextualSpacing/>
              <w:rPr>
                <w:rFonts w:ascii="Times New Roman" w:hAnsi="Times New Roman" w:cs="Times New Roman"/>
                <w:sz w:val="20"/>
                <w:szCs w:val="20"/>
                <w:highlight w:val="yellow"/>
              </w:rPr>
            </w:pPr>
          </w:p>
        </w:tc>
        <w:tc>
          <w:tcPr>
            <w:tcW w:w="1637" w:type="dxa"/>
          </w:tcPr>
          <w:p w14:paraId="30A57EB1" w14:textId="77777777" w:rsidR="006438B0" w:rsidRPr="00B24752" w:rsidRDefault="006438B0" w:rsidP="00CF3243">
            <w:pPr>
              <w:contextualSpacing/>
              <w:rPr>
                <w:rFonts w:ascii="Times New Roman" w:hAnsi="Times New Roman" w:cs="Times New Roman"/>
                <w:sz w:val="20"/>
                <w:szCs w:val="20"/>
                <w:highlight w:val="yellow"/>
              </w:rPr>
            </w:pPr>
          </w:p>
        </w:tc>
      </w:tr>
      <w:tr w:rsidR="008E6699" w14:paraId="5B073310" w14:textId="77777777" w:rsidTr="008E6699">
        <w:tc>
          <w:tcPr>
            <w:tcW w:w="486" w:type="dxa"/>
          </w:tcPr>
          <w:p w14:paraId="708906FE" w14:textId="77777777" w:rsidR="008E6699" w:rsidRDefault="008E6699" w:rsidP="00CF3243">
            <w:pPr>
              <w:contextualSpacing/>
              <w:rPr>
                <w:rFonts w:ascii="Times New Roman" w:hAnsi="Times New Roman" w:cs="Times New Roman"/>
                <w:sz w:val="20"/>
                <w:szCs w:val="20"/>
              </w:rPr>
            </w:pPr>
          </w:p>
        </w:tc>
        <w:tc>
          <w:tcPr>
            <w:tcW w:w="2755" w:type="dxa"/>
          </w:tcPr>
          <w:p w14:paraId="53DE2E5E" w14:textId="77777777" w:rsidR="008E6699" w:rsidRDefault="008E6699" w:rsidP="00CF3243">
            <w:pPr>
              <w:contextualSpacing/>
              <w:rPr>
                <w:rFonts w:ascii="Times New Roman" w:hAnsi="Times New Roman" w:cs="Times New Roman"/>
                <w:sz w:val="20"/>
                <w:szCs w:val="20"/>
              </w:rPr>
            </w:pPr>
          </w:p>
        </w:tc>
        <w:tc>
          <w:tcPr>
            <w:tcW w:w="1615" w:type="dxa"/>
          </w:tcPr>
          <w:p w14:paraId="0DA59BCD" w14:textId="77777777" w:rsidR="008E6699" w:rsidRDefault="008E6699" w:rsidP="00CF3243">
            <w:pPr>
              <w:contextualSpacing/>
              <w:rPr>
                <w:rFonts w:ascii="Times New Roman" w:hAnsi="Times New Roman" w:cs="Times New Roman"/>
                <w:sz w:val="20"/>
                <w:szCs w:val="20"/>
              </w:rPr>
            </w:pPr>
          </w:p>
        </w:tc>
        <w:tc>
          <w:tcPr>
            <w:tcW w:w="1599" w:type="dxa"/>
          </w:tcPr>
          <w:p w14:paraId="2556BE2C" w14:textId="77777777" w:rsidR="008E6699" w:rsidRDefault="008E6699" w:rsidP="00CF3243">
            <w:pPr>
              <w:contextualSpacing/>
              <w:rPr>
                <w:rFonts w:ascii="Times New Roman" w:hAnsi="Times New Roman" w:cs="Times New Roman"/>
                <w:sz w:val="20"/>
                <w:szCs w:val="20"/>
              </w:rPr>
            </w:pPr>
          </w:p>
        </w:tc>
        <w:tc>
          <w:tcPr>
            <w:tcW w:w="1601" w:type="dxa"/>
          </w:tcPr>
          <w:p w14:paraId="0BCA6864" w14:textId="77777777" w:rsidR="008E6699" w:rsidRDefault="008E6699" w:rsidP="00CF3243">
            <w:pPr>
              <w:contextualSpacing/>
              <w:rPr>
                <w:rFonts w:ascii="Times New Roman" w:hAnsi="Times New Roman" w:cs="Times New Roman"/>
                <w:sz w:val="20"/>
                <w:szCs w:val="20"/>
              </w:rPr>
            </w:pPr>
          </w:p>
        </w:tc>
        <w:tc>
          <w:tcPr>
            <w:tcW w:w="1637" w:type="dxa"/>
          </w:tcPr>
          <w:p w14:paraId="6F1385F6" w14:textId="77777777" w:rsidR="008E6699" w:rsidRDefault="008E6699" w:rsidP="00CF3243">
            <w:pPr>
              <w:contextualSpacing/>
              <w:rPr>
                <w:rFonts w:ascii="Times New Roman" w:hAnsi="Times New Roman" w:cs="Times New Roman"/>
                <w:sz w:val="20"/>
                <w:szCs w:val="20"/>
              </w:rPr>
            </w:pPr>
          </w:p>
        </w:tc>
      </w:tr>
    </w:tbl>
    <w:p w14:paraId="3D6DC539" w14:textId="5FAD8C75" w:rsidR="00CF3243" w:rsidRDefault="00CF3243" w:rsidP="00CF3243">
      <w:pPr>
        <w:ind w:left="360"/>
        <w:contextualSpacing/>
        <w:rPr>
          <w:rFonts w:ascii="Times New Roman" w:hAnsi="Times New Roman" w:cs="Times New Roman"/>
          <w:sz w:val="20"/>
          <w:szCs w:val="20"/>
        </w:rPr>
      </w:pPr>
      <w:r w:rsidRPr="00461B23">
        <w:rPr>
          <w:rFonts w:ascii="Times New Roman" w:hAnsi="Times New Roman" w:cs="Times New Roman"/>
          <w:sz w:val="20"/>
          <w:szCs w:val="20"/>
        </w:rPr>
        <w:t xml:space="preserve"> </w:t>
      </w:r>
    </w:p>
    <w:p w14:paraId="1FF2495C" w14:textId="2CF514A2" w:rsidR="00B24752" w:rsidRDefault="00B24752" w:rsidP="00CF3243">
      <w:pPr>
        <w:ind w:left="360"/>
        <w:contextualSpacing/>
        <w:rPr>
          <w:rFonts w:ascii="Times New Roman" w:hAnsi="Times New Roman" w:cs="Times New Roman"/>
          <w:sz w:val="20"/>
          <w:szCs w:val="20"/>
        </w:rPr>
      </w:pPr>
    </w:p>
    <w:p w14:paraId="318A47C9" w14:textId="77777777" w:rsidR="00B24752" w:rsidRPr="00461B23" w:rsidRDefault="00B24752" w:rsidP="00CF3243">
      <w:pPr>
        <w:ind w:left="360"/>
        <w:contextualSpacing/>
        <w:rPr>
          <w:rFonts w:ascii="Times New Roman" w:hAnsi="Times New Roman" w:cs="Times New Roman"/>
          <w:sz w:val="20"/>
          <w:szCs w:val="20"/>
        </w:rPr>
      </w:pPr>
    </w:p>
    <w:p w14:paraId="5EE05BE1" w14:textId="77777777" w:rsidR="00CF3243" w:rsidRPr="00461B23" w:rsidRDefault="00CF3243" w:rsidP="00CF3243">
      <w:pPr>
        <w:spacing w:after="0" w:line="240" w:lineRule="auto"/>
        <w:rPr>
          <w:rFonts w:ascii="Times New Roman" w:eastAsia="Calibri" w:hAnsi="Times New Roman" w:cs="Times New Roman"/>
          <w:sz w:val="20"/>
          <w:szCs w:val="20"/>
        </w:rPr>
      </w:pPr>
    </w:p>
    <w:p w14:paraId="66423CD9" w14:textId="6DCA2C7E" w:rsidR="00BA294B" w:rsidRPr="00461B23" w:rsidRDefault="00A2244E" w:rsidP="00BA294B">
      <w:pPr>
        <w:pStyle w:val="a6"/>
        <w:rPr>
          <w:rFonts w:ascii="Times New Roman" w:hAnsi="Times New Roman" w:cs="Times New Roman"/>
          <w:sz w:val="20"/>
          <w:szCs w:val="20"/>
          <w:lang w:eastAsia="ru-RU"/>
        </w:rPr>
      </w:pPr>
      <w:r w:rsidRPr="00461B23">
        <w:rPr>
          <w:rFonts w:ascii="Times New Roman" w:eastAsia="Calibri" w:hAnsi="Times New Roman" w:cs="Times New Roman"/>
          <w:sz w:val="20"/>
          <w:szCs w:val="20"/>
        </w:rPr>
        <w:t xml:space="preserve">         </w:t>
      </w:r>
      <w:r w:rsidR="00BA294B" w:rsidRPr="00461B23">
        <w:rPr>
          <w:rFonts w:ascii="Times New Roman" w:hAnsi="Times New Roman" w:cs="Times New Roman"/>
          <w:b/>
          <w:sz w:val="20"/>
          <w:szCs w:val="20"/>
          <w:lang w:eastAsia="ru-RU"/>
        </w:rPr>
        <w:t xml:space="preserve">Всего на сумму </w:t>
      </w:r>
      <w:r w:rsidR="006F29CA">
        <w:rPr>
          <w:rFonts w:ascii="Times New Roman" w:hAnsi="Times New Roman" w:cs="Times New Roman"/>
          <w:b/>
          <w:sz w:val="20"/>
          <w:szCs w:val="20"/>
          <w:lang w:eastAsia="ru-RU"/>
        </w:rPr>
        <w:t>_____________</w:t>
      </w:r>
      <w:r w:rsidR="00BA294B" w:rsidRPr="00461B23">
        <w:rPr>
          <w:rFonts w:ascii="Times New Roman" w:hAnsi="Times New Roman" w:cs="Times New Roman"/>
          <w:b/>
          <w:sz w:val="20"/>
          <w:szCs w:val="20"/>
        </w:rPr>
        <w:t xml:space="preserve"> руб. (</w:t>
      </w:r>
      <w:r w:rsidR="006F29CA">
        <w:rPr>
          <w:rFonts w:ascii="Times New Roman" w:hAnsi="Times New Roman" w:cs="Times New Roman"/>
          <w:b/>
          <w:sz w:val="20"/>
          <w:szCs w:val="20"/>
        </w:rPr>
        <w:t>_____________________</w:t>
      </w:r>
      <w:r w:rsidR="00BA294B" w:rsidRPr="00461B23">
        <w:rPr>
          <w:rFonts w:ascii="Times New Roman" w:hAnsi="Times New Roman" w:cs="Times New Roman"/>
          <w:b/>
          <w:sz w:val="20"/>
          <w:szCs w:val="20"/>
        </w:rPr>
        <w:t>)</w:t>
      </w:r>
      <w:r w:rsidR="00BA294B" w:rsidRPr="00461B23">
        <w:rPr>
          <w:rFonts w:ascii="Times New Roman" w:hAnsi="Times New Roman" w:cs="Times New Roman"/>
          <w:b/>
          <w:sz w:val="20"/>
          <w:szCs w:val="20"/>
          <w:lang w:eastAsia="ru-RU"/>
        </w:rPr>
        <w:t>, без НДС.</w:t>
      </w:r>
      <w:r w:rsidR="00BA294B" w:rsidRPr="00461B23">
        <w:rPr>
          <w:rFonts w:ascii="Times New Roman" w:hAnsi="Times New Roman" w:cs="Times New Roman"/>
          <w:sz w:val="20"/>
          <w:szCs w:val="20"/>
          <w:lang w:eastAsia="ru-RU"/>
        </w:rPr>
        <w:t xml:space="preserve"> Не подлежит налогообложению НДС в соответствии с пп. 26 п. 2 ст. 149 Налогового Кодекса РФ. </w:t>
      </w:r>
    </w:p>
    <w:p w14:paraId="251DBCEB" w14:textId="2883E057" w:rsidR="00272889" w:rsidRPr="00461B23" w:rsidRDefault="00272889" w:rsidP="00CF3243">
      <w:pPr>
        <w:spacing w:after="0" w:line="240" w:lineRule="auto"/>
        <w:rPr>
          <w:rFonts w:ascii="Times New Roman" w:eastAsia="Calibri" w:hAnsi="Times New Roman" w:cs="Times New Roman"/>
          <w:sz w:val="20"/>
          <w:szCs w:val="20"/>
        </w:rPr>
      </w:pPr>
    </w:p>
    <w:p w14:paraId="65A89C61" w14:textId="77777777" w:rsidR="00A2244E" w:rsidRPr="00461B23" w:rsidRDefault="00A2244E" w:rsidP="00CF3243">
      <w:pPr>
        <w:spacing w:after="0" w:line="240" w:lineRule="auto"/>
        <w:rPr>
          <w:rFonts w:ascii="Times New Roman" w:eastAsia="Calibri" w:hAnsi="Times New Roman" w:cs="Times New Roman"/>
          <w:sz w:val="20"/>
          <w:szCs w:val="20"/>
        </w:rPr>
      </w:pPr>
    </w:p>
    <w:p w14:paraId="7B78D4E9" w14:textId="77777777" w:rsidR="00A2244E" w:rsidRPr="00461B23" w:rsidRDefault="00A2244E" w:rsidP="00CF3243">
      <w:pPr>
        <w:spacing w:after="0" w:line="240" w:lineRule="auto"/>
        <w:rPr>
          <w:rFonts w:ascii="Times New Roman" w:eastAsia="Calibri" w:hAnsi="Times New Roman" w:cs="Times New Roman"/>
          <w:sz w:val="20"/>
          <w:szCs w:val="20"/>
        </w:rPr>
      </w:pPr>
    </w:p>
    <w:p w14:paraId="658CD85E" w14:textId="77777777" w:rsidR="00A2244E" w:rsidRPr="00461B23" w:rsidRDefault="00A2244E" w:rsidP="00CF3243">
      <w:pPr>
        <w:spacing w:after="0" w:line="240" w:lineRule="auto"/>
        <w:rPr>
          <w:rFonts w:ascii="Times New Roman" w:eastAsia="Calibri" w:hAnsi="Times New Roman" w:cs="Times New Roman"/>
          <w:sz w:val="20"/>
          <w:szCs w:val="20"/>
        </w:rPr>
      </w:pPr>
    </w:p>
    <w:p w14:paraId="77BD4EBD" w14:textId="0B5B88C5" w:rsidR="00272889" w:rsidRPr="00461B23" w:rsidRDefault="00BA294B" w:rsidP="00272889">
      <w:pPr>
        <w:autoSpaceDE w:val="0"/>
        <w:autoSpaceDN w:val="0"/>
        <w:adjustRightInd w:val="0"/>
        <w:rPr>
          <w:rFonts w:ascii="Times New Roman" w:hAnsi="Times New Roman" w:cs="Times New Roman"/>
          <w:bCs/>
          <w:sz w:val="20"/>
          <w:szCs w:val="20"/>
        </w:rPr>
      </w:pPr>
      <w:r w:rsidRPr="00461B23">
        <w:rPr>
          <w:rFonts w:ascii="Times New Roman" w:eastAsia="Times New Roman" w:hAnsi="Times New Roman" w:cs="Times New Roman"/>
          <w:sz w:val="20"/>
          <w:szCs w:val="20"/>
        </w:rPr>
        <w:t xml:space="preserve">Исполняющая обязанности директора </w:t>
      </w:r>
      <w:r w:rsidRPr="00461B23">
        <w:rPr>
          <w:rFonts w:ascii="Times New Roman" w:eastAsia="Times New Roman" w:hAnsi="Times New Roman" w:cs="Times New Roman"/>
          <w:sz w:val="20"/>
          <w:szCs w:val="20"/>
        </w:rPr>
        <w:tab/>
      </w:r>
      <w:r w:rsidRPr="00461B23">
        <w:rPr>
          <w:rFonts w:ascii="Times New Roman" w:eastAsia="Times New Roman" w:hAnsi="Times New Roman" w:cs="Times New Roman"/>
          <w:sz w:val="20"/>
          <w:szCs w:val="20"/>
        </w:rPr>
        <w:tab/>
      </w:r>
      <w:r w:rsidRPr="00461B23">
        <w:rPr>
          <w:rFonts w:ascii="Times New Roman" w:eastAsia="Times New Roman" w:hAnsi="Times New Roman" w:cs="Times New Roman"/>
          <w:sz w:val="20"/>
          <w:szCs w:val="20"/>
        </w:rPr>
        <w:tab/>
      </w:r>
      <w:r w:rsidRPr="00461B23">
        <w:rPr>
          <w:rFonts w:ascii="Times New Roman" w:eastAsia="Times New Roman" w:hAnsi="Times New Roman" w:cs="Times New Roman"/>
          <w:sz w:val="20"/>
          <w:szCs w:val="20"/>
        </w:rPr>
        <w:tab/>
      </w:r>
      <w:r w:rsidRPr="00461B23">
        <w:rPr>
          <w:rFonts w:ascii="Times New Roman" w:eastAsia="Times New Roman" w:hAnsi="Times New Roman" w:cs="Times New Roman"/>
          <w:sz w:val="20"/>
          <w:szCs w:val="20"/>
        </w:rPr>
        <w:tab/>
      </w:r>
      <w:r w:rsidR="00272889" w:rsidRPr="00461B23">
        <w:rPr>
          <w:rFonts w:ascii="Times New Roman" w:hAnsi="Times New Roman" w:cs="Times New Roman"/>
          <w:bCs/>
          <w:sz w:val="20"/>
          <w:szCs w:val="20"/>
        </w:rPr>
        <w:t>Директор</w:t>
      </w:r>
    </w:p>
    <w:p w14:paraId="34829A54" w14:textId="7ECF4C67" w:rsidR="00272889" w:rsidRPr="00461B23" w:rsidRDefault="00272889" w:rsidP="00272889">
      <w:pPr>
        <w:autoSpaceDE w:val="0"/>
        <w:autoSpaceDN w:val="0"/>
        <w:adjustRightInd w:val="0"/>
        <w:rPr>
          <w:rFonts w:ascii="Times New Roman" w:hAnsi="Times New Roman" w:cs="Times New Roman"/>
          <w:bCs/>
          <w:sz w:val="20"/>
          <w:szCs w:val="20"/>
        </w:rPr>
      </w:pPr>
      <w:r w:rsidRPr="00461B23">
        <w:rPr>
          <w:rFonts w:ascii="Times New Roman" w:hAnsi="Times New Roman" w:cs="Times New Roman"/>
          <w:bCs/>
          <w:sz w:val="20"/>
          <w:szCs w:val="20"/>
        </w:rPr>
        <w:t>__________________ /</w:t>
      </w:r>
      <w:r w:rsidR="00BA294B" w:rsidRPr="00461B23">
        <w:rPr>
          <w:rFonts w:ascii="Times New Roman" w:eastAsia="Times New Roman" w:hAnsi="Times New Roman" w:cs="Times New Roman"/>
          <w:szCs w:val="20"/>
        </w:rPr>
        <w:t xml:space="preserve"> Маслова В. Н./</w:t>
      </w:r>
      <w:r w:rsidRPr="00461B23">
        <w:rPr>
          <w:rFonts w:ascii="Times New Roman" w:hAnsi="Times New Roman" w:cs="Times New Roman"/>
          <w:bCs/>
          <w:sz w:val="20"/>
          <w:szCs w:val="20"/>
        </w:rPr>
        <w:t xml:space="preserve">                                         __________________ /</w:t>
      </w:r>
      <w:r w:rsidR="006F29CA">
        <w:rPr>
          <w:rFonts w:ascii="Times New Roman" w:hAnsi="Times New Roman" w:cs="Times New Roman"/>
          <w:bCs/>
          <w:sz w:val="20"/>
          <w:szCs w:val="20"/>
        </w:rPr>
        <w:t>__________________</w:t>
      </w:r>
      <w:r w:rsidRPr="00461B23">
        <w:rPr>
          <w:rFonts w:ascii="Times New Roman" w:hAnsi="Times New Roman" w:cs="Times New Roman"/>
          <w:bCs/>
          <w:sz w:val="20"/>
          <w:szCs w:val="20"/>
        </w:rPr>
        <w:t>/</w:t>
      </w:r>
    </w:p>
    <w:p w14:paraId="11675CAA" w14:textId="77777777" w:rsidR="00272889" w:rsidRPr="00461B23" w:rsidRDefault="00272889" w:rsidP="00272889">
      <w:pPr>
        <w:tabs>
          <w:tab w:val="left" w:pos="284"/>
          <w:tab w:val="left" w:pos="993"/>
        </w:tabs>
        <w:jc w:val="both"/>
        <w:rPr>
          <w:rFonts w:ascii="Times New Roman" w:hAnsi="Times New Roman" w:cs="Times New Roman"/>
          <w:bCs/>
          <w:sz w:val="28"/>
          <w:szCs w:val="28"/>
        </w:rPr>
      </w:pPr>
      <w:r w:rsidRPr="00461B23">
        <w:rPr>
          <w:rFonts w:ascii="Times New Roman" w:hAnsi="Times New Roman" w:cs="Times New Roman"/>
          <w:bCs/>
          <w:sz w:val="20"/>
          <w:szCs w:val="20"/>
        </w:rPr>
        <w:t>Подписано ЭЦП                                                                             Подписано ЭЦП</w:t>
      </w:r>
    </w:p>
    <w:p w14:paraId="00E54CBB" w14:textId="77777777" w:rsidR="00272889" w:rsidRPr="00461B23" w:rsidRDefault="00272889" w:rsidP="00CF3243">
      <w:pPr>
        <w:spacing w:after="0" w:line="240" w:lineRule="auto"/>
        <w:rPr>
          <w:rFonts w:ascii="Times New Roman" w:eastAsia="Calibri" w:hAnsi="Times New Roman" w:cs="Times New Roman"/>
          <w:sz w:val="20"/>
          <w:szCs w:val="20"/>
        </w:rPr>
      </w:pPr>
    </w:p>
    <w:p w14:paraId="7D3AA99B" w14:textId="77777777" w:rsidR="00CF3243" w:rsidRPr="00461B23" w:rsidRDefault="00CF3243" w:rsidP="00CF3243">
      <w:pPr>
        <w:jc w:val="center"/>
        <w:rPr>
          <w:rFonts w:ascii="Times New Roman" w:hAnsi="Times New Roman" w:cs="Times New Roman"/>
          <w:sz w:val="20"/>
          <w:szCs w:val="20"/>
        </w:rPr>
      </w:pPr>
    </w:p>
    <w:p w14:paraId="26B1B569" w14:textId="190CC244" w:rsidR="00CF3243" w:rsidRPr="00461B23" w:rsidRDefault="00CF3243" w:rsidP="00CF3243">
      <w:pPr>
        <w:pageBreakBefore/>
        <w:widowControl w:val="0"/>
        <w:autoSpaceDE w:val="0"/>
        <w:autoSpaceDN w:val="0"/>
        <w:adjustRightInd w:val="0"/>
        <w:jc w:val="right"/>
        <w:outlineLvl w:val="0"/>
        <w:rPr>
          <w:rFonts w:ascii="Times New Roman" w:hAnsi="Times New Roman" w:cs="Times New Roman"/>
          <w:sz w:val="20"/>
          <w:szCs w:val="20"/>
        </w:rPr>
      </w:pPr>
      <w:r w:rsidRPr="00461B23">
        <w:rPr>
          <w:rFonts w:ascii="Times New Roman" w:hAnsi="Times New Roman" w:cs="Times New Roman"/>
          <w:sz w:val="20"/>
          <w:szCs w:val="20"/>
        </w:rPr>
        <w:t>Приложение № 3 к договору</w:t>
      </w:r>
      <w:r w:rsidR="00661633" w:rsidRPr="00461B23">
        <w:rPr>
          <w:rFonts w:ascii="Times New Roman" w:hAnsi="Times New Roman" w:cs="Times New Roman"/>
          <w:sz w:val="20"/>
          <w:szCs w:val="20"/>
        </w:rPr>
        <w:t xml:space="preserve"> </w:t>
      </w:r>
      <w:r w:rsidRPr="00461B23">
        <w:rPr>
          <w:rFonts w:ascii="Times New Roman" w:hAnsi="Times New Roman" w:cs="Times New Roman"/>
          <w:sz w:val="20"/>
          <w:szCs w:val="20"/>
        </w:rPr>
        <w:t xml:space="preserve">№ </w:t>
      </w:r>
      <w:r w:rsidR="00BA294B" w:rsidRPr="00461B23">
        <w:rPr>
          <w:rFonts w:ascii="Times New Roman" w:eastAsia="Times New Roman" w:hAnsi="Times New Roman" w:cs="Times New Roman"/>
          <w:b/>
          <w:bCs/>
          <w:sz w:val="20"/>
          <w:szCs w:val="20"/>
          <w:lang w:eastAsia="ru-RU"/>
        </w:rPr>
        <w:t>_________</w:t>
      </w:r>
      <w:r w:rsidR="00661633" w:rsidRPr="00461B23">
        <w:rPr>
          <w:rFonts w:ascii="Times New Roman" w:hAnsi="Times New Roman" w:cs="Times New Roman"/>
          <w:sz w:val="20"/>
          <w:szCs w:val="20"/>
        </w:rPr>
        <w:t xml:space="preserve"> </w:t>
      </w:r>
      <w:r w:rsidRPr="00461B23">
        <w:rPr>
          <w:rFonts w:ascii="Times New Roman" w:hAnsi="Times New Roman" w:cs="Times New Roman"/>
          <w:sz w:val="20"/>
          <w:szCs w:val="20"/>
        </w:rPr>
        <w:t>от _______ 2026 г.</w:t>
      </w:r>
    </w:p>
    <w:p w14:paraId="0A894527" w14:textId="77777777" w:rsidR="00CF3243" w:rsidRPr="00461B23" w:rsidRDefault="00CF3243" w:rsidP="00CF3243">
      <w:pPr>
        <w:jc w:val="right"/>
        <w:rPr>
          <w:rFonts w:ascii="Times New Roman" w:hAnsi="Times New Roman" w:cs="Times New Roman"/>
          <w:sz w:val="20"/>
          <w:szCs w:val="20"/>
        </w:rPr>
      </w:pPr>
    </w:p>
    <w:p w14:paraId="603F3A7E" w14:textId="09AF8150" w:rsidR="00BA294B" w:rsidRPr="00461B23" w:rsidRDefault="00BA294B" w:rsidP="00BA294B">
      <w:pPr>
        <w:spacing w:before="100" w:beforeAutospacing="1" w:after="100" w:afterAutospacing="1" w:line="240" w:lineRule="auto"/>
        <w:ind w:firstLine="567"/>
        <w:jc w:val="center"/>
        <w:rPr>
          <w:rFonts w:ascii="Times New Roman" w:eastAsia="Times New Roman" w:hAnsi="Times New Roman" w:cs="Times New Roman"/>
          <w:b/>
          <w:bCs/>
          <w:sz w:val="26"/>
          <w:szCs w:val="26"/>
          <w:lang w:eastAsia="ru-RU"/>
        </w:rPr>
      </w:pPr>
      <w:r w:rsidRPr="00461B23">
        <w:rPr>
          <w:rFonts w:ascii="Times New Roman" w:eastAsia="Times New Roman" w:hAnsi="Times New Roman" w:cs="Times New Roman"/>
          <w:b/>
          <w:bCs/>
          <w:sz w:val="26"/>
          <w:szCs w:val="26"/>
          <w:lang w:eastAsia="ru-RU"/>
        </w:rPr>
        <w:t xml:space="preserve">СУБЛИЦЕНЗИОННЫЙ ДОГОВОР № </w:t>
      </w:r>
      <w:r w:rsidR="00A85DC9">
        <w:rPr>
          <w:rFonts w:ascii="Times New Roman" w:eastAsia="Times New Roman" w:hAnsi="Times New Roman" w:cs="Times New Roman"/>
          <w:b/>
          <w:bCs/>
          <w:sz w:val="26"/>
          <w:szCs w:val="26"/>
          <w:lang w:eastAsia="ru-RU"/>
        </w:rPr>
        <w:t>1</w:t>
      </w:r>
    </w:p>
    <w:tbl>
      <w:tblPr>
        <w:tblW w:w="9755" w:type="dxa"/>
        <w:tblCellSpacing w:w="15" w:type="dxa"/>
        <w:tblCellMar>
          <w:top w:w="15" w:type="dxa"/>
          <w:left w:w="15" w:type="dxa"/>
          <w:bottom w:w="15" w:type="dxa"/>
          <w:right w:w="15" w:type="dxa"/>
        </w:tblCellMar>
        <w:tblLook w:val="04A0" w:firstRow="1" w:lastRow="0" w:firstColumn="1" w:lastColumn="0" w:noHBand="0" w:noVBand="1"/>
      </w:tblPr>
      <w:tblGrid>
        <w:gridCol w:w="9206"/>
        <w:gridCol w:w="267"/>
        <w:gridCol w:w="282"/>
      </w:tblGrid>
      <w:tr w:rsidR="00BA294B" w:rsidRPr="00461B23" w14:paraId="1D75EA66" w14:textId="77777777" w:rsidTr="00BA294B">
        <w:trPr>
          <w:tblCellSpacing w:w="15" w:type="dxa"/>
        </w:trPr>
        <w:tc>
          <w:tcPr>
            <w:tcW w:w="0" w:type="auto"/>
            <w:vAlign w:val="center"/>
            <w:hideMark/>
          </w:tcPr>
          <w:p w14:paraId="74B3D494" w14:textId="77777777" w:rsidR="00BA294B" w:rsidRPr="00461B23" w:rsidRDefault="00BA294B" w:rsidP="00792FC4">
            <w:pPr>
              <w:spacing w:after="0" w:line="240" w:lineRule="auto"/>
              <w:ind w:firstLine="529"/>
              <w:rPr>
                <w:rFonts w:ascii="Times New Roman" w:eastAsia="Times New Roman" w:hAnsi="Times New Roman" w:cs="Times New Roman"/>
                <w:sz w:val="20"/>
                <w:szCs w:val="20"/>
                <w:lang w:val="en-US"/>
              </w:rPr>
            </w:pPr>
            <w:r w:rsidRPr="00461B23">
              <w:rPr>
                <w:rFonts w:ascii="Times New Roman" w:eastAsia="Times New Roman" w:hAnsi="Times New Roman" w:cs="Times New Roman"/>
                <w:sz w:val="20"/>
                <w:szCs w:val="20"/>
              </w:rPr>
              <w:t>г</w:t>
            </w:r>
            <w:r w:rsidRPr="00461B23">
              <w:rPr>
                <w:rFonts w:ascii="Times New Roman" w:hAnsi="Times New Roman" w:cs="Times New Roman"/>
                <w:sz w:val="20"/>
                <w:szCs w:val="20"/>
              </w:rPr>
              <w:t>. Москва</w:t>
            </w:r>
          </w:p>
        </w:tc>
        <w:tc>
          <w:tcPr>
            <w:tcW w:w="0" w:type="auto"/>
            <w:vAlign w:val="center"/>
          </w:tcPr>
          <w:p w14:paraId="31EF25AE" w14:textId="3B7A8267" w:rsidR="00BA294B" w:rsidRPr="00461B23" w:rsidRDefault="00BA294B" w:rsidP="00792FC4">
            <w:pPr>
              <w:spacing w:after="0" w:line="240" w:lineRule="auto"/>
              <w:jc w:val="right"/>
              <w:rPr>
                <w:rFonts w:ascii="Times New Roman" w:eastAsia="Times New Roman" w:hAnsi="Times New Roman" w:cs="Times New Roman"/>
                <w:sz w:val="20"/>
                <w:szCs w:val="20"/>
                <w:lang w:val="en-US"/>
              </w:rPr>
            </w:pPr>
          </w:p>
        </w:tc>
        <w:tc>
          <w:tcPr>
            <w:tcW w:w="0" w:type="auto"/>
            <w:vAlign w:val="center"/>
          </w:tcPr>
          <w:p w14:paraId="3E855E0D" w14:textId="77777777" w:rsidR="00BA294B" w:rsidRPr="00461B23" w:rsidRDefault="00BA294B" w:rsidP="00792FC4">
            <w:pPr>
              <w:spacing w:after="0" w:line="240" w:lineRule="auto"/>
              <w:jc w:val="right"/>
              <w:rPr>
                <w:rFonts w:ascii="Times New Roman" w:eastAsia="Times New Roman" w:hAnsi="Times New Roman" w:cs="Times New Roman"/>
                <w:sz w:val="20"/>
                <w:szCs w:val="20"/>
                <w:lang w:val="en-US"/>
              </w:rPr>
            </w:pPr>
          </w:p>
        </w:tc>
      </w:tr>
    </w:tbl>
    <w:p w14:paraId="4FADFE15" w14:textId="4A54424E" w:rsidR="00BA294B" w:rsidRPr="00461B23" w:rsidRDefault="006F29CA" w:rsidP="00BA294B">
      <w:pPr>
        <w:spacing w:before="100" w:beforeAutospacing="1" w:after="17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w:t>
      </w:r>
      <w:r w:rsidR="00BA294B" w:rsidRPr="00461B23">
        <w:rPr>
          <w:rFonts w:ascii="Times New Roman" w:eastAsia="Times New Roman" w:hAnsi="Times New Roman" w:cs="Times New Roman"/>
          <w:sz w:val="20"/>
          <w:szCs w:val="20"/>
          <w:lang w:eastAsia="ru-RU"/>
        </w:rPr>
        <w:t>", именуемое в дальнейшем «Сублицензиар», в лице Ди</w:t>
      </w:r>
      <w:r>
        <w:rPr>
          <w:rFonts w:ascii="Times New Roman" w:eastAsia="Times New Roman" w:hAnsi="Times New Roman" w:cs="Times New Roman"/>
          <w:sz w:val="20"/>
          <w:szCs w:val="20"/>
          <w:lang w:eastAsia="ru-RU"/>
        </w:rPr>
        <w:t>ректора ______________________________________</w:t>
      </w:r>
      <w:r w:rsidR="00BA294B" w:rsidRPr="00461B23">
        <w:rPr>
          <w:rFonts w:ascii="Times New Roman" w:eastAsia="Times New Roman" w:hAnsi="Times New Roman" w:cs="Times New Roman"/>
          <w:sz w:val="20"/>
          <w:szCs w:val="20"/>
          <w:lang w:eastAsia="ru-RU"/>
        </w:rPr>
        <w:t xml:space="preserve">, действующего на основании Устава, с одной стороны и </w:t>
      </w:r>
      <w:r w:rsidR="00BA294B" w:rsidRPr="00461B23">
        <w:rPr>
          <w:rFonts w:ascii="Times New Roman" w:eastAsia="Arial" w:hAnsi="Times New Roman" w:cs="Times New Roman"/>
          <w:w w:val="105"/>
          <w:sz w:val="20"/>
          <w:szCs w:val="20"/>
        </w:rPr>
        <w:t>ФЕДЕРАЛЬНОЕ ГОСУДАРСТВЕННОЕ БЮДЖЕТНОЕ НАУЧНОЕ УЧРЕЖДЕНИЕ "ИНСТИТУТ ПРИРОДНО-ТЕХНИЧЕСКИХ СИСТЕМ"</w:t>
      </w:r>
      <w:r w:rsidR="00BA294B" w:rsidRPr="00461B23">
        <w:rPr>
          <w:rFonts w:ascii="Times New Roman" w:eastAsia="Times New Roman" w:hAnsi="Times New Roman" w:cs="Times New Roman"/>
          <w:sz w:val="20"/>
          <w:szCs w:val="20"/>
        </w:rPr>
        <w:t>,    именуемый</w:t>
      </w:r>
      <w:r w:rsidR="00BA294B" w:rsidRPr="00461B23">
        <w:rPr>
          <w:rFonts w:ascii="Times New Roman" w:eastAsia="Times New Roman" w:hAnsi="Times New Roman" w:cs="Times New Roman"/>
          <w:sz w:val="20"/>
          <w:szCs w:val="20"/>
          <w:lang w:eastAsia="ru-RU"/>
        </w:rPr>
        <w:t xml:space="preserve"> в дальнейшем «Сублицензиат», в лице </w:t>
      </w:r>
      <w:r w:rsidR="00BA294B" w:rsidRPr="00461B23">
        <w:rPr>
          <w:rFonts w:ascii="Times New Roman" w:hAnsi="Times New Roman" w:cs="Times New Roman"/>
          <w:sz w:val="20"/>
          <w:szCs w:val="20"/>
          <w:shd w:val="clear" w:color="auto" w:fill="FFFFFF"/>
        </w:rPr>
        <w:t xml:space="preserve">Исполняющей обязанности директора </w:t>
      </w:r>
      <w:r w:rsidR="00BA294B" w:rsidRPr="00461B23">
        <w:rPr>
          <w:rFonts w:ascii="Times New Roman" w:hAnsi="Times New Roman" w:cs="Times New Roman"/>
          <w:sz w:val="20"/>
        </w:rPr>
        <w:t>Масловой Вероники Николаевны</w:t>
      </w:r>
      <w:r w:rsidR="00BA294B" w:rsidRPr="00461B23">
        <w:rPr>
          <w:rFonts w:ascii="Times New Roman" w:eastAsia="Times New Roman" w:hAnsi="Times New Roman" w:cs="Times New Roman"/>
          <w:sz w:val="20"/>
          <w:szCs w:val="20"/>
          <w:lang w:eastAsia="ru-RU"/>
        </w:rPr>
        <w:t xml:space="preserve"> действующего на основании Устава и приказа Минобрнауки России №  10-2/249  п-о от 30.07.2024, с другой стороны, совместно именуемые «Стороны», а по отдельности – «Сторона», заключили настоящий Договор о нижеследующем.</w:t>
      </w:r>
    </w:p>
    <w:p w14:paraId="60F939DA" w14:textId="77777777" w:rsidR="00BA294B" w:rsidRPr="00461B23" w:rsidRDefault="00BA294B" w:rsidP="00BA294B">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sidRPr="00461B23">
        <w:rPr>
          <w:rFonts w:ascii="Times New Roman" w:eastAsia="Times New Roman" w:hAnsi="Times New Roman" w:cs="Times New Roman"/>
          <w:b/>
          <w:bCs/>
          <w:sz w:val="20"/>
          <w:szCs w:val="20"/>
          <w:lang w:eastAsia="ru-RU"/>
        </w:rPr>
        <w:t xml:space="preserve">1. ПРЕДМЕТ ДОГОВОРА. </w:t>
      </w:r>
    </w:p>
    <w:p w14:paraId="542D524F" w14:textId="77777777" w:rsidR="00BA294B" w:rsidRPr="00461B23" w:rsidRDefault="00BA294B" w:rsidP="00BA294B">
      <w:pPr>
        <w:spacing w:after="0"/>
        <w:ind w:firstLine="567"/>
        <w:jc w:val="both"/>
        <w:rPr>
          <w:rFonts w:ascii="Times New Roman" w:hAnsi="Times New Roman" w:cs="Times New Roman"/>
          <w:sz w:val="20"/>
          <w:szCs w:val="20"/>
          <w:lang w:eastAsia="ru-RU"/>
        </w:rPr>
      </w:pPr>
      <w:r w:rsidRPr="00461B23">
        <w:rPr>
          <w:rFonts w:ascii="Times New Roman" w:hAnsi="Times New Roman" w:cs="Times New Roman"/>
          <w:sz w:val="20"/>
          <w:szCs w:val="20"/>
          <w:lang w:eastAsia="ru-RU"/>
        </w:rPr>
        <w:t>1.1. Сублицензиар передаёт Сублицензиату для личных и/или производственных нужд за плату следующее:</w:t>
      </w:r>
    </w:p>
    <w:p w14:paraId="69BB930A" w14:textId="77777777" w:rsidR="00BA294B" w:rsidRPr="00461B23" w:rsidRDefault="00BA294B" w:rsidP="00BA294B">
      <w:pPr>
        <w:spacing w:after="0"/>
        <w:rPr>
          <w:rFonts w:ascii="Times New Roman" w:hAnsi="Times New Roman" w:cs="Times New Roman"/>
          <w:sz w:val="20"/>
          <w:szCs w:val="20"/>
          <w:lang w:eastAsia="ru-RU"/>
        </w:rPr>
      </w:pPr>
      <w:r w:rsidRPr="00461B23">
        <w:rPr>
          <w:rFonts w:ascii="Times New Roman" w:hAnsi="Times New Roman" w:cs="Times New Roman"/>
          <w:sz w:val="20"/>
          <w:szCs w:val="20"/>
          <w:lang w:eastAsia="ru-RU"/>
        </w:rPr>
        <w:t>            1.1.1. Предоставление права использования Средства защиты информации Secret Net Studio 8 (реестровая запись № 3855 от 16.08.2017) сроком на 1 год в комплектации "Максимальная защита" с дополнительными функциональными возможностями;</w:t>
      </w:r>
      <w:r w:rsidRPr="00461B23">
        <w:rPr>
          <w:rFonts w:ascii="Times New Roman" w:hAnsi="Times New Roman" w:cs="Times New Roman"/>
          <w:sz w:val="20"/>
          <w:szCs w:val="20"/>
          <w:lang w:eastAsia="ru-RU"/>
        </w:rPr>
        <w:br/>
        <w:t>            1.1.2. Предоставление прав на использование "Сканер-ВС".НПЕШ.00606-01 (Реестровая запись № 231 от 18.03.2016) сроком на 1 год, лицензия на 4 IP адреса;</w:t>
      </w:r>
      <w:r w:rsidRPr="00461B23">
        <w:rPr>
          <w:rFonts w:ascii="Times New Roman" w:hAnsi="Times New Roman" w:cs="Times New Roman"/>
          <w:sz w:val="20"/>
          <w:szCs w:val="20"/>
          <w:lang w:eastAsia="ru-RU"/>
        </w:rPr>
        <w:br/>
        <w:t>            1.1.3. Предоставление права использования на ПП «SecretDoc» (реестровая запись № 10516 от 06.05.2021) сроком на 1 год с дополнительными функциональными возможностями.</w:t>
      </w:r>
    </w:p>
    <w:p w14:paraId="5C04C784" w14:textId="77777777" w:rsidR="00BA294B" w:rsidRPr="00A85DC9" w:rsidRDefault="00BA294B" w:rsidP="00BA294B">
      <w:pPr>
        <w:spacing w:after="0"/>
        <w:ind w:firstLine="567"/>
        <w:jc w:val="both"/>
        <w:rPr>
          <w:rFonts w:ascii="Times New Roman" w:hAnsi="Times New Roman" w:cs="Times New Roman"/>
          <w:sz w:val="20"/>
          <w:szCs w:val="20"/>
          <w:lang w:eastAsia="ru-RU"/>
        </w:rPr>
      </w:pPr>
      <w:r w:rsidRPr="00A85DC9">
        <w:rPr>
          <w:rFonts w:ascii="Times New Roman" w:hAnsi="Times New Roman" w:cs="Times New Roman"/>
          <w:sz w:val="20"/>
          <w:szCs w:val="20"/>
          <w:lang w:eastAsia="ru-RU"/>
        </w:rPr>
        <w:t>1.2. Лицензии на программы для ЭВМ (далее – Программы), перечисленные в настоящем разделе, передаются как простые (неисключительные) и действуют в течение срока, указанного в приложении к настоящему Договору.</w:t>
      </w:r>
    </w:p>
    <w:p w14:paraId="3E66E779" w14:textId="77777777" w:rsidR="00BA294B" w:rsidRPr="00A85DC9" w:rsidRDefault="00BA294B" w:rsidP="00BA294B">
      <w:pPr>
        <w:autoSpaceDE w:val="0"/>
        <w:autoSpaceDN w:val="0"/>
        <w:spacing w:after="0"/>
        <w:ind w:firstLine="567"/>
        <w:jc w:val="both"/>
        <w:rPr>
          <w:rFonts w:ascii="Times New Roman" w:hAnsi="Times New Roman" w:cs="Times New Roman"/>
          <w:sz w:val="20"/>
          <w:szCs w:val="20"/>
          <w:lang w:eastAsia="ru-RU"/>
        </w:rPr>
      </w:pPr>
      <w:r w:rsidRPr="00A85DC9">
        <w:rPr>
          <w:rFonts w:ascii="Times New Roman" w:hAnsi="Times New Roman" w:cs="Times New Roman"/>
          <w:sz w:val="20"/>
          <w:szCs w:val="20"/>
          <w:lang w:eastAsia="ru-RU"/>
        </w:rPr>
        <w:t xml:space="preserve">1.3. Сублицензиату представляются Программы с дополнительными функциональными возможностями, указанными в приложении к настоящему Договору. </w:t>
      </w:r>
    </w:p>
    <w:p w14:paraId="0AFACD1B" w14:textId="6A85A175" w:rsidR="00BA294B" w:rsidRPr="00A85DC9" w:rsidRDefault="00C52263" w:rsidP="00BA294B">
      <w:pPr>
        <w:spacing w:before="170" w:after="170" w:line="240" w:lineRule="auto"/>
        <w:ind w:left="170" w:right="170" w:firstLine="567"/>
        <w:jc w:val="center"/>
        <w:rPr>
          <w:rFonts w:ascii="Times New Roman" w:eastAsia="Times New Roman" w:hAnsi="Times New Roman" w:cs="Times New Roman"/>
          <w:b/>
          <w:sz w:val="20"/>
          <w:szCs w:val="20"/>
          <w:lang w:eastAsia="ru-RU"/>
        </w:rPr>
      </w:pPr>
      <w:r w:rsidRPr="00A85DC9">
        <w:rPr>
          <w:rFonts w:ascii="Times New Roman" w:eastAsia="Times New Roman" w:hAnsi="Times New Roman" w:cs="Times New Roman"/>
          <w:b/>
          <w:sz w:val="20"/>
          <w:szCs w:val="20"/>
          <w:lang w:eastAsia="ru-RU"/>
        </w:rPr>
        <w:t>2</w:t>
      </w:r>
      <w:r w:rsidR="00BA294B" w:rsidRPr="00A85DC9">
        <w:rPr>
          <w:rFonts w:ascii="Times New Roman" w:eastAsia="Times New Roman" w:hAnsi="Times New Roman" w:cs="Times New Roman"/>
          <w:b/>
          <w:sz w:val="20"/>
          <w:szCs w:val="20"/>
          <w:lang w:eastAsia="ru-RU"/>
        </w:rPr>
        <w:t xml:space="preserve">. ПЕРЕДАЧА ПРАВ. </w:t>
      </w:r>
    </w:p>
    <w:p w14:paraId="529B4984" w14:textId="77777777" w:rsidR="00BA294B" w:rsidRPr="00A85DC9"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A85DC9">
        <w:rPr>
          <w:rFonts w:ascii="Times New Roman" w:hAnsi="Times New Roman" w:cs="Times New Roman"/>
        </w:rPr>
        <w:t xml:space="preserve"> </w:t>
      </w:r>
      <w:r w:rsidRPr="00A85DC9">
        <w:rPr>
          <w:rFonts w:ascii="Times New Roman" w:hAnsi="Times New Roman" w:cs="Times New Roman"/>
          <w:color w:val="000000" w:themeColor="text1"/>
          <w:sz w:val="20"/>
          <w:szCs w:val="20"/>
        </w:rPr>
        <w:t>3.1. Передача прав по настоящему Договору осуществляется в течение 90 (девяносто) рабочих дней с момента подписания сторонами настоящего Договора.</w:t>
      </w:r>
    </w:p>
    <w:p w14:paraId="2A603C73" w14:textId="77777777" w:rsidR="00BA294B" w:rsidRPr="00A85DC9"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A85DC9">
        <w:rPr>
          <w:rFonts w:ascii="Times New Roman" w:eastAsia="Times New Roman" w:hAnsi="Times New Roman" w:cs="Times New Roman"/>
          <w:sz w:val="20"/>
          <w:szCs w:val="20"/>
          <w:lang w:eastAsia="ru-RU"/>
        </w:rPr>
        <w:t xml:space="preserve">3.2. Передача прав Сублицензиату оформляется актом приёма-передачи. </w:t>
      </w:r>
    </w:p>
    <w:p w14:paraId="48FBC60B" w14:textId="77777777" w:rsidR="00BA294B" w:rsidRPr="00A85DC9"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A85DC9">
        <w:rPr>
          <w:rFonts w:ascii="Times New Roman" w:eastAsia="Times New Roman" w:hAnsi="Times New Roman" w:cs="Times New Roman"/>
          <w:sz w:val="20"/>
          <w:szCs w:val="20"/>
          <w:lang w:eastAsia="ru-RU"/>
        </w:rPr>
        <w:t xml:space="preserve">3.3. Сублицензиат обязан в течение 3 (трех) рабочих дней с момента получения акта приёма-передачи подписать его и предоставить Сублицензиару, либо предоставить письменный мотивированный отказ от его подписания. В случае непредоставления Сублицензиару подписанного акта приёма-передачи или письменного мотивированного отказа в указанные сроки права считаются переданными Сублицензиаром и принятыми Сублицензиатом в полном объёме. </w:t>
      </w:r>
    </w:p>
    <w:p w14:paraId="7DE96BA9" w14:textId="77777777" w:rsidR="00BA294B" w:rsidRPr="00A85DC9" w:rsidRDefault="00BA294B" w:rsidP="00BA294B">
      <w:pPr>
        <w:spacing w:after="0" w:line="240" w:lineRule="auto"/>
        <w:ind w:firstLine="567"/>
        <w:jc w:val="both"/>
        <w:rPr>
          <w:rFonts w:ascii="Times New Roman" w:eastAsia="Times New Roman" w:hAnsi="Times New Roman" w:cs="Times New Roman"/>
          <w:b/>
          <w:sz w:val="20"/>
          <w:szCs w:val="20"/>
          <w:lang w:eastAsia="ru-RU"/>
        </w:rPr>
      </w:pPr>
    </w:p>
    <w:p w14:paraId="7ED42029" w14:textId="6412E6A3" w:rsidR="00BA294B" w:rsidRPr="00A85DC9" w:rsidRDefault="00C52263" w:rsidP="00BA294B">
      <w:pPr>
        <w:spacing w:after="0" w:line="240" w:lineRule="auto"/>
        <w:ind w:firstLine="567"/>
        <w:jc w:val="center"/>
        <w:rPr>
          <w:rFonts w:ascii="Times New Roman" w:eastAsia="Times New Roman" w:hAnsi="Times New Roman" w:cs="Times New Roman"/>
          <w:b/>
          <w:sz w:val="20"/>
          <w:szCs w:val="20"/>
          <w:lang w:eastAsia="ru-RU"/>
        </w:rPr>
      </w:pPr>
      <w:r w:rsidRPr="00A85DC9">
        <w:rPr>
          <w:rFonts w:ascii="Times New Roman" w:eastAsia="Times New Roman" w:hAnsi="Times New Roman" w:cs="Times New Roman"/>
          <w:b/>
          <w:sz w:val="20"/>
          <w:szCs w:val="20"/>
          <w:lang w:eastAsia="ru-RU"/>
        </w:rPr>
        <w:t>3</w:t>
      </w:r>
      <w:r w:rsidR="00BA294B" w:rsidRPr="00A85DC9">
        <w:rPr>
          <w:rFonts w:ascii="Times New Roman" w:eastAsia="Times New Roman" w:hAnsi="Times New Roman" w:cs="Times New Roman"/>
          <w:b/>
          <w:sz w:val="20"/>
          <w:szCs w:val="20"/>
          <w:lang w:eastAsia="ru-RU"/>
        </w:rPr>
        <w:t>. ПРАВА И ОБЯЗАННОСТИ СТОРОН.</w:t>
      </w:r>
    </w:p>
    <w:p w14:paraId="2AE2C925" w14:textId="77777777" w:rsidR="00BA294B" w:rsidRPr="00A85DC9" w:rsidRDefault="00BA294B" w:rsidP="00BA294B">
      <w:pPr>
        <w:spacing w:after="0" w:line="240" w:lineRule="auto"/>
        <w:ind w:firstLine="567"/>
        <w:jc w:val="center"/>
        <w:rPr>
          <w:rFonts w:ascii="Times New Roman" w:eastAsia="Times New Roman" w:hAnsi="Times New Roman" w:cs="Times New Roman"/>
          <w:b/>
          <w:sz w:val="20"/>
          <w:szCs w:val="20"/>
          <w:lang w:eastAsia="ru-RU"/>
        </w:rPr>
      </w:pPr>
    </w:p>
    <w:p w14:paraId="594B5AD8" w14:textId="77777777" w:rsidR="00BA294B" w:rsidRPr="00A85DC9" w:rsidRDefault="00BA294B" w:rsidP="00BA294B">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A85DC9">
        <w:rPr>
          <w:rFonts w:ascii="Times New Roman" w:eastAsia="Times New Roman" w:hAnsi="Times New Roman" w:cs="Times New Roman"/>
          <w:sz w:val="20"/>
          <w:szCs w:val="20"/>
          <w:lang w:eastAsia="ru-RU"/>
        </w:rPr>
        <w:t>4.1. По настоящему Договору Сублицензиар предоставляет Сублицензиату право использования Программы способами, предусмотренными ст. 1280 ГК РФ и настоящим Договором</w:t>
      </w:r>
    </w:p>
    <w:p w14:paraId="3AE8F878" w14:textId="77777777" w:rsidR="00BA294B" w:rsidRPr="00A85DC9" w:rsidRDefault="00BA294B" w:rsidP="00BA294B">
      <w:pPr>
        <w:spacing w:after="0"/>
        <w:ind w:firstLine="567"/>
        <w:rPr>
          <w:rFonts w:ascii="Times New Roman" w:hAnsi="Times New Roman" w:cs="Times New Roman"/>
          <w:lang w:eastAsia="ru-RU"/>
        </w:rPr>
      </w:pPr>
      <w:r w:rsidRPr="00A85DC9">
        <w:rPr>
          <w:rFonts w:ascii="Times New Roman" w:eastAsia="Times New Roman" w:hAnsi="Times New Roman" w:cs="Times New Roman"/>
          <w:sz w:val="20"/>
          <w:szCs w:val="20"/>
          <w:lang w:eastAsia="ru-RU"/>
        </w:rPr>
        <w:t>4.2. Сублицензиат обязуется:</w:t>
      </w:r>
    </w:p>
    <w:p w14:paraId="1690F1EE" w14:textId="77777777" w:rsidR="00BA294B" w:rsidRPr="00461B23" w:rsidRDefault="00BA294B" w:rsidP="00BA294B">
      <w:pPr>
        <w:pStyle w:val="af2"/>
        <w:spacing w:after="0" w:line="240" w:lineRule="auto"/>
        <w:ind w:left="0"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4.2.1. Представить Сублицензиару документы и информацию (исходные данные) по следующему перечню исходных данных:</w:t>
      </w:r>
    </w:p>
    <w:p w14:paraId="519E053C"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Полное и сокращенное наименование организации Сублицензиата, организационно-правовая форма, юридический адрес и адреса размещения информационной системы (ИС) организации.</w:t>
      </w:r>
    </w:p>
    <w:p w14:paraId="363BBD78"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Фамилия, имя и отчество руководителя организации, на основании чего действует.</w:t>
      </w:r>
    </w:p>
    <w:p w14:paraId="2CE062F0"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Организационно-распорядительная документация по защите ПДн, имеющаяся в организации на момент проведения предварительного обследования.</w:t>
      </w:r>
    </w:p>
    <w:p w14:paraId="37404976"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Проектно-техническая и эксплуатационная документация на ИС.</w:t>
      </w:r>
    </w:p>
    <w:p w14:paraId="384EF727"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Эксплуатационная и правоустанавливающая документация на средства вычислительной техники, входящие в состав ИС.</w:t>
      </w:r>
    </w:p>
    <w:p w14:paraId="486C715A"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Проектно-техническая, эксплуатационная и правоустанавливающая документация на здания (помещения), где размещаются элементы ИС, а также проектно-техническая и эксплуатационная документация на инженерно-технические коммуникации.</w:t>
      </w:r>
    </w:p>
    <w:p w14:paraId="03456FE7"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Структурная схема ИС с указанием размещения элементов ИС.</w:t>
      </w:r>
    </w:p>
    <w:p w14:paraId="19E29B1B"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Перечень и количество ПДн, обрабатываемых в организации.</w:t>
      </w:r>
    </w:p>
    <w:p w14:paraId="25651867"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Технология обработки ПДн в организации.</w:t>
      </w:r>
    </w:p>
    <w:p w14:paraId="3265FDBD"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Перечень сотрудников организации, участвующих в обработке ПДн, их роли и возможности, должностные (функциональные обязанности), фамилия и инициалы. </w:t>
      </w:r>
    </w:p>
    <w:p w14:paraId="0DC3F8BB"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Правоустанавливающая и эксплуатационная документация на общесистемное и специализированное программное обеспечение, установленное в ИСПДн. </w:t>
      </w:r>
    </w:p>
    <w:p w14:paraId="3229D2D6"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Контактная информация (фамилия, имя и отчество, должность, номер телефона, адрес электронной почты) сотрудника организации, отвечающего за предоставление исходных данных.</w:t>
      </w:r>
    </w:p>
    <w:p w14:paraId="098A185D" w14:textId="77777777" w:rsidR="00BA294B" w:rsidRPr="00461B23" w:rsidRDefault="00BA294B" w:rsidP="00BA294B">
      <w:pPr>
        <w:spacing w:after="0" w:line="240" w:lineRule="auto"/>
        <w:ind w:firstLine="709"/>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4.2.2. Обеспечить допуск специалистов Сублицензиара к объекту при необходимости, создать условия Сублицензиару для исполнения своих обязательств по настоящему Договору.</w:t>
      </w:r>
    </w:p>
    <w:p w14:paraId="11D5593E" w14:textId="77777777" w:rsidR="00BA294B" w:rsidRPr="00461B23" w:rsidRDefault="00BA294B" w:rsidP="00BA294B">
      <w:pPr>
        <w:spacing w:after="0" w:line="240" w:lineRule="auto"/>
        <w:ind w:firstLine="709"/>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4.2.3. Выплатить Сублицензиару вознаграждение по настоящему Договору в полном объеме.</w:t>
      </w:r>
    </w:p>
    <w:p w14:paraId="40CD4E81" w14:textId="77777777" w:rsidR="00BA294B" w:rsidRPr="00461B23" w:rsidRDefault="00BA294B" w:rsidP="00BA294B">
      <w:pPr>
        <w:spacing w:after="0" w:line="240" w:lineRule="auto"/>
        <w:ind w:firstLine="709"/>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4.2.4. Не позднее пяти рабочих дней с даты заключения Договора предоставить Сублицензиару цветные сканированные копии надлежащим образом оформленных документов, а именно:</w:t>
      </w:r>
    </w:p>
    <w:p w14:paraId="1F49806F"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акт классификации информационной системы / акт определения уровня защищенности персональных данных;</w:t>
      </w:r>
    </w:p>
    <w:p w14:paraId="61D0E66F"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технический паспорт объекта информатизации;</w:t>
      </w:r>
    </w:p>
    <w:p w14:paraId="26250E70"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программа и методики аттестационных испытаний объекта информатизации,</w:t>
      </w:r>
    </w:p>
    <w:p w14:paraId="76A7978E" w14:textId="77777777" w:rsidR="00BA294B" w:rsidRPr="00461B23" w:rsidRDefault="00BA294B" w:rsidP="00BA294B">
      <w:pPr>
        <w:pStyle w:val="af2"/>
        <w:numPr>
          <w:ilvl w:val="0"/>
          <w:numId w:val="3"/>
        </w:numPr>
        <w:spacing w:after="0" w:line="240" w:lineRule="auto"/>
        <w:ind w:firstLine="540"/>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а также предоставить реквизиты (номер, дату) Приказа о вводе объекта информатизации.</w:t>
      </w:r>
    </w:p>
    <w:p w14:paraId="166E1D9F" w14:textId="77777777" w:rsidR="00BA294B" w:rsidRPr="00461B23" w:rsidRDefault="00BA294B" w:rsidP="00BA294B">
      <w:pPr>
        <w:pStyle w:val="af2"/>
        <w:ind w:left="0" w:firstLine="709"/>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4.3. В случае неисполнения/ненадлежащего исполнения Сублицензиатом своих обязательств, предусмотренных п. 4.2. настоящего Договора, срок передачи прав передвигается соразмерно времени неисполнения/ненадлежащего исполнения Сублицензиатом своих обязанностей.</w:t>
      </w:r>
    </w:p>
    <w:p w14:paraId="19731A21" w14:textId="77777777" w:rsidR="00BA294B" w:rsidRPr="00461B23" w:rsidRDefault="00BA294B" w:rsidP="00BA294B">
      <w:pPr>
        <w:pStyle w:val="af2"/>
        <w:ind w:left="0" w:firstLine="709"/>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4.4. Сублицензиар не несет ответственность за соответствие Программы ожиданиям Сублицензиата от ее использования, а также ни при каких обстоятельствах не будет нести ответственность перед Сублицензиатом за любые косвенные, случайные, специальные, последующие, штрафные убытки, возникшие в связи с настоящим Договором, включая, без ограничения, убытки от претензий третьих лиц, потерю прибыли, потерю данных, нарушение конфиденциальности, нарушение обязательств действовать разумно и добросовестно, небрежности или иные убытки и потери.</w:t>
      </w:r>
    </w:p>
    <w:p w14:paraId="6FBE34C2" w14:textId="0A017E2E" w:rsidR="00BA294B" w:rsidRPr="00461B23" w:rsidRDefault="00C52263" w:rsidP="00BA294B">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w:t>
      </w:r>
      <w:r w:rsidR="00BA294B" w:rsidRPr="00461B23">
        <w:rPr>
          <w:rFonts w:ascii="Times New Roman" w:eastAsia="Times New Roman" w:hAnsi="Times New Roman" w:cs="Times New Roman"/>
          <w:b/>
          <w:bCs/>
          <w:sz w:val="20"/>
          <w:szCs w:val="20"/>
          <w:lang w:eastAsia="ru-RU"/>
        </w:rPr>
        <w:t xml:space="preserve">. ОТВЕТСТВЕННОСТЬ СТОРОН. </w:t>
      </w:r>
    </w:p>
    <w:p w14:paraId="6EFAEF55"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5.1. За неисполнение или ненадлежащее исполнение своих обязательств по настоящему Договору Стороны несут ответственность в порядке и размерах, установленных законодательством Российской Федерации. </w:t>
      </w:r>
    </w:p>
    <w:p w14:paraId="2BBC8FA2" w14:textId="528F369D" w:rsidR="00BA294B" w:rsidRPr="00461B23" w:rsidRDefault="00C52263" w:rsidP="00BA294B">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w:t>
      </w:r>
      <w:r w:rsidR="00BA294B" w:rsidRPr="00461B23">
        <w:rPr>
          <w:rFonts w:ascii="Times New Roman" w:eastAsia="Times New Roman" w:hAnsi="Times New Roman" w:cs="Times New Roman"/>
          <w:b/>
          <w:bCs/>
          <w:sz w:val="20"/>
          <w:szCs w:val="20"/>
          <w:lang w:eastAsia="ru-RU"/>
        </w:rPr>
        <w:t xml:space="preserve">. КОНФИДЕНЦИАЛЬНОСТЬ. </w:t>
      </w:r>
    </w:p>
    <w:p w14:paraId="7BDF0826"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6.1. Условия настоящего Договора и дополнительных соглашений к нему, а также все материалы и (или) сведения, ставшие известными Сторонам, конфиденциальны и не подлежат разглашению. </w:t>
      </w:r>
    </w:p>
    <w:p w14:paraId="364892E4"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6.2. Стороны обязаны сохранять конфиденциальность сведений в течение всего срока действия настоящего Договора, а также в течение 3 (трёх) лет по его истечении, расторжении. </w:t>
      </w:r>
    </w:p>
    <w:p w14:paraId="1937FCB0" w14:textId="38923F68" w:rsidR="00BA294B" w:rsidRPr="00461B23" w:rsidRDefault="00C52263" w:rsidP="00BA294B">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w:t>
      </w:r>
      <w:r w:rsidR="00BA294B" w:rsidRPr="00461B23">
        <w:rPr>
          <w:rFonts w:ascii="Times New Roman" w:eastAsia="Times New Roman" w:hAnsi="Times New Roman" w:cs="Times New Roman"/>
          <w:b/>
          <w:bCs/>
          <w:sz w:val="20"/>
          <w:szCs w:val="20"/>
          <w:lang w:eastAsia="ru-RU"/>
        </w:rPr>
        <w:t xml:space="preserve">. РАЗРЕШЕНИЕ СПОРОВ. </w:t>
      </w:r>
    </w:p>
    <w:p w14:paraId="13E5A6D6"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7.1.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Российской Федерации. </w:t>
      </w:r>
    </w:p>
    <w:p w14:paraId="6C3E0A60"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7.2. Стороны согласны признавать данные, полученные в порядке электронного документооборота, установленного Договором, информацию в электронном виде и/или на бумаге в качестве доказательств для разрешения споров и разногласий, в том числе при разрешении споров в Арбитражном суде. </w:t>
      </w:r>
    </w:p>
    <w:p w14:paraId="2320EC47"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7.3. При неурегулировании в процессе переговоров спорных вопросов споры разрешаются в Арбитражном суде Смоленской области. </w:t>
      </w:r>
    </w:p>
    <w:p w14:paraId="41152CBF" w14:textId="77777777" w:rsidR="00BA294B" w:rsidRPr="00461B23" w:rsidRDefault="00BA294B" w:rsidP="00BA294B">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sidRPr="00461B23">
        <w:rPr>
          <w:rFonts w:ascii="Times New Roman" w:eastAsia="Times New Roman" w:hAnsi="Times New Roman" w:cs="Times New Roman"/>
          <w:b/>
          <w:bCs/>
          <w:sz w:val="20"/>
          <w:szCs w:val="20"/>
          <w:lang w:eastAsia="ru-RU"/>
        </w:rPr>
        <w:t xml:space="preserve">8. ДОПОЛНИТЕЛЬНЫЕ УСЛОВИЯ И ЗАКЛЮЧИТЕЛЬНЫЕ ПОЛОЖЕНИЯ. </w:t>
      </w:r>
    </w:p>
    <w:p w14:paraId="646263C4"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8.1. Во всем остальном, что не предусмотрено настоящим Договором, Стороны будут руководствоваться действующим законодательством Российской Федерации. </w:t>
      </w:r>
    </w:p>
    <w:p w14:paraId="2D9A41E0"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8.2. Стороны осуществляют обмен информацией и документами в электронной форме, а также принимают меры по обеспечению конфиденциальности, передаваемых и полученных при совершении настоящего Договора, и их безопасности при обработке в соответствии с законодательством Российской Федерации. </w:t>
      </w:r>
    </w:p>
    <w:p w14:paraId="11DE08E4"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8.3. Стороны пришли к соглашению, что заключение любого дополнительного соглашения к настоящему Договору осуществляется только в письменном виде на бумажном носителе. </w:t>
      </w:r>
    </w:p>
    <w:p w14:paraId="0E07D67E"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8.4. Настоящий Договор составлен в двух экземплярах, имеющих одинаковую юридическую силу, из которых один находится у Сублицензиара, другой - у Сублицензиата. </w:t>
      </w:r>
    </w:p>
    <w:p w14:paraId="5DBC5412"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8.5. Сублицензиар вправе передавать права и обязанности по настоящему Договору третьим лицам полностью или частично в пределах срока действия настоящего Договора. </w:t>
      </w:r>
    </w:p>
    <w:p w14:paraId="1CF22E80" w14:textId="77777777" w:rsidR="00BA294B" w:rsidRPr="00461B23" w:rsidRDefault="00BA294B" w:rsidP="00BA294B">
      <w:pPr>
        <w:spacing w:after="0" w:line="240" w:lineRule="auto"/>
        <w:ind w:firstLine="567"/>
        <w:jc w:val="both"/>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t xml:space="preserve">8.6. Настоящий Договор действует до полного выполнения Сторонами своих обязательств. </w:t>
      </w:r>
    </w:p>
    <w:p w14:paraId="11EEB6ED" w14:textId="77777777" w:rsidR="00BA294B" w:rsidRPr="00461B23" w:rsidRDefault="00BA294B" w:rsidP="00BA294B">
      <w:pPr>
        <w:spacing w:before="170" w:after="170" w:line="240" w:lineRule="auto"/>
        <w:ind w:left="170" w:right="170" w:firstLine="567"/>
        <w:jc w:val="center"/>
        <w:rPr>
          <w:rFonts w:ascii="Times New Roman" w:eastAsia="Times New Roman" w:hAnsi="Times New Roman" w:cs="Times New Roman"/>
          <w:b/>
          <w:bCs/>
          <w:sz w:val="20"/>
          <w:szCs w:val="20"/>
          <w:lang w:eastAsia="ru-RU"/>
        </w:rPr>
      </w:pPr>
      <w:r w:rsidRPr="00461B23">
        <w:rPr>
          <w:rFonts w:ascii="Times New Roman" w:eastAsia="Times New Roman" w:hAnsi="Times New Roman" w:cs="Times New Roman"/>
          <w:b/>
          <w:bCs/>
          <w:sz w:val="20"/>
          <w:szCs w:val="20"/>
          <w:lang w:val="en-US" w:eastAsia="ru-RU"/>
        </w:rPr>
        <w:t>9</w:t>
      </w:r>
      <w:r w:rsidRPr="00461B23">
        <w:rPr>
          <w:rFonts w:ascii="Times New Roman" w:eastAsia="Times New Roman" w:hAnsi="Times New Roman" w:cs="Times New Roman"/>
          <w:b/>
          <w:bCs/>
          <w:sz w:val="20"/>
          <w:szCs w:val="20"/>
          <w:lang w:eastAsia="ru-RU"/>
        </w:rPr>
        <w:t xml:space="preserve">. АДРЕСА И РЕКВИЗИТЫ СТОРОН. </w:t>
      </w:r>
    </w:p>
    <w:tbl>
      <w:tblPr>
        <w:tblW w:w="5299"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820"/>
        <w:gridCol w:w="475"/>
        <w:gridCol w:w="397"/>
        <w:gridCol w:w="4578"/>
        <w:gridCol w:w="395"/>
      </w:tblGrid>
      <w:tr w:rsidR="00BA294B" w:rsidRPr="00461B23" w14:paraId="60FF6B31" w14:textId="77777777" w:rsidTr="00792FC4">
        <w:trPr>
          <w:gridAfter w:val="1"/>
          <w:wAfter w:w="150" w:type="pct"/>
          <w:tblCellSpacing w:w="15" w:type="dxa"/>
        </w:trPr>
        <w:tc>
          <w:tcPr>
            <w:tcW w:w="2249" w:type="pct"/>
            <w:vAlign w:val="center"/>
            <w:hideMark/>
          </w:tcPr>
          <w:p w14:paraId="6BB95B2D" w14:textId="77777777" w:rsidR="00BA294B" w:rsidRDefault="00BA294B" w:rsidP="00792FC4">
            <w:pPr>
              <w:spacing w:after="0" w:line="240" w:lineRule="auto"/>
              <w:jc w:val="center"/>
              <w:rPr>
                <w:rFonts w:ascii="Times New Roman" w:eastAsia="Times New Roman" w:hAnsi="Times New Roman" w:cs="Times New Roman"/>
                <w:b/>
                <w:bCs/>
                <w:sz w:val="20"/>
                <w:szCs w:val="20"/>
              </w:rPr>
            </w:pPr>
            <w:r w:rsidRPr="00461B23">
              <w:rPr>
                <w:rFonts w:ascii="Times New Roman" w:eastAsia="Times New Roman" w:hAnsi="Times New Roman" w:cs="Times New Roman"/>
                <w:b/>
                <w:bCs/>
                <w:sz w:val="20"/>
                <w:szCs w:val="20"/>
              </w:rPr>
              <w:t>Сублицензиар:</w:t>
            </w:r>
          </w:p>
          <w:p w14:paraId="0DEC4E15" w14:textId="5BE49873" w:rsidR="00A85DC9" w:rsidRPr="00461B23" w:rsidRDefault="00A85DC9" w:rsidP="00792FC4">
            <w:pPr>
              <w:spacing w:after="0" w:line="240" w:lineRule="auto"/>
              <w:jc w:val="center"/>
              <w:rPr>
                <w:rFonts w:ascii="Times New Roman" w:eastAsia="Times New Roman" w:hAnsi="Times New Roman" w:cs="Times New Roman"/>
                <w:sz w:val="20"/>
                <w:szCs w:val="20"/>
              </w:rPr>
            </w:pPr>
          </w:p>
        </w:tc>
        <w:tc>
          <w:tcPr>
            <w:tcW w:w="209" w:type="pct"/>
            <w:vAlign w:val="center"/>
            <w:hideMark/>
          </w:tcPr>
          <w:p w14:paraId="3D7C4702"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p>
        </w:tc>
        <w:tc>
          <w:tcPr>
            <w:tcW w:w="2316" w:type="pct"/>
            <w:gridSpan w:val="2"/>
            <w:vAlign w:val="center"/>
            <w:hideMark/>
          </w:tcPr>
          <w:p w14:paraId="63BCE739"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r w:rsidRPr="00461B23">
              <w:rPr>
                <w:rFonts w:ascii="Times New Roman" w:eastAsia="Times New Roman" w:hAnsi="Times New Roman" w:cs="Times New Roman"/>
                <w:b/>
                <w:bCs/>
                <w:sz w:val="20"/>
                <w:szCs w:val="20"/>
              </w:rPr>
              <w:t>Сублицензиат:</w:t>
            </w:r>
          </w:p>
        </w:tc>
      </w:tr>
      <w:tr w:rsidR="00BA294B" w:rsidRPr="00461B23" w14:paraId="4CC73BD2" w14:textId="77777777" w:rsidTr="006F29CA">
        <w:trPr>
          <w:gridAfter w:val="1"/>
          <w:wAfter w:w="150" w:type="pct"/>
          <w:tblCellSpacing w:w="15" w:type="dxa"/>
        </w:trPr>
        <w:tc>
          <w:tcPr>
            <w:tcW w:w="2249" w:type="pct"/>
          </w:tcPr>
          <w:p w14:paraId="20B1DA18" w14:textId="1D807C9C" w:rsidR="00BA294B" w:rsidRPr="00461B23" w:rsidRDefault="00BA294B" w:rsidP="00792FC4">
            <w:pPr>
              <w:spacing w:after="0" w:line="240" w:lineRule="auto"/>
              <w:rPr>
                <w:rFonts w:ascii="Times New Roman" w:eastAsia="Times New Roman" w:hAnsi="Times New Roman" w:cs="Times New Roman"/>
                <w:sz w:val="20"/>
                <w:szCs w:val="20"/>
              </w:rPr>
            </w:pPr>
          </w:p>
        </w:tc>
        <w:tc>
          <w:tcPr>
            <w:tcW w:w="209" w:type="pct"/>
            <w:hideMark/>
          </w:tcPr>
          <w:p w14:paraId="620885FC" w14:textId="77777777" w:rsidR="00BA294B" w:rsidRPr="00461B23" w:rsidRDefault="00BA294B" w:rsidP="00792FC4">
            <w:pPr>
              <w:spacing w:after="0" w:line="240" w:lineRule="auto"/>
              <w:rPr>
                <w:rFonts w:ascii="Times New Roman" w:eastAsia="Times New Roman" w:hAnsi="Times New Roman" w:cs="Times New Roman"/>
                <w:sz w:val="20"/>
                <w:szCs w:val="20"/>
              </w:rPr>
            </w:pPr>
          </w:p>
        </w:tc>
        <w:tc>
          <w:tcPr>
            <w:tcW w:w="2316" w:type="pct"/>
            <w:gridSpan w:val="2"/>
            <w:hideMark/>
          </w:tcPr>
          <w:p w14:paraId="25AEF4F5" w14:textId="77777777" w:rsidR="00A85DC9" w:rsidRPr="00A85DC9" w:rsidRDefault="00BA294B" w:rsidP="00A85DC9">
            <w:pPr>
              <w:spacing w:line="240" w:lineRule="atLeast"/>
              <w:contextualSpacing/>
              <w:rPr>
                <w:rFonts w:ascii="Times New Roman" w:eastAsia="Times New Roman" w:hAnsi="Times New Roman" w:cs="Times New Roman"/>
                <w:lang w:eastAsia="ru-RU"/>
              </w:rPr>
            </w:pPr>
            <w:r w:rsidRPr="00461B23">
              <w:rPr>
                <w:rFonts w:ascii="Times New Roman" w:eastAsia="Times New Roman" w:hAnsi="Times New Roman" w:cs="Times New Roman"/>
                <w:b/>
                <w:bCs/>
                <w:sz w:val="20"/>
                <w:szCs w:val="20"/>
              </w:rPr>
              <w:t>ИПТС</w:t>
            </w:r>
            <w:r w:rsidRPr="00461B23">
              <w:rPr>
                <w:rFonts w:ascii="Times New Roman" w:eastAsia="Times New Roman" w:hAnsi="Times New Roman" w:cs="Times New Roman"/>
                <w:sz w:val="20"/>
                <w:szCs w:val="20"/>
              </w:rPr>
              <w:br/>
            </w:r>
            <w:r w:rsidRPr="00A85DC9">
              <w:rPr>
                <w:rFonts w:ascii="Times New Roman" w:eastAsia="Times New Roman" w:hAnsi="Times New Roman" w:cs="Times New Roman"/>
              </w:rPr>
              <w:t>ИНН 2320098214 / КПП 920401001</w:t>
            </w:r>
            <w:r w:rsidRPr="00A85DC9">
              <w:rPr>
                <w:rFonts w:ascii="Times New Roman" w:eastAsia="Times New Roman" w:hAnsi="Times New Roman" w:cs="Times New Roman"/>
              </w:rPr>
              <w:br/>
              <w:t>Юридический адрес: 299011, г. Севастополь, г Севастополь, ул Ленина, д 28</w:t>
            </w:r>
            <w:r w:rsidRPr="00A85DC9">
              <w:rPr>
                <w:rFonts w:ascii="Times New Roman" w:eastAsia="Times New Roman" w:hAnsi="Times New Roman" w:cs="Times New Roman"/>
              </w:rPr>
              <w:br/>
            </w:r>
            <w:r w:rsidR="00A85DC9" w:rsidRPr="00A85DC9">
              <w:rPr>
                <w:rFonts w:ascii="Times New Roman" w:eastAsia="Times New Roman" w:hAnsi="Times New Roman" w:cs="Times New Roman"/>
                <w:lang w:eastAsia="ru-RU"/>
              </w:rPr>
              <w:t>Место нахождения: 299011,</w:t>
            </w:r>
          </w:p>
          <w:p w14:paraId="43F81765" w14:textId="77777777" w:rsidR="00A85DC9" w:rsidRPr="00A85DC9" w:rsidRDefault="00A85DC9" w:rsidP="00A85DC9">
            <w:pPr>
              <w:spacing w:line="240" w:lineRule="atLeast"/>
              <w:contextualSpacing/>
              <w:rPr>
                <w:rFonts w:ascii="Times New Roman" w:eastAsia="Times New Roman" w:hAnsi="Times New Roman" w:cs="Times New Roman"/>
                <w:lang w:eastAsia="ru-RU"/>
              </w:rPr>
            </w:pPr>
            <w:r w:rsidRPr="00A85DC9">
              <w:rPr>
                <w:rFonts w:ascii="Times New Roman" w:eastAsia="Times New Roman" w:hAnsi="Times New Roman" w:cs="Times New Roman"/>
                <w:lang w:eastAsia="ru-RU"/>
              </w:rPr>
              <w:t>г. Севастополь, ул.Гоголя, 14</w:t>
            </w:r>
          </w:p>
          <w:p w14:paraId="154FBB07" w14:textId="77777777" w:rsidR="00A85DC9" w:rsidRPr="00A85DC9" w:rsidRDefault="00A85DC9" w:rsidP="00A85DC9">
            <w:pPr>
              <w:spacing w:line="240" w:lineRule="atLeast"/>
              <w:contextualSpacing/>
              <w:rPr>
                <w:rFonts w:ascii="Times New Roman" w:eastAsia="Times New Roman" w:hAnsi="Times New Roman" w:cs="Times New Roman"/>
                <w:lang w:eastAsia="ru-RU"/>
              </w:rPr>
            </w:pPr>
            <w:r w:rsidRPr="00A85DC9">
              <w:rPr>
                <w:rFonts w:ascii="Times New Roman" w:eastAsia="Times New Roman" w:hAnsi="Times New Roman" w:cs="Times New Roman"/>
                <w:lang w:eastAsia="ru-RU"/>
              </w:rPr>
              <w:t>ОГРН 1022302946489</w:t>
            </w:r>
          </w:p>
          <w:p w14:paraId="2EC6CABE" w14:textId="77777777" w:rsidR="00A85DC9" w:rsidRPr="00A85DC9" w:rsidRDefault="00A85DC9" w:rsidP="00A85DC9">
            <w:pPr>
              <w:spacing w:line="240" w:lineRule="atLeast"/>
              <w:contextualSpacing/>
              <w:rPr>
                <w:rFonts w:ascii="Times New Roman" w:eastAsia="Times New Roman" w:hAnsi="Times New Roman" w:cs="Times New Roman"/>
                <w:lang w:eastAsia="ru-RU"/>
              </w:rPr>
            </w:pPr>
            <w:r w:rsidRPr="00A85DC9">
              <w:rPr>
                <w:rFonts w:ascii="Times New Roman" w:eastAsia="Times New Roman" w:hAnsi="Times New Roman" w:cs="Times New Roman"/>
                <w:lang w:eastAsia="ru-RU"/>
              </w:rPr>
              <w:t>ОКПО 55948648</w:t>
            </w:r>
          </w:p>
          <w:p w14:paraId="1B5CB4A4" w14:textId="77777777" w:rsidR="00A85DC9" w:rsidRPr="00A85DC9" w:rsidRDefault="00A85DC9" w:rsidP="00A85DC9">
            <w:pPr>
              <w:spacing w:line="240" w:lineRule="atLeast"/>
              <w:contextualSpacing/>
              <w:rPr>
                <w:rFonts w:ascii="Times New Roman" w:eastAsia="Times New Roman" w:hAnsi="Times New Roman" w:cs="Times New Roman"/>
                <w:lang w:eastAsia="ru-RU"/>
              </w:rPr>
            </w:pPr>
            <w:r w:rsidRPr="00A85DC9">
              <w:rPr>
                <w:rFonts w:ascii="Times New Roman" w:eastAsia="Times New Roman" w:hAnsi="Times New Roman" w:cs="Times New Roman"/>
                <w:lang w:eastAsia="ru-RU"/>
              </w:rPr>
              <w:t>ОКВЭД: 72.19</w:t>
            </w:r>
          </w:p>
          <w:p w14:paraId="4E8AB458" w14:textId="77777777" w:rsidR="00A85DC9" w:rsidRPr="00A85DC9" w:rsidRDefault="00A85DC9" w:rsidP="00A85DC9">
            <w:pPr>
              <w:spacing w:line="240" w:lineRule="atLeast"/>
              <w:contextualSpacing/>
              <w:rPr>
                <w:rFonts w:ascii="Times New Roman" w:eastAsia="Times New Roman" w:hAnsi="Times New Roman" w:cs="Times New Roman"/>
                <w:lang w:eastAsia="ru-RU"/>
              </w:rPr>
            </w:pPr>
            <w:r w:rsidRPr="00A85DC9">
              <w:rPr>
                <w:rFonts w:ascii="Times New Roman" w:eastAsia="Times New Roman" w:hAnsi="Times New Roman" w:cs="Times New Roman"/>
                <w:lang w:eastAsia="ru-RU"/>
              </w:rPr>
              <w:t>БАНК ПОЛУЧАТЕЛЯ:</w:t>
            </w:r>
          </w:p>
          <w:p w14:paraId="3A3579B9" w14:textId="77777777" w:rsidR="00A85DC9" w:rsidRPr="00A85DC9" w:rsidRDefault="00A85DC9" w:rsidP="00A85DC9">
            <w:pPr>
              <w:autoSpaceDE w:val="0"/>
              <w:autoSpaceDN w:val="0"/>
              <w:adjustRightInd w:val="0"/>
              <w:spacing w:line="240" w:lineRule="atLeast"/>
              <w:contextualSpacing/>
              <w:jc w:val="both"/>
              <w:rPr>
                <w:rFonts w:ascii="Times New Roman" w:eastAsia="Times New Roman" w:hAnsi="Times New Roman" w:cs="Times New Roman"/>
                <w:bCs/>
                <w:color w:val="000000"/>
                <w:lang w:eastAsia="ru-RU"/>
              </w:rPr>
            </w:pPr>
            <w:r w:rsidRPr="00A85DC9">
              <w:rPr>
                <w:rFonts w:ascii="Times New Roman" w:eastAsia="Times New Roman" w:hAnsi="Times New Roman" w:cs="Times New Roman"/>
                <w:bCs/>
                <w:color w:val="000000"/>
                <w:lang w:eastAsia="ru-RU"/>
              </w:rPr>
              <w:t>ОКЦ № 1 ВВГУ Банка России/</w:t>
            </w:r>
          </w:p>
          <w:p w14:paraId="308B7B4F" w14:textId="77777777" w:rsidR="00A85DC9" w:rsidRPr="00A85DC9" w:rsidRDefault="00A85DC9" w:rsidP="00A85DC9">
            <w:pPr>
              <w:autoSpaceDE w:val="0"/>
              <w:autoSpaceDN w:val="0"/>
              <w:adjustRightInd w:val="0"/>
              <w:spacing w:line="240" w:lineRule="atLeast"/>
              <w:contextualSpacing/>
              <w:jc w:val="both"/>
              <w:rPr>
                <w:rFonts w:ascii="Times New Roman" w:eastAsia="Times New Roman" w:hAnsi="Times New Roman" w:cs="Times New Roman"/>
                <w:color w:val="000000"/>
                <w:shd w:val="clear" w:color="auto" w:fill="FFFFFF"/>
                <w:lang w:eastAsia="ru-RU"/>
              </w:rPr>
            </w:pPr>
            <w:r w:rsidRPr="00A85DC9">
              <w:rPr>
                <w:rFonts w:ascii="Times New Roman" w:eastAsia="Times New Roman" w:hAnsi="Times New Roman" w:cs="Times New Roman"/>
                <w:color w:val="000000"/>
                <w:shd w:val="clear" w:color="auto" w:fill="FFFFFF"/>
                <w:lang w:eastAsia="ru-RU"/>
              </w:rPr>
              <w:t>УФК по Нижегородской области</w:t>
            </w:r>
          </w:p>
          <w:p w14:paraId="72065C04" w14:textId="77777777" w:rsidR="00A85DC9" w:rsidRPr="00A85DC9" w:rsidRDefault="00A85DC9" w:rsidP="00A85DC9">
            <w:pPr>
              <w:autoSpaceDE w:val="0"/>
              <w:autoSpaceDN w:val="0"/>
              <w:adjustRightInd w:val="0"/>
              <w:spacing w:line="240" w:lineRule="atLeast"/>
              <w:contextualSpacing/>
              <w:jc w:val="both"/>
              <w:rPr>
                <w:rFonts w:ascii="Times New Roman" w:eastAsia="Times New Roman" w:hAnsi="Times New Roman" w:cs="Times New Roman"/>
                <w:color w:val="000000"/>
                <w:shd w:val="clear" w:color="auto" w:fill="FFFFFF"/>
                <w:lang w:eastAsia="ru-RU"/>
              </w:rPr>
            </w:pPr>
            <w:r w:rsidRPr="00A85DC9">
              <w:rPr>
                <w:rFonts w:ascii="Times New Roman" w:eastAsia="Times New Roman" w:hAnsi="Times New Roman" w:cs="Times New Roman"/>
                <w:color w:val="000000"/>
                <w:shd w:val="clear" w:color="auto" w:fill="FFFFFF"/>
                <w:lang w:eastAsia="ru-RU"/>
              </w:rPr>
              <w:t>ПОЛУЧАТЕЛЬ:</w:t>
            </w:r>
          </w:p>
          <w:p w14:paraId="7904E8E1" w14:textId="77777777" w:rsidR="00A85DC9" w:rsidRPr="00A85DC9" w:rsidRDefault="00A85DC9" w:rsidP="00A85DC9">
            <w:pPr>
              <w:autoSpaceDE w:val="0"/>
              <w:autoSpaceDN w:val="0"/>
              <w:adjustRightInd w:val="0"/>
              <w:spacing w:line="240" w:lineRule="atLeast"/>
              <w:contextualSpacing/>
              <w:jc w:val="both"/>
              <w:rPr>
                <w:rFonts w:ascii="Times New Roman" w:eastAsia="Times New Roman" w:hAnsi="Times New Roman" w:cs="Times New Roman"/>
                <w:bCs/>
                <w:color w:val="000000"/>
                <w:lang w:eastAsia="ru-RU"/>
              </w:rPr>
            </w:pPr>
            <w:r w:rsidRPr="00A85DC9">
              <w:rPr>
                <w:rFonts w:ascii="Times New Roman" w:eastAsia="Times New Roman" w:hAnsi="Times New Roman" w:cs="Times New Roman"/>
                <w:color w:val="000000"/>
                <w:shd w:val="clear" w:color="auto" w:fill="FFFFFF"/>
                <w:lang w:eastAsia="ru-RU"/>
              </w:rPr>
              <w:t>УФК по Нижегородской области</w:t>
            </w:r>
          </w:p>
          <w:p w14:paraId="4C670170" w14:textId="77777777" w:rsidR="00A85DC9" w:rsidRPr="00A85DC9" w:rsidRDefault="00A85DC9" w:rsidP="00A85DC9">
            <w:pPr>
              <w:autoSpaceDE w:val="0"/>
              <w:autoSpaceDN w:val="0"/>
              <w:adjustRightInd w:val="0"/>
              <w:spacing w:line="240" w:lineRule="atLeast"/>
              <w:contextualSpacing/>
              <w:jc w:val="both"/>
              <w:rPr>
                <w:rFonts w:ascii="Times New Roman" w:eastAsia="Times New Roman" w:hAnsi="Times New Roman" w:cs="Times New Roman"/>
                <w:color w:val="000000"/>
                <w:shd w:val="clear" w:color="auto" w:fill="FFFFFF"/>
                <w:lang w:eastAsia="ru-RU"/>
              </w:rPr>
            </w:pPr>
            <w:r w:rsidRPr="00A85DC9">
              <w:rPr>
                <w:rFonts w:ascii="Times New Roman" w:eastAsia="Times New Roman" w:hAnsi="Times New Roman" w:cs="Times New Roman"/>
                <w:color w:val="000000"/>
                <w:shd w:val="clear" w:color="auto" w:fill="FFFFFF"/>
                <w:lang w:eastAsia="ru-RU"/>
              </w:rPr>
              <w:t>(ИПТС, л/с 20746Щ99950)</w:t>
            </w:r>
          </w:p>
          <w:p w14:paraId="26AF0FB7" w14:textId="77777777" w:rsidR="00A85DC9" w:rsidRPr="00A85DC9" w:rsidRDefault="00A85DC9" w:rsidP="00A85DC9">
            <w:pPr>
              <w:autoSpaceDE w:val="0"/>
              <w:autoSpaceDN w:val="0"/>
              <w:adjustRightInd w:val="0"/>
              <w:spacing w:line="240" w:lineRule="atLeast"/>
              <w:contextualSpacing/>
              <w:rPr>
                <w:rFonts w:ascii="Times New Roman" w:eastAsia="Times New Roman" w:hAnsi="Times New Roman" w:cs="Times New Roman"/>
                <w:bCs/>
                <w:lang w:eastAsia="ru-RU"/>
              </w:rPr>
            </w:pPr>
            <w:r w:rsidRPr="00A85DC9">
              <w:rPr>
                <w:rFonts w:ascii="Times New Roman" w:eastAsia="Times New Roman" w:hAnsi="Times New Roman" w:cs="Times New Roman"/>
                <w:bCs/>
                <w:lang w:eastAsia="ru-RU"/>
              </w:rPr>
              <w:t>Единый казначейский счет 40102810745370000024</w:t>
            </w:r>
          </w:p>
          <w:p w14:paraId="24FA93C8" w14:textId="77777777" w:rsidR="00A85DC9" w:rsidRPr="00A85DC9" w:rsidRDefault="00A85DC9" w:rsidP="00A85DC9">
            <w:pPr>
              <w:autoSpaceDE w:val="0"/>
              <w:autoSpaceDN w:val="0"/>
              <w:adjustRightInd w:val="0"/>
              <w:spacing w:line="240" w:lineRule="atLeast"/>
              <w:contextualSpacing/>
              <w:jc w:val="both"/>
              <w:rPr>
                <w:rFonts w:ascii="Times New Roman" w:eastAsia="Times New Roman" w:hAnsi="Times New Roman" w:cs="Times New Roman"/>
                <w:bCs/>
                <w:lang w:eastAsia="ru-RU"/>
              </w:rPr>
            </w:pPr>
            <w:r w:rsidRPr="00A85DC9">
              <w:rPr>
                <w:rFonts w:ascii="Times New Roman" w:eastAsia="Times New Roman" w:hAnsi="Times New Roman" w:cs="Times New Roman"/>
                <w:bCs/>
                <w:lang w:eastAsia="ru-RU"/>
              </w:rPr>
              <w:t>Казначейский счет 03214643000000013250</w:t>
            </w:r>
          </w:p>
          <w:p w14:paraId="3C043141" w14:textId="77777777" w:rsidR="00A85DC9" w:rsidRPr="00A85DC9" w:rsidRDefault="00A85DC9" w:rsidP="00A85DC9">
            <w:pPr>
              <w:autoSpaceDE w:val="0"/>
              <w:autoSpaceDN w:val="0"/>
              <w:adjustRightInd w:val="0"/>
              <w:spacing w:line="240" w:lineRule="atLeast"/>
              <w:contextualSpacing/>
              <w:jc w:val="both"/>
              <w:rPr>
                <w:rFonts w:ascii="Times New Roman" w:eastAsia="Times New Roman" w:hAnsi="Times New Roman" w:cs="Times New Roman"/>
                <w:bCs/>
                <w:lang w:eastAsia="ru-RU"/>
              </w:rPr>
            </w:pPr>
            <w:r w:rsidRPr="00A85DC9">
              <w:rPr>
                <w:rFonts w:ascii="Times New Roman" w:eastAsia="Times New Roman" w:hAnsi="Times New Roman" w:cs="Times New Roman"/>
                <w:bCs/>
                <w:lang w:eastAsia="ru-RU"/>
              </w:rPr>
              <w:t>БИК ТОФК: 012202102</w:t>
            </w:r>
          </w:p>
          <w:p w14:paraId="2BB324F5" w14:textId="77777777" w:rsidR="00BA294B" w:rsidRPr="00461B23" w:rsidRDefault="00BA294B" w:rsidP="00792FC4">
            <w:pPr>
              <w:spacing w:after="0" w:line="240" w:lineRule="auto"/>
              <w:rPr>
                <w:rFonts w:ascii="Times New Roman" w:hAnsi="Times New Roman" w:cs="Times New Roman"/>
                <w:color w:val="000000" w:themeColor="text1"/>
                <w:sz w:val="20"/>
                <w:szCs w:val="20"/>
              </w:rPr>
            </w:pPr>
          </w:p>
          <w:p w14:paraId="129D9795" w14:textId="3EA50604" w:rsidR="00BA294B" w:rsidRPr="00461B23" w:rsidRDefault="00BA294B" w:rsidP="00792FC4">
            <w:pPr>
              <w:spacing w:after="0" w:line="240" w:lineRule="auto"/>
              <w:rPr>
                <w:rFonts w:ascii="Times New Roman" w:eastAsia="Times New Roman" w:hAnsi="Times New Roman" w:cs="Times New Roman"/>
                <w:sz w:val="20"/>
                <w:szCs w:val="20"/>
              </w:rPr>
            </w:pPr>
          </w:p>
          <w:p w14:paraId="42CCFB08" w14:textId="77777777" w:rsidR="00BA294B" w:rsidRPr="00461B23" w:rsidRDefault="00BA294B" w:rsidP="00792FC4">
            <w:pPr>
              <w:spacing w:after="0" w:line="240" w:lineRule="auto"/>
              <w:rPr>
                <w:rFonts w:ascii="Times New Roman" w:eastAsia="Times New Roman" w:hAnsi="Times New Roman" w:cs="Times New Roman"/>
                <w:sz w:val="20"/>
                <w:szCs w:val="20"/>
              </w:rPr>
            </w:pPr>
          </w:p>
        </w:tc>
      </w:tr>
      <w:tr w:rsidR="00BA294B" w:rsidRPr="00461B23" w14:paraId="3E06C613" w14:textId="77777777" w:rsidTr="00792FC4">
        <w:trPr>
          <w:gridAfter w:val="1"/>
          <w:wAfter w:w="150" w:type="pct"/>
          <w:trHeight w:val="416"/>
          <w:tblCellSpacing w:w="15" w:type="dxa"/>
        </w:trPr>
        <w:tc>
          <w:tcPr>
            <w:tcW w:w="2249" w:type="pct"/>
            <w:hideMark/>
          </w:tcPr>
          <w:p w14:paraId="124EBFEF" w14:textId="2BF25F02" w:rsidR="00BA294B" w:rsidRPr="006F29CA" w:rsidRDefault="006F29CA" w:rsidP="00792FC4">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 xml:space="preserve">Директор </w:t>
            </w:r>
            <w:r w:rsidR="00BA294B" w:rsidRPr="00461B23">
              <w:rPr>
                <w:rFonts w:ascii="Times New Roman" w:hAnsi="Times New Roman" w:cs="Times New Roman"/>
                <w:sz w:val="20"/>
                <w:szCs w:val="20"/>
                <w:lang w:val="en-US"/>
              </w:rPr>
              <w:t>"</w:t>
            </w:r>
            <w:r>
              <w:rPr>
                <w:rFonts w:ascii="Times New Roman" w:hAnsi="Times New Roman" w:cs="Times New Roman"/>
                <w:sz w:val="20"/>
                <w:szCs w:val="20"/>
              </w:rPr>
              <w:t>_____________________________</w:t>
            </w:r>
          </w:p>
        </w:tc>
        <w:tc>
          <w:tcPr>
            <w:tcW w:w="209" w:type="pct"/>
            <w:hideMark/>
          </w:tcPr>
          <w:p w14:paraId="7225E2BA" w14:textId="77777777" w:rsidR="00BA294B" w:rsidRPr="00461B23" w:rsidRDefault="00BA294B" w:rsidP="00792FC4">
            <w:pPr>
              <w:spacing w:after="0" w:line="240" w:lineRule="auto"/>
              <w:rPr>
                <w:rFonts w:ascii="Times New Roman" w:eastAsia="Times New Roman" w:hAnsi="Times New Roman" w:cs="Times New Roman"/>
                <w:sz w:val="20"/>
                <w:szCs w:val="20"/>
                <w:lang w:val="en-US"/>
              </w:rPr>
            </w:pPr>
          </w:p>
        </w:tc>
        <w:tc>
          <w:tcPr>
            <w:tcW w:w="2316" w:type="pct"/>
            <w:gridSpan w:val="2"/>
            <w:hideMark/>
          </w:tcPr>
          <w:p w14:paraId="3277EE89" w14:textId="77777777" w:rsidR="00BA294B" w:rsidRPr="00461B23" w:rsidRDefault="00BA294B" w:rsidP="00792FC4">
            <w:pPr>
              <w:spacing w:after="0" w:line="240" w:lineRule="auto"/>
              <w:rPr>
                <w:rFonts w:ascii="Times New Roman" w:eastAsia="Times New Roman" w:hAnsi="Times New Roman" w:cs="Times New Roman"/>
                <w:sz w:val="20"/>
                <w:szCs w:val="20"/>
              </w:rPr>
            </w:pPr>
            <w:r w:rsidRPr="00461B23">
              <w:rPr>
                <w:rFonts w:ascii="Times New Roman" w:eastAsia="Times New Roman" w:hAnsi="Times New Roman" w:cs="Times New Roman"/>
                <w:sz w:val="20"/>
                <w:szCs w:val="20"/>
              </w:rPr>
              <w:t xml:space="preserve">Исполняющая обязанности директора </w:t>
            </w:r>
            <w:r w:rsidRPr="00461B23">
              <w:rPr>
                <w:rFonts w:ascii="Times New Roman" w:hAnsi="Times New Roman" w:cs="Times New Roman"/>
                <w:sz w:val="20"/>
                <w:szCs w:val="20"/>
              </w:rPr>
              <w:t>ИПТС</w:t>
            </w:r>
          </w:p>
        </w:tc>
      </w:tr>
      <w:tr w:rsidR="00BA294B" w:rsidRPr="00461B23" w14:paraId="036247EA" w14:textId="77777777" w:rsidTr="00792FC4">
        <w:trPr>
          <w:gridAfter w:val="1"/>
          <w:wAfter w:w="150" w:type="pct"/>
          <w:tblCellSpacing w:w="15" w:type="dxa"/>
        </w:trPr>
        <w:tc>
          <w:tcPr>
            <w:tcW w:w="2249" w:type="pct"/>
            <w:tcBorders>
              <w:bottom w:val="single" w:sz="6" w:space="0" w:color="000000"/>
            </w:tcBorders>
            <w:vAlign w:val="bottom"/>
          </w:tcPr>
          <w:tbl>
            <w:tblPr>
              <w:tblStyle w:val="ac"/>
              <w:tblpPr w:leftFromText="180" w:rightFromText="180" w:vertAnchor="page"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9"/>
              <w:gridCol w:w="2399"/>
            </w:tblGrid>
            <w:tr w:rsidR="00BA294B" w:rsidRPr="00461B23" w14:paraId="1CC13257" w14:textId="77777777" w:rsidTr="00792FC4">
              <w:tc>
                <w:tcPr>
                  <w:tcW w:w="2399" w:type="dxa"/>
                  <w:vAlign w:val="bottom"/>
                </w:tcPr>
                <w:p w14:paraId="24E9AB9C" w14:textId="77777777" w:rsidR="00BA294B" w:rsidRPr="00A85DC9" w:rsidRDefault="00BA294B" w:rsidP="00792FC4">
                  <w:pPr>
                    <w:rPr>
                      <w:rFonts w:ascii="Times New Roman" w:hAnsi="Times New Roman" w:cs="Times New Roman"/>
                      <w:szCs w:val="20"/>
                    </w:rPr>
                  </w:pPr>
                </w:p>
              </w:tc>
              <w:tc>
                <w:tcPr>
                  <w:tcW w:w="2399" w:type="dxa"/>
                  <w:vAlign w:val="center"/>
                </w:tcPr>
                <w:p w14:paraId="336937F2" w14:textId="169D3AC1" w:rsidR="00BA294B" w:rsidRPr="00461B23" w:rsidRDefault="006F29CA" w:rsidP="00792FC4">
                  <w:pPr>
                    <w:rPr>
                      <w:rFonts w:ascii="Times New Roman" w:eastAsia="Times New Roman" w:hAnsi="Times New Roman" w:cs="Times New Roman"/>
                      <w:szCs w:val="20"/>
                      <w:lang w:val="en-US"/>
                    </w:rPr>
                  </w:pPr>
                  <w:r>
                    <w:rPr>
                      <w:rFonts w:ascii="Times New Roman" w:eastAsia="Times New Roman" w:hAnsi="Times New Roman" w:cs="Times New Roman"/>
                      <w:szCs w:val="20"/>
                      <w:lang w:val="en-US"/>
                    </w:rPr>
                    <w:t>/______________</w:t>
                  </w:r>
                  <w:r w:rsidR="00BA294B" w:rsidRPr="00461B23">
                    <w:rPr>
                      <w:rFonts w:ascii="Times New Roman" w:eastAsia="Times New Roman" w:hAnsi="Times New Roman" w:cs="Times New Roman"/>
                      <w:szCs w:val="20"/>
                      <w:lang w:val="en-US"/>
                    </w:rPr>
                    <w:t>/</w:t>
                  </w:r>
                </w:p>
                <w:p w14:paraId="66940233" w14:textId="77777777" w:rsidR="00BA294B" w:rsidRPr="00461B23" w:rsidRDefault="00BA294B" w:rsidP="00792FC4">
                  <w:pPr>
                    <w:rPr>
                      <w:rFonts w:ascii="Times New Roman" w:hAnsi="Times New Roman" w:cs="Times New Roman"/>
                      <w:szCs w:val="20"/>
                      <w:lang w:val="en-US"/>
                    </w:rPr>
                  </w:pPr>
                </w:p>
                <w:p w14:paraId="57253CB6" w14:textId="77777777" w:rsidR="00BA294B" w:rsidRPr="00461B23" w:rsidRDefault="00BA294B" w:rsidP="00792FC4">
                  <w:pPr>
                    <w:rPr>
                      <w:rFonts w:ascii="Times New Roman" w:hAnsi="Times New Roman" w:cs="Times New Roman"/>
                      <w:szCs w:val="20"/>
                      <w:lang w:val="en-US"/>
                    </w:rPr>
                  </w:pPr>
                </w:p>
                <w:p w14:paraId="4A96F852" w14:textId="77777777" w:rsidR="00BA294B" w:rsidRPr="00461B23" w:rsidRDefault="00BA294B" w:rsidP="00792FC4">
                  <w:pPr>
                    <w:rPr>
                      <w:rFonts w:ascii="Times New Roman" w:hAnsi="Times New Roman" w:cs="Times New Roman"/>
                      <w:szCs w:val="20"/>
                      <w:lang w:val="en-US"/>
                    </w:rPr>
                  </w:pPr>
                </w:p>
              </w:tc>
            </w:tr>
          </w:tbl>
          <w:p w14:paraId="3AB4F132" w14:textId="77777777" w:rsidR="00BA294B" w:rsidRPr="00461B23" w:rsidRDefault="00BA294B" w:rsidP="00792FC4">
            <w:pPr>
              <w:rPr>
                <w:rFonts w:ascii="Times New Roman" w:eastAsia="Times New Roman" w:hAnsi="Times New Roman" w:cs="Times New Roman"/>
                <w:sz w:val="20"/>
                <w:szCs w:val="20"/>
                <w:lang w:val="en-US"/>
              </w:rPr>
            </w:pPr>
          </w:p>
        </w:tc>
        <w:tc>
          <w:tcPr>
            <w:tcW w:w="209" w:type="pct"/>
            <w:vAlign w:val="bottom"/>
            <w:hideMark/>
          </w:tcPr>
          <w:p w14:paraId="4A95F0D7" w14:textId="77777777" w:rsidR="00BA294B" w:rsidRPr="00461B23" w:rsidRDefault="00BA294B" w:rsidP="00792FC4">
            <w:pPr>
              <w:spacing w:after="0" w:line="240" w:lineRule="auto"/>
              <w:jc w:val="right"/>
              <w:rPr>
                <w:rFonts w:ascii="Times New Roman" w:eastAsia="Times New Roman" w:hAnsi="Times New Roman" w:cs="Times New Roman"/>
                <w:sz w:val="20"/>
                <w:szCs w:val="20"/>
                <w:lang w:val="en-US"/>
              </w:rPr>
            </w:pPr>
          </w:p>
        </w:tc>
        <w:tc>
          <w:tcPr>
            <w:tcW w:w="2316" w:type="pct"/>
            <w:gridSpan w:val="2"/>
            <w:tcBorders>
              <w:bottom w:val="single" w:sz="6" w:space="0" w:color="000000"/>
            </w:tcBorders>
            <w:vAlign w:val="bottom"/>
            <w:hideMark/>
          </w:tcPr>
          <w:tbl>
            <w:tblPr>
              <w:tblStyle w:val="ac"/>
              <w:tblpPr w:leftFromText="180" w:rightFromText="180" w:vertAnchor="page"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9"/>
              <w:gridCol w:w="2399"/>
            </w:tblGrid>
            <w:tr w:rsidR="00BA294B" w:rsidRPr="00461B23" w14:paraId="3AEFFCBB" w14:textId="77777777" w:rsidTr="00792FC4">
              <w:tc>
                <w:tcPr>
                  <w:tcW w:w="2399" w:type="dxa"/>
                  <w:vAlign w:val="bottom"/>
                </w:tcPr>
                <w:p w14:paraId="75455499" w14:textId="77777777" w:rsidR="00BA294B" w:rsidRPr="00461B23" w:rsidRDefault="00BA294B" w:rsidP="00792FC4">
                  <w:pPr>
                    <w:rPr>
                      <w:rFonts w:ascii="Times New Roman" w:hAnsi="Times New Roman" w:cs="Times New Roman"/>
                      <w:szCs w:val="20"/>
                      <w:lang w:val="en-US"/>
                    </w:rPr>
                  </w:pPr>
                </w:p>
              </w:tc>
              <w:tc>
                <w:tcPr>
                  <w:tcW w:w="2399" w:type="dxa"/>
                  <w:vAlign w:val="center"/>
                </w:tcPr>
                <w:p w14:paraId="7FCB7261" w14:textId="77777777" w:rsidR="00BA294B" w:rsidRPr="00461B23" w:rsidRDefault="00BA294B" w:rsidP="00792FC4">
                  <w:pPr>
                    <w:rPr>
                      <w:rFonts w:ascii="Times New Roman" w:hAnsi="Times New Roman" w:cs="Times New Roman"/>
                      <w:szCs w:val="20"/>
                      <w:lang w:val="en-US"/>
                    </w:rPr>
                  </w:pPr>
                  <w:r w:rsidRPr="00461B23">
                    <w:rPr>
                      <w:rFonts w:ascii="Times New Roman" w:eastAsia="Times New Roman" w:hAnsi="Times New Roman" w:cs="Times New Roman"/>
                      <w:szCs w:val="20"/>
                      <w:lang w:val="en-US"/>
                    </w:rPr>
                    <w:t>/Маслова В. Н./</w:t>
                  </w:r>
                </w:p>
              </w:tc>
            </w:tr>
          </w:tbl>
          <w:p w14:paraId="23BF77C3" w14:textId="77777777" w:rsidR="00BA294B" w:rsidRPr="00461B23" w:rsidRDefault="00BA294B" w:rsidP="00792FC4">
            <w:pPr>
              <w:spacing w:after="0" w:line="240" w:lineRule="auto"/>
              <w:jc w:val="right"/>
              <w:rPr>
                <w:rFonts w:ascii="Times New Roman" w:eastAsia="Times New Roman" w:hAnsi="Times New Roman" w:cs="Times New Roman"/>
                <w:sz w:val="20"/>
                <w:szCs w:val="20"/>
                <w:lang w:val="en-US"/>
              </w:rPr>
            </w:pPr>
          </w:p>
        </w:tc>
      </w:tr>
      <w:tr w:rsidR="00BA294B" w:rsidRPr="00461B23" w14:paraId="4F35F457" w14:textId="77777777" w:rsidTr="00792FC4">
        <w:trPr>
          <w:tblCellSpacing w:w="15" w:type="dxa"/>
        </w:trPr>
        <w:tc>
          <w:tcPr>
            <w:tcW w:w="2249" w:type="pct"/>
            <w:tcMar>
              <w:top w:w="15" w:type="dxa"/>
              <w:left w:w="15" w:type="dxa"/>
              <w:bottom w:w="15" w:type="dxa"/>
              <w:right w:w="567" w:type="dxa"/>
            </w:tcMar>
            <w:vAlign w:val="bottom"/>
            <w:hideMark/>
          </w:tcPr>
          <w:p w14:paraId="6C6D87D7"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r w:rsidRPr="00461B23">
              <w:rPr>
                <w:rFonts w:ascii="Times New Roman" w:eastAsia="Times New Roman" w:hAnsi="Times New Roman" w:cs="Times New Roman"/>
                <w:sz w:val="20"/>
                <w:szCs w:val="20"/>
              </w:rPr>
              <w:t xml:space="preserve">м.п. </w:t>
            </w:r>
          </w:p>
        </w:tc>
        <w:tc>
          <w:tcPr>
            <w:tcW w:w="382" w:type="pct"/>
            <w:gridSpan w:val="2"/>
            <w:tcMar>
              <w:top w:w="15" w:type="dxa"/>
              <w:left w:w="15" w:type="dxa"/>
              <w:bottom w:w="15" w:type="dxa"/>
              <w:right w:w="567" w:type="dxa"/>
            </w:tcMar>
            <w:vAlign w:val="bottom"/>
            <w:hideMark/>
          </w:tcPr>
          <w:p w14:paraId="410126E9"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p>
        </w:tc>
        <w:tc>
          <w:tcPr>
            <w:tcW w:w="2308" w:type="pct"/>
            <w:gridSpan w:val="2"/>
            <w:tcMar>
              <w:top w:w="15" w:type="dxa"/>
              <w:left w:w="15" w:type="dxa"/>
              <w:bottom w:w="15" w:type="dxa"/>
              <w:right w:w="567" w:type="dxa"/>
            </w:tcMar>
            <w:vAlign w:val="bottom"/>
            <w:hideMark/>
          </w:tcPr>
          <w:p w14:paraId="643E9062"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r w:rsidRPr="00461B23">
              <w:rPr>
                <w:rFonts w:ascii="Times New Roman" w:eastAsia="Times New Roman" w:hAnsi="Times New Roman" w:cs="Times New Roman"/>
                <w:sz w:val="20"/>
                <w:szCs w:val="20"/>
              </w:rPr>
              <w:t xml:space="preserve">м.п. </w:t>
            </w:r>
          </w:p>
        </w:tc>
      </w:tr>
    </w:tbl>
    <w:p w14:paraId="63EB874B" w14:textId="77777777" w:rsidR="00BA294B" w:rsidRPr="00461B23" w:rsidRDefault="00BA294B" w:rsidP="00BA294B">
      <w:pPr>
        <w:rPr>
          <w:rFonts w:ascii="Times New Roman" w:hAnsi="Times New Roman" w:cs="Times New Roman"/>
        </w:rPr>
      </w:pPr>
    </w:p>
    <w:p w14:paraId="5DB23258" w14:textId="77777777" w:rsidR="00BA294B" w:rsidRPr="00461B23" w:rsidRDefault="00BA294B" w:rsidP="00BA294B">
      <w:pPr>
        <w:rPr>
          <w:rFonts w:ascii="Times New Roman" w:eastAsia="Times New Roman" w:hAnsi="Times New Roman" w:cs="Times New Roman"/>
          <w:sz w:val="20"/>
          <w:szCs w:val="20"/>
          <w:lang w:eastAsia="ru-RU"/>
        </w:rPr>
      </w:pPr>
      <w:r w:rsidRPr="00461B23">
        <w:rPr>
          <w:rFonts w:ascii="Times New Roman" w:eastAsia="Times New Roman" w:hAnsi="Times New Roman" w:cs="Times New Roman"/>
          <w:sz w:val="20"/>
          <w:szCs w:val="20"/>
          <w:lang w:eastAsia="ru-RU"/>
        </w:rPr>
        <w:br w:type="page"/>
      </w:r>
    </w:p>
    <w:p w14:paraId="18423B9A" w14:textId="2D008E70" w:rsidR="00BA294B" w:rsidRPr="00461B23" w:rsidRDefault="00BA294B" w:rsidP="00BA294B">
      <w:pPr>
        <w:spacing w:after="0" w:line="240" w:lineRule="auto"/>
        <w:jc w:val="right"/>
        <w:rPr>
          <w:rFonts w:ascii="Times New Roman" w:eastAsia="Times New Roman" w:hAnsi="Times New Roman" w:cs="Times New Roman"/>
          <w:sz w:val="20"/>
          <w:szCs w:val="20"/>
        </w:rPr>
      </w:pPr>
      <w:r w:rsidRPr="00461B23">
        <w:rPr>
          <w:rFonts w:ascii="Times New Roman" w:eastAsia="Times New Roman" w:hAnsi="Times New Roman" w:cs="Times New Roman"/>
          <w:sz w:val="20"/>
          <w:szCs w:val="20"/>
          <w:lang w:eastAsia="ru-RU"/>
        </w:rPr>
        <w:t>Пр</w:t>
      </w:r>
      <w:r w:rsidR="00C27ECB">
        <w:rPr>
          <w:rFonts w:ascii="Times New Roman" w:eastAsia="Times New Roman" w:hAnsi="Times New Roman" w:cs="Times New Roman"/>
          <w:sz w:val="20"/>
          <w:szCs w:val="20"/>
          <w:lang w:eastAsia="ru-RU"/>
        </w:rPr>
        <w:t xml:space="preserve">иложение № 1 </w:t>
      </w:r>
      <w:r w:rsidR="00C27ECB">
        <w:rPr>
          <w:rFonts w:ascii="Times New Roman" w:eastAsia="Times New Roman" w:hAnsi="Times New Roman" w:cs="Times New Roman"/>
          <w:sz w:val="20"/>
          <w:szCs w:val="20"/>
          <w:lang w:eastAsia="ru-RU"/>
        </w:rPr>
        <w:br/>
        <w:t xml:space="preserve">к </w:t>
      </w:r>
      <w:r w:rsidRPr="00461B23">
        <w:rPr>
          <w:rFonts w:ascii="Times New Roman" w:eastAsia="Times New Roman" w:hAnsi="Times New Roman" w:cs="Times New Roman"/>
          <w:sz w:val="20"/>
          <w:szCs w:val="20"/>
          <w:lang w:eastAsia="ru-RU"/>
        </w:rPr>
        <w:t xml:space="preserve"> </w:t>
      </w:r>
      <w:r w:rsidR="00A85DC9">
        <w:rPr>
          <w:rFonts w:ascii="Times New Roman" w:eastAsia="Times New Roman" w:hAnsi="Times New Roman" w:cs="Times New Roman"/>
          <w:sz w:val="20"/>
          <w:szCs w:val="20"/>
          <w:lang w:eastAsia="ru-RU"/>
        </w:rPr>
        <w:t xml:space="preserve">сублицензионному </w:t>
      </w:r>
      <w:r w:rsidRPr="00461B23">
        <w:rPr>
          <w:rFonts w:ascii="Times New Roman" w:eastAsia="Times New Roman" w:hAnsi="Times New Roman" w:cs="Times New Roman"/>
          <w:sz w:val="20"/>
          <w:szCs w:val="20"/>
          <w:lang w:eastAsia="ru-RU"/>
        </w:rPr>
        <w:t>договору</w:t>
      </w:r>
      <w:r w:rsidR="00A85DC9">
        <w:rPr>
          <w:rFonts w:ascii="Times New Roman" w:eastAsia="Times New Roman" w:hAnsi="Times New Roman" w:cs="Times New Roman"/>
          <w:sz w:val="20"/>
          <w:szCs w:val="20"/>
          <w:lang w:eastAsia="ru-RU"/>
        </w:rPr>
        <w:t xml:space="preserve"> № 1 </w:t>
      </w:r>
      <w:r w:rsidRPr="00461B23">
        <w:rPr>
          <w:rFonts w:ascii="Times New Roman" w:eastAsia="Times New Roman" w:hAnsi="Times New Roman" w:cs="Times New Roman"/>
          <w:sz w:val="20"/>
          <w:szCs w:val="20"/>
          <w:lang w:eastAsia="ru-RU"/>
        </w:rPr>
        <w:t xml:space="preserve"> </w:t>
      </w:r>
    </w:p>
    <w:p w14:paraId="3FF5506C" w14:textId="77777777" w:rsidR="00BA294B" w:rsidRPr="00461B23" w:rsidRDefault="00BA294B" w:rsidP="00BA294B">
      <w:pPr>
        <w:pStyle w:val="a6"/>
        <w:rPr>
          <w:rFonts w:ascii="Times New Roman" w:hAnsi="Times New Roman" w:cs="Times New Roman"/>
          <w:sz w:val="20"/>
          <w:szCs w:val="20"/>
          <w:lang w:eastAsia="ru-RU"/>
        </w:rPr>
      </w:pPr>
    </w:p>
    <w:tbl>
      <w:tblPr>
        <w:tblW w:w="9984"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CellMar>
          <w:left w:w="75" w:type="dxa"/>
        </w:tblCellMar>
        <w:tblLook w:val="04A0" w:firstRow="1" w:lastRow="0" w:firstColumn="1" w:lastColumn="0" w:noHBand="0" w:noVBand="1"/>
      </w:tblPr>
      <w:tblGrid>
        <w:gridCol w:w="8756"/>
        <w:gridCol w:w="1228"/>
      </w:tblGrid>
      <w:tr w:rsidR="00C52263" w:rsidRPr="00461B23" w14:paraId="335B5786" w14:textId="77777777" w:rsidTr="00B24752">
        <w:trPr>
          <w:trHeight w:val="944"/>
        </w:trPr>
        <w:tc>
          <w:tcPr>
            <w:tcW w:w="8756" w:type="dxa"/>
            <w:tcMar>
              <w:left w:w="75" w:type="dxa"/>
            </w:tcMar>
            <w:vAlign w:val="center"/>
          </w:tcPr>
          <w:p w14:paraId="411B1208" w14:textId="77777777" w:rsidR="00C52263" w:rsidRPr="00461B23" w:rsidRDefault="00C52263" w:rsidP="00792FC4">
            <w:pPr>
              <w:spacing w:before="20" w:after="20"/>
              <w:ind w:left="20" w:right="20" w:hanging="20"/>
              <w:jc w:val="center"/>
              <w:rPr>
                <w:rFonts w:ascii="Times New Roman" w:hAnsi="Times New Roman" w:cs="Times New Roman"/>
              </w:rPr>
            </w:pPr>
            <w:r w:rsidRPr="00461B23">
              <w:rPr>
                <w:rFonts w:ascii="Times New Roman" w:eastAsia="Times New Roman" w:hAnsi="Times New Roman" w:cs="Times New Roman"/>
                <w:b/>
                <w:bCs/>
                <w:szCs w:val="18"/>
              </w:rPr>
              <w:t>Простые (неисключительные) лицензии на Программы</w:t>
            </w:r>
          </w:p>
        </w:tc>
        <w:tc>
          <w:tcPr>
            <w:tcW w:w="1228" w:type="dxa"/>
            <w:tcMar>
              <w:left w:w="75" w:type="dxa"/>
            </w:tcMar>
            <w:vAlign w:val="center"/>
          </w:tcPr>
          <w:p w14:paraId="0BF06213" w14:textId="77777777" w:rsidR="00C52263" w:rsidRPr="00461B23" w:rsidRDefault="00C52263" w:rsidP="00792FC4">
            <w:pPr>
              <w:spacing w:before="20" w:after="20"/>
              <w:ind w:left="20" w:right="20"/>
              <w:jc w:val="center"/>
              <w:rPr>
                <w:rFonts w:ascii="Times New Roman" w:hAnsi="Times New Roman" w:cs="Times New Roman"/>
              </w:rPr>
            </w:pPr>
            <w:r w:rsidRPr="00461B23">
              <w:rPr>
                <w:rFonts w:ascii="Times New Roman" w:eastAsia="Times New Roman" w:hAnsi="Times New Roman" w:cs="Times New Roman"/>
                <w:b/>
                <w:bCs/>
                <w:szCs w:val="18"/>
              </w:rPr>
              <w:t>Кол-во</w:t>
            </w:r>
          </w:p>
        </w:tc>
      </w:tr>
      <w:tr w:rsidR="00C52263" w:rsidRPr="00461B23" w14:paraId="0198C645" w14:textId="77777777" w:rsidTr="00B24752">
        <w:trPr>
          <w:trHeight w:val="944"/>
        </w:trPr>
        <w:tc>
          <w:tcPr>
            <w:tcW w:w="8756" w:type="dxa"/>
            <w:tcMar>
              <w:left w:w="75" w:type="dxa"/>
            </w:tcMar>
          </w:tcPr>
          <w:p w14:paraId="52398E63" w14:textId="77777777" w:rsidR="00C52263" w:rsidRPr="00461B23" w:rsidRDefault="00C52263" w:rsidP="00792FC4">
            <w:pPr>
              <w:spacing w:before="20" w:after="20"/>
              <w:ind w:left="20" w:right="20" w:hanging="20"/>
              <w:rPr>
                <w:rFonts w:ascii="Times New Roman" w:hAnsi="Times New Roman" w:cs="Times New Roman"/>
              </w:rPr>
            </w:pPr>
            <w:r w:rsidRPr="00461B23">
              <w:rPr>
                <w:rFonts w:ascii="Times New Roman" w:hAnsi="Times New Roman" w:cs="Times New Roman"/>
                <w:sz w:val="20"/>
                <w:szCs w:val="20"/>
                <w:shd w:val="clear" w:color="auto" w:fill="FFFFFF"/>
              </w:rPr>
              <w:t>Предоставление права использования Средства защиты информации Secret Net Studio 8 (реестровая запись № 3855 от 16.08.2017) сроком на 1 год в комплектации "Максимальная защита" с дополнительными функциональными возможностями на 1 компьютер:защита от НСД; контроль устройств; защита диска и шифрование контейнеров;персональный межсетевой экран; антивирус (технология Касперского); обнаружение и предотвращение вторжений.</w:t>
            </w:r>
          </w:p>
        </w:tc>
        <w:tc>
          <w:tcPr>
            <w:tcW w:w="1228" w:type="dxa"/>
            <w:tcMar>
              <w:left w:w="75" w:type="dxa"/>
            </w:tcMar>
          </w:tcPr>
          <w:p w14:paraId="12A49A32" w14:textId="77777777" w:rsidR="00C52263" w:rsidRPr="00461B23" w:rsidRDefault="00C52263" w:rsidP="00792FC4">
            <w:pPr>
              <w:spacing w:before="20" w:after="20"/>
              <w:ind w:left="20" w:right="20" w:hanging="20"/>
              <w:jc w:val="center"/>
              <w:rPr>
                <w:rFonts w:ascii="Times New Roman" w:hAnsi="Times New Roman" w:cs="Times New Roman"/>
                <w:sz w:val="20"/>
                <w:szCs w:val="20"/>
              </w:rPr>
            </w:pPr>
            <w:r w:rsidRPr="00461B23">
              <w:rPr>
                <w:rFonts w:ascii="Times New Roman" w:hAnsi="Times New Roman" w:cs="Times New Roman"/>
                <w:sz w:val="20"/>
                <w:szCs w:val="20"/>
              </w:rPr>
              <w:t>1</w:t>
            </w:r>
          </w:p>
        </w:tc>
      </w:tr>
      <w:tr w:rsidR="00C52263" w:rsidRPr="00461B23" w14:paraId="2A38A6DE" w14:textId="77777777" w:rsidTr="00B24752">
        <w:trPr>
          <w:trHeight w:val="944"/>
        </w:trPr>
        <w:tc>
          <w:tcPr>
            <w:tcW w:w="8756" w:type="dxa"/>
            <w:tcMar>
              <w:left w:w="75" w:type="dxa"/>
            </w:tcMar>
          </w:tcPr>
          <w:p w14:paraId="5CFAEE0D" w14:textId="052874A8" w:rsidR="00C52263" w:rsidRPr="00461B23" w:rsidRDefault="00C52263" w:rsidP="00792FC4">
            <w:pPr>
              <w:spacing w:before="20" w:after="20"/>
              <w:ind w:left="20" w:right="20" w:hanging="20"/>
              <w:rPr>
                <w:rFonts w:ascii="Times New Roman" w:hAnsi="Times New Roman" w:cs="Times New Roman"/>
              </w:rPr>
            </w:pPr>
            <w:r w:rsidRPr="00461B23">
              <w:rPr>
                <w:rFonts w:ascii="Times New Roman" w:hAnsi="Times New Roman" w:cs="Times New Roman"/>
                <w:sz w:val="20"/>
                <w:szCs w:val="20"/>
                <w:shd w:val="clear" w:color="auto" w:fill="FFFFFF"/>
              </w:rPr>
              <w:t xml:space="preserve">Предоставление прав на использование "Сканер-ВС".НПЕШ.00606-01 (Реестровая запись № 231 от 18.03.2016) сроком на 1 год, лицензия </w:t>
            </w:r>
          </w:p>
        </w:tc>
        <w:tc>
          <w:tcPr>
            <w:tcW w:w="1228" w:type="dxa"/>
            <w:tcMar>
              <w:left w:w="75" w:type="dxa"/>
            </w:tcMar>
          </w:tcPr>
          <w:p w14:paraId="789373C7" w14:textId="77777777" w:rsidR="00C52263" w:rsidRPr="00461B23" w:rsidRDefault="00C52263" w:rsidP="00792FC4">
            <w:pPr>
              <w:spacing w:before="20" w:after="20"/>
              <w:ind w:left="20" w:right="20" w:hanging="20"/>
              <w:jc w:val="center"/>
              <w:rPr>
                <w:rFonts w:ascii="Times New Roman" w:hAnsi="Times New Roman" w:cs="Times New Roman"/>
                <w:sz w:val="20"/>
                <w:szCs w:val="20"/>
              </w:rPr>
            </w:pPr>
            <w:r w:rsidRPr="00461B23">
              <w:rPr>
                <w:rFonts w:ascii="Times New Roman" w:hAnsi="Times New Roman" w:cs="Times New Roman"/>
                <w:sz w:val="20"/>
                <w:szCs w:val="20"/>
              </w:rPr>
              <w:t>1</w:t>
            </w:r>
          </w:p>
        </w:tc>
      </w:tr>
      <w:tr w:rsidR="00C52263" w:rsidRPr="00461B23" w14:paraId="2A060222" w14:textId="77777777" w:rsidTr="00B24752">
        <w:trPr>
          <w:trHeight w:val="944"/>
        </w:trPr>
        <w:tc>
          <w:tcPr>
            <w:tcW w:w="8756" w:type="dxa"/>
            <w:tcMar>
              <w:left w:w="75" w:type="dxa"/>
            </w:tcMar>
          </w:tcPr>
          <w:p w14:paraId="5A6659AE" w14:textId="77777777" w:rsidR="00C52263" w:rsidRPr="00461B23" w:rsidRDefault="00C52263" w:rsidP="00792FC4">
            <w:pPr>
              <w:spacing w:before="20" w:after="20"/>
              <w:ind w:left="20" w:right="20" w:hanging="20"/>
              <w:rPr>
                <w:rFonts w:ascii="Times New Roman" w:hAnsi="Times New Roman" w:cs="Times New Roman"/>
              </w:rPr>
            </w:pPr>
            <w:r w:rsidRPr="00461B23">
              <w:rPr>
                <w:rFonts w:ascii="Times New Roman" w:hAnsi="Times New Roman" w:cs="Times New Roman"/>
                <w:sz w:val="20"/>
                <w:szCs w:val="20"/>
                <w:shd w:val="clear" w:color="auto" w:fill="FFFFFF"/>
              </w:rPr>
              <w:t>Предоставление права использования на ПП «SecretDoc»* (реестровая запись № 10516 от 06.05.2021) сроком на 1 год с дополнительными функциональными возможностями.</w:t>
            </w:r>
          </w:p>
        </w:tc>
        <w:tc>
          <w:tcPr>
            <w:tcW w:w="1228" w:type="dxa"/>
            <w:tcMar>
              <w:left w:w="75" w:type="dxa"/>
            </w:tcMar>
          </w:tcPr>
          <w:p w14:paraId="31913177" w14:textId="77777777" w:rsidR="00C52263" w:rsidRPr="00461B23" w:rsidRDefault="00C52263" w:rsidP="00792FC4">
            <w:pPr>
              <w:spacing w:before="20" w:after="20"/>
              <w:ind w:left="20" w:right="20" w:hanging="20"/>
              <w:jc w:val="center"/>
              <w:rPr>
                <w:rFonts w:ascii="Times New Roman" w:hAnsi="Times New Roman" w:cs="Times New Roman"/>
                <w:sz w:val="20"/>
                <w:szCs w:val="20"/>
              </w:rPr>
            </w:pPr>
            <w:r w:rsidRPr="00461B23">
              <w:rPr>
                <w:rFonts w:ascii="Times New Roman" w:hAnsi="Times New Roman" w:cs="Times New Roman"/>
                <w:sz w:val="20"/>
                <w:szCs w:val="20"/>
              </w:rPr>
              <w:t>1</w:t>
            </w:r>
          </w:p>
        </w:tc>
      </w:tr>
    </w:tbl>
    <w:p w14:paraId="438C9736" w14:textId="77777777" w:rsidR="00BA294B" w:rsidRPr="00461B23" w:rsidRDefault="00BA294B" w:rsidP="00BA294B">
      <w:pPr>
        <w:pStyle w:val="a6"/>
        <w:rPr>
          <w:rFonts w:ascii="Times New Roman" w:hAnsi="Times New Roman" w:cs="Times New Roman"/>
          <w:sz w:val="20"/>
          <w:szCs w:val="20"/>
          <w:lang w:eastAsia="ru-RU"/>
        </w:rPr>
      </w:pPr>
    </w:p>
    <w:p w14:paraId="0391C9B0" w14:textId="5D80FE63" w:rsidR="00BA294B" w:rsidRPr="00461B23" w:rsidRDefault="00BA294B" w:rsidP="00BA294B">
      <w:pPr>
        <w:pStyle w:val="a6"/>
        <w:rPr>
          <w:rFonts w:ascii="Times New Roman" w:hAnsi="Times New Roman" w:cs="Times New Roman"/>
          <w:sz w:val="20"/>
          <w:szCs w:val="20"/>
          <w:lang w:eastAsia="ru-RU"/>
        </w:rPr>
      </w:pPr>
      <w:r w:rsidRPr="00461B23">
        <w:rPr>
          <w:rFonts w:ascii="Times New Roman" w:hAnsi="Times New Roman" w:cs="Times New Roman"/>
          <w:b/>
          <w:sz w:val="20"/>
          <w:szCs w:val="20"/>
          <w:lang w:eastAsia="ru-RU"/>
        </w:rPr>
        <w:t xml:space="preserve">Всего на сумму </w:t>
      </w:r>
      <w:r w:rsidR="006F29CA">
        <w:rPr>
          <w:rFonts w:ascii="Times New Roman" w:hAnsi="Times New Roman" w:cs="Times New Roman"/>
          <w:b/>
          <w:sz w:val="20"/>
          <w:szCs w:val="20"/>
        </w:rPr>
        <w:t>________________</w:t>
      </w:r>
      <w:r w:rsidRPr="00461B23">
        <w:rPr>
          <w:rFonts w:ascii="Times New Roman" w:hAnsi="Times New Roman" w:cs="Times New Roman"/>
          <w:b/>
          <w:sz w:val="20"/>
          <w:szCs w:val="20"/>
        </w:rPr>
        <w:t>руб. (</w:t>
      </w:r>
      <w:r w:rsidR="006F29CA">
        <w:rPr>
          <w:rFonts w:ascii="Times New Roman" w:hAnsi="Times New Roman" w:cs="Times New Roman"/>
          <w:b/>
          <w:sz w:val="20"/>
          <w:szCs w:val="20"/>
        </w:rPr>
        <w:t>__________________</w:t>
      </w:r>
      <w:r w:rsidRPr="00461B23">
        <w:rPr>
          <w:rFonts w:ascii="Times New Roman" w:hAnsi="Times New Roman" w:cs="Times New Roman"/>
          <w:b/>
          <w:sz w:val="20"/>
          <w:szCs w:val="20"/>
        </w:rPr>
        <w:t xml:space="preserve">рублей </w:t>
      </w:r>
      <w:r w:rsidR="006F29CA">
        <w:rPr>
          <w:rFonts w:ascii="Times New Roman" w:hAnsi="Times New Roman" w:cs="Times New Roman"/>
          <w:b/>
          <w:sz w:val="20"/>
          <w:szCs w:val="20"/>
        </w:rPr>
        <w:t>____</w:t>
      </w:r>
      <w:r w:rsidRPr="00461B23">
        <w:rPr>
          <w:rFonts w:ascii="Times New Roman" w:hAnsi="Times New Roman" w:cs="Times New Roman"/>
          <w:b/>
          <w:sz w:val="20"/>
          <w:szCs w:val="20"/>
        </w:rPr>
        <w:t xml:space="preserve"> копеек)</w:t>
      </w:r>
      <w:r w:rsidRPr="00461B23">
        <w:rPr>
          <w:rFonts w:ascii="Times New Roman" w:hAnsi="Times New Roman" w:cs="Times New Roman"/>
          <w:b/>
          <w:sz w:val="20"/>
          <w:szCs w:val="20"/>
          <w:lang w:eastAsia="ru-RU"/>
        </w:rPr>
        <w:t>, без НДС.</w:t>
      </w:r>
      <w:r w:rsidRPr="00461B23">
        <w:rPr>
          <w:rFonts w:ascii="Times New Roman" w:hAnsi="Times New Roman" w:cs="Times New Roman"/>
          <w:sz w:val="20"/>
          <w:szCs w:val="20"/>
          <w:lang w:eastAsia="ru-RU"/>
        </w:rPr>
        <w:t xml:space="preserve"> Не подлежит налогообложению НДС в соответствии с пп. 26 п. 2 ст. 149 Налогового Кодекса РФ. </w:t>
      </w:r>
    </w:p>
    <w:p w14:paraId="0AF31AF7" w14:textId="77777777" w:rsidR="00BA294B" w:rsidRPr="00461B23" w:rsidRDefault="00BA294B" w:rsidP="00BA294B">
      <w:pPr>
        <w:pStyle w:val="a6"/>
        <w:rPr>
          <w:rFonts w:ascii="Times New Roman" w:hAnsi="Times New Roman" w:cs="Times New Roman"/>
          <w:sz w:val="20"/>
          <w:szCs w:val="20"/>
          <w:lang w:eastAsia="ru-RU"/>
        </w:rPr>
      </w:pPr>
    </w:p>
    <w:p w14:paraId="78F2F09B" w14:textId="09EA2329" w:rsidR="00BA294B" w:rsidRPr="00461B23" w:rsidRDefault="00BA294B" w:rsidP="00BA294B">
      <w:pPr>
        <w:rPr>
          <w:rFonts w:ascii="Times New Roman" w:hAnsi="Times New Roman" w:cs="Times New Roman"/>
          <w:sz w:val="20"/>
          <w:szCs w:val="20"/>
        </w:rPr>
      </w:pPr>
      <w:r w:rsidRPr="00461B23">
        <w:rPr>
          <w:rFonts w:ascii="Times New Roman" w:hAnsi="Times New Roman" w:cs="Times New Roman"/>
          <w:sz w:val="20"/>
          <w:szCs w:val="20"/>
          <w:lang w:eastAsia="ru-RU"/>
        </w:rPr>
        <w:t>*В целях полноценной эксплуатации программного обеспечения Сублицензиаром предоставляется:</w:t>
      </w:r>
      <w:r w:rsidRPr="00461B23">
        <w:rPr>
          <w:rFonts w:ascii="Times New Roman" w:hAnsi="Times New Roman" w:cs="Times New Roman"/>
          <w:sz w:val="20"/>
          <w:szCs w:val="20"/>
          <w:lang w:eastAsia="ru-RU"/>
        </w:rPr>
        <w:br/>
        <w:t>- Установка и настройка средств защиты информации</w:t>
      </w:r>
      <w:r w:rsidRPr="00461B23">
        <w:rPr>
          <w:rFonts w:ascii="Times New Roman" w:hAnsi="Times New Roman" w:cs="Times New Roman"/>
          <w:sz w:val="20"/>
          <w:szCs w:val="20"/>
          <w:lang w:eastAsia="ru-RU"/>
        </w:rPr>
        <w:br/>
        <w:t>- Периодический контроль объекта информатизации</w:t>
      </w:r>
      <w:r w:rsidRPr="00461B23">
        <w:rPr>
          <w:rFonts w:ascii="Times New Roman" w:hAnsi="Times New Roman" w:cs="Times New Roman"/>
          <w:sz w:val="20"/>
          <w:szCs w:val="20"/>
          <w:lang w:eastAsia="ru-RU"/>
        </w:rPr>
        <w:br/>
      </w:r>
    </w:p>
    <w:p w14:paraId="6A4DDA14" w14:textId="77777777" w:rsidR="00CF3243" w:rsidRPr="00461B23" w:rsidRDefault="00CF3243" w:rsidP="00CF3243">
      <w:pPr>
        <w:spacing w:after="0"/>
        <w:rPr>
          <w:rFonts w:ascii="Times New Roman" w:hAnsi="Times New Roman" w:cs="Times New Roman"/>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30"/>
        <w:gridCol w:w="93"/>
        <w:gridCol w:w="771"/>
        <w:gridCol w:w="676"/>
        <w:gridCol w:w="4093"/>
      </w:tblGrid>
      <w:tr w:rsidR="00BA294B" w:rsidRPr="00461B23" w14:paraId="3873E96B" w14:textId="77777777" w:rsidTr="00792FC4">
        <w:trPr>
          <w:tblCellSpacing w:w="15" w:type="dxa"/>
        </w:trPr>
        <w:tc>
          <w:tcPr>
            <w:tcW w:w="2250" w:type="pct"/>
            <w:gridSpan w:val="2"/>
            <w:vAlign w:val="center"/>
            <w:hideMark/>
          </w:tcPr>
          <w:p w14:paraId="6712B780"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r w:rsidRPr="00461B23">
              <w:rPr>
                <w:rFonts w:ascii="Times New Roman" w:eastAsia="Times New Roman" w:hAnsi="Times New Roman" w:cs="Times New Roman"/>
                <w:b/>
                <w:bCs/>
                <w:sz w:val="20"/>
                <w:szCs w:val="20"/>
                <w:lang w:eastAsia="ru-RU"/>
              </w:rPr>
              <w:t>От Сублицензиара:</w:t>
            </w:r>
          </w:p>
        </w:tc>
        <w:tc>
          <w:tcPr>
            <w:tcW w:w="0" w:type="auto"/>
            <w:vAlign w:val="center"/>
            <w:hideMark/>
          </w:tcPr>
          <w:p w14:paraId="54169FF6"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p>
        </w:tc>
        <w:tc>
          <w:tcPr>
            <w:tcW w:w="2375" w:type="pct"/>
            <w:gridSpan w:val="2"/>
            <w:vAlign w:val="center"/>
            <w:hideMark/>
          </w:tcPr>
          <w:p w14:paraId="030380E1"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r w:rsidRPr="00461B23">
              <w:rPr>
                <w:rFonts w:ascii="Times New Roman" w:eastAsia="Times New Roman" w:hAnsi="Times New Roman" w:cs="Times New Roman"/>
                <w:b/>
                <w:bCs/>
                <w:sz w:val="20"/>
                <w:szCs w:val="20"/>
                <w:lang w:eastAsia="ru-RU"/>
              </w:rPr>
              <w:t>От Сублицензиата</w:t>
            </w:r>
            <w:r w:rsidRPr="00461B23">
              <w:rPr>
                <w:rFonts w:ascii="Times New Roman" w:eastAsia="Times New Roman" w:hAnsi="Times New Roman" w:cs="Times New Roman"/>
                <w:b/>
                <w:bCs/>
                <w:sz w:val="20"/>
                <w:szCs w:val="20"/>
              </w:rPr>
              <w:t>:</w:t>
            </w:r>
          </w:p>
        </w:tc>
      </w:tr>
      <w:tr w:rsidR="00BA294B" w:rsidRPr="00461B23" w14:paraId="24574341" w14:textId="77777777" w:rsidTr="00792FC4">
        <w:trPr>
          <w:tblCellSpacing w:w="15" w:type="dxa"/>
        </w:trPr>
        <w:tc>
          <w:tcPr>
            <w:tcW w:w="2250" w:type="pct"/>
            <w:gridSpan w:val="2"/>
            <w:hideMark/>
          </w:tcPr>
          <w:p w14:paraId="51CE71C2" w14:textId="424E266F" w:rsidR="00BA294B" w:rsidRPr="00461B23" w:rsidRDefault="006F29CA" w:rsidP="00792FC4">
            <w:pPr>
              <w:spacing w:after="0" w:line="240" w:lineRule="auto"/>
              <w:rPr>
                <w:rFonts w:ascii="Times New Roman" w:eastAsia="Times New Roman" w:hAnsi="Times New Roman" w:cs="Times New Roman"/>
                <w:sz w:val="20"/>
                <w:szCs w:val="20"/>
              </w:rPr>
            </w:pPr>
            <w:r>
              <w:rPr>
                <w:rFonts w:ascii="Times New Roman" w:hAnsi="Times New Roman" w:cs="Times New Roman"/>
                <w:sz w:val="20"/>
                <w:szCs w:val="20"/>
              </w:rPr>
              <w:t xml:space="preserve">Директор </w:t>
            </w:r>
            <w:r w:rsidR="00BA294B" w:rsidRPr="00461B23">
              <w:rPr>
                <w:rFonts w:ascii="Times New Roman" w:hAnsi="Times New Roman" w:cs="Times New Roman"/>
                <w:sz w:val="20"/>
                <w:szCs w:val="20"/>
              </w:rPr>
              <w:t>"</w:t>
            </w:r>
            <w:r w:rsidR="00BA294B" w:rsidRPr="00461B23">
              <w:rPr>
                <w:rFonts w:ascii="Times New Roman" w:hAnsi="Times New Roman" w:cs="Times New Roman"/>
                <w:noProof/>
              </w:rPr>
              <w:t xml:space="preserve"> </w:t>
            </w:r>
          </w:p>
        </w:tc>
        <w:tc>
          <w:tcPr>
            <w:tcW w:w="0" w:type="auto"/>
            <w:hideMark/>
          </w:tcPr>
          <w:p w14:paraId="77EEFFAE" w14:textId="77777777" w:rsidR="00BA294B" w:rsidRPr="00461B23" w:rsidRDefault="00BA294B" w:rsidP="00792FC4">
            <w:pPr>
              <w:spacing w:after="0" w:line="240" w:lineRule="auto"/>
              <w:rPr>
                <w:rFonts w:ascii="Times New Roman" w:eastAsia="Times New Roman" w:hAnsi="Times New Roman" w:cs="Times New Roman"/>
                <w:sz w:val="20"/>
                <w:szCs w:val="20"/>
              </w:rPr>
            </w:pPr>
          </w:p>
        </w:tc>
        <w:tc>
          <w:tcPr>
            <w:tcW w:w="2375" w:type="pct"/>
            <w:gridSpan w:val="2"/>
            <w:hideMark/>
          </w:tcPr>
          <w:p w14:paraId="26D3BF1B" w14:textId="77777777" w:rsidR="00BA294B" w:rsidRPr="00461B23" w:rsidRDefault="00BA294B" w:rsidP="00792FC4">
            <w:pPr>
              <w:spacing w:after="0" w:line="240" w:lineRule="auto"/>
              <w:rPr>
                <w:rFonts w:ascii="Times New Roman" w:eastAsia="Times New Roman" w:hAnsi="Times New Roman" w:cs="Times New Roman"/>
                <w:sz w:val="20"/>
                <w:szCs w:val="20"/>
              </w:rPr>
            </w:pPr>
            <w:r w:rsidRPr="00461B23">
              <w:rPr>
                <w:rFonts w:ascii="Times New Roman" w:eastAsia="Times New Roman" w:hAnsi="Times New Roman" w:cs="Times New Roman"/>
                <w:sz w:val="20"/>
                <w:szCs w:val="20"/>
              </w:rPr>
              <w:t xml:space="preserve">Исполняющая обязанности директора </w:t>
            </w:r>
            <w:r w:rsidRPr="00461B23">
              <w:rPr>
                <w:rFonts w:ascii="Times New Roman" w:hAnsi="Times New Roman" w:cs="Times New Roman"/>
                <w:sz w:val="20"/>
                <w:szCs w:val="20"/>
              </w:rPr>
              <w:t>ИПТС</w:t>
            </w:r>
          </w:p>
        </w:tc>
      </w:tr>
      <w:tr w:rsidR="00BA294B" w:rsidRPr="00461B23" w14:paraId="0BCAD536" w14:textId="77777777" w:rsidTr="00792FC4">
        <w:trPr>
          <w:tblCellSpacing w:w="15" w:type="dxa"/>
        </w:trPr>
        <w:tc>
          <w:tcPr>
            <w:tcW w:w="2218" w:type="pct"/>
            <w:tcBorders>
              <w:bottom w:val="single" w:sz="6" w:space="0" w:color="000000"/>
            </w:tcBorders>
            <w:hideMark/>
          </w:tcPr>
          <w:p w14:paraId="42BBE34A" w14:textId="77777777" w:rsidR="00BA294B" w:rsidRPr="00461B23" w:rsidRDefault="00BA294B" w:rsidP="00792FC4">
            <w:pPr>
              <w:spacing w:after="0" w:line="240" w:lineRule="auto"/>
              <w:jc w:val="right"/>
              <w:rPr>
                <w:rFonts w:ascii="Times New Roman" w:eastAsia="Times New Roman" w:hAnsi="Times New Roman" w:cs="Times New Roman"/>
                <w:sz w:val="20"/>
                <w:szCs w:val="20"/>
                <w:lang w:val="en-US"/>
              </w:rPr>
            </w:pPr>
            <w:r w:rsidRPr="00461B23">
              <w:rPr>
                <w:rFonts w:ascii="Times New Roman" w:eastAsia="Times New Roman" w:hAnsi="Times New Roman" w:cs="Times New Roman"/>
                <w:sz w:val="20"/>
                <w:szCs w:val="20"/>
                <w:lang w:val="en-US"/>
              </w:rPr>
              <w:t xml:space="preserve">    </w:t>
            </w:r>
          </w:p>
          <w:p w14:paraId="3D0B5D15" w14:textId="65A817B0" w:rsidR="00BA294B" w:rsidRPr="00461B23" w:rsidRDefault="006F29CA" w:rsidP="00792FC4">
            <w:pPr>
              <w:spacing w:after="0" w:line="240" w:lineRule="auto"/>
              <w:jc w:val="right"/>
              <w:rPr>
                <w:rFonts w:ascii="Times New Roman" w:eastAsia="Times New Roman" w:hAnsi="Times New Roman" w:cs="Times New Roman"/>
                <w:sz w:val="20"/>
                <w:szCs w:val="20"/>
                <w:lang w:val="en-US"/>
              </w:rPr>
            </w:pPr>
            <w:r>
              <w:rPr>
                <w:rFonts w:ascii="Times New Roman" w:hAnsi="Times New Roman" w:cs="Times New Roman"/>
                <w:sz w:val="20"/>
                <w:szCs w:val="20"/>
                <w:lang w:val="en-US"/>
              </w:rPr>
              <w:t>/__________</w:t>
            </w:r>
            <w:r w:rsidR="00BA294B" w:rsidRPr="00461B23">
              <w:rPr>
                <w:rFonts w:ascii="Times New Roman" w:hAnsi="Times New Roman" w:cs="Times New Roman"/>
                <w:sz w:val="20"/>
                <w:szCs w:val="20"/>
                <w:lang w:val="en-US"/>
              </w:rPr>
              <w:t>.</w:t>
            </w:r>
            <w:r w:rsidR="00BA294B" w:rsidRPr="00461B23">
              <w:rPr>
                <w:rFonts w:ascii="Times New Roman" w:eastAsia="Times New Roman" w:hAnsi="Times New Roman" w:cs="Times New Roman"/>
                <w:sz w:val="20"/>
                <w:szCs w:val="20"/>
                <w:lang w:val="en-US"/>
              </w:rPr>
              <w:t>/</w:t>
            </w:r>
          </w:p>
        </w:tc>
        <w:tc>
          <w:tcPr>
            <w:tcW w:w="0" w:type="auto"/>
            <w:gridSpan w:val="3"/>
            <w:hideMark/>
          </w:tcPr>
          <w:p w14:paraId="77FEC83D" w14:textId="77777777" w:rsidR="00BA294B" w:rsidRPr="00461B23" w:rsidRDefault="00BA294B" w:rsidP="00792FC4">
            <w:pPr>
              <w:spacing w:after="0" w:line="240" w:lineRule="auto"/>
              <w:jc w:val="right"/>
              <w:rPr>
                <w:rFonts w:ascii="Times New Roman" w:eastAsia="Times New Roman" w:hAnsi="Times New Roman" w:cs="Times New Roman"/>
                <w:sz w:val="20"/>
                <w:szCs w:val="20"/>
                <w:lang w:val="en-US"/>
              </w:rPr>
            </w:pPr>
          </w:p>
        </w:tc>
        <w:tc>
          <w:tcPr>
            <w:tcW w:w="2048" w:type="pct"/>
            <w:tcBorders>
              <w:bottom w:val="single" w:sz="6" w:space="0" w:color="000000"/>
            </w:tcBorders>
            <w:vAlign w:val="bottom"/>
            <w:hideMark/>
          </w:tcPr>
          <w:p w14:paraId="0454D5A8" w14:textId="77777777" w:rsidR="00BA294B" w:rsidRPr="00461B23" w:rsidRDefault="00BA294B" w:rsidP="00792FC4">
            <w:pPr>
              <w:spacing w:after="0" w:line="240" w:lineRule="auto"/>
              <w:jc w:val="right"/>
              <w:rPr>
                <w:rFonts w:ascii="Times New Roman" w:hAnsi="Times New Roman" w:cs="Times New Roman"/>
                <w:sz w:val="20"/>
                <w:szCs w:val="20"/>
                <w:lang w:val="en-US"/>
              </w:rPr>
            </w:pPr>
          </w:p>
          <w:p w14:paraId="45954D7F" w14:textId="77777777" w:rsidR="00BA294B" w:rsidRPr="00461B23" w:rsidRDefault="00BA294B" w:rsidP="00792FC4">
            <w:pPr>
              <w:spacing w:after="0" w:line="240" w:lineRule="auto"/>
              <w:jc w:val="right"/>
              <w:rPr>
                <w:rFonts w:ascii="Times New Roman" w:eastAsia="Times New Roman" w:hAnsi="Times New Roman" w:cs="Times New Roman"/>
                <w:sz w:val="20"/>
                <w:szCs w:val="20"/>
                <w:lang w:val="en-US"/>
              </w:rPr>
            </w:pPr>
            <w:r w:rsidRPr="00461B23">
              <w:rPr>
                <w:rFonts w:ascii="Times New Roman" w:hAnsi="Times New Roman" w:cs="Times New Roman"/>
                <w:sz w:val="20"/>
                <w:szCs w:val="20"/>
                <w:lang w:val="en-US"/>
              </w:rPr>
              <w:t>/</w:t>
            </w:r>
            <w:r w:rsidRPr="00461B23">
              <w:rPr>
                <w:rFonts w:ascii="Times New Roman" w:hAnsi="Times New Roman" w:cs="Times New Roman"/>
                <w:sz w:val="20"/>
                <w:lang w:val="en-US"/>
              </w:rPr>
              <w:t>Маслова В. Н./</w:t>
            </w:r>
          </w:p>
        </w:tc>
      </w:tr>
      <w:tr w:rsidR="00BA294B" w:rsidRPr="00461B23" w14:paraId="2CEAE377" w14:textId="77777777" w:rsidTr="00792FC4">
        <w:trPr>
          <w:tblCellSpacing w:w="15" w:type="dxa"/>
        </w:trPr>
        <w:tc>
          <w:tcPr>
            <w:tcW w:w="2250" w:type="pct"/>
            <w:gridSpan w:val="2"/>
            <w:tcMar>
              <w:top w:w="15" w:type="dxa"/>
              <w:left w:w="15" w:type="dxa"/>
              <w:bottom w:w="15" w:type="dxa"/>
              <w:right w:w="567" w:type="dxa"/>
            </w:tcMar>
            <w:vAlign w:val="center"/>
            <w:hideMark/>
          </w:tcPr>
          <w:p w14:paraId="7F622472"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r w:rsidRPr="00461B23">
              <w:rPr>
                <w:rFonts w:ascii="Times New Roman" w:eastAsia="Times New Roman" w:hAnsi="Times New Roman" w:cs="Times New Roman"/>
                <w:sz w:val="20"/>
                <w:szCs w:val="20"/>
              </w:rPr>
              <w:t xml:space="preserve">м.п. </w:t>
            </w:r>
          </w:p>
        </w:tc>
        <w:tc>
          <w:tcPr>
            <w:tcW w:w="0" w:type="auto"/>
            <w:tcMar>
              <w:top w:w="15" w:type="dxa"/>
              <w:left w:w="15" w:type="dxa"/>
              <w:bottom w:w="15" w:type="dxa"/>
              <w:right w:w="567" w:type="dxa"/>
            </w:tcMar>
            <w:vAlign w:val="center"/>
            <w:hideMark/>
          </w:tcPr>
          <w:p w14:paraId="731D3394"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p>
        </w:tc>
        <w:tc>
          <w:tcPr>
            <w:tcW w:w="2375" w:type="pct"/>
            <w:gridSpan w:val="2"/>
            <w:tcMar>
              <w:top w:w="15" w:type="dxa"/>
              <w:left w:w="15" w:type="dxa"/>
              <w:bottom w:w="15" w:type="dxa"/>
              <w:right w:w="567" w:type="dxa"/>
            </w:tcMar>
            <w:vAlign w:val="center"/>
            <w:hideMark/>
          </w:tcPr>
          <w:p w14:paraId="4250B2DF" w14:textId="77777777" w:rsidR="00BA294B" w:rsidRPr="00461B23" w:rsidRDefault="00BA294B" w:rsidP="00792FC4">
            <w:pPr>
              <w:spacing w:after="0" w:line="240" w:lineRule="auto"/>
              <w:jc w:val="center"/>
              <w:rPr>
                <w:rFonts w:ascii="Times New Roman" w:eastAsia="Times New Roman" w:hAnsi="Times New Roman" w:cs="Times New Roman"/>
                <w:sz w:val="20"/>
                <w:szCs w:val="20"/>
              </w:rPr>
            </w:pPr>
            <w:r w:rsidRPr="00461B23">
              <w:rPr>
                <w:rFonts w:ascii="Times New Roman" w:eastAsia="Times New Roman" w:hAnsi="Times New Roman" w:cs="Times New Roman"/>
                <w:sz w:val="20"/>
                <w:szCs w:val="20"/>
              </w:rPr>
              <w:t xml:space="preserve">м.п. </w:t>
            </w:r>
          </w:p>
        </w:tc>
      </w:tr>
    </w:tbl>
    <w:p w14:paraId="20F54971" w14:textId="77777777" w:rsidR="00586748" w:rsidRPr="00461B23" w:rsidRDefault="00586748" w:rsidP="00586748">
      <w:pPr>
        <w:spacing w:after="0"/>
        <w:rPr>
          <w:rFonts w:ascii="Times New Roman" w:hAnsi="Times New Roman" w:cs="Times New Roman"/>
          <w:sz w:val="20"/>
          <w:szCs w:val="20"/>
        </w:rPr>
      </w:pPr>
    </w:p>
    <w:p w14:paraId="7D0F354F" w14:textId="77777777" w:rsidR="00586748" w:rsidRPr="00461B23" w:rsidRDefault="00586748" w:rsidP="00586748">
      <w:pPr>
        <w:spacing w:after="0"/>
        <w:rPr>
          <w:rFonts w:ascii="Times New Roman" w:hAnsi="Times New Roman" w:cs="Times New Roman"/>
          <w:sz w:val="20"/>
          <w:szCs w:val="20"/>
        </w:rPr>
      </w:pPr>
    </w:p>
    <w:p w14:paraId="232311F0"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6363CA08"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7541909C"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441382D8"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0B267B19"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4E0D93A4"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01B3D74E"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168644CB"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6B46CB65"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12E27738"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64D29277"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11420E39"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5B636A0E"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680209EB"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00B39742"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1750F3CD"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4DF7E38E"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219A650D"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593EE9E2"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47A6053D"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423696C7"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02DC6A38"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1F9A011C"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33A10F78" w14:textId="77777777" w:rsidR="00B24752" w:rsidRDefault="00B24752" w:rsidP="00B24752">
      <w:pPr>
        <w:spacing w:after="0" w:line="240" w:lineRule="auto"/>
        <w:jc w:val="right"/>
        <w:rPr>
          <w:rFonts w:ascii="Times New Roman" w:eastAsia="Times New Roman" w:hAnsi="Times New Roman" w:cs="Times New Roman"/>
          <w:sz w:val="20"/>
          <w:szCs w:val="20"/>
          <w:lang w:eastAsia="ru-RU"/>
        </w:rPr>
      </w:pPr>
    </w:p>
    <w:p w14:paraId="5B2E6D5D" w14:textId="2DD7D26A" w:rsidR="00B24752" w:rsidRPr="00461B23" w:rsidRDefault="00B24752" w:rsidP="00B24752">
      <w:pPr>
        <w:spacing w:after="0" w:line="240" w:lineRule="auto"/>
        <w:jc w:val="right"/>
        <w:rPr>
          <w:rFonts w:ascii="Times New Roman" w:eastAsia="Times New Roman" w:hAnsi="Times New Roman" w:cs="Times New Roman"/>
          <w:sz w:val="20"/>
          <w:szCs w:val="20"/>
        </w:rPr>
      </w:pPr>
      <w:r w:rsidRPr="00B24752">
        <w:rPr>
          <w:rFonts w:ascii="Times New Roman" w:eastAsia="Times New Roman" w:hAnsi="Times New Roman" w:cs="Times New Roman"/>
          <w:sz w:val="20"/>
          <w:szCs w:val="20"/>
          <w:highlight w:val="yellow"/>
          <w:lang w:eastAsia="ru-RU"/>
        </w:rPr>
        <w:t xml:space="preserve">Приложение № 2 </w:t>
      </w:r>
      <w:r w:rsidRPr="00B24752">
        <w:rPr>
          <w:rFonts w:ascii="Times New Roman" w:eastAsia="Times New Roman" w:hAnsi="Times New Roman" w:cs="Times New Roman"/>
          <w:sz w:val="20"/>
          <w:szCs w:val="20"/>
          <w:highlight w:val="yellow"/>
          <w:lang w:eastAsia="ru-RU"/>
        </w:rPr>
        <w:br/>
        <w:t>к  сублицензионному договору № 1</w:t>
      </w:r>
      <w:r>
        <w:rPr>
          <w:rFonts w:ascii="Times New Roman" w:eastAsia="Times New Roman" w:hAnsi="Times New Roman" w:cs="Times New Roman"/>
          <w:sz w:val="20"/>
          <w:szCs w:val="20"/>
          <w:lang w:eastAsia="ru-RU"/>
        </w:rPr>
        <w:t xml:space="preserve"> </w:t>
      </w:r>
      <w:r w:rsidRPr="00461B23">
        <w:rPr>
          <w:rFonts w:ascii="Times New Roman" w:eastAsia="Times New Roman" w:hAnsi="Times New Roman" w:cs="Times New Roman"/>
          <w:sz w:val="20"/>
          <w:szCs w:val="20"/>
          <w:lang w:eastAsia="ru-RU"/>
        </w:rPr>
        <w:t xml:space="preserve"> </w:t>
      </w:r>
    </w:p>
    <w:p w14:paraId="6867F70A" w14:textId="77777777" w:rsidR="00B24752" w:rsidRDefault="00B24752" w:rsidP="00B24752">
      <w:pPr>
        <w:jc w:val="center"/>
        <w:rPr>
          <w:rFonts w:ascii="Times New Roman" w:hAnsi="Times New Roman" w:cs="Times New Roman"/>
          <w:sz w:val="20"/>
          <w:szCs w:val="20"/>
        </w:rPr>
      </w:pPr>
    </w:p>
    <w:p w14:paraId="71535D8A" w14:textId="16090454" w:rsidR="00586748" w:rsidRDefault="00B24752" w:rsidP="00B24752">
      <w:pPr>
        <w:jc w:val="center"/>
        <w:rPr>
          <w:rFonts w:ascii="Times New Roman" w:hAnsi="Times New Roman" w:cs="Times New Roman"/>
          <w:sz w:val="20"/>
          <w:szCs w:val="20"/>
          <w:highlight w:val="yellow"/>
        </w:rPr>
      </w:pPr>
      <w:r w:rsidRPr="00B24752">
        <w:rPr>
          <w:rFonts w:ascii="Times New Roman" w:hAnsi="Times New Roman" w:cs="Times New Roman"/>
          <w:sz w:val="20"/>
          <w:szCs w:val="20"/>
          <w:highlight w:val="yellow"/>
        </w:rPr>
        <w:t>Форма акта приема-передачи-прав</w:t>
      </w:r>
    </w:p>
    <w:p w14:paraId="2633EE91" w14:textId="02A3F200" w:rsidR="00B24752" w:rsidRPr="00B24752" w:rsidRDefault="00B24752" w:rsidP="00B24752">
      <w:pPr>
        <w:spacing w:after="0" w:line="240" w:lineRule="auto"/>
        <w:ind w:firstLine="567"/>
        <w:jc w:val="center"/>
        <w:rPr>
          <w:rFonts w:ascii="Times New Roman" w:hAnsi="Times New Roman" w:cs="Times New Roman"/>
          <w:b/>
          <w:sz w:val="26"/>
          <w:szCs w:val="26"/>
          <w:highlight w:val="yellow"/>
        </w:rPr>
      </w:pPr>
      <w:r w:rsidRPr="00B24752">
        <w:rPr>
          <w:rFonts w:ascii="Times New Roman" w:eastAsia="Arial" w:hAnsi="Times New Roman" w:cs="Times New Roman"/>
          <w:b/>
          <w:w w:val="105"/>
          <w:sz w:val="26"/>
          <w:szCs w:val="26"/>
          <w:highlight w:val="yellow"/>
        </w:rPr>
        <w:t>Акт приёма-передачи</w:t>
      </w:r>
      <w:r w:rsidRPr="00B24752">
        <w:rPr>
          <w:rFonts w:ascii="Times New Roman" w:hAnsi="Times New Roman" w:cs="Times New Roman"/>
          <w:b/>
          <w:bCs/>
          <w:color w:val="000000"/>
          <w:sz w:val="26"/>
          <w:szCs w:val="26"/>
          <w:highlight w:val="yellow"/>
        </w:rPr>
        <w:t xml:space="preserve"> № </w:t>
      </w:r>
      <w:r w:rsidRPr="00B24752">
        <w:rPr>
          <w:rFonts w:ascii="Times New Roman" w:hAnsi="Times New Roman" w:cs="Times New Roman"/>
          <w:b/>
          <w:sz w:val="26"/>
          <w:szCs w:val="26"/>
          <w:highlight w:val="yellow"/>
        </w:rPr>
        <w:br/>
      </w:r>
      <w:r w:rsidRPr="00B24752">
        <w:rPr>
          <w:rFonts w:ascii="Times New Roman" w:eastAsia="Arial" w:hAnsi="Times New Roman" w:cs="Times New Roman"/>
          <w:b/>
          <w:w w:val="105"/>
          <w:sz w:val="26"/>
          <w:szCs w:val="26"/>
          <w:highlight w:val="yellow"/>
        </w:rPr>
        <w:t xml:space="preserve">к Сублицензионному договору № </w:t>
      </w:r>
      <w:r w:rsidRPr="00B24752">
        <w:rPr>
          <w:rFonts w:ascii="Times New Roman" w:hAnsi="Times New Roman" w:cs="Times New Roman"/>
          <w:b/>
          <w:color w:val="000000" w:themeColor="text1"/>
          <w:sz w:val="26"/>
          <w:szCs w:val="26"/>
          <w:highlight w:val="yellow"/>
        </w:rPr>
        <w:t>1 от</w:t>
      </w:r>
      <w:r w:rsidRPr="00B24752">
        <w:rPr>
          <w:rFonts w:ascii="Times New Roman" w:hAnsi="Times New Roman" w:cs="Times New Roman"/>
          <w:b/>
          <w:sz w:val="26"/>
          <w:szCs w:val="26"/>
          <w:highlight w:val="yellow"/>
        </w:rPr>
        <w:t xml:space="preserve"> ____.________.2026</w:t>
      </w:r>
    </w:p>
    <w:p w14:paraId="3154069F" w14:textId="77777777" w:rsidR="00B24752" w:rsidRPr="00B24752" w:rsidRDefault="00B24752" w:rsidP="00B24752">
      <w:pPr>
        <w:spacing w:after="0" w:line="240" w:lineRule="auto"/>
        <w:ind w:left="6372" w:firstLine="708"/>
        <w:jc w:val="center"/>
        <w:rPr>
          <w:rFonts w:ascii="Times New Roman" w:eastAsia="Times New Roman" w:hAnsi="Times New Roman" w:cs="Times New Roman"/>
          <w:b/>
          <w:bCs/>
          <w:sz w:val="26"/>
          <w:szCs w:val="26"/>
          <w:highlight w:val="yellow"/>
        </w:rPr>
      </w:pPr>
    </w:p>
    <w:tbl>
      <w:tblPr>
        <w:tblW w:w="10490" w:type="dxa"/>
        <w:tblCellSpacing w:w="15" w:type="dxa"/>
        <w:tblCellMar>
          <w:top w:w="15" w:type="dxa"/>
          <w:left w:w="15" w:type="dxa"/>
          <w:bottom w:w="15" w:type="dxa"/>
          <w:right w:w="15" w:type="dxa"/>
        </w:tblCellMar>
        <w:tblLook w:val="04A0" w:firstRow="1" w:lastRow="0" w:firstColumn="1" w:lastColumn="0" w:noHBand="0" w:noVBand="1"/>
      </w:tblPr>
      <w:tblGrid>
        <w:gridCol w:w="7489"/>
        <w:gridCol w:w="3001"/>
      </w:tblGrid>
      <w:tr w:rsidR="00B24752" w:rsidRPr="00B24752" w14:paraId="245445B6" w14:textId="77777777" w:rsidTr="00583FD5">
        <w:trPr>
          <w:tblCellSpacing w:w="15" w:type="dxa"/>
        </w:trPr>
        <w:tc>
          <w:tcPr>
            <w:tcW w:w="0" w:type="auto"/>
            <w:vAlign w:val="center"/>
            <w:hideMark/>
          </w:tcPr>
          <w:p w14:paraId="7F8EC259" w14:textId="77777777" w:rsidR="00B24752" w:rsidRPr="00B24752" w:rsidRDefault="00B24752" w:rsidP="00583FD5">
            <w:pPr>
              <w:spacing w:after="0" w:line="240" w:lineRule="auto"/>
              <w:rPr>
                <w:rFonts w:ascii="Times New Roman" w:eastAsia="Times New Roman" w:hAnsi="Times New Roman" w:cs="Times New Roman"/>
                <w:sz w:val="20"/>
                <w:szCs w:val="20"/>
                <w:highlight w:val="yellow"/>
              </w:rPr>
            </w:pPr>
            <w:r w:rsidRPr="00B24752">
              <w:rPr>
                <w:rFonts w:ascii="Times New Roman" w:hAnsi="Times New Roman" w:cs="Times New Roman"/>
                <w:sz w:val="20"/>
                <w:szCs w:val="20"/>
                <w:highlight w:val="yellow"/>
              </w:rPr>
              <w:t>г. Москва</w:t>
            </w:r>
          </w:p>
        </w:tc>
        <w:tc>
          <w:tcPr>
            <w:tcW w:w="2956" w:type="dxa"/>
            <w:vAlign w:val="center"/>
            <w:hideMark/>
          </w:tcPr>
          <w:p w14:paraId="22C2C034" w14:textId="36288D67" w:rsidR="00B24752" w:rsidRPr="00B24752" w:rsidRDefault="00B24752" w:rsidP="00B24752">
            <w:pPr>
              <w:spacing w:after="0" w:line="240" w:lineRule="auto"/>
              <w:rPr>
                <w:rFonts w:ascii="Times New Roman" w:eastAsia="Times New Roman" w:hAnsi="Times New Roman" w:cs="Times New Roman"/>
                <w:sz w:val="20"/>
                <w:szCs w:val="20"/>
                <w:highlight w:val="yellow"/>
              </w:rPr>
            </w:pPr>
            <w:r w:rsidRPr="00B24752">
              <w:rPr>
                <w:rFonts w:ascii="Times New Roman" w:hAnsi="Times New Roman" w:cs="Times New Roman"/>
                <w:sz w:val="20"/>
                <w:szCs w:val="20"/>
                <w:highlight w:val="yellow"/>
              </w:rPr>
              <w:t>____.________.2026</w:t>
            </w:r>
          </w:p>
        </w:tc>
      </w:tr>
    </w:tbl>
    <w:p w14:paraId="50032125" w14:textId="77777777" w:rsidR="00B24752" w:rsidRPr="00B24752" w:rsidRDefault="00B24752" w:rsidP="00B24752">
      <w:pPr>
        <w:spacing w:after="0" w:line="240" w:lineRule="auto"/>
        <w:ind w:firstLine="567"/>
        <w:jc w:val="both"/>
        <w:rPr>
          <w:rFonts w:ascii="Times New Roman" w:hAnsi="Times New Roman" w:cs="Times New Roman"/>
          <w:sz w:val="20"/>
          <w:szCs w:val="20"/>
          <w:highlight w:val="yellow"/>
        </w:rPr>
      </w:pPr>
    </w:p>
    <w:p w14:paraId="231B73F7" w14:textId="24EE9875" w:rsidR="00B24752" w:rsidRPr="00B24752" w:rsidRDefault="00B24752" w:rsidP="00B24752">
      <w:pPr>
        <w:spacing w:after="0" w:line="240" w:lineRule="auto"/>
        <w:ind w:right="-24" w:firstLine="567"/>
        <w:jc w:val="both"/>
        <w:rPr>
          <w:rFonts w:ascii="Times New Roman" w:eastAsia="Times New Roman" w:hAnsi="Times New Roman" w:cs="Times New Roman"/>
          <w:sz w:val="20"/>
          <w:szCs w:val="20"/>
          <w:highlight w:val="yellow"/>
        </w:rPr>
      </w:pPr>
      <w:r w:rsidRPr="00B24752">
        <w:rPr>
          <w:rFonts w:ascii="Times New Roman" w:eastAsia="Times New Roman" w:hAnsi="Times New Roman" w:cs="Times New Roman"/>
          <w:sz w:val="20"/>
          <w:szCs w:val="20"/>
          <w:highlight w:val="yellow"/>
          <w:lang w:eastAsia="ru-RU"/>
        </w:rPr>
        <w:t xml:space="preserve">______________________________________________", именуемое в дальнейшем «Сублицензиар», в лице Директора ______________________________________, действующего на основании Устава, с одной стороны и </w:t>
      </w:r>
      <w:r w:rsidRPr="00B24752">
        <w:rPr>
          <w:rFonts w:ascii="Times New Roman" w:eastAsia="Arial" w:hAnsi="Times New Roman" w:cs="Times New Roman"/>
          <w:w w:val="105"/>
          <w:sz w:val="20"/>
          <w:szCs w:val="20"/>
          <w:highlight w:val="yellow"/>
        </w:rPr>
        <w:t>ФЕДЕРАЛЬНОЕ ГОСУДАРСТВЕННОЕ БЮДЖЕТНОЕ НАУЧНОЕ УЧРЕЖДЕНИЕ "ИНСТИТУТ ПРИРОДНО-ТЕХНИЧЕСКИХ СИСТЕМ"</w:t>
      </w:r>
      <w:r w:rsidRPr="00B24752">
        <w:rPr>
          <w:rFonts w:ascii="Times New Roman" w:eastAsia="Times New Roman" w:hAnsi="Times New Roman" w:cs="Times New Roman"/>
          <w:sz w:val="20"/>
          <w:szCs w:val="20"/>
          <w:highlight w:val="yellow"/>
        </w:rPr>
        <w:t>,    именуемый</w:t>
      </w:r>
      <w:r w:rsidRPr="00B24752">
        <w:rPr>
          <w:rFonts w:ascii="Times New Roman" w:eastAsia="Times New Roman" w:hAnsi="Times New Roman" w:cs="Times New Roman"/>
          <w:sz w:val="20"/>
          <w:szCs w:val="20"/>
          <w:highlight w:val="yellow"/>
          <w:lang w:eastAsia="ru-RU"/>
        </w:rPr>
        <w:t xml:space="preserve"> в дальнейшем «Сублицензиат», в лице </w:t>
      </w:r>
      <w:r w:rsidRPr="00B24752">
        <w:rPr>
          <w:rFonts w:ascii="Times New Roman" w:hAnsi="Times New Roman" w:cs="Times New Roman"/>
          <w:sz w:val="20"/>
          <w:szCs w:val="20"/>
          <w:highlight w:val="yellow"/>
          <w:shd w:val="clear" w:color="auto" w:fill="FFFFFF"/>
        </w:rPr>
        <w:t xml:space="preserve">Исполняющей обязанности директора </w:t>
      </w:r>
      <w:r w:rsidRPr="00B24752">
        <w:rPr>
          <w:rFonts w:ascii="Times New Roman" w:hAnsi="Times New Roman" w:cs="Times New Roman"/>
          <w:sz w:val="20"/>
          <w:highlight w:val="yellow"/>
        </w:rPr>
        <w:t>Масловой Вероники Николаевны</w:t>
      </w:r>
      <w:r w:rsidRPr="00B24752">
        <w:rPr>
          <w:rFonts w:ascii="Times New Roman" w:eastAsia="Times New Roman" w:hAnsi="Times New Roman" w:cs="Times New Roman"/>
          <w:sz w:val="20"/>
          <w:szCs w:val="20"/>
          <w:highlight w:val="yellow"/>
          <w:lang w:eastAsia="ru-RU"/>
        </w:rPr>
        <w:t xml:space="preserve"> действующего на основании Устава и приказа Минобрнауки России №  10-2/249  п-о от 30.07.2024, с другой стороны</w:t>
      </w:r>
      <w:r w:rsidRPr="00B24752">
        <w:rPr>
          <w:rFonts w:ascii="Times New Roman" w:eastAsia="Times New Roman" w:hAnsi="Times New Roman" w:cs="Times New Roman"/>
          <w:sz w:val="20"/>
          <w:szCs w:val="20"/>
          <w:highlight w:val="yellow"/>
        </w:rPr>
        <w:t xml:space="preserve"> составили настоящий Акт о том, что:</w:t>
      </w:r>
    </w:p>
    <w:p w14:paraId="6F3C974E" w14:textId="77777777" w:rsidR="00B24752" w:rsidRPr="00B24752" w:rsidRDefault="00B24752" w:rsidP="00B24752">
      <w:pPr>
        <w:spacing w:after="0" w:line="240" w:lineRule="auto"/>
        <w:ind w:firstLine="567"/>
        <w:jc w:val="both"/>
        <w:rPr>
          <w:rFonts w:ascii="Times New Roman" w:hAnsi="Times New Roman" w:cs="Times New Roman"/>
          <w:sz w:val="20"/>
          <w:szCs w:val="20"/>
          <w:highlight w:val="yellow"/>
        </w:rPr>
      </w:pPr>
      <w:r w:rsidRPr="00B24752">
        <w:rPr>
          <w:rFonts w:ascii="Times New Roman" w:eastAsia="Times New Roman" w:hAnsi="Times New Roman" w:cs="Times New Roman"/>
          <w:sz w:val="20"/>
          <w:szCs w:val="20"/>
          <w:highlight w:val="yellow"/>
          <w:lang w:eastAsia="ru-RU"/>
        </w:rPr>
        <w:t>Сублицензиар передал, а Сублицензиат принял согласно Сублицензионному договору:</w:t>
      </w:r>
    </w:p>
    <w:tbl>
      <w:tblPr>
        <w:tblW w:w="10412" w:type="dxa"/>
        <w:tblInd w:w="-26"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ayout w:type="fixed"/>
        <w:tblCellMar>
          <w:left w:w="75" w:type="dxa"/>
        </w:tblCellMar>
        <w:tblLook w:val="04A0" w:firstRow="1" w:lastRow="0" w:firstColumn="1" w:lastColumn="0" w:noHBand="0" w:noVBand="1"/>
      </w:tblPr>
      <w:tblGrid>
        <w:gridCol w:w="5965"/>
        <w:gridCol w:w="1843"/>
        <w:gridCol w:w="992"/>
        <w:gridCol w:w="1612"/>
      </w:tblGrid>
      <w:tr w:rsidR="00B24752" w:rsidRPr="00B24752" w14:paraId="46A20E3A" w14:textId="77777777" w:rsidTr="00583FD5">
        <w:tc>
          <w:tcPr>
            <w:tcW w:w="5965" w:type="dxa"/>
            <w:shd w:val="clear" w:color="auto" w:fill="auto"/>
            <w:tcMar>
              <w:left w:w="75" w:type="dxa"/>
            </w:tcMar>
            <w:vAlign w:val="center"/>
          </w:tcPr>
          <w:p w14:paraId="02857D9B" w14:textId="77777777" w:rsidR="00B24752" w:rsidRPr="00B24752" w:rsidRDefault="00B24752" w:rsidP="00583FD5">
            <w:pPr>
              <w:spacing w:before="20" w:after="20"/>
              <w:ind w:left="20" w:right="20"/>
              <w:jc w:val="center"/>
              <w:rPr>
                <w:rFonts w:ascii="Times New Roman" w:hAnsi="Times New Roman" w:cs="Times New Roman"/>
                <w:sz w:val="20"/>
                <w:szCs w:val="20"/>
                <w:highlight w:val="yellow"/>
              </w:rPr>
            </w:pPr>
            <w:r w:rsidRPr="00B24752">
              <w:rPr>
                <w:rFonts w:ascii="Times New Roman" w:eastAsia="Times New Roman" w:hAnsi="Times New Roman" w:cs="Times New Roman"/>
                <w:b/>
                <w:bCs/>
                <w:sz w:val="20"/>
                <w:szCs w:val="20"/>
                <w:highlight w:val="yellow"/>
              </w:rPr>
              <w:t>Наименование</w:t>
            </w:r>
          </w:p>
        </w:tc>
        <w:tc>
          <w:tcPr>
            <w:tcW w:w="1843" w:type="dxa"/>
            <w:shd w:val="clear" w:color="auto" w:fill="auto"/>
            <w:tcMar>
              <w:left w:w="75" w:type="dxa"/>
            </w:tcMar>
            <w:vAlign w:val="center"/>
          </w:tcPr>
          <w:p w14:paraId="563056EF" w14:textId="77777777" w:rsidR="00B24752" w:rsidRPr="00B24752" w:rsidRDefault="00B24752" w:rsidP="00583FD5">
            <w:pPr>
              <w:spacing w:before="20" w:after="20"/>
              <w:ind w:left="20" w:right="20"/>
              <w:jc w:val="center"/>
              <w:rPr>
                <w:rFonts w:ascii="Times New Roman" w:hAnsi="Times New Roman" w:cs="Times New Roman"/>
                <w:sz w:val="20"/>
                <w:szCs w:val="20"/>
                <w:highlight w:val="yellow"/>
              </w:rPr>
            </w:pPr>
            <w:r w:rsidRPr="00B24752">
              <w:rPr>
                <w:rFonts w:ascii="Times New Roman" w:eastAsia="Times New Roman" w:hAnsi="Times New Roman" w:cs="Times New Roman"/>
                <w:b/>
                <w:bCs/>
                <w:sz w:val="20"/>
                <w:szCs w:val="20"/>
                <w:highlight w:val="yellow"/>
              </w:rPr>
              <w:t>Цена за единицу, руб.</w:t>
            </w:r>
          </w:p>
        </w:tc>
        <w:tc>
          <w:tcPr>
            <w:tcW w:w="992" w:type="dxa"/>
            <w:shd w:val="clear" w:color="auto" w:fill="auto"/>
            <w:tcMar>
              <w:left w:w="75" w:type="dxa"/>
            </w:tcMar>
            <w:vAlign w:val="center"/>
          </w:tcPr>
          <w:p w14:paraId="1783EE70" w14:textId="77777777" w:rsidR="00B24752" w:rsidRPr="00B24752" w:rsidRDefault="00B24752" w:rsidP="00583FD5">
            <w:pPr>
              <w:spacing w:before="20" w:after="20"/>
              <w:ind w:left="20" w:right="20"/>
              <w:jc w:val="center"/>
              <w:rPr>
                <w:rFonts w:ascii="Times New Roman" w:hAnsi="Times New Roman" w:cs="Times New Roman"/>
                <w:sz w:val="20"/>
                <w:szCs w:val="20"/>
                <w:highlight w:val="yellow"/>
              </w:rPr>
            </w:pPr>
            <w:r w:rsidRPr="00B24752">
              <w:rPr>
                <w:rFonts w:ascii="Times New Roman" w:eastAsia="Times New Roman" w:hAnsi="Times New Roman" w:cs="Times New Roman"/>
                <w:b/>
                <w:bCs/>
                <w:sz w:val="20"/>
                <w:szCs w:val="20"/>
                <w:highlight w:val="yellow"/>
              </w:rPr>
              <w:t>Кол-во</w:t>
            </w:r>
          </w:p>
        </w:tc>
        <w:tc>
          <w:tcPr>
            <w:tcW w:w="1612" w:type="dxa"/>
            <w:shd w:val="clear" w:color="auto" w:fill="auto"/>
            <w:tcMar>
              <w:left w:w="75" w:type="dxa"/>
            </w:tcMar>
            <w:vAlign w:val="center"/>
          </w:tcPr>
          <w:p w14:paraId="3B5F007A" w14:textId="77777777" w:rsidR="00B24752" w:rsidRPr="00B24752" w:rsidRDefault="00B24752" w:rsidP="00583FD5">
            <w:pPr>
              <w:spacing w:before="20" w:after="20"/>
              <w:ind w:left="20" w:right="20"/>
              <w:jc w:val="center"/>
              <w:rPr>
                <w:rFonts w:ascii="Times New Roman" w:hAnsi="Times New Roman" w:cs="Times New Roman"/>
                <w:sz w:val="20"/>
                <w:szCs w:val="20"/>
                <w:highlight w:val="yellow"/>
              </w:rPr>
            </w:pPr>
            <w:r w:rsidRPr="00B24752">
              <w:rPr>
                <w:rFonts w:ascii="Times New Roman" w:eastAsia="Times New Roman" w:hAnsi="Times New Roman" w:cs="Times New Roman"/>
                <w:b/>
                <w:bCs/>
                <w:sz w:val="20"/>
                <w:szCs w:val="20"/>
                <w:highlight w:val="yellow"/>
              </w:rPr>
              <w:t>Сумма, руб.</w:t>
            </w:r>
          </w:p>
        </w:tc>
      </w:tr>
      <w:tr w:rsidR="00B24752" w:rsidRPr="00B24752" w14:paraId="39282BD9" w14:textId="77777777" w:rsidTr="00CD37C9">
        <w:tc>
          <w:tcPr>
            <w:tcW w:w="5965" w:type="dxa"/>
            <w:shd w:val="clear" w:color="auto" w:fill="auto"/>
            <w:tcMar>
              <w:left w:w="75" w:type="dxa"/>
            </w:tcMar>
          </w:tcPr>
          <w:p w14:paraId="5208B2F7" w14:textId="1D717CA3" w:rsidR="00B24752" w:rsidRPr="00B24752" w:rsidRDefault="00B24752" w:rsidP="00B24752">
            <w:pPr>
              <w:spacing w:before="20" w:after="20"/>
              <w:ind w:left="20" w:right="20"/>
              <w:rPr>
                <w:rFonts w:ascii="Times New Roman" w:hAnsi="Times New Roman" w:cs="Times New Roman"/>
                <w:sz w:val="20"/>
                <w:szCs w:val="20"/>
                <w:highlight w:val="yellow"/>
              </w:rPr>
            </w:pPr>
            <w:r w:rsidRPr="00B24752">
              <w:rPr>
                <w:rFonts w:ascii="Times New Roman" w:hAnsi="Times New Roman" w:cs="Times New Roman"/>
                <w:sz w:val="20"/>
                <w:szCs w:val="20"/>
                <w:highlight w:val="yellow"/>
                <w:shd w:val="clear" w:color="auto" w:fill="FFFFFF"/>
              </w:rPr>
              <w:t>Предоставление права использования Средства защиты информации Secret Net Studio 8 (реестровая запись № 3855 от 16.08.2017) сроком на 1 год в комплектации "Максимальная защита" с дополнительными функциональными возможностями на 1 компьютер:защита от НСД; контроль устройств; защита диска и шифрование контейнеров;персональный межсетевой экран; антивирус (технология Касперского); обнаружение и предотвращение вторжений.</w:t>
            </w:r>
          </w:p>
        </w:tc>
        <w:tc>
          <w:tcPr>
            <w:tcW w:w="1843" w:type="dxa"/>
            <w:shd w:val="clear" w:color="auto" w:fill="auto"/>
            <w:tcMar>
              <w:left w:w="75" w:type="dxa"/>
            </w:tcMar>
          </w:tcPr>
          <w:p w14:paraId="32C69D26" w14:textId="6F202D4C" w:rsidR="00B24752" w:rsidRPr="00B24752" w:rsidRDefault="00B24752" w:rsidP="00B24752">
            <w:pPr>
              <w:spacing w:before="20" w:after="20"/>
              <w:ind w:left="20" w:right="20"/>
              <w:rPr>
                <w:rFonts w:ascii="Times New Roman" w:hAnsi="Times New Roman" w:cs="Times New Roman"/>
                <w:sz w:val="20"/>
                <w:szCs w:val="20"/>
                <w:highlight w:val="yellow"/>
              </w:rPr>
            </w:pPr>
          </w:p>
        </w:tc>
        <w:tc>
          <w:tcPr>
            <w:tcW w:w="992" w:type="dxa"/>
            <w:shd w:val="clear" w:color="auto" w:fill="auto"/>
            <w:tcMar>
              <w:left w:w="75" w:type="dxa"/>
            </w:tcMar>
            <w:vAlign w:val="center"/>
          </w:tcPr>
          <w:p w14:paraId="08879878" w14:textId="77777777" w:rsidR="00B24752" w:rsidRPr="00B24752" w:rsidRDefault="00B24752" w:rsidP="00B24752">
            <w:pPr>
              <w:spacing w:before="20" w:after="20"/>
              <w:ind w:left="20" w:right="20"/>
              <w:jc w:val="center"/>
              <w:rPr>
                <w:rFonts w:ascii="Times New Roman" w:hAnsi="Times New Roman" w:cs="Times New Roman"/>
                <w:sz w:val="20"/>
                <w:szCs w:val="20"/>
                <w:highlight w:val="yellow"/>
              </w:rPr>
            </w:pPr>
            <w:r w:rsidRPr="00B24752">
              <w:rPr>
                <w:rFonts w:ascii="Times New Roman" w:hAnsi="Times New Roman" w:cs="Times New Roman"/>
                <w:sz w:val="20"/>
                <w:szCs w:val="20"/>
                <w:highlight w:val="yellow"/>
              </w:rPr>
              <w:t>1</w:t>
            </w:r>
          </w:p>
        </w:tc>
        <w:tc>
          <w:tcPr>
            <w:tcW w:w="1612" w:type="dxa"/>
            <w:shd w:val="clear" w:color="auto" w:fill="auto"/>
            <w:tcMar>
              <w:left w:w="75" w:type="dxa"/>
            </w:tcMar>
            <w:vAlign w:val="center"/>
          </w:tcPr>
          <w:p w14:paraId="54F0E904" w14:textId="02F1A33E" w:rsidR="00B24752" w:rsidRPr="00B24752" w:rsidRDefault="00B24752" w:rsidP="00B24752">
            <w:pPr>
              <w:spacing w:before="20" w:after="20"/>
              <w:ind w:left="20" w:right="20"/>
              <w:rPr>
                <w:rFonts w:ascii="Times New Roman" w:hAnsi="Times New Roman" w:cs="Times New Roman"/>
                <w:sz w:val="20"/>
                <w:szCs w:val="20"/>
                <w:highlight w:val="yellow"/>
              </w:rPr>
            </w:pPr>
          </w:p>
        </w:tc>
      </w:tr>
      <w:tr w:rsidR="00B24752" w:rsidRPr="00B24752" w14:paraId="178DBD06" w14:textId="77777777" w:rsidTr="00CD37C9">
        <w:tc>
          <w:tcPr>
            <w:tcW w:w="5965" w:type="dxa"/>
            <w:shd w:val="clear" w:color="auto" w:fill="auto"/>
            <w:tcMar>
              <w:left w:w="75" w:type="dxa"/>
            </w:tcMar>
          </w:tcPr>
          <w:p w14:paraId="5527052A" w14:textId="7927948C" w:rsidR="00B24752" w:rsidRPr="00B24752" w:rsidRDefault="00B24752" w:rsidP="00B24752">
            <w:pPr>
              <w:spacing w:before="20" w:after="20"/>
              <w:ind w:left="20" w:right="20"/>
              <w:rPr>
                <w:rFonts w:ascii="Times New Roman" w:hAnsi="Times New Roman" w:cs="Times New Roman"/>
                <w:sz w:val="20"/>
                <w:szCs w:val="20"/>
                <w:highlight w:val="yellow"/>
              </w:rPr>
            </w:pPr>
            <w:r w:rsidRPr="00B24752">
              <w:rPr>
                <w:rFonts w:ascii="Times New Roman" w:hAnsi="Times New Roman" w:cs="Times New Roman"/>
                <w:sz w:val="20"/>
                <w:szCs w:val="20"/>
                <w:highlight w:val="yellow"/>
                <w:shd w:val="clear" w:color="auto" w:fill="FFFFFF"/>
              </w:rPr>
              <w:t xml:space="preserve">Предоставление прав на использование "Сканер-ВС".НПЕШ.00606-01 (Реестровая запись № 231 от 18.03.2016) сроком на 1 год, лицензия </w:t>
            </w:r>
          </w:p>
        </w:tc>
        <w:tc>
          <w:tcPr>
            <w:tcW w:w="1843" w:type="dxa"/>
            <w:shd w:val="clear" w:color="auto" w:fill="auto"/>
            <w:tcMar>
              <w:left w:w="75" w:type="dxa"/>
            </w:tcMar>
          </w:tcPr>
          <w:p w14:paraId="54FDF439" w14:textId="4076BA44" w:rsidR="00B24752" w:rsidRPr="00B24752" w:rsidRDefault="00B24752" w:rsidP="00B24752">
            <w:pPr>
              <w:spacing w:before="20" w:after="20"/>
              <w:ind w:left="20" w:right="20"/>
              <w:rPr>
                <w:rFonts w:ascii="Times New Roman" w:hAnsi="Times New Roman" w:cs="Times New Roman"/>
                <w:sz w:val="20"/>
                <w:szCs w:val="20"/>
                <w:highlight w:val="yellow"/>
              </w:rPr>
            </w:pPr>
          </w:p>
        </w:tc>
        <w:tc>
          <w:tcPr>
            <w:tcW w:w="992" w:type="dxa"/>
            <w:shd w:val="clear" w:color="auto" w:fill="auto"/>
            <w:tcMar>
              <w:left w:w="75" w:type="dxa"/>
            </w:tcMar>
            <w:vAlign w:val="center"/>
          </w:tcPr>
          <w:p w14:paraId="2D8F11FD" w14:textId="2B2BDA2B" w:rsidR="00B24752" w:rsidRPr="00B24752" w:rsidRDefault="00B24752" w:rsidP="00B24752">
            <w:pPr>
              <w:spacing w:before="20" w:after="20"/>
              <w:ind w:left="20" w:right="20"/>
              <w:jc w:val="center"/>
              <w:rPr>
                <w:rFonts w:ascii="Times New Roman" w:hAnsi="Times New Roman" w:cs="Times New Roman"/>
                <w:sz w:val="20"/>
                <w:szCs w:val="20"/>
                <w:highlight w:val="yellow"/>
              </w:rPr>
            </w:pPr>
            <w:r w:rsidRPr="00B24752">
              <w:rPr>
                <w:rFonts w:ascii="Times New Roman" w:hAnsi="Times New Roman" w:cs="Times New Roman"/>
                <w:sz w:val="20"/>
                <w:szCs w:val="20"/>
                <w:highlight w:val="yellow"/>
              </w:rPr>
              <w:t>1</w:t>
            </w:r>
          </w:p>
        </w:tc>
        <w:tc>
          <w:tcPr>
            <w:tcW w:w="1612" w:type="dxa"/>
            <w:shd w:val="clear" w:color="auto" w:fill="auto"/>
            <w:tcMar>
              <w:left w:w="75" w:type="dxa"/>
            </w:tcMar>
            <w:vAlign w:val="center"/>
          </w:tcPr>
          <w:p w14:paraId="64B1E43C" w14:textId="0B102B0A" w:rsidR="00B24752" w:rsidRPr="00B24752" w:rsidRDefault="00B24752" w:rsidP="00B24752">
            <w:pPr>
              <w:spacing w:before="20" w:after="20"/>
              <w:ind w:left="20" w:right="20"/>
              <w:rPr>
                <w:rFonts w:ascii="Times New Roman" w:hAnsi="Times New Roman" w:cs="Times New Roman"/>
                <w:sz w:val="20"/>
                <w:szCs w:val="20"/>
                <w:highlight w:val="yellow"/>
              </w:rPr>
            </w:pPr>
          </w:p>
        </w:tc>
      </w:tr>
      <w:tr w:rsidR="00B24752" w:rsidRPr="00B24752" w14:paraId="5E063133" w14:textId="77777777" w:rsidTr="00CD37C9">
        <w:tc>
          <w:tcPr>
            <w:tcW w:w="5965" w:type="dxa"/>
            <w:shd w:val="clear" w:color="auto" w:fill="auto"/>
            <w:tcMar>
              <w:left w:w="75" w:type="dxa"/>
            </w:tcMar>
          </w:tcPr>
          <w:p w14:paraId="33993FE2" w14:textId="41EE3F0D" w:rsidR="00B24752" w:rsidRPr="00B24752" w:rsidRDefault="00B24752" w:rsidP="00B24752">
            <w:pPr>
              <w:spacing w:before="20" w:after="20"/>
              <w:ind w:left="20" w:right="20"/>
              <w:rPr>
                <w:rFonts w:ascii="Times New Roman" w:hAnsi="Times New Roman" w:cs="Times New Roman"/>
                <w:sz w:val="20"/>
                <w:szCs w:val="20"/>
                <w:highlight w:val="yellow"/>
              </w:rPr>
            </w:pPr>
            <w:r w:rsidRPr="00B24752">
              <w:rPr>
                <w:rFonts w:ascii="Times New Roman" w:hAnsi="Times New Roman" w:cs="Times New Roman"/>
                <w:sz w:val="20"/>
                <w:szCs w:val="20"/>
                <w:highlight w:val="yellow"/>
                <w:shd w:val="clear" w:color="auto" w:fill="FFFFFF"/>
              </w:rPr>
              <w:t>Предоставление права использования на ПП «SecretDoc»* (реестровая запись № 10516 от 06.05.2021) сроком на 1 год с дополнительными функциональными возможностями.</w:t>
            </w:r>
          </w:p>
        </w:tc>
        <w:tc>
          <w:tcPr>
            <w:tcW w:w="1843" w:type="dxa"/>
            <w:shd w:val="clear" w:color="auto" w:fill="auto"/>
            <w:tcMar>
              <w:left w:w="75" w:type="dxa"/>
            </w:tcMar>
          </w:tcPr>
          <w:p w14:paraId="19349D7E" w14:textId="25D48DB5" w:rsidR="00B24752" w:rsidRPr="00B24752" w:rsidRDefault="00B24752" w:rsidP="00B24752">
            <w:pPr>
              <w:spacing w:before="20" w:after="20"/>
              <w:ind w:left="20" w:right="20"/>
              <w:rPr>
                <w:rFonts w:ascii="Times New Roman" w:hAnsi="Times New Roman" w:cs="Times New Roman"/>
                <w:sz w:val="20"/>
                <w:szCs w:val="20"/>
                <w:highlight w:val="yellow"/>
              </w:rPr>
            </w:pPr>
          </w:p>
        </w:tc>
        <w:tc>
          <w:tcPr>
            <w:tcW w:w="992" w:type="dxa"/>
            <w:shd w:val="clear" w:color="auto" w:fill="auto"/>
            <w:tcMar>
              <w:left w:w="75" w:type="dxa"/>
            </w:tcMar>
            <w:vAlign w:val="center"/>
          </w:tcPr>
          <w:p w14:paraId="128A9CD4" w14:textId="77777777" w:rsidR="00B24752" w:rsidRPr="00B24752" w:rsidRDefault="00B24752" w:rsidP="00B24752">
            <w:pPr>
              <w:spacing w:before="20" w:after="20"/>
              <w:ind w:left="20" w:right="20"/>
              <w:jc w:val="center"/>
              <w:rPr>
                <w:rFonts w:ascii="Times New Roman" w:hAnsi="Times New Roman" w:cs="Times New Roman"/>
                <w:sz w:val="20"/>
                <w:szCs w:val="20"/>
                <w:highlight w:val="yellow"/>
              </w:rPr>
            </w:pPr>
            <w:r w:rsidRPr="00B24752">
              <w:rPr>
                <w:rFonts w:ascii="Times New Roman" w:hAnsi="Times New Roman" w:cs="Times New Roman"/>
                <w:sz w:val="20"/>
                <w:szCs w:val="20"/>
                <w:highlight w:val="yellow"/>
              </w:rPr>
              <w:t>1</w:t>
            </w:r>
          </w:p>
        </w:tc>
        <w:tc>
          <w:tcPr>
            <w:tcW w:w="1612" w:type="dxa"/>
            <w:shd w:val="clear" w:color="auto" w:fill="auto"/>
            <w:tcMar>
              <w:left w:w="75" w:type="dxa"/>
            </w:tcMar>
            <w:vAlign w:val="center"/>
          </w:tcPr>
          <w:p w14:paraId="6AAF3160" w14:textId="064FC3E1" w:rsidR="00B24752" w:rsidRPr="00B24752" w:rsidRDefault="00B24752" w:rsidP="00B24752">
            <w:pPr>
              <w:spacing w:before="20" w:after="20"/>
              <w:ind w:left="20" w:right="20"/>
              <w:rPr>
                <w:rFonts w:ascii="Times New Roman" w:hAnsi="Times New Roman" w:cs="Times New Roman"/>
                <w:sz w:val="20"/>
                <w:szCs w:val="20"/>
                <w:highlight w:val="yellow"/>
              </w:rPr>
            </w:pPr>
          </w:p>
        </w:tc>
      </w:tr>
      <w:tr w:rsidR="00B24752" w14:paraId="73FDF2FC" w14:textId="77777777" w:rsidTr="00CD37C9">
        <w:tc>
          <w:tcPr>
            <w:tcW w:w="5965" w:type="dxa"/>
            <w:shd w:val="clear" w:color="auto" w:fill="auto"/>
            <w:tcMar>
              <w:left w:w="75" w:type="dxa"/>
            </w:tcMar>
          </w:tcPr>
          <w:p w14:paraId="2E9A5F00" w14:textId="1DF56566" w:rsidR="00B24752" w:rsidRPr="00B24752" w:rsidRDefault="00B24752" w:rsidP="00B24752">
            <w:pPr>
              <w:spacing w:before="20" w:after="20"/>
              <w:ind w:left="20" w:right="20"/>
              <w:rPr>
                <w:rFonts w:ascii="Times New Roman" w:hAnsi="Times New Roman" w:cs="Times New Roman"/>
                <w:sz w:val="20"/>
                <w:szCs w:val="20"/>
                <w:highlight w:val="yellow"/>
              </w:rPr>
            </w:pPr>
            <w:r w:rsidRPr="00B24752">
              <w:rPr>
                <w:rFonts w:ascii="Times New Roman" w:hAnsi="Times New Roman" w:cs="Times New Roman"/>
                <w:sz w:val="20"/>
                <w:szCs w:val="20"/>
                <w:highlight w:val="yellow"/>
                <w:shd w:val="clear" w:color="auto" w:fill="FFFFFF"/>
              </w:rPr>
              <w:t>Предоставление права использования Средства защиты информации Secret Net Studio 8 (реестровая запись № 3855 от 16.08.2017) сроком на 1 год в комплектации "Максимальная защита" с дополнительными функциональными возможностями на 1 компьютер:защита от НСД; контроль устройств; защита диска и шифрование контейнеров;персональный межсетевой экран; антивирус (технология Касперского); обнаружение и предотвращение вторжений.</w:t>
            </w:r>
          </w:p>
        </w:tc>
        <w:tc>
          <w:tcPr>
            <w:tcW w:w="1843" w:type="dxa"/>
            <w:shd w:val="clear" w:color="auto" w:fill="auto"/>
            <w:tcMar>
              <w:left w:w="75" w:type="dxa"/>
            </w:tcMar>
          </w:tcPr>
          <w:p w14:paraId="733B44EF" w14:textId="664D2BC6" w:rsidR="00B24752" w:rsidRPr="00B24752" w:rsidRDefault="00B24752" w:rsidP="00B24752">
            <w:pPr>
              <w:spacing w:before="20" w:after="20"/>
              <w:ind w:left="20" w:right="20"/>
              <w:rPr>
                <w:rFonts w:ascii="Times New Roman" w:hAnsi="Times New Roman" w:cs="Times New Roman"/>
                <w:sz w:val="20"/>
                <w:szCs w:val="20"/>
                <w:highlight w:val="yellow"/>
              </w:rPr>
            </w:pPr>
          </w:p>
        </w:tc>
        <w:tc>
          <w:tcPr>
            <w:tcW w:w="992" w:type="dxa"/>
            <w:shd w:val="clear" w:color="auto" w:fill="auto"/>
            <w:tcMar>
              <w:left w:w="75" w:type="dxa"/>
            </w:tcMar>
            <w:vAlign w:val="center"/>
          </w:tcPr>
          <w:p w14:paraId="43D07F08" w14:textId="38893637" w:rsidR="00B24752" w:rsidRPr="0098013A" w:rsidRDefault="00B24752" w:rsidP="00B24752">
            <w:pPr>
              <w:spacing w:before="20" w:after="20"/>
              <w:ind w:left="20" w:right="20"/>
              <w:jc w:val="center"/>
              <w:rPr>
                <w:rFonts w:ascii="Times New Roman" w:hAnsi="Times New Roman" w:cs="Times New Roman"/>
                <w:sz w:val="20"/>
                <w:szCs w:val="20"/>
              </w:rPr>
            </w:pPr>
            <w:r w:rsidRPr="00B24752">
              <w:rPr>
                <w:rFonts w:ascii="Times New Roman" w:hAnsi="Times New Roman" w:cs="Times New Roman"/>
                <w:sz w:val="20"/>
                <w:szCs w:val="20"/>
                <w:highlight w:val="yellow"/>
              </w:rPr>
              <w:t>1</w:t>
            </w:r>
          </w:p>
        </w:tc>
        <w:tc>
          <w:tcPr>
            <w:tcW w:w="1612" w:type="dxa"/>
            <w:shd w:val="clear" w:color="auto" w:fill="auto"/>
            <w:tcMar>
              <w:left w:w="75" w:type="dxa"/>
            </w:tcMar>
            <w:vAlign w:val="center"/>
          </w:tcPr>
          <w:p w14:paraId="30A639A3" w14:textId="3D1A3D69" w:rsidR="00B24752" w:rsidRPr="0098013A" w:rsidRDefault="00B24752" w:rsidP="00B24752">
            <w:pPr>
              <w:spacing w:before="20" w:after="20"/>
              <w:ind w:left="20" w:right="20"/>
              <w:rPr>
                <w:rFonts w:ascii="Times New Roman" w:hAnsi="Times New Roman" w:cs="Times New Roman"/>
                <w:sz w:val="20"/>
                <w:szCs w:val="20"/>
              </w:rPr>
            </w:pPr>
          </w:p>
        </w:tc>
      </w:tr>
    </w:tbl>
    <w:p w14:paraId="207FBD2C" w14:textId="1169D6B0" w:rsidR="00B24752" w:rsidRPr="00B24752" w:rsidRDefault="00B24752" w:rsidP="00B24752">
      <w:pPr>
        <w:spacing w:before="113" w:after="100" w:afterAutospacing="1" w:line="240" w:lineRule="auto"/>
        <w:ind w:firstLine="284"/>
        <w:jc w:val="both"/>
        <w:rPr>
          <w:rFonts w:ascii="Times New Roman" w:eastAsia="Times New Roman" w:hAnsi="Times New Roman" w:cs="Times New Roman"/>
          <w:sz w:val="20"/>
          <w:szCs w:val="20"/>
          <w:highlight w:val="yellow"/>
          <w:lang w:eastAsia="ru-RU"/>
        </w:rPr>
      </w:pPr>
      <w:r w:rsidRPr="00B24752">
        <w:rPr>
          <w:rFonts w:ascii="Times New Roman" w:eastAsia="Times New Roman" w:hAnsi="Times New Roman" w:cs="Times New Roman"/>
          <w:sz w:val="20"/>
          <w:szCs w:val="20"/>
          <w:highlight w:val="yellow"/>
          <w:lang w:eastAsia="ru-RU"/>
        </w:rPr>
        <w:t>Всего на сумму __________ руб. (___________________________). Не подлежит налогообложению НДС в соответствии с пп.26 п. 2 ст. 149 Налогового Кодекса Российской Федерации.</w:t>
      </w:r>
    </w:p>
    <w:p w14:paraId="5F890F48" w14:textId="77777777" w:rsidR="00B24752" w:rsidRPr="00B24752" w:rsidRDefault="00B24752" w:rsidP="00B24752">
      <w:pPr>
        <w:spacing w:after="0" w:line="240" w:lineRule="auto"/>
        <w:ind w:firstLine="284"/>
        <w:jc w:val="both"/>
        <w:rPr>
          <w:rFonts w:ascii="Times New Roman" w:eastAsia="Times New Roman" w:hAnsi="Times New Roman" w:cs="Times New Roman"/>
          <w:sz w:val="20"/>
          <w:szCs w:val="20"/>
          <w:highlight w:val="yellow"/>
          <w:lang w:eastAsia="ru-RU"/>
        </w:rPr>
      </w:pPr>
      <w:r w:rsidRPr="00B24752">
        <w:rPr>
          <w:rFonts w:ascii="Times New Roman" w:eastAsia="Times New Roman" w:hAnsi="Times New Roman" w:cs="Times New Roman"/>
          <w:sz w:val="20"/>
          <w:szCs w:val="20"/>
          <w:highlight w:val="yellow"/>
          <w:lang w:eastAsia="ru-RU"/>
        </w:rPr>
        <w:t xml:space="preserve">Настоящим Сублицензиат подтверждает, что обязанности по Сублицензионному договору исполнены Сублицензиаром в полном объеме. </w:t>
      </w:r>
    </w:p>
    <w:p w14:paraId="281C363E" w14:textId="77777777" w:rsidR="00B24752" w:rsidRPr="00B24752" w:rsidRDefault="00B24752" w:rsidP="00B24752">
      <w:pPr>
        <w:spacing w:after="0" w:line="240" w:lineRule="auto"/>
        <w:ind w:firstLine="284"/>
        <w:jc w:val="both"/>
        <w:rPr>
          <w:rFonts w:ascii="Times New Roman" w:eastAsia="Times New Roman" w:hAnsi="Times New Roman" w:cs="Times New Roman"/>
          <w:sz w:val="20"/>
          <w:szCs w:val="20"/>
          <w:highlight w:val="yellow"/>
          <w:lang w:eastAsia="ru-RU"/>
        </w:rPr>
      </w:pPr>
    </w:p>
    <w:p w14:paraId="54D05A7F" w14:textId="7AD931D5" w:rsidR="00B24752" w:rsidRPr="00B24752" w:rsidRDefault="00B24752" w:rsidP="00B24752">
      <w:pPr>
        <w:spacing w:after="0" w:line="240" w:lineRule="auto"/>
        <w:ind w:firstLine="284"/>
        <w:jc w:val="both"/>
        <w:rPr>
          <w:rFonts w:ascii="Times New Roman" w:eastAsia="Times New Roman" w:hAnsi="Times New Roman" w:cs="Times New Roman"/>
          <w:sz w:val="20"/>
          <w:szCs w:val="20"/>
          <w:highlight w:val="yellow"/>
          <w:lang w:eastAsia="ru-RU"/>
        </w:rPr>
      </w:pPr>
      <w:r w:rsidRPr="00B24752">
        <w:rPr>
          <w:rFonts w:ascii="Times New Roman" w:eastAsia="Times New Roman" w:hAnsi="Times New Roman" w:cs="Times New Roman"/>
          <w:sz w:val="20"/>
          <w:szCs w:val="20"/>
          <w:highlight w:val="yellow"/>
          <w:lang w:eastAsia="ru-RU"/>
        </w:rPr>
        <w:t>Настоящий Акт составлен в двух экземплярах.</w:t>
      </w:r>
    </w:p>
    <w:p w14:paraId="582C8B22" w14:textId="77777777" w:rsidR="00B24752" w:rsidRPr="00B24752" w:rsidRDefault="00B24752" w:rsidP="00B24752">
      <w:pPr>
        <w:spacing w:before="28" w:after="28" w:line="240" w:lineRule="auto"/>
        <w:ind w:firstLine="284"/>
        <w:jc w:val="both"/>
        <w:rPr>
          <w:rFonts w:ascii="Times New Roman" w:eastAsia="Times New Roman" w:hAnsi="Times New Roman" w:cs="Times New Roman"/>
          <w:b/>
          <w:bCs/>
          <w:sz w:val="20"/>
          <w:szCs w:val="20"/>
          <w:highlight w:val="yellow"/>
          <w:lang w:eastAsia="ru-RU"/>
        </w:rPr>
      </w:pPr>
      <w:r w:rsidRPr="00B24752">
        <w:rPr>
          <w:rFonts w:ascii="Times New Roman" w:eastAsia="Times New Roman" w:hAnsi="Times New Roman" w:cs="Times New Roman"/>
          <w:b/>
          <w:bCs/>
          <w:sz w:val="20"/>
          <w:szCs w:val="20"/>
          <w:highlight w:val="yellow"/>
          <w:lang w:eastAsia="ru-RU"/>
        </w:rPr>
        <w:t>Подписи:</w:t>
      </w:r>
    </w:p>
    <w:p w14:paraId="3FE27EC1" w14:textId="77777777" w:rsidR="00B24752" w:rsidRPr="00B24752" w:rsidRDefault="00B24752" w:rsidP="00B24752">
      <w:pPr>
        <w:spacing w:after="0" w:line="240" w:lineRule="auto"/>
        <w:ind w:firstLine="284"/>
        <w:jc w:val="both"/>
        <w:rPr>
          <w:rFonts w:ascii="Times New Roman" w:eastAsia="Times New Roman" w:hAnsi="Times New Roman" w:cs="Times New Roman"/>
          <w:szCs w:val="18"/>
          <w:highlight w:val="yellow"/>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30"/>
        <w:gridCol w:w="93"/>
        <w:gridCol w:w="771"/>
        <w:gridCol w:w="676"/>
        <w:gridCol w:w="4093"/>
      </w:tblGrid>
      <w:tr w:rsidR="00B24752" w:rsidRPr="00B24752" w14:paraId="082EB62F" w14:textId="77777777" w:rsidTr="00583FD5">
        <w:trPr>
          <w:tblCellSpacing w:w="15" w:type="dxa"/>
        </w:trPr>
        <w:tc>
          <w:tcPr>
            <w:tcW w:w="2250" w:type="pct"/>
            <w:gridSpan w:val="2"/>
            <w:vAlign w:val="center"/>
            <w:hideMark/>
          </w:tcPr>
          <w:p w14:paraId="39107024" w14:textId="77777777" w:rsidR="00B24752" w:rsidRPr="00B24752" w:rsidRDefault="00B24752" w:rsidP="00583FD5">
            <w:pPr>
              <w:spacing w:after="0" w:line="240" w:lineRule="auto"/>
              <w:jc w:val="center"/>
              <w:rPr>
                <w:rFonts w:ascii="Times New Roman" w:eastAsia="Times New Roman" w:hAnsi="Times New Roman" w:cs="Times New Roman"/>
                <w:sz w:val="20"/>
                <w:szCs w:val="20"/>
                <w:highlight w:val="yellow"/>
              </w:rPr>
            </w:pPr>
            <w:r w:rsidRPr="00B24752">
              <w:rPr>
                <w:rFonts w:ascii="Times New Roman" w:eastAsia="Times New Roman" w:hAnsi="Times New Roman" w:cs="Times New Roman"/>
                <w:b/>
                <w:bCs/>
                <w:sz w:val="20"/>
                <w:szCs w:val="20"/>
                <w:highlight w:val="yellow"/>
                <w:lang w:eastAsia="ru-RU"/>
              </w:rPr>
              <w:t>От Сублицензиара:</w:t>
            </w:r>
          </w:p>
        </w:tc>
        <w:tc>
          <w:tcPr>
            <w:tcW w:w="0" w:type="auto"/>
            <w:vAlign w:val="center"/>
            <w:hideMark/>
          </w:tcPr>
          <w:p w14:paraId="46AAEAF2" w14:textId="77777777" w:rsidR="00B24752" w:rsidRPr="00B24752" w:rsidRDefault="00B24752" w:rsidP="00583FD5">
            <w:pPr>
              <w:spacing w:after="0" w:line="240" w:lineRule="auto"/>
              <w:jc w:val="center"/>
              <w:rPr>
                <w:rFonts w:ascii="Times New Roman" w:eastAsia="Times New Roman" w:hAnsi="Times New Roman" w:cs="Times New Roman"/>
                <w:sz w:val="20"/>
                <w:szCs w:val="20"/>
                <w:highlight w:val="yellow"/>
              </w:rPr>
            </w:pPr>
          </w:p>
        </w:tc>
        <w:tc>
          <w:tcPr>
            <w:tcW w:w="2375" w:type="pct"/>
            <w:gridSpan w:val="2"/>
            <w:vAlign w:val="center"/>
            <w:hideMark/>
          </w:tcPr>
          <w:p w14:paraId="260425E6" w14:textId="77777777" w:rsidR="00B24752" w:rsidRPr="00B24752" w:rsidRDefault="00B24752" w:rsidP="00583FD5">
            <w:pPr>
              <w:spacing w:after="0" w:line="240" w:lineRule="auto"/>
              <w:jc w:val="center"/>
              <w:rPr>
                <w:rFonts w:ascii="Times New Roman" w:eastAsia="Times New Roman" w:hAnsi="Times New Roman" w:cs="Times New Roman"/>
                <w:sz w:val="20"/>
                <w:szCs w:val="20"/>
                <w:highlight w:val="yellow"/>
              </w:rPr>
            </w:pPr>
            <w:r w:rsidRPr="00B24752">
              <w:rPr>
                <w:rFonts w:ascii="Times New Roman" w:eastAsia="Times New Roman" w:hAnsi="Times New Roman" w:cs="Times New Roman"/>
                <w:b/>
                <w:bCs/>
                <w:sz w:val="20"/>
                <w:szCs w:val="20"/>
                <w:highlight w:val="yellow"/>
                <w:lang w:eastAsia="ru-RU"/>
              </w:rPr>
              <w:t>От Сублицензиата</w:t>
            </w:r>
            <w:r w:rsidRPr="00B24752">
              <w:rPr>
                <w:rFonts w:ascii="Times New Roman" w:eastAsia="Times New Roman" w:hAnsi="Times New Roman" w:cs="Times New Roman"/>
                <w:b/>
                <w:bCs/>
                <w:sz w:val="20"/>
                <w:szCs w:val="20"/>
                <w:highlight w:val="yellow"/>
              </w:rPr>
              <w:t>:</w:t>
            </w:r>
          </w:p>
        </w:tc>
      </w:tr>
      <w:tr w:rsidR="00B24752" w:rsidRPr="00B24752" w14:paraId="5D6E9C03" w14:textId="77777777" w:rsidTr="00583FD5">
        <w:trPr>
          <w:tblCellSpacing w:w="15" w:type="dxa"/>
        </w:trPr>
        <w:tc>
          <w:tcPr>
            <w:tcW w:w="2250" w:type="pct"/>
            <w:gridSpan w:val="2"/>
            <w:hideMark/>
          </w:tcPr>
          <w:p w14:paraId="030FE373" w14:textId="77777777" w:rsidR="00B24752" w:rsidRPr="00B24752" w:rsidRDefault="00B24752" w:rsidP="00583FD5">
            <w:pPr>
              <w:spacing w:after="0" w:line="240" w:lineRule="auto"/>
              <w:rPr>
                <w:rFonts w:ascii="Times New Roman" w:eastAsia="Times New Roman" w:hAnsi="Times New Roman" w:cs="Times New Roman"/>
                <w:sz w:val="20"/>
                <w:szCs w:val="20"/>
                <w:highlight w:val="yellow"/>
              </w:rPr>
            </w:pPr>
            <w:r w:rsidRPr="00B24752">
              <w:rPr>
                <w:rFonts w:ascii="Times New Roman" w:hAnsi="Times New Roman" w:cs="Times New Roman"/>
                <w:sz w:val="20"/>
                <w:szCs w:val="20"/>
                <w:highlight w:val="yellow"/>
              </w:rPr>
              <w:t>Директор "</w:t>
            </w:r>
            <w:r w:rsidRPr="00B24752">
              <w:rPr>
                <w:rFonts w:ascii="Times New Roman" w:hAnsi="Times New Roman" w:cs="Times New Roman"/>
                <w:noProof/>
                <w:highlight w:val="yellow"/>
              </w:rPr>
              <w:t xml:space="preserve"> </w:t>
            </w:r>
          </w:p>
        </w:tc>
        <w:tc>
          <w:tcPr>
            <w:tcW w:w="0" w:type="auto"/>
            <w:hideMark/>
          </w:tcPr>
          <w:p w14:paraId="13955300" w14:textId="77777777" w:rsidR="00B24752" w:rsidRPr="00B24752" w:rsidRDefault="00B24752" w:rsidP="00583FD5">
            <w:pPr>
              <w:spacing w:after="0" w:line="240" w:lineRule="auto"/>
              <w:rPr>
                <w:rFonts w:ascii="Times New Roman" w:eastAsia="Times New Roman" w:hAnsi="Times New Roman" w:cs="Times New Roman"/>
                <w:sz w:val="20"/>
                <w:szCs w:val="20"/>
                <w:highlight w:val="yellow"/>
              </w:rPr>
            </w:pPr>
          </w:p>
        </w:tc>
        <w:tc>
          <w:tcPr>
            <w:tcW w:w="2375" w:type="pct"/>
            <w:gridSpan w:val="2"/>
            <w:hideMark/>
          </w:tcPr>
          <w:p w14:paraId="629DDE86" w14:textId="77777777" w:rsidR="00B24752" w:rsidRPr="00B24752" w:rsidRDefault="00B24752" w:rsidP="00583FD5">
            <w:pPr>
              <w:spacing w:after="0" w:line="240" w:lineRule="auto"/>
              <w:rPr>
                <w:rFonts w:ascii="Times New Roman" w:eastAsia="Times New Roman" w:hAnsi="Times New Roman" w:cs="Times New Roman"/>
                <w:sz w:val="20"/>
                <w:szCs w:val="20"/>
                <w:highlight w:val="yellow"/>
              </w:rPr>
            </w:pPr>
            <w:r w:rsidRPr="00B24752">
              <w:rPr>
                <w:rFonts w:ascii="Times New Roman" w:eastAsia="Times New Roman" w:hAnsi="Times New Roman" w:cs="Times New Roman"/>
                <w:sz w:val="20"/>
                <w:szCs w:val="20"/>
                <w:highlight w:val="yellow"/>
              </w:rPr>
              <w:t xml:space="preserve">Исполняющая обязанности директора </w:t>
            </w:r>
            <w:r w:rsidRPr="00B24752">
              <w:rPr>
                <w:rFonts w:ascii="Times New Roman" w:hAnsi="Times New Roman" w:cs="Times New Roman"/>
                <w:sz w:val="20"/>
                <w:szCs w:val="20"/>
                <w:highlight w:val="yellow"/>
              </w:rPr>
              <w:t>ИПТС</w:t>
            </w:r>
          </w:p>
        </w:tc>
      </w:tr>
      <w:tr w:rsidR="00B24752" w:rsidRPr="00B24752" w14:paraId="60CBF8E1" w14:textId="77777777" w:rsidTr="00583FD5">
        <w:trPr>
          <w:tblCellSpacing w:w="15" w:type="dxa"/>
        </w:trPr>
        <w:tc>
          <w:tcPr>
            <w:tcW w:w="2218" w:type="pct"/>
            <w:tcBorders>
              <w:bottom w:val="single" w:sz="6" w:space="0" w:color="000000"/>
            </w:tcBorders>
            <w:hideMark/>
          </w:tcPr>
          <w:p w14:paraId="7763F70D" w14:textId="77777777" w:rsidR="00B24752" w:rsidRPr="00B24752" w:rsidRDefault="00B24752" w:rsidP="00583FD5">
            <w:pPr>
              <w:spacing w:after="0" w:line="240" w:lineRule="auto"/>
              <w:jc w:val="right"/>
              <w:rPr>
                <w:rFonts w:ascii="Times New Roman" w:eastAsia="Times New Roman" w:hAnsi="Times New Roman" w:cs="Times New Roman"/>
                <w:sz w:val="20"/>
                <w:szCs w:val="20"/>
                <w:highlight w:val="yellow"/>
                <w:lang w:val="en-US"/>
              </w:rPr>
            </w:pPr>
            <w:r w:rsidRPr="00B24752">
              <w:rPr>
                <w:rFonts w:ascii="Times New Roman" w:eastAsia="Times New Roman" w:hAnsi="Times New Roman" w:cs="Times New Roman"/>
                <w:sz w:val="20"/>
                <w:szCs w:val="20"/>
                <w:highlight w:val="yellow"/>
                <w:lang w:val="en-US"/>
              </w:rPr>
              <w:t xml:space="preserve">    </w:t>
            </w:r>
          </w:p>
          <w:p w14:paraId="5109B75D" w14:textId="77777777" w:rsidR="00B24752" w:rsidRPr="00B24752" w:rsidRDefault="00B24752" w:rsidP="00583FD5">
            <w:pPr>
              <w:spacing w:after="0" w:line="240" w:lineRule="auto"/>
              <w:jc w:val="right"/>
              <w:rPr>
                <w:rFonts w:ascii="Times New Roman" w:eastAsia="Times New Roman" w:hAnsi="Times New Roman" w:cs="Times New Roman"/>
                <w:sz w:val="20"/>
                <w:szCs w:val="20"/>
                <w:highlight w:val="yellow"/>
                <w:lang w:val="en-US"/>
              </w:rPr>
            </w:pPr>
            <w:r w:rsidRPr="00B24752">
              <w:rPr>
                <w:rFonts w:ascii="Times New Roman" w:hAnsi="Times New Roman" w:cs="Times New Roman"/>
                <w:sz w:val="20"/>
                <w:szCs w:val="20"/>
                <w:highlight w:val="yellow"/>
                <w:lang w:val="en-US"/>
              </w:rPr>
              <w:t>/__________.</w:t>
            </w:r>
            <w:r w:rsidRPr="00B24752">
              <w:rPr>
                <w:rFonts w:ascii="Times New Roman" w:eastAsia="Times New Roman" w:hAnsi="Times New Roman" w:cs="Times New Roman"/>
                <w:sz w:val="20"/>
                <w:szCs w:val="20"/>
                <w:highlight w:val="yellow"/>
                <w:lang w:val="en-US"/>
              </w:rPr>
              <w:t>/</w:t>
            </w:r>
          </w:p>
        </w:tc>
        <w:tc>
          <w:tcPr>
            <w:tcW w:w="0" w:type="auto"/>
            <w:gridSpan w:val="3"/>
            <w:hideMark/>
          </w:tcPr>
          <w:p w14:paraId="7CCC5E8C" w14:textId="77777777" w:rsidR="00B24752" w:rsidRPr="00B24752" w:rsidRDefault="00B24752" w:rsidP="00583FD5">
            <w:pPr>
              <w:spacing w:after="0" w:line="240" w:lineRule="auto"/>
              <w:jc w:val="right"/>
              <w:rPr>
                <w:rFonts w:ascii="Times New Roman" w:eastAsia="Times New Roman" w:hAnsi="Times New Roman" w:cs="Times New Roman"/>
                <w:sz w:val="20"/>
                <w:szCs w:val="20"/>
                <w:highlight w:val="yellow"/>
                <w:lang w:val="en-US"/>
              </w:rPr>
            </w:pPr>
          </w:p>
        </w:tc>
        <w:tc>
          <w:tcPr>
            <w:tcW w:w="2048" w:type="pct"/>
            <w:tcBorders>
              <w:bottom w:val="single" w:sz="6" w:space="0" w:color="000000"/>
            </w:tcBorders>
            <w:vAlign w:val="bottom"/>
            <w:hideMark/>
          </w:tcPr>
          <w:p w14:paraId="4754130D" w14:textId="77777777" w:rsidR="00B24752" w:rsidRPr="00B24752" w:rsidRDefault="00B24752" w:rsidP="00583FD5">
            <w:pPr>
              <w:spacing w:after="0" w:line="240" w:lineRule="auto"/>
              <w:jc w:val="right"/>
              <w:rPr>
                <w:rFonts w:ascii="Times New Roman" w:hAnsi="Times New Roman" w:cs="Times New Roman"/>
                <w:sz w:val="20"/>
                <w:szCs w:val="20"/>
                <w:highlight w:val="yellow"/>
                <w:lang w:val="en-US"/>
              </w:rPr>
            </w:pPr>
          </w:p>
          <w:p w14:paraId="7F6BACAA" w14:textId="77777777" w:rsidR="00B24752" w:rsidRPr="00B24752" w:rsidRDefault="00B24752" w:rsidP="00583FD5">
            <w:pPr>
              <w:spacing w:after="0" w:line="240" w:lineRule="auto"/>
              <w:jc w:val="right"/>
              <w:rPr>
                <w:rFonts w:ascii="Times New Roman" w:eastAsia="Times New Roman" w:hAnsi="Times New Roman" w:cs="Times New Roman"/>
                <w:sz w:val="20"/>
                <w:szCs w:val="20"/>
                <w:highlight w:val="yellow"/>
                <w:lang w:val="en-US"/>
              </w:rPr>
            </w:pPr>
            <w:r w:rsidRPr="00B24752">
              <w:rPr>
                <w:rFonts w:ascii="Times New Roman" w:hAnsi="Times New Roman" w:cs="Times New Roman"/>
                <w:sz w:val="20"/>
                <w:szCs w:val="20"/>
                <w:highlight w:val="yellow"/>
                <w:lang w:val="en-US"/>
              </w:rPr>
              <w:t>/</w:t>
            </w:r>
            <w:r w:rsidRPr="00B24752">
              <w:rPr>
                <w:rFonts w:ascii="Times New Roman" w:hAnsi="Times New Roman" w:cs="Times New Roman"/>
                <w:sz w:val="20"/>
                <w:highlight w:val="yellow"/>
                <w:lang w:val="en-US"/>
              </w:rPr>
              <w:t>Маслова В. Н./</w:t>
            </w:r>
          </w:p>
        </w:tc>
      </w:tr>
      <w:tr w:rsidR="00B24752" w:rsidRPr="00461B23" w14:paraId="09A78655" w14:textId="77777777" w:rsidTr="00583FD5">
        <w:trPr>
          <w:tblCellSpacing w:w="15" w:type="dxa"/>
        </w:trPr>
        <w:tc>
          <w:tcPr>
            <w:tcW w:w="2250" w:type="pct"/>
            <w:gridSpan w:val="2"/>
            <w:tcMar>
              <w:top w:w="15" w:type="dxa"/>
              <w:left w:w="15" w:type="dxa"/>
              <w:bottom w:w="15" w:type="dxa"/>
              <w:right w:w="567" w:type="dxa"/>
            </w:tcMar>
            <w:vAlign w:val="center"/>
            <w:hideMark/>
          </w:tcPr>
          <w:p w14:paraId="0C17CB26" w14:textId="77777777" w:rsidR="00B24752" w:rsidRPr="00B24752" w:rsidRDefault="00B24752" w:rsidP="00583FD5">
            <w:pPr>
              <w:spacing w:after="0" w:line="240" w:lineRule="auto"/>
              <w:jc w:val="center"/>
              <w:rPr>
                <w:rFonts w:ascii="Times New Roman" w:eastAsia="Times New Roman" w:hAnsi="Times New Roman" w:cs="Times New Roman"/>
                <w:sz w:val="20"/>
                <w:szCs w:val="20"/>
                <w:highlight w:val="yellow"/>
              </w:rPr>
            </w:pPr>
            <w:r w:rsidRPr="00B24752">
              <w:rPr>
                <w:rFonts w:ascii="Times New Roman" w:eastAsia="Times New Roman" w:hAnsi="Times New Roman" w:cs="Times New Roman"/>
                <w:sz w:val="20"/>
                <w:szCs w:val="20"/>
                <w:highlight w:val="yellow"/>
              </w:rPr>
              <w:t xml:space="preserve">м.п. </w:t>
            </w:r>
          </w:p>
        </w:tc>
        <w:tc>
          <w:tcPr>
            <w:tcW w:w="0" w:type="auto"/>
            <w:tcMar>
              <w:top w:w="15" w:type="dxa"/>
              <w:left w:w="15" w:type="dxa"/>
              <w:bottom w:w="15" w:type="dxa"/>
              <w:right w:w="567" w:type="dxa"/>
            </w:tcMar>
            <w:vAlign w:val="center"/>
            <w:hideMark/>
          </w:tcPr>
          <w:p w14:paraId="07D92A81" w14:textId="77777777" w:rsidR="00B24752" w:rsidRPr="00B24752" w:rsidRDefault="00B24752" w:rsidP="00583FD5">
            <w:pPr>
              <w:spacing w:after="0" w:line="240" w:lineRule="auto"/>
              <w:jc w:val="center"/>
              <w:rPr>
                <w:rFonts w:ascii="Times New Roman" w:eastAsia="Times New Roman" w:hAnsi="Times New Roman" w:cs="Times New Roman"/>
                <w:sz w:val="20"/>
                <w:szCs w:val="20"/>
                <w:highlight w:val="yellow"/>
              </w:rPr>
            </w:pPr>
          </w:p>
        </w:tc>
        <w:tc>
          <w:tcPr>
            <w:tcW w:w="2375" w:type="pct"/>
            <w:gridSpan w:val="2"/>
            <w:tcMar>
              <w:top w:w="15" w:type="dxa"/>
              <w:left w:w="15" w:type="dxa"/>
              <w:bottom w:w="15" w:type="dxa"/>
              <w:right w:w="567" w:type="dxa"/>
            </w:tcMar>
            <w:vAlign w:val="center"/>
            <w:hideMark/>
          </w:tcPr>
          <w:p w14:paraId="31404518" w14:textId="77777777" w:rsidR="00B24752" w:rsidRPr="00461B23" w:rsidRDefault="00B24752" w:rsidP="00583FD5">
            <w:pPr>
              <w:spacing w:after="0" w:line="240" w:lineRule="auto"/>
              <w:jc w:val="center"/>
              <w:rPr>
                <w:rFonts w:ascii="Times New Roman" w:eastAsia="Times New Roman" w:hAnsi="Times New Roman" w:cs="Times New Roman"/>
                <w:sz w:val="20"/>
                <w:szCs w:val="20"/>
              </w:rPr>
            </w:pPr>
            <w:r w:rsidRPr="00B24752">
              <w:rPr>
                <w:rFonts w:ascii="Times New Roman" w:eastAsia="Times New Roman" w:hAnsi="Times New Roman" w:cs="Times New Roman"/>
                <w:sz w:val="20"/>
                <w:szCs w:val="20"/>
                <w:highlight w:val="yellow"/>
              </w:rPr>
              <w:t>м.п.</w:t>
            </w:r>
            <w:r w:rsidRPr="00461B23">
              <w:rPr>
                <w:rFonts w:ascii="Times New Roman" w:eastAsia="Times New Roman" w:hAnsi="Times New Roman" w:cs="Times New Roman"/>
                <w:sz w:val="20"/>
                <w:szCs w:val="20"/>
              </w:rPr>
              <w:t xml:space="preserve"> </w:t>
            </w:r>
          </w:p>
        </w:tc>
      </w:tr>
    </w:tbl>
    <w:p w14:paraId="3656640F" w14:textId="77777777" w:rsidR="00B24752" w:rsidRDefault="00B24752" w:rsidP="00B24752">
      <w:pPr>
        <w:spacing w:after="0" w:line="240" w:lineRule="auto"/>
        <w:ind w:firstLine="284"/>
        <w:jc w:val="both"/>
        <w:rPr>
          <w:rFonts w:ascii="Times New Roman" w:eastAsia="Times New Roman" w:hAnsi="Times New Roman" w:cs="Times New Roman"/>
          <w:szCs w:val="18"/>
          <w:lang w:eastAsia="ru-RU"/>
        </w:rPr>
      </w:pPr>
    </w:p>
    <w:p w14:paraId="7CC82B59" w14:textId="77777777" w:rsidR="00B24752" w:rsidRPr="00461B23" w:rsidRDefault="00B24752" w:rsidP="00B24752">
      <w:pPr>
        <w:jc w:val="center"/>
        <w:rPr>
          <w:rFonts w:ascii="Times New Roman" w:hAnsi="Times New Roman" w:cs="Times New Roman"/>
          <w:sz w:val="20"/>
          <w:szCs w:val="20"/>
        </w:rPr>
      </w:pPr>
    </w:p>
    <w:sectPr w:rsidR="00B24752" w:rsidRPr="00461B23" w:rsidSect="00586748">
      <w:pgSz w:w="11906" w:h="16838"/>
      <w:pgMar w:top="568" w:right="850"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36E4F" w14:textId="77777777" w:rsidR="004F149B" w:rsidRDefault="004F149B" w:rsidP="00B936F5">
      <w:pPr>
        <w:spacing w:after="0" w:line="240" w:lineRule="auto"/>
      </w:pPr>
      <w:r>
        <w:separator/>
      </w:r>
    </w:p>
  </w:endnote>
  <w:endnote w:type="continuationSeparator" w:id="0">
    <w:p w14:paraId="5FE0FF77" w14:textId="77777777" w:rsidR="004F149B" w:rsidRDefault="004F149B" w:rsidP="00B93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080E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11157" w14:textId="77777777" w:rsidR="004F149B" w:rsidRDefault="004F149B" w:rsidP="00B936F5">
      <w:pPr>
        <w:spacing w:after="0" w:line="240" w:lineRule="auto"/>
      </w:pPr>
      <w:r>
        <w:separator/>
      </w:r>
    </w:p>
  </w:footnote>
  <w:footnote w:type="continuationSeparator" w:id="0">
    <w:p w14:paraId="224356B3" w14:textId="77777777" w:rsidR="004F149B" w:rsidRDefault="004F149B" w:rsidP="00B93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5DCE"/>
    <w:multiLevelType w:val="hybridMultilevel"/>
    <w:tmpl w:val="8EC80C90"/>
    <w:lvl w:ilvl="0" w:tplc="6DD26E6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00FC0"/>
    <w:multiLevelType w:val="hybridMultilevel"/>
    <w:tmpl w:val="E7066708"/>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078B1BF6"/>
    <w:multiLevelType w:val="multilevel"/>
    <w:tmpl w:val="5FE8C11A"/>
    <w:lvl w:ilvl="0">
      <w:start w:val="1"/>
      <w:numFmt w:val="decimal"/>
      <w:pStyle w:val="a"/>
      <w:lvlText w:val="%1."/>
      <w:lvlJc w:val="left"/>
      <w:pPr>
        <w:tabs>
          <w:tab w:val="num" w:pos="0"/>
        </w:tabs>
        <w:ind w:left="794" w:hanging="794"/>
      </w:pPr>
    </w:lvl>
    <w:lvl w:ilvl="1">
      <w:start w:val="1"/>
      <w:numFmt w:val="decimal"/>
      <w:pStyle w:val="11"/>
      <w:lvlText w:val="%1.%2."/>
      <w:lvlJc w:val="left"/>
      <w:pPr>
        <w:tabs>
          <w:tab w:val="num" w:pos="1317"/>
        </w:tabs>
        <w:ind w:left="1317" w:hanging="466"/>
      </w:pPr>
    </w:lvl>
    <w:lvl w:ilvl="2">
      <w:start w:val="1"/>
      <w:numFmt w:val="decimal"/>
      <w:pStyle w:val="111"/>
      <w:lvlText w:val="%1.%2.%3."/>
      <w:lvlJc w:val="left"/>
      <w:pPr>
        <w:tabs>
          <w:tab w:val="num" w:pos="1134"/>
        </w:tabs>
        <w:ind w:left="1134" w:firstLine="1247"/>
      </w:pPr>
    </w:lvl>
    <w:lvl w:ilvl="3">
      <w:start w:val="1"/>
      <w:numFmt w:val="decimal"/>
      <w:pStyle w:val="1111"/>
      <w:lvlText w:val="%1.%2.%3.%4"/>
      <w:lvlJc w:val="left"/>
      <w:pPr>
        <w:tabs>
          <w:tab w:val="num" w:pos="1134"/>
        </w:tabs>
        <w:ind w:left="1134" w:firstLine="3629"/>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3" w15:restartNumberingAfterBreak="0">
    <w:nsid w:val="0D5808B4"/>
    <w:multiLevelType w:val="hybridMultilevel"/>
    <w:tmpl w:val="19D2E256"/>
    <w:lvl w:ilvl="0" w:tplc="1D2210CE">
      <w:start w:val="1"/>
      <w:numFmt w:val="decimal"/>
      <w:pStyle w:val="1"/>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0D581F16"/>
    <w:multiLevelType w:val="hybridMultilevel"/>
    <w:tmpl w:val="7DDE3092"/>
    <w:lvl w:ilvl="0" w:tplc="D5D62F20">
      <w:start w:val="1"/>
      <w:numFmt w:val="bullet"/>
      <w:lvlText w:val=""/>
      <w:lvlJc w:val="left"/>
      <w:pPr>
        <w:ind w:left="720" w:hanging="360"/>
      </w:pPr>
      <w:rPr>
        <w:rFonts w:ascii="Symbol" w:hAnsi="Symbol" w:hint="default"/>
      </w:rPr>
    </w:lvl>
    <w:lvl w:ilvl="1" w:tplc="D5D62F2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3F2CD2"/>
    <w:multiLevelType w:val="hybridMultilevel"/>
    <w:tmpl w:val="5AE0C66E"/>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1BEE2735"/>
    <w:multiLevelType w:val="hybridMultilevel"/>
    <w:tmpl w:val="8DF0B66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 w15:restartNumberingAfterBreak="0">
    <w:nsid w:val="1E7E04D5"/>
    <w:multiLevelType w:val="singleLevel"/>
    <w:tmpl w:val="D34A6FD8"/>
    <w:lvl w:ilvl="0">
      <w:start w:val="1"/>
      <w:numFmt w:val="decimal"/>
      <w:pStyle w:val="a0"/>
      <w:lvlText w:val="%1."/>
      <w:lvlJc w:val="left"/>
      <w:pPr>
        <w:tabs>
          <w:tab w:val="num" w:pos="360"/>
        </w:tabs>
        <w:ind w:left="360" w:hanging="360"/>
      </w:pPr>
    </w:lvl>
  </w:abstractNum>
  <w:abstractNum w:abstractNumId="8" w15:restartNumberingAfterBreak="0">
    <w:nsid w:val="214E6598"/>
    <w:multiLevelType w:val="multilevel"/>
    <w:tmpl w:val="BB82EA26"/>
    <w:lvl w:ilvl="0">
      <w:start w:val="1"/>
      <w:numFmt w:val="decimal"/>
      <w:lvlText w:val="%1)"/>
      <w:lvlJc w:val="left"/>
      <w:pPr>
        <w:ind w:left="491" w:firstLine="360"/>
      </w:pPr>
      <w:rPr>
        <w:rFonts w:ascii="Times New Roman" w:eastAsia="Arial" w:hAnsi="Times New Roman" w:cs="Times New Roman" w:hint="default"/>
        <w:b w:val="0"/>
        <w:i w:val="0"/>
        <w:smallCaps w:val="0"/>
        <w:strike w:val="0"/>
        <w:color w:val="000000"/>
        <w:sz w:val="24"/>
        <w:szCs w:val="24"/>
        <w:u w:val="none"/>
        <w:vertAlign w:val="baseline"/>
      </w:rPr>
    </w:lvl>
    <w:lvl w:ilvl="1">
      <w:start w:val="1"/>
      <w:numFmt w:val="lowerLetter"/>
      <w:lvlText w:val="%2)"/>
      <w:lvlJc w:val="left"/>
      <w:pPr>
        <w:ind w:left="54" w:firstLine="1080"/>
      </w:pPr>
      <w:rPr>
        <w:rFonts w:ascii="Arial" w:eastAsia="Arial" w:hAnsi="Arial" w:cs="Arial"/>
        <w:b w:val="0"/>
        <w:i w:val="0"/>
        <w:smallCaps w:val="0"/>
        <w:strike w:val="0"/>
        <w:color w:val="000000"/>
        <w:sz w:val="20"/>
        <w:szCs w:val="20"/>
        <w:u w:val="none"/>
        <w:vertAlign w:val="baseline"/>
      </w:rPr>
    </w:lvl>
    <w:lvl w:ilvl="2">
      <w:start w:val="1"/>
      <w:numFmt w:val="lowerRoman"/>
      <w:lvlText w:val="%3)"/>
      <w:lvlJc w:val="right"/>
      <w:pPr>
        <w:ind w:left="5333" w:firstLine="1800"/>
      </w:pPr>
      <w:rPr>
        <w:rFonts w:ascii="Arial" w:eastAsia="Arial" w:hAnsi="Arial" w:cs="Arial"/>
        <w:b w:val="0"/>
        <w:i w:val="0"/>
        <w:smallCaps w:val="0"/>
        <w:strike w:val="0"/>
        <w:color w:val="000000"/>
        <w:sz w:val="20"/>
        <w:szCs w:val="20"/>
        <w:u w:val="none"/>
        <w:vertAlign w:val="baseline"/>
      </w:rPr>
    </w:lvl>
    <w:lvl w:ilvl="3">
      <w:start w:val="1"/>
      <w:numFmt w:val="decimal"/>
      <w:lvlText w:val="%4)"/>
      <w:lvlJc w:val="left"/>
      <w:pPr>
        <w:ind w:left="6053" w:firstLine="2520"/>
      </w:pPr>
      <w:rPr>
        <w:rFonts w:ascii="Arial" w:eastAsia="Arial" w:hAnsi="Arial" w:cs="Arial"/>
        <w:b w:val="0"/>
        <w:i w:val="0"/>
        <w:smallCaps w:val="0"/>
        <w:strike w:val="0"/>
        <w:color w:val="000000"/>
        <w:sz w:val="20"/>
        <w:szCs w:val="20"/>
        <w:u w:val="none"/>
        <w:vertAlign w:val="baseline"/>
      </w:rPr>
    </w:lvl>
    <w:lvl w:ilvl="4">
      <w:start w:val="1"/>
      <w:numFmt w:val="lowerLetter"/>
      <w:lvlText w:val="%5)"/>
      <w:lvlJc w:val="left"/>
      <w:pPr>
        <w:ind w:left="6773" w:firstLine="3240"/>
      </w:pPr>
      <w:rPr>
        <w:rFonts w:ascii="Arial" w:eastAsia="Arial" w:hAnsi="Arial" w:cs="Arial"/>
        <w:b w:val="0"/>
        <w:i w:val="0"/>
        <w:smallCaps w:val="0"/>
        <w:strike w:val="0"/>
        <w:color w:val="000000"/>
        <w:sz w:val="20"/>
        <w:szCs w:val="20"/>
        <w:u w:val="none"/>
        <w:vertAlign w:val="baseline"/>
      </w:rPr>
    </w:lvl>
    <w:lvl w:ilvl="5">
      <w:start w:val="1"/>
      <w:numFmt w:val="lowerRoman"/>
      <w:lvlText w:val="%6)"/>
      <w:lvlJc w:val="right"/>
      <w:pPr>
        <w:ind w:left="7493" w:firstLine="3960"/>
      </w:pPr>
      <w:rPr>
        <w:rFonts w:ascii="Arial" w:eastAsia="Arial" w:hAnsi="Arial" w:cs="Arial"/>
        <w:b w:val="0"/>
        <w:i w:val="0"/>
        <w:smallCaps w:val="0"/>
        <w:strike w:val="0"/>
        <w:color w:val="000000"/>
        <w:sz w:val="20"/>
        <w:szCs w:val="20"/>
        <w:u w:val="none"/>
        <w:vertAlign w:val="baseline"/>
      </w:rPr>
    </w:lvl>
    <w:lvl w:ilvl="6">
      <w:start w:val="1"/>
      <w:numFmt w:val="decimal"/>
      <w:lvlText w:val="%7."/>
      <w:lvlJc w:val="left"/>
      <w:pPr>
        <w:ind w:left="8213" w:firstLine="4680"/>
      </w:pPr>
      <w:rPr>
        <w:rFonts w:ascii="Arial" w:eastAsia="Arial" w:hAnsi="Arial" w:cs="Arial"/>
        <w:b w:val="0"/>
        <w:i w:val="0"/>
        <w:smallCaps w:val="0"/>
        <w:strike w:val="0"/>
        <w:color w:val="000000"/>
        <w:sz w:val="20"/>
        <w:szCs w:val="20"/>
        <w:u w:val="none"/>
        <w:vertAlign w:val="baseline"/>
      </w:rPr>
    </w:lvl>
    <w:lvl w:ilvl="7">
      <w:start w:val="1"/>
      <w:numFmt w:val="lowerLetter"/>
      <w:lvlText w:val="%8."/>
      <w:lvlJc w:val="left"/>
      <w:pPr>
        <w:ind w:left="8933" w:firstLine="5400"/>
      </w:pPr>
      <w:rPr>
        <w:rFonts w:ascii="Arial" w:eastAsia="Arial" w:hAnsi="Arial" w:cs="Arial"/>
        <w:b w:val="0"/>
        <w:i w:val="0"/>
        <w:smallCaps w:val="0"/>
        <w:strike w:val="0"/>
        <w:color w:val="000000"/>
        <w:sz w:val="20"/>
        <w:szCs w:val="20"/>
        <w:u w:val="none"/>
        <w:vertAlign w:val="baseline"/>
      </w:rPr>
    </w:lvl>
    <w:lvl w:ilvl="8">
      <w:start w:val="1"/>
      <w:numFmt w:val="lowerRoman"/>
      <w:lvlText w:val="%9."/>
      <w:lvlJc w:val="right"/>
      <w:pPr>
        <w:ind w:left="9653" w:firstLine="6120"/>
      </w:pPr>
      <w:rPr>
        <w:rFonts w:ascii="Arial" w:eastAsia="Arial" w:hAnsi="Arial" w:cs="Arial"/>
        <w:b w:val="0"/>
        <w:i w:val="0"/>
        <w:smallCaps w:val="0"/>
        <w:strike w:val="0"/>
        <w:color w:val="000000"/>
        <w:sz w:val="20"/>
        <w:szCs w:val="20"/>
        <w:u w:val="none"/>
        <w:vertAlign w:val="baseline"/>
      </w:rPr>
    </w:lvl>
  </w:abstractNum>
  <w:abstractNum w:abstractNumId="9" w15:restartNumberingAfterBreak="0">
    <w:nsid w:val="297C3704"/>
    <w:multiLevelType w:val="hybridMultilevel"/>
    <w:tmpl w:val="3D1A88DC"/>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A5C3601"/>
    <w:multiLevelType w:val="hybridMultilevel"/>
    <w:tmpl w:val="5532F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BC7359"/>
    <w:multiLevelType w:val="hybridMultilevel"/>
    <w:tmpl w:val="C91CE0C2"/>
    <w:lvl w:ilvl="0" w:tplc="40A0A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1095502"/>
    <w:multiLevelType w:val="hybridMultilevel"/>
    <w:tmpl w:val="D562BF30"/>
    <w:lvl w:ilvl="0" w:tplc="40A0A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DE32D6"/>
    <w:multiLevelType w:val="hybridMultilevel"/>
    <w:tmpl w:val="C246A88C"/>
    <w:lvl w:ilvl="0" w:tplc="B2643180">
      <w:start w:val="1"/>
      <w:numFmt w:val="bullet"/>
      <w:lvlText w:val=""/>
      <w:lvlJc w:val="left"/>
      <w:pPr>
        <w:ind w:left="2487" w:hanging="360"/>
      </w:pPr>
      <w:rPr>
        <w:rFonts w:ascii="Symbol" w:hAnsi="Symbol" w:cs="Symbol" w:hint="default"/>
        <w:sz w:val="20"/>
        <w:szCs w:val="20"/>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14" w15:restartNumberingAfterBreak="0">
    <w:nsid w:val="37D51E58"/>
    <w:multiLevelType w:val="hybridMultilevel"/>
    <w:tmpl w:val="C82E2DBE"/>
    <w:lvl w:ilvl="0" w:tplc="234A1B4C">
      <w:start w:val="1"/>
      <w:numFmt w:val="bullet"/>
      <w:lvlText w:val=""/>
      <w:lvlJc w:val="left"/>
      <w:pPr>
        <w:ind w:left="1095" w:hanging="360"/>
      </w:pPr>
      <w:rPr>
        <w:rFonts w:ascii="Symbol" w:hAnsi="Symbol" w:hint="default"/>
        <w:sz w:val="24"/>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5" w15:restartNumberingAfterBreak="0">
    <w:nsid w:val="46D177E8"/>
    <w:multiLevelType w:val="multilevel"/>
    <w:tmpl w:val="86DC2F6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A74082D"/>
    <w:multiLevelType w:val="multilevel"/>
    <w:tmpl w:val="986A839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B956409"/>
    <w:multiLevelType w:val="multilevel"/>
    <w:tmpl w:val="3F9CD86C"/>
    <w:lvl w:ilvl="0">
      <w:start w:val="1"/>
      <w:numFmt w:val="bullet"/>
      <w:lvlText w:val=""/>
      <w:lvlJc w:val="left"/>
      <w:pPr>
        <w:tabs>
          <w:tab w:val="num" w:pos="432"/>
        </w:tabs>
        <w:ind w:left="432" w:hanging="432"/>
      </w:pPr>
      <w:rPr>
        <w:rFonts w:ascii="Wingdings" w:hAnsi="Wingdings" w:hint="default"/>
      </w:r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53052ACB"/>
    <w:multiLevelType w:val="multilevel"/>
    <w:tmpl w:val="3982C3F8"/>
    <w:lvl w:ilvl="0">
      <w:start w:val="1"/>
      <w:numFmt w:val="decimal"/>
      <w:pStyle w:val="a1"/>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53FB130C"/>
    <w:multiLevelType w:val="hybridMultilevel"/>
    <w:tmpl w:val="B47A1A54"/>
    <w:lvl w:ilvl="0" w:tplc="40A0A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153853"/>
    <w:multiLevelType w:val="multilevel"/>
    <w:tmpl w:val="136A2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BCB3186"/>
    <w:multiLevelType w:val="multilevel"/>
    <w:tmpl w:val="2D9C2578"/>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2" w15:restartNumberingAfterBreak="0">
    <w:nsid w:val="5CB145D4"/>
    <w:multiLevelType w:val="multilevel"/>
    <w:tmpl w:val="9B523116"/>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FD66A96"/>
    <w:multiLevelType w:val="hybridMultilevel"/>
    <w:tmpl w:val="B66E2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B70AF1"/>
    <w:multiLevelType w:val="multilevel"/>
    <w:tmpl w:val="C0B447E0"/>
    <w:lvl w:ilvl="0">
      <w:start w:val="1"/>
      <w:numFmt w:val="decimal"/>
      <w:lvlText w:val="%1"/>
      <w:lvlJc w:val="left"/>
      <w:pPr>
        <w:ind w:left="1429" w:hanging="360"/>
      </w:pPr>
      <w:rPr>
        <w:rFonts w:hint="default"/>
      </w:rPr>
    </w:lvl>
    <w:lvl w:ilvl="1">
      <w:start w:val="1"/>
      <w:numFmt w:val="decimal"/>
      <w:isLgl/>
      <w:lvlText w:val="%1.%2"/>
      <w:lvlJc w:val="left"/>
      <w:pPr>
        <w:ind w:left="1579" w:hanging="51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15:restartNumberingAfterBreak="0">
    <w:nsid w:val="622B4921"/>
    <w:multiLevelType w:val="hybridMultilevel"/>
    <w:tmpl w:val="03F885FC"/>
    <w:lvl w:ilvl="0" w:tplc="FFFFFFFF">
      <w:start w:val="1"/>
      <w:numFmt w:val="bullet"/>
      <w:lvlText w:val=""/>
      <w:lvlJc w:val="left"/>
      <w:pPr>
        <w:ind w:left="1038" w:hanging="360"/>
      </w:pPr>
      <w:rPr>
        <w:rFonts w:ascii="Symbol" w:hAnsi="Symbol" w:hint="default"/>
      </w:rPr>
    </w:lvl>
    <w:lvl w:ilvl="1" w:tplc="04190001">
      <w:start w:val="1"/>
      <w:numFmt w:val="bullet"/>
      <w:lvlText w:val=""/>
      <w:lvlJc w:val="left"/>
      <w:pPr>
        <w:ind w:left="1758" w:hanging="360"/>
      </w:pPr>
      <w:rPr>
        <w:rFonts w:ascii="Symbol" w:hAnsi="Symbol"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6" w15:restartNumberingAfterBreak="0">
    <w:nsid w:val="633A6209"/>
    <w:multiLevelType w:val="hybridMultilevel"/>
    <w:tmpl w:val="CE6C81FC"/>
    <w:lvl w:ilvl="0" w:tplc="D1EE4F28">
      <w:start w:val="1"/>
      <w:numFmt w:val="bullet"/>
      <w:lvlText w:val="−"/>
      <w:lvlJc w:val="left"/>
      <w:pPr>
        <w:ind w:left="720" w:hanging="360"/>
      </w:pPr>
      <w:rPr>
        <w:rFonts w:ascii="Times New Roman" w:eastAsia="SimSun-ExtB"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5082D87"/>
    <w:multiLevelType w:val="hybridMultilevel"/>
    <w:tmpl w:val="9B627B48"/>
    <w:lvl w:ilvl="0" w:tplc="D1EE4F28">
      <w:start w:val="1"/>
      <w:numFmt w:val="bullet"/>
      <w:lvlText w:val="−"/>
      <w:lvlJc w:val="left"/>
      <w:pPr>
        <w:ind w:left="720" w:hanging="360"/>
      </w:pPr>
      <w:rPr>
        <w:rFonts w:ascii="Times New Roman" w:eastAsia="SimSun-ExtB" w:hAnsi="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77011EC"/>
    <w:multiLevelType w:val="hybridMultilevel"/>
    <w:tmpl w:val="99560BF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9" w15:restartNumberingAfterBreak="0">
    <w:nsid w:val="68717DF7"/>
    <w:multiLevelType w:val="hybridMultilevel"/>
    <w:tmpl w:val="93B89E4C"/>
    <w:lvl w:ilvl="0" w:tplc="D1EE4F28">
      <w:start w:val="1"/>
      <w:numFmt w:val="bullet"/>
      <w:lvlText w:val="−"/>
      <w:lvlJc w:val="left"/>
      <w:pPr>
        <w:ind w:left="1038" w:hanging="360"/>
      </w:pPr>
      <w:rPr>
        <w:rFonts w:ascii="Times New Roman" w:eastAsia="SimSun-ExtB" w:hAnsi="Times New Roman"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30" w15:restartNumberingAfterBreak="0">
    <w:nsid w:val="72C53974"/>
    <w:multiLevelType w:val="multilevel"/>
    <w:tmpl w:val="99FAB68C"/>
    <w:lvl w:ilvl="0">
      <w:start w:val="1"/>
      <w:numFmt w:val="decimal"/>
      <w:lvlText w:val="%1."/>
      <w:lvlJc w:val="left"/>
      <w:pPr>
        <w:ind w:left="4046" w:hanging="360"/>
      </w:pPr>
      <w:rPr>
        <w:sz w:val="24"/>
        <w:szCs w:val="24"/>
      </w:rPr>
    </w:lvl>
    <w:lvl w:ilvl="1">
      <w:start w:val="1"/>
      <w:numFmt w:val="decimal"/>
      <w:lvlText w:val="%1.%2."/>
      <w:lvlJc w:val="left"/>
      <w:pPr>
        <w:ind w:left="4478" w:hanging="432"/>
      </w:pPr>
      <w:rPr>
        <w:b w:val="0"/>
        <w:sz w:val="24"/>
        <w:szCs w:val="24"/>
      </w:rPr>
    </w:lvl>
    <w:lvl w:ilvl="2">
      <w:start w:val="1"/>
      <w:numFmt w:val="decimal"/>
      <w:lvlText w:val="%1.%2.%3."/>
      <w:lvlJc w:val="left"/>
      <w:pPr>
        <w:ind w:left="4910" w:hanging="504"/>
      </w:pPr>
    </w:lvl>
    <w:lvl w:ilvl="3">
      <w:start w:val="1"/>
      <w:numFmt w:val="decimal"/>
      <w:lvlText w:val="%1.%2.%3.%4."/>
      <w:lvlJc w:val="left"/>
      <w:pPr>
        <w:ind w:left="5414" w:hanging="648"/>
      </w:pPr>
    </w:lvl>
    <w:lvl w:ilvl="4">
      <w:start w:val="1"/>
      <w:numFmt w:val="decimal"/>
      <w:lvlText w:val="%1.%2.%3.%4.%5."/>
      <w:lvlJc w:val="left"/>
      <w:pPr>
        <w:ind w:left="5918" w:hanging="792"/>
      </w:pPr>
    </w:lvl>
    <w:lvl w:ilvl="5">
      <w:start w:val="1"/>
      <w:numFmt w:val="decimal"/>
      <w:lvlText w:val="%1.%2.%3.%4.%5.%6."/>
      <w:lvlJc w:val="left"/>
      <w:pPr>
        <w:ind w:left="6422" w:hanging="936"/>
      </w:pPr>
    </w:lvl>
    <w:lvl w:ilvl="6">
      <w:start w:val="1"/>
      <w:numFmt w:val="decimal"/>
      <w:lvlText w:val="%1.%2.%3.%4.%5.%6.%7."/>
      <w:lvlJc w:val="left"/>
      <w:pPr>
        <w:ind w:left="6926" w:hanging="1080"/>
      </w:pPr>
    </w:lvl>
    <w:lvl w:ilvl="7">
      <w:start w:val="1"/>
      <w:numFmt w:val="decimal"/>
      <w:lvlText w:val="%1.%2.%3.%4.%5.%6.%7.%8."/>
      <w:lvlJc w:val="left"/>
      <w:pPr>
        <w:ind w:left="7430" w:hanging="1224"/>
      </w:pPr>
    </w:lvl>
    <w:lvl w:ilvl="8">
      <w:start w:val="1"/>
      <w:numFmt w:val="decimal"/>
      <w:lvlText w:val="%1.%2.%3.%4.%5.%6.%7.%8.%9."/>
      <w:lvlJc w:val="left"/>
      <w:pPr>
        <w:ind w:left="8006" w:hanging="1440"/>
      </w:pPr>
    </w:lvl>
  </w:abstractNum>
  <w:abstractNum w:abstractNumId="31" w15:restartNumberingAfterBreak="0">
    <w:nsid w:val="730F60AE"/>
    <w:multiLevelType w:val="hybridMultilevel"/>
    <w:tmpl w:val="AF327D88"/>
    <w:lvl w:ilvl="0" w:tplc="077A18B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5B32271"/>
    <w:multiLevelType w:val="hybridMultilevel"/>
    <w:tmpl w:val="2E980266"/>
    <w:lvl w:ilvl="0" w:tplc="11703158">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8982460"/>
    <w:multiLevelType w:val="multilevel"/>
    <w:tmpl w:val="B9963B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rPr>
    </w:lvl>
    <w:lvl w:ilvl="2">
      <w:start w:val="1"/>
      <w:numFmt w:val="decimal"/>
      <w:lvlText w:val="%1.%2.%3"/>
      <w:lvlJc w:val="left"/>
      <w:pPr>
        <w:ind w:left="2160" w:hanging="720"/>
      </w:pPr>
      <w:rPr>
        <w:rFonts w:hint="default"/>
        <w:b w:val="0"/>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7AC654C0"/>
    <w:multiLevelType w:val="hybridMultilevel"/>
    <w:tmpl w:val="3E1E8E10"/>
    <w:lvl w:ilvl="0" w:tplc="7EA2B478">
      <w:start w:val="1"/>
      <w:numFmt w:val="bullet"/>
      <w:suff w:val="space"/>
      <w:lvlText w:val=""/>
      <w:lvlJc w:val="left"/>
      <w:pPr>
        <w:ind w:left="1778" w:hanging="360"/>
      </w:pPr>
      <w:rPr>
        <w:rFonts w:ascii="Symbol" w:hAnsi="Symbol" w:hint="default"/>
      </w:rPr>
    </w:lvl>
    <w:lvl w:ilvl="1" w:tplc="F848A2F6">
      <w:start w:val="1"/>
      <w:numFmt w:val="bullet"/>
      <w:lvlText w:val="o"/>
      <w:lvlJc w:val="left"/>
      <w:pPr>
        <w:ind w:left="2498" w:hanging="360"/>
      </w:pPr>
      <w:rPr>
        <w:rFonts w:ascii="Courier New" w:hAnsi="Courier New" w:cs="Courier New" w:hint="default"/>
      </w:rPr>
    </w:lvl>
    <w:lvl w:ilvl="2" w:tplc="5976728E">
      <w:start w:val="1"/>
      <w:numFmt w:val="bullet"/>
      <w:lvlText w:val=""/>
      <w:lvlJc w:val="left"/>
      <w:pPr>
        <w:ind w:left="3218" w:hanging="360"/>
      </w:pPr>
      <w:rPr>
        <w:rFonts w:ascii="Wingdings" w:hAnsi="Wingdings" w:hint="default"/>
      </w:rPr>
    </w:lvl>
    <w:lvl w:ilvl="3" w:tplc="2D3EEFCC">
      <w:start w:val="1"/>
      <w:numFmt w:val="bullet"/>
      <w:lvlText w:val=""/>
      <w:lvlJc w:val="left"/>
      <w:pPr>
        <w:ind w:left="3938" w:hanging="360"/>
      </w:pPr>
      <w:rPr>
        <w:rFonts w:ascii="Symbol" w:hAnsi="Symbol" w:hint="default"/>
      </w:rPr>
    </w:lvl>
    <w:lvl w:ilvl="4" w:tplc="01125E52">
      <w:start w:val="1"/>
      <w:numFmt w:val="bullet"/>
      <w:lvlText w:val="o"/>
      <w:lvlJc w:val="left"/>
      <w:pPr>
        <w:ind w:left="4658" w:hanging="360"/>
      </w:pPr>
      <w:rPr>
        <w:rFonts w:ascii="Courier New" w:hAnsi="Courier New" w:cs="Courier New" w:hint="default"/>
      </w:rPr>
    </w:lvl>
    <w:lvl w:ilvl="5" w:tplc="F4FABD6E">
      <w:start w:val="1"/>
      <w:numFmt w:val="bullet"/>
      <w:lvlText w:val=""/>
      <w:lvlJc w:val="left"/>
      <w:pPr>
        <w:ind w:left="5378" w:hanging="360"/>
      </w:pPr>
      <w:rPr>
        <w:rFonts w:ascii="Wingdings" w:hAnsi="Wingdings" w:hint="default"/>
      </w:rPr>
    </w:lvl>
    <w:lvl w:ilvl="6" w:tplc="D520DC00">
      <w:start w:val="1"/>
      <w:numFmt w:val="bullet"/>
      <w:lvlText w:val=""/>
      <w:lvlJc w:val="left"/>
      <w:pPr>
        <w:ind w:left="6098" w:hanging="360"/>
      </w:pPr>
      <w:rPr>
        <w:rFonts w:ascii="Symbol" w:hAnsi="Symbol" w:hint="default"/>
      </w:rPr>
    </w:lvl>
    <w:lvl w:ilvl="7" w:tplc="A3465A48">
      <w:start w:val="1"/>
      <w:numFmt w:val="bullet"/>
      <w:lvlText w:val="o"/>
      <w:lvlJc w:val="left"/>
      <w:pPr>
        <w:ind w:left="6818" w:hanging="360"/>
      </w:pPr>
      <w:rPr>
        <w:rFonts w:ascii="Courier New" w:hAnsi="Courier New" w:cs="Courier New" w:hint="default"/>
      </w:rPr>
    </w:lvl>
    <w:lvl w:ilvl="8" w:tplc="FE6872C2">
      <w:start w:val="1"/>
      <w:numFmt w:val="bullet"/>
      <w:lvlText w:val=""/>
      <w:lvlJc w:val="left"/>
      <w:pPr>
        <w:ind w:left="7538" w:hanging="360"/>
      </w:pPr>
      <w:rPr>
        <w:rFonts w:ascii="Wingdings" w:hAnsi="Wingdings" w:hint="default"/>
      </w:rPr>
    </w:lvl>
  </w:abstractNum>
  <w:abstractNum w:abstractNumId="35" w15:restartNumberingAfterBreak="0">
    <w:nsid w:val="7AD50BC5"/>
    <w:multiLevelType w:val="hybridMultilevel"/>
    <w:tmpl w:val="6E02E682"/>
    <w:lvl w:ilvl="0" w:tplc="D5CEC778">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F7C7B52"/>
    <w:multiLevelType w:val="hybridMultilevel"/>
    <w:tmpl w:val="AEF80FD4"/>
    <w:lvl w:ilvl="0" w:tplc="4088F78A">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6"/>
  </w:num>
  <w:num w:numId="3">
    <w:abstractNumId w:val="17"/>
  </w:num>
  <w:num w:numId="4">
    <w:abstractNumId w:val="3"/>
  </w:num>
  <w:num w:numId="5">
    <w:abstractNumId w:val="7"/>
  </w:num>
  <w:num w:numId="6">
    <w:abstractNumId w:val="27"/>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32"/>
  </w:num>
  <w:num w:numId="12">
    <w:abstractNumId w:val="4"/>
  </w:num>
  <w:num w:numId="13">
    <w:abstractNumId w:val="13"/>
  </w:num>
  <w:num w:numId="14">
    <w:abstractNumId w:val="22"/>
  </w:num>
  <w:num w:numId="15">
    <w:abstractNumId w:val="24"/>
  </w:num>
  <w:num w:numId="16">
    <w:abstractNumId w:val="15"/>
  </w:num>
  <w:num w:numId="17">
    <w:abstractNumId w:val="33"/>
  </w:num>
  <w:num w:numId="18">
    <w:abstractNumId w:val="16"/>
  </w:num>
  <w:num w:numId="19">
    <w:abstractNumId w:val="11"/>
  </w:num>
  <w:num w:numId="20">
    <w:abstractNumId w:val="14"/>
  </w:num>
  <w:num w:numId="21">
    <w:abstractNumId w:val="19"/>
  </w:num>
  <w:num w:numId="22">
    <w:abstractNumId w:val="0"/>
  </w:num>
  <w:num w:numId="23">
    <w:abstractNumId w:val="23"/>
  </w:num>
  <w:num w:numId="24">
    <w:abstractNumId w:val="28"/>
  </w:num>
  <w:num w:numId="25">
    <w:abstractNumId w:val="10"/>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12"/>
  </w:num>
  <w:num w:numId="33">
    <w:abstractNumId w:val="25"/>
  </w:num>
  <w:num w:numId="34">
    <w:abstractNumId w:val="21"/>
  </w:num>
  <w:num w:numId="35">
    <w:abstractNumId w:val="29"/>
  </w:num>
  <w:num w:numId="36">
    <w:abstractNumId w:val="26"/>
  </w:num>
  <w:num w:numId="37">
    <w:abstractNumId w:val="8"/>
  </w:num>
  <w:num w:numId="38">
    <w:abstractNumId w:val="5"/>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oNotDisplayPageBoundarie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6F5"/>
    <w:rsid w:val="0001193C"/>
    <w:rsid w:val="00037908"/>
    <w:rsid w:val="00050F83"/>
    <w:rsid w:val="0005418E"/>
    <w:rsid w:val="00072726"/>
    <w:rsid w:val="00072BC3"/>
    <w:rsid w:val="000811C4"/>
    <w:rsid w:val="00094DDA"/>
    <w:rsid w:val="000959B4"/>
    <w:rsid w:val="000A30D3"/>
    <w:rsid w:val="000A5196"/>
    <w:rsid w:val="000A6C1C"/>
    <w:rsid w:val="000C7656"/>
    <w:rsid w:val="000F6DD9"/>
    <w:rsid w:val="00106DD3"/>
    <w:rsid w:val="0011177D"/>
    <w:rsid w:val="00114195"/>
    <w:rsid w:val="001368C0"/>
    <w:rsid w:val="00141F9D"/>
    <w:rsid w:val="00153324"/>
    <w:rsid w:val="00174CD2"/>
    <w:rsid w:val="001A6445"/>
    <w:rsid w:val="001C1706"/>
    <w:rsid w:val="001C27F8"/>
    <w:rsid w:val="001C6807"/>
    <w:rsid w:val="002366DB"/>
    <w:rsid w:val="00242590"/>
    <w:rsid w:val="00272889"/>
    <w:rsid w:val="00276534"/>
    <w:rsid w:val="00285CC1"/>
    <w:rsid w:val="002A33E2"/>
    <w:rsid w:val="002A4891"/>
    <w:rsid w:val="002E0C48"/>
    <w:rsid w:val="002E2755"/>
    <w:rsid w:val="00311C52"/>
    <w:rsid w:val="00344B59"/>
    <w:rsid w:val="00360C1B"/>
    <w:rsid w:val="00373C76"/>
    <w:rsid w:val="00390A93"/>
    <w:rsid w:val="003B221B"/>
    <w:rsid w:val="00417C1A"/>
    <w:rsid w:val="00424DC1"/>
    <w:rsid w:val="00425713"/>
    <w:rsid w:val="00445DE4"/>
    <w:rsid w:val="00461B23"/>
    <w:rsid w:val="0046497A"/>
    <w:rsid w:val="004B628B"/>
    <w:rsid w:val="004B7DD3"/>
    <w:rsid w:val="004C46C3"/>
    <w:rsid w:val="004D3840"/>
    <w:rsid w:val="004E3914"/>
    <w:rsid w:val="004E3F8F"/>
    <w:rsid w:val="004F149B"/>
    <w:rsid w:val="0056325C"/>
    <w:rsid w:val="0058060F"/>
    <w:rsid w:val="00586748"/>
    <w:rsid w:val="00593A53"/>
    <w:rsid w:val="00595957"/>
    <w:rsid w:val="005B5798"/>
    <w:rsid w:val="005E254F"/>
    <w:rsid w:val="0060170C"/>
    <w:rsid w:val="006160D2"/>
    <w:rsid w:val="006438B0"/>
    <w:rsid w:val="00647ADB"/>
    <w:rsid w:val="00661633"/>
    <w:rsid w:val="0066332A"/>
    <w:rsid w:val="00682B90"/>
    <w:rsid w:val="006A04A0"/>
    <w:rsid w:val="006A73F3"/>
    <w:rsid w:val="006B641F"/>
    <w:rsid w:val="006C417D"/>
    <w:rsid w:val="006F29CA"/>
    <w:rsid w:val="006F4ABA"/>
    <w:rsid w:val="00711275"/>
    <w:rsid w:val="00722469"/>
    <w:rsid w:val="00741BDA"/>
    <w:rsid w:val="0076171E"/>
    <w:rsid w:val="00776700"/>
    <w:rsid w:val="00787780"/>
    <w:rsid w:val="00792FC4"/>
    <w:rsid w:val="00813544"/>
    <w:rsid w:val="00843453"/>
    <w:rsid w:val="008467C0"/>
    <w:rsid w:val="00867926"/>
    <w:rsid w:val="00870BBC"/>
    <w:rsid w:val="008E3982"/>
    <w:rsid w:val="008E5573"/>
    <w:rsid w:val="008E6699"/>
    <w:rsid w:val="0091221F"/>
    <w:rsid w:val="009334A5"/>
    <w:rsid w:val="00944AEE"/>
    <w:rsid w:val="0094605A"/>
    <w:rsid w:val="0096128A"/>
    <w:rsid w:val="00963D2A"/>
    <w:rsid w:val="009802A4"/>
    <w:rsid w:val="00985C00"/>
    <w:rsid w:val="009A5569"/>
    <w:rsid w:val="009B0573"/>
    <w:rsid w:val="009C0DA6"/>
    <w:rsid w:val="009C321A"/>
    <w:rsid w:val="009C4494"/>
    <w:rsid w:val="009C4662"/>
    <w:rsid w:val="009D03E4"/>
    <w:rsid w:val="009D318A"/>
    <w:rsid w:val="009F535A"/>
    <w:rsid w:val="00A003FA"/>
    <w:rsid w:val="00A21B6A"/>
    <w:rsid w:val="00A2244E"/>
    <w:rsid w:val="00A31FD0"/>
    <w:rsid w:val="00A43A4B"/>
    <w:rsid w:val="00A44272"/>
    <w:rsid w:val="00A73F8E"/>
    <w:rsid w:val="00A85DC9"/>
    <w:rsid w:val="00AA2A1B"/>
    <w:rsid w:val="00AB4D22"/>
    <w:rsid w:val="00AB737E"/>
    <w:rsid w:val="00AD3E5F"/>
    <w:rsid w:val="00B05873"/>
    <w:rsid w:val="00B24752"/>
    <w:rsid w:val="00B36C9E"/>
    <w:rsid w:val="00B44C74"/>
    <w:rsid w:val="00B62974"/>
    <w:rsid w:val="00B92BAD"/>
    <w:rsid w:val="00B936F5"/>
    <w:rsid w:val="00B93873"/>
    <w:rsid w:val="00B95C82"/>
    <w:rsid w:val="00BA294B"/>
    <w:rsid w:val="00C27ECB"/>
    <w:rsid w:val="00C52263"/>
    <w:rsid w:val="00C74698"/>
    <w:rsid w:val="00C812B4"/>
    <w:rsid w:val="00C9568F"/>
    <w:rsid w:val="00CA3B51"/>
    <w:rsid w:val="00CA698A"/>
    <w:rsid w:val="00CC220C"/>
    <w:rsid w:val="00CE424E"/>
    <w:rsid w:val="00CF3243"/>
    <w:rsid w:val="00CF713C"/>
    <w:rsid w:val="00D060F7"/>
    <w:rsid w:val="00D2657C"/>
    <w:rsid w:val="00D5114A"/>
    <w:rsid w:val="00D71C39"/>
    <w:rsid w:val="00DA4BE4"/>
    <w:rsid w:val="00DB1C86"/>
    <w:rsid w:val="00DC1828"/>
    <w:rsid w:val="00DC31A1"/>
    <w:rsid w:val="00DE0AB0"/>
    <w:rsid w:val="00DE1F2B"/>
    <w:rsid w:val="00DE2BD1"/>
    <w:rsid w:val="00DE7426"/>
    <w:rsid w:val="00E32130"/>
    <w:rsid w:val="00E32DBD"/>
    <w:rsid w:val="00E351E5"/>
    <w:rsid w:val="00E834C6"/>
    <w:rsid w:val="00EA4011"/>
    <w:rsid w:val="00EA6F1A"/>
    <w:rsid w:val="00ED536C"/>
    <w:rsid w:val="00EE7A60"/>
    <w:rsid w:val="00EF4662"/>
    <w:rsid w:val="00F23F60"/>
    <w:rsid w:val="00F24477"/>
    <w:rsid w:val="00F42CF5"/>
    <w:rsid w:val="00F75CDD"/>
    <w:rsid w:val="00FB530E"/>
    <w:rsid w:val="00FC1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F22A"/>
  <w15:docId w15:val="{78B7D6AA-6457-4DE4-A324-0EB559990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936F5"/>
  </w:style>
  <w:style w:type="paragraph" w:styleId="1">
    <w:name w:val="heading 1"/>
    <w:basedOn w:val="a2"/>
    <w:next w:val="a2"/>
    <w:link w:val="10"/>
    <w:uiPriority w:val="99"/>
    <w:qFormat/>
    <w:rsid w:val="00CA3B51"/>
    <w:pPr>
      <w:keepNext/>
      <w:keepLines/>
      <w:numPr>
        <w:numId w:val="4"/>
      </w:numPr>
      <w:spacing w:before="120" w:after="240" w:line="240" w:lineRule="auto"/>
      <w:jc w:val="both"/>
      <w:outlineLvl w:val="0"/>
    </w:pPr>
    <w:rPr>
      <w:rFonts w:ascii="Calibri" w:eastAsia="Times New Roman" w:hAnsi="Calibri" w:cs="Times New Roman"/>
      <w:b/>
      <w:bCs/>
      <w:sz w:val="24"/>
      <w:szCs w:val="24"/>
      <w:lang w:val="en-US"/>
    </w:rPr>
  </w:style>
  <w:style w:type="paragraph" w:styleId="2">
    <w:name w:val="heading 2"/>
    <w:basedOn w:val="a2"/>
    <w:next w:val="a2"/>
    <w:link w:val="20"/>
    <w:uiPriority w:val="99"/>
    <w:qFormat/>
    <w:rsid w:val="00CA3B51"/>
    <w:pPr>
      <w:keepNext/>
      <w:keepLines/>
      <w:spacing w:before="200" w:after="0" w:line="240" w:lineRule="auto"/>
      <w:outlineLvl w:val="1"/>
    </w:pPr>
    <w:rPr>
      <w:rFonts w:ascii="Cambria" w:eastAsia="Calibri" w:hAnsi="Cambria" w:cs="Times New Roman"/>
      <w:b/>
      <w:bCs/>
      <w:color w:val="4F81BD"/>
      <w:sz w:val="26"/>
      <w:szCs w:val="26"/>
      <w:lang w:val="en-US" w:eastAsia="x-none"/>
    </w:rPr>
  </w:style>
  <w:style w:type="paragraph" w:styleId="3">
    <w:name w:val="heading 3"/>
    <w:basedOn w:val="a2"/>
    <w:next w:val="a2"/>
    <w:link w:val="30"/>
    <w:uiPriority w:val="99"/>
    <w:qFormat/>
    <w:rsid w:val="00CA3B51"/>
    <w:pPr>
      <w:keepNext/>
      <w:keepLines/>
      <w:spacing w:before="200" w:after="0" w:line="240" w:lineRule="auto"/>
      <w:outlineLvl w:val="2"/>
    </w:pPr>
    <w:rPr>
      <w:rFonts w:ascii="Cambria" w:eastAsia="Calibri" w:hAnsi="Cambria" w:cs="Times New Roman"/>
      <w:b/>
      <w:bCs/>
      <w:color w:val="4F81BD"/>
      <w:sz w:val="24"/>
      <w:szCs w:val="24"/>
      <w:lang w:val="en-US"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 Spacing"/>
    <w:aliases w:val="мой,МОЙ,Без интервала 111,МММ,Без интервала2,МОЙ МОЙ,Без интервала1,для таблиц,No Spacing,Без интервал"/>
    <w:link w:val="a7"/>
    <w:uiPriority w:val="1"/>
    <w:qFormat/>
    <w:rsid w:val="00B936F5"/>
    <w:pPr>
      <w:spacing w:after="0" w:line="240" w:lineRule="auto"/>
    </w:pPr>
  </w:style>
  <w:style w:type="paragraph" w:styleId="a8">
    <w:name w:val="footnote text"/>
    <w:aliases w:val="Знак5,Текст сноски Знак Знак,Текст сноски Знак Знак1,Знак4 Знак, Знак4 Знак,Текст сноски Знак1 Знак,Знак7 Знак Знак Знак,Знак7 Знак1 Знак,Текст сноски Знак Знак Знак Знак,Знак7 Знак,Текст сноски Знак Знак Знак1,Знак3,Знак4,Знак6 Знак, Знак4"/>
    <w:basedOn w:val="a2"/>
    <w:link w:val="a9"/>
    <w:uiPriority w:val="99"/>
    <w:unhideWhenUsed/>
    <w:qFormat/>
    <w:rsid w:val="00B936F5"/>
    <w:pPr>
      <w:spacing w:after="0" w:line="240" w:lineRule="auto"/>
    </w:pPr>
    <w:rPr>
      <w:sz w:val="20"/>
      <w:szCs w:val="20"/>
    </w:rPr>
  </w:style>
  <w:style w:type="character" w:customStyle="1" w:styleId="a9">
    <w:name w:val="Текст сноски Знак"/>
    <w:aliases w:val="Знак5 Знак,Текст сноски Знак Знак Знак,Текст сноски Знак Знак1 Знак,Знак4 Знак Знак, Знак4 Знак Знак,Текст сноски Знак1 Знак Знак,Знак7 Знак Знак Знак Знак,Знак7 Знак1 Знак Знак,Текст сноски Знак Знак Знак Знак Знак,Знак7 Знак Знак"/>
    <w:basedOn w:val="a3"/>
    <w:link w:val="a8"/>
    <w:uiPriority w:val="99"/>
    <w:qFormat/>
    <w:rsid w:val="00B936F5"/>
    <w:rPr>
      <w:sz w:val="20"/>
      <w:szCs w:val="20"/>
    </w:rPr>
  </w:style>
  <w:style w:type="character" w:styleId="aa">
    <w:name w:val="Hyperlink"/>
    <w:basedOn w:val="a3"/>
    <w:uiPriority w:val="99"/>
    <w:unhideWhenUsed/>
    <w:rsid w:val="00B936F5"/>
    <w:rPr>
      <w:color w:val="0000FF" w:themeColor="hyperlink"/>
      <w:u w:val="single"/>
    </w:rPr>
  </w:style>
  <w:style w:type="character" w:styleId="ab">
    <w:name w:val="footnote reference"/>
    <w:basedOn w:val="a3"/>
    <w:uiPriority w:val="99"/>
    <w:unhideWhenUsed/>
    <w:rsid w:val="00B936F5"/>
    <w:rPr>
      <w:vertAlign w:val="superscript"/>
    </w:rPr>
  </w:style>
  <w:style w:type="table" w:styleId="ac">
    <w:name w:val="Table Grid"/>
    <w:basedOn w:val="a4"/>
    <w:uiPriority w:val="39"/>
    <w:rsid w:val="00B93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4"/>
    <w:next w:val="ac"/>
    <w:uiPriority w:val="59"/>
    <w:rsid w:val="00B93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Без интервала Знак"/>
    <w:aliases w:val="мой Знак,МОЙ Знак,Без интервала 111 Знак,МММ Знак,Без интервала2 Знак,МОЙ МОЙ Знак,Без интервала1 Знак,для таблиц Знак,No Spacing Знак,Без интервал Знак"/>
    <w:link w:val="a6"/>
    <w:uiPriority w:val="99"/>
    <w:locked/>
    <w:rsid w:val="006A73F3"/>
  </w:style>
  <w:style w:type="paragraph" w:customStyle="1" w:styleId="ConsNormal">
    <w:name w:val="ConsNormal"/>
    <w:link w:val="ConsNormal0"/>
    <w:qFormat/>
    <w:rsid w:val="008E5573"/>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Normal0">
    <w:name w:val="ConsNormal Знак"/>
    <w:link w:val="ConsNormal"/>
    <w:locked/>
    <w:rsid w:val="008E5573"/>
    <w:rPr>
      <w:rFonts w:ascii="Arial" w:eastAsia="Times New Roman" w:hAnsi="Arial" w:cs="Arial"/>
      <w:sz w:val="20"/>
      <w:szCs w:val="20"/>
      <w:lang w:eastAsia="zh-CN"/>
    </w:rPr>
  </w:style>
  <w:style w:type="character" w:customStyle="1" w:styleId="ConsPlusNonformat">
    <w:name w:val="ConsPlusNonformat Знак"/>
    <w:link w:val="ConsPlusNonformat0"/>
    <w:locked/>
    <w:rsid w:val="008E5573"/>
    <w:rPr>
      <w:rFonts w:ascii="Courier New" w:hAnsi="Courier New" w:cs="Courier New"/>
    </w:rPr>
  </w:style>
  <w:style w:type="paragraph" w:customStyle="1" w:styleId="ConsPlusNonformat0">
    <w:name w:val="ConsPlusNonformat"/>
    <w:link w:val="ConsPlusNonformat"/>
    <w:qFormat/>
    <w:rsid w:val="008E5573"/>
    <w:pPr>
      <w:autoSpaceDE w:val="0"/>
      <w:autoSpaceDN w:val="0"/>
      <w:adjustRightInd w:val="0"/>
      <w:spacing w:after="0" w:line="240" w:lineRule="auto"/>
    </w:pPr>
    <w:rPr>
      <w:rFonts w:ascii="Courier New" w:hAnsi="Courier New" w:cs="Courier New"/>
    </w:rPr>
  </w:style>
  <w:style w:type="character" w:customStyle="1" w:styleId="blk">
    <w:name w:val="blk"/>
    <w:rsid w:val="00390A93"/>
  </w:style>
  <w:style w:type="character" w:customStyle="1" w:styleId="docaccesstitle">
    <w:name w:val="docaccess_title"/>
    <w:basedOn w:val="a3"/>
    <w:rsid w:val="00390A93"/>
  </w:style>
  <w:style w:type="paragraph" w:customStyle="1" w:styleId="ad">
    <w:name w:val="Пункт"/>
    <w:basedOn w:val="a2"/>
    <w:uiPriority w:val="99"/>
    <w:rsid w:val="00390A93"/>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b">
    <w:name w:val="b"/>
    <w:basedOn w:val="a3"/>
    <w:rsid w:val="00390A93"/>
  </w:style>
  <w:style w:type="paragraph" w:styleId="ae">
    <w:name w:val="header"/>
    <w:basedOn w:val="a2"/>
    <w:link w:val="af"/>
    <w:uiPriority w:val="99"/>
    <w:unhideWhenUsed/>
    <w:rsid w:val="001C1706"/>
    <w:pPr>
      <w:tabs>
        <w:tab w:val="center" w:pos="4677"/>
        <w:tab w:val="right" w:pos="9355"/>
      </w:tabs>
      <w:spacing w:after="0" w:line="240" w:lineRule="auto"/>
    </w:pPr>
  </w:style>
  <w:style w:type="character" w:customStyle="1" w:styleId="af">
    <w:name w:val="Верхний колонтитул Знак"/>
    <w:basedOn w:val="a3"/>
    <w:link w:val="ae"/>
    <w:uiPriority w:val="99"/>
    <w:rsid w:val="001C1706"/>
  </w:style>
  <w:style w:type="paragraph" w:styleId="af0">
    <w:name w:val="footer"/>
    <w:basedOn w:val="a2"/>
    <w:link w:val="af1"/>
    <w:uiPriority w:val="99"/>
    <w:unhideWhenUsed/>
    <w:rsid w:val="001C1706"/>
    <w:pPr>
      <w:tabs>
        <w:tab w:val="center" w:pos="4677"/>
        <w:tab w:val="right" w:pos="9355"/>
      </w:tabs>
      <w:spacing w:after="0" w:line="240" w:lineRule="auto"/>
    </w:pPr>
  </w:style>
  <w:style w:type="character" w:customStyle="1" w:styleId="af1">
    <w:name w:val="Нижний колонтитул Знак"/>
    <w:basedOn w:val="a3"/>
    <w:link w:val="af0"/>
    <w:uiPriority w:val="99"/>
    <w:rsid w:val="001C1706"/>
  </w:style>
  <w:style w:type="paragraph" w:customStyle="1" w:styleId="31">
    <w:name w:val="Заголовок 31"/>
    <w:basedOn w:val="a2"/>
    <w:qFormat/>
    <w:rsid w:val="00586748"/>
    <w:pPr>
      <w:keepNext/>
      <w:numPr>
        <w:ilvl w:val="2"/>
        <w:numId w:val="3"/>
      </w:numPr>
      <w:tabs>
        <w:tab w:val="left" w:pos="312"/>
      </w:tabs>
      <w:spacing w:before="240" w:after="60" w:line="240" w:lineRule="auto"/>
      <w:ind w:left="142" w:firstLine="0"/>
      <w:jc w:val="both"/>
      <w:outlineLvl w:val="2"/>
    </w:pPr>
    <w:rPr>
      <w:rFonts w:ascii="Arial" w:eastAsia="Times New Roman" w:hAnsi="Arial" w:cs="Arial"/>
      <w:b/>
      <w:bCs/>
      <w:sz w:val="24"/>
      <w:szCs w:val="24"/>
      <w:lang w:eastAsia="zh-CN"/>
    </w:rPr>
  </w:style>
  <w:style w:type="paragraph" w:customStyle="1" w:styleId="41">
    <w:name w:val="Заголовок 41"/>
    <w:basedOn w:val="a2"/>
    <w:qFormat/>
    <w:rsid w:val="00586748"/>
    <w:pPr>
      <w:keepNext/>
      <w:numPr>
        <w:ilvl w:val="3"/>
        <w:numId w:val="3"/>
      </w:numPr>
      <w:spacing w:before="120" w:after="120" w:line="240" w:lineRule="auto"/>
      <w:outlineLvl w:val="3"/>
    </w:pPr>
    <w:rPr>
      <w:rFonts w:ascii="Liberation Serif" w:eastAsia="SimSun" w:hAnsi="Liberation Serif" w:cs="Mangal"/>
      <w:b/>
      <w:bCs/>
      <w:sz w:val="24"/>
      <w:szCs w:val="24"/>
      <w:lang w:eastAsia="zh-CN"/>
    </w:rPr>
  </w:style>
  <w:style w:type="paragraph" w:styleId="af2">
    <w:name w:val="List Paragraph"/>
    <w:aliases w:val="Список нумерованный цифры,Абзац списка2,Абзац нумерованного списка,ТЗОТ Текст 2 уровня. Без оглавления,Table-Normal,RSHB_Table-Normal,Num Bullet 1,lp1,Содержание. 2 уровень,РГ_Абзац списка,Нумерованый список,SL_Абзац списка таблица,it_List1"/>
    <w:basedOn w:val="a2"/>
    <w:link w:val="af3"/>
    <w:uiPriority w:val="34"/>
    <w:qFormat/>
    <w:rsid w:val="00586748"/>
    <w:pPr>
      <w:spacing w:after="160" w:line="259" w:lineRule="auto"/>
      <w:ind w:left="720"/>
      <w:contextualSpacing/>
    </w:pPr>
  </w:style>
  <w:style w:type="character" w:customStyle="1" w:styleId="10">
    <w:name w:val="Заголовок 1 Знак"/>
    <w:basedOn w:val="a3"/>
    <w:link w:val="1"/>
    <w:uiPriority w:val="99"/>
    <w:rsid w:val="00CA3B51"/>
    <w:rPr>
      <w:rFonts w:ascii="Calibri" w:eastAsia="Times New Roman" w:hAnsi="Calibri" w:cs="Times New Roman"/>
      <w:b/>
      <w:bCs/>
      <w:sz w:val="24"/>
      <w:szCs w:val="24"/>
      <w:lang w:val="en-US"/>
    </w:rPr>
  </w:style>
  <w:style w:type="character" w:customStyle="1" w:styleId="20">
    <w:name w:val="Заголовок 2 Знак"/>
    <w:basedOn w:val="a3"/>
    <w:link w:val="2"/>
    <w:uiPriority w:val="99"/>
    <w:rsid w:val="00CA3B51"/>
    <w:rPr>
      <w:rFonts w:ascii="Cambria" w:eastAsia="Calibri" w:hAnsi="Cambria" w:cs="Times New Roman"/>
      <w:b/>
      <w:bCs/>
      <w:color w:val="4F81BD"/>
      <w:sz w:val="26"/>
      <w:szCs w:val="26"/>
      <w:lang w:val="en-US" w:eastAsia="x-none"/>
    </w:rPr>
  </w:style>
  <w:style w:type="character" w:customStyle="1" w:styleId="30">
    <w:name w:val="Заголовок 3 Знак"/>
    <w:basedOn w:val="a3"/>
    <w:link w:val="3"/>
    <w:uiPriority w:val="99"/>
    <w:rsid w:val="00CA3B51"/>
    <w:rPr>
      <w:rFonts w:ascii="Cambria" w:eastAsia="Calibri" w:hAnsi="Cambria" w:cs="Times New Roman"/>
      <w:b/>
      <w:bCs/>
      <w:color w:val="4F81BD"/>
      <w:sz w:val="24"/>
      <w:szCs w:val="24"/>
      <w:lang w:val="en-US" w:eastAsia="x-none"/>
    </w:rPr>
  </w:style>
  <w:style w:type="numbering" w:customStyle="1" w:styleId="13">
    <w:name w:val="Нет списка1"/>
    <w:next w:val="a5"/>
    <w:uiPriority w:val="99"/>
    <w:semiHidden/>
    <w:unhideWhenUsed/>
    <w:rsid w:val="00CA3B51"/>
  </w:style>
  <w:style w:type="paragraph" w:styleId="a0">
    <w:name w:val="Normal (Web)"/>
    <w:basedOn w:val="a2"/>
    <w:uiPriority w:val="99"/>
    <w:rsid w:val="00CA3B51"/>
    <w:pPr>
      <w:numPr>
        <w:numId w:val="5"/>
      </w:numPr>
      <w:spacing w:before="100" w:beforeAutospacing="1" w:after="100" w:afterAutospacing="1" w:line="240" w:lineRule="auto"/>
      <w:ind w:left="0" w:firstLine="0"/>
      <w:jc w:val="both"/>
    </w:pPr>
    <w:rPr>
      <w:rFonts w:ascii="Times New Roman" w:eastAsia="Times New Roman" w:hAnsi="Times New Roman" w:cs="Times New Roman"/>
      <w:sz w:val="24"/>
      <w:szCs w:val="24"/>
      <w:lang w:val="en-US"/>
    </w:rPr>
  </w:style>
  <w:style w:type="paragraph" w:styleId="af4">
    <w:name w:val="Body Text"/>
    <w:aliases w:val="отчет_нормаль,body text Знак,body text Знак Знак,bt,ändrad,body text1,bt1,body text2,bt2,body text11,bt11,body text3,bt3,paragraph 2,paragraph 21,EHPT,Body Text2,Body Text level 2"/>
    <w:basedOn w:val="a2"/>
    <w:link w:val="af5"/>
    <w:uiPriority w:val="99"/>
    <w:rsid w:val="00CA3B51"/>
    <w:pPr>
      <w:spacing w:after="120" w:line="240" w:lineRule="auto"/>
      <w:jc w:val="both"/>
    </w:pPr>
    <w:rPr>
      <w:rFonts w:ascii="Times New Roman" w:eastAsia="Calibri" w:hAnsi="Times New Roman" w:cs="Times New Roman"/>
      <w:sz w:val="24"/>
      <w:szCs w:val="24"/>
      <w:lang w:val="en-US" w:eastAsia="x-none"/>
    </w:rPr>
  </w:style>
  <w:style w:type="character" w:customStyle="1" w:styleId="af5">
    <w:name w:val="Основной текст Знак"/>
    <w:aliases w:val="отчет_нормаль Знак,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3"/>
    <w:link w:val="af4"/>
    <w:uiPriority w:val="99"/>
    <w:rsid w:val="00CA3B51"/>
    <w:rPr>
      <w:rFonts w:ascii="Times New Roman" w:eastAsia="Calibri" w:hAnsi="Times New Roman" w:cs="Times New Roman"/>
      <w:sz w:val="24"/>
      <w:szCs w:val="24"/>
      <w:lang w:val="en-US" w:eastAsia="x-none"/>
    </w:rPr>
  </w:style>
  <w:style w:type="character" w:customStyle="1" w:styleId="BodyTextChar">
    <w:name w:val="Body Text Char"/>
    <w:aliases w:val="отчет_нормаль Char,body text Знак Char,body text Знак Знак Char,bt Char,ändrad Char,body text1 Char,bt1 Char,body text2 Char,bt2 Char,body text11 Char,bt11 Char,body text3 Char,bt3 Char,paragraph 2 Char,paragraph 21 Char,EHPT Char,b Char"/>
    <w:uiPriority w:val="99"/>
    <w:semiHidden/>
    <w:rsid w:val="00CA3B51"/>
    <w:rPr>
      <w:rFonts w:eastAsia="Times New Roman" w:cs="Calibri"/>
      <w:sz w:val="24"/>
      <w:szCs w:val="24"/>
      <w:lang w:val="en-US" w:eastAsia="en-US"/>
    </w:rPr>
  </w:style>
  <w:style w:type="character" w:styleId="af6">
    <w:name w:val="Strong"/>
    <w:uiPriority w:val="99"/>
    <w:qFormat/>
    <w:rsid w:val="00CA3B51"/>
    <w:rPr>
      <w:b/>
      <w:bCs/>
    </w:rPr>
  </w:style>
  <w:style w:type="character" w:customStyle="1" w:styleId="apple-style-span">
    <w:name w:val="apple-style-span"/>
    <w:basedOn w:val="a3"/>
    <w:uiPriority w:val="99"/>
    <w:rsid w:val="00CA3B51"/>
  </w:style>
  <w:style w:type="character" w:customStyle="1" w:styleId="apple-converted-space">
    <w:name w:val="apple-converted-space"/>
    <w:basedOn w:val="a3"/>
    <w:uiPriority w:val="99"/>
    <w:rsid w:val="00CA3B51"/>
  </w:style>
  <w:style w:type="character" w:styleId="af7">
    <w:name w:val="Emphasis"/>
    <w:uiPriority w:val="99"/>
    <w:qFormat/>
    <w:rsid w:val="00CA3B51"/>
    <w:rPr>
      <w:rFonts w:ascii="Calibri" w:hAnsi="Calibri" w:cs="Calibri"/>
      <w:b/>
      <w:bCs/>
      <w:i/>
      <w:iCs/>
    </w:rPr>
  </w:style>
  <w:style w:type="paragraph" w:customStyle="1" w:styleId="14">
    <w:name w:val="Обычный1"/>
    <w:link w:val="15"/>
    <w:uiPriority w:val="99"/>
    <w:rsid w:val="00CA3B51"/>
    <w:pPr>
      <w:spacing w:after="0" w:line="240" w:lineRule="auto"/>
    </w:pPr>
    <w:rPr>
      <w:rFonts w:ascii="Times New Roman" w:eastAsia="Calibri" w:hAnsi="Times New Roman" w:cs="Times New Roman"/>
      <w:sz w:val="20"/>
      <w:szCs w:val="20"/>
      <w:lang w:eastAsia="ru-RU"/>
    </w:rPr>
  </w:style>
  <w:style w:type="paragraph" w:customStyle="1" w:styleId="T1">
    <w:name w:val="T1"/>
    <w:basedOn w:val="a2"/>
    <w:link w:val="T10"/>
    <w:uiPriority w:val="99"/>
    <w:rsid w:val="00CA3B51"/>
    <w:pPr>
      <w:spacing w:after="0" w:line="360" w:lineRule="auto"/>
      <w:ind w:firstLine="709"/>
      <w:jc w:val="both"/>
    </w:pPr>
    <w:rPr>
      <w:rFonts w:ascii="Times New Roman" w:eastAsia="Calibri" w:hAnsi="Times New Roman" w:cs="Times New Roman"/>
      <w:color w:val="000000"/>
      <w:sz w:val="26"/>
      <w:szCs w:val="26"/>
      <w:lang w:val="x-none" w:eastAsia="x-none"/>
    </w:rPr>
  </w:style>
  <w:style w:type="character" w:customStyle="1" w:styleId="T10">
    <w:name w:val="T1 Знак"/>
    <w:link w:val="T1"/>
    <w:uiPriority w:val="99"/>
    <w:locked/>
    <w:rsid w:val="00CA3B51"/>
    <w:rPr>
      <w:rFonts w:ascii="Times New Roman" w:eastAsia="Calibri" w:hAnsi="Times New Roman" w:cs="Times New Roman"/>
      <w:color w:val="000000"/>
      <w:sz w:val="26"/>
      <w:szCs w:val="26"/>
      <w:lang w:val="x-none" w:eastAsia="x-none"/>
    </w:rPr>
  </w:style>
  <w:style w:type="paragraph" w:customStyle="1" w:styleId="T11">
    <w:name w:val="ЖT1"/>
    <w:basedOn w:val="a2"/>
    <w:link w:val="T12"/>
    <w:uiPriority w:val="99"/>
    <w:rsid w:val="00CA3B51"/>
    <w:pPr>
      <w:autoSpaceDE w:val="0"/>
      <w:autoSpaceDN w:val="0"/>
      <w:spacing w:after="0" w:line="360" w:lineRule="auto"/>
      <w:jc w:val="center"/>
    </w:pPr>
    <w:rPr>
      <w:rFonts w:ascii="Times New Roman" w:eastAsia="Calibri" w:hAnsi="Times New Roman" w:cs="Times New Roman"/>
      <w:b/>
      <w:bCs/>
      <w:color w:val="000000"/>
      <w:sz w:val="26"/>
      <w:szCs w:val="26"/>
      <w:lang w:val="x-none" w:eastAsia="x-none"/>
    </w:rPr>
  </w:style>
  <w:style w:type="character" w:customStyle="1" w:styleId="T12">
    <w:name w:val="ЖT1 Знак"/>
    <w:link w:val="T11"/>
    <w:uiPriority w:val="99"/>
    <w:locked/>
    <w:rsid w:val="00CA3B51"/>
    <w:rPr>
      <w:rFonts w:ascii="Times New Roman" w:eastAsia="Calibri" w:hAnsi="Times New Roman" w:cs="Times New Roman"/>
      <w:b/>
      <w:bCs/>
      <w:color w:val="000000"/>
      <w:sz w:val="26"/>
      <w:szCs w:val="26"/>
      <w:lang w:val="x-none" w:eastAsia="x-none"/>
    </w:rPr>
  </w:style>
  <w:style w:type="character" w:customStyle="1" w:styleId="af3">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Содержание. 2 уровень Знак,it_List1 Знак"/>
    <w:link w:val="af2"/>
    <w:uiPriority w:val="34"/>
    <w:qFormat/>
    <w:locked/>
    <w:rsid w:val="00CA3B51"/>
  </w:style>
  <w:style w:type="character" w:customStyle="1" w:styleId="15">
    <w:name w:val="Обычный1 Знак"/>
    <w:link w:val="14"/>
    <w:uiPriority w:val="99"/>
    <w:locked/>
    <w:rsid w:val="00CA3B51"/>
    <w:rPr>
      <w:rFonts w:ascii="Times New Roman" w:eastAsia="Calibri" w:hAnsi="Times New Roman" w:cs="Times New Roman"/>
      <w:sz w:val="20"/>
      <w:szCs w:val="20"/>
      <w:lang w:eastAsia="ru-RU"/>
    </w:rPr>
  </w:style>
  <w:style w:type="paragraph" w:customStyle="1" w:styleId="21">
    <w:name w:val="Основной текст 21"/>
    <w:basedOn w:val="a2"/>
    <w:uiPriority w:val="99"/>
    <w:rsid w:val="00CA3B51"/>
    <w:pPr>
      <w:tabs>
        <w:tab w:val="left" w:pos="709"/>
      </w:tab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16">
    <w:name w:val="Абзац списка1"/>
    <w:basedOn w:val="a2"/>
    <w:uiPriority w:val="99"/>
    <w:rsid w:val="00CA3B51"/>
    <w:pPr>
      <w:ind w:left="708"/>
    </w:pPr>
    <w:rPr>
      <w:rFonts w:ascii="Calibri" w:eastAsia="Times New Roman" w:hAnsi="Calibri" w:cs="Calibri"/>
    </w:rPr>
  </w:style>
  <w:style w:type="table" w:customStyle="1" w:styleId="22">
    <w:name w:val="Сетка таблицы2"/>
    <w:basedOn w:val="a4"/>
    <w:next w:val="ac"/>
    <w:uiPriority w:val="99"/>
    <w:rsid w:val="00CA3B5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MEC">
    <w:name w:val="Текст RAMEC"/>
    <w:basedOn w:val="a2"/>
    <w:uiPriority w:val="99"/>
    <w:rsid w:val="00CA3B51"/>
    <w:pPr>
      <w:suppressAutoHyphens/>
      <w:spacing w:before="60" w:after="60" w:line="360" w:lineRule="auto"/>
      <w:ind w:firstLine="709"/>
      <w:jc w:val="both"/>
    </w:pPr>
    <w:rPr>
      <w:rFonts w:ascii="Arial" w:eastAsia="Times New Roman" w:hAnsi="Arial" w:cs="Arial"/>
      <w:sz w:val="24"/>
      <w:szCs w:val="24"/>
      <w:lang w:val="en-US" w:eastAsia="ar-SA"/>
    </w:rPr>
  </w:style>
  <w:style w:type="paragraph" w:customStyle="1" w:styleId="23">
    <w:name w:val="Заголовок 2_ПРАЙМ"/>
    <w:basedOn w:val="2"/>
    <w:next w:val="a2"/>
    <w:uiPriority w:val="99"/>
    <w:rsid w:val="00CA3B51"/>
    <w:pPr>
      <w:keepLines w:val="0"/>
      <w:tabs>
        <w:tab w:val="num" w:pos="360"/>
      </w:tabs>
      <w:suppressAutoHyphens/>
      <w:spacing w:before="240" w:after="200" w:line="276" w:lineRule="auto"/>
    </w:pPr>
    <w:rPr>
      <w:rFonts w:ascii="Times New Roman" w:hAnsi="Times New Roman"/>
      <w:color w:val="auto"/>
      <w:sz w:val="24"/>
      <w:szCs w:val="24"/>
      <w:lang w:eastAsia="ar-SA"/>
    </w:rPr>
  </w:style>
  <w:style w:type="character" w:styleId="af8">
    <w:name w:val="page number"/>
    <w:basedOn w:val="a3"/>
    <w:uiPriority w:val="99"/>
    <w:rsid w:val="00CA3B51"/>
  </w:style>
  <w:style w:type="character" w:styleId="af9">
    <w:name w:val="annotation reference"/>
    <w:uiPriority w:val="99"/>
    <w:semiHidden/>
    <w:unhideWhenUsed/>
    <w:rsid w:val="00CA3B51"/>
    <w:rPr>
      <w:sz w:val="16"/>
      <w:szCs w:val="16"/>
    </w:rPr>
  </w:style>
  <w:style w:type="paragraph" w:styleId="afa">
    <w:name w:val="annotation text"/>
    <w:basedOn w:val="a2"/>
    <w:link w:val="afb"/>
    <w:uiPriority w:val="99"/>
    <w:semiHidden/>
    <w:unhideWhenUsed/>
    <w:rsid w:val="00CA3B51"/>
    <w:pPr>
      <w:spacing w:after="0" w:line="240" w:lineRule="auto"/>
    </w:pPr>
    <w:rPr>
      <w:rFonts w:ascii="Calibri" w:eastAsia="Times New Roman" w:hAnsi="Calibri" w:cs="Times New Roman"/>
      <w:sz w:val="20"/>
      <w:szCs w:val="20"/>
      <w:lang w:val="en-US"/>
    </w:rPr>
  </w:style>
  <w:style w:type="character" w:customStyle="1" w:styleId="afb">
    <w:name w:val="Текст примечания Знак"/>
    <w:basedOn w:val="a3"/>
    <w:link w:val="afa"/>
    <w:uiPriority w:val="99"/>
    <w:semiHidden/>
    <w:rsid w:val="00CA3B51"/>
    <w:rPr>
      <w:rFonts w:ascii="Calibri" w:eastAsia="Times New Roman" w:hAnsi="Calibri" w:cs="Times New Roman"/>
      <w:sz w:val="20"/>
      <w:szCs w:val="20"/>
      <w:lang w:val="en-US"/>
    </w:rPr>
  </w:style>
  <w:style w:type="paragraph" w:styleId="afc">
    <w:name w:val="annotation subject"/>
    <w:basedOn w:val="afa"/>
    <w:next w:val="afa"/>
    <w:link w:val="afd"/>
    <w:uiPriority w:val="99"/>
    <w:semiHidden/>
    <w:unhideWhenUsed/>
    <w:rsid w:val="00CA3B51"/>
    <w:rPr>
      <w:b/>
      <w:bCs/>
    </w:rPr>
  </w:style>
  <w:style w:type="character" w:customStyle="1" w:styleId="afd">
    <w:name w:val="Тема примечания Знак"/>
    <w:basedOn w:val="afb"/>
    <w:link w:val="afc"/>
    <w:uiPriority w:val="99"/>
    <w:semiHidden/>
    <w:rsid w:val="00CA3B51"/>
    <w:rPr>
      <w:rFonts w:ascii="Calibri" w:eastAsia="Times New Roman" w:hAnsi="Calibri" w:cs="Times New Roman"/>
      <w:b/>
      <w:bCs/>
      <w:sz w:val="20"/>
      <w:szCs w:val="20"/>
      <w:lang w:val="en-US"/>
    </w:rPr>
  </w:style>
  <w:style w:type="paragraph" w:styleId="afe">
    <w:name w:val="Balloon Text"/>
    <w:basedOn w:val="a2"/>
    <w:link w:val="aff"/>
    <w:uiPriority w:val="99"/>
    <w:semiHidden/>
    <w:unhideWhenUsed/>
    <w:rsid w:val="00CA3B51"/>
    <w:pPr>
      <w:spacing w:after="0" w:line="240" w:lineRule="auto"/>
    </w:pPr>
    <w:rPr>
      <w:rFonts w:ascii="Tahoma" w:eastAsia="Times New Roman" w:hAnsi="Tahoma" w:cs="Times New Roman"/>
      <w:sz w:val="16"/>
      <w:szCs w:val="16"/>
      <w:lang w:val="en-US"/>
    </w:rPr>
  </w:style>
  <w:style w:type="character" w:customStyle="1" w:styleId="aff">
    <w:name w:val="Текст выноски Знак"/>
    <w:basedOn w:val="a3"/>
    <w:link w:val="afe"/>
    <w:uiPriority w:val="99"/>
    <w:semiHidden/>
    <w:rsid w:val="00CA3B51"/>
    <w:rPr>
      <w:rFonts w:ascii="Tahoma" w:eastAsia="Times New Roman" w:hAnsi="Tahoma" w:cs="Times New Roman"/>
      <w:sz w:val="16"/>
      <w:szCs w:val="16"/>
      <w:lang w:val="en-US"/>
    </w:rPr>
  </w:style>
  <w:style w:type="character" w:customStyle="1" w:styleId="aff0">
    <w:name w:val="Нумерованный Знак"/>
    <w:link w:val="a1"/>
    <w:locked/>
    <w:rsid w:val="00CA3B51"/>
    <w:rPr>
      <w:rFonts w:ascii="Times New Roman" w:eastAsia="Times New Roman" w:hAnsi="Times New Roman"/>
      <w:sz w:val="24"/>
      <w:szCs w:val="24"/>
      <w:lang w:val="x-none" w:eastAsia="x-none"/>
    </w:rPr>
  </w:style>
  <w:style w:type="paragraph" w:customStyle="1" w:styleId="a1">
    <w:name w:val="Нумерованный"/>
    <w:basedOn w:val="a2"/>
    <w:link w:val="aff0"/>
    <w:qFormat/>
    <w:rsid w:val="00CA3B51"/>
    <w:pPr>
      <w:numPr>
        <w:numId w:val="7"/>
      </w:numPr>
      <w:spacing w:before="120" w:after="120" w:line="240" w:lineRule="auto"/>
      <w:jc w:val="both"/>
    </w:pPr>
    <w:rPr>
      <w:rFonts w:ascii="Times New Roman" w:eastAsia="Times New Roman" w:hAnsi="Times New Roman"/>
      <w:sz w:val="24"/>
      <w:szCs w:val="24"/>
      <w:lang w:val="x-none" w:eastAsia="x-none"/>
    </w:rPr>
  </w:style>
  <w:style w:type="paragraph" w:customStyle="1" w:styleId="aff1">
    <w:name w:val="_ОснНадп_НазвГраф"/>
    <w:rsid w:val="00CA3B51"/>
    <w:pPr>
      <w:spacing w:after="0" w:line="240" w:lineRule="auto"/>
      <w:jc w:val="center"/>
    </w:pPr>
    <w:rPr>
      <w:rFonts w:ascii="Times New Roman" w:eastAsia="Times New Roman" w:hAnsi="Times New Roman" w:cs="Times New Roman"/>
      <w:i/>
      <w:spacing w:val="-2"/>
      <w:sz w:val="20"/>
      <w:szCs w:val="20"/>
      <w:lang w:eastAsia="ru-RU"/>
    </w:rPr>
  </w:style>
  <w:style w:type="paragraph" w:customStyle="1" w:styleId="1111">
    <w:name w:val="ТЗ заг/н_1111"/>
    <w:basedOn w:val="a2"/>
    <w:next w:val="a2"/>
    <w:autoRedefine/>
    <w:rsid w:val="00CA3B51"/>
    <w:pPr>
      <w:numPr>
        <w:ilvl w:val="3"/>
        <w:numId w:val="9"/>
      </w:numPr>
      <w:spacing w:before="120" w:after="120" w:line="240" w:lineRule="auto"/>
      <w:ind w:left="2779" w:hanging="794"/>
      <w:outlineLvl w:val="3"/>
    </w:pPr>
    <w:rPr>
      <w:rFonts w:ascii="Times New Roman" w:eastAsia="Times New Roman" w:hAnsi="Times New Roman" w:cs="Times New Roman"/>
      <w:sz w:val="24"/>
      <w:szCs w:val="24"/>
      <w:lang w:eastAsia="ru-RU"/>
    </w:rPr>
  </w:style>
  <w:style w:type="paragraph" w:customStyle="1" w:styleId="11">
    <w:name w:val="ТЗ заг/н_11"/>
    <w:basedOn w:val="1"/>
    <w:rsid w:val="00CA3B51"/>
    <w:pPr>
      <w:keepNext w:val="0"/>
      <w:keepLines w:val="0"/>
      <w:numPr>
        <w:ilvl w:val="1"/>
        <w:numId w:val="9"/>
      </w:numPr>
      <w:tabs>
        <w:tab w:val="clear" w:pos="1317"/>
        <w:tab w:val="num" w:pos="140"/>
        <w:tab w:val="num" w:pos="360"/>
      </w:tabs>
      <w:spacing w:after="120"/>
      <w:ind w:left="140" w:firstLine="720"/>
    </w:pPr>
    <w:rPr>
      <w:rFonts w:ascii="Times New Roman" w:hAnsi="Times New Roman" w:cs="Arial"/>
      <w:b w:val="0"/>
      <w:bCs w:val="0"/>
      <w:color w:val="000000"/>
      <w:lang w:val="ru-RU" w:eastAsia="ru-RU"/>
    </w:rPr>
  </w:style>
  <w:style w:type="paragraph" w:customStyle="1" w:styleId="a">
    <w:name w:val="ТЗ заг/н"/>
    <w:basedOn w:val="a2"/>
    <w:rsid w:val="00CA3B51"/>
    <w:pPr>
      <w:numPr>
        <w:numId w:val="9"/>
      </w:numPr>
      <w:spacing w:before="200" w:line="240" w:lineRule="auto"/>
      <w:outlineLvl w:val="0"/>
    </w:pPr>
    <w:rPr>
      <w:rFonts w:ascii="Times New Roman" w:eastAsia="Times New Roman" w:hAnsi="Times New Roman" w:cs="Times New Roman"/>
      <w:b/>
      <w:sz w:val="24"/>
      <w:szCs w:val="24"/>
      <w:lang w:eastAsia="ru-RU"/>
    </w:rPr>
  </w:style>
  <w:style w:type="paragraph" w:customStyle="1" w:styleId="111">
    <w:name w:val="ТЗ заг/н_111"/>
    <w:basedOn w:val="a2"/>
    <w:rsid w:val="00CA3B51"/>
    <w:pPr>
      <w:numPr>
        <w:ilvl w:val="2"/>
        <w:numId w:val="9"/>
      </w:numPr>
      <w:spacing w:before="40" w:after="40" w:line="240" w:lineRule="auto"/>
      <w:jc w:val="both"/>
    </w:pPr>
    <w:rPr>
      <w:rFonts w:ascii="Times New Roman" w:eastAsia="Times New Roman" w:hAnsi="Times New Roman" w:cs="Times New Roman"/>
      <w:sz w:val="24"/>
      <w:szCs w:val="24"/>
      <w:lang w:eastAsia="ru-RU"/>
    </w:rPr>
  </w:style>
  <w:style w:type="paragraph" w:styleId="aff2">
    <w:name w:val="Revision"/>
    <w:hidden/>
    <w:uiPriority w:val="99"/>
    <w:semiHidden/>
    <w:rsid w:val="00CA3B51"/>
    <w:pPr>
      <w:spacing w:after="0" w:line="240" w:lineRule="auto"/>
    </w:pPr>
    <w:rPr>
      <w:rFonts w:ascii="Calibri" w:eastAsia="Times New Roman" w:hAnsi="Calibri" w:cs="Calibri"/>
      <w:sz w:val="24"/>
      <w:szCs w:val="24"/>
      <w:lang w:val="en-US"/>
    </w:rPr>
  </w:style>
  <w:style w:type="paragraph" w:customStyle="1" w:styleId="phnormal">
    <w:name w:val="ph_normal"/>
    <w:basedOn w:val="a2"/>
    <w:link w:val="phnormal0"/>
    <w:qFormat/>
    <w:rsid w:val="00CA3B51"/>
    <w:pPr>
      <w:spacing w:after="0" w:line="360" w:lineRule="auto"/>
      <w:ind w:right="-1" w:firstLine="851"/>
      <w:jc w:val="both"/>
    </w:pPr>
    <w:rPr>
      <w:rFonts w:ascii="Times New Roman" w:eastAsia="Times New Roman" w:hAnsi="Times New Roman" w:cs="Times New Roman"/>
      <w:sz w:val="24"/>
      <w:szCs w:val="20"/>
      <w:lang w:eastAsia="ru-RU"/>
    </w:rPr>
  </w:style>
  <w:style w:type="character" w:customStyle="1" w:styleId="phnormal0">
    <w:name w:val="ph_normal Знак"/>
    <w:link w:val="phnormal"/>
    <w:rsid w:val="00CA3B51"/>
    <w:rPr>
      <w:rFonts w:ascii="Times New Roman" w:eastAsia="Times New Roman" w:hAnsi="Times New Roman" w:cs="Times New Roman"/>
      <w:sz w:val="24"/>
      <w:szCs w:val="20"/>
      <w:lang w:eastAsia="ru-RU"/>
    </w:rPr>
  </w:style>
  <w:style w:type="character" w:customStyle="1" w:styleId="17">
    <w:name w:val="Неразрешенное упоминание1"/>
    <w:basedOn w:val="a3"/>
    <w:uiPriority w:val="99"/>
    <w:semiHidden/>
    <w:unhideWhenUsed/>
    <w:rsid w:val="00CA3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5706">
      <w:bodyDiv w:val="1"/>
      <w:marLeft w:val="0"/>
      <w:marRight w:val="0"/>
      <w:marTop w:val="0"/>
      <w:marBottom w:val="0"/>
      <w:divBdr>
        <w:top w:val="none" w:sz="0" w:space="0" w:color="auto"/>
        <w:left w:val="none" w:sz="0" w:space="0" w:color="auto"/>
        <w:bottom w:val="none" w:sz="0" w:space="0" w:color="auto"/>
        <w:right w:val="none" w:sz="0" w:space="0" w:color="auto"/>
      </w:divBdr>
      <w:divsChild>
        <w:div w:id="808329564">
          <w:marLeft w:val="0"/>
          <w:marRight w:val="0"/>
          <w:marTop w:val="0"/>
          <w:marBottom w:val="0"/>
          <w:divBdr>
            <w:top w:val="none" w:sz="0" w:space="0" w:color="auto"/>
            <w:left w:val="none" w:sz="0" w:space="0" w:color="auto"/>
            <w:bottom w:val="none" w:sz="0" w:space="0" w:color="auto"/>
            <w:right w:val="none" w:sz="0" w:space="0" w:color="auto"/>
          </w:divBdr>
        </w:div>
        <w:div w:id="1761099651">
          <w:marLeft w:val="0"/>
          <w:marRight w:val="0"/>
          <w:marTop w:val="0"/>
          <w:marBottom w:val="0"/>
          <w:divBdr>
            <w:top w:val="none" w:sz="0" w:space="0" w:color="auto"/>
            <w:left w:val="none" w:sz="0" w:space="0" w:color="auto"/>
            <w:bottom w:val="none" w:sz="0" w:space="0" w:color="auto"/>
            <w:right w:val="none" w:sz="0" w:space="0" w:color="auto"/>
          </w:divBdr>
        </w:div>
        <w:div w:id="393626005">
          <w:marLeft w:val="0"/>
          <w:marRight w:val="0"/>
          <w:marTop w:val="0"/>
          <w:marBottom w:val="0"/>
          <w:divBdr>
            <w:top w:val="none" w:sz="0" w:space="0" w:color="auto"/>
            <w:left w:val="none" w:sz="0" w:space="0" w:color="auto"/>
            <w:bottom w:val="none" w:sz="0" w:space="0" w:color="auto"/>
            <w:right w:val="none" w:sz="0" w:space="0" w:color="auto"/>
          </w:divBdr>
        </w:div>
        <w:div w:id="160857124">
          <w:marLeft w:val="0"/>
          <w:marRight w:val="0"/>
          <w:marTop w:val="0"/>
          <w:marBottom w:val="0"/>
          <w:divBdr>
            <w:top w:val="none" w:sz="0" w:space="0" w:color="auto"/>
            <w:left w:val="none" w:sz="0" w:space="0" w:color="auto"/>
            <w:bottom w:val="none" w:sz="0" w:space="0" w:color="auto"/>
            <w:right w:val="none" w:sz="0" w:space="0" w:color="auto"/>
          </w:divBdr>
        </w:div>
        <w:div w:id="388236448">
          <w:marLeft w:val="0"/>
          <w:marRight w:val="0"/>
          <w:marTop w:val="0"/>
          <w:marBottom w:val="0"/>
          <w:divBdr>
            <w:top w:val="none" w:sz="0" w:space="0" w:color="auto"/>
            <w:left w:val="none" w:sz="0" w:space="0" w:color="auto"/>
            <w:bottom w:val="none" w:sz="0" w:space="0" w:color="auto"/>
            <w:right w:val="none" w:sz="0" w:space="0" w:color="auto"/>
          </w:divBdr>
        </w:div>
        <w:div w:id="1683700040">
          <w:marLeft w:val="0"/>
          <w:marRight w:val="0"/>
          <w:marTop w:val="0"/>
          <w:marBottom w:val="0"/>
          <w:divBdr>
            <w:top w:val="none" w:sz="0" w:space="0" w:color="auto"/>
            <w:left w:val="none" w:sz="0" w:space="0" w:color="auto"/>
            <w:bottom w:val="none" w:sz="0" w:space="0" w:color="auto"/>
            <w:right w:val="none" w:sz="0" w:space="0" w:color="auto"/>
          </w:divBdr>
        </w:div>
        <w:div w:id="251356351">
          <w:marLeft w:val="0"/>
          <w:marRight w:val="0"/>
          <w:marTop w:val="0"/>
          <w:marBottom w:val="0"/>
          <w:divBdr>
            <w:top w:val="none" w:sz="0" w:space="0" w:color="auto"/>
            <w:left w:val="none" w:sz="0" w:space="0" w:color="auto"/>
            <w:bottom w:val="none" w:sz="0" w:space="0" w:color="auto"/>
            <w:right w:val="none" w:sz="0" w:space="0" w:color="auto"/>
          </w:divBdr>
        </w:div>
        <w:div w:id="554699731">
          <w:marLeft w:val="0"/>
          <w:marRight w:val="0"/>
          <w:marTop w:val="0"/>
          <w:marBottom w:val="0"/>
          <w:divBdr>
            <w:top w:val="none" w:sz="0" w:space="0" w:color="auto"/>
            <w:left w:val="none" w:sz="0" w:space="0" w:color="auto"/>
            <w:bottom w:val="none" w:sz="0" w:space="0" w:color="auto"/>
            <w:right w:val="none" w:sz="0" w:space="0" w:color="auto"/>
          </w:divBdr>
        </w:div>
        <w:div w:id="670762512">
          <w:marLeft w:val="0"/>
          <w:marRight w:val="0"/>
          <w:marTop w:val="0"/>
          <w:marBottom w:val="0"/>
          <w:divBdr>
            <w:top w:val="none" w:sz="0" w:space="0" w:color="auto"/>
            <w:left w:val="none" w:sz="0" w:space="0" w:color="auto"/>
            <w:bottom w:val="none" w:sz="0" w:space="0" w:color="auto"/>
            <w:right w:val="none" w:sz="0" w:space="0" w:color="auto"/>
          </w:divBdr>
        </w:div>
        <w:div w:id="726298521">
          <w:marLeft w:val="0"/>
          <w:marRight w:val="0"/>
          <w:marTop w:val="0"/>
          <w:marBottom w:val="0"/>
          <w:divBdr>
            <w:top w:val="none" w:sz="0" w:space="0" w:color="auto"/>
            <w:left w:val="none" w:sz="0" w:space="0" w:color="auto"/>
            <w:bottom w:val="none" w:sz="0" w:space="0" w:color="auto"/>
            <w:right w:val="none" w:sz="0" w:space="0" w:color="auto"/>
          </w:divBdr>
        </w:div>
        <w:div w:id="1629968523">
          <w:marLeft w:val="0"/>
          <w:marRight w:val="0"/>
          <w:marTop w:val="0"/>
          <w:marBottom w:val="0"/>
          <w:divBdr>
            <w:top w:val="none" w:sz="0" w:space="0" w:color="auto"/>
            <w:left w:val="none" w:sz="0" w:space="0" w:color="auto"/>
            <w:bottom w:val="none" w:sz="0" w:space="0" w:color="auto"/>
            <w:right w:val="none" w:sz="0" w:space="0" w:color="auto"/>
          </w:divBdr>
        </w:div>
        <w:div w:id="1957441199">
          <w:marLeft w:val="0"/>
          <w:marRight w:val="0"/>
          <w:marTop w:val="0"/>
          <w:marBottom w:val="0"/>
          <w:divBdr>
            <w:top w:val="none" w:sz="0" w:space="0" w:color="auto"/>
            <w:left w:val="none" w:sz="0" w:space="0" w:color="auto"/>
            <w:bottom w:val="none" w:sz="0" w:space="0" w:color="auto"/>
            <w:right w:val="none" w:sz="0" w:space="0" w:color="auto"/>
          </w:divBdr>
        </w:div>
        <w:div w:id="2031174475">
          <w:marLeft w:val="0"/>
          <w:marRight w:val="0"/>
          <w:marTop w:val="0"/>
          <w:marBottom w:val="0"/>
          <w:divBdr>
            <w:top w:val="none" w:sz="0" w:space="0" w:color="auto"/>
            <w:left w:val="none" w:sz="0" w:space="0" w:color="auto"/>
            <w:bottom w:val="none" w:sz="0" w:space="0" w:color="auto"/>
            <w:right w:val="none" w:sz="0" w:space="0" w:color="auto"/>
          </w:divBdr>
        </w:div>
        <w:div w:id="764031247">
          <w:marLeft w:val="0"/>
          <w:marRight w:val="0"/>
          <w:marTop w:val="0"/>
          <w:marBottom w:val="0"/>
          <w:divBdr>
            <w:top w:val="none" w:sz="0" w:space="0" w:color="auto"/>
            <w:left w:val="none" w:sz="0" w:space="0" w:color="auto"/>
            <w:bottom w:val="none" w:sz="0" w:space="0" w:color="auto"/>
            <w:right w:val="none" w:sz="0" w:space="0" w:color="auto"/>
          </w:divBdr>
        </w:div>
        <w:div w:id="753745359">
          <w:marLeft w:val="0"/>
          <w:marRight w:val="0"/>
          <w:marTop w:val="0"/>
          <w:marBottom w:val="0"/>
          <w:divBdr>
            <w:top w:val="none" w:sz="0" w:space="0" w:color="auto"/>
            <w:left w:val="none" w:sz="0" w:space="0" w:color="auto"/>
            <w:bottom w:val="none" w:sz="0" w:space="0" w:color="auto"/>
            <w:right w:val="none" w:sz="0" w:space="0" w:color="auto"/>
          </w:divBdr>
        </w:div>
        <w:div w:id="1161966329">
          <w:marLeft w:val="0"/>
          <w:marRight w:val="0"/>
          <w:marTop w:val="0"/>
          <w:marBottom w:val="0"/>
          <w:divBdr>
            <w:top w:val="none" w:sz="0" w:space="0" w:color="auto"/>
            <w:left w:val="none" w:sz="0" w:space="0" w:color="auto"/>
            <w:bottom w:val="none" w:sz="0" w:space="0" w:color="auto"/>
            <w:right w:val="none" w:sz="0" w:space="0" w:color="auto"/>
          </w:divBdr>
        </w:div>
        <w:div w:id="365908809">
          <w:marLeft w:val="0"/>
          <w:marRight w:val="0"/>
          <w:marTop w:val="0"/>
          <w:marBottom w:val="0"/>
          <w:divBdr>
            <w:top w:val="none" w:sz="0" w:space="0" w:color="auto"/>
            <w:left w:val="none" w:sz="0" w:space="0" w:color="auto"/>
            <w:bottom w:val="none" w:sz="0" w:space="0" w:color="auto"/>
            <w:right w:val="none" w:sz="0" w:space="0" w:color="auto"/>
          </w:divBdr>
        </w:div>
        <w:div w:id="1266573342">
          <w:marLeft w:val="0"/>
          <w:marRight w:val="0"/>
          <w:marTop w:val="0"/>
          <w:marBottom w:val="0"/>
          <w:divBdr>
            <w:top w:val="none" w:sz="0" w:space="0" w:color="auto"/>
            <w:left w:val="none" w:sz="0" w:space="0" w:color="auto"/>
            <w:bottom w:val="none" w:sz="0" w:space="0" w:color="auto"/>
            <w:right w:val="none" w:sz="0" w:space="0" w:color="auto"/>
          </w:divBdr>
        </w:div>
        <w:div w:id="303851432">
          <w:marLeft w:val="0"/>
          <w:marRight w:val="0"/>
          <w:marTop w:val="0"/>
          <w:marBottom w:val="0"/>
          <w:divBdr>
            <w:top w:val="none" w:sz="0" w:space="0" w:color="auto"/>
            <w:left w:val="none" w:sz="0" w:space="0" w:color="auto"/>
            <w:bottom w:val="none" w:sz="0" w:space="0" w:color="auto"/>
            <w:right w:val="none" w:sz="0" w:space="0" w:color="auto"/>
          </w:divBdr>
        </w:div>
        <w:div w:id="755631812">
          <w:marLeft w:val="0"/>
          <w:marRight w:val="0"/>
          <w:marTop w:val="0"/>
          <w:marBottom w:val="0"/>
          <w:divBdr>
            <w:top w:val="none" w:sz="0" w:space="0" w:color="auto"/>
            <w:left w:val="none" w:sz="0" w:space="0" w:color="auto"/>
            <w:bottom w:val="none" w:sz="0" w:space="0" w:color="auto"/>
            <w:right w:val="none" w:sz="0" w:space="0" w:color="auto"/>
          </w:divBdr>
        </w:div>
        <w:div w:id="591089395">
          <w:marLeft w:val="0"/>
          <w:marRight w:val="0"/>
          <w:marTop w:val="0"/>
          <w:marBottom w:val="0"/>
          <w:divBdr>
            <w:top w:val="none" w:sz="0" w:space="0" w:color="auto"/>
            <w:left w:val="none" w:sz="0" w:space="0" w:color="auto"/>
            <w:bottom w:val="none" w:sz="0" w:space="0" w:color="auto"/>
            <w:right w:val="none" w:sz="0" w:space="0" w:color="auto"/>
          </w:divBdr>
        </w:div>
        <w:div w:id="1729916757">
          <w:marLeft w:val="0"/>
          <w:marRight w:val="0"/>
          <w:marTop w:val="0"/>
          <w:marBottom w:val="0"/>
          <w:divBdr>
            <w:top w:val="none" w:sz="0" w:space="0" w:color="auto"/>
            <w:left w:val="none" w:sz="0" w:space="0" w:color="auto"/>
            <w:bottom w:val="none" w:sz="0" w:space="0" w:color="auto"/>
            <w:right w:val="none" w:sz="0" w:space="0" w:color="auto"/>
          </w:divBdr>
        </w:div>
        <w:div w:id="740493627">
          <w:marLeft w:val="0"/>
          <w:marRight w:val="0"/>
          <w:marTop w:val="0"/>
          <w:marBottom w:val="0"/>
          <w:divBdr>
            <w:top w:val="none" w:sz="0" w:space="0" w:color="auto"/>
            <w:left w:val="none" w:sz="0" w:space="0" w:color="auto"/>
            <w:bottom w:val="none" w:sz="0" w:space="0" w:color="auto"/>
            <w:right w:val="none" w:sz="0" w:space="0" w:color="auto"/>
          </w:divBdr>
        </w:div>
        <w:div w:id="425809217">
          <w:marLeft w:val="0"/>
          <w:marRight w:val="0"/>
          <w:marTop w:val="0"/>
          <w:marBottom w:val="0"/>
          <w:divBdr>
            <w:top w:val="none" w:sz="0" w:space="0" w:color="auto"/>
            <w:left w:val="none" w:sz="0" w:space="0" w:color="auto"/>
            <w:bottom w:val="none" w:sz="0" w:space="0" w:color="auto"/>
            <w:right w:val="none" w:sz="0" w:space="0" w:color="auto"/>
          </w:divBdr>
        </w:div>
        <w:div w:id="951742352">
          <w:marLeft w:val="0"/>
          <w:marRight w:val="0"/>
          <w:marTop w:val="0"/>
          <w:marBottom w:val="0"/>
          <w:divBdr>
            <w:top w:val="none" w:sz="0" w:space="0" w:color="auto"/>
            <w:left w:val="none" w:sz="0" w:space="0" w:color="auto"/>
            <w:bottom w:val="none" w:sz="0" w:space="0" w:color="auto"/>
            <w:right w:val="none" w:sz="0" w:space="0" w:color="auto"/>
          </w:divBdr>
        </w:div>
        <w:div w:id="473762273">
          <w:marLeft w:val="0"/>
          <w:marRight w:val="0"/>
          <w:marTop w:val="0"/>
          <w:marBottom w:val="0"/>
          <w:divBdr>
            <w:top w:val="none" w:sz="0" w:space="0" w:color="auto"/>
            <w:left w:val="none" w:sz="0" w:space="0" w:color="auto"/>
            <w:bottom w:val="none" w:sz="0" w:space="0" w:color="auto"/>
            <w:right w:val="none" w:sz="0" w:space="0" w:color="auto"/>
          </w:divBdr>
        </w:div>
        <w:div w:id="1977101910">
          <w:marLeft w:val="0"/>
          <w:marRight w:val="0"/>
          <w:marTop w:val="0"/>
          <w:marBottom w:val="0"/>
          <w:divBdr>
            <w:top w:val="none" w:sz="0" w:space="0" w:color="auto"/>
            <w:left w:val="none" w:sz="0" w:space="0" w:color="auto"/>
            <w:bottom w:val="none" w:sz="0" w:space="0" w:color="auto"/>
            <w:right w:val="none" w:sz="0" w:space="0" w:color="auto"/>
          </w:divBdr>
        </w:div>
        <w:div w:id="752429590">
          <w:marLeft w:val="0"/>
          <w:marRight w:val="0"/>
          <w:marTop w:val="0"/>
          <w:marBottom w:val="0"/>
          <w:divBdr>
            <w:top w:val="none" w:sz="0" w:space="0" w:color="auto"/>
            <w:left w:val="none" w:sz="0" w:space="0" w:color="auto"/>
            <w:bottom w:val="none" w:sz="0" w:space="0" w:color="auto"/>
            <w:right w:val="none" w:sz="0" w:space="0" w:color="auto"/>
          </w:divBdr>
        </w:div>
        <w:div w:id="669870482">
          <w:marLeft w:val="0"/>
          <w:marRight w:val="0"/>
          <w:marTop w:val="0"/>
          <w:marBottom w:val="0"/>
          <w:divBdr>
            <w:top w:val="none" w:sz="0" w:space="0" w:color="auto"/>
            <w:left w:val="none" w:sz="0" w:space="0" w:color="auto"/>
            <w:bottom w:val="none" w:sz="0" w:space="0" w:color="auto"/>
            <w:right w:val="none" w:sz="0" w:space="0" w:color="auto"/>
          </w:divBdr>
        </w:div>
        <w:div w:id="448205120">
          <w:marLeft w:val="0"/>
          <w:marRight w:val="0"/>
          <w:marTop w:val="0"/>
          <w:marBottom w:val="0"/>
          <w:divBdr>
            <w:top w:val="none" w:sz="0" w:space="0" w:color="auto"/>
            <w:left w:val="none" w:sz="0" w:space="0" w:color="auto"/>
            <w:bottom w:val="none" w:sz="0" w:space="0" w:color="auto"/>
            <w:right w:val="none" w:sz="0" w:space="0" w:color="auto"/>
          </w:divBdr>
        </w:div>
        <w:div w:id="1676110575">
          <w:marLeft w:val="0"/>
          <w:marRight w:val="0"/>
          <w:marTop w:val="0"/>
          <w:marBottom w:val="0"/>
          <w:divBdr>
            <w:top w:val="none" w:sz="0" w:space="0" w:color="auto"/>
            <w:left w:val="none" w:sz="0" w:space="0" w:color="auto"/>
            <w:bottom w:val="none" w:sz="0" w:space="0" w:color="auto"/>
            <w:right w:val="none" w:sz="0" w:space="0" w:color="auto"/>
          </w:divBdr>
        </w:div>
        <w:div w:id="1996180747">
          <w:marLeft w:val="0"/>
          <w:marRight w:val="0"/>
          <w:marTop w:val="0"/>
          <w:marBottom w:val="0"/>
          <w:divBdr>
            <w:top w:val="none" w:sz="0" w:space="0" w:color="auto"/>
            <w:left w:val="none" w:sz="0" w:space="0" w:color="auto"/>
            <w:bottom w:val="none" w:sz="0" w:space="0" w:color="auto"/>
            <w:right w:val="none" w:sz="0" w:space="0" w:color="auto"/>
          </w:divBdr>
        </w:div>
        <w:div w:id="1039623275">
          <w:marLeft w:val="0"/>
          <w:marRight w:val="0"/>
          <w:marTop w:val="0"/>
          <w:marBottom w:val="0"/>
          <w:divBdr>
            <w:top w:val="none" w:sz="0" w:space="0" w:color="auto"/>
            <w:left w:val="none" w:sz="0" w:space="0" w:color="auto"/>
            <w:bottom w:val="none" w:sz="0" w:space="0" w:color="auto"/>
            <w:right w:val="none" w:sz="0" w:space="0" w:color="auto"/>
          </w:divBdr>
        </w:div>
        <w:div w:id="122622169">
          <w:marLeft w:val="0"/>
          <w:marRight w:val="0"/>
          <w:marTop w:val="0"/>
          <w:marBottom w:val="0"/>
          <w:divBdr>
            <w:top w:val="none" w:sz="0" w:space="0" w:color="auto"/>
            <w:left w:val="none" w:sz="0" w:space="0" w:color="auto"/>
            <w:bottom w:val="none" w:sz="0" w:space="0" w:color="auto"/>
            <w:right w:val="none" w:sz="0" w:space="0" w:color="auto"/>
          </w:divBdr>
        </w:div>
        <w:div w:id="1885478871">
          <w:marLeft w:val="0"/>
          <w:marRight w:val="0"/>
          <w:marTop w:val="0"/>
          <w:marBottom w:val="0"/>
          <w:divBdr>
            <w:top w:val="none" w:sz="0" w:space="0" w:color="auto"/>
            <w:left w:val="none" w:sz="0" w:space="0" w:color="auto"/>
            <w:bottom w:val="none" w:sz="0" w:space="0" w:color="auto"/>
            <w:right w:val="none" w:sz="0" w:space="0" w:color="auto"/>
          </w:divBdr>
        </w:div>
        <w:div w:id="218789651">
          <w:marLeft w:val="0"/>
          <w:marRight w:val="0"/>
          <w:marTop w:val="0"/>
          <w:marBottom w:val="0"/>
          <w:divBdr>
            <w:top w:val="none" w:sz="0" w:space="0" w:color="auto"/>
            <w:left w:val="none" w:sz="0" w:space="0" w:color="auto"/>
            <w:bottom w:val="none" w:sz="0" w:space="0" w:color="auto"/>
            <w:right w:val="none" w:sz="0" w:space="0" w:color="auto"/>
          </w:divBdr>
        </w:div>
      </w:divsChild>
    </w:div>
    <w:div w:id="212691986">
      <w:bodyDiv w:val="1"/>
      <w:marLeft w:val="0"/>
      <w:marRight w:val="0"/>
      <w:marTop w:val="0"/>
      <w:marBottom w:val="0"/>
      <w:divBdr>
        <w:top w:val="none" w:sz="0" w:space="0" w:color="auto"/>
        <w:left w:val="none" w:sz="0" w:space="0" w:color="auto"/>
        <w:bottom w:val="none" w:sz="0" w:space="0" w:color="auto"/>
        <w:right w:val="none" w:sz="0" w:space="0" w:color="auto"/>
      </w:divBdr>
      <w:divsChild>
        <w:div w:id="2061632549">
          <w:marLeft w:val="0"/>
          <w:marRight w:val="0"/>
          <w:marTop w:val="0"/>
          <w:marBottom w:val="0"/>
          <w:divBdr>
            <w:top w:val="none" w:sz="0" w:space="0" w:color="auto"/>
            <w:left w:val="none" w:sz="0" w:space="0" w:color="auto"/>
            <w:bottom w:val="none" w:sz="0" w:space="0" w:color="auto"/>
            <w:right w:val="none" w:sz="0" w:space="0" w:color="auto"/>
          </w:divBdr>
        </w:div>
      </w:divsChild>
    </w:div>
    <w:div w:id="430703768">
      <w:bodyDiv w:val="1"/>
      <w:marLeft w:val="0"/>
      <w:marRight w:val="0"/>
      <w:marTop w:val="0"/>
      <w:marBottom w:val="0"/>
      <w:divBdr>
        <w:top w:val="none" w:sz="0" w:space="0" w:color="auto"/>
        <w:left w:val="none" w:sz="0" w:space="0" w:color="auto"/>
        <w:bottom w:val="none" w:sz="0" w:space="0" w:color="auto"/>
        <w:right w:val="none" w:sz="0" w:space="0" w:color="auto"/>
      </w:divBdr>
      <w:divsChild>
        <w:div w:id="481118978">
          <w:marLeft w:val="-225"/>
          <w:marRight w:val="-225"/>
          <w:marTop w:val="0"/>
          <w:marBottom w:val="75"/>
          <w:divBdr>
            <w:top w:val="none" w:sz="0" w:space="0" w:color="auto"/>
            <w:left w:val="none" w:sz="0" w:space="0" w:color="auto"/>
            <w:bottom w:val="none" w:sz="0" w:space="0" w:color="auto"/>
            <w:right w:val="none" w:sz="0" w:space="0" w:color="auto"/>
          </w:divBdr>
          <w:divsChild>
            <w:div w:id="839855338">
              <w:marLeft w:val="0"/>
              <w:marRight w:val="0"/>
              <w:marTop w:val="0"/>
              <w:marBottom w:val="0"/>
              <w:divBdr>
                <w:top w:val="none" w:sz="0" w:space="0" w:color="auto"/>
                <w:left w:val="none" w:sz="0" w:space="0" w:color="auto"/>
                <w:bottom w:val="none" w:sz="0" w:space="0" w:color="auto"/>
                <w:right w:val="none" w:sz="0" w:space="0" w:color="auto"/>
              </w:divBdr>
              <w:divsChild>
                <w:div w:id="20208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09560">
          <w:marLeft w:val="-225"/>
          <w:marRight w:val="-225"/>
          <w:marTop w:val="0"/>
          <w:marBottom w:val="75"/>
          <w:divBdr>
            <w:top w:val="none" w:sz="0" w:space="0" w:color="auto"/>
            <w:left w:val="none" w:sz="0" w:space="0" w:color="auto"/>
            <w:bottom w:val="none" w:sz="0" w:space="0" w:color="auto"/>
            <w:right w:val="none" w:sz="0" w:space="0" w:color="auto"/>
          </w:divBdr>
          <w:divsChild>
            <w:div w:id="337931896">
              <w:marLeft w:val="0"/>
              <w:marRight w:val="0"/>
              <w:marTop w:val="0"/>
              <w:marBottom w:val="0"/>
              <w:divBdr>
                <w:top w:val="none" w:sz="0" w:space="0" w:color="auto"/>
                <w:left w:val="none" w:sz="0" w:space="0" w:color="auto"/>
                <w:bottom w:val="none" w:sz="0" w:space="0" w:color="auto"/>
                <w:right w:val="none" w:sz="0" w:space="0" w:color="auto"/>
              </w:divBdr>
              <w:divsChild>
                <w:div w:id="5691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37966">
      <w:bodyDiv w:val="1"/>
      <w:marLeft w:val="0"/>
      <w:marRight w:val="0"/>
      <w:marTop w:val="0"/>
      <w:marBottom w:val="0"/>
      <w:divBdr>
        <w:top w:val="none" w:sz="0" w:space="0" w:color="auto"/>
        <w:left w:val="none" w:sz="0" w:space="0" w:color="auto"/>
        <w:bottom w:val="none" w:sz="0" w:space="0" w:color="auto"/>
        <w:right w:val="none" w:sz="0" w:space="0" w:color="auto"/>
      </w:divBdr>
      <w:divsChild>
        <w:div w:id="403837754">
          <w:marLeft w:val="0"/>
          <w:marRight w:val="0"/>
          <w:marTop w:val="0"/>
          <w:marBottom w:val="0"/>
          <w:divBdr>
            <w:top w:val="none" w:sz="0" w:space="0" w:color="auto"/>
            <w:left w:val="none" w:sz="0" w:space="0" w:color="auto"/>
            <w:bottom w:val="none" w:sz="0" w:space="0" w:color="auto"/>
            <w:right w:val="none" w:sz="0" w:space="0" w:color="auto"/>
          </w:divBdr>
        </w:div>
      </w:divsChild>
    </w:div>
    <w:div w:id="893390895">
      <w:bodyDiv w:val="1"/>
      <w:marLeft w:val="0"/>
      <w:marRight w:val="0"/>
      <w:marTop w:val="0"/>
      <w:marBottom w:val="0"/>
      <w:divBdr>
        <w:top w:val="none" w:sz="0" w:space="0" w:color="auto"/>
        <w:left w:val="none" w:sz="0" w:space="0" w:color="auto"/>
        <w:bottom w:val="none" w:sz="0" w:space="0" w:color="auto"/>
        <w:right w:val="none" w:sz="0" w:space="0" w:color="auto"/>
      </w:divBdr>
      <w:divsChild>
        <w:div w:id="133723803">
          <w:marLeft w:val="0"/>
          <w:marRight w:val="0"/>
          <w:marTop w:val="0"/>
          <w:marBottom w:val="0"/>
          <w:divBdr>
            <w:top w:val="none" w:sz="0" w:space="0" w:color="auto"/>
            <w:left w:val="none" w:sz="0" w:space="0" w:color="auto"/>
            <w:bottom w:val="none" w:sz="0" w:space="0" w:color="auto"/>
            <w:right w:val="none" w:sz="0" w:space="0" w:color="auto"/>
          </w:divBdr>
          <w:divsChild>
            <w:div w:id="57875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32158">
      <w:bodyDiv w:val="1"/>
      <w:marLeft w:val="0"/>
      <w:marRight w:val="0"/>
      <w:marTop w:val="0"/>
      <w:marBottom w:val="0"/>
      <w:divBdr>
        <w:top w:val="none" w:sz="0" w:space="0" w:color="auto"/>
        <w:left w:val="none" w:sz="0" w:space="0" w:color="auto"/>
        <w:bottom w:val="none" w:sz="0" w:space="0" w:color="auto"/>
        <w:right w:val="none" w:sz="0" w:space="0" w:color="auto"/>
      </w:divBdr>
      <w:divsChild>
        <w:div w:id="1209996039">
          <w:marLeft w:val="0"/>
          <w:marRight w:val="0"/>
          <w:marTop w:val="0"/>
          <w:marBottom w:val="0"/>
          <w:divBdr>
            <w:top w:val="none" w:sz="0" w:space="0" w:color="auto"/>
            <w:left w:val="none" w:sz="0" w:space="0" w:color="auto"/>
            <w:bottom w:val="none" w:sz="0" w:space="0" w:color="auto"/>
            <w:right w:val="none" w:sz="0" w:space="0" w:color="auto"/>
          </w:divBdr>
        </w:div>
      </w:divsChild>
    </w:div>
    <w:div w:id="1024552447">
      <w:bodyDiv w:val="1"/>
      <w:marLeft w:val="0"/>
      <w:marRight w:val="0"/>
      <w:marTop w:val="0"/>
      <w:marBottom w:val="0"/>
      <w:divBdr>
        <w:top w:val="none" w:sz="0" w:space="0" w:color="auto"/>
        <w:left w:val="none" w:sz="0" w:space="0" w:color="auto"/>
        <w:bottom w:val="none" w:sz="0" w:space="0" w:color="auto"/>
        <w:right w:val="none" w:sz="0" w:space="0" w:color="auto"/>
      </w:divBdr>
      <w:divsChild>
        <w:div w:id="1245724162">
          <w:marLeft w:val="-225"/>
          <w:marRight w:val="-225"/>
          <w:marTop w:val="0"/>
          <w:marBottom w:val="75"/>
          <w:divBdr>
            <w:top w:val="none" w:sz="0" w:space="0" w:color="auto"/>
            <w:left w:val="none" w:sz="0" w:space="0" w:color="auto"/>
            <w:bottom w:val="none" w:sz="0" w:space="0" w:color="auto"/>
            <w:right w:val="none" w:sz="0" w:space="0" w:color="auto"/>
          </w:divBdr>
          <w:divsChild>
            <w:div w:id="2133473719">
              <w:marLeft w:val="0"/>
              <w:marRight w:val="0"/>
              <w:marTop w:val="0"/>
              <w:marBottom w:val="0"/>
              <w:divBdr>
                <w:top w:val="none" w:sz="0" w:space="0" w:color="auto"/>
                <w:left w:val="none" w:sz="0" w:space="0" w:color="auto"/>
                <w:bottom w:val="none" w:sz="0" w:space="0" w:color="auto"/>
                <w:right w:val="none" w:sz="0" w:space="0" w:color="auto"/>
              </w:divBdr>
              <w:divsChild>
                <w:div w:id="194375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720843">
          <w:marLeft w:val="-225"/>
          <w:marRight w:val="-225"/>
          <w:marTop w:val="0"/>
          <w:marBottom w:val="75"/>
          <w:divBdr>
            <w:top w:val="none" w:sz="0" w:space="0" w:color="auto"/>
            <w:left w:val="none" w:sz="0" w:space="0" w:color="auto"/>
            <w:bottom w:val="none" w:sz="0" w:space="0" w:color="auto"/>
            <w:right w:val="none" w:sz="0" w:space="0" w:color="auto"/>
          </w:divBdr>
          <w:divsChild>
            <w:div w:id="2112585464">
              <w:marLeft w:val="0"/>
              <w:marRight w:val="0"/>
              <w:marTop w:val="0"/>
              <w:marBottom w:val="0"/>
              <w:divBdr>
                <w:top w:val="none" w:sz="0" w:space="0" w:color="auto"/>
                <w:left w:val="none" w:sz="0" w:space="0" w:color="auto"/>
                <w:bottom w:val="none" w:sz="0" w:space="0" w:color="auto"/>
                <w:right w:val="none" w:sz="0" w:space="0" w:color="auto"/>
              </w:divBdr>
              <w:divsChild>
                <w:div w:id="15462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903350">
      <w:bodyDiv w:val="1"/>
      <w:marLeft w:val="0"/>
      <w:marRight w:val="0"/>
      <w:marTop w:val="0"/>
      <w:marBottom w:val="0"/>
      <w:divBdr>
        <w:top w:val="none" w:sz="0" w:space="0" w:color="auto"/>
        <w:left w:val="none" w:sz="0" w:space="0" w:color="auto"/>
        <w:bottom w:val="none" w:sz="0" w:space="0" w:color="auto"/>
        <w:right w:val="none" w:sz="0" w:space="0" w:color="auto"/>
      </w:divBdr>
    </w:div>
    <w:div w:id="1185708080">
      <w:bodyDiv w:val="1"/>
      <w:marLeft w:val="0"/>
      <w:marRight w:val="0"/>
      <w:marTop w:val="0"/>
      <w:marBottom w:val="0"/>
      <w:divBdr>
        <w:top w:val="none" w:sz="0" w:space="0" w:color="auto"/>
        <w:left w:val="none" w:sz="0" w:space="0" w:color="auto"/>
        <w:bottom w:val="none" w:sz="0" w:space="0" w:color="auto"/>
        <w:right w:val="none" w:sz="0" w:space="0" w:color="auto"/>
      </w:divBdr>
      <w:divsChild>
        <w:div w:id="1435831352">
          <w:marLeft w:val="0"/>
          <w:marRight w:val="0"/>
          <w:marTop w:val="0"/>
          <w:marBottom w:val="0"/>
          <w:divBdr>
            <w:top w:val="none" w:sz="0" w:space="0" w:color="auto"/>
            <w:left w:val="none" w:sz="0" w:space="0" w:color="auto"/>
            <w:bottom w:val="none" w:sz="0" w:space="0" w:color="auto"/>
            <w:right w:val="none" w:sz="0" w:space="0" w:color="auto"/>
          </w:divBdr>
          <w:divsChild>
            <w:div w:id="1173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266546">
      <w:bodyDiv w:val="1"/>
      <w:marLeft w:val="0"/>
      <w:marRight w:val="0"/>
      <w:marTop w:val="0"/>
      <w:marBottom w:val="0"/>
      <w:divBdr>
        <w:top w:val="none" w:sz="0" w:space="0" w:color="auto"/>
        <w:left w:val="none" w:sz="0" w:space="0" w:color="auto"/>
        <w:bottom w:val="none" w:sz="0" w:space="0" w:color="auto"/>
        <w:right w:val="none" w:sz="0" w:space="0" w:color="auto"/>
      </w:divBdr>
      <w:divsChild>
        <w:div w:id="2132825046">
          <w:marLeft w:val="0"/>
          <w:marRight w:val="0"/>
          <w:marTop w:val="0"/>
          <w:marBottom w:val="0"/>
          <w:divBdr>
            <w:top w:val="none" w:sz="0" w:space="0" w:color="auto"/>
            <w:left w:val="none" w:sz="0" w:space="0" w:color="auto"/>
            <w:bottom w:val="none" w:sz="0" w:space="0" w:color="auto"/>
            <w:right w:val="none" w:sz="0" w:space="0" w:color="auto"/>
          </w:divBdr>
        </w:div>
      </w:divsChild>
    </w:div>
    <w:div w:id="1705204224">
      <w:bodyDiv w:val="1"/>
      <w:marLeft w:val="0"/>
      <w:marRight w:val="0"/>
      <w:marTop w:val="0"/>
      <w:marBottom w:val="0"/>
      <w:divBdr>
        <w:top w:val="none" w:sz="0" w:space="0" w:color="auto"/>
        <w:left w:val="none" w:sz="0" w:space="0" w:color="auto"/>
        <w:bottom w:val="none" w:sz="0" w:space="0" w:color="auto"/>
        <w:right w:val="none" w:sz="0" w:space="0" w:color="auto"/>
      </w:divBdr>
      <w:divsChild>
        <w:div w:id="1666126164">
          <w:marLeft w:val="-225"/>
          <w:marRight w:val="-225"/>
          <w:marTop w:val="0"/>
          <w:marBottom w:val="75"/>
          <w:divBdr>
            <w:top w:val="none" w:sz="0" w:space="0" w:color="auto"/>
            <w:left w:val="none" w:sz="0" w:space="0" w:color="auto"/>
            <w:bottom w:val="none" w:sz="0" w:space="0" w:color="auto"/>
            <w:right w:val="none" w:sz="0" w:space="0" w:color="auto"/>
          </w:divBdr>
          <w:divsChild>
            <w:div w:id="347026395">
              <w:marLeft w:val="0"/>
              <w:marRight w:val="0"/>
              <w:marTop w:val="0"/>
              <w:marBottom w:val="0"/>
              <w:divBdr>
                <w:top w:val="none" w:sz="0" w:space="0" w:color="auto"/>
                <w:left w:val="none" w:sz="0" w:space="0" w:color="auto"/>
                <w:bottom w:val="none" w:sz="0" w:space="0" w:color="auto"/>
                <w:right w:val="none" w:sz="0" w:space="0" w:color="auto"/>
              </w:divBdr>
              <w:divsChild>
                <w:div w:id="9390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69663">
          <w:marLeft w:val="-225"/>
          <w:marRight w:val="-225"/>
          <w:marTop w:val="0"/>
          <w:marBottom w:val="75"/>
          <w:divBdr>
            <w:top w:val="none" w:sz="0" w:space="0" w:color="auto"/>
            <w:left w:val="none" w:sz="0" w:space="0" w:color="auto"/>
            <w:bottom w:val="none" w:sz="0" w:space="0" w:color="auto"/>
            <w:right w:val="none" w:sz="0" w:space="0" w:color="auto"/>
          </w:divBdr>
          <w:divsChild>
            <w:div w:id="1903827765">
              <w:marLeft w:val="0"/>
              <w:marRight w:val="0"/>
              <w:marTop w:val="0"/>
              <w:marBottom w:val="0"/>
              <w:divBdr>
                <w:top w:val="none" w:sz="0" w:space="0" w:color="auto"/>
                <w:left w:val="none" w:sz="0" w:space="0" w:color="auto"/>
                <w:bottom w:val="none" w:sz="0" w:space="0" w:color="auto"/>
                <w:right w:val="none" w:sz="0" w:space="0" w:color="auto"/>
              </w:divBdr>
              <w:divsChild>
                <w:div w:id="166096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2438">
          <w:marLeft w:val="-225"/>
          <w:marRight w:val="-225"/>
          <w:marTop w:val="0"/>
          <w:marBottom w:val="75"/>
          <w:divBdr>
            <w:top w:val="none" w:sz="0" w:space="0" w:color="auto"/>
            <w:left w:val="none" w:sz="0" w:space="0" w:color="auto"/>
            <w:bottom w:val="none" w:sz="0" w:space="0" w:color="auto"/>
            <w:right w:val="none" w:sz="0" w:space="0" w:color="auto"/>
          </w:divBdr>
          <w:divsChild>
            <w:div w:id="1771242332">
              <w:marLeft w:val="0"/>
              <w:marRight w:val="0"/>
              <w:marTop w:val="0"/>
              <w:marBottom w:val="0"/>
              <w:divBdr>
                <w:top w:val="none" w:sz="0" w:space="0" w:color="auto"/>
                <w:left w:val="none" w:sz="0" w:space="0" w:color="auto"/>
                <w:bottom w:val="none" w:sz="0" w:space="0" w:color="auto"/>
                <w:right w:val="none" w:sz="0" w:space="0" w:color="auto"/>
              </w:divBdr>
              <w:divsChild>
                <w:div w:id="59528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94619">
          <w:marLeft w:val="-225"/>
          <w:marRight w:val="-225"/>
          <w:marTop w:val="0"/>
          <w:marBottom w:val="75"/>
          <w:divBdr>
            <w:top w:val="none" w:sz="0" w:space="0" w:color="auto"/>
            <w:left w:val="none" w:sz="0" w:space="0" w:color="auto"/>
            <w:bottom w:val="none" w:sz="0" w:space="0" w:color="auto"/>
            <w:right w:val="none" w:sz="0" w:space="0" w:color="auto"/>
          </w:divBdr>
          <w:divsChild>
            <w:div w:id="593395161">
              <w:marLeft w:val="0"/>
              <w:marRight w:val="0"/>
              <w:marTop w:val="0"/>
              <w:marBottom w:val="0"/>
              <w:divBdr>
                <w:top w:val="none" w:sz="0" w:space="0" w:color="auto"/>
                <w:left w:val="none" w:sz="0" w:space="0" w:color="auto"/>
                <w:bottom w:val="none" w:sz="0" w:space="0" w:color="auto"/>
                <w:right w:val="none" w:sz="0" w:space="0" w:color="auto"/>
              </w:divBdr>
              <w:divsChild>
                <w:div w:id="132477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62953">
          <w:marLeft w:val="-225"/>
          <w:marRight w:val="-225"/>
          <w:marTop w:val="0"/>
          <w:marBottom w:val="75"/>
          <w:divBdr>
            <w:top w:val="none" w:sz="0" w:space="0" w:color="auto"/>
            <w:left w:val="none" w:sz="0" w:space="0" w:color="auto"/>
            <w:bottom w:val="none" w:sz="0" w:space="0" w:color="auto"/>
            <w:right w:val="none" w:sz="0" w:space="0" w:color="auto"/>
          </w:divBdr>
        </w:div>
      </w:divsChild>
    </w:div>
    <w:div w:id="1718162414">
      <w:bodyDiv w:val="1"/>
      <w:marLeft w:val="0"/>
      <w:marRight w:val="0"/>
      <w:marTop w:val="0"/>
      <w:marBottom w:val="0"/>
      <w:divBdr>
        <w:top w:val="none" w:sz="0" w:space="0" w:color="auto"/>
        <w:left w:val="none" w:sz="0" w:space="0" w:color="auto"/>
        <w:bottom w:val="none" w:sz="0" w:space="0" w:color="auto"/>
        <w:right w:val="none" w:sz="0" w:space="0" w:color="auto"/>
      </w:divBdr>
      <w:divsChild>
        <w:div w:id="631058438">
          <w:marLeft w:val="-225"/>
          <w:marRight w:val="-225"/>
          <w:marTop w:val="0"/>
          <w:marBottom w:val="75"/>
          <w:divBdr>
            <w:top w:val="none" w:sz="0" w:space="0" w:color="auto"/>
            <w:left w:val="none" w:sz="0" w:space="0" w:color="auto"/>
            <w:bottom w:val="none" w:sz="0" w:space="0" w:color="auto"/>
            <w:right w:val="none" w:sz="0" w:space="0" w:color="auto"/>
          </w:divBdr>
          <w:divsChild>
            <w:div w:id="1841265073">
              <w:marLeft w:val="0"/>
              <w:marRight w:val="0"/>
              <w:marTop w:val="0"/>
              <w:marBottom w:val="0"/>
              <w:divBdr>
                <w:top w:val="none" w:sz="0" w:space="0" w:color="auto"/>
                <w:left w:val="none" w:sz="0" w:space="0" w:color="auto"/>
                <w:bottom w:val="none" w:sz="0" w:space="0" w:color="auto"/>
                <w:right w:val="none" w:sz="0" w:space="0" w:color="auto"/>
              </w:divBdr>
              <w:divsChild>
                <w:div w:id="145636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390921">
          <w:marLeft w:val="-225"/>
          <w:marRight w:val="-225"/>
          <w:marTop w:val="0"/>
          <w:marBottom w:val="75"/>
          <w:divBdr>
            <w:top w:val="none" w:sz="0" w:space="0" w:color="auto"/>
            <w:left w:val="none" w:sz="0" w:space="0" w:color="auto"/>
            <w:bottom w:val="none" w:sz="0" w:space="0" w:color="auto"/>
            <w:right w:val="none" w:sz="0" w:space="0" w:color="auto"/>
          </w:divBdr>
          <w:divsChild>
            <w:div w:id="1164972733">
              <w:marLeft w:val="0"/>
              <w:marRight w:val="0"/>
              <w:marTop w:val="0"/>
              <w:marBottom w:val="0"/>
              <w:divBdr>
                <w:top w:val="none" w:sz="0" w:space="0" w:color="auto"/>
                <w:left w:val="none" w:sz="0" w:space="0" w:color="auto"/>
                <w:bottom w:val="none" w:sz="0" w:space="0" w:color="auto"/>
                <w:right w:val="none" w:sz="0" w:space="0" w:color="auto"/>
              </w:divBdr>
              <w:divsChild>
                <w:div w:id="180153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533148">
          <w:marLeft w:val="-225"/>
          <w:marRight w:val="-225"/>
          <w:marTop w:val="0"/>
          <w:marBottom w:val="75"/>
          <w:divBdr>
            <w:top w:val="none" w:sz="0" w:space="0" w:color="auto"/>
            <w:left w:val="none" w:sz="0" w:space="0" w:color="auto"/>
            <w:bottom w:val="none" w:sz="0" w:space="0" w:color="auto"/>
            <w:right w:val="none" w:sz="0" w:space="0" w:color="auto"/>
          </w:divBdr>
          <w:divsChild>
            <w:div w:id="1542858681">
              <w:marLeft w:val="0"/>
              <w:marRight w:val="0"/>
              <w:marTop w:val="0"/>
              <w:marBottom w:val="0"/>
              <w:divBdr>
                <w:top w:val="none" w:sz="0" w:space="0" w:color="auto"/>
                <w:left w:val="none" w:sz="0" w:space="0" w:color="auto"/>
                <w:bottom w:val="none" w:sz="0" w:space="0" w:color="auto"/>
                <w:right w:val="none" w:sz="0" w:space="0" w:color="auto"/>
              </w:divBdr>
              <w:divsChild>
                <w:div w:id="2487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233246">
      <w:bodyDiv w:val="1"/>
      <w:marLeft w:val="0"/>
      <w:marRight w:val="0"/>
      <w:marTop w:val="0"/>
      <w:marBottom w:val="0"/>
      <w:divBdr>
        <w:top w:val="none" w:sz="0" w:space="0" w:color="auto"/>
        <w:left w:val="none" w:sz="0" w:space="0" w:color="auto"/>
        <w:bottom w:val="none" w:sz="0" w:space="0" w:color="auto"/>
        <w:right w:val="none" w:sz="0" w:space="0" w:color="auto"/>
      </w:divBdr>
      <w:divsChild>
        <w:div w:id="1636135383">
          <w:marLeft w:val="0"/>
          <w:marRight w:val="0"/>
          <w:marTop w:val="0"/>
          <w:marBottom w:val="0"/>
          <w:divBdr>
            <w:top w:val="none" w:sz="0" w:space="0" w:color="auto"/>
            <w:left w:val="none" w:sz="0" w:space="0" w:color="auto"/>
            <w:bottom w:val="none" w:sz="0" w:space="0" w:color="auto"/>
            <w:right w:val="none" w:sz="0" w:space="0" w:color="auto"/>
          </w:divBdr>
        </w:div>
      </w:divsChild>
    </w:div>
    <w:div w:id="1898930071">
      <w:bodyDiv w:val="1"/>
      <w:marLeft w:val="0"/>
      <w:marRight w:val="0"/>
      <w:marTop w:val="0"/>
      <w:marBottom w:val="0"/>
      <w:divBdr>
        <w:top w:val="none" w:sz="0" w:space="0" w:color="auto"/>
        <w:left w:val="none" w:sz="0" w:space="0" w:color="auto"/>
        <w:bottom w:val="none" w:sz="0" w:space="0" w:color="auto"/>
        <w:right w:val="none" w:sz="0" w:space="0" w:color="auto"/>
      </w:divBdr>
    </w:div>
    <w:div w:id="2040736432">
      <w:bodyDiv w:val="1"/>
      <w:marLeft w:val="0"/>
      <w:marRight w:val="0"/>
      <w:marTop w:val="0"/>
      <w:marBottom w:val="0"/>
      <w:divBdr>
        <w:top w:val="none" w:sz="0" w:space="0" w:color="auto"/>
        <w:left w:val="none" w:sz="0" w:space="0" w:color="auto"/>
        <w:bottom w:val="none" w:sz="0" w:space="0" w:color="auto"/>
        <w:right w:val="none" w:sz="0" w:space="0" w:color="auto"/>
      </w:divBdr>
      <w:divsChild>
        <w:div w:id="95295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570D635B28CC27173B12FB15CFE29923CCCE01ECDB88BC2EB6BCDB71BF199051CFA3D1956CBCEE9A64962A2Fy2r0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ve.mitre.org" TargetMode="External"/><Relationship Id="rId4" Type="http://schemas.openxmlformats.org/officeDocument/2006/relationships/settings" Target="settings.xml"/><Relationship Id="rId9" Type="http://schemas.openxmlformats.org/officeDocument/2006/relationships/hyperlink" Target="http://www.bdu.fste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85EC4-E06E-4C29-98D4-DA0DCA445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10865</Words>
  <Characters>61936</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bux3</dc:creator>
  <cp:lastModifiedBy>RePack by Diakov</cp:lastModifiedBy>
  <cp:revision>2</cp:revision>
  <cp:lastPrinted>2026-08-06T07:28:00Z</cp:lastPrinted>
  <dcterms:created xsi:type="dcterms:W3CDTF">2026-09-04T07:56:00Z</dcterms:created>
  <dcterms:modified xsi:type="dcterms:W3CDTF">2026-09-04T07:56:00Z</dcterms:modified>
</cp:coreProperties>
</file>