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806A" w14:textId="15B20E4B" w:rsidR="00DE22F4" w:rsidRPr="007B437D" w:rsidRDefault="00184029" w:rsidP="00323344">
      <w:pPr>
        <w:pStyle w:val="ConsPlusNormal"/>
        <w:rPr>
          <w:rFonts w:ascii="Times New Roman" w:hAnsi="Times New Roman" w:cs="Times New Roman"/>
          <w:b/>
        </w:rPr>
      </w:pPr>
      <w:r w:rsidRPr="007B437D">
        <w:rPr>
          <w:rFonts w:ascii="Times New Roman" w:hAnsi="Times New Roman" w:cs="Times New Roman"/>
          <w:b/>
        </w:rPr>
        <w:t xml:space="preserve">                                                                               </w:t>
      </w:r>
      <w:r w:rsidR="005C0DA4" w:rsidRPr="007B437D">
        <w:rPr>
          <w:rFonts w:ascii="Times New Roman" w:hAnsi="Times New Roman" w:cs="Times New Roman"/>
          <w:b/>
        </w:rPr>
        <w:t>Контракт №</w:t>
      </w:r>
      <w:r w:rsidR="00235AE8" w:rsidRPr="007B437D">
        <w:rPr>
          <w:rFonts w:ascii="Times New Roman" w:hAnsi="Times New Roman" w:cs="Times New Roman"/>
          <w:b/>
        </w:rPr>
        <w:t xml:space="preserve"> ____</w:t>
      </w:r>
    </w:p>
    <w:p w14:paraId="711D006A" w14:textId="77777777" w:rsidR="00A5151D" w:rsidRPr="007B437D" w:rsidRDefault="00A5151D"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798"/>
        <w:gridCol w:w="5549"/>
      </w:tblGrid>
      <w:tr w:rsidR="00591FA3" w:rsidRPr="007B437D" w14:paraId="2A558A92" w14:textId="77777777" w:rsidTr="00EC49B5">
        <w:trPr>
          <w:trHeight w:val="68"/>
        </w:trPr>
        <w:tc>
          <w:tcPr>
            <w:tcW w:w="4920" w:type="dxa"/>
          </w:tcPr>
          <w:p w14:paraId="00A5C80A" w14:textId="77777777" w:rsidR="00DD717F" w:rsidRPr="007B437D" w:rsidRDefault="00DD717F" w:rsidP="0045447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 xml:space="preserve">г. </w:t>
            </w:r>
            <w:r w:rsidR="00454472" w:rsidRPr="007B437D">
              <w:rPr>
                <w:rFonts w:ascii="Times New Roman" w:eastAsia="Times New Roman" w:hAnsi="Times New Roman" w:cs="Times New Roman"/>
                <w:sz w:val="20"/>
                <w:szCs w:val="20"/>
                <w:lang w:eastAsia="ru-RU"/>
              </w:rPr>
              <w:t>Санкт-Петербург</w:t>
            </w:r>
            <w:r w:rsidRPr="007B437D">
              <w:rPr>
                <w:rFonts w:ascii="Times New Roman" w:eastAsia="Times New Roman" w:hAnsi="Times New Roman" w:cs="Times New Roman"/>
                <w:sz w:val="20"/>
                <w:szCs w:val="20"/>
                <w:lang w:eastAsia="ru-RU"/>
              </w:rPr>
              <w:t xml:space="preserve">                                                         </w:t>
            </w:r>
          </w:p>
        </w:tc>
        <w:tc>
          <w:tcPr>
            <w:tcW w:w="5712" w:type="dxa"/>
          </w:tcPr>
          <w:p w14:paraId="72F7DFE7" w14:textId="45E162E9" w:rsidR="00DD717F" w:rsidRPr="007B437D" w:rsidRDefault="002D23E7" w:rsidP="001102E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w:t>
            </w:r>
            <w:r w:rsidR="00300AB2" w:rsidRPr="007B437D">
              <w:rPr>
                <w:rFonts w:ascii="Times New Roman" w:eastAsia="Times New Roman" w:hAnsi="Times New Roman" w:cs="Times New Roman"/>
                <w:sz w:val="20"/>
                <w:szCs w:val="20"/>
                <w:lang w:eastAsia="ru-RU"/>
              </w:rPr>
              <w:t>__</w:t>
            </w:r>
            <w:r w:rsidR="00BE4100" w:rsidRPr="007B437D">
              <w:rPr>
                <w:rFonts w:ascii="Times New Roman" w:eastAsia="Times New Roman" w:hAnsi="Times New Roman" w:cs="Times New Roman"/>
                <w:sz w:val="20"/>
                <w:szCs w:val="20"/>
                <w:lang w:eastAsia="ru-RU"/>
              </w:rPr>
              <w:t>»</w:t>
            </w:r>
            <w:r w:rsidR="00D04E68" w:rsidRPr="007B437D">
              <w:rPr>
                <w:rFonts w:ascii="Times New Roman" w:eastAsia="Times New Roman" w:hAnsi="Times New Roman" w:cs="Times New Roman"/>
                <w:sz w:val="20"/>
                <w:szCs w:val="20"/>
                <w:lang w:eastAsia="ru-RU"/>
              </w:rPr>
              <w:t xml:space="preserve"> </w:t>
            </w:r>
            <w:r w:rsidR="00200F72" w:rsidRPr="007B437D">
              <w:rPr>
                <w:rFonts w:ascii="Times New Roman" w:eastAsia="Times New Roman" w:hAnsi="Times New Roman" w:cs="Times New Roman"/>
                <w:sz w:val="20"/>
                <w:szCs w:val="20"/>
                <w:lang w:eastAsia="ru-RU"/>
              </w:rPr>
              <w:t>ма</w:t>
            </w:r>
            <w:r w:rsidR="00D91A6C">
              <w:rPr>
                <w:rFonts w:ascii="Times New Roman" w:eastAsia="Times New Roman" w:hAnsi="Times New Roman" w:cs="Times New Roman"/>
                <w:sz w:val="20"/>
                <w:szCs w:val="20"/>
                <w:lang w:eastAsia="ru-RU"/>
              </w:rPr>
              <w:t>я</w:t>
            </w:r>
            <w:r w:rsidR="00524427" w:rsidRPr="007B437D">
              <w:rPr>
                <w:rFonts w:ascii="Times New Roman" w:eastAsia="Times New Roman" w:hAnsi="Times New Roman" w:cs="Times New Roman"/>
                <w:sz w:val="20"/>
                <w:szCs w:val="20"/>
                <w:lang w:eastAsia="ru-RU"/>
              </w:rPr>
              <w:t xml:space="preserve"> </w:t>
            </w:r>
            <w:r w:rsidR="00025C76" w:rsidRPr="007B437D">
              <w:rPr>
                <w:rFonts w:ascii="Times New Roman" w:eastAsia="Times New Roman" w:hAnsi="Times New Roman" w:cs="Times New Roman"/>
                <w:sz w:val="20"/>
                <w:szCs w:val="20"/>
                <w:lang w:eastAsia="ru-RU"/>
              </w:rPr>
              <w:t>2026</w:t>
            </w:r>
            <w:r w:rsidR="00DD717F" w:rsidRPr="007B437D">
              <w:rPr>
                <w:rFonts w:ascii="Times New Roman" w:eastAsia="Times New Roman" w:hAnsi="Times New Roman" w:cs="Times New Roman"/>
                <w:sz w:val="20"/>
                <w:szCs w:val="20"/>
                <w:lang w:eastAsia="ru-RU"/>
              </w:rPr>
              <w:t xml:space="preserve"> г.</w:t>
            </w:r>
          </w:p>
        </w:tc>
      </w:tr>
    </w:tbl>
    <w:p w14:paraId="2EB1C667" w14:textId="77777777" w:rsidR="00DD717F" w:rsidRPr="007B437D" w:rsidRDefault="00DD717F"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178DC612" w14:textId="77777777" w:rsidR="005977C8" w:rsidRPr="007B437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34F46ACB" w14:textId="729C5DCF" w:rsidR="005977C8" w:rsidRPr="007B437D" w:rsidRDefault="00454472" w:rsidP="00EF28D5">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b/>
          <w:sz w:val="20"/>
          <w:szCs w:val="20"/>
          <w:shd w:val="clear" w:color="auto" w:fill="FFFFFF"/>
          <w:lang w:eastAsia="ru-RU"/>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7B437D">
        <w:rPr>
          <w:rFonts w:ascii="Times New Roman" w:eastAsia="Times New Roman" w:hAnsi="Times New Roman" w:cs="Times New Roman"/>
          <w:b/>
          <w:sz w:val="20"/>
          <w:szCs w:val="20"/>
          <w:lang w:eastAsia="ru-RU"/>
        </w:rPr>
        <w:t>Федеральной службы по надзору в сфере защиты прав потребителей и благополучия человека,</w:t>
      </w:r>
      <w:r w:rsidR="00DD717F" w:rsidRPr="007B437D">
        <w:rPr>
          <w:rFonts w:ascii="Times New Roman" w:eastAsia="Times New Roman" w:hAnsi="Times New Roman" w:cs="Times New Roman"/>
          <w:sz w:val="20"/>
          <w:szCs w:val="20"/>
          <w:lang w:eastAsia="ru-RU"/>
        </w:rPr>
        <w:t xml:space="preserve"> именуемое в дальнейшем </w:t>
      </w:r>
      <w:r w:rsidR="00DD717F" w:rsidRPr="007B437D">
        <w:rPr>
          <w:rFonts w:ascii="Times New Roman" w:eastAsia="Times New Roman" w:hAnsi="Times New Roman" w:cs="Times New Roman"/>
          <w:b/>
          <w:sz w:val="20"/>
          <w:szCs w:val="20"/>
          <w:lang w:eastAsia="ru-RU"/>
        </w:rPr>
        <w:t>«Заказчик»</w:t>
      </w:r>
      <w:r w:rsidR="00DD717F" w:rsidRPr="007B437D">
        <w:rPr>
          <w:rFonts w:ascii="Times New Roman" w:eastAsia="Times New Roman" w:hAnsi="Times New Roman" w:cs="Times New Roman"/>
          <w:sz w:val="20"/>
          <w:szCs w:val="20"/>
          <w:lang w:eastAsia="ru-RU"/>
        </w:rPr>
        <w:t xml:space="preserve">, </w:t>
      </w:r>
      <w:r w:rsidR="0056026C" w:rsidRPr="007B437D">
        <w:rPr>
          <w:rFonts w:ascii="Times New Roman" w:eastAsia="Times New Roman" w:hAnsi="Times New Roman" w:cs="Times New Roman"/>
          <w:sz w:val="20"/>
          <w:szCs w:val="20"/>
          <w:lang w:eastAsia="ru-RU"/>
        </w:rPr>
        <w:t xml:space="preserve">в </w:t>
      </w:r>
      <w:r w:rsidR="00BE4100" w:rsidRPr="007B437D">
        <w:rPr>
          <w:rFonts w:ascii="Times New Roman" w:eastAsia="Times New Roman" w:hAnsi="Times New Roman" w:cs="Times New Roman"/>
          <w:sz w:val="20"/>
          <w:szCs w:val="20"/>
          <w:lang w:eastAsia="ru-RU"/>
        </w:rPr>
        <w:t xml:space="preserve">лице </w:t>
      </w:r>
      <w:r w:rsidR="0056026C" w:rsidRPr="007B437D">
        <w:rPr>
          <w:rFonts w:ascii="Times New Roman" w:eastAsia="Times New Roman" w:hAnsi="Times New Roman" w:cs="Times New Roman"/>
          <w:sz w:val="20"/>
          <w:szCs w:val="20"/>
          <w:shd w:val="clear" w:color="auto" w:fill="FFFFFF"/>
          <w:lang w:eastAsia="ru-RU"/>
        </w:rPr>
        <w:t xml:space="preserve">директора </w:t>
      </w:r>
      <w:proofErr w:type="spellStart"/>
      <w:r w:rsidR="00BE4100" w:rsidRPr="007B437D">
        <w:rPr>
          <w:rFonts w:ascii="Times New Roman" w:eastAsia="Times New Roman" w:hAnsi="Times New Roman" w:cs="Times New Roman"/>
          <w:sz w:val="20"/>
          <w:szCs w:val="20"/>
          <w:shd w:val="clear" w:color="auto" w:fill="FFFFFF"/>
          <w:lang w:eastAsia="ru-RU"/>
        </w:rPr>
        <w:t>Тотоляна</w:t>
      </w:r>
      <w:proofErr w:type="spellEnd"/>
      <w:r w:rsidR="00BE4100" w:rsidRPr="007B437D">
        <w:rPr>
          <w:rFonts w:ascii="Times New Roman" w:eastAsia="Times New Roman" w:hAnsi="Times New Roman" w:cs="Times New Roman"/>
          <w:sz w:val="20"/>
          <w:szCs w:val="20"/>
          <w:shd w:val="clear" w:color="auto" w:fill="FFFFFF"/>
          <w:lang w:eastAsia="ru-RU"/>
        </w:rPr>
        <w:t xml:space="preserve"> </w:t>
      </w:r>
      <w:proofErr w:type="spellStart"/>
      <w:r w:rsidR="00BE4100" w:rsidRPr="007B437D">
        <w:rPr>
          <w:rFonts w:ascii="Times New Roman" w:eastAsia="Times New Roman" w:hAnsi="Times New Roman" w:cs="Times New Roman"/>
          <w:sz w:val="20"/>
          <w:szCs w:val="20"/>
          <w:shd w:val="clear" w:color="auto" w:fill="FFFFFF"/>
          <w:lang w:eastAsia="ru-RU"/>
        </w:rPr>
        <w:t>Арега</w:t>
      </w:r>
      <w:proofErr w:type="spellEnd"/>
      <w:r w:rsidR="00BE4100" w:rsidRPr="007B437D">
        <w:rPr>
          <w:rFonts w:ascii="Times New Roman" w:eastAsia="Times New Roman" w:hAnsi="Times New Roman" w:cs="Times New Roman"/>
          <w:sz w:val="20"/>
          <w:szCs w:val="20"/>
          <w:shd w:val="clear" w:color="auto" w:fill="FFFFFF"/>
          <w:lang w:eastAsia="ru-RU"/>
        </w:rPr>
        <w:t xml:space="preserve"> Артемовича</w:t>
      </w:r>
      <w:r w:rsidR="0056026C" w:rsidRPr="007B437D">
        <w:rPr>
          <w:rFonts w:ascii="Times New Roman" w:eastAsia="Times New Roman" w:hAnsi="Times New Roman" w:cs="Times New Roman"/>
          <w:sz w:val="20"/>
          <w:szCs w:val="20"/>
          <w:lang w:eastAsia="ru-RU"/>
        </w:rPr>
        <w:t>, действующег</w:t>
      </w:r>
      <w:r w:rsidR="0007617E" w:rsidRPr="007B437D">
        <w:rPr>
          <w:rFonts w:ascii="Times New Roman" w:eastAsia="Times New Roman" w:hAnsi="Times New Roman" w:cs="Times New Roman"/>
          <w:sz w:val="20"/>
          <w:szCs w:val="20"/>
          <w:lang w:eastAsia="ru-RU"/>
        </w:rPr>
        <w:t>о</w:t>
      </w:r>
      <w:r w:rsidR="0056026C" w:rsidRPr="007B437D">
        <w:rPr>
          <w:rFonts w:ascii="Times New Roman" w:eastAsia="Times New Roman" w:hAnsi="Times New Roman" w:cs="Times New Roman"/>
          <w:sz w:val="20"/>
          <w:szCs w:val="20"/>
          <w:lang w:eastAsia="ru-RU"/>
        </w:rPr>
        <w:t xml:space="preserve"> на основании </w:t>
      </w:r>
      <w:r w:rsidR="00BE4100" w:rsidRPr="007B437D">
        <w:rPr>
          <w:rFonts w:ascii="Times New Roman" w:eastAsia="Times New Roman" w:hAnsi="Times New Roman" w:cs="Times New Roman"/>
          <w:sz w:val="20"/>
          <w:szCs w:val="20"/>
          <w:lang w:eastAsia="ru-RU"/>
        </w:rPr>
        <w:t>устава</w:t>
      </w:r>
      <w:r w:rsidR="0056026C" w:rsidRPr="007B437D">
        <w:rPr>
          <w:rFonts w:ascii="Times New Roman" w:eastAsia="Times New Roman" w:hAnsi="Times New Roman" w:cs="Times New Roman"/>
          <w:sz w:val="20"/>
          <w:szCs w:val="20"/>
          <w:lang w:eastAsia="ru-RU"/>
        </w:rPr>
        <w:t xml:space="preserve">, с одной стороны, </w:t>
      </w:r>
      <w:r w:rsidR="0056026C" w:rsidRPr="007B437D">
        <w:rPr>
          <w:rFonts w:ascii="Times New Roman" w:eastAsia="Times New Roman" w:hAnsi="Times New Roman" w:cs="Times New Roman"/>
          <w:b/>
          <w:sz w:val="20"/>
          <w:szCs w:val="20"/>
          <w:shd w:val="clear" w:color="auto" w:fill="FFFFFF"/>
          <w:lang w:eastAsia="ru-RU"/>
        </w:rPr>
        <w:t>и</w:t>
      </w:r>
      <w:r w:rsidR="001102EF">
        <w:rPr>
          <w:rFonts w:ascii="Times New Roman" w:eastAsia="Times New Roman" w:hAnsi="Times New Roman" w:cs="Times New Roman"/>
          <w:b/>
          <w:sz w:val="20"/>
          <w:szCs w:val="20"/>
          <w:shd w:val="clear" w:color="auto" w:fill="FFFFFF"/>
          <w:lang w:eastAsia="ru-RU"/>
        </w:rPr>
        <w:t xml:space="preserve"> </w:t>
      </w:r>
      <w:r w:rsidR="00300AB2" w:rsidRPr="007B437D">
        <w:rPr>
          <w:rFonts w:ascii="Times New Roman" w:eastAsia="Times New Roman" w:hAnsi="Times New Roman" w:cs="Times New Roman"/>
          <w:b/>
          <w:sz w:val="20"/>
          <w:szCs w:val="20"/>
          <w:shd w:val="clear" w:color="auto" w:fill="FFFFFF"/>
          <w:lang w:eastAsia="ru-RU"/>
        </w:rPr>
        <w:t>___________________________________</w:t>
      </w:r>
      <w:r w:rsidR="0056026C" w:rsidRPr="007B437D">
        <w:rPr>
          <w:rFonts w:ascii="Times New Roman" w:eastAsia="Times New Roman" w:hAnsi="Times New Roman" w:cs="Times New Roman"/>
          <w:sz w:val="20"/>
          <w:szCs w:val="20"/>
          <w:lang w:eastAsia="ru-RU"/>
        </w:rPr>
        <w:t xml:space="preserve">, именуемое в дальнейшем </w:t>
      </w:r>
      <w:r w:rsidR="0056026C" w:rsidRPr="007B437D">
        <w:rPr>
          <w:rFonts w:ascii="Times New Roman" w:eastAsia="Times New Roman" w:hAnsi="Times New Roman" w:cs="Times New Roman"/>
          <w:b/>
          <w:sz w:val="20"/>
          <w:szCs w:val="20"/>
          <w:shd w:val="clear" w:color="auto" w:fill="FFFFFF"/>
          <w:lang w:eastAsia="ru-RU"/>
        </w:rPr>
        <w:t>«Поставщик»</w:t>
      </w:r>
      <w:r w:rsidR="0056026C" w:rsidRPr="007B437D">
        <w:rPr>
          <w:rFonts w:ascii="Times New Roman" w:eastAsia="Times New Roman" w:hAnsi="Times New Roman" w:cs="Times New Roman"/>
          <w:sz w:val="20"/>
          <w:szCs w:val="20"/>
          <w:lang w:eastAsia="ru-RU"/>
        </w:rPr>
        <w:t>, в лице</w:t>
      </w:r>
      <w:r w:rsidR="00CD2908">
        <w:rPr>
          <w:rFonts w:ascii="Times New Roman" w:eastAsia="Times New Roman" w:hAnsi="Times New Roman" w:cs="Times New Roman"/>
          <w:sz w:val="20"/>
          <w:szCs w:val="20"/>
          <w:lang w:eastAsia="ru-RU"/>
        </w:rPr>
        <w:t xml:space="preserve"> </w:t>
      </w:r>
      <w:r w:rsidR="00300AB2" w:rsidRPr="007B437D">
        <w:rPr>
          <w:rFonts w:ascii="Times New Roman" w:eastAsia="Times New Roman" w:hAnsi="Times New Roman" w:cs="Times New Roman"/>
          <w:sz w:val="20"/>
          <w:szCs w:val="20"/>
          <w:lang w:eastAsia="ru-RU"/>
        </w:rPr>
        <w:t>____________________________________</w:t>
      </w:r>
      <w:r w:rsidR="00CD2908">
        <w:rPr>
          <w:rFonts w:ascii="Times New Roman" w:eastAsia="Times New Roman" w:hAnsi="Times New Roman" w:cs="Times New Roman"/>
          <w:sz w:val="20"/>
          <w:szCs w:val="20"/>
          <w:lang w:eastAsia="ru-RU"/>
        </w:rPr>
        <w:t xml:space="preserve">, </w:t>
      </w:r>
      <w:r w:rsidR="0056026C" w:rsidRPr="007B437D">
        <w:rPr>
          <w:rFonts w:ascii="Times New Roman" w:eastAsia="Times New Roman" w:hAnsi="Times New Roman" w:cs="Times New Roman"/>
          <w:sz w:val="20"/>
          <w:szCs w:val="20"/>
          <w:lang w:eastAsia="ru-RU"/>
        </w:rPr>
        <w:t>действующей на основании</w:t>
      </w:r>
      <w:r w:rsidR="00300AB2" w:rsidRPr="007B437D">
        <w:rPr>
          <w:rFonts w:ascii="Times New Roman" w:eastAsia="Times New Roman" w:hAnsi="Times New Roman" w:cs="Times New Roman"/>
          <w:sz w:val="20"/>
          <w:szCs w:val="20"/>
          <w:lang w:eastAsia="ru-RU"/>
        </w:rPr>
        <w:t>_________________________________</w:t>
      </w:r>
      <w:r w:rsidR="005C7711" w:rsidRPr="007B437D">
        <w:rPr>
          <w:rStyle w:val="fill"/>
          <w:rFonts w:ascii="Times New Roman" w:hAnsi="Times New Roman" w:cs="Times New Roman"/>
          <w:b w:val="0"/>
          <w:i w:val="0"/>
          <w:color w:val="auto"/>
          <w:sz w:val="20"/>
          <w:szCs w:val="20"/>
        </w:rPr>
        <w:t xml:space="preserve">, </w:t>
      </w:r>
      <w:r w:rsidR="00DD717F" w:rsidRPr="007B437D">
        <w:rPr>
          <w:rFonts w:ascii="Times New Roman" w:eastAsia="Times New Roman" w:hAnsi="Times New Roman" w:cs="Times New Roman"/>
          <w:sz w:val="20"/>
          <w:szCs w:val="20"/>
          <w:lang w:eastAsia="ru-RU"/>
        </w:rPr>
        <w:t xml:space="preserve">с другой стороны, здесь и далее именуемые «Стороны», </w:t>
      </w:r>
      <w:r w:rsidR="00DD72E8" w:rsidRPr="007B437D">
        <w:rPr>
          <w:rFonts w:ascii="Times New Roman" w:eastAsia="Times New Roman" w:hAnsi="Times New Roman" w:cs="Times New Roman"/>
          <w:sz w:val="20"/>
          <w:szCs w:val="20"/>
          <w:lang w:eastAsia="ru-RU"/>
        </w:rPr>
        <w:t xml:space="preserve">в соответствии с требованиями Федерального закона от 5 </w:t>
      </w:r>
      <w:r w:rsidR="00692E7B">
        <w:rPr>
          <w:rFonts w:ascii="Times New Roman" w:eastAsia="Times New Roman" w:hAnsi="Times New Roman" w:cs="Times New Roman"/>
          <w:sz w:val="20"/>
          <w:szCs w:val="20"/>
          <w:lang w:eastAsia="ru-RU"/>
        </w:rPr>
        <w:t>апреля</w:t>
      </w:r>
      <w:r w:rsidR="00DD72E8" w:rsidRPr="007B437D">
        <w:rPr>
          <w:rFonts w:ascii="Times New Roman" w:eastAsia="Times New Roman" w:hAnsi="Times New Roman" w:cs="Times New Roman"/>
          <w:sz w:val="20"/>
          <w:szCs w:val="20"/>
          <w:lang w:eastAsia="ru-RU"/>
        </w:rPr>
        <w:t xml:space="preserve">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00DD72E8" w:rsidRPr="007B437D">
        <w:rPr>
          <w:rFonts w:ascii="Times New Roman" w:eastAsia="Times New Roman" w:hAnsi="Times New Roman" w:cs="Times New Roman"/>
          <w:b/>
          <w:sz w:val="20"/>
          <w:szCs w:val="20"/>
          <w:u w:val="single"/>
          <w:lang w:eastAsia="ru-RU"/>
        </w:rPr>
        <w:t xml:space="preserve">пункта </w:t>
      </w:r>
      <w:r w:rsidR="00F87C1B" w:rsidRPr="007B437D">
        <w:rPr>
          <w:rFonts w:ascii="Times New Roman" w:eastAsia="Times New Roman" w:hAnsi="Times New Roman" w:cs="Times New Roman"/>
          <w:b/>
          <w:sz w:val="20"/>
          <w:szCs w:val="20"/>
          <w:u w:val="single"/>
          <w:lang w:eastAsia="ru-RU"/>
        </w:rPr>
        <w:t>4</w:t>
      </w:r>
      <w:r w:rsidR="00DD72E8" w:rsidRPr="007B437D">
        <w:rPr>
          <w:rFonts w:ascii="Times New Roman" w:eastAsia="Times New Roman" w:hAnsi="Times New Roman" w:cs="Times New Roman"/>
          <w:b/>
          <w:sz w:val="20"/>
          <w:szCs w:val="20"/>
          <w:u w:val="single"/>
          <w:lang w:eastAsia="ru-RU"/>
        </w:rPr>
        <w:t xml:space="preserve"> части 1 статьи 93</w:t>
      </w:r>
      <w:r w:rsidR="00DD72E8" w:rsidRPr="007B437D">
        <w:rPr>
          <w:rFonts w:ascii="Times New Roman" w:eastAsia="Times New Roman" w:hAnsi="Times New Roman" w:cs="Times New Roman"/>
          <w:sz w:val="20"/>
          <w:szCs w:val="20"/>
          <w:lang w:eastAsia="ru-RU"/>
        </w:rPr>
        <w:t xml:space="preserve"> Федерального закона о контрактной системе, заключили настоящий контракт (далее – Контракт) о нижеследующем:</w:t>
      </w:r>
    </w:p>
    <w:p w14:paraId="1FB1C7D0" w14:textId="77777777" w:rsidR="005977C8" w:rsidRPr="007B437D" w:rsidRDefault="005977C8" w:rsidP="00DD717F">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703B573D"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 Предмет Контракта</w:t>
      </w:r>
    </w:p>
    <w:p w14:paraId="74F1C7B4" w14:textId="0EF803C6" w:rsidR="00386405"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В соответствии с Контрактом Поставщик обязуется в порядке и сроки, предусмотренные Контрактом, </w:t>
      </w:r>
      <w:bookmarkStart w:id="0" w:name="_Hlk522695872"/>
      <w:r w:rsidRPr="007B437D">
        <w:rPr>
          <w:sz w:val="20"/>
          <w:szCs w:val="20"/>
        </w:rPr>
        <w:t xml:space="preserve">осуществить </w:t>
      </w:r>
      <w:r w:rsidR="0032599F" w:rsidRPr="00F04F00">
        <w:rPr>
          <w:sz w:val="20"/>
          <w:szCs w:val="20"/>
        </w:rPr>
        <w:t xml:space="preserve">поставку </w:t>
      </w:r>
      <w:r w:rsidR="00EE1F8B" w:rsidRPr="00F04F00">
        <w:rPr>
          <w:b/>
          <w:sz w:val="20"/>
          <w:szCs w:val="20"/>
        </w:rPr>
        <w:t>расходных материалов</w:t>
      </w:r>
      <w:r w:rsidR="00E00CBF" w:rsidRPr="00F04F00">
        <w:rPr>
          <w:b/>
          <w:i/>
          <w:sz w:val="20"/>
          <w:szCs w:val="20"/>
        </w:rPr>
        <w:t xml:space="preserve"> </w:t>
      </w:r>
      <w:r w:rsidRPr="00F04F00">
        <w:rPr>
          <w:sz w:val="20"/>
          <w:szCs w:val="20"/>
        </w:rPr>
        <w:t>(далее</w:t>
      </w:r>
      <w:r w:rsidRPr="007B437D">
        <w:rPr>
          <w:sz w:val="20"/>
          <w:szCs w:val="20"/>
        </w:rPr>
        <w:t xml:space="preserve"> - </w:t>
      </w:r>
      <w:r w:rsidR="00184029" w:rsidRPr="007B437D">
        <w:rPr>
          <w:sz w:val="20"/>
          <w:szCs w:val="20"/>
        </w:rPr>
        <w:t>Т</w:t>
      </w:r>
      <w:r w:rsidR="004A58F1" w:rsidRPr="007B437D">
        <w:rPr>
          <w:sz w:val="20"/>
          <w:szCs w:val="20"/>
        </w:rPr>
        <w:t>овар</w:t>
      </w:r>
      <w:r w:rsidRPr="007B437D">
        <w:rPr>
          <w:sz w:val="20"/>
          <w:szCs w:val="20"/>
        </w:rPr>
        <w:t>) в соответствии со Спецификацией (</w:t>
      </w:r>
      <w:hyperlink w:anchor="P390" w:history="1">
        <w:r w:rsidRPr="007B437D">
          <w:rPr>
            <w:sz w:val="20"/>
            <w:szCs w:val="20"/>
          </w:rPr>
          <w:t>приложение N 1</w:t>
        </w:r>
      </w:hyperlink>
      <w:r w:rsidRPr="007B437D">
        <w:rPr>
          <w:sz w:val="20"/>
          <w:szCs w:val="20"/>
        </w:rPr>
        <w:t xml:space="preserve"> к Контракту) и надлежащим образом оказать услуги по поставке, доставке</w:t>
      </w:r>
      <w:r w:rsidRPr="007B437D">
        <w:rPr>
          <w:i/>
          <w:sz w:val="20"/>
          <w:szCs w:val="20"/>
        </w:rPr>
        <w:t xml:space="preserve">, </w:t>
      </w:r>
      <w:r w:rsidRPr="007B437D">
        <w:rPr>
          <w:sz w:val="20"/>
          <w:szCs w:val="20"/>
        </w:rPr>
        <w:t>разгрузке,</w:t>
      </w:r>
      <w:bookmarkEnd w:id="0"/>
      <w:r w:rsidRPr="007B437D">
        <w:rPr>
          <w:sz w:val="20"/>
          <w:szCs w:val="20"/>
        </w:rPr>
        <w:t xml:space="preserve"> а Заказчик обязуется в порядке и сроки, предусмотренные Контрактом, принять и оплатить поставленн</w:t>
      </w:r>
      <w:r w:rsidR="004A58F1" w:rsidRPr="007B437D">
        <w:rPr>
          <w:sz w:val="20"/>
          <w:szCs w:val="20"/>
        </w:rPr>
        <w:t>ый товар</w:t>
      </w:r>
      <w:r w:rsidRPr="007B437D">
        <w:rPr>
          <w:sz w:val="20"/>
          <w:szCs w:val="20"/>
        </w:rPr>
        <w:t>.</w:t>
      </w:r>
    </w:p>
    <w:p w14:paraId="02197D84" w14:textId="77777777" w:rsidR="00386405"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Номенклатура </w:t>
      </w:r>
      <w:r w:rsidR="00071C72" w:rsidRPr="007B437D">
        <w:rPr>
          <w:sz w:val="20"/>
          <w:szCs w:val="20"/>
        </w:rPr>
        <w:t>товара</w:t>
      </w:r>
      <w:r w:rsidRPr="007B437D">
        <w:rPr>
          <w:sz w:val="20"/>
          <w:szCs w:val="20"/>
        </w:rPr>
        <w:t xml:space="preserve"> и его количество определяются Спецификацией (</w:t>
      </w:r>
      <w:hyperlink w:anchor="P390" w:history="1">
        <w:r w:rsidRPr="007B437D">
          <w:rPr>
            <w:sz w:val="20"/>
            <w:szCs w:val="20"/>
          </w:rPr>
          <w:t>приложение N 1</w:t>
        </w:r>
      </w:hyperlink>
      <w:r w:rsidR="00C815F6" w:rsidRPr="007B437D">
        <w:rPr>
          <w:sz w:val="20"/>
          <w:szCs w:val="20"/>
        </w:rPr>
        <w:t xml:space="preserve"> к Контракту)</w:t>
      </w:r>
      <w:r w:rsidRPr="007B437D">
        <w:rPr>
          <w:sz w:val="20"/>
          <w:szCs w:val="20"/>
        </w:rPr>
        <w:t>.</w:t>
      </w:r>
      <w:bookmarkStart w:id="1" w:name="P53"/>
      <w:bookmarkEnd w:id="1"/>
    </w:p>
    <w:p w14:paraId="1B72ED4E" w14:textId="55411B48" w:rsidR="00DD717F" w:rsidRPr="007B437D" w:rsidRDefault="00DD717F" w:rsidP="00FA053A">
      <w:pPr>
        <w:pStyle w:val="a6"/>
        <w:numPr>
          <w:ilvl w:val="1"/>
          <w:numId w:val="1"/>
        </w:numPr>
        <w:spacing w:after="60"/>
        <w:ind w:left="567" w:hanging="567"/>
        <w:jc w:val="both"/>
        <w:rPr>
          <w:rFonts w:eastAsia="Droid Sans"/>
          <w:sz w:val="20"/>
          <w:szCs w:val="20"/>
          <w:shd w:val="clear" w:color="auto" w:fill="FFFFFF"/>
        </w:rPr>
      </w:pPr>
      <w:r w:rsidRPr="007B437D">
        <w:rPr>
          <w:sz w:val="20"/>
          <w:szCs w:val="20"/>
        </w:rPr>
        <w:t xml:space="preserve">Поставка </w:t>
      </w:r>
      <w:r w:rsidR="00763B3F" w:rsidRPr="007B437D">
        <w:rPr>
          <w:sz w:val="20"/>
          <w:szCs w:val="20"/>
        </w:rPr>
        <w:t>товара</w:t>
      </w:r>
      <w:r w:rsidRPr="007B437D">
        <w:rPr>
          <w:sz w:val="20"/>
          <w:szCs w:val="20"/>
        </w:rPr>
        <w:t xml:space="preserve"> осуществляется Поставщиком по адресу: </w:t>
      </w:r>
      <w:r w:rsidR="00A955D8" w:rsidRPr="007B437D">
        <w:rPr>
          <w:sz w:val="20"/>
          <w:szCs w:val="20"/>
          <w:shd w:val="clear" w:color="auto" w:fill="FFFFFF"/>
        </w:rPr>
        <w:t>197101, г. СПб, ул. Мира, д.14, лит. А</w:t>
      </w:r>
      <w:r w:rsidR="00DD72E8" w:rsidRPr="007B437D">
        <w:rPr>
          <w:b/>
          <w:sz w:val="20"/>
          <w:szCs w:val="20"/>
        </w:rPr>
        <w:t xml:space="preserve"> </w:t>
      </w:r>
      <w:r w:rsidRPr="007B437D">
        <w:rPr>
          <w:sz w:val="20"/>
          <w:szCs w:val="20"/>
        </w:rPr>
        <w:t xml:space="preserve">(далее - Место доставки). </w:t>
      </w:r>
    </w:p>
    <w:p w14:paraId="23067D7D" w14:textId="77777777" w:rsidR="00DD717F" w:rsidRPr="007B437D" w:rsidRDefault="00DD717F"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B08E812"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2. Цена Контракта</w:t>
      </w:r>
    </w:p>
    <w:p w14:paraId="3C4541CB" w14:textId="77777777" w:rsidR="009F3F3A" w:rsidRPr="007B437D" w:rsidRDefault="00DD717F" w:rsidP="009B7E06">
      <w:pPr>
        <w:pStyle w:val="a6"/>
        <w:widowControl w:val="0"/>
        <w:numPr>
          <w:ilvl w:val="1"/>
          <w:numId w:val="2"/>
        </w:numPr>
        <w:autoSpaceDE w:val="0"/>
        <w:autoSpaceDN w:val="0"/>
        <w:adjustRightInd w:val="0"/>
        <w:ind w:left="567" w:hanging="567"/>
        <w:jc w:val="both"/>
        <w:rPr>
          <w:b/>
          <w:color w:val="000000"/>
          <w:sz w:val="20"/>
          <w:szCs w:val="20"/>
          <w:shd w:val="clear" w:color="auto" w:fill="FFFFFF"/>
        </w:rPr>
      </w:pPr>
      <w:r w:rsidRPr="007B437D">
        <w:rPr>
          <w:sz w:val="20"/>
          <w:szCs w:val="20"/>
        </w:rPr>
        <w:t>Цена Контракта и валюта платежа устанавливаются в российских рублях.</w:t>
      </w:r>
    </w:p>
    <w:p w14:paraId="2B13C6AF" w14:textId="3AEDEABB" w:rsidR="009F3F3A" w:rsidRPr="007B437D" w:rsidRDefault="00DD717F" w:rsidP="009B7E06">
      <w:pPr>
        <w:pStyle w:val="a6"/>
        <w:widowControl w:val="0"/>
        <w:numPr>
          <w:ilvl w:val="1"/>
          <w:numId w:val="2"/>
        </w:numPr>
        <w:autoSpaceDE w:val="0"/>
        <w:autoSpaceDN w:val="0"/>
        <w:adjustRightInd w:val="0"/>
        <w:ind w:left="567" w:hanging="567"/>
        <w:jc w:val="both"/>
        <w:rPr>
          <w:b/>
          <w:sz w:val="20"/>
          <w:szCs w:val="20"/>
        </w:rPr>
      </w:pPr>
      <w:r w:rsidRPr="007B437D">
        <w:rPr>
          <w:sz w:val="20"/>
          <w:szCs w:val="20"/>
        </w:rPr>
        <w:t xml:space="preserve">Цена Контракта </w:t>
      </w:r>
      <w:r w:rsidR="00113B1E" w:rsidRPr="007B437D">
        <w:rPr>
          <w:sz w:val="20"/>
          <w:szCs w:val="20"/>
        </w:rPr>
        <w:t>составляет: _</w:t>
      </w:r>
      <w:r w:rsidR="00300AB2" w:rsidRPr="007B437D">
        <w:rPr>
          <w:sz w:val="20"/>
          <w:szCs w:val="20"/>
        </w:rPr>
        <w:t>__________________________________________</w:t>
      </w:r>
      <w:r w:rsidR="00B43C08" w:rsidRPr="007B437D">
        <w:rPr>
          <w:sz w:val="20"/>
          <w:szCs w:val="20"/>
        </w:rPr>
        <w:t>.</w:t>
      </w:r>
    </w:p>
    <w:p w14:paraId="7523555B" w14:textId="03CED177" w:rsidR="00C511F1" w:rsidRPr="007B437D" w:rsidRDefault="00DD717F" w:rsidP="009B7E06">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включает в себя стоимость </w:t>
      </w:r>
      <w:r w:rsidR="003703C8" w:rsidRPr="007B437D">
        <w:rPr>
          <w:sz w:val="20"/>
          <w:szCs w:val="20"/>
        </w:rPr>
        <w:t>Товара</w:t>
      </w:r>
      <w:r w:rsidRPr="007B437D">
        <w:rPr>
          <w:sz w:val="20"/>
          <w:szCs w:val="20"/>
        </w:rPr>
        <w:t xml:space="preserve">, а также все расходы на </w:t>
      </w:r>
      <w:r w:rsidR="0032599F" w:rsidRPr="007B437D">
        <w:rPr>
          <w:sz w:val="20"/>
          <w:szCs w:val="20"/>
        </w:rPr>
        <w:t>доставку</w:t>
      </w:r>
      <w:r w:rsidR="00593345" w:rsidRPr="007B437D">
        <w:rPr>
          <w:sz w:val="20"/>
          <w:szCs w:val="20"/>
        </w:rPr>
        <w:t>, разгрузку</w:t>
      </w:r>
      <w:r w:rsidR="0032599F" w:rsidRPr="007B437D">
        <w:rPr>
          <w:sz w:val="20"/>
          <w:szCs w:val="20"/>
        </w:rPr>
        <w:t xml:space="preserve">, </w:t>
      </w:r>
      <w:r w:rsidRPr="007B437D">
        <w:rPr>
          <w:sz w:val="20"/>
          <w:szCs w:val="20"/>
        </w:rPr>
        <w:t>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9CBB8E9"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является твердой и определяется на весь срок его исполнения, за исключением случаев, предусмотренных </w:t>
      </w:r>
      <w:hyperlink w:anchor="P61" w:history="1">
        <w:r w:rsidRPr="007B437D">
          <w:rPr>
            <w:sz w:val="20"/>
            <w:szCs w:val="20"/>
          </w:rPr>
          <w:t>пунктами 2.5</w:t>
        </w:r>
      </w:hyperlink>
      <w:r w:rsidRPr="007B437D">
        <w:rPr>
          <w:sz w:val="20"/>
          <w:szCs w:val="20"/>
        </w:rPr>
        <w:t xml:space="preserve"> и </w:t>
      </w:r>
      <w:hyperlink w:anchor="P63" w:history="1">
        <w:r w:rsidRPr="007B437D">
          <w:rPr>
            <w:sz w:val="20"/>
            <w:szCs w:val="20"/>
          </w:rPr>
          <w:t>2.6</w:t>
        </w:r>
      </w:hyperlink>
      <w:r w:rsidRPr="007B437D">
        <w:rPr>
          <w:sz w:val="20"/>
          <w:szCs w:val="20"/>
        </w:rPr>
        <w:t xml:space="preserve"> Контракта.</w:t>
      </w:r>
      <w:bookmarkStart w:id="2" w:name="P61"/>
      <w:bookmarkEnd w:id="2"/>
    </w:p>
    <w:p w14:paraId="1559D8CA"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Цена Контракта может быть изменена, если по предложению Заказчика увеличивается предусмотренное Контрактом количество </w:t>
      </w:r>
      <w:r w:rsidR="003703C8" w:rsidRPr="007B437D">
        <w:rPr>
          <w:sz w:val="20"/>
          <w:szCs w:val="20"/>
        </w:rPr>
        <w:t>Товара</w:t>
      </w:r>
      <w:r w:rsidRPr="007B437D">
        <w:rPr>
          <w:sz w:val="20"/>
          <w:szCs w:val="20"/>
        </w:rPr>
        <w:t xml:space="preserve"> не более чем на десять процентов или уменьшается предусмотренное Контрактом количество </w:t>
      </w:r>
      <w:r w:rsidR="003703C8" w:rsidRPr="007B437D">
        <w:rPr>
          <w:sz w:val="20"/>
          <w:szCs w:val="20"/>
        </w:rPr>
        <w:t>Товара</w:t>
      </w:r>
      <w:r w:rsidRPr="007B437D">
        <w:rPr>
          <w:sz w:val="20"/>
          <w:szCs w:val="20"/>
        </w:rPr>
        <w:t xml:space="preserve"> не более чем на десять процентов.</w:t>
      </w:r>
    </w:p>
    <w:p w14:paraId="217029C2"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703C8" w:rsidRPr="007B437D">
        <w:rPr>
          <w:sz w:val="20"/>
          <w:szCs w:val="20"/>
        </w:rPr>
        <w:t>Товара</w:t>
      </w:r>
      <w:r w:rsidRPr="007B437D">
        <w:rPr>
          <w:sz w:val="20"/>
          <w:szCs w:val="20"/>
        </w:rPr>
        <w:t xml:space="preserve">, исходя из установленной в Контракте цены единицы </w:t>
      </w:r>
      <w:r w:rsidR="003703C8" w:rsidRPr="007B437D">
        <w:rPr>
          <w:sz w:val="20"/>
          <w:szCs w:val="20"/>
        </w:rPr>
        <w:t>Товара</w:t>
      </w:r>
      <w:r w:rsidRPr="007B437D">
        <w:rPr>
          <w:sz w:val="20"/>
          <w:szCs w:val="20"/>
        </w:rPr>
        <w:t xml:space="preserve">, но не более чем на десять процентов цены Контракта. При уменьшении предусмотренного Контрактом количества </w:t>
      </w:r>
      <w:r w:rsidR="003703C8" w:rsidRPr="007B437D">
        <w:rPr>
          <w:sz w:val="20"/>
          <w:szCs w:val="20"/>
        </w:rPr>
        <w:t>Товара</w:t>
      </w:r>
      <w:r w:rsidRPr="007B437D">
        <w:rPr>
          <w:sz w:val="20"/>
          <w:szCs w:val="20"/>
        </w:rPr>
        <w:t xml:space="preserve"> Стороны Контракта обязаны уменьшить цену Контракта исходя из цены единицы </w:t>
      </w:r>
      <w:r w:rsidR="003703C8" w:rsidRPr="007B437D">
        <w:rPr>
          <w:sz w:val="20"/>
          <w:szCs w:val="20"/>
        </w:rPr>
        <w:t>Товара</w:t>
      </w:r>
      <w:r w:rsidRPr="007B437D">
        <w:rPr>
          <w:sz w:val="20"/>
          <w:szCs w:val="20"/>
        </w:rPr>
        <w:t xml:space="preserve">. Цена единицы дополнительно поставляемого </w:t>
      </w:r>
      <w:r w:rsidR="003703C8" w:rsidRPr="007B437D">
        <w:rPr>
          <w:sz w:val="20"/>
          <w:szCs w:val="20"/>
        </w:rPr>
        <w:t>Товара</w:t>
      </w:r>
      <w:r w:rsidRPr="007B437D">
        <w:rPr>
          <w:sz w:val="20"/>
          <w:szCs w:val="20"/>
        </w:rPr>
        <w:t xml:space="preserve"> или цена единицы </w:t>
      </w:r>
      <w:r w:rsidR="003703C8" w:rsidRPr="007B437D">
        <w:rPr>
          <w:sz w:val="20"/>
          <w:szCs w:val="20"/>
        </w:rPr>
        <w:t>Товара</w:t>
      </w:r>
      <w:r w:rsidR="00A16146" w:rsidRPr="007B437D">
        <w:rPr>
          <w:sz w:val="20"/>
          <w:szCs w:val="20"/>
        </w:rPr>
        <w:t>,</w:t>
      </w:r>
      <w:r w:rsidRPr="007B437D">
        <w:rPr>
          <w:sz w:val="20"/>
          <w:szCs w:val="20"/>
        </w:rPr>
        <w:t xml:space="preserve"> при уменьшении предусмотренного Контрактом количества поставляемого </w:t>
      </w:r>
      <w:r w:rsidR="003703C8" w:rsidRPr="007B437D">
        <w:rPr>
          <w:sz w:val="20"/>
          <w:szCs w:val="20"/>
        </w:rPr>
        <w:t>Товара</w:t>
      </w:r>
      <w:r w:rsidR="00A16146" w:rsidRPr="007B437D">
        <w:rPr>
          <w:sz w:val="20"/>
          <w:szCs w:val="20"/>
        </w:rPr>
        <w:t>,</w:t>
      </w:r>
      <w:r w:rsidRPr="007B437D">
        <w:rPr>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3703C8" w:rsidRPr="007B437D">
        <w:rPr>
          <w:sz w:val="20"/>
          <w:szCs w:val="20"/>
        </w:rPr>
        <w:t>Товара</w:t>
      </w:r>
      <w:r w:rsidRPr="007B437D">
        <w:rPr>
          <w:sz w:val="20"/>
          <w:szCs w:val="20"/>
        </w:rPr>
        <w:t>.</w:t>
      </w:r>
      <w:bookmarkStart w:id="3" w:name="P63"/>
      <w:bookmarkEnd w:id="3"/>
    </w:p>
    <w:p w14:paraId="1FA0B345"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По соглашению Сторон цена Контракта может быть снижена без изменения</w:t>
      </w:r>
      <w:r w:rsidR="0055049B" w:rsidRPr="007B437D">
        <w:rPr>
          <w:sz w:val="20"/>
          <w:szCs w:val="20"/>
        </w:rPr>
        <w:t>,</w:t>
      </w:r>
      <w:r w:rsidRPr="007B437D">
        <w:rPr>
          <w:sz w:val="20"/>
          <w:szCs w:val="20"/>
        </w:rPr>
        <w:t xml:space="preserve"> предусмотренного Контрактом количества </w:t>
      </w:r>
      <w:r w:rsidR="003703C8" w:rsidRPr="007B437D">
        <w:rPr>
          <w:sz w:val="20"/>
          <w:szCs w:val="20"/>
        </w:rPr>
        <w:t>Товара</w:t>
      </w:r>
      <w:r w:rsidRPr="007B437D">
        <w:rPr>
          <w:sz w:val="20"/>
          <w:szCs w:val="20"/>
        </w:rPr>
        <w:t xml:space="preserve"> и иных условий Контракта.</w:t>
      </w:r>
    </w:p>
    <w:p w14:paraId="09F8DF53" w14:textId="77777777" w:rsidR="00C511F1" w:rsidRPr="007B437D" w:rsidRDefault="00DD717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Изменение существенных условий Контракта при его исполнении допускается в случаях, предусмотренных </w:t>
      </w:r>
      <w:hyperlink r:id="rId8" w:history="1">
        <w:r w:rsidRPr="007B437D">
          <w:rPr>
            <w:sz w:val="20"/>
            <w:szCs w:val="20"/>
          </w:rPr>
          <w:t>пунктом 6 статьи 161</w:t>
        </w:r>
      </w:hyperlink>
      <w:r w:rsidRPr="007B437D">
        <w:rPr>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3703C8" w:rsidRPr="007B437D">
        <w:rPr>
          <w:sz w:val="20"/>
          <w:szCs w:val="20"/>
        </w:rPr>
        <w:t>Товара</w:t>
      </w:r>
      <w:r w:rsidRPr="007B437D">
        <w:rPr>
          <w:sz w:val="20"/>
          <w:szCs w:val="20"/>
        </w:rPr>
        <w:t>, предусмотренных Контрактом.</w:t>
      </w:r>
    </w:p>
    <w:p w14:paraId="558221D4" w14:textId="1BF25820" w:rsidR="007524DF" w:rsidRPr="007B437D" w:rsidRDefault="007524DF" w:rsidP="00FA053A">
      <w:pPr>
        <w:pStyle w:val="a6"/>
        <w:widowControl w:val="0"/>
        <w:numPr>
          <w:ilvl w:val="1"/>
          <w:numId w:val="2"/>
        </w:numPr>
        <w:autoSpaceDE w:val="0"/>
        <w:autoSpaceDN w:val="0"/>
        <w:adjustRightInd w:val="0"/>
        <w:ind w:left="567" w:hanging="567"/>
        <w:jc w:val="both"/>
        <w:rPr>
          <w:sz w:val="20"/>
          <w:szCs w:val="20"/>
        </w:rPr>
      </w:pPr>
      <w:r w:rsidRPr="007B437D">
        <w:rPr>
          <w:sz w:val="20"/>
          <w:szCs w:val="20"/>
        </w:rPr>
        <w:t xml:space="preserve">В случае задержки поступления средств на оплату поставленного товара, не обусловленной виновными действиями Заказчика, </w:t>
      </w:r>
      <w:r w:rsidR="00AA03AA" w:rsidRPr="007B437D">
        <w:rPr>
          <w:sz w:val="20"/>
          <w:szCs w:val="20"/>
        </w:rPr>
        <w:t>Поставщик</w:t>
      </w:r>
      <w:r w:rsidRPr="007B437D">
        <w:rPr>
          <w:sz w:val="20"/>
          <w:szCs w:val="20"/>
        </w:rPr>
        <w:t xml:space="preserve"> обязуется предоставить Заказчику отсрочку платежа </w:t>
      </w:r>
      <w:r w:rsidR="001E2871" w:rsidRPr="007B437D">
        <w:rPr>
          <w:sz w:val="20"/>
          <w:szCs w:val="20"/>
        </w:rPr>
        <w:t xml:space="preserve">за поставленный товар </w:t>
      </w:r>
      <w:r w:rsidRPr="007B437D">
        <w:rPr>
          <w:sz w:val="20"/>
          <w:szCs w:val="20"/>
        </w:rPr>
        <w:t>на период соответствующей задержки поступления указанных средств.</w:t>
      </w:r>
    </w:p>
    <w:p w14:paraId="0F6CB821" w14:textId="77777777" w:rsidR="007524DF" w:rsidRPr="007B437D" w:rsidRDefault="007524D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p>
    <w:p w14:paraId="5B124CB0"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3. Взаимодействие Сторон </w:t>
      </w:r>
    </w:p>
    <w:p w14:paraId="6814E6DC" w14:textId="7EE9503B" w:rsidR="00B37ED2"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Поставщик обязан:</w:t>
      </w:r>
    </w:p>
    <w:p w14:paraId="04E9677C" w14:textId="77777777" w:rsidR="00B37ED2"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поставить </w:t>
      </w:r>
      <w:r w:rsidR="003703C8" w:rsidRPr="007B437D">
        <w:rPr>
          <w:sz w:val="20"/>
          <w:szCs w:val="20"/>
        </w:rPr>
        <w:t>Товар</w:t>
      </w:r>
      <w:r w:rsidRPr="007B437D">
        <w:rPr>
          <w:sz w:val="20"/>
          <w:szCs w:val="20"/>
        </w:rPr>
        <w:t xml:space="preserve"> в строгом соответствии с условиями Контракта в полном объеме, надлежащего качества и в установленные сроки;</w:t>
      </w:r>
    </w:p>
    <w:p w14:paraId="0933A032" w14:textId="77777777" w:rsidR="00B37ED2"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lastRenderedPageBreak/>
        <w:t>незамедлительно информировать Заказчика обо всех обстоятельствах, препятствующих исполнению Контракта;</w:t>
      </w:r>
    </w:p>
    <w:p w14:paraId="1C954EB8"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своими силами и за свой счет устранять допущенные недостатки при поставке </w:t>
      </w:r>
      <w:r w:rsidR="003703C8" w:rsidRPr="007B437D">
        <w:rPr>
          <w:sz w:val="20"/>
          <w:szCs w:val="20"/>
        </w:rPr>
        <w:t>Товара</w:t>
      </w:r>
      <w:r w:rsidRPr="007B437D">
        <w:rPr>
          <w:sz w:val="20"/>
          <w:szCs w:val="20"/>
        </w:rPr>
        <w:t>;</w:t>
      </w:r>
    </w:p>
    <w:p w14:paraId="26F9B74C"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выполнять свои обязательства, предусмотренные положениями Контракта;</w:t>
      </w:r>
      <w:bookmarkStart w:id="4" w:name="P79"/>
      <w:bookmarkStart w:id="5" w:name="P80"/>
      <w:bookmarkEnd w:id="4"/>
      <w:bookmarkEnd w:id="5"/>
    </w:p>
    <w:p w14:paraId="54F998E7" w14:textId="71AA6DE1"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Поставщик вправе:</w:t>
      </w:r>
    </w:p>
    <w:p w14:paraId="066BBBE6"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требовать от Заказчика предоставления имеющейся у него информации, необходимой для исполнения обязательств по Контракту;</w:t>
      </w:r>
    </w:p>
    <w:p w14:paraId="6E142232" w14:textId="77777777" w:rsidR="009859A4" w:rsidRPr="007B437D" w:rsidRDefault="00DD717F" w:rsidP="007B387A">
      <w:pPr>
        <w:pStyle w:val="a6"/>
        <w:widowControl w:val="0"/>
        <w:numPr>
          <w:ilvl w:val="2"/>
          <w:numId w:val="3"/>
        </w:numPr>
        <w:autoSpaceDE w:val="0"/>
        <w:autoSpaceDN w:val="0"/>
        <w:adjustRightInd w:val="0"/>
        <w:ind w:left="0" w:firstLine="567"/>
        <w:jc w:val="both"/>
        <w:rPr>
          <w:sz w:val="20"/>
          <w:szCs w:val="20"/>
        </w:rPr>
      </w:pPr>
      <w:r w:rsidRPr="007B437D">
        <w:rPr>
          <w:sz w:val="20"/>
          <w:szCs w:val="20"/>
        </w:rPr>
        <w:t xml:space="preserve">требовать от Заказчика своевременной оплаты поставленного </w:t>
      </w:r>
      <w:r w:rsidR="003703C8" w:rsidRPr="007B437D">
        <w:rPr>
          <w:sz w:val="20"/>
          <w:szCs w:val="20"/>
        </w:rPr>
        <w:t>Товара</w:t>
      </w:r>
      <w:r w:rsidRPr="007B437D">
        <w:rPr>
          <w:sz w:val="20"/>
          <w:szCs w:val="20"/>
        </w:rPr>
        <w:t xml:space="preserve"> в порядке и на условиях, предусмотренных Контрактом;</w:t>
      </w:r>
    </w:p>
    <w:p w14:paraId="1570C87C" w14:textId="69609E2C"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Заказчик обязан:</w:t>
      </w:r>
    </w:p>
    <w:p w14:paraId="22C7FB50"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0103BA" w14:textId="743B7982"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своевременно принять и оплатить поставленн</w:t>
      </w:r>
      <w:r w:rsidR="002F07E1" w:rsidRPr="007B437D">
        <w:rPr>
          <w:sz w:val="20"/>
          <w:szCs w:val="20"/>
        </w:rPr>
        <w:t>ый</w:t>
      </w:r>
      <w:r w:rsidRPr="007B437D">
        <w:rPr>
          <w:sz w:val="20"/>
          <w:szCs w:val="20"/>
        </w:rPr>
        <w:t xml:space="preserve"> </w:t>
      </w:r>
      <w:r w:rsidR="003703C8" w:rsidRPr="007B437D">
        <w:rPr>
          <w:sz w:val="20"/>
          <w:szCs w:val="20"/>
        </w:rPr>
        <w:t>Товар</w:t>
      </w:r>
      <w:r w:rsidRPr="007B437D">
        <w:rPr>
          <w:sz w:val="20"/>
          <w:szCs w:val="20"/>
        </w:rPr>
        <w:t>;</w:t>
      </w:r>
    </w:p>
    <w:p w14:paraId="5AF8E457"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выполнять свои обязательства, предусмотренные иными положениями Контракта.</w:t>
      </w:r>
    </w:p>
    <w:p w14:paraId="195CBB7E" w14:textId="0F937C6C" w:rsidR="009859A4" w:rsidRPr="007B437D" w:rsidRDefault="00DD717F" w:rsidP="004C482C">
      <w:pPr>
        <w:pStyle w:val="a6"/>
        <w:widowControl w:val="0"/>
        <w:numPr>
          <w:ilvl w:val="1"/>
          <w:numId w:val="3"/>
        </w:numPr>
        <w:autoSpaceDE w:val="0"/>
        <w:autoSpaceDN w:val="0"/>
        <w:adjustRightInd w:val="0"/>
        <w:jc w:val="both"/>
        <w:rPr>
          <w:b/>
          <w:i/>
          <w:sz w:val="20"/>
          <w:szCs w:val="20"/>
        </w:rPr>
      </w:pPr>
      <w:r w:rsidRPr="007B437D">
        <w:rPr>
          <w:b/>
          <w:i/>
          <w:sz w:val="20"/>
          <w:szCs w:val="20"/>
        </w:rPr>
        <w:t>Заказчик вправе:</w:t>
      </w:r>
    </w:p>
    <w:p w14:paraId="15919B1B"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требовать от Поставщика надлежащего исполнения обязательств, предусмотренных Контрактом;</w:t>
      </w:r>
    </w:p>
    <w:p w14:paraId="0DF8157B"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запрашивать у Поставщика информацию об исполнении им обязательств по Контракту;</w:t>
      </w:r>
    </w:p>
    <w:p w14:paraId="015CCBC8"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проверять в любое время ход исполнения Поставщиком обязательств по Контракту;</w:t>
      </w:r>
    </w:p>
    <w:p w14:paraId="60025EB1"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осуществлять контроль соответствия каче</w:t>
      </w:r>
      <w:r w:rsidR="00CD0AB9" w:rsidRPr="007B437D">
        <w:rPr>
          <w:sz w:val="20"/>
          <w:szCs w:val="20"/>
        </w:rPr>
        <w:t xml:space="preserve">ства поставляемого </w:t>
      </w:r>
      <w:r w:rsidR="003703C8" w:rsidRPr="007B437D">
        <w:rPr>
          <w:sz w:val="20"/>
          <w:szCs w:val="20"/>
        </w:rPr>
        <w:t>Товара</w:t>
      </w:r>
      <w:r w:rsidR="00CD0AB9" w:rsidRPr="007B437D">
        <w:rPr>
          <w:sz w:val="20"/>
          <w:szCs w:val="20"/>
        </w:rPr>
        <w:t xml:space="preserve"> и</w:t>
      </w:r>
      <w:r w:rsidRPr="007B437D">
        <w:rPr>
          <w:sz w:val="20"/>
          <w:szCs w:val="20"/>
        </w:rPr>
        <w:t xml:space="preserve"> сроков поставки </w:t>
      </w:r>
      <w:r w:rsidR="003703C8" w:rsidRPr="007B437D">
        <w:rPr>
          <w:sz w:val="20"/>
          <w:szCs w:val="20"/>
        </w:rPr>
        <w:t>Товара</w:t>
      </w:r>
      <w:r w:rsidRPr="007B437D">
        <w:rPr>
          <w:sz w:val="20"/>
          <w:szCs w:val="20"/>
        </w:rPr>
        <w:t xml:space="preserve"> требованиям Контракта;</w:t>
      </w:r>
    </w:p>
    <w:p w14:paraId="55F79E7E"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требовать от Поставщика устранения недостатков, допущенных при исполнении Контракта;</w:t>
      </w:r>
    </w:p>
    <w:p w14:paraId="17882630" w14:textId="77777777" w:rsidR="009859A4"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 xml:space="preserve">отказаться от приемки некачественного </w:t>
      </w:r>
      <w:r w:rsidR="003703C8" w:rsidRPr="007B437D">
        <w:rPr>
          <w:sz w:val="20"/>
          <w:szCs w:val="20"/>
        </w:rPr>
        <w:t>Товара</w:t>
      </w:r>
      <w:r w:rsidRPr="007B437D">
        <w:rPr>
          <w:sz w:val="20"/>
          <w:szCs w:val="20"/>
        </w:rPr>
        <w:t xml:space="preserve"> и потребовать безвозмездного устранения недостатков;</w:t>
      </w:r>
    </w:p>
    <w:p w14:paraId="5D2DADD1" w14:textId="77777777" w:rsidR="00DD717F" w:rsidRPr="007B437D" w:rsidRDefault="00DD717F" w:rsidP="007B387A">
      <w:pPr>
        <w:pStyle w:val="a6"/>
        <w:widowControl w:val="0"/>
        <w:numPr>
          <w:ilvl w:val="2"/>
          <w:numId w:val="3"/>
        </w:numPr>
        <w:autoSpaceDE w:val="0"/>
        <w:autoSpaceDN w:val="0"/>
        <w:adjustRightInd w:val="0"/>
        <w:ind w:left="0" w:firstLine="567"/>
        <w:jc w:val="both"/>
        <w:rPr>
          <w:b/>
          <w:i/>
          <w:sz w:val="20"/>
          <w:szCs w:val="20"/>
        </w:rPr>
      </w:pPr>
      <w:r w:rsidRPr="007B437D">
        <w:rPr>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7FAEA808" w14:textId="77777777" w:rsidR="00B946FA" w:rsidRPr="007B437D" w:rsidRDefault="00B946FA" w:rsidP="00DD71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6A713C61"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4. Упаковка и маркировка </w:t>
      </w:r>
    </w:p>
    <w:p w14:paraId="5B12CCB4" w14:textId="5D77B373" w:rsidR="002373FE" w:rsidRPr="007B437D" w:rsidRDefault="005F2C2D" w:rsidP="005E3335">
      <w:pPr>
        <w:pStyle w:val="a6"/>
        <w:widowControl w:val="0"/>
        <w:numPr>
          <w:ilvl w:val="1"/>
          <w:numId w:val="9"/>
        </w:numPr>
        <w:adjustRightInd w:val="0"/>
        <w:ind w:left="567" w:hanging="567"/>
        <w:jc w:val="both"/>
        <w:textAlignment w:val="baseline"/>
        <w:rPr>
          <w:spacing w:val="4"/>
          <w:sz w:val="20"/>
          <w:szCs w:val="20"/>
        </w:rPr>
      </w:pPr>
      <w:r w:rsidRPr="007B437D">
        <w:rPr>
          <w:sz w:val="20"/>
          <w:szCs w:val="20"/>
        </w:rPr>
        <w:t>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название организации - производителя; количество в упаковке; условия отпуска; а также иная информация</w:t>
      </w:r>
      <w:r w:rsidR="0041753C" w:rsidRPr="007B437D">
        <w:rPr>
          <w:sz w:val="20"/>
          <w:szCs w:val="20"/>
        </w:rPr>
        <w:t>,</w:t>
      </w:r>
      <w:r w:rsidRPr="007B437D">
        <w:rPr>
          <w:sz w:val="20"/>
          <w:szCs w:val="20"/>
        </w:rPr>
        <w:t xml:space="preserve"> предусмотренная законодательством РФ. </w:t>
      </w:r>
    </w:p>
    <w:p w14:paraId="308D0BD0" w14:textId="436DBE66" w:rsidR="005F2C2D" w:rsidRPr="009A12FA" w:rsidRDefault="005F2C2D" w:rsidP="005E3335">
      <w:pPr>
        <w:pStyle w:val="a6"/>
        <w:widowControl w:val="0"/>
        <w:numPr>
          <w:ilvl w:val="1"/>
          <w:numId w:val="9"/>
        </w:numPr>
        <w:adjustRightInd w:val="0"/>
        <w:ind w:left="567" w:hanging="567"/>
        <w:jc w:val="both"/>
        <w:textAlignment w:val="baseline"/>
        <w:rPr>
          <w:spacing w:val="4"/>
          <w:sz w:val="20"/>
          <w:szCs w:val="20"/>
        </w:rPr>
      </w:pPr>
      <w:r w:rsidRPr="007B437D">
        <w:rPr>
          <w:sz w:val="20"/>
          <w:szCs w:val="20"/>
        </w:rPr>
        <w:t>Упаковка должна обеспечивать полную сохранность поставляемого товара при перевозке его любыми видами транспорта, включая автомобильный, предохранять поставляемый товар от всякого рода повреждений и утраты товарного вида</w:t>
      </w:r>
      <w:r w:rsidR="00C261AE" w:rsidRPr="007B437D">
        <w:rPr>
          <w:sz w:val="20"/>
          <w:szCs w:val="20"/>
        </w:rPr>
        <w:t xml:space="preserve"> </w:t>
      </w:r>
      <w:r w:rsidR="001300AF" w:rsidRPr="007B437D">
        <w:rPr>
          <w:sz w:val="20"/>
          <w:szCs w:val="20"/>
        </w:rPr>
        <w:t>при соблюдении</w:t>
      </w:r>
      <w:r w:rsidR="00C261AE" w:rsidRPr="007B437D">
        <w:rPr>
          <w:sz w:val="20"/>
          <w:szCs w:val="20"/>
        </w:rPr>
        <w:t xml:space="preserve"> условий хранения</w:t>
      </w:r>
      <w:r w:rsidRPr="007B437D">
        <w:rPr>
          <w:sz w:val="20"/>
          <w:szCs w:val="20"/>
        </w:rPr>
        <w:t xml:space="preserve">, и иметь эстетичный внешний вид. </w:t>
      </w:r>
    </w:p>
    <w:p w14:paraId="29545B61" w14:textId="77777777" w:rsidR="009A12FA" w:rsidRPr="007B437D" w:rsidRDefault="009A12FA" w:rsidP="009A12FA">
      <w:pPr>
        <w:pStyle w:val="a6"/>
        <w:widowControl w:val="0"/>
        <w:adjustRightInd w:val="0"/>
        <w:ind w:left="567"/>
        <w:jc w:val="both"/>
        <w:textAlignment w:val="baseline"/>
        <w:rPr>
          <w:spacing w:val="4"/>
          <w:sz w:val="20"/>
          <w:szCs w:val="20"/>
        </w:rPr>
      </w:pPr>
    </w:p>
    <w:p w14:paraId="6BA07977" w14:textId="7777777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5. Порядок поставки </w:t>
      </w:r>
      <w:r w:rsidR="003703C8" w:rsidRPr="007B437D">
        <w:rPr>
          <w:rFonts w:ascii="Times New Roman" w:eastAsia="Times New Roman" w:hAnsi="Times New Roman" w:cs="Times New Roman"/>
          <w:b/>
          <w:sz w:val="20"/>
          <w:szCs w:val="20"/>
          <w:lang w:eastAsia="ru-RU"/>
        </w:rPr>
        <w:t>Товара</w:t>
      </w:r>
      <w:r w:rsidRPr="007B437D">
        <w:rPr>
          <w:rFonts w:ascii="Times New Roman" w:eastAsia="Times New Roman" w:hAnsi="Times New Roman" w:cs="Times New Roman"/>
          <w:b/>
          <w:sz w:val="20"/>
          <w:szCs w:val="20"/>
          <w:lang w:eastAsia="ru-RU"/>
        </w:rPr>
        <w:t xml:space="preserve"> и документация </w:t>
      </w:r>
    </w:p>
    <w:p w14:paraId="6B0B2219" w14:textId="143E1E20" w:rsidR="009D3932" w:rsidRPr="0082083D" w:rsidRDefault="009A12FA" w:rsidP="009A12FA">
      <w:pPr>
        <w:pStyle w:val="af8"/>
        <w:widowControl w:val="0"/>
        <w:tabs>
          <w:tab w:val="left" w:pos="0"/>
          <w:tab w:val="left" w:pos="709"/>
          <w:tab w:val="left" w:pos="10065"/>
        </w:tabs>
        <w:spacing w:after="0" w:line="240" w:lineRule="auto"/>
        <w:ind w:left="567" w:hanging="567"/>
        <w:jc w:val="both"/>
        <w:rPr>
          <w:rFonts w:ascii="Times New Roman" w:eastAsia="Andale Sans UI" w:hAnsi="Times New Roman" w:cs="Times New Roman"/>
          <w:color w:val="000000" w:themeColor="text1"/>
          <w:kern w:val="3"/>
          <w:sz w:val="20"/>
          <w:szCs w:val="20"/>
          <w:lang w:eastAsia="ja-JP" w:bidi="fa-IR"/>
        </w:rPr>
      </w:pPr>
      <w:r>
        <w:rPr>
          <w:rFonts w:ascii="Times New Roman" w:eastAsia="Andale Sans UI" w:hAnsi="Times New Roman" w:cs="Times New Roman"/>
          <w:color w:val="000000" w:themeColor="text1"/>
          <w:kern w:val="3"/>
          <w:sz w:val="20"/>
          <w:szCs w:val="20"/>
          <w:lang w:eastAsia="ja-JP" w:bidi="fa-IR"/>
        </w:rPr>
        <w:t xml:space="preserve">5.1.     </w:t>
      </w:r>
      <w:r w:rsidR="00AF33E6">
        <w:rPr>
          <w:rFonts w:ascii="Times New Roman" w:eastAsia="Andale Sans UI" w:hAnsi="Times New Roman" w:cs="Times New Roman"/>
          <w:color w:val="000000" w:themeColor="text1"/>
          <w:kern w:val="3"/>
          <w:sz w:val="20"/>
          <w:szCs w:val="20"/>
          <w:lang w:eastAsia="ja-JP" w:bidi="fa-IR"/>
        </w:rPr>
        <w:t xml:space="preserve"> </w:t>
      </w:r>
      <w:r w:rsidR="00E773AB" w:rsidRPr="009A12FA">
        <w:rPr>
          <w:rFonts w:ascii="Times New Roman" w:eastAsia="Andale Sans UI" w:hAnsi="Times New Roman" w:cs="Times New Roman"/>
          <w:color w:val="000000" w:themeColor="text1"/>
          <w:kern w:val="3"/>
          <w:sz w:val="20"/>
          <w:szCs w:val="20"/>
          <w:lang w:eastAsia="ja-JP" w:bidi="fa-IR"/>
        </w:rPr>
        <w:t>Поставка товара осуществляется</w:t>
      </w:r>
      <w:r w:rsidR="009D3932" w:rsidRPr="009A12FA">
        <w:rPr>
          <w:rFonts w:ascii="Times New Roman" w:eastAsia="Andale Sans UI" w:hAnsi="Times New Roman" w:cs="Times New Roman"/>
          <w:color w:val="000000" w:themeColor="text1"/>
          <w:kern w:val="3"/>
          <w:sz w:val="20"/>
          <w:szCs w:val="20"/>
          <w:lang w:eastAsia="ja-JP" w:bidi="fa-IR"/>
        </w:rPr>
        <w:t xml:space="preserve"> </w:t>
      </w:r>
      <w:r w:rsidR="009D3932" w:rsidRPr="0082083D">
        <w:rPr>
          <w:rFonts w:ascii="Times New Roman" w:eastAsia="Andale Sans UI" w:hAnsi="Times New Roman" w:cs="Times New Roman"/>
          <w:color w:val="000000" w:themeColor="text1"/>
          <w:kern w:val="3"/>
          <w:sz w:val="20"/>
          <w:szCs w:val="20"/>
          <w:lang w:eastAsia="ja-JP" w:bidi="fa-IR"/>
        </w:rPr>
        <w:t xml:space="preserve">в течение </w:t>
      </w:r>
      <w:r w:rsidR="008D65EF">
        <w:rPr>
          <w:rFonts w:ascii="Times New Roman" w:eastAsia="Andale Sans UI" w:hAnsi="Times New Roman" w:cs="Times New Roman"/>
          <w:color w:val="000000" w:themeColor="text1"/>
          <w:kern w:val="3"/>
          <w:sz w:val="20"/>
          <w:szCs w:val="20"/>
          <w:lang w:eastAsia="ja-JP" w:bidi="fa-IR"/>
        </w:rPr>
        <w:t>30 календарных</w:t>
      </w:r>
      <w:r w:rsidR="009D3932" w:rsidRPr="0082083D">
        <w:rPr>
          <w:rFonts w:ascii="Times New Roman" w:eastAsia="Andale Sans UI" w:hAnsi="Times New Roman" w:cs="Times New Roman"/>
          <w:color w:val="000000" w:themeColor="text1"/>
          <w:kern w:val="3"/>
          <w:sz w:val="20"/>
          <w:szCs w:val="20"/>
          <w:lang w:eastAsia="ja-JP" w:bidi="fa-IR"/>
        </w:rPr>
        <w:t xml:space="preserve"> дней с даты </w:t>
      </w:r>
      <w:r w:rsidR="00F31C30">
        <w:rPr>
          <w:rFonts w:ascii="Times New Roman" w:eastAsia="Andale Sans UI" w:hAnsi="Times New Roman" w:cs="Times New Roman"/>
          <w:color w:val="000000" w:themeColor="text1"/>
          <w:kern w:val="3"/>
          <w:sz w:val="20"/>
          <w:szCs w:val="20"/>
          <w:lang w:eastAsia="ja-JP" w:bidi="fa-IR"/>
        </w:rPr>
        <w:t>заключения Контракта</w:t>
      </w:r>
      <w:r w:rsidR="009D3932" w:rsidRPr="0082083D">
        <w:rPr>
          <w:rFonts w:ascii="Times New Roman" w:eastAsia="Andale Sans UI" w:hAnsi="Times New Roman" w:cs="Times New Roman"/>
          <w:color w:val="000000" w:themeColor="text1"/>
          <w:kern w:val="3"/>
          <w:sz w:val="20"/>
          <w:szCs w:val="20"/>
          <w:lang w:eastAsia="ja-JP" w:bidi="fa-IR"/>
        </w:rPr>
        <w:t>.</w:t>
      </w:r>
    </w:p>
    <w:p w14:paraId="3290A2E9" w14:textId="1C3E964A" w:rsidR="006F4E6A" w:rsidRPr="009A12FA" w:rsidRDefault="00233554" w:rsidP="009A12FA">
      <w:pPr>
        <w:pStyle w:val="a6"/>
        <w:numPr>
          <w:ilvl w:val="1"/>
          <w:numId w:val="38"/>
        </w:numPr>
        <w:tabs>
          <w:tab w:val="left" w:pos="709"/>
        </w:tabs>
        <w:ind w:left="567" w:hanging="567"/>
        <w:jc w:val="both"/>
        <w:rPr>
          <w:sz w:val="20"/>
          <w:szCs w:val="20"/>
        </w:rPr>
      </w:pPr>
      <w:r w:rsidRPr="009A12FA">
        <w:rPr>
          <w:sz w:val="20"/>
          <w:szCs w:val="20"/>
        </w:rPr>
        <w:t xml:space="preserve">За 2 (два) дня до поставки Товара Поставщик должен уведомить Заказчика по электронной почте </w:t>
      </w:r>
      <w:hyperlink r:id="rId9" w:history="1">
        <w:r w:rsidR="005017B5" w:rsidRPr="009A12FA">
          <w:rPr>
            <w:rStyle w:val="a8"/>
            <w:b/>
            <w:sz w:val="20"/>
            <w:szCs w:val="20"/>
          </w:rPr>
          <w:t>virskaia@pasteurorg.ru</w:t>
        </w:r>
      </w:hyperlink>
      <w:r w:rsidR="005017B5" w:rsidRPr="009A12FA">
        <w:rPr>
          <w:b/>
          <w:sz w:val="20"/>
          <w:szCs w:val="20"/>
        </w:rPr>
        <w:t xml:space="preserve"> </w:t>
      </w:r>
      <w:r w:rsidR="005017B5" w:rsidRPr="009A12FA">
        <w:rPr>
          <w:sz w:val="20"/>
          <w:szCs w:val="20"/>
        </w:rPr>
        <w:t>либо по</w:t>
      </w:r>
      <w:r w:rsidR="005017B5" w:rsidRPr="009A12FA">
        <w:rPr>
          <w:rFonts w:ascii="Verdana" w:hAnsi="Verdana" w:cs="Arial"/>
          <w:b/>
          <w:sz w:val="20"/>
          <w:szCs w:val="20"/>
        </w:rPr>
        <w:t xml:space="preserve"> </w:t>
      </w:r>
      <w:r w:rsidR="005017B5" w:rsidRPr="009A12FA">
        <w:rPr>
          <w:b/>
          <w:sz w:val="20"/>
          <w:szCs w:val="20"/>
          <w:u w:val="single"/>
        </w:rPr>
        <w:t>тел. 8 (812) 644-63-</w:t>
      </w:r>
      <w:proofErr w:type="gramStart"/>
      <w:r w:rsidR="005017B5" w:rsidRPr="009A12FA">
        <w:rPr>
          <w:b/>
          <w:sz w:val="20"/>
          <w:szCs w:val="20"/>
          <w:u w:val="single"/>
        </w:rPr>
        <w:t>69</w:t>
      </w:r>
      <w:r w:rsidR="005017B5" w:rsidRPr="009A12FA">
        <w:rPr>
          <w:sz w:val="20"/>
          <w:szCs w:val="20"/>
        </w:rPr>
        <w:t xml:space="preserve"> </w:t>
      </w:r>
      <w:r w:rsidR="00443068" w:rsidRPr="009A12FA">
        <w:rPr>
          <w:sz w:val="20"/>
          <w:szCs w:val="20"/>
        </w:rPr>
        <w:t xml:space="preserve"> </w:t>
      </w:r>
      <w:r w:rsidRPr="009A12FA">
        <w:rPr>
          <w:sz w:val="20"/>
          <w:szCs w:val="20"/>
        </w:rPr>
        <w:t>о</w:t>
      </w:r>
      <w:proofErr w:type="gramEnd"/>
      <w:r w:rsidRPr="009A12FA">
        <w:rPr>
          <w:sz w:val="20"/>
          <w:szCs w:val="20"/>
        </w:rPr>
        <w:t xml:space="preserve"> дате и времени прибытия к Заказчику представителей Поставщика, а также сведения</w:t>
      </w:r>
      <w:r w:rsidR="0041753C" w:rsidRPr="009A12FA">
        <w:rPr>
          <w:sz w:val="20"/>
          <w:szCs w:val="20"/>
        </w:rPr>
        <w:t>,</w:t>
      </w:r>
      <w:r w:rsidRPr="009A12FA">
        <w:rPr>
          <w:sz w:val="20"/>
          <w:szCs w:val="20"/>
        </w:rPr>
        <w:t xml:space="preserve"> содержащие номер автомобиля, доставляющего Товар</w:t>
      </w:r>
      <w:r w:rsidR="0032599F" w:rsidRPr="009A12FA">
        <w:rPr>
          <w:sz w:val="20"/>
          <w:szCs w:val="20"/>
        </w:rPr>
        <w:t>.</w:t>
      </w:r>
    </w:p>
    <w:p w14:paraId="7B925D22" w14:textId="0250511C" w:rsidR="00DD717F" w:rsidRPr="009A12FA" w:rsidRDefault="00144481" w:rsidP="009A12FA">
      <w:pPr>
        <w:pStyle w:val="a6"/>
        <w:numPr>
          <w:ilvl w:val="1"/>
          <w:numId w:val="38"/>
        </w:numPr>
        <w:tabs>
          <w:tab w:val="left" w:pos="709"/>
        </w:tabs>
        <w:ind w:left="567" w:hanging="567"/>
        <w:jc w:val="both"/>
        <w:rPr>
          <w:sz w:val="20"/>
          <w:szCs w:val="20"/>
        </w:rPr>
      </w:pPr>
      <w:r w:rsidRPr="009A12FA">
        <w:rPr>
          <w:sz w:val="20"/>
          <w:szCs w:val="20"/>
        </w:rPr>
        <w:t>Одновременно с поставкой товара Поставщик передает Заказчику подписанные со своей стороны оригиналы документов в 2-х экземплярах</w:t>
      </w:r>
      <w:r w:rsidR="00DD717F" w:rsidRPr="009A12FA">
        <w:rPr>
          <w:sz w:val="20"/>
          <w:szCs w:val="20"/>
        </w:rPr>
        <w:t>:</w:t>
      </w:r>
    </w:p>
    <w:p w14:paraId="6C7A3023"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 xml:space="preserve">товарная накладная (Форма № ТОРГ-12) </w:t>
      </w:r>
      <w:r w:rsidRPr="007B437D">
        <w:rPr>
          <w:spacing w:val="4"/>
          <w:sz w:val="20"/>
          <w:szCs w:val="20"/>
        </w:rPr>
        <w:t>и/или универсальный передаточный документ (УПД)</w:t>
      </w:r>
      <w:r w:rsidRPr="007B437D">
        <w:rPr>
          <w:sz w:val="20"/>
          <w:szCs w:val="20"/>
        </w:rPr>
        <w:t>;</w:t>
      </w:r>
    </w:p>
    <w:p w14:paraId="2695A5A1"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u w:val="single"/>
        </w:rPr>
      </w:pPr>
      <w:r w:rsidRPr="007B437D">
        <w:rPr>
          <w:sz w:val="20"/>
          <w:szCs w:val="20"/>
          <w:u w:val="single"/>
        </w:rPr>
        <w:t>Акт приема-передачи Товара (приложение N 2 к Контракту) в двух экземплярах (один экземпляр для Заказчика и один экземпляр для Поставщика);</w:t>
      </w:r>
    </w:p>
    <w:p w14:paraId="55FFCF27" w14:textId="77777777" w:rsidR="00601919" w:rsidRPr="007B437D" w:rsidRDefault="0060191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Счет;</w:t>
      </w:r>
    </w:p>
    <w:p w14:paraId="51BAF7D0" w14:textId="627C95C4" w:rsidR="00601919" w:rsidRPr="007B437D" w:rsidRDefault="002141B9" w:rsidP="001126D1">
      <w:pPr>
        <w:pStyle w:val="a6"/>
        <w:widowControl w:val="0"/>
        <w:numPr>
          <w:ilvl w:val="0"/>
          <w:numId w:val="4"/>
        </w:numPr>
        <w:autoSpaceDE w:val="0"/>
        <w:autoSpaceDN w:val="0"/>
        <w:adjustRightInd w:val="0"/>
        <w:ind w:left="567" w:hanging="567"/>
        <w:jc w:val="both"/>
        <w:rPr>
          <w:sz w:val="20"/>
          <w:szCs w:val="20"/>
        </w:rPr>
      </w:pPr>
      <w:r w:rsidRPr="007B437D">
        <w:rPr>
          <w:sz w:val="20"/>
          <w:szCs w:val="20"/>
        </w:rPr>
        <w:t>Счет-фактура</w:t>
      </w:r>
      <w:r w:rsidR="00FC408E" w:rsidRPr="007B437D">
        <w:rPr>
          <w:sz w:val="20"/>
          <w:szCs w:val="20"/>
        </w:rPr>
        <w:t xml:space="preserve"> (при наличии)</w:t>
      </w:r>
      <w:r w:rsidR="00601919" w:rsidRPr="007B437D">
        <w:rPr>
          <w:sz w:val="20"/>
          <w:szCs w:val="20"/>
        </w:rPr>
        <w:t>.</w:t>
      </w:r>
    </w:p>
    <w:p w14:paraId="7D4658DB" w14:textId="6D2F205D" w:rsidR="00DD717F" w:rsidRPr="007B437D" w:rsidRDefault="00DD717F" w:rsidP="001126D1">
      <w:pPr>
        <w:widowControl w:val="0"/>
        <w:autoSpaceDE w:val="0"/>
        <w:autoSpaceDN w:val="0"/>
        <w:adjustRightInd w:val="0"/>
        <w:spacing w:after="0" w:line="240" w:lineRule="auto"/>
        <w:ind w:left="567" w:hanging="567"/>
        <w:jc w:val="center"/>
        <w:outlineLvl w:val="1"/>
        <w:rPr>
          <w:rFonts w:ascii="Times New Roman" w:eastAsia="Times New Roman" w:hAnsi="Times New Roman" w:cs="Times New Roman"/>
          <w:b/>
          <w:sz w:val="20"/>
          <w:szCs w:val="20"/>
          <w:lang w:eastAsia="ru-RU"/>
        </w:rPr>
      </w:pPr>
      <w:bookmarkStart w:id="6" w:name="P145"/>
      <w:bookmarkEnd w:id="6"/>
      <w:r w:rsidRPr="007B437D">
        <w:rPr>
          <w:rFonts w:ascii="Times New Roman" w:eastAsia="Times New Roman" w:hAnsi="Times New Roman" w:cs="Times New Roman"/>
          <w:b/>
          <w:sz w:val="20"/>
          <w:szCs w:val="20"/>
          <w:lang w:eastAsia="ru-RU"/>
        </w:rPr>
        <w:t xml:space="preserve">6. Порядок приемки </w:t>
      </w:r>
      <w:r w:rsidR="003703C8" w:rsidRPr="007B437D">
        <w:rPr>
          <w:rFonts w:ascii="Times New Roman" w:eastAsia="Times New Roman" w:hAnsi="Times New Roman" w:cs="Times New Roman"/>
          <w:b/>
          <w:sz w:val="20"/>
          <w:szCs w:val="20"/>
          <w:lang w:eastAsia="ru-RU"/>
        </w:rPr>
        <w:t>Товара</w:t>
      </w:r>
      <w:r w:rsidRPr="007B437D">
        <w:rPr>
          <w:rFonts w:ascii="Times New Roman" w:eastAsia="Times New Roman" w:hAnsi="Times New Roman" w:cs="Times New Roman"/>
          <w:b/>
          <w:sz w:val="20"/>
          <w:szCs w:val="20"/>
          <w:lang w:eastAsia="ru-RU"/>
        </w:rPr>
        <w:t xml:space="preserve"> </w:t>
      </w:r>
    </w:p>
    <w:p w14:paraId="263247D8" w14:textId="77777777" w:rsidR="00067C5A" w:rsidRPr="007B437D" w:rsidRDefault="006E4CE6" w:rsidP="00313BF3">
      <w:pPr>
        <w:pStyle w:val="a6"/>
        <w:numPr>
          <w:ilvl w:val="1"/>
          <w:numId w:val="17"/>
        </w:numPr>
        <w:tabs>
          <w:tab w:val="left" w:pos="709"/>
        </w:tabs>
        <w:ind w:left="567" w:hanging="567"/>
        <w:jc w:val="both"/>
        <w:rPr>
          <w:sz w:val="20"/>
          <w:szCs w:val="20"/>
        </w:rPr>
      </w:pPr>
      <w:r w:rsidRPr="007B437D">
        <w:rPr>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BC0CF5E" w14:textId="1EB46881" w:rsidR="00067C5A" w:rsidRPr="007B437D" w:rsidRDefault="00DD717F" w:rsidP="00313BF3">
      <w:pPr>
        <w:pStyle w:val="a6"/>
        <w:numPr>
          <w:ilvl w:val="1"/>
          <w:numId w:val="17"/>
        </w:numPr>
        <w:tabs>
          <w:tab w:val="left" w:pos="709"/>
        </w:tabs>
        <w:ind w:left="567" w:hanging="567"/>
        <w:jc w:val="both"/>
        <w:rPr>
          <w:sz w:val="20"/>
          <w:szCs w:val="20"/>
        </w:rPr>
      </w:pPr>
      <w:r w:rsidRPr="007B437D">
        <w:rPr>
          <w:sz w:val="20"/>
          <w:szCs w:val="20"/>
        </w:rPr>
        <w:t xml:space="preserve">Заказчик в течение </w:t>
      </w:r>
      <w:r w:rsidR="00366885" w:rsidRPr="007B437D">
        <w:rPr>
          <w:sz w:val="20"/>
          <w:szCs w:val="20"/>
        </w:rPr>
        <w:t>20 (Двадцати</w:t>
      </w:r>
      <w:r w:rsidR="00A2749A" w:rsidRPr="007B437D">
        <w:rPr>
          <w:sz w:val="20"/>
          <w:szCs w:val="20"/>
        </w:rPr>
        <w:t xml:space="preserve">) рабочих </w:t>
      </w:r>
      <w:r w:rsidRPr="007B437D">
        <w:rPr>
          <w:sz w:val="20"/>
          <w:szCs w:val="20"/>
        </w:rPr>
        <w:t>дней со дня получения от Поставщика документов, предусмотренных пунктом 5.</w:t>
      </w:r>
      <w:r w:rsidR="00001C47" w:rsidRPr="007B437D">
        <w:rPr>
          <w:sz w:val="20"/>
          <w:szCs w:val="20"/>
        </w:rPr>
        <w:t>3</w:t>
      </w:r>
      <w:r w:rsidR="00571464" w:rsidRPr="007B437D">
        <w:rPr>
          <w:sz w:val="20"/>
          <w:szCs w:val="20"/>
        </w:rPr>
        <w:t>.</w:t>
      </w:r>
      <w:r w:rsidRPr="007B437D">
        <w:rPr>
          <w:sz w:val="20"/>
          <w:szCs w:val="20"/>
        </w:rPr>
        <w:t xml:space="preserve"> Контракта, </w:t>
      </w:r>
      <w:r w:rsidR="00A2749A" w:rsidRPr="007B437D">
        <w:rPr>
          <w:sz w:val="20"/>
          <w:szCs w:val="20"/>
        </w:rPr>
        <w:t xml:space="preserve">подписывает и </w:t>
      </w:r>
      <w:r w:rsidRPr="007B437D">
        <w:rPr>
          <w:sz w:val="20"/>
          <w:szCs w:val="20"/>
        </w:rPr>
        <w:t>направляет Поставщику подписанный Акт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 2</w:t>
      </w:r>
      <w:r w:rsidRPr="007B437D">
        <w:rPr>
          <w:sz w:val="20"/>
          <w:szCs w:val="20"/>
        </w:rPr>
        <w:t xml:space="preserve"> к Контракту) или мотивированный отказ от подписания, в котором указываются недостатки и сроки их устранения.</w:t>
      </w:r>
    </w:p>
    <w:p w14:paraId="43A2A997" w14:textId="0D5D982F" w:rsidR="00067C5A" w:rsidRPr="007B437D" w:rsidRDefault="00DD717F" w:rsidP="00313BF3">
      <w:pPr>
        <w:pStyle w:val="a6"/>
        <w:numPr>
          <w:ilvl w:val="1"/>
          <w:numId w:val="30"/>
        </w:numPr>
        <w:tabs>
          <w:tab w:val="left" w:pos="709"/>
        </w:tabs>
        <w:ind w:left="567" w:hanging="567"/>
        <w:jc w:val="both"/>
        <w:rPr>
          <w:sz w:val="20"/>
          <w:szCs w:val="20"/>
        </w:rPr>
      </w:pPr>
      <w:r w:rsidRPr="007B437D">
        <w:rPr>
          <w:sz w:val="20"/>
          <w:szCs w:val="20"/>
        </w:rPr>
        <w:t xml:space="preserve">После устранения недостатков, послуживших основанием для </w:t>
      </w:r>
      <w:proofErr w:type="spellStart"/>
      <w:r w:rsidRPr="007B437D">
        <w:rPr>
          <w:sz w:val="20"/>
          <w:szCs w:val="20"/>
        </w:rPr>
        <w:t>неподписания</w:t>
      </w:r>
      <w:proofErr w:type="spellEnd"/>
      <w:r w:rsidRPr="007B437D">
        <w:rPr>
          <w:sz w:val="20"/>
          <w:szCs w:val="20"/>
        </w:rPr>
        <w:t xml:space="preserve"> Акта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 2</w:t>
      </w:r>
      <w:r w:rsidRPr="007B437D">
        <w:rPr>
          <w:sz w:val="20"/>
          <w:szCs w:val="20"/>
        </w:rPr>
        <w:t xml:space="preserve"> к Контракту), Поставщик и Заказчик подписывают Акт приема-перед</w:t>
      </w:r>
      <w:r w:rsidR="00CD0AB9" w:rsidRPr="007B437D">
        <w:rPr>
          <w:sz w:val="20"/>
          <w:szCs w:val="20"/>
        </w:rPr>
        <w:t xml:space="preserve">ачи </w:t>
      </w:r>
      <w:r w:rsidR="003703C8" w:rsidRPr="007B437D">
        <w:rPr>
          <w:sz w:val="20"/>
          <w:szCs w:val="20"/>
        </w:rPr>
        <w:t>Товара</w:t>
      </w:r>
      <w:r w:rsidR="00CD0AB9" w:rsidRPr="007B437D">
        <w:rPr>
          <w:sz w:val="20"/>
          <w:szCs w:val="20"/>
        </w:rPr>
        <w:t xml:space="preserve"> (приложение N</w:t>
      </w:r>
      <w:r w:rsidR="004E32D6" w:rsidRPr="007B437D">
        <w:rPr>
          <w:sz w:val="20"/>
          <w:szCs w:val="20"/>
        </w:rPr>
        <w:t> </w:t>
      </w:r>
      <w:r w:rsidR="00CD0AB9" w:rsidRPr="007B437D">
        <w:rPr>
          <w:sz w:val="20"/>
          <w:szCs w:val="20"/>
        </w:rPr>
        <w:t>2</w:t>
      </w:r>
      <w:r w:rsidRPr="007B437D">
        <w:rPr>
          <w:sz w:val="20"/>
          <w:szCs w:val="20"/>
        </w:rPr>
        <w:t xml:space="preserve"> к Контракту) в порядке и сроки, предусмотренные пунктами 6.</w:t>
      </w:r>
      <w:r w:rsidR="00D10CA4" w:rsidRPr="007B437D">
        <w:rPr>
          <w:sz w:val="20"/>
          <w:szCs w:val="20"/>
        </w:rPr>
        <w:t>2</w:t>
      </w:r>
      <w:r w:rsidRPr="007B437D">
        <w:rPr>
          <w:sz w:val="20"/>
          <w:szCs w:val="20"/>
        </w:rPr>
        <w:t xml:space="preserve"> Контракта.</w:t>
      </w:r>
    </w:p>
    <w:p w14:paraId="0A4597EC" w14:textId="6ED52954" w:rsidR="003A7BF1" w:rsidRPr="007B437D" w:rsidRDefault="003A7BF1" w:rsidP="00313BF3">
      <w:pPr>
        <w:pStyle w:val="a6"/>
        <w:numPr>
          <w:ilvl w:val="1"/>
          <w:numId w:val="30"/>
        </w:numPr>
        <w:ind w:left="567" w:hanging="567"/>
        <w:jc w:val="both"/>
        <w:rPr>
          <w:sz w:val="20"/>
          <w:szCs w:val="20"/>
        </w:rPr>
      </w:pPr>
      <w:r w:rsidRPr="007B437D">
        <w:rPr>
          <w:sz w:val="20"/>
          <w:szCs w:val="20"/>
        </w:rPr>
        <w:lastRenderedPageBreak/>
        <w:t xml:space="preserve">В случае </w:t>
      </w:r>
      <w:proofErr w:type="spellStart"/>
      <w:r w:rsidRPr="007B437D">
        <w:rPr>
          <w:sz w:val="20"/>
          <w:szCs w:val="20"/>
        </w:rPr>
        <w:t>неподписания</w:t>
      </w:r>
      <w:proofErr w:type="spellEnd"/>
      <w:r w:rsidRPr="007B437D">
        <w:rPr>
          <w:sz w:val="20"/>
          <w:szCs w:val="20"/>
        </w:rPr>
        <w:t xml:space="preserve"> Акта приема-передачи и непредставления Заказчиком в указанный срок мотивированного отказа</w:t>
      </w:r>
      <w:r w:rsidR="00A251FE" w:rsidRPr="007B437D">
        <w:rPr>
          <w:sz w:val="20"/>
          <w:szCs w:val="20"/>
        </w:rPr>
        <w:t xml:space="preserve"> от подписания</w:t>
      </w:r>
      <w:r w:rsidRPr="007B437D">
        <w:rPr>
          <w:sz w:val="20"/>
          <w:szCs w:val="20"/>
        </w:rPr>
        <w:t xml:space="preserve"> поставка Товара считается выполненной.</w:t>
      </w:r>
    </w:p>
    <w:p w14:paraId="60180BD1" w14:textId="77777777" w:rsidR="0047280C" w:rsidRPr="007B437D" w:rsidRDefault="00DD717F" w:rsidP="0047280C">
      <w:pPr>
        <w:pStyle w:val="a6"/>
        <w:numPr>
          <w:ilvl w:val="1"/>
          <w:numId w:val="30"/>
        </w:numPr>
        <w:tabs>
          <w:tab w:val="left" w:pos="709"/>
        </w:tabs>
        <w:ind w:left="567" w:hanging="567"/>
        <w:jc w:val="both"/>
        <w:rPr>
          <w:sz w:val="20"/>
          <w:szCs w:val="20"/>
        </w:rPr>
      </w:pPr>
      <w:r w:rsidRPr="007B437D">
        <w:rPr>
          <w:sz w:val="20"/>
          <w:szCs w:val="20"/>
        </w:rPr>
        <w:t xml:space="preserve">Со дня подписания Акта приема-передачи </w:t>
      </w:r>
      <w:r w:rsidR="003703C8" w:rsidRPr="007B437D">
        <w:rPr>
          <w:sz w:val="20"/>
          <w:szCs w:val="20"/>
        </w:rPr>
        <w:t>Товара</w:t>
      </w:r>
      <w:r w:rsidRPr="007B437D">
        <w:rPr>
          <w:sz w:val="20"/>
          <w:szCs w:val="20"/>
        </w:rPr>
        <w:t xml:space="preserve"> (приложение N </w:t>
      </w:r>
      <w:r w:rsidR="00CD0AB9" w:rsidRPr="007B437D">
        <w:rPr>
          <w:sz w:val="20"/>
          <w:szCs w:val="20"/>
        </w:rPr>
        <w:t>2</w:t>
      </w:r>
      <w:r w:rsidRPr="007B437D">
        <w:rPr>
          <w:sz w:val="20"/>
          <w:szCs w:val="20"/>
        </w:rPr>
        <w:t xml:space="preserve"> к Контракту) Заказчиком все риски случайной гибели, утраты или повреждения </w:t>
      </w:r>
      <w:r w:rsidR="003703C8" w:rsidRPr="007B437D">
        <w:rPr>
          <w:sz w:val="20"/>
          <w:szCs w:val="20"/>
        </w:rPr>
        <w:t>Товара</w:t>
      </w:r>
      <w:r w:rsidRPr="007B437D">
        <w:rPr>
          <w:sz w:val="20"/>
          <w:szCs w:val="20"/>
        </w:rPr>
        <w:t xml:space="preserve"> переходят к Заказчику.</w:t>
      </w:r>
    </w:p>
    <w:p w14:paraId="65730749" w14:textId="77777777" w:rsidR="0047280C" w:rsidRPr="007B437D" w:rsidRDefault="00D419B9" w:rsidP="0047280C">
      <w:pPr>
        <w:pStyle w:val="a6"/>
        <w:numPr>
          <w:ilvl w:val="1"/>
          <w:numId w:val="30"/>
        </w:numPr>
        <w:tabs>
          <w:tab w:val="left" w:pos="709"/>
        </w:tabs>
        <w:ind w:left="567" w:hanging="567"/>
        <w:jc w:val="both"/>
        <w:rPr>
          <w:sz w:val="20"/>
          <w:szCs w:val="20"/>
        </w:rPr>
      </w:pPr>
      <w:r w:rsidRPr="007B437D">
        <w:rPr>
          <w:rFonts w:eastAsia="Calibri"/>
          <w:sz w:val="20"/>
          <w:szCs w:val="20"/>
        </w:rPr>
        <w:t xml:space="preserve">По факту </w:t>
      </w:r>
      <w:r w:rsidRPr="007B437D">
        <w:rPr>
          <w:sz w:val="20"/>
          <w:szCs w:val="20"/>
        </w:rPr>
        <w:t>поставки Товара</w:t>
      </w:r>
      <w:r w:rsidRPr="007B437D">
        <w:rPr>
          <w:rFonts w:eastAsia="Calibri"/>
          <w:sz w:val="20"/>
          <w:szCs w:val="20"/>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001D580C" w:rsidRPr="007B437D">
        <w:rPr>
          <w:sz w:val="20"/>
          <w:szCs w:val="20"/>
        </w:rPr>
        <w:t xml:space="preserve"> Акт формируется на основании </w:t>
      </w:r>
      <w:r w:rsidR="0047280C" w:rsidRPr="007B437D">
        <w:rPr>
          <w:sz w:val="20"/>
          <w:szCs w:val="20"/>
        </w:rPr>
        <w:t>документов,</w:t>
      </w:r>
      <w:r w:rsidR="007D49A5" w:rsidRPr="007B437D">
        <w:rPr>
          <w:sz w:val="20"/>
          <w:szCs w:val="20"/>
        </w:rPr>
        <w:t xml:space="preserve"> указанных в пункте 5.3 Контракта</w:t>
      </w:r>
      <w:r w:rsidR="001D580C" w:rsidRPr="007B437D">
        <w:rPr>
          <w:sz w:val="20"/>
          <w:szCs w:val="20"/>
        </w:rPr>
        <w:t>, подтверждающих поставку Товаров</w:t>
      </w:r>
      <w:r w:rsidR="001D580C" w:rsidRPr="007B437D">
        <w:rPr>
          <w:rFonts w:eastAsia="Calibri"/>
          <w:sz w:val="20"/>
          <w:szCs w:val="20"/>
        </w:rPr>
        <w:t xml:space="preserve">. </w:t>
      </w:r>
    </w:p>
    <w:p w14:paraId="7E71811D" w14:textId="1F2F1104" w:rsidR="0047280C" w:rsidRPr="007B437D" w:rsidRDefault="0047280C" w:rsidP="0047280C">
      <w:pPr>
        <w:pStyle w:val="a6"/>
        <w:numPr>
          <w:ilvl w:val="1"/>
          <w:numId w:val="30"/>
        </w:numPr>
        <w:tabs>
          <w:tab w:val="left" w:pos="709"/>
        </w:tabs>
        <w:ind w:left="567" w:hanging="567"/>
        <w:jc w:val="both"/>
        <w:rPr>
          <w:sz w:val="20"/>
          <w:szCs w:val="20"/>
        </w:rPr>
      </w:pPr>
      <w:r w:rsidRPr="007B437D">
        <w:rPr>
          <w:rFonts w:eastAsia="Calibri"/>
          <w:sz w:val="20"/>
          <w:szCs w:val="20"/>
        </w:rPr>
        <w:t>Заказчик</w:t>
      </w:r>
      <w:r w:rsidR="007D49A5" w:rsidRPr="007B437D">
        <w:rPr>
          <w:rFonts w:eastAsia="Calibri"/>
          <w:sz w:val="20"/>
          <w:szCs w:val="20"/>
        </w:rPr>
        <w:t xml:space="preserve"> </w:t>
      </w:r>
      <w:r w:rsidRPr="007B437D">
        <w:rPr>
          <w:rFonts w:eastAsia="Calibri"/>
          <w:sz w:val="20"/>
          <w:szCs w:val="20"/>
        </w:rPr>
        <w:t xml:space="preserve">в </w:t>
      </w:r>
      <w:r w:rsidR="007D49A5" w:rsidRPr="007B437D">
        <w:rPr>
          <w:rFonts w:eastAsia="Calibri"/>
          <w:sz w:val="20"/>
          <w:szCs w:val="20"/>
        </w:rPr>
        <w:t xml:space="preserve">течении срока, </w:t>
      </w:r>
      <w:r w:rsidRPr="007B437D">
        <w:rPr>
          <w:rFonts w:eastAsia="Calibri"/>
          <w:sz w:val="20"/>
          <w:szCs w:val="20"/>
        </w:rPr>
        <w:t xml:space="preserve">установленного </w:t>
      </w:r>
      <w:r w:rsidR="00293EB8" w:rsidRPr="007B437D">
        <w:rPr>
          <w:rFonts w:eastAsia="Calibri"/>
          <w:sz w:val="20"/>
          <w:szCs w:val="20"/>
        </w:rPr>
        <w:t>п. 6.2</w:t>
      </w:r>
      <w:r w:rsidR="007D49A5" w:rsidRPr="007B437D">
        <w:rPr>
          <w:rFonts w:eastAsia="Calibri"/>
          <w:sz w:val="20"/>
          <w:szCs w:val="20"/>
        </w:rPr>
        <w:t xml:space="preserve"> </w:t>
      </w:r>
      <w:r w:rsidRPr="007B437D">
        <w:rPr>
          <w:rFonts w:eastAsia="Calibri"/>
          <w:sz w:val="20"/>
          <w:szCs w:val="20"/>
        </w:rPr>
        <w:t>Контракта, направляет</w:t>
      </w:r>
      <w:r w:rsidR="00293EB8" w:rsidRPr="007B437D">
        <w:rPr>
          <w:rFonts w:eastAsia="Calibri"/>
          <w:sz w:val="20"/>
          <w:szCs w:val="20"/>
        </w:rPr>
        <w:t xml:space="preserve"> </w:t>
      </w:r>
      <w:r w:rsidR="00473C28" w:rsidRPr="007B437D">
        <w:rPr>
          <w:rFonts w:eastAsia="Calibri"/>
          <w:sz w:val="20"/>
          <w:szCs w:val="20"/>
        </w:rPr>
        <w:t>Поставщику</w:t>
      </w:r>
      <w:r w:rsidR="00293EB8" w:rsidRPr="007B437D">
        <w:rPr>
          <w:rFonts w:eastAsia="Calibri"/>
          <w:sz w:val="20"/>
          <w:szCs w:val="20"/>
        </w:rPr>
        <w:t xml:space="preserve"> скан копию (копии) Акта приемки ф. 0510452 на подписание по электронной почте или через электронный документооборот. В случае если при приемке Товара возникают претензии и расхождения, </w:t>
      </w:r>
      <w:r w:rsidR="00473C28" w:rsidRPr="007B437D">
        <w:rPr>
          <w:rFonts w:eastAsia="Calibri"/>
          <w:sz w:val="20"/>
          <w:szCs w:val="20"/>
        </w:rPr>
        <w:t>Поставщик</w:t>
      </w:r>
      <w:r w:rsidR="00293EB8" w:rsidRPr="007B437D">
        <w:rPr>
          <w:rFonts w:eastAsia="Calibri"/>
          <w:sz w:val="20"/>
          <w:szCs w:val="20"/>
        </w:rPr>
        <w:t xml:space="preserve">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Товара отсутствуют претензии и расхождения, Акт приемки ф. 0510452 носит уведомительный характер, и не требует подписания Исполнителем.</w:t>
      </w:r>
    </w:p>
    <w:p w14:paraId="19B482AB" w14:textId="6373361C" w:rsidR="00E5567F" w:rsidRPr="007B437D" w:rsidRDefault="00E5567F" w:rsidP="0047280C">
      <w:pPr>
        <w:pStyle w:val="a6"/>
        <w:numPr>
          <w:ilvl w:val="1"/>
          <w:numId w:val="30"/>
        </w:numPr>
        <w:tabs>
          <w:tab w:val="left" w:pos="709"/>
        </w:tabs>
        <w:ind w:left="567" w:hanging="567"/>
        <w:jc w:val="both"/>
        <w:rPr>
          <w:sz w:val="20"/>
          <w:szCs w:val="20"/>
        </w:rPr>
      </w:pPr>
      <w:r w:rsidRPr="007B437D">
        <w:rPr>
          <w:sz w:val="20"/>
          <w:szCs w:val="20"/>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7C559AEF" w14:textId="77777777" w:rsidR="00DD717F" w:rsidRPr="007B437D" w:rsidRDefault="00DD717F" w:rsidP="0047280C">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B25B66F" w14:textId="77777777" w:rsidR="00DD717F" w:rsidRPr="007B437D" w:rsidRDefault="00CD0AB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bookmarkStart w:id="7" w:name="P175"/>
      <w:bookmarkEnd w:id="7"/>
      <w:r w:rsidRPr="007B437D">
        <w:rPr>
          <w:rFonts w:ascii="Times New Roman" w:eastAsia="Times New Roman" w:hAnsi="Times New Roman" w:cs="Times New Roman"/>
          <w:b/>
          <w:sz w:val="20"/>
          <w:szCs w:val="20"/>
          <w:lang w:eastAsia="ru-RU"/>
        </w:rPr>
        <w:t>7</w:t>
      </w:r>
      <w:r w:rsidR="00DD717F" w:rsidRPr="007B437D">
        <w:rPr>
          <w:rFonts w:ascii="Times New Roman" w:eastAsia="Times New Roman" w:hAnsi="Times New Roman" w:cs="Times New Roman"/>
          <w:b/>
          <w:sz w:val="20"/>
          <w:szCs w:val="20"/>
          <w:lang w:eastAsia="ru-RU"/>
        </w:rPr>
        <w:t xml:space="preserve">. Гарантии </w:t>
      </w:r>
    </w:p>
    <w:p w14:paraId="3343827D"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Поставщик гарантирует, что поставляемый Товар является новым (товаром, который не был в употреблении) и соответствует требованиям, установленным Контрактом</w:t>
      </w:r>
      <w:r w:rsidR="00091981" w:rsidRPr="007B437D">
        <w:rPr>
          <w:sz w:val="20"/>
          <w:szCs w:val="20"/>
        </w:rPr>
        <w:t>.</w:t>
      </w:r>
    </w:p>
    <w:p w14:paraId="13515AEE"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094BF0" w:rsidRPr="007B437D">
        <w:rPr>
          <w:sz w:val="20"/>
          <w:szCs w:val="20"/>
        </w:rPr>
        <w:t>.</w:t>
      </w:r>
    </w:p>
    <w:p w14:paraId="321D2812" w14:textId="77777777" w:rsidR="00B53694" w:rsidRPr="007B437D" w:rsidRDefault="00EC7C05" w:rsidP="00264D93">
      <w:pPr>
        <w:pStyle w:val="a6"/>
        <w:widowControl w:val="0"/>
        <w:numPr>
          <w:ilvl w:val="1"/>
          <w:numId w:val="19"/>
        </w:numPr>
        <w:autoSpaceDE w:val="0"/>
        <w:autoSpaceDN w:val="0"/>
        <w:adjustRightInd w:val="0"/>
        <w:ind w:left="567" w:hanging="567"/>
        <w:jc w:val="both"/>
        <w:rPr>
          <w:sz w:val="20"/>
          <w:szCs w:val="20"/>
        </w:rPr>
      </w:pPr>
      <w:r w:rsidRPr="007B437D">
        <w:rPr>
          <w:sz w:val="20"/>
          <w:szCs w:val="20"/>
        </w:rPr>
        <w:t>Товар должен быть годным к применению в течение гарантийного срока, при условии соблюдения Заказчиком рекомендаций по хранению и использованию Товара, если такие рекомендации переданы Поставщиком Заказчику</w:t>
      </w:r>
      <w:r w:rsidR="00DD717F" w:rsidRPr="007B437D">
        <w:rPr>
          <w:sz w:val="20"/>
          <w:szCs w:val="20"/>
        </w:rPr>
        <w:t>.</w:t>
      </w:r>
    </w:p>
    <w:p w14:paraId="4F6B6192" w14:textId="7804C574" w:rsidR="00036B8C" w:rsidRPr="0082083D" w:rsidRDefault="00036B8C" w:rsidP="00036B8C">
      <w:pPr>
        <w:pStyle w:val="a6"/>
        <w:widowControl w:val="0"/>
        <w:numPr>
          <w:ilvl w:val="1"/>
          <w:numId w:val="19"/>
        </w:numPr>
        <w:autoSpaceDE w:val="0"/>
        <w:autoSpaceDN w:val="0"/>
        <w:adjustRightInd w:val="0"/>
        <w:ind w:left="567" w:hanging="567"/>
        <w:jc w:val="both"/>
        <w:rPr>
          <w:sz w:val="20"/>
          <w:szCs w:val="20"/>
        </w:rPr>
      </w:pPr>
      <w:r w:rsidRPr="0082083D">
        <w:rPr>
          <w:sz w:val="20"/>
          <w:szCs w:val="20"/>
        </w:rPr>
        <w:t xml:space="preserve">Срок годности на товар устанавливается производителем. Остаточный срок годности на момент поставки должен составлять не менее </w:t>
      </w:r>
      <w:r w:rsidR="008D65EF">
        <w:rPr>
          <w:sz w:val="20"/>
          <w:szCs w:val="20"/>
        </w:rPr>
        <w:t xml:space="preserve">6 </w:t>
      </w:r>
      <w:r w:rsidRPr="0082083D">
        <w:rPr>
          <w:sz w:val="20"/>
          <w:szCs w:val="20"/>
        </w:rPr>
        <w:t xml:space="preserve">месяцев от срока годности, предусмотренного производителем. </w:t>
      </w:r>
      <w:r w:rsidRPr="0082083D">
        <w:rPr>
          <w:rFonts w:eastAsia="Calibri"/>
          <w:sz w:val="20"/>
          <w:szCs w:val="20"/>
          <w:lang w:eastAsia="en-US"/>
        </w:rPr>
        <w:t>Поставляемый Товар по своему качеству должен соответствовать техническим характеристикам, заявленным производителем и иметь относящиеся к нему документы (паспорта качества на товар).</w:t>
      </w:r>
    </w:p>
    <w:p w14:paraId="65644FAA" w14:textId="4320E198" w:rsidR="004A6255" w:rsidRPr="0082083D" w:rsidRDefault="004A6255" w:rsidP="00264D93">
      <w:pPr>
        <w:pStyle w:val="a6"/>
        <w:widowControl w:val="0"/>
        <w:numPr>
          <w:ilvl w:val="1"/>
          <w:numId w:val="19"/>
        </w:numPr>
        <w:autoSpaceDE w:val="0"/>
        <w:autoSpaceDN w:val="0"/>
        <w:adjustRightInd w:val="0"/>
        <w:ind w:left="567" w:hanging="567"/>
        <w:jc w:val="both"/>
        <w:rPr>
          <w:sz w:val="20"/>
          <w:szCs w:val="20"/>
        </w:rPr>
      </w:pPr>
      <w:r w:rsidRPr="0082083D">
        <w:rPr>
          <w:sz w:val="20"/>
          <w:szCs w:val="20"/>
        </w:rPr>
        <w:t>Поставляемый Товар должен соответствовать действующим в Российской Федерации стандартам, техническим регламентам, санитарным нормам</w:t>
      </w:r>
      <w:r w:rsidR="006E4CE6" w:rsidRPr="0082083D">
        <w:rPr>
          <w:sz w:val="20"/>
          <w:szCs w:val="20"/>
        </w:rPr>
        <w:t>.</w:t>
      </w:r>
    </w:p>
    <w:p w14:paraId="54511476" w14:textId="109B6404" w:rsidR="00DD717F" w:rsidRPr="007B437D" w:rsidRDefault="00DD717F" w:rsidP="00264D93">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77665E3C" w14:textId="1D197332" w:rsidR="00DD717F" w:rsidRPr="007B437D" w:rsidRDefault="00CD0AB9" w:rsidP="00B163B0">
      <w:pPr>
        <w:widowControl w:val="0"/>
        <w:tabs>
          <w:tab w:val="left" w:pos="1845"/>
          <w:tab w:val="center" w:pos="5913"/>
        </w:tabs>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8</w:t>
      </w:r>
      <w:r w:rsidR="00DD717F" w:rsidRPr="007B437D">
        <w:rPr>
          <w:rFonts w:ascii="Times New Roman" w:eastAsia="Times New Roman" w:hAnsi="Times New Roman" w:cs="Times New Roman"/>
          <w:b/>
          <w:sz w:val="20"/>
          <w:szCs w:val="20"/>
          <w:lang w:eastAsia="ru-RU"/>
        </w:rPr>
        <w:t>. Порядок расчетов</w:t>
      </w:r>
    </w:p>
    <w:p w14:paraId="7E297AFE"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 xml:space="preserve">Оплата по Контракту будет осуществляться </w:t>
      </w:r>
      <w:r w:rsidRPr="007B437D">
        <w:rPr>
          <w:bCs/>
          <w:sz w:val="20"/>
          <w:szCs w:val="20"/>
        </w:rPr>
        <w:t>из средств бюджетного учреждения.</w:t>
      </w:r>
    </w:p>
    <w:p w14:paraId="186058BD" w14:textId="77777777" w:rsidR="0047280C" w:rsidRPr="007B437D" w:rsidRDefault="0047280C" w:rsidP="0047280C">
      <w:pPr>
        <w:pStyle w:val="a6"/>
        <w:widowControl w:val="0"/>
        <w:numPr>
          <w:ilvl w:val="1"/>
          <w:numId w:val="11"/>
        </w:numPr>
        <w:autoSpaceDE w:val="0"/>
        <w:autoSpaceDN w:val="0"/>
        <w:adjustRightInd w:val="0"/>
        <w:ind w:left="567" w:right="140" w:hanging="567"/>
        <w:jc w:val="both"/>
        <w:rPr>
          <w:bCs/>
          <w:sz w:val="20"/>
          <w:szCs w:val="20"/>
        </w:rPr>
      </w:pPr>
      <w:r w:rsidRPr="007B437D">
        <w:rPr>
          <w:spacing w:val="4"/>
          <w:sz w:val="20"/>
          <w:szCs w:val="20"/>
        </w:rPr>
        <w:t xml:space="preserve">Расчеты по Контракту производятся за фактически полученное количество Товара </w:t>
      </w:r>
      <w:r w:rsidRPr="007B437D">
        <w:rPr>
          <w:sz w:val="20"/>
          <w:szCs w:val="20"/>
          <w:lang w:eastAsia="zh-CN"/>
        </w:rPr>
        <w:t xml:space="preserve">путем перечисления денежных средств на расчетный счет Поставщика в течение 7 (Семи) рабочих дней с даты подписания Сторонами акта приема-передачи Товара (Приложение № 2 к Договору) с на основании счета и счета-фактуры (при наличии), </w:t>
      </w:r>
      <w:r w:rsidRPr="007B437D">
        <w:rPr>
          <w:sz w:val="20"/>
          <w:szCs w:val="20"/>
        </w:rPr>
        <w:t xml:space="preserve">при наличии подписанной Сторонами товарной накладной (Форма № ТОРГ-12) и/или универсального передаточного документа (УПД). </w:t>
      </w:r>
    </w:p>
    <w:p w14:paraId="433904E1"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Если срок исполнения обязательств Контракта не превышает последний рабочий день текущего финансового года, но при этом исполнителем Контракта допущена просрочка исполнения его обязательств, то оплата таких денежных обязательств возможна в следующем году после подписания соответствующего документа о приемке в течении 10 рабочих дней и в пределах лимитов бюджетных обязательств, доведенных на указанные цели.</w:t>
      </w:r>
    </w:p>
    <w:p w14:paraId="7D7D0ABE" w14:textId="77777777" w:rsidR="0047280C" w:rsidRPr="007B437D" w:rsidRDefault="0047280C" w:rsidP="0047280C">
      <w:pPr>
        <w:pStyle w:val="a6"/>
        <w:numPr>
          <w:ilvl w:val="1"/>
          <w:numId w:val="11"/>
        </w:numPr>
        <w:ind w:left="567" w:hanging="567"/>
        <w:jc w:val="both"/>
        <w:rPr>
          <w:b/>
          <w:bCs/>
          <w:sz w:val="20"/>
          <w:szCs w:val="20"/>
          <w:u w:val="single"/>
        </w:rPr>
      </w:pPr>
      <w:r w:rsidRPr="007B437D">
        <w:rPr>
          <w:sz w:val="20"/>
          <w:szCs w:val="20"/>
        </w:rPr>
        <w:t>Датой оплаты считается дата списания денежных средств со счета Заказчика.</w:t>
      </w:r>
    </w:p>
    <w:p w14:paraId="21889407" w14:textId="77777777" w:rsidR="00722D03" w:rsidRPr="007B437D" w:rsidRDefault="00722D03" w:rsidP="00722D03">
      <w:pPr>
        <w:pStyle w:val="a6"/>
        <w:ind w:left="360"/>
        <w:jc w:val="both"/>
        <w:rPr>
          <w:b/>
          <w:bCs/>
          <w:sz w:val="20"/>
          <w:szCs w:val="20"/>
          <w:u w:val="single"/>
        </w:rPr>
      </w:pPr>
    </w:p>
    <w:p w14:paraId="45364B6F" w14:textId="0A7DDEF1" w:rsidR="00722D03" w:rsidRPr="007B437D" w:rsidRDefault="000A4730" w:rsidP="00722D03">
      <w:pPr>
        <w:pStyle w:val="2"/>
        <w:spacing w:before="0" w:line="240" w:lineRule="auto"/>
        <w:jc w:val="center"/>
        <w:rPr>
          <w:rFonts w:ascii="Times New Roman" w:hAnsi="Times New Roman" w:cs="Times New Roman"/>
          <w:color w:val="auto"/>
          <w:sz w:val="20"/>
          <w:szCs w:val="20"/>
        </w:rPr>
      </w:pPr>
      <w:r w:rsidRPr="007B437D">
        <w:rPr>
          <w:rFonts w:ascii="Times New Roman" w:hAnsi="Times New Roman" w:cs="Times New Roman"/>
          <w:color w:val="auto"/>
          <w:sz w:val="20"/>
          <w:szCs w:val="20"/>
        </w:rPr>
        <w:t xml:space="preserve">9. </w:t>
      </w:r>
      <w:r w:rsidR="00722D03" w:rsidRPr="007B437D">
        <w:rPr>
          <w:rFonts w:ascii="Times New Roman" w:hAnsi="Times New Roman" w:cs="Times New Roman"/>
          <w:color w:val="auto"/>
          <w:sz w:val="20"/>
          <w:szCs w:val="20"/>
        </w:rPr>
        <w:t>Ответственность сторон</w:t>
      </w:r>
    </w:p>
    <w:p w14:paraId="742E6123" w14:textId="77777777" w:rsidR="001E1BE6"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14:paraId="3526C3B7" w14:textId="3251625E"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7B437D">
        <w:rPr>
          <w:rFonts w:eastAsia="Calibri"/>
          <w:color w:val="000000"/>
          <w:sz w:val="20"/>
          <w:szCs w:val="20"/>
        </w:rPr>
        <w:lastRenderedPageBreak/>
        <w:t xml:space="preserve">предусмотренных контрактом. Размер штрафа устанавливается контрактом в порядке, установленном Правительством Российской Федерации. </w:t>
      </w:r>
    </w:p>
    <w:p w14:paraId="2B2F21F7"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A36DC71"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5B3C17B"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14:paraId="4C124AC6"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4CB6585"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14:paraId="3A02861E"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а) 10 процентов цены контракта (этапа) в случае, если цена контракта (этапа) не превышает 3 млн. рублей;</w:t>
      </w:r>
    </w:p>
    <w:p w14:paraId="0DE00ED5"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67A5C45D"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14:paraId="5D6B0C75"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6EC9DB30"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50EAB5D9"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574F37F2"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15223142"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14:paraId="5BC86B7F" w14:textId="77777777" w:rsidR="0037323B" w:rsidRPr="007B437D" w:rsidRDefault="0037323B" w:rsidP="00705E90">
      <w:pPr>
        <w:spacing w:after="0" w:line="240" w:lineRule="auto"/>
        <w:ind w:left="1134"/>
        <w:jc w:val="both"/>
        <w:rPr>
          <w:rFonts w:ascii="Times New Roman" w:eastAsia="Calibri" w:hAnsi="Times New Roman" w:cs="Times New Roman"/>
          <w:color w:val="000000"/>
          <w:sz w:val="20"/>
          <w:szCs w:val="20"/>
        </w:rPr>
      </w:pPr>
      <w:r w:rsidRPr="007B437D">
        <w:rPr>
          <w:rFonts w:ascii="Times New Roman" w:eastAsia="Calibri" w:hAnsi="Times New Roman" w:cs="Times New Roman"/>
          <w:color w:val="000000"/>
          <w:sz w:val="20"/>
          <w:szCs w:val="20"/>
        </w:rPr>
        <w:t>и) 0,1 процента цены контракта (этапа) в случае, если цена контракта (этапа) превышает 10 млрд. рублей.</w:t>
      </w:r>
    </w:p>
    <w:p w14:paraId="32D0BBA8"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7B437D">
          <w:rPr>
            <w:rFonts w:eastAsiaTheme="minorHAnsi"/>
            <w:color w:val="000000"/>
            <w:sz w:val="20"/>
            <w:szCs w:val="20"/>
          </w:rPr>
          <w:t>пунктом 1 части 1 статьи 30</w:t>
        </w:r>
      </w:hyperlink>
      <w:r w:rsidRPr="007B437D">
        <w:rPr>
          <w:rFonts w:eastAsia="Calibri"/>
          <w:color w:val="000000"/>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CBBF1AE"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Theme="minorHAnsi"/>
          <w:sz w:val="20"/>
          <w:szCs w:val="2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7B437D">
          <w:rPr>
            <w:rFonts w:eastAsiaTheme="minorHAnsi"/>
            <w:color w:val="0000FF"/>
            <w:sz w:val="20"/>
            <w:szCs w:val="20"/>
          </w:rPr>
          <w:t>законом</w:t>
        </w:r>
      </w:hyperlink>
      <w:r w:rsidRPr="007B437D">
        <w:rPr>
          <w:rFonts w:eastAsiaTheme="minorHAnsi"/>
          <w:sz w:val="20"/>
          <w:szCs w:val="20"/>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13344EE" w14:textId="77777777" w:rsidR="0037323B" w:rsidRPr="007B437D" w:rsidRDefault="0037323B" w:rsidP="00705E90">
      <w:pPr>
        <w:pStyle w:val="a6"/>
        <w:autoSpaceDE w:val="0"/>
        <w:autoSpaceDN w:val="0"/>
        <w:adjustRightInd w:val="0"/>
        <w:ind w:left="1134"/>
        <w:jc w:val="both"/>
        <w:rPr>
          <w:rFonts w:eastAsiaTheme="minorHAnsi"/>
          <w:sz w:val="20"/>
          <w:szCs w:val="20"/>
        </w:rPr>
      </w:pPr>
      <w:r w:rsidRPr="007B437D">
        <w:rPr>
          <w:rFonts w:eastAsiaTheme="minorHAnsi"/>
          <w:sz w:val="20"/>
          <w:szCs w:val="20"/>
        </w:rPr>
        <w:t>а) в случае, если цена контракта не превышает начальную (максимальную) цену контракта:</w:t>
      </w:r>
    </w:p>
    <w:p w14:paraId="46E81216"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10 процентов начальной (максимальной) цены контракта, если цена контракта не превышает 3 млн. рублей;</w:t>
      </w:r>
    </w:p>
    <w:p w14:paraId="500AB59A"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lastRenderedPageBreak/>
        <w:t>5 процентов начальной (максимальной) цены контракта, если цена контракта составляет от 3 млн. рублей до 50 млн. рублей (включительно);</w:t>
      </w:r>
    </w:p>
    <w:p w14:paraId="45E5A618"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1 процент начальной (максимальной) цены контракта, если цена контракта составляет от 50 млн. рублей до 100 млн. рублей (включительно);</w:t>
      </w:r>
    </w:p>
    <w:p w14:paraId="1621B5B2" w14:textId="77777777" w:rsidR="0037323B" w:rsidRPr="007B437D" w:rsidRDefault="0037323B" w:rsidP="00705E90">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б) в случае, если цена контракта превышает начальную (максимальную) цену контракта:</w:t>
      </w:r>
    </w:p>
    <w:p w14:paraId="26443260"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10 процентов цены контракта, если цена контракта не превышает 3 млн. рублей;</w:t>
      </w:r>
    </w:p>
    <w:p w14:paraId="214D5602"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5 процентов цены контракта, если цена контракта составляет от 3 млн. рублей до 50 млн. рублей (включительно);</w:t>
      </w:r>
    </w:p>
    <w:p w14:paraId="2EE948FE" w14:textId="77777777" w:rsidR="0037323B" w:rsidRPr="007B437D" w:rsidRDefault="0037323B" w:rsidP="00705E90">
      <w:pPr>
        <w:pStyle w:val="a6"/>
        <w:tabs>
          <w:tab w:val="left" w:pos="1134"/>
        </w:tabs>
        <w:autoSpaceDE w:val="0"/>
        <w:autoSpaceDN w:val="0"/>
        <w:adjustRightInd w:val="0"/>
        <w:spacing w:before="200"/>
        <w:ind w:left="1134"/>
        <w:jc w:val="both"/>
        <w:rPr>
          <w:rFonts w:eastAsiaTheme="minorHAnsi"/>
          <w:sz w:val="20"/>
          <w:szCs w:val="20"/>
        </w:rPr>
      </w:pPr>
      <w:r w:rsidRPr="007B437D">
        <w:rPr>
          <w:rFonts w:eastAsiaTheme="minorHAnsi"/>
          <w:sz w:val="20"/>
          <w:szCs w:val="20"/>
        </w:rPr>
        <w:t>1 процент цены контракта, если цена контракта составляет от 50 млн. рублей до 100 млн. рублей (включительно).</w:t>
      </w:r>
    </w:p>
    <w:p w14:paraId="46A20FF1" w14:textId="77777777" w:rsidR="0037323B" w:rsidRPr="007B437D" w:rsidRDefault="0037323B" w:rsidP="00264D93">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или ненадлежащего исполнения поставщиком </w:t>
      </w:r>
      <w:r w:rsidRPr="007B437D">
        <w:rPr>
          <w:rFonts w:eastAsiaTheme="minorHAnsi"/>
          <w:sz w:val="20"/>
          <w:szCs w:val="20"/>
        </w:rPr>
        <w:t>(подрядчиком,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24A57F5" w14:textId="77777777" w:rsidR="0037323B" w:rsidRPr="007B437D" w:rsidRDefault="0037323B" w:rsidP="00CC1288">
      <w:pPr>
        <w:pStyle w:val="a6"/>
        <w:autoSpaceDE w:val="0"/>
        <w:autoSpaceDN w:val="0"/>
        <w:adjustRightInd w:val="0"/>
        <w:ind w:left="1276"/>
        <w:jc w:val="both"/>
        <w:rPr>
          <w:rFonts w:eastAsiaTheme="minorHAnsi"/>
          <w:sz w:val="20"/>
          <w:szCs w:val="20"/>
        </w:rPr>
      </w:pPr>
      <w:r w:rsidRPr="007B437D">
        <w:rPr>
          <w:rFonts w:eastAsiaTheme="minorHAnsi"/>
          <w:sz w:val="20"/>
          <w:szCs w:val="20"/>
        </w:rPr>
        <w:t>а) 1000 рублей, если цена контракта не превышает 3 млн. рублей;</w:t>
      </w:r>
    </w:p>
    <w:p w14:paraId="091D2FD1"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б) 5000 рублей, если цена контракта составляет от 3 млн. рублей до 50 млн. рублей (включительно);</w:t>
      </w:r>
    </w:p>
    <w:p w14:paraId="3FC02849"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в) 10000 рублей, если цена контракта составляет от 50 млн. рублей до 100 млн. рублей (включительно);</w:t>
      </w:r>
    </w:p>
    <w:p w14:paraId="49D65DAC" w14:textId="77777777" w:rsidR="0037323B" w:rsidRPr="007B437D" w:rsidRDefault="0037323B" w:rsidP="00CC1288">
      <w:pPr>
        <w:pStyle w:val="a6"/>
        <w:autoSpaceDE w:val="0"/>
        <w:autoSpaceDN w:val="0"/>
        <w:adjustRightInd w:val="0"/>
        <w:spacing w:before="200"/>
        <w:ind w:left="1276"/>
        <w:jc w:val="both"/>
        <w:rPr>
          <w:rFonts w:eastAsiaTheme="minorHAnsi"/>
          <w:sz w:val="20"/>
          <w:szCs w:val="20"/>
        </w:rPr>
      </w:pPr>
      <w:r w:rsidRPr="007B437D">
        <w:rPr>
          <w:rFonts w:eastAsiaTheme="minorHAnsi"/>
          <w:sz w:val="20"/>
          <w:szCs w:val="20"/>
        </w:rPr>
        <w:t>г) 100000 рублей, если цена контракта превышает 100 млн. рублей.</w:t>
      </w:r>
    </w:p>
    <w:p w14:paraId="3FD47191"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54159899"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B8C0603"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14:paraId="25CF9887" w14:textId="77777777" w:rsidR="0037323B" w:rsidRPr="007B437D" w:rsidRDefault="0037323B" w:rsidP="00705E90">
      <w:pPr>
        <w:pStyle w:val="a6"/>
        <w:autoSpaceDE w:val="0"/>
        <w:autoSpaceDN w:val="0"/>
        <w:adjustRightInd w:val="0"/>
        <w:ind w:firstLine="414"/>
        <w:jc w:val="both"/>
        <w:rPr>
          <w:rFonts w:eastAsiaTheme="minorHAnsi"/>
          <w:sz w:val="20"/>
          <w:szCs w:val="20"/>
        </w:rPr>
      </w:pPr>
      <w:r w:rsidRPr="007B437D">
        <w:rPr>
          <w:rFonts w:eastAsiaTheme="minorHAnsi"/>
          <w:sz w:val="20"/>
          <w:szCs w:val="20"/>
        </w:rPr>
        <w:t>а) 1000 рублей, если цена контракта не превышает 3 млн. рублей (включительно);</w:t>
      </w:r>
    </w:p>
    <w:p w14:paraId="281B3B0D"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б) 5000 рублей, если цена контракта составляет от 3 млн. рублей до 50 млн. рублей (включительно);</w:t>
      </w:r>
    </w:p>
    <w:p w14:paraId="37B52A8E"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в) 10000 рублей, если цена контракта составляет от 50 млн. рублей до 100 млн. рублей (включительно);</w:t>
      </w:r>
    </w:p>
    <w:p w14:paraId="3C2E5258" w14:textId="77777777" w:rsidR="0037323B" w:rsidRPr="007B437D" w:rsidRDefault="0037323B" w:rsidP="00332FE3">
      <w:pPr>
        <w:pStyle w:val="a6"/>
        <w:autoSpaceDE w:val="0"/>
        <w:autoSpaceDN w:val="0"/>
        <w:adjustRightInd w:val="0"/>
        <w:spacing w:before="200"/>
        <w:ind w:left="1134"/>
        <w:jc w:val="both"/>
        <w:rPr>
          <w:rFonts w:eastAsiaTheme="minorHAnsi"/>
          <w:sz w:val="20"/>
          <w:szCs w:val="20"/>
        </w:rPr>
      </w:pPr>
      <w:r w:rsidRPr="007B437D">
        <w:rPr>
          <w:rFonts w:eastAsiaTheme="minorHAnsi"/>
          <w:sz w:val="20"/>
          <w:szCs w:val="20"/>
        </w:rPr>
        <w:t>г) 100000 рублей, если цена контракта превышает 100 млн. рублей.</w:t>
      </w:r>
    </w:p>
    <w:p w14:paraId="5819BBC1"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E44C762"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A1E67F"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114858E"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14:paraId="6B54763E"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492AAD"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6BF6F5F4"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C4679F0" w14:textId="77777777" w:rsidR="0037323B" w:rsidRPr="007B437D" w:rsidRDefault="0037323B" w:rsidP="001E1BE6">
      <w:pPr>
        <w:pStyle w:val="a6"/>
        <w:numPr>
          <w:ilvl w:val="1"/>
          <w:numId w:val="36"/>
        </w:numPr>
        <w:ind w:left="567" w:hanging="567"/>
        <w:jc w:val="both"/>
        <w:rPr>
          <w:rFonts w:eastAsia="Calibri"/>
          <w:color w:val="000000"/>
          <w:sz w:val="20"/>
          <w:szCs w:val="20"/>
        </w:rPr>
      </w:pPr>
      <w:r w:rsidRPr="007B437D">
        <w:rPr>
          <w:rFonts w:eastAsia="Calibri"/>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53946C" w14:textId="77777777" w:rsidR="0037323B" w:rsidRPr="007B437D" w:rsidRDefault="0037323B" w:rsidP="0037323B">
      <w:pPr>
        <w:pStyle w:val="a6"/>
        <w:tabs>
          <w:tab w:val="left" w:pos="1260"/>
        </w:tabs>
        <w:ind w:left="709" w:right="140"/>
        <w:contextualSpacing w:val="0"/>
        <w:rPr>
          <w:b/>
          <w:color w:val="000000" w:themeColor="text1"/>
          <w:sz w:val="20"/>
          <w:szCs w:val="20"/>
        </w:rPr>
      </w:pPr>
    </w:p>
    <w:p w14:paraId="4EEA6A31" w14:textId="3FE6B4F4" w:rsidR="00722D03" w:rsidRPr="007B437D" w:rsidRDefault="00722D03" w:rsidP="001E1BE6">
      <w:pPr>
        <w:pStyle w:val="a6"/>
        <w:widowControl w:val="0"/>
        <w:numPr>
          <w:ilvl w:val="0"/>
          <w:numId w:val="36"/>
        </w:numPr>
        <w:autoSpaceDE w:val="0"/>
        <w:autoSpaceDN w:val="0"/>
        <w:adjustRightInd w:val="0"/>
        <w:jc w:val="center"/>
        <w:outlineLvl w:val="1"/>
        <w:rPr>
          <w:b/>
          <w:sz w:val="20"/>
          <w:szCs w:val="20"/>
        </w:rPr>
      </w:pPr>
      <w:r w:rsidRPr="007B437D">
        <w:rPr>
          <w:b/>
          <w:sz w:val="20"/>
          <w:szCs w:val="20"/>
        </w:rPr>
        <w:t>Срок действия Контракта, изменение и расторжение</w:t>
      </w:r>
    </w:p>
    <w:p w14:paraId="3DF076FD" w14:textId="642CA908" w:rsidR="00633C27" w:rsidRPr="007B437D" w:rsidRDefault="008B297B" w:rsidP="00633C27">
      <w:pPr>
        <w:pStyle w:val="a6"/>
        <w:widowControl w:val="0"/>
        <w:autoSpaceDE w:val="0"/>
        <w:autoSpaceDN w:val="0"/>
        <w:adjustRightInd w:val="0"/>
        <w:ind w:left="567" w:hanging="567"/>
        <w:jc w:val="both"/>
        <w:outlineLvl w:val="1"/>
        <w:rPr>
          <w:sz w:val="20"/>
          <w:szCs w:val="20"/>
        </w:rPr>
      </w:pPr>
      <w:r w:rsidRPr="007B437D">
        <w:rPr>
          <w:sz w:val="20"/>
          <w:szCs w:val="20"/>
        </w:rPr>
        <w:t>10.1.</w:t>
      </w:r>
      <w:r w:rsidR="00633C27" w:rsidRPr="007B437D">
        <w:rPr>
          <w:sz w:val="20"/>
          <w:szCs w:val="20"/>
        </w:rPr>
        <w:t xml:space="preserve"> </w:t>
      </w:r>
      <w:r w:rsidR="00FA7461" w:rsidRPr="007B437D">
        <w:rPr>
          <w:sz w:val="20"/>
          <w:szCs w:val="20"/>
        </w:rPr>
        <w:t xml:space="preserve">Контракт вступает в силу со дня его подписания Сторонами и действует </w:t>
      </w:r>
      <w:r w:rsidR="00DB7F56" w:rsidRPr="007B437D">
        <w:rPr>
          <w:sz w:val="20"/>
          <w:szCs w:val="20"/>
        </w:rPr>
        <w:t xml:space="preserve">по </w:t>
      </w:r>
      <w:r w:rsidR="00235AE8" w:rsidRPr="007B437D">
        <w:rPr>
          <w:sz w:val="20"/>
          <w:szCs w:val="20"/>
        </w:rPr>
        <w:t>30</w:t>
      </w:r>
      <w:r w:rsidR="00B56495" w:rsidRPr="007B437D">
        <w:rPr>
          <w:sz w:val="20"/>
          <w:szCs w:val="20"/>
        </w:rPr>
        <w:t>.12.</w:t>
      </w:r>
      <w:r w:rsidR="00025C76" w:rsidRPr="007B437D">
        <w:rPr>
          <w:sz w:val="20"/>
          <w:szCs w:val="20"/>
        </w:rPr>
        <w:t>2026</w:t>
      </w:r>
      <w:r w:rsidR="00FA7461" w:rsidRPr="007B437D">
        <w:rPr>
          <w:sz w:val="20"/>
          <w:szCs w:val="20"/>
        </w:rPr>
        <w:t>г</w:t>
      </w:r>
      <w:r w:rsidR="00103DA8" w:rsidRPr="007B437D">
        <w:rPr>
          <w:sz w:val="20"/>
          <w:szCs w:val="20"/>
        </w:rPr>
        <w:t>.</w:t>
      </w:r>
      <w:r w:rsidR="004A7223" w:rsidRPr="007B437D">
        <w:rPr>
          <w:sz w:val="20"/>
          <w:szCs w:val="20"/>
        </w:rPr>
        <w:t>,</w:t>
      </w:r>
      <w:r w:rsidR="00633C27" w:rsidRPr="007B437D">
        <w:rPr>
          <w:sz w:val="20"/>
          <w:szCs w:val="20"/>
        </w:rPr>
        <w:t xml:space="preserve"> а в части выполнения обязательств Сторон – до полного их исполнения. Окончание срока действия контракта не освобождает Стороны от ответственности за его нарушение.</w:t>
      </w:r>
    </w:p>
    <w:p w14:paraId="1085C46C" w14:textId="5CD6F7E2" w:rsidR="00722D03" w:rsidRPr="007B437D" w:rsidRDefault="008B297B" w:rsidP="009879E9">
      <w:pPr>
        <w:pStyle w:val="a6"/>
        <w:widowControl w:val="0"/>
        <w:autoSpaceDE w:val="0"/>
        <w:autoSpaceDN w:val="0"/>
        <w:adjustRightInd w:val="0"/>
        <w:ind w:left="567" w:hanging="567"/>
        <w:jc w:val="both"/>
        <w:outlineLvl w:val="1"/>
        <w:rPr>
          <w:sz w:val="20"/>
          <w:szCs w:val="20"/>
        </w:rPr>
      </w:pPr>
      <w:r w:rsidRPr="007B437D">
        <w:rPr>
          <w:sz w:val="20"/>
          <w:szCs w:val="20"/>
        </w:rPr>
        <w:t xml:space="preserve">10.2. </w:t>
      </w:r>
      <w:r w:rsidR="00722D03" w:rsidRPr="007B437D">
        <w:rPr>
          <w:sz w:val="20"/>
          <w:szCs w:val="20"/>
        </w:rPr>
        <w:t xml:space="preserve">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14:paraId="76CD12F6" w14:textId="334C3E72"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lastRenderedPageBreak/>
        <w:t>Изменение условий Контракта возможно в случаях и порядке, предусмотренных ст.95 Федерального закона РФ от 05.04.2013 №44-ФЗ.</w:t>
      </w:r>
    </w:p>
    <w:p w14:paraId="345D5C42"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CA9113C"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2" w:history="1">
        <w:r w:rsidRPr="007B437D">
          <w:rPr>
            <w:sz w:val="20"/>
            <w:szCs w:val="20"/>
          </w:rPr>
          <w:t>кодексом</w:t>
        </w:r>
      </w:hyperlink>
      <w:r w:rsidRPr="007B437D">
        <w:rPr>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7B437D">
          <w:rPr>
            <w:sz w:val="20"/>
            <w:szCs w:val="20"/>
          </w:rPr>
          <w:t>статьей 95</w:t>
        </w:r>
      </w:hyperlink>
      <w:r w:rsidRPr="007B437D">
        <w:rPr>
          <w:sz w:val="20"/>
          <w:szCs w:val="20"/>
        </w:rPr>
        <w:t xml:space="preserve"> Федерального закона о контрактной системе.</w:t>
      </w:r>
    </w:p>
    <w:p w14:paraId="7D073303"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83D02FD"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соответствует установленным законодательствам основаниям в сфере закупок.</w:t>
      </w:r>
    </w:p>
    <w:p w14:paraId="77A851FD" w14:textId="77777777" w:rsidR="00722D03" w:rsidRPr="007B437D" w:rsidRDefault="00722D03" w:rsidP="009879E9">
      <w:pPr>
        <w:pStyle w:val="a6"/>
        <w:widowControl w:val="0"/>
        <w:numPr>
          <w:ilvl w:val="1"/>
          <w:numId w:val="35"/>
        </w:numPr>
        <w:autoSpaceDE w:val="0"/>
        <w:autoSpaceDN w:val="0"/>
        <w:adjustRightInd w:val="0"/>
        <w:ind w:left="567" w:hanging="567"/>
        <w:jc w:val="both"/>
        <w:outlineLvl w:val="1"/>
        <w:rPr>
          <w:sz w:val="20"/>
          <w:szCs w:val="20"/>
        </w:rPr>
      </w:pPr>
      <w:r w:rsidRPr="007B437D">
        <w:rPr>
          <w:sz w:val="20"/>
          <w:szCs w:val="20"/>
        </w:rPr>
        <w:t xml:space="preserve">Существенные условия Контракта могут быть изменены только в случаях, предусмотренных Федеральным </w:t>
      </w:r>
      <w:hyperlink r:id="rId14" w:history="1">
        <w:r w:rsidRPr="007B437D">
          <w:rPr>
            <w:sz w:val="20"/>
            <w:szCs w:val="20"/>
          </w:rPr>
          <w:t>законом</w:t>
        </w:r>
      </w:hyperlink>
      <w:r w:rsidRPr="007B437D">
        <w:rPr>
          <w:sz w:val="20"/>
          <w:szCs w:val="20"/>
        </w:rPr>
        <w:t xml:space="preserve"> о контрактной системе.</w:t>
      </w:r>
    </w:p>
    <w:p w14:paraId="0F5E4BF4" w14:textId="77777777" w:rsidR="00722D03" w:rsidRPr="007B437D" w:rsidRDefault="00722D03" w:rsidP="009879E9">
      <w:pPr>
        <w:widowControl w:val="0"/>
        <w:autoSpaceDE w:val="0"/>
        <w:autoSpaceDN w:val="0"/>
        <w:adjustRightInd w:val="0"/>
        <w:spacing w:after="0" w:line="240" w:lineRule="auto"/>
        <w:ind w:left="567" w:hanging="567"/>
        <w:jc w:val="both"/>
        <w:rPr>
          <w:rFonts w:ascii="Times New Roman" w:eastAsia="Times New Roman" w:hAnsi="Times New Roman" w:cs="Times New Roman"/>
          <w:sz w:val="20"/>
          <w:szCs w:val="20"/>
          <w:lang w:eastAsia="ru-RU"/>
        </w:rPr>
      </w:pPr>
    </w:p>
    <w:p w14:paraId="303DEEA7" w14:textId="49841087"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997EA0" w:rsidRPr="007B437D">
        <w:rPr>
          <w:rFonts w:ascii="Times New Roman" w:eastAsia="Times New Roman" w:hAnsi="Times New Roman" w:cs="Times New Roman"/>
          <w:b/>
          <w:sz w:val="20"/>
          <w:szCs w:val="20"/>
          <w:lang w:eastAsia="ru-RU"/>
        </w:rPr>
        <w:t>1</w:t>
      </w:r>
      <w:r w:rsidRPr="007B437D">
        <w:rPr>
          <w:rFonts w:ascii="Times New Roman" w:eastAsia="Times New Roman" w:hAnsi="Times New Roman" w:cs="Times New Roman"/>
          <w:b/>
          <w:sz w:val="20"/>
          <w:szCs w:val="20"/>
          <w:lang w:eastAsia="ru-RU"/>
        </w:rPr>
        <w:t>. Исключительные права</w:t>
      </w:r>
    </w:p>
    <w:p w14:paraId="0F9E6B14" w14:textId="77777777" w:rsidR="00DF2EC8" w:rsidRPr="007B437D" w:rsidRDefault="00DD717F" w:rsidP="00103DA8">
      <w:pPr>
        <w:pStyle w:val="a6"/>
        <w:widowControl w:val="0"/>
        <w:numPr>
          <w:ilvl w:val="1"/>
          <w:numId w:val="22"/>
        </w:numPr>
        <w:autoSpaceDE w:val="0"/>
        <w:autoSpaceDN w:val="0"/>
        <w:adjustRightInd w:val="0"/>
        <w:ind w:left="567" w:hanging="567"/>
        <w:jc w:val="both"/>
        <w:rPr>
          <w:sz w:val="20"/>
          <w:szCs w:val="20"/>
        </w:rPr>
      </w:pPr>
      <w:r w:rsidRPr="007B437D">
        <w:rPr>
          <w:sz w:val="20"/>
          <w:szCs w:val="20"/>
        </w:rPr>
        <w:t xml:space="preserve">Поставщик гарантирует отсутствие нарушения исключительных прав третьих лиц, связанных с поставкой и использованием </w:t>
      </w:r>
      <w:r w:rsidR="003703C8" w:rsidRPr="007B437D">
        <w:rPr>
          <w:sz w:val="20"/>
          <w:szCs w:val="20"/>
        </w:rPr>
        <w:t>Товара</w:t>
      </w:r>
      <w:r w:rsidRPr="007B437D">
        <w:rPr>
          <w:sz w:val="20"/>
          <w:szCs w:val="20"/>
        </w:rPr>
        <w:t xml:space="preserve"> в рамках Контракта.</w:t>
      </w:r>
    </w:p>
    <w:p w14:paraId="40C0BEAF" w14:textId="4B7E8E81" w:rsidR="00DD717F" w:rsidRPr="007B437D" w:rsidRDefault="00DD717F" w:rsidP="00103DA8">
      <w:pPr>
        <w:pStyle w:val="a6"/>
        <w:widowControl w:val="0"/>
        <w:numPr>
          <w:ilvl w:val="1"/>
          <w:numId w:val="22"/>
        </w:numPr>
        <w:autoSpaceDE w:val="0"/>
        <w:autoSpaceDN w:val="0"/>
        <w:adjustRightInd w:val="0"/>
        <w:ind w:left="567" w:hanging="567"/>
        <w:jc w:val="both"/>
        <w:rPr>
          <w:sz w:val="20"/>
          <w:szCs w:val="20"/>
        </w:rPr>
      </w:pPr>
      <w:r w:rsidRPr="007B437D">
        <w:rPr>
          <w:sz w:val="20"/>
          <w:szCs w:val="20"/>
        </w:rPr>
        <w:t xml:space="preserve">Все убытки, понесенные Заказчиком при нарушении исключительных прав третьих лиц при использовании </w:t>
      </w:r>
      <w:r w:rsidR="003703C8" w:rsidRPr="007B437D">
        <w:rPr>
          <w:sz w:val="20"/>
          <w:szCs w:val="20"/>
        </w:rPr>
        <w:t>Товара</w:t>
      </w:r>
      <w:r w:rsidRPr="007B437D">
        <w:rPr>
          <w:sz w:val="20"/>
          <w:szCs w:val="20"/>
        </w:rPr>
        <w:t>, включая судебные расходы и материальный ущерб, возмещаются Поставщиком.</w:t>
      </w:r>
    </w:p>
    <w:p w14:paraId="6C301B18" w14:textId="77777777" w:rsidR="00C836B8" w:rsidRPr="007B437D" w:rsidRDefault="00C836B8" w:rsidP="00C836B8">
      <w:pPr>
        <w:pStyle w:val="a6"/>
        <w:widowControl w:val="0"/>
        <w:autoSpaceDE w:val="0"/>
        <w:autoSpaceDN w:val="0"/>
        <w:adjustRightInd w:val="0"/>
        <w:ind w:left="435"/>
        <w:jc w:val="both"/>
        <w:rPr>
          <w:sz w:val="20"/>
          <w:szCs w:val="20"/>
        </w:rPr>
      </w:pPr>
    </w:p>
    <w:p w14:paraId="7AD1855F" w14:textId="1B52B62B"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2</w:t>
      </w:r>
      <w:r w:rsidRPr="007B437D">
        <w:rPr>
          <w:rFonts w:ascii="Times New Roman" w:eastAsia="Times New Roman" w:hAnsi="Times New Roman" w:cs="Times New Roman"/>
          <w:b/>
          <w:sz w:val="20"/>
          <w:szCs w:val="20"/>
          <w:lang w:eastAsia="ru-RU"/>
        </w:rPr>
        <w:t>. Обстоятельства непреодолимой силы</w:t>
      </w:r>
    </w:p>
    <w:p w14:paraId="23D15B64"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CAD4C5A"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16F930" w14:textId="77777777" w:rsidR="00A3371C"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Сторона, у которой возникли обстоятельства непреодолимой силы, обязана в течение 2 (Двух) рабочих дней письменно информировать другую Сторону о случившемся и его причинах.</w:t>
      </w:r>
    </w:p>
    <w:p w14:paraId="2DCAEF02" w14:textId="48629C13" w:rsidR="00DD717F" w:rsidRPr="007B437D" w:rsidRDefault="00DD717F" w:rsidP="00103DA8">
      <w:pPr>
        <w:pStyle w:val="a6"/>
        <w:widowControl w:val="0"/>
        <w:numPr>
          <w:ilvl w:val="1"/>
          <w:numId w:val="24"/>
        </w:numPr>
        <w:autoSpaceDE w:val="0"/>
        <w:autoSpaceDN w:val="0"/>
        <w:adjustRightInd w:val="0"/>
        <w:ind w:left="567" w:hanging="567"/>
        <w:jc w:val="both"/>
        <w:rPr>
          <w:sz w:val="20"/>
          <w:szCs w:val="20"/>
        </w:rPr>
      </w:pPr>
      <w:r w:rsidRPr="007B437D">
        <w:rPr>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625D195" w14:textId="22FF1D83" w:rsidR="00DD717F" w:rsidRPr="007B437D" w:rsidRDefault="00DD717F" w:rsidP="009973C2">
      <w:pPr>
        <w:pStyle w:val="a6"/>
        <w:widowControl w:val="0"/>
        <w:numPr>
          <w:ilvl w:val="0"/>
          <w:numId w:val="24"/>
        </w:numPr>
        <w:autoSpaceDE w:val="0"/>
        <w:autoSpaceDN w:val="0"/>
        <w:adjustRightInd w:val="0"/>
        <w:jc w:val="center"/>
        <w:outlineLvl w:val="1"/>
        <w:rPr>
          <w:sz w:val="20"/>
          <w:szCs w:val="20"/>
        </w:rPr>
      </w:pPr>
      <w:r w:rsidRPr="007B437D">
        <w:rPr>
          <w:b/>
          <w:sz w:val="20"/>
          <w:szCs w:val="20"/>
        </w:rPr>
        <w:t>Уведомления</w:t>
      </w:r>
      <w:r w:rsidRPr="007B437D">
        <w:rPr>
          <w:sz w:val="20"/>
          <w:szCs w:val="20"/>
        </w:rPr>
        <w:t xml:space="preserve"> </w:t>
      </w:r>
    </w:p>
    <w:p w14:paraId="748CCA0D" w14:textId="038E0F2F" w:rsidR="00DF394B" w:rsidRPr="007B437D" w:rsidRDefault="00722D03" w:rsidP="00103DA8">
      <w:pPr>
        <w:widowControl w:val="0"/>
        <w:autoSpaceDE w:val="0"/>
        <w:autoSpaceDN w:val="0"/>
        <w:adjustRightInd w:val="0"/>
        <w:ind w:left="567" w:hanging="567"/>
        <w:jc w:val="both"/>
        <w:rPr>
          <w:rFonts w:ascii="Times New Roman" w:hAnsi="Times New Roman" w:cs="Times New Roman"/>
          <w:sz w:val="20"/>
          <w:szCs w:val="20"/>
        </w:rPr>
      </w:pPr>
      <w:r w:rsidRPr="007B437D">
        <w:rPr>
          <w:rFonts w:ascii="Times New Roman" w:hAnsi="Times New Roman" w:cs="Times New Roman"/>
          <w:sz w:val="20"/>
          <w:szCs w:val="20"/>
        </w:rPr>
        <w:t>13.1.</w:t>
      </w:r>
      <w:r w:rsidR="00103DA8" w:rsidRPr="007B437D">
        <w:rPr>
          <w:rFonts w:ascii="Times New Roman" w:hAnsi="Times New Roman" w:cs="Times New Roman"/>
          <w:sz w:val="20"/>
          <w:szCs w:val="20"/>
        </w:rPr>
        <w:t xml:space="preserve">  </w:t>
      </w:r>
      <w:r w:rsidR="00DD717F" w:rsidRPr="007B437D">
        <w:rPr>
          <w:rFonts w:ascii="Times New Roman" w:hAnsi="Times New Roman" w:cs="Times New Roman"/>
          <w:sz w:val="20"/>
          <w:szCs w:val="20"/>
        </w:rPr>
        <w:t xml:space="preserve">Любое уведомление,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 </w:t>
      </w:r>
    </w:p>
    <w:p w14:paraId="693E9870" w14:textId="099AE7FE" w:rsidR="00DD717F" w:rsidRPr="007B437D" w:rsidRDefault="007231F9"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4</w:t>
      </w:r>
      <w:r w:rsidR="00DD717F" w:rsidRPr="007B437D">
        <w:rPr>
          <w:rFonts w:ascii="Times New Roman" w:eastAsia="Times New Roman" w:hAnsi="Times New Roman" w:cs="Times New Roman"/>
          <w:b/>
          <w:sz w:val="20"/>
          <w:szCs w:val="20"/>
          <w:lang w:eastAsia="ru-RU"/>
        </w:rPr>
        <w:t xml:space="preserve">. Дополнительные условия и заключительные положения </w:t>
      </w:r>
    </w:p>
    <w:p w14:paraId="79D336AD" w14:textId="77777777" w:rsidR="00DD33CA" w:rsidRPr="007B437D" w:rsidRDefault="00DD717F" w:rsidP="00103DA8">
      <w:pPr>
        <w:pStyle w:val="a6"/>
        <w:numPr>
          <w:ilvl w:val="1"/>
          <w:numId w:val="27"/>
        </w:numPr>
        <w:ind w:left="567" w:hanging="567"/>
        <w:jc w:val="both"/>
        <w:rPr>
          <w:sz w:val="20"/>
          <w:szCs w:val="20"/>
        </w:rPr>
      </w:pPr>
      <w:r w:rsidRPr="007B437D">
        <w:rPr>
          <w:sz w:val="20"/>
          <w:szCs w:val="20"/>
        </w:rPr>
        <w:t>Во всем, что не предусмотрено Контрактом, Стороны руководствуются законодательством Российской Федерации.</w:t>
      </w:r>
    </w:p>
    <w:p w14:paraId="50E7466E" w14:textId="77777777" w:rsidR="00DD33CA" w:rsidRPr="007B437D" w:rsidRDefault="00DD717F" w:rsidP="00103DA8">
      <w:pPr>
        <w:pStyle w:val="a6"/>
        <w:numPr>
          <w:ilvl w:val="1"/>
          <w:numId w:val="27"/>
        </w:numPr>
        <w:ind w:left="567" w:hanging="567"/>
        <w:jc w:val="both"/>
        <w:rPr>
          <w:sz w:val="20"/>
          <w:szCs w:val="20"/>
        </w:rPr>
      </w:pPr>
      <w:r w:rsidRPr="007B437D">
        <w:rPr>
          <w:sz w:val="20"/>
          <w:szCs w:val="20"/>
        </w:rPr>
        <w:t xml:space="preserve">Все споры и разногласия в связи с исполнением Контракта, разрешаются путем переговоров. </w:t>
      </w:r>
      <w:r w:rsidR="005C3845" w:rsidRPr="007B437D">
        <w:rPr>
          <w:sz w:val="20"/>
          <w:szCs w:val="20"/>
        </w:rPr>
        <w:t>Если стороны не достигают договорённости, то спор или разногласия рассматриваются согласно действующему законодательству Российской Федерации путем обращения в арбитражный суд Санкт-Петербурга и Ленинградской области</w:t>
      </w:r>
      <w:r w:rsidRPr="007B437D">
        <w:rPr>
          <w:sz w:val="20"/>
          <w:szCs w:val="20"/>
        </w:rPr>
        <w:t>.</w:t>
      </w:r>
    </w:p>
    <w:p w14:paraId="111741EE" w14:textId="33A10204" w:rsidR="00D10AAA" w:rsidRPr="007B437D" w:rsidRDefault="00D10AAA" w:rsidP="00985352">
      <w:pPr>
        <w:pStyle w:val="a6"/>
        <w:numPr>
          <w:ilvl w:val="1"/>
          <w:numId w:val="27"/>
        </w:numPr>
        <w:ind w:left="426" w:hanging="426"/>
        <w:jc w:val="both"/>
        <w:rPr>
          <w:sz w:val="20"/>
          <w:szCs w:val="20"/>
        </w:rPr>
      </w:pPr>
      <w:r w:rsidRPr="007B437D">
        <w:rPr>
          <w:sz w:val="20"/>
          <w:szCs w:val="20"/>
        </w:rPr>
        <w:t xml:space="preserve">Стороны пришли к соглашению, что первичные бухгалтерские документы и иные юридически значимые сообщения могут быть направлены любой из Сторон в электронном виде посредством электронного документооборота (далее – ЭДО). </w:t>
      </w:r>
    </w:p>
    <w:p w14:paraId="1EA13E13" w14:textId="561F70A2"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 xml:space="preserve">14.3.1. Обмен </w:t>
      </w:r>
      <w:r w:rsidR="00DA43B1" w:rsidRPr="007B437D">
        <w:rPr>
          <w:rFonts w:ascii="Times New Roman" w:hAnsi="Times New Roman" w:cs="Times New Roman"/>
          <w:sz w:val="20"/>
          <w:szCs w:val="20"/>
        </w:rPr>
        <w:t xml:space="preserve">электронными документами (далее – </w:t>
      </w:r>
      <w:r w:rsidRPr="007B437D">
        <w:rPr>
          <w:rFonts w:ascii="Times New Roman" w:hAnsi="Times New Roman" w:cs="Times New Roman"/>
          <w:sz w:val="20"/>
          <w:szCs w:val="20"/>
        </w:rPr>
        <w:t>ЭД</w:t>
      </w:r>
      <w:r w:rsidR="00DA43B1" w:rsidRPr="007B437D">
        <w:rPr>
          <w:rFonts w:ascii="Times New Roman" w:hAnsi="Times New Roman" w:cs="Times New Roman"/>
          <w:sz w:val="20"/>
          <w:szCs w:val="20"/>
        </w:rPr>
        <w:t>)</w:t>
      </w:r>
      <w:r w:rsidRPr="007B437D">
        <w:rPr>
          <w:rFonts w:ascii="Times New Roman" w:hAnsi="Times New Roman" w:cs="Times New Roman"/>
          <w:sz w:val="20"/>
          <w:szCs w:val="20"/>
        </w:rPr>
        <w:t xml:space="preserve"> будет осуществляться Участниками электронного документооборота с использованием программы для ЭВМ «</w:t>
      </w:r>
      <w:proofErr w:type="spellStart"/>
      <w:r w:rsidRPr="007B437D">
        <w:rPr>
          <w:rFonts w:ascii="Times New Roman" w:hAnsi="Times New Roman" w:cs="Times New Roman"/>
          <w:sz w:val="20"/>
          <w:szCs w:val="20"/>
        </w:rPr>
        <w:t>Контур.Диадок</w:t>
      </w:r>
      <w:proofErr w:type="spellEnd"/>
      <w:r w:rsidRPr="007B437D">
        <w:rPr>
          <w:rFonts w:ascii="Times New Roman" w:hAnsi="Times New Roman" w:cs="Times New Roman"/>
          <w:sz w:val="20"/>
          <w:szCs w:val="20"/>
        </w:rPr>
        <w:t xml:space="preserve">» или «СБИС» в соответствии с </w:t>
      </w:r>
      <w:r w:rsidRPr="007B437D">
        <w:rPr>
          <w:rFonts w:ascii="Times New Roman" w:hAnsi="Times New Roman" w:cs="Times New Roman"/>
          <w:sz w:val="20"/>
          <w:szCs w:val="20"/>
        </w:rPr>
        <w:lastRenderedPageBreak/>
        <w:t>законодательством Российской Федерации, в т. ч. Гражданским кодексом Российской Федерации, Налоговым кодексом Российской Федерации, Законом об электронной подписи, нормативными правовыми актами ФНС России и иными нормативными правовыми актами.</w:t>
      </w:r>
    </w:p>
    <w:p w14:paraId="660F34C0" w14:textId="30862DA6"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 xml:space="preserve">14.3.2.  Участники электронного документооборота признают, что ЭД, подписанный </w:t>
      </w:r>
      <w:r w:rsidR="00DA43B1" w:rsidRPr="007B437D">
        <w:rPr>
          <w:rFonts w:ascii="Times New Roman" w:hAnsi="Times New Roman" w:cs="Times New Roman"/>
          <w:sz w:val="20"/>
          <w:szCs w:val="20"/>
        </w:rPr>
        <w:t>квалифицированной электронной подписью,</w:t>
      </w:r>
      <w:r w:rsidRPr="007B437D">
        <w:rPr>
          <w:rFonts w:ascii="Times New Roman" w:hAnsi="Times New Roman" w:cs="Times New Roman"/>
          <w:sz w:val="20"/>
          <w:szCs w:val="20"/>
        </w:rPr>
        <w:t xml:space="preserve"> равнозначен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случаев,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BBCC6F5" w14:textId="78CEE12A" w:rsidR="00277771" w:rsidRPr="007B437D" w:rsidRDefault="00277771" w:rsidP="00277771">
      <w:pPr>
        <w:autoSpaceDE w:val="0"/>
        <w:autoSpaceDN w:val="0"/>
        <w:adjustRightInd w:val="0"/>
        <w:spacing w:after="0"/>
        <w:jc w:val="both"/>
        <w:rPr>
          <w:rFonts w:ascii="Times New Roman" w:hAnsi="Times New Roman" w:cs="Times New Roman"/>
          <w:sz w:val="20"/>
          <w:szCs w:val="20"/>
        </w:rPr>
      </w:pPr>
      <w:r w:rsidRPr="007B437D">
        <w:rPr>
          <w:rFonts w:ascii="Times New Roman" w:hAnsi="Times New Roman" w:cs="Times New Roman"/>
          <w:sz w:val="20"/>
          <w:szCs w:val="20"/>
        </w:rPr>
        <w:t>14.3.3.  При осуществлении обмена ЭД Участники электронного документооборота используют форматы документов, которые утверждены приказами ФНС России. Если форматы документов не утверждены, то Участники электронного документооборота используют утвержденные ими</w:t>
      </w:r>
      <w:r w:rsidRPr="007B437D">
        <w:rPr>
          <w:rFonts w:ascii="Times New Roman" w:hAnsi="Times New Roman" w:cs="Times New Roman"/>
          <w:i/>
          <w:sz w:val="20"/>
          <w:szCs w:val="20"/>
        </w:rPr>
        <w:t xml:space="preserve"> </w:t>
      </w:r>
      <w:r w:rsidRPr="007B437D">
        <w:rPr>
          <w:rFonts w:ascii="Times New Roman" w:hAnsi="Times New Roman" w:cs="Times New Roman"/>
          <w:sz w:val="20"/>
          <w:szCs w:val="20"/>
        </w:rPr>
        <w:t>форматы.</w:t>
      </w:r>
    </w:p>
    <w:p w14:paraId="60E73E06" w14:textId="138DBE6E" w:rsidR="00DD717F" w:rsidRPr="007B437D" w:rsidRDefault="00DD717F" w:rsidP="00103DA8">
      <w:pPr>
        <w:pStyle w:val="a6"/>
        <w:numPr>
          <w:ilvl w:val="1"/>
          <w:numId w:val="27"/>
        </w:numPr>
        <w:ind w:left="567" w:hanging="567"/>
        <w:jc w:val="both"/>
        <w:rPr>
          <w:sz w:val="20"/>
          <w:szCs w:val="20"/>
        </w:rPr>
      </w:pPr>
      <w:r w:rsidRPr="007B437D">
        <w:rPr>
          <w:sz w:val="20"/>
          <w:szCs w:val="20"/>
        </w:rPr>
        <w:t>Приложения к Контракту являются его неотъемлемой частью.</w:t>
      </w:r>
    </w:p>
    <w:p w14:paraId="22435B27" w14:textId="77777777" w:rsidR="00DD717F" w:rsidRPr="007B437D" w:rsidRDefault="00DD717F" w:rsidP="00103DA8">
      <w:pPr>
        <w:spacing w:after="0" w:line="240" w:lineRule="auto"/>
        <w:ind w:left="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Приложения к Контракту:</w:t>
      </w:r>
    </w:p>
    <w:p w14:paraId="0D0C9B06" w14:textId="53B39B96" w:rsidR="00DD717F" w:rsidRPr="007B437D" w:rsidRDefault="00D421D7" w:rsidP="00103DA8">
      <w:pPr>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Приложение № 1 – Спецификация.</w:t>
      </w:r>
    </w:p>
    <w:p w14:paraId="37A3DCF8" w14:textId="559AC2BF" w:rsidR="00DD717F" w:rsidRPr="007B437D" w:rsidRDefault="001479E7" w:rsidP="00103DA8">
      <w:pPr>
        <w:spacing w:after="0" w:line="240" w:lineRule="auto"/>
        <w:ind w:firstLine="567"/>
        <w:jc w:val="both"/>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Приложение № 2</w:t>
      </w:r>
      <w:r w:rsidR="00DD717F" w:rsidRPr="007B437D">
        <w:rPr>
          <w:rFonts w:ascii="Times New Roman" w:eastAsia="Times New Roman" w:hAnsi="Times New Roman" w:cs="Times New Roman"/>
          <w:sz w:val="20"/>
          <w:szCs w:val="20"/>
          <w:lang w:eastAsia="ru-RU"/>
        </w:rPr>
        <w:t xml:space="preserve"> – Акт приема-передачи </w:t>
      </w:r>
      <w:r w:rsidR="00A870A7" w:rsidRPr="007B437D">
        <w:rPr>
          <w:rFonts w:ascii="Times New Roman" w:eastAsia="Times New Roman" w:hAnsi="Times New Roman" w:cs="Times New Roman"/>
          <w:sz w:val="20"/>
          <w:szCs w:val="20"/>
          <w:lang w:eastAsia="ru-RU"/>
        </w:rPr>
        <w:t>т</w:t>
      </w:r>
      <w:r w:rsidR="003703C8" w:rsidRPr="007B437D">
        <w:rPr>
          <w:rFonts w:ascii="Times New Roman" w:eastAsia="Times New Roman" w:hAnsi="Times New Roman" w:cs="Times New Roman"/>
          <w:sz w:val="20"/>
          <w:szCs w:val="20"/>
          <w:lang w:eastAsia="ru-RU"/>
        </w:rPr>
        <w:t>овара</w:t>
      </w:r>
      <w:r w:rsidR="00D421D7" w:rsidRPr="007B437D">
        <w:rPr>
          <w:rFonts w:ascii="Times New Roman" w:eastAsia="Times New Roman" w:hAnsi="Times New Roman" w:cs="Times New Roman"/>
          <w:sz w:val="20"/>
          <w:szCs w:val="20"/>
          <w:lang w:eastAsia="ru-RU"/>
        </w:rPr>
        <w:t xml:space="preserve"> (форма).</w:t>
      </w:r>
    </w:p>
    <w:p w14:paraId="2D2DF3E7" w14:textId="6014BF60" w:rsidR="00775E35" w:rsidRPr="007B437D" w:rsidRDefault="00775E35" w:rsidP="00103DA8">
      <w:pPr>
        <w:spacing w:after="0" w:line="240" w:lineRule="auto"/>
        <w:ind w:firstLine="567"/>
        <w:jc w:val="both"/>
        <w:rPr>
          <w:rFonts w:ascii="Times New Roman" w:eastAsia="Times New Roman" w:hAnsi="Times New Roman" w:cs="Times New Roman"/>
          <w:sz w:val="20"/>
          <w:szCs w:val="20"/>
          <w:lang w:eastAsia="ru-RU"/>
        </w:rPr>
      </w:pPr>
    </w:p>
    <w:p w14:paraId="32B9B9D6" w14:textId="4BCC1830" w:rsidR="00DD717F" w:rsidRPr="007B437D" w:rsidRDefault="00DD717F" w:rsidP="00DD717F">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1</w:t>
      </w:r>
      <w:r w:rsidR="00B3116B" w:rsidRPr="007B437D">
        <w:rPr>
          <w:rFonts w:ascii="Times New Roman" w:eastAsia="Times New Roman" w:hAnsi="Times New Roman" w:cs="Times New Roman"/>
          <w:b/>
          <w:sz w:val="20"/>
          <w:szCs w:val="20"/>
          <w:lang w:eastAsia="ru-RU"/>
        </w:rPr>
        <w:t>5</w:t>
      </w:r>
      <w:r w:rsidRPr="007B437D">
        <w:rPr>
          <w:rFonts w:ascii="Times New Roman" w:eastAsia="Times New Roman" w:hAnsi="Times New Roman" w:cs="Times New Roman"/>
          <w:b/>
          <w:sz w:val="20"/>
          <w:szCs w:val="20"/>
          <w:lang w:eastAsia="ru-RU"/>
        </w:rPr>
        <w:t>. Реквизиты и подписи Сторон</w:t>
      </w:r>
    </w:p>
    <w:p w14:paraId="38F55CBA" w14:textId="77777777" w:rsidR="00C73FDB" w:rsidRPr="007B437D" w:rsidRDefault="00C73FDB"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5070"/>
        <w:gridCol w:w="4667"/>
      </w:tblGrid>
      <w:tr w:rsidR="00591FA3" w:rsidRPr="007B437D" w14:paraId="4AA12D59" w14:textId="77777777" w:rsidTr="001C2BD0">
        <w:trPr>
          <w:jc w:val="center"/>
        </w:trPr>
        <w:tc>
          <w:tcPr>
            <w:tcW w:w="5070" w:type="dxa"/>
          </w:tcPr>
          <w:p w14:paraId="461C1B43" w14:textId="77777777" w:rsidR="002235FF" w:rsidRPr="007B437D" w:rsidRDefault="002235FF" w:rsidP="002235FF">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ЗАКАЗЧИК:</w:t>
            </w:r>
          </w:p>
        </w:tc>
        <w:tc>
          <w:tcPr>
            <w:tcW w:w="4667" w:type="dxa"/>
          </w:tcPr>
          <w:p w14:paraId="3F4EBC78" w14:textId="77777777" w:rsidR="002235FF" w:rsidRPr="007B437D" w:rsidRDefault="002235FF" w:rsidP="002235FF">
            <w:pPr>
              <w:spacing w:after="0" w:line="240" w:lineRule="auto"/>
              <w:rPr>
                <w:rFonts w:ascii="Times New Roman" w:hAnsi="Times New Roman" w:cs="Times New Roman"/>
                <w:b/>
                <w:sz w:val="20"/>
                <w:szCs w:val="20"/>
              </w:rPr>
            </w:pPr>
            <w:r w:rsidRPr="007B437D">
              <w:rPr>
                <w:rFonts w:ascii="Times New Roman" w:hAnsi="Times New Roman" w:cs="Times New Roman"/>
                <w:b/>
                <w:sz w:val="20"/>
                <w:szCs w:val="20"/>
              </w:rPr>
              <w:t>ПОСТАВЩИК:</w:t>
            </w:r>
          </w:p>
        </w:tc>
      </w:tr>
      <w:tr w:rsidR="00AC121A" w:rsidRPr="007B437D" w14:paraId="4D9A0710" w14:textId="77777777" w:rsidTr="009B7E06">
        <w:trPr>
          <w:jc w:val="center"/>
        </w:trPr>
        <w:tc>
          <w:tcPr>
            <w:tcW w:w="5070" w:type="dxa"/>
          </w:tcPr>
          <w:p w14:paraId="24557C6F" w14:textId="77777777" w:rsidR="00AC121A" w:rsidRPr="007B437D" w:rsidRDefault="00AC121A" w:rsidP="00AC121A">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 xml:space="preserve">ФБУН НИИ эпидемиологии и </w:t>
            </w:r>
          </w:p>
          <w:p w14:paraId="7E9384A3" w14:textId="77777777" w:rsidR="00AC121A" w:rsidRPr="007B437D" w:rsidRDefault="00AC121A" w:rsidP="00AC121A">
            <w:pPr>
              <w:spacing w:after="0" w:line="240" w:lineRule="auto"/>
              <w:rPr>
                <w:rFonts w:ascii="Times New Roman" w:hAnsi="Times New Roman" w:cs="Times New Roman"/>
                <w:b/>
                <w:bCs/>
                <w:sz w:val="20"/>
                <w:szCs w:val="20"/>
              </w:rPr>
            </w:pPr>
            <w:r w:rsidRPr="007B437D">
              <w:rPr>
                <w:rFonts w:ascii="Times New Roman" w:hAnsi="Times New Roman" w:cs="Times New Roman"/>
                <w:b/>
                <w:bCs/>
                <w:sz w:val="20"/>
                <w:szCs w:val="20"/>
              </w:rPr>
              <w:t>микробиологии имени Пастера</w:t>
            </w:r>
          </w:p>
        </w:tc>
        <w:tc>
          <w:tcPr>
            <w:tcW w:w="4667" w:type="dxa"/>
            <w:vAlign w:val="center"/>
          </w:tcPr>
          <w:p w14:paraId="7C546B01" w14:textId="318D83F3" w:rsidR="00AC121A" w:rsidRPr="007B437D" w:rsidRDefault="00AC121A" w:rsidP="00FC408E">
            <w:pPr>
              <w:spacing w:after="0" w:line="240" w:lineRule="auto"/>
              <w:rPr>
                <w:rFonts w:ascii="Times New Roman" w:hAnsi="Times New Roman" w:cs="Times New Roman"/>
                <w:b/>
                <w:sz w:val="20"/>
                <w:szCs w:val="20"/>
              </w:rPr>
            </w:pPr>
          </w:p>
        </w:tc>
      </w:tr>
      <w:tr w:rsidR="00295877" w:rsidRPr="00295877" w14:paraId="35AE5600" w14:textId="77777777" w:rsidTr="009B7E06">
        <w:trPr>
          <w:jc w:val="center"/>
        </w:trPr>
        <w:tc>
          <w:tcPr>
            <w:tcW w:w="5070" w:type="dxa"/>
          </w:tcPr>
          <w:p w14:paraId="06F86A6E" w14:textId="77777777" w:rsidR="00AC121A" w:rsidRPr="008D65EF" w:rsidRDefault="00AC121A" w:rsidP="00AC121A">
            <w:pPr>
              <w:spacing w:after="0" w:line="240" w:lineRule="auto"/>
              <w:rPr>
                <w:rFonts w:ascii="Times New Roman" w:hAnsi="Times New Roman" w:cs="Times New Roman"/>
                <w:bCs/>
              </w:rPr>
            </w:pPr>
            <w:r w:rsidRPr="008D65EF">
              <w:rPr>
                <w:rFonts w:ascii="Times New Roman" w:hAnsi="Times New Roman" w:cs="Times New Roman"/>
                <w:bCs/>
              </w:rPr>
              <w:t>Адрес: 197101, г. Санкт-Петербург, ул. Мира, д. 14</w:t>
            </w:r>
          </w:p>
          <w:p w14:paraId="7253098E" w14:textId="77777777" w:rsidR="007E04D7" w:rsidRPr="008D65EF" w:rsidRDefault="007E04D7" w:rsidP="007E04D7">
            <w:pPr>
              <w:widowControl w:val="0"/>
              <w:spacing w:before="29" w:after="0" w:line="180" w:lineRule="exact"/>
              <w:ind w:left="15"/>
              <w:rPr>
                <w:rFonts w:ascii="Times New Roman" w:hAnsi="Times New Roman" w:cs="Times New Roman"/>
              </w:rPr>
            </w:pPr>
            <w:r w:rsidRPr="008D65EF">
              <w:rPr>
                <w:rFonts w:ascii="Times New Roman" w:hAnsi="Times New Roman" w:cs="Times New Roman"/>
              </w:rPr>
              <w:t>Электронный адрес</w:t>
            </w:r>
            <w:r w:rsidRPr="008D65EF">
              <w:rPr>
                <w:rFonts w:ascii="Times New Roman" w:hAnsi="Times New Roman" w:cs="Times New Roman"/>
                <w:b/>
              </w:rPr>
              <w:t xml:space="preserve">: </w:t>
            </w:r>
            <w:r w:rsidRPr="008D65EF">
              <w:rPr>
                <w:rStyle w:val="bold"/>
                <w:rFonts w:ascii="Times New Roman" w:hAnsi="Times New Roman" w:cs="Times New Roman"/>
                <w:b w:val="0"/>
                <w:bCs/>
              </w:rPr>
              <w:t>pasteur@pasteurorg.ru</w:t>
            </w:r>
          </w:p>
          <w:p w14:paraId="4CF0F8D6" w14:textId="551F91C8" w:rsidR="007E04D7" w:rsidRPr="008D65EF" w:rsidRDefault="007E04D7" w:rsidP="00AC121A">
            <w:pPr>
              <w:spacing w:after="0" w:line="240" w:lineRule="auto"/>
              <w:rPr>
                <w:rFonts w:ascii="Times New Roman" w:hAnsi="Times New Roman" w:cs="Times New Roman"/>
              </w:rPr>
            </w:pPr>
            <w:r w:rsidRPr="008D65EF">
              <w:rPr>
                <w:rFonts w:ascii="Times New Roman" w:hAnsi="Times New Roman" w:cs="Times New Roman"/>
              </w:rPr>
              <w:t xml:space="preserve">Контактный телефон: +7 812 </w:t>
            </w:r>
            <w:r w:rsidRPr="008D65EF">
              <w:rPr>
                <w:rStyle w:val="bold"/>
                <w:rFonts w:ascii="Times New Roman" w:hAnsi="Times New Roman" w:cs="Times New Roman"/>
                <w:b w:val="0"/>
                <w:bCs/>
              </w:rPr>
              <w:t>644-63-17</w:t>
            </w:r>
          </w:p>
          <w:p w14:paraId="41484D61" w14:textId="77777777" w:rsidR="00AC121A" w:rsidRPr="008D65EF" w:rsidRDefault="00AC121A" w:rsidP="00AC121A">
            <w:pPr>
              <w:spacing w:after="0" w:line="240" w:lineRule="auto"/>
              <w:rPr>
                <w:rFonts w:ascii="Times New Roman" w:hAnsi="Times New Roman" w:cs="Times New Roman"/>
                <w:bCs/>
              </w:rPr>
            </w:pPr>
            <w:r w:rsidRPr="008D65EF">
              <w:rPr>
                <w:rFonts w:ascii="Times New Roman" w:hAnsi="Times New Roman" w:cs="Times New Roman"/>
                <w:bCs/>
              </w:rPr>
              <w:t>ИНН 7813047047, КПП 781301001</w:t>
            </w:r>
          </w:p>
          <w:p w14:paraId="3CE5EF57" w14:textId="019EE654" w:rsidR="00295877" w:rsidRPr="008D65EF" w:rsidRDefault="00295877" w:rsidP="00295877">
            <w:pPr>
              <w:spacing w:after="0"/>
              <w:rPr>
                <w:rFonts w:ascii="Times New Roman" w:hAnsi="Times New Roman" w:cs="Times New Roman"/>
                <w:shd w:val="clear" w:color="auto" w:fill="FFFFFF"/>
              </w:rPr>
            </w:pPr>
            <w:r w:rsidRPr="008D65EF">
              <w:rPr>
                <w:rFonts w:ascii="Times New Roman" w:hAnsi="Times New Roman" w:cs="Times New Roman"/>
                <w:shd w:val="clear" w:color="auto" w:fill="FFFFFF"/>
              </w:rPr>
              <w:t xml:space="preserve">УФК по Нижегородской области (ФБУН НИИ ЭПИДЕМИОЛОГИИ И МИКРОБИОЛОГИИ ИМЕНИ ПАСТЕРА л/с </w:t>
            </w:r>
            <w:r w:rsidR="008D65EF" w:rsidRPr="008D65EF">
              <w:rPr>
                <w:rFonts w:ascii="Roboto" w:hAnsi="Roboto"/>
                <w:color w:val="334059"/>
                <w:sz w:val="21"/>
                <w:szCs w:val="21"/>
                <w:shd w:val="clear" w:color="auto" w:fill="FFFFFF"/>
              </w:rPr>
              <w:t>22726Х02250</w:t>
            </w:r>
            <w:r w:rsidRPr="008D65EF">
              <w:rPr>
                <w:rFonts w:ascii="Times New Roman" w:hAnsi="Times New Roman" w:cs="Times New Roman"/>
                <w:shd w:val="clear" w:color="auto" w:fill="FFFFFF"/>
              </w:rPr>
              <w:t xml:space="preserve">) </w:t>
            </w:r>
          </w:p>
          <w:p w14:paraId="16A9BF0C" w14:textId="5C1BB2EC" w:rsidR="00295877" w:rsidRPr="008D65EF" w:rsidRDefault="00295877" w:rsidP="00295877">
            <w:pPr>
              <w:spacing w:after="0"/>
              <w:rPr>
                <w:rFonts w:ascii="Times New Roman" w:hAnsi="Times New Roman" w:cs="Times New Roman"/>
              </w:rPr>
            </w:pPr>
            <w:r w:rsidRPr="008D65EF">
              <w:rPr>
                <w:rFonts w:ascii="Times New Roman" w:hAnsi="Times New Roman" w:cs="Times New Roman"/>
                <w:shd w:val="clear" w:color="auto" w:fill="FFFFFF"/>
              </w:rPr>
              <w:t>Казначейский счет 03214643000000013225</w:t>
            </w:r>
            <w:r w:rsidRPr="008D65EF">
              <w:rPr>
                <w:rFonts w:ascii="Times New Roman" w:hAnsi="Times New Roman" w:cs="Times New Roman"/>
              </w:rPr>
              <w:br/>
            </w:r>
            <w:r w:rsidRPr="008D65EF">
              <w:rPr>
                <w:rFonts w:ascii="Times New Roman" w:hAnsi="Times New Roman" w:cs="Times New Roman"/>
                <w:shd w:val="clear" w:color="auto" w:fill="FFFFFF"/>
              </w:rPr>
              <w:t>Единый казначейский счет 40102810745370000024</w:t>
            </w:r>
            <w:r w:rsidRPr="008D65EF">
              <w:rPr>
                <w:rFonts w:ascii="Times New Roman" w:hAnsi="Times New Roman" w:cs="Times New Roman"/>
              </w:rPr>
              <w:br/>
            </w:r>
            <w:r w:rsidRPr="008D65EF">
              <w:rPr>
                <w:rFonts w:ascii="Times New Roman" w:hAnsi="Times New Roman" w:cs="Times New Roman"/>
                <w:shd w:val="clear" w:color="auto" w:fill="FFFFFF"/>
              </w:rPr>
              <w:t>БИК 012202102</w:t>
            </w:r>
            <w:r w:rsidRPr="008D65EF">
              <w:rPr>
                <w:rFonts w:ascii="Times New Roman" w:hAnsi="Times New Roman" w:cs="Times New Roman"/>
              </w:rPr>
              <w:br/>
            </w:r>
            <w:r w:rsidRPr="008D65EF">
              <w:rPr>
                <w:rFonts w:ascii="Times New Roman" w:hAnsi="Times New Roman" w:cs="Times New Roman"/>
                <w:shd w:val="clear" w:color="auto" w:fill="FFFFFF"/>
              </w:rPr>
              <w:t>Наименование банка: ОКЦ № 1 ВВГУ Банка России//УФК по Нижегородской области, г. Нижний Новгород</w:t>
            </w:r>
          </w:p>
          <w:p w14:paraId="1E2503C9" w14:textId="77777777" w:rsidR="002A7845" w:rsidRPr="008D65EF" w:rsidRDefault="002A7845" w:rsidP="004574D8">
            <w:pPr>
              <w:spacing w:after="0" w:line="240" w:lineRule="auto"/>
              <w:rPr>
                <w:rFonts w:ascii="Times New Roman" w:hAnsi="Times New Roman" w:cs="Times New Roman"/>
                <w:bCs/>
              </w:rPr>
            </w:pPr>
            <w:bookmarkStart w:id="8" w:name="_GoBack"/>
            <w:bookmarkEnd w:id="8"/>
          </w:p>
        </w:tc>
        <w:tc>
          <w:tcPr>
            <w:tcW w:w="4667" w:type="dxa"/>
          </w:tcPr>
          <w:p w14:paraId="1D0BC0E5" w14:textId="77777777" w:rsidR="00AC121A" w:rsidRPr="00295877" w:rsidRDefault="00AC121A" w:rsidP="009A1F4F">
            <w:pPr>
              <w:spacing w:after="0" w:line="240" w:lineRule="auto"/>
              <w:rPr>
                <w:rFonts w:ascii="Times New Roman" w:hAnsi="Times New Roman" w:cs="Times New Roman"/>
                <w:bCs/>
              </w:rPr>
            </w:pPr>
          </w:p>
          <w:p w14:paraId="5520DA85" w14:textId="1751E71C" w:rsidR="009A1F4F" w:rsidRPr="00295877" w:rsidRDefault="009A1F4F" w:rsidP="009A1F4F">
            <w:pPr>
              <w:spacing w:after="0" w:line="240" w:lineRule="auto"/>
              <w:rPr>
                <w:rFonts w:ascii="Times New Roman" w:hAnsi="Times New Roman" w:cs="Times New Roman"/>
                <w:bCs/>
              </w:rPr>
            </w:pPr>
          </w:p>
        </w:tc>
      </w:tr>
    </w:tbl>
    <w:p w14:paraId="08A2BCA8" w14:textId="5B984160" w:rsidR="00362086" w:rsidRDefault="0036208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14:paraId="0826DF66" w14:textId="56550380"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7B10DB36" w14:textId="0D0B5E21" w:rsidR="00362086" w:rsidRDefault="00362086" w:rsidP="00362086">
      <w:pPr>
        <w:tabs>
          <w:tab w:val="left" w:pos="2748"/>
        </w:tabs>
        <w:rPr>
          <w:rFonts w:ascii="Times New Roman" w:eastAsia="Times New Roman" w:hAnsi="Times New Roman" w:cs="Times New Roman"/>
          <w:sz w:val="20"/>
          <w:szCs w:val="20"/>
          <w:lang w:eastAsia="ru-RU"/>
        </w:rPr>
      </w:pPr>
    </w:p>
    <w:p w14:paraId="2F6977F9" w14:textId="42608CEE" w:rsidR="002235FF" w:rsidRPr="00362086" w:rsidRDefault="00362086" w:rsidP="00362086">
      <w:pPr>
        <w:tabs>
          <w:tab w:val="left" w:pos="2748"/>
        </w:tabs>
        <w:rPr>
          <w:rFonts w:ascii="Times New Roman" w:eastAsia="Times New Roman" w:hAnsi="Times New Roman" w:cs="Times New Roman"/>
          <w:sz w:val="20"/>
          <w:szCs w:val="20"/>
          <w:lang w:eastAsia="ru-RU"/>
        </w:rPr>
        <w:sectPr w:rsidR="002235FF" w:rsidRPr="00362086" w:rsidSect="009973C2">
          <w:footerReference w:type="default" r:id="rId15"/>
          <w:pgSz w:w="12240" w:h="15840"/>
          <w:pgMar w:top="1135" w:right="900" w:bottom="851" w:left="993" w:header="720" w:footer="720" w:gutter="0"/>
          <w:cols w:space="720"/>
        </w:sectPr>
      </w:pPr>
      <w:r>
        <w:rPr>
          <w:rFonts w:ascii="Times New Roman" w:eastAsia="Times New Roman" w:hAnsi="Times New Roman" w:cs="Times New Roman"/>
          <w:sz w:val="20"/>
          <w:szCs w:val="20"/>
          <w:lang w:eastAsia="ru-RU"/>
        </w:rPr>
        <w:tab/>
      </w:r>
    </w:p>
    <w:p w14:paraId="37F31AFF" w14:textId="3571DF35" w:rsidR="00DD717F" w:rsidRPr="007B437D" w:rsidRDefault="00DD717F"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lastRenderedPageBreak/>
        <w:t xml:space="preserve">Приложение </w:t>
      </w:r>
      <w:r w:rsidR="00730D3E" w:rsidRPr="007B437D">
        <w:rPr>
          <w:rFonts w:ascii="Times New Roman" w:eastAsia="Times New Roman" w:hAnsi="Times New Roman" w:cs="Times New Roman"/>
          <w:sz w:val="20"/>
          <w:szCs w:val="20"/>
          <w:lang w:eastAsia="ru-RU"/>
        </w:rPr>
        <w:t>№</w:t>
      </w:r>
      <w:r w:rsidRPr="007B437D">
        <w:rPr>
          <w:rFonts w:ascii="Times New Roman" w:eastAsia="Times New Roman" w:hAnsi="Times New Roman" w:cs="Times New Roman"/>
          <w:sz w:val="20"/>
          <w:szCs w:val="20"/>
          <w:lang w:eastAsia="ru-RU"/>
        </w:rPr>
        <w:t xml:space="preserve"> 1</w:t>
      </w:r>
    </w:p>
    <w:p w14:paraId="045F70CC" w14:textId="5E5704C5" w:rsidR="00DD717F" w:rsidRPr="007B437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к Контракту</w:t>
      </w:r>
      <w:r w:rsidR="0056026C" w:rsidRPr="007B437D">
        <w:rPr>
          <w:rFonts w:ascii="Times New Roman" w:eastAsia="Times New Roman" w:hAnsi="Times New Roman" w:cs="Times New Roman"/>
          <w:sz w:val="20"/>
          <w:szCs w:val="20"/>
          <w:lang w:eastAsia="ru-RU"/>
        </w:rPr>
        <w:t xml:space="preserve"> № </w:t>
      </w:r>
      <w:r w:rsidR="0032673F" w:rsidRPr="007B437D">
        <w:rPr>
          <w:rFonts w:ascii="Times New Roman" w:eastAsia="Times New Roman" w:hAnsi="Times New Roman" w:cs="Times New Roman"/>
          <w:sz w:val="20"/>
          <w:szCs w:val="20"/>
          <w:lang w:eastAsia="ru-RU"/>
        </w:rPr>
        <w:t>____</w:t>
      </w:r>
    </w:p>
    <w:p w14:paraId="2F0AFE97" w14:textId="43C89E0A" w:rsidR="00F00DAA" w:rsidRPr="007B437D" w:rsidRDefault="002D23E7" w:rsidP="00F00DAA">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от «</w:t>
      </w:r>
      <w:r w:rsidR="00300AB2" w:rsidRPr="007B437D">
        <w:rPr>
          <w:rFonts w:ascii="Times New Roman" w:eastAsia="Times New Roman" w:hAnsi="Times New Roman" w:cs="Times New Roman"/>
          <w:sz w:val="20"/>
          <w:szCs w:val="20"/>
          <w:lang w:eastAsia="ru-RU"/>
        </w:rPr>
        <w:t>___</w:t>
      </w:r>
      <w:r w:rsidRPr="007B437D">
        <w:rPr>
          <w:rFonts w:ascii="Times New Roman" w:eastAsia="Times New Roman" w:hAnsi="Times New Roman" w:cs="Times New Roman"/>
          <w:sz w:val="20"/>
          <w:szCs w:val="20"/>
          <w:lang w:eastAsia="ru-RU"/>
        </w:rPr>
        <w:t>»</w:t>
      </w:r>
      <w:r w:rsidR="00B405D2">
        <w:rPr>
          <w:rFonts w:ascii="Times New Roman" w:eastAsia="Times New Roman" w:hAnsi="Times New Roman" w:cs="Times New Roman"/>
          <w:sz w:val="20"/>
          <w:szCs w:val="20"/>
          <w:lang w:eastAsia="ru-RU"/>
        </w:rPr>
        <w:t xml:space="preserve"> мая </w:t>
      </w:r>
      <w:r w:rsidR="00025C76" w:rsidRPr="007B437D">
        <w:rPr>
          <w:rFonts w:ascii="Times New Roman" w:eastAsia="Times New Roman" w:hAnsi="Times New Roman" w:cs="Times New Roman"/>
          <w:sz w:val="20"/>
          <w:szCs w:val="20"/>
          <w:lang w:eastAsia="ru-RU"/>
        </w:rPr>
        <w:t>2026</w:t>
      </w:r>
      <w:r w:rsidR="00F00DAA" w:rsidRPr="007B437D">
        <w:rPr>
          <w:rFonts w:ascii="Times New Roman" w:eastAsia="Times New Roman" w:hAnsi="Times New Roman" w:cs="Times New Roman"/>
          <w:sz w:val="20"/>
          <w:szCs w:val="20"/>
          <w:lang w:eastAsia="ru-RU"/>
        </w:rPr>
        <w:t xml:space="preserve"> г.</w:t>
      </w:r>
    </w:p>
    <w:p w14:paraId="4C523334" w14:textId="77777777" w:rsidR="00F00DAA" w:rsidRPr="007B437D" w:rsidRDefault="00F00DAA"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F2DC550"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29F75CF7"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11B62D79" w14:textId="77777777" w:rsidR="003B36CF" w:rsidRPr="007B437D" w:rsidRDefault="003B36CF" w:rsidP="00DD717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p w14:paraId="422E2821" w14:textId="53D5B994" w:rsidR="00872A33" w:rsidRPr="007B437D" w:rsidRDefault="00FC41B5"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 xml:space="preserve">СПЕЦИФИКАЦИЯ </w:t>
      </w:r>
    </w:p>
    <w:p w14:paraId="1215E06D" w14:textId="77777777" w:rsidR="00E11D66" w:rsidRPr="007B437D" w:rsidRDefault="00E11D66" w:rsidP="00DD717F">
      <w:pPr>
        <w:widowControl w:val="0"/>
        <w:autoSpaceDE w:val="0"/>
        <w:autoSpaceDN w:val="0"/>
        <w:adjustRightInd w:val="0"/>
        <w:spacing w:after="0" w:line="240" w:lineRule="auto"/>
        <w:ind w:firstLine="720"/>
        <w:jc w:val="center"/>
        <w:rPr>
          <w:rFonts w:ascii="Times New Roman" w:eastAsia="Times New Roman" w:hAnsi="Times New Roman" w:cs="Times New Roman"/>
          <w:b/>
          <w:sz w:val="20"/>
          <w:szCs w:val="20"/>
          <w:lang w:eastAsia="ru-RU"/>
        </w:rPr>
      </w:pPr>
    </w:p>
    <w:tbl>
      <w:tblPr>
        <w:tblW w:w="1091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
        <w:gridCol w:w="4116"/>
        <w:gridCol w:w="1843"/>
        <w:gridCol w:w="861"/>
        <w:gridCol w:w="850"/>
        <w:gridCol w:w="1134"/>
        <w:gridCol w:w="1701"/>
      </w:tblGrid>
      <w:tr w:rsidR="00A2749A" w:rsidRPr="007B437D" w14:paraId="7EEDE83C" w14:textId="77777777" w:rsidTr="00255AC3">
        <w:tc>
          <w:tcPr>
            <w:tcW w:w="410" w:type="dxa"/>
          </w:tcPr>
          <w:p w14:paraId="1BABE49C"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z w:val="20"/>
                <w:szCs w:val="20"/>
              </w:rPr>
              <w:t>№</w:t>
            </w:r>
          </w:p>
        </w:tc>
        <w:tc>
          <w:tcPr>
            <w:tcW w:w="4116" w:type="dxa"/>
          </w:tcPr>
          <w:p w14:paraId="4D459DB0" w14:textId="17ED6E30"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Наименование товара</w:t>
            </w:r>
          </w:p>
        </w:tc>
        <w:tc>
          <w:tcPr>
            <w:tcW w:w="1843" w:type="dxa"/>
          </w:tcPr>
          <w:p w14:paraId="2F00E733" w14:textId="51F94C2A" w:rsidR="00A2749A" w:rsidRPr="007B437D" w:rsidRDefault="00A2749A" w:rsidP="001C2BD0">
            <w:pPr>
              <w:pStyle w:val="af2"/>
              <w:ind w:left="57" w:right="57"/>
              <w:jc w:val="center"/>
              <w:rPr>
                <w:rFonts w:ascii="Times New Roman" w:hAnsi="Times New Roman" w:cs="Times New Roman"/>
                <w:b/>
                <w:bCs/>
                <w:spacing w:val="-1"/>
                <w:sz w:val="20"/>
                <w:szCs w:val="20"/>
              </w:rPr>
            </w:pPr>
            <w:r w:rsidRPr="007B437D">
              <w:rPr>
                <w:rFonts w:ascii="Times New Roman" w:hAnsi="Times New Roman" w:cs="Times New Roman"/>
                <w:b/>
                <w:bCs/>
                <w:spacing w:val="-1"/>
                <w:sz w:val="20"/>
                <w:szCs w:val="20"/>
              </w:rPr>
              <w:t>Страна происхождения товара</w:t>
            </w:r>
          </w:p>
        </w:tc>
        <w:tc>
          <w:tcPr>
            <w:tcW w:w="861" w:type="dxa"/>
          </w:tcPr>
          <w:p w14:paraId="02BF48DA" w14:textId="576DEBEE"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Кол-</w:t>
            </w:r>
            <w:r w:rsidRPr="007B437D">
              <w:rPr>
                <w:rFonts w:ascii="Times New Roman" w:hAnsi="Times New Roman" w:cs="Times New Roman"/>
                <w:b/>
                <w:bCs/>
                <w:spacing w:val="22"/>
                <w:sz w:val="20"/>
                <w:szCs w:val="20"/>
              </w:rPr>
              <w:t xml:space="preserve"> </w:t>
            </w:r>
            <w:r w:rsidRPr="007B437D">
              <w:rPr>
                <w:rFonts w:ascii="Times New Roman" w:hAnsi="Times New Roman" w:cs="Times New Roman"/>
                <w:b/>
                <w:bCs/>
                <w:spacing w:val="1"/>
                <w:sz w:val="20"/>
                <w:szCs w:val="20"/>
              </w:rPr>
              <w:t>во</w:t>
            </w:r>
          </w:p>
        </w:tc>
        <w:tc>
          <w:tcPr>
            <w:tcW w:w="850" w:type="dxa"/>
          </w:tcPr>
          <w:p w14:paraId="7F5A737C"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Ед.</w:t>
            </w:r>
            <w:r w:rsidRPr="007B437D">
              <w:rPr>
                <w:rFonts w:ascii="Times New Roman" w:hAnsi="Times New Roman" w:cs="Times New Roman"/>
                <w:b/>
                <w:bCs/>
                <w:spacing w:val="20"/>
                <w:sz w:val="20"/>
                <w:szCs w:val="20"/>
              </w:rPr>
              <w:t xml:space="preserve"> </w:t>
            </w:r>
            <w:r w:rsidRPr="007B437D">
              <w:rPr>
                <w:rFonts w:ascii="Times New Roman" w:hAnsi="Times New Roman" w:cs="Times New Roman"/>
                <w:b/>
                <w:bCs/>
                <w:spacing w:val="-1"/>
                <w:sz w:val="20"/>
                <w:szCs w:val="20"/>
              </w:rPr>
              <w:t>изм.</w:t>
            </w:r>
          </w:p>
        </w:tc>
        <w:tc>
          <w:tcPr>
            <w:tcW w:w="1134" w:type="dxa"/>
          </w:tcPr>
          <w:p w14:paraId="4C0D6744" w14:textId="77777777"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Цена</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z w:val="20"/>
                <w:szCs w:val="20"/>
              </w:rPr>
              <w:t>за</w:t>
            </w:r>
          </w:p>
          <w:p w14:paraId="393F78D7" w14:textId="678A8952" w:rsidR="00A2749A" w:rsidRPr="007B437D" w:rsidRDefault="00A2749A" w:rsidP="000C679E">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ед.</w:t>
            </w:r>
            <w:r w:rsidR="003249E5" w:rsidRPr="007B437D">
              <w:rPr>
                <w:rFonts w:ascii="Times New Roman" w:hAnsi="Times New Roman" w:cs="Times New Roman"/>
                <w:b/>
                <w:bCs/>
                <w:spacing w:val="-1"/>
                <w:sz w:val="20"/>
                <w:szCs w:val="20"/>
              </w:rPr>
              <w:t>,</w:t>
            </w:r>
            <w:r w:rsidR="00775E35" w:rsidRPr="007B437D">
              <w:rPr>
                <w:rFonts w:ascii="Times New Roman" w:hAnsi="Times New Roman" w:cs="Times New Roman"/>
                <w:b/>
                <w:bCs/>
                <w:spacing w:val="-1"/>
                <w:sz w:val="20"/>
                <w:szCs w:val="20"/>
              </w:rPr>
              <w:t xml:space="preserve"> </w:t>
            </w:r>
            <w:proofErr w:type="spellStart"/>
            <w:r w:rsidR="003249E5" w:rsidRPr="007B437D">
              <w:rPr>
                <w:rFonts w:ascii="Times New Roman" w:hAnsi="Times New Roman" w:cs="Times New Roman"/>
                <w:b/>
                <w:bCs/>
                <w:spacing w:val="-1"/>
                <w:sz w:val="20"/>
                <w:szCs w:val="20"/>
              </w:rPr>
              <w:t>руб</w:t>
            </w:r>
            <w:proofErr w:type="spellEnd"/>
          </w:p>
        </w:tc>
        <w:tc>
          <w:tcPr>
            <w:tcW w:w="1701" w:type="dxa"/>
          </w:tcPr>
          <w:p w14:paraId="530BA17A" w14:textId="4CEA1880" w:rsidR="00A2749A" w:rsidRPr="007B437D" w:rsidRDefault="00A2749A" w:rsidP="00242836">
            <w:pPr>
              <w:pStyle w:val="af2"/>
              <w:ind w:left="57" w:right="57"/>
              <w:jc w:val="center"/>
              <w:rPr>
                <w:rFonts w:ascii="Times New Roman" w:hAnsi="Times New Roman" w:cs="Times New Roman"/>
                <w:sz w:val="20"/>
                <w:szCs w:val="20"/>
              </w:rPr>
            </w:pPr>
            <w:r w:rsidRPr="007B437D">
              <w:rPr>
                <w:rFonts w:ascii="Times New Roman" w:hAnsi="Times New Roman" w:cs="Times New Roman"/>
                <w:b/>
                <w:bCs/>
                <w:spacing w:val="-1"/>
                <w:sz w:val="20"/>
                <w:szCs w:val="20"/>
              </w:rPr>
              <w:t>Сумма,</w:t>
            </w:r>
          </w:p>
          <w:p w14:paraId="003EA934" w14:textId="1B8A4E9E" w:rsidR="00A2749A" w:rsidRPr="007B437D" w:rsidRDefault="003249E5" w:rsidP="00A2749A">
            <w:pPr>
              <w:pStyle w:val="af2"/>
              <w:ind w:left="57" w:right="57"/>
              <w:jc w:val="center"/>
              <w:rPr>
                <w:rFonts w:ascii="Times New Roman" w:hAnsi="Times New Roman" w:cs="Times New Roman"/>
                <w:sz w:val="20"/>
                <w:szCs w:val="20"/>
              </w:rPr>
            </w:pPr>
            <w:r w:rsidRPr="007B437D">
              <w:rPr>
                <w:rFonts w:ascii="Times New Roman" w:hAnsi="Times New Roman" w:cs="Times New Roman"/>
                <w:b/>
                <w:bCs/>
                <w:sz w:val="20"/>
                <w:szCs w:val="20"/>
              </w:rPr>
              <w:t>руб.</w:t>
            </w:r>
          </w:p>
        </w:tc>
      </w:tr>
      <w:tr w:rsidR="0043258A" w:rsidRPr="007B437D" w14:paraId="19F3E6E2" w14:textId="77777777" w:rsidTr="00081CD3">
        <w:tc>
          <w:tcPr>
            <w:tcW w:w="410" w:type="dxa"/>
          </w:tcPr>
          <w:p w14:paraId="3EC10287" w14:textId="420869AA"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1</w:t>
            </w:r>
          </w:p>
        </w:tc>
        <w:tc>
          <w:tcPr>
            <w:tcW w:w="4116" w:type="dxa"/>
            <w:vAlign w:val="bottom"/>
          </w:tcPr>
          <w:p w14:paraId="0D8ADC5D" w14:textId="68173904" w:rsidR="0043258A" w:rsidRPr="007B437D" w:rsidRDefault="0043258A" w:rsidP="0043258A">
            <w:pPr>
              <w:pStyle w:val="af2"/>
              <w:ind w:left="57" w:right="57"/>
              <w:rPr>
                <w:rFonts w:ascii="Times New Roman" w:hAnsi="Times New Roman" w:cs="Times New Roman"/>
                <w:bCs/>
                <w:spacing w:val="-1"/>
                <w:sz w:val="20"/>
                <w:szCs w:val="20"/>
                <w:lang w:val="en-US"/>
              </w:rPr>
            </w:pPr>
          </w:p>
        </w:tc>
        <w:tc>
          <w:tcPr>
            <w:tcW w:w="1843" w:type="dxa"/>
          </w:tcPr>
          <w:p w14:paraId="2334927C" w14:textId="4178A830"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861" w:type="dxa"/>
          </w:tcPr>
          <w:p w14:paraId="32E46974" w14:textId="6C7538F6"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7FAE48C6" w14:textId="48868A52"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5C2AD8A0" w14:textId="39BF348C"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72C56656" w14:textId="565298DD"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48E953D3" w14:textId="77777777" w:rsidTr="00081CD3">
        <w:tc>
          <w:tcPr>
            <w:tcW w:w="410" w:type="dxa"/>
          </w:tcPr>
          <w:p w14:paraId="2D37EC3B" w14:textId="57CA7260"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2</w:t>
            </w:r>
          </w:p>
        </w:tc>
        <w:tc>
          <w:tcPr>
            <w:tcW w:w="4116" w:type="dxa"/>
            <w:vAlign w:val="bottom"/>
          </w:tcPr>
          <w:p w14:paraId="556E5DB0" w14:textId="05CE2AAC" w:rsidR="0043258A" w:rsidRPr="007B437D" w:rsidRDefault="0043258A" w:rsidP="0043258A">
            <w:pPr>
              <w:pStyle w:val="af2"/>
              <w:ind w:left="57" w:right="57"/>
              <w:rPr>
                <w:rFonts w:ascii="Times New Roman" w:hAnsi="Times New Roman" w:cs="Times New Roman"/>
                <w:bCs/>
                <w:spacing w:val="-1"/>
                <w:sz w:val="20"/>
                <w:szCs w:val="20"/>
                <w:lang w:val="en-US"/>
              </w:rPr>
            </w:pPr>
          </w:p>
        </w:tc>
        <w:tc>
          <w:tcPr>
            <w:tcW w:w="1843" w:type="dxa"/>
          </w:tcPr>
          <w:p w14:paraId="060D0301" w14:textId="7213F459"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861" w:type="dxa"/>
          </w:tcPr>
          <w:p w14:paraId="3C38FD94" w14:textId="55324D59"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7164E3CA" w14:textId="5DF32DD6"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4683B218" w14:textId="0501047D"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45542A58" w14:textId="40046E1C"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5093275F" w14:textId="77777777" w:rsidTr="00081CD3">
        <w:tc>
          <w:tcPr>
            <w:tcW w:w="410" w:type="dxa"/>
          </w:tcPr>
          <w:p w14:paraId="03D099AD" w14:textId="0C92C1FE"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3</w:t>
            </w:r>
          </w:p>
        </w:tc>
        <w:tc>
          <w:tcPr>
            <w:tcW w:w="4116" w:type="dxa"/>
            <w:vAlign w:val="bottom"/>
          </w:tcPr>
          <w:p w14:paraId="74A43120" w14:textId="4498AD84"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59FD8A11" w14:textId="59F57043"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6EA68850" w14:textId="4A6CA23C"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05C8529D" w14:textId="5147CC12"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7115F3B9" w14:textId="47CA6FA3"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7234043A" w14:textId="32FDA5B2"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2975DC01" w14:textId="77777777" w:rsidTr="00081CD3">
        <w:tc>
          <w:tcPr>
            <w:tcW w:w="410" w:type="dxa"/>
          </w:tcPr>
          <w:p w14:paraId="2429295C" w14:textId="7528DD13"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4</w:t>
            </w:r>
          </w:p>
        </w:tc>
        <w:tc>
          <w:tcPr>
            <w:tcW w:w="4116" w:type="dxa"/>
            <w:vAlign w:val="bottom"/>
          </w:tcPr>
          <w:p w14:paraId="5A247381" w14:textId="4FE3D0A2"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437007D6" w14:textId="717AFCC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3BE96CC4" w14:textId="73599CD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04FE74BF" w14:textId="3045730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30D17930" w14:textId="68D5EFE6"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c>
          <w:tcPr>
            <w:tcW w:w="1701" w:type="dxa"/>
          </w:tcPr>
          <w:p w14:paraId="6F22E9F2" w14:textId="3F2E2889" w:rsidR="0043258A" w:rsidRPr="007B437D" w:rsidRDefault="0043258A" w:rsidP="0043258A">
            <w:pPr>
              <w:pStyle w:val="af2"/>
              <w:ind w:left="57" w:right="57"/>
              <w:jc w:val="center"/>
              <w:rPr>
                <w:rFonts w:ascii="Times New Roman" w:hAnsi="Times New Roman" w:cs="Times New Roman"/>
                <w:bCs/>
                <w:spacing w:val="-1"/>
                <w:sz w:val="20"/>
                <w:szCs w:val="20"/>
                <w:lang w:val="en-US"/>
              </w:rPr>
            </w:pPr>
          </w:p>
        </w:tc>
      </w:tr>
      <w:tr w:rsidR="0043258A" w:rsidRPr="007B437D" w14:paraId="152091C8" w14:textId="77777777" w:rsidTr="00081CD3">
        <w:tc>
          <w:tcPr>
            <w:tcW w:w="410" w:type="dxa"/>
          </w:tcPr>
          <w:p w14:paraId="071A227D" w14:textId="3BB61DC2" w:rsidR="0043258A" w:rsidRPr="007B437D" w:rsidRDefault="0043258A" w:rsidP="0043258A">
            <w:pPr>
              <w:pStyle w:val="af2"/>
              <w:ind w:left="57" w:right="57"/>
              <w:jc w:val="center"/>
              <w:rPr>
                <w:rFonts w:ascii="Times New Roman" w:hAnsi="Times New Roman" w:cs="Times New Roman"/>
                <w:bCs/>
                <w:sz w:val="20"/>
                <w:szCs w:val="20"/>
              </w:rPr>
            </w:pPr>
            <w:r w:rsidRPr="007B437D">
              <w:rPr>
                <w:rFonts w:ascii="Times New Roman" w:hAnsi="Times New Roman" w:cs="Times New Roman"/>
                <w:bCs/>
                <w:sz w:val="20"/>
                <w:szCs w:val="20"/>
              </w:rPr>
              <w:t>5</w:t>
            </w:r>
          </w:p>
        </w:tc>
        <w:tc>
          <w:tcPr>
            <w:tcW w:w="4116" w:type="dxa"/>
            <w:vAlign w:val="bottom"/>
          </w:tcPr>
          <w:p w14:paraId="10A9C6A4" w14:textId="1990F290" w:rsidR="0043258A" w:rsidRPr="007B437D" w:rsidRDefault="0043258A" w:rsidP="0043258A">
            <w:pPr>
              <w:pStyle w:val="af2"/>
              <w:ind w:left="57" w:right="57"/>
              <w:rPr>
                <w:rFonts w:ascii="Times New Roman" w:hAnsi="Times New Roman" w:cs="Times New Roman"/>
                <w:bCs/>
                <w:spacing w:val="-1"/>
                <w:sz w:val="20"/>
                <w:szCs w:val="20"/>
              </w:rPr>
            </w:pPr>
          </w:p>
        </w:tc>
        <w:tc>
          <w:tcPr>
            <w:tcW w:w="1843" w:type="dxa"/>
          </w:tcPr>
          <w:p w14:paraId="5C364204" w14:textId="1B2DDDF0"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61" w:type="dxa"/>
          </w:tcPr>
          <w:p w14:paraId="288F7563" w14:textId="13009CE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850" w:type="dxa"/>
          </w:tcPr>
          <w:p w14:paraId="229719F4" w14:textId="71C7A48D"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134" w:type="dxa"/>
          </w:tcPr>
          <w:p w14:paraId="19CB67F4" w14:textId="4AACF5A8" w:rsidR="0043258A" w:rsidRPr="007B437D" w:rsidRDefault="0043258A" w:rsidP="0043258A">
            <w:pPr>
              <w:pStyle w:val="af2"/>
              <w:ind w:left="57" w:right="57"/>
              <w:jc w:val="center"/>
              <w:rPr>
                <w:rFonts w:ascii="Times New Roman" w:hAnsi="Times New Roman" w:cs="Times New Roman"/>
                <w:bCs/>
                <w:spacing w:val="-1"/>
                <w:sz w:val="20"/>
                <w:szCs w:val="20"/>
              </w:rPr>
            </w:pPr>
          </w:p>
        </w:tc>
        <w:tc>
          <w:tcPr>
            <w:tcW w:w="1701" w:type="dxa"/>
          </w:tcPr>
          <w:p w14:paraId="2B5FCBF7" w14:textId="16D02876" w:rsidR="0043258A" w:rsidRPr="007B437D" w:rsidRDefault="0043258A" w:rsidP="0043258A">
            <w:pPr>
              <w:pStyle w:val="af2"/>
              <w:ind w:left="57" w:right="57"/>
              <w:jc w:val="center"/>
              <w:rPr>
                <w:rFonts w:ascii="Times New Roman" w:hAnsi="Times New Roman" w:cs="Times New Roman"/>
                <w:bCs/>
                <w:spacing w:val="-1"/>
                <w:sz w:val="20"/>
                <w:szCs w:val="20"/>
              </w:rPr>
            </w:pPr>
          </w:p>
        </w:tc>
      </w:tr>
    </w:tbl>
    <w:p w14:paraId="16F691C8" w14:textId="77777777" w:rsidR="00106BB9" w:rsidRPr="007B437D" w:rsidRDefault="00106BB9" w:rsidP="00021A7E">
      <w:pPr>
        <w:pStyle w:val="a9"/>
        <w:spacing w:before="0" w:beforeAutospacing="0" w:after="0" w:afterAutospacing="0"/>
        <w:rPr>
          <w:sz w:val="20"/>
          <w:szCs w:val="20"/>
        </w:rPr>
      </w:pPr>
    </w:p>
    <w:p w14:paraId="3B8C2CD0" w14:textId="30F124AE" w:rsidR="00FE6A45" w:rsidRPr="007B437D" w:rsidRDefault="001300AF" w:rsidP="00FE6A45">
      <w:pPr>
        <w:widowControl w:val="0"/>
        <w:autoSpaceDE w:val="0"/>
        <w:autoSpaceDN w:val="0"/>
        <w:adjustRightInd w:val="0"/>
        <w:jc w:val="both"/>
        <w:rPr>
          <w:rFonts w:ascii="Times New Roman" w:hAnsi="Times New Roman" w:cs="Times New Roman"/>
          <w:b/>
          <w:sz w:val="20"/>
          <w:szCs w:val="20"/>
        </w:rPr>
      </w:pPr>
      <w:r w:rsidRPr="007B437D">
        <w:rPr>
          <w:rFonts w:ascii="Times New Roman" w:hAnsi="Times New Roman" w:cs="Times New Roman"/>
          <w:sz w:val="20"/>
          <w:szCs w:val="20"/>
        </w:rPr>
        <w:t>Общая стоимость Товара по Спецификации составляет</w:t>
      </w:r>
      <w:r w:rsidR="00843F09" w:rsidRPr="007B437D">
        <w:rPr>
          <w:rFonts w:ascii="Times New Roman" w:hAnsi="Times New Roman" w:cs="Times New Roman"/>
          <w:sz w:val="20"/>
          <w:szCs w:val="20"/>
        </w:rPr>
        <w:t xml:space="preserve">: </w:t>
      </w:r>
      <w:r w:rsidR="00300AB2" w:rsidRPr="007B437D">
        <w:rPr>
          <w:rFonts w:ascii="Times New Roman" w:hAnsi="Times New Roman" w:cs="Times New Roman"/>
          <w:b/>
          <w:sz w:val="20"/>
          <w:szCs w:val="20"/>
        </w:rPr>
        <w:t>__________________________________</w:t>
      </w:r>
    </w:p>
    <w:p w14:paraId="71003D0E" w14:textId="4C9998EA" w:rsidR="0056026C" w:rsidRPr="007B437D" w:rsidRDefault="0056026C" w:rsidP="00FE6A45">
      <w:pPr>
        <w:widowControl w:val="0"/>
        <w:autoSpaceDE w:val="0"/>
        <w:autoSpaceDN w:val="0"/>
        <w:adjustRightInd w:val="0"/>
        <w:jc w:val="both"/>
        <w:rPr>
          <w:b/>
          <w:color w:val="000000"/>
          <w:sz w:val="20"/>
          <w:szCs w:val="20"/>
          <w:shd w:val="clear" w:color="auto" w:fill="FFFFFF"/>
        </w:rPr>
      </w:pPr>
    </w:p>
    <w:p w14:paraId="0D9F2A1B" w14:textId="7E251E16" w:rsidR="003249E5" w:rsidRPr="007B437D" w:rsidRDefault="003249E5" w:rsidP="0056026C">
      <w:pPr>
        <w:pStyle w:val="a9"/>
        <w:spacing w:before="0" w:beforeAutospacing="0" w:after="0" w:afterAutospacing="0"/>
        <w:ind w:firstLine="708"/>
        <w:jc w:val="both"/>
        <w:rPr>
          <w:sz w:val="20"/>
          <w:szCs w:val="20"/>
        </w:rPr>
      </w:pPr>
    </w:p>
    <w:p w14:paraId="16742F3A" w14:textId="77777777"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64E74F4C" w14:textId="77777777" w:rsidR="00804826" w:rsidRPr="007B437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p>
    <w:p w14:paraId="18D9F0FA" w14:textId="77777777" w:rsidR="00804826" w:rsidRPr="007B437D" w:rsidRDefault="00804826" w:rsidP="00DD717F">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sectPr w:rsidR="00804826" w:rsidRPr="007B437D" w:rsidSect="006A2AC0">
          <w:pgSz w:w="12240" w:h="15840"/>
          <w:pgMar w:top="851" w:right="850" w:bottom="1134" w:left="1701" w:header="720" w:footer="720" w:gutter="0"/>
          <w:cols w:space="720"/>
        </w:sectPr>
      </w:pPr>
    </w:p>
    <w:p w14:paraId="2B1BDBDD" w14:textId="71079DAC" w:rsidR="00033118" w:rsidRPr="007B437D" w:rsidRDefault="00033118" w:rsidP="00033118">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lastRenderedPageBreak/>
        <w:t xml:space="preserve">Приложение </w:t>
      </w:r>
      <w:r w:rsidR="00730D3E" w:rsidRPr="007B437D">
        <w:rPr>
          <w:rFonts w:ascii="Times New Roman" w:eastAsia="Times New Roman" w:hAnsi="Times New Roman" w:cs="Times New Roman"/>
          <w:sz w:val="20"/>
          <w:szCs w:val="20"/>
          <w:lang w:eastAsia="ru-RU"/>
        </w:rPr>
        <w:t>№</w:t>
      </w:r>
      <w:r w:rsidRPr="007B437D">
        <w:rPr>
          <w:rFonts w:ascii="Times New Roman" w:eastAsia="Times New Roman" w:hAnsi="Times New Roman" w:cs="Times New Roman"/>
          <w:sz w:val="20"/>
          <w:szCs w:val="20"/>
          <w:lang w:eastAsia="ru-RU"/>
        </w:rPr>
        <w:t xml:space="preserve"> 2</w:t>
      </w:r>
    </w:p>
    <w:p w14:paraId="76B1DCEB" w14:textId="19C8C4ED" w:rsidR="004A7223" w:rsidRPr="007B437D" w:rsidRDefault="004A7223"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к Контракту №</w:t>
      </w:r>
      <w:r w:rsidR="0074164D" w:rsidRPr="007B437D">
        <w:rPr>
          <w:rFonts w:ascii="Times New Roman" w:eastAsia="Times New Roman" w:hAnsi="Times New Roman" w:cs="Times New Roman"/>
          <w:sz w:val="20"/>
          <w:szCs w:val="20"/>
          <w:lang w:eastAsia="ru-RU"/>
        </w:rPr>
        <w:t xml:space="preserve"> </w:t>
      </w:r>
      <w:r w:rsidR="00235AE8" w:rsidRPr="007B437D">
        <w:rPr>
          <w:rFonts w:ascii="Times New Roman" w:eastAsia="Times New Roman" w:hAnsi="Times New Roman" w:cs="Times New Roman"/>
          <w:sz w:val="20"/>
          <w:szCs w:val="20"/>
          <w:lang w:eastAsia="ru-RU"/>
        </w:rPr>
        <w:t>_____</w:t>
      </w:r>
    </w:p>
    <w:p w14:paraId="20752A9E" w14:textId="0334C00D" w:rsidR="004A7223" w:rsidRPr="007B437D" w:rsidRDefault="00D81521" w:rsidP="004A7223">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7B437D">
        <w:rPr>
          <w:rFonts w:ascii="Times New Roman" w:eastAsia="Times New Roman" w:hAnsi="Times New Roman" w:cs="Times New Roman"/>
          <w:sz w:val="20"/>
          <w:szCs w:val="20"/>
          <w:lang w:eastAsia="ru-RU"/>
        </w:rPr>
        <w:t>от «</w:t>
      </w:r>
      <w:r w:rsidR="00300AB2" w:rsidRPr="007B437D">
        <w:rPr>
          <w:rFonts w:ascii="Times New Roman" w:eastAsia="Times New Roman" w:hAnsi="Times New Roman" w:cs="Times New Roman"/>
          <w:sz w:val="20"/>
          <w:szCs w:val="20"/>
          <w:lang w:eastAsia="ru-RU"/>
        </w:rPr>
        <w:t>__</w:t>
      </w:r>
      <w:r w:rsidR="004A7223" w:rsidRPr="007B437D">
        <w:rPr>
          <w:rFonts w:ascii="Times New Roman" w:eastAsia="Times New Roman" w:hAnsi="Times New Roman" w:cs="Times New Roman"/>
          <w:sz w:val="20"/>
          <w:szCs w:val="20"/>
          <w:lang w:eastAsia="ru-RU"/>
        </w:rPr>
        <w:t>»</w:t>
      </w:r>
      <w:r w:rsidR="00D04E68" w:rsidRPr="007B437D">
        <w:rPr>
          <w:rFonts w:ascii="Times New Roman" w:eastAsia="Times New Roman" w:hAnsi="Times New Roman" w:cs="Times New Roman"/>
          <w:sz w:val="20"/>
          <w:szCs w:val="20"/>
          <w:lang w:eastAsia="ru-RU"/>
        </w:rPr>
        <w:t xml:space="preserve"> </w:t>
      </w:r>
      <w:r w:rsidR="00B405D2">
        <w:rPr>
          <w:rFonts w:ascii="Times New Roman" w:eastAsia="Times New Roman" w:hAnsi="Times New Roman" w:cs="Times New Roman"/>
          <w:sz w:val="20"/>
          <w:szCs w:val="20"/>
          <w:lang w:eastAsia="ru-RU"/>
        </w:rPr>
        <w:t xml:space="preserve">мая </w:t>
      </w:r>
      <w:r w:rsidR="00025C76" w:rsidRPr="007B437D">
        <w:rPr>
          <w:rFonts w:ascii="Times New Roman" w:eastAsia="Times New Roman" w:hAnsi="Times New Roman" w:cs="Times New Roman"/>
          <w:sz w:val="20"/>
          <w:szCs w:val="20"/>
          <w:lang w:eastAsia="ru-RU"/>
        </w:rPr>
        <w:t>2026</w:t>
      </w:r>
      <w:r w:rsidR="004A7223" w:rsidRPr="007B437D">
        <w:rPr>
          <w:rFonts w:ascii="Times New Roman" w:eastAsia="Times New Roman" w:hAnsi="Times New Roman" w:cs="Times New Roman"/>
          <w:sz w:val="20"/>
          <w:szCs w:val="20"/>
          <w:lang w:eastAsia="ru-RU"/>
        </w:rPr>
        <w:t xml:space="preserve"> г.</w:t>
      </w:r>
    </w:p>
    <w:p w14:paraId="71BEECD6" w14:textId="77777777" w:rsidR="00DD717F" w:rsidRPr="007B437D" w:rsidRDefault="00DD717F" w:rsidP="00DD717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14:paraId="63B01168" w14:textId="5CAD38BC" w:rsidR="000B6F72" w:rsidRPr="007B437D" w:rsidRDefault="00357E58" w:rsidP="000B6F72">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r w:rsidRPr="007B437D">
        <w:rPr>
          <w:rFonts w:ascii="Times New Roman" w:eastAsia="Times New Roman" w:hAnsi="Times New Roman" w:cs="Times New Roman"/>
          <w:b/>
          <w:sz w:val="20"/>
          <w:szCs w:val="20"/>
          <w:lang w:eastAsia="ru-RU"/>
        </w:rPr>
        <w:t>ФОРМА</w:t>
      </w:r>
    </w:p>
    <w:p w14:paraId="1EC005CC" w14:textId="77777777" w:rsidR="000B6F72" w:rsidRPr="007B437D" w:rsidRDefault="000B6F72" w:rsidP="00DD717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14:paraId="7C667117" w14:textId="77777777" w:rsidR="00357E58" w:rsidRPr="007B437D" w:rsidRDefault="002338AE" w:rsidP="002338AE">
      <w:pPr>
        <w:pStyle w:val="13"/>
        <w:jc w:val="center"/>
        <w:rPr>
          <w:rFonts w:ascii="Times New Roman" w:hAnsi="Times New Roman"/>
          <w:b/>
          <w:sz w:val="20"/>
          <w:szCs w:val="20"/>
        </w:rPr>
      </w:pPr>
      <w:bookmarkStart w:id="9" w:name="P545"/>
      <w:bookmarkEnd w:id="9"/>
      <w:r w:rsidRPr="007B437D">
        <w:rPr>
          <w:rFonts w:ascii="Times New Roman" w:hAnsi="Times New Roman"/>
          <w:b/>
          <w:sz w:val="20"/>
          <w:szCs w:val="20"/>
        </w:rPr>
        <w:t xml:space="preserve">АКТ приемки-передачи </w:t>
      </w:r>
      <w:r w:rsidR="00A870A7" w:rsidRPr="007B437D">
        <w:rPr>
          <w:rFonts w:ascii="Times New Roman" w:hAnsi="Times New Roman"/>
          <w:b/>
          <w:sz w:val="20"/>
          <w:szCs w:val="20"/>
        </w:rPr>
        <w:t>т</w:t>
      </w:r>
      <w:r w:rsidRPr="007B437D">
        <w:rPr>
          <w:rFonts w:ascii="Times New Roman" w:hAnsi="Times New Roman"/>
          <w:b/>
          <w:sz w:val="20"/>
          <w:szCs w:val="20"/>
        </w:rPr>
        <w:t xml:space="preserve">овара </w:t>
      </w:r>
    </w:p>
    <w:p w14:paraId="2E988F30" w14:textId="1D3733A4" w:rsidR="002338AE" w:rsidRPr="007B437D" w:rsidRDefault="002338AE" w:rsidP="002338AE">
      <w:pPr>
        <w:pStyle w:val="13"/>
        <w:jc w:val="center"/>
        <w:rPr>
          <w:rFonts w:ascii="Times New Roman" w:hAnsi="Times New Roman"/>
          <w:b/>
          <w:sz w:val="20"/>
          <w:szCs w:val="20"/>
        </w:rPr>
      </w:pPr>
      <w:r w:rsidRPr="007B437D">
        <w:rPr>
          <w:rFonts w:ascii="Times New Roman" w:hAnsi="Times New Roman"/>
          <w:b/>
          <w:sz w:val="20"/>
          <w:szCs w:val="20"/>
        </w:rPr>
        <w:t xml:space="preserve">по контракту </w:t>
      </w:r>
      <w:r w:rsidR="00A870A7" w:rsidRPr="007B437D">
        <w:rPr>
          <w:rFonts w:ascii="Times New Roman" w:hAnsi="Times New Roman"/>
          <w:b/>
          <w:sz w:val="20"/>
          <w:szCs w:val="20"/>
        </w:rPr>
        <w:t xml:space="preserve">на поставку товара </w:t>
      </w:r>
      <w:r w:rsidRPr="007B437D">
        <w:rPr>
          <w:rFonts w:ascii="Times New Roman" w:hAnsi="Times New Roman"/>
          <w:b/>
          <w:sz w:val="20"/>
          <w:szCs w:val="20"/>
        </w:rPr>
        <w:t xml:space="preserve">№ </w:t>
      </w:r>
      <w:r w:rsidR="00E00CBF" w:rsidRPr="007B437D">
        <w:rPr>
          <w:rFonts w:ascii="Times New Roman" w:hAnsi="Times New Roman"/>
          <w:b/>
          <w:sz w:val="20"/>
          <w:szCs w:val="20"/>
        </w:rPr>
        <w:t>_</w:t>
      </w:r>
      <w:r w:rsidR="00127B48" w:rsidRPr="007B437D">
        <w:rPr>
          <w:rFonts w:ascii="Times New Roman" w:hAnsi="Times New Roman"/>
          <w:b/>
          <w:sz w:val="20"/>
          <w:szCs w:val="20"/>
        </w:rPr>
        <w:t>_</w:t>
      </w:r>
      <w:r w:rsidR="00E00CBF" w:rsidRPr="007B437D">
        <w:rPr>
          <w:rFonts w:ascii="Times New Roman" w:hAnsi="Times New Roman"/>
          <w:b/>
          <w:sz w:val="20"/>
          <w:szCs w:val="20"/>
        </w:rPr>
        <w:t>__</w:t>
      </w:r>
      <w:r w:rsidR="001F19F1" w:rsidRPr="007B437D">
        <w:rPr>
          <w:rFonts w:ascii="Times New Roman" w:hAnsi="Times New Roman"/>
          <w:b/>
          <w:sz w:val="20"/>
          <w:szCs w:val="20"/>
        </w:rPr>
        <w:t xml:space="preserve"> от «</w:t>
      </w:r>
      <w:r w:rsidR="00DB7F56" w:rsidRPr="007B437D">
        <w:rPr>
          <w:rFonts w:ascii="Times New Roman" w:hAnsi="Times New Roman"/>
          <w:b/>
          <w:sz w:val="20"/>
          <w:szCs w:val="20"/>
        </w:rPr>
        <w:t>_</w:t>
      </w:r>
      <w:r w:rsidR="001F19F1" w:rsidRPr="007B437D">
        <w:rPr>
          <w:rFonts w:ascii="Times New Roman" w:hAnsi="Times New Roman"/>
          <w:b/>
          <w:sz w:val="20"/>
          <w:szCs w:val="20"/>
        </w:rPr>
        <w:t>_</w:t>
      </w:r>
      <w:proofErr w:type="gramStart"/>
      <w:r w:rsidR="001F19F1" w:rsidRPr="007B437D">
        <w:rPr>
          <w:rFonts w:ascii="Times New Roman" w:hAnsi="Times New Roman"/>
          <w:b/>
          <w:sz w:val="20"/>
          <w:szCs w:val="20"/>
        </w:rPr>
        <w:t>_</w:t>
      </w:r>
      <w:r w:rsidRPr="007B437D">
        <w:rPr>
          <w:rFonts w:ascii="Times New Roman" w:hAnsi="Times New Roman"/>
          <w:b/>
          <w:sz w:val="20"/>
          <w:szCs w:val="20"/>
        </w:rPr>
        <w:t>»</w:t>
      </w:r>
      <w:r w:rsidR="003249E5" w:rsidRPr="007B437D">
        <w:rPr>
          <w:rFonts w:ascii="Times New Roman" w:hAnsi="Times New Roman"/>
          <w:b/>
          <w:sz w:val="20"/>
          <w:szCs w:val="20"/>
        </w:rPr>
        <w:t>_</w:t>
      </w:r>
      <w:proofErr w:type="gramEnd"/>
      <w:r w:rsidR="003249E5" w:rsidRPr="007B437D">
        <w:rPr>
          <w:rFonts w:ascii="Times New Roman" w:hAnsi="Times New Roman"/>
          <w:b/>
          <w:sz w:val="20"/>
          <w:szCs w:val="20"/>
        </w:rPr>
        <w:t>_________</w:t>
      </w:r>
      <w:r w:rsidR="00025C76" w:rsidRPr="007B437D">
        <w:rPr>
          <w:rFonts w:ascii="Times New Roman" w:hAnsi="Times New Roman"/>
          <w:b/>
          <w:sz w:val="20"/>
          <w:szCs w:val="20"/>
        </w:rPr>
        <w:t>2026</w:t>
      </w:r>
      <w:r w:rsidRPr="007B437D">
        <w:rPr>
          <w:rFonts w:ascii="Times New Roman" w:hAnsi="Times New Roman"/>
          <w:b/>
          <w:sz w:val="20"/>
          <w:szCs w:val="20"/>
        </w:rPr>
        <w:t xml:space="preserve"> г. </w:t>
      </w:r>
    </w:p>
    <w:p w14:paraId="4D2097E3" w14:textId="77777777" w:rsidR="00A870A7" w:rsidRPr="007B437D" w:rsidRDefault="00A870A7" w:rsidP="002338AE">
      <w:pPr>
        <w:pStyle w:val="13"/>
        <w:jc w:val="center"/>
        <w:rPr>
          <w:rFonts w:ascii="Times New Roman" w:hAnsi="Times New Roman"/>
          <w:b/>
          <w:sz w:val="20"/>
          <w:szCs w:val="20"/>
        </w:rPr>
      </w:pPr>
    </w:p>
    <w:p w14:paraId="4F352B51" w14:textId="6F022CAA" w:rsidR="002338AE" w:rsidRPr="007B437D" w:rsidRDefault="002338AE" w:rsidP="007D3F02">
      <w:pPr>
        <w:pStyle w:val="-0"/>
        <w:numPr>
          <w:ilvl w:val="0"/>
          <w:numId w:val="0"/>
        </w:numPr>
        <w:tabs>
          <w:tab w:val="left" w:pos="708"/>
        </w:tabs>
        <w:ind w:left="360" w:hanging="1636"/>
        <w:rPr>
          <w:sz w:val="20"/>
          <w:szCs w:val="20"/>
        </w:rPr>
      </w:pPr>
      <w:r w:rsidRPr="007B437D">
        <w:rPr>
          <w:sz w:val="20"/>
          <w:szCs w:val="20"/>
        </w:rPr>
        <w:t>г.</w:t>
      </w:r>
      <w:r w:rsidR="007D3F02" w:rsidRPr="007B437D">
        <w:rPr>
          <w:sz w:val="20"/>
          <w:szCs w:val="20"/>
        </w:rPr>
        <w:t xml:space="preserve"> </w:t>
      </w:r>
      <w:r w:rsidRPr="007B437D">
        <w:rPr>
          <w:sz w:val="20"/>
          <w:szCs w:val="20"/>
        </w:rPr>
        <w:t xml:space="preserve">Санкт-Петербург                                                                                           </w:t>
      </w:r>
      <w:r w:rsidR="007D3F02" w:rsidRPr="007B437D">
        <w:rPr>
          <w:sz w:val="20"/>
          <w:szCs w:val="20"/>
        </w:rPr>
        <w:t xml:space="preserve">            </w:t>
      </w:r>
      <w:proofErr w:type="gramStart"/>
      <w:r w:rsidR="007D3F02" w:rsidRPr="007B437D">
        <w:rPr>
          <w:sz w:val="20"/>
          <w:szCs w:val="20"/>
        </w:rPr>
        <w:t xml:space="preserve">   </w:t>
      </w:r>
      <w:r w:rsidRPr="007B437D">
        <w:rPr>
          <w:sz w:val="20"/>
          <w:szCs w:val="20"/>
        </w:rPr>
        <w:t>«</w:t>
      </w:r>
      <w:proofErr w:type="gramEnd"/>
      <w:r w:rsidRPr="007B437D">
        <w:rPr>
          <w:sz w:val="20"/>
          <w:szCs w:val="20"/>
        </w:rPr>
        <w:t xml:space="preserve">____» ____________ </w:t>
      </w:r>
      <w:r w:rsidR="003249E5" w:rsidRPr="007B437D">
        <w:rPr>
          <w:sz w:val="20"/>
          <w:szCs w:val="20"/>
        </w:rPr>
        <w:t>202_</w:t>
      </w:r>
      <w:r w:rsidRPr="007B437D">
        <w:rPr>
          <w:sz w:val="20"/>
          <w:szCs w:val="20"/>
        </w:rPr>
        <w:t xml:space="preserve"> г.</w:t>
      </w:r>
    </w:p>
    <w:p w14:paraId="45CB9213" w14:textId="77777777" w:rsidR="002338AE" w:rsidRPr="007B437D" w:rsidRDefault="002338AE" w:rsidP="002338AE">
      <w:pPr>
        <w:pStyle w:val="-0"/>
        <w:numPr>
          <w:ilvl w:val="0"/>
          <w:numId w:val="0"/>
        </w:numPr>
        <w:tabs>
          <w:tab w:val="left" w:pos="708"/>
        </w:tabs>
        <w:rPr>
          <w:sz w:val="20"/>
          <w:szCs w:val="20"/>
        </w:rPr>
      </w:pPr>
    </w:p>
    <w:p w14:paraId="2DAFBFF7" w14:textId="2F7F9424" w:rsidR="002338AE" w:rsidRPr="007B437D" w:rsidRDefault="002338AE" w:rsidP="005F3B28">
      <w:pPr>
        <w:pStyle w:val="-0"/>
        <w:numPr>
          <w:ilvl w:val="0"/>
          <w:numId w:val="0"/>
        </w:numPr>
        <w:tabs>
          <w:tab w:val="left" w:pos="708"/>
        </w:tabs>
        <w:ind w:left="-1276"/>
        <w:rPr>
          <w:bCs/>
          <w:sz w:val="20"/>
          <w:szCs w:val="20"/>
        </w:rPr>
      </w:pPr>
      <w:r w:rsidRPr="007B437D">
        <w:rPr>
          <w:sz w:val="20"/>
          <w:szCs w:val="20"/>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7B437D">
        <w:rPr>
          <w:sz w:val="20"/>
          <w:szCs w:val="20"/>
        </w:rPr>
        <w:t>Федеральной службы по надзору в сфере защиты прав потребителей и благополучия человека</w:t>
      </w:r>
      <w:r w:rsidRPr="007B437D">
        <w:rPr>
          <w:sz w:val="20"/>
          <w:szCs w:val="20"/>
          <w:shd w:val="clear" w:color="auto" w:fill="FFFFFF"/>
        </w:rPr>
        <w:t xml:space="preserve">, (далее по тексту - Заказчик) </w:t>
      </w:r>
      <w:r w:rsidR="000D61FA" w:rsidRPr="007B437D">
        <w:rPr>
          <w:sz w:val="20"/>
          <w:szCs w:val="20"/>
        </w:rPr>
        <w:t xml:space="preserve">в лице </w:t>
      </w:r>
      <w:r w:rsidR="000D61FA" w:rsidRPr="007B437D">
        <w:rPr>
          <w:sz w:val="20"/>
          <w:szCs w:val="20"/>
          <w:shd w:val="clear" w:color="auto" w:fill="FFFFFF"/>
        </w:rPr>
        <w:t xml:space="preserve">директора </w:t>
      </w:r>
      <w:proofErr w:type="spellStart"/>
      <w:r w:rsidR="000D61FA" w:rsidRPr="007B437D">
        <w:rPr>
          <w:sz w:val="20"/>
          <w:szCs w:val="20"/>
          <w:shd w:val="clear" w:color="auto" w:fill="FFFFFF"/>
        </w:rPr>
        <w:t>Тотоляна</w:t>
      </w:r>
      <w:proofErr w:type="spellEnd"/>
      <w:r w:rsidR="000D61FA" w:rsidRPr="007B437D">
        <w:rPr>
          <w:sz w:val="20"/>
          <w:szCs w:val="20"/>
          <w:shd w:val="clear" w:color="auto" w:fill="FFFFFF"/>
        </w:rPr>
        <w:t xml:space="preserve"> </w:t>
      </w:r>
      <w:proofErr w:type="spellStart"/>
      <w:r w:rsidR="000D61FA" w:rsidRPr="007B437D">
        <w:rPr>
          <w:sz w:val="20"/>
          <w:szCs w:val="20"/>
          <w:shd w:val="clear" w:color="auto" w:fill="FFFFFF"/>
        </w:rPr>
        <w:t>Арега</w:t>
      </w:r>
      <w:proofErr w:type="spellEnd"/>
      <w:r w:rsidR="000D61FA" w:rsidRPr="007B437D">
        <w:rPr>
          <w:sz w:val="20"/>
          <w:szCs w:val="20"/>
          <w:shd w:val="clear" w:color="auto" w:fill="FFFFFF"/>
        </w:rPr>
        <w:t xml:space="preserve"> Артемовича</w:t>
      </w:r>
      <w:r w:rsidR="000D61FA" w:rsidRPr="007B437D">
        <w:rPr>
          <w:sz w:val="20"/>
          <w:szCs w:val="20"/>
        </w:rPr>
        <w:t xml:space="preserve">, действующего на основании устава, с одной стороны, </w:t>
      </w:r>
      <w:r w:rsidR="000D61FA" w:rsidRPr="007B437D">
        <w:rPr>
          <w:sz w:val="20"/>
          <w:szCs w:val="20"/>
          <w:shd w:val="clear" w:color="auto" w:fill="FFFFFF"/>
        </w:rPr>
        <w:t>и</w:t>
      </w:r>
      <w:r w:rsidR="00300AB2" w:rsidRPr="007B437D">
        <w:rPr>
          <w:sz w:val="20"/>
          <w:szCs w:val="20"/>
          <w:shd w:val="clear" w:color="auto" w:fill="FFFFFF"/>
        </w:rPr>
        <w:t>____________________________</w:t>
      </w:r>
      <w:r w:rsidR="000D61FA" w:rsidRPr="007B437D">
        <w:rPr>
          <w:sz w:val="20"/>
          <w:szCs w:val="20"/>
        </w:rPr>
        <w:t xml:space="preserve">, именуемое в дальнейшем </w:t>
      </w:r>
      <w:r w:rsidR="000D61FA" w:rsidRPr="007B437D">
        <w:rPr>
          <w:sz w:val="20"/>
          <w:szCs w:val="20"/>
          <w:shd w:val="clear" w:color="auto" w:fill="FFFFFF"/>
        </w:rPr>
        <w:t>«Поставщик»</w:t>
      </w:r>
      <w:r w:rsidR="000D61FA" w:rsidRPr="007B437D">
        <w:rPr>
          <w:sz w:val="20"/>
          <w:szCs w:val="20"/>
        </w:rPr>
        <w:t>, в лице</w:t>
      </w:r>
      <w:r w:rsidR="00300AB2" w:rsidRPr="007B437D">
        <w:rPr>
          <w:sz w:val="20"/>
          <w:szCs w:val="20"/>
        </w:rPr>
        <w:t>____________________</w:t>
      </w:r>
      <w:r w:rsidR="000D61FA" w:rsidRPr="007B437D">
        <w:rPr>
          <w:sz w:val="20"/>
          <w:szCs w:val="20"/>
        </w:rPr>
        <w:t>, действующей на основании</w:t>
      </w:r>
      <w:r w:rsidR="00300AB2" w:rsidRPr="007B437D">
        <w:rPr>
          <w:sz w:val="20"/>
          <w:szCs w:val="20"/>
        </w:rPr>
        <w:t>_______________________</w:t>
      </w:r>
      <w:r w:rsidR="000D61FA" w:rsidRPr="007B437D">
        <w:rPr>
          <w:rStyle w:val="fill"/>
          <w:i w:val="0"/>
          <w:color w:val="auto"/>
          <w:sz w:val="20"/>
          <w:szCs w:val="20"/>
        </w:rPr>
        <w:t xml:space="preserve">, </w:t>
      </w:r>
      <w:r w:rsidR="000D61FA" w:rsidRPr="007B437D">
        <w:rPr>
          <w:sz w:val="20"/>
          <w:szCs w:val="20"/>
        </w:rPr>
        <w:t>с другой стороны</w:t>
      </w:r>
      <w:r w:rsidR="002C4F9E" w:rsidRPr="007B437D">
        <w:rPr>
          <w:sz w:val="20"/>
          <w:szCs w:val="20"/>
        </w:rPr>
        <w:t>,</w:t>
      </w:r>
      <w:r w:rsidR="00357E58" w:rsidRPr="007B437D">
        <w:rPr>
          <w:sz w:val="20"/>
          <w:szCs w:val="20"/>
        </w:rPr>
        <w:t>,</w:t>
      </w:r>
      <w:r w:rsidR="00E00CBF" w:rsidRPr="007B437D">
        <w:rPr>
          <w:sz w:val="20"/>
          <w:szCs w:val="20"/>
        </w:rPr>
        <w:t xml:space="preserve"> </w:t>
      </w:r>
      <w:r w:rsidRPr="007B437D">
        <w:rPr>
          <w:bCs/>
          <w:sz w:val="20"/>
          <w:szCs w:val="20"/>
        </w:rPr>
        <w:t>составили настоящий акт о нижеследующем:</w:t>
      </w:r>
    </w:p>
    <w:p w14:paraId="4A643122" w14:textId="77777777" w:rsidR="002338AE" w:rsidRPr="007B437D" w:rsidRDefault="002338AE" w:rsidP="002338AE">
      <w:pPr>
        <w:pStyle w:val="-0"/>
        <w:numPr>
          <w:ilvl w:val="0"/>
          <w:numId w:val="0"/>
        </w:numPr>
        <w:tabs>
          <w:tab w:val="left" w:pos="708"/>
        </w:tabs>
        <w:rPr>
          <w:bCs/>
          <w:sz w:val="20"/>
          <w:szCs w:val="20"/>
        </w:rPr>
      </w:pPr>
    </w:p>
    <w:p w14:paraId="00BDCD5B" w14:textId="33682F43" w:rsidR="002338AE" w:rsidRPr="007B437D" w:rsidRDefault="002338AE" w:rsidP="00660D02">
      <w:pPr>
        <w:pStyle w:val="-0"/>
        <w:numPr>
          <w:ilvl w:val="0"/>
          <w:numId w:val="8"/>
        </w:numPr>
        <w:tabs>
          <w:tab w:val="left" w:pos="-851"/>
        </w:tabs>
        <w:ind w:left="-851" w:hanging="425"/>
        <w:rPr>
          <w:b/>
          <w:sz w:val="20"/>
          <w:szCs w:val="20"/>
        </w:rPr>
      </w:pPr>
      <w:r w:rsidRPr="007B437D">
        <w:rPr>
          <w:sz w:val="20"/>
          <w:szCs w:val="20"/>
        </w:rPr>
        <w:t xml:space="preserve">По контракту № </w:t>
      </w:r>
      <w:r w:rsidR="00E00CBF" w:rsidRPr="007B437D">
        <w:rPr>
          <w:sz w:val="20"/>
          <w:szCs w:val="20"/>
        </w:rPr>
        <w:t>____</w:t>
      </w:r>
      <w:r w:rsidR="00223F65" w:rsidRPr="007B437D">
        <w:rPr>
          <w:sz w:val="20"/>
          <w:szCs w:val="20"/>
        </w:rPr>
        <w:t xml:space="preserve"> от «</w:t>
      </w:r>
      <w:r w:rsidR="00D92054" w:rsidRPr="007B437D">
        <w:rPr>
          <w:sz w:val="20"/>
          <w:szCs w:val="20"/>
        </w:rPr>
        <w:t>___</w:t>
      </w:r>
      <w:proofErr w:type="gramStart"/>
      <w:r w:rsidR="00D92054" w:rsidRPr="007B437D">
        <w:rPr>
          <w:sz w:val="20"/>
          <w:szCs w:val="20"/>
        </w:rPr>
        <w:t>_</w:t>
      </w:r>
      <w:r w:rsidR="005F3B28" w:rsidRPr="007B437D">
        <w:rPr>
          <w:sz w:val="20"/>
          <w:szCs w:val="20"/>
        </w:rPr>
        <w:t>»</w:t>
      </w:r>
      <w:r w:rsidR="003249E5" w:rsidRPr="007B437D">
        <w:rPr>
          <w:bCs/>
          <w:sz w:val="20"/>
          <w:szCs w:val="20"/>
        </w:rPr>
        <w:t>_</w:t>
      </w:r>
      <w:proofErr w:type="gramEnd"/>
      <w:r w:rsidR="003249E5" w:rsidRPr="007B437D">
        <w:rPr>
          <w:bCs/>
          <w:sz w:val="20"/>
          <w:szCs w:val="20"/>
        </w:rPr>
        <w:t>_________</w:t>
      </w:r>
      <w:r w:rsidR="003249E5" w:rsidRPr="007B437D">
        <w:rPr>
          <w:sz w:val="20"/>
          <w:szCs w:val="20"/>
        </w:rPr>
        <w:t>202_</w:t>
      </w:r>
      <w:r w:rsidR="005F3B28" w:rsidRPr="007B437D">
        <w:rPr>
          <w:sz w:val="20"/>
          <w:szCs w:val="20"/>
        </w:rPr>
        <w:t xml:space="preserve"> г.</w:t>
      </w:r>
      <w:r w:rsidR="00B155C1" w:rsidRPr="007B437D">
        <w:rPr>
          <w:sz w:val="20"/>
          <w:szCs w:val="20"/>
        </w:rPr>
        <w:t>,</w:t>
      </w:r>
      <w:r w:rsidRPr="007B437D">
        <w:rPr>
          <w:sz w:val="20"/>
          <w:szCs w:val="20"/>
        </w:rPr>
        <w:t xml:space="preserve"> Поставщик передал, а Заказчик принял следующий товар:</w:t>
      </w:r>
    </w:p>
    <w:tbl>
      <w:tblPr>
        <w:tblW w:w="104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692"/>
        <w:gridCol w:w="856"/>
        <w:gridCol w:w="870"/>
        <w:gridCol w:w="2101"/>
        <w:gridCol w:w="2389"/>
      </w:tblGrid>
      <w:tr w:rsidR="00591FA3" w:rsidRPr="007B437D" w14:paraId="76AD544D" w14:textId="77777777" w:rsidTr="002F07E1">
        <w:tc>
          <w:tcPr>
            <w:tcW w:w="561" w:type="dxa"/>
            <w:tcBorders>
              <w:top w:val="single" w:sz="4" w:space="0" w:color="auto"/>
              <w:left w:val="single" w:sz="4" w:space="0" w:color="auto"/>
              <w:bottom w:val="single" w:sz="4" w:space="0" w:color="auto"/>
              <w:right w:val="single" w:sz="4" w:space="0" w:color="auto"/>
            </w:tcBorders>
          </w:tcPr>
          <w:p w14:paraId="0C7BD409" w14:textId="77777777" w:rsidR="00B13204" w:rsidRPr="007B437D" w:rsidRDefault="00B13204" w:rsidP="00B13204">
            <w:pPr>
              <w:spacing w:after="0" w:line="240" w:lineRule="auto"/>
              <w:jc w:val="center"/>
              <w:rPr>
                <w:rFonts w:ascii="Times New Roman" w:hAnsi="Times New Roman" w:cs="Times New Roman"/>
                <w:b/>
                <w:sz w:val="20"/>
                <w:szCs w:val="20"/>
              </w:rPr>
            </w:pPr>
          </w:p>
          <w:p w14:paraId="058204B0"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 п/п</w:t>
            </w:r>
          </w:p>
        </w:tc>
        <w:tc>
          <w:tcPr>
            <w:tcW w:w="3692" w:type="dxa"/>
            <w:tcBorders>
              <w:top w:val="single" w:sz="4" w:space="0" w:color="auto"/>
              <w:left w:val="single" w:sz="4" w:space="0" w:color="auto"/>
              <w:bottom w:val="single" w:sz="4" w:space="0" w:color="auto"/>
              <w:right w:val="single" w:sz="4" w:space="0" w:color="auto"/>
            </w:tcBorders>
          </w:tcPr>
          <w:p w14:paraId="67FA8161" w14:textId="77777777" w:rsidR="00B13204" w:rsidRPr="007B437D" w:rsidRDefault="00B13204" w:rsidP="00B13204">
            <w:pPr>
              <w:spacing w:after="0" w:line="240" w:lineRule="auto"/>
              <w:jc w:val="center"/>
              <w:rPr>
                <w:rFonts w:ascii="Times New Roman" w:hAnsi="Times New Roman" w:cs="Times New Roman"/>
                <w:b/>
                <w:sz w:val="20"/>
                <w:szCs w:val="20"/>
              </w:rPr>
            </w:pPr>
          </w:p>
          <w:p w14:paraId="10425998"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 xml:space="preserve">Наименование </w:t>
            </w:r>
          </w:p>
          <w:p w14:paraId="5C73D4F0"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товара</w:t>
            </w:r>
          </w:p>
        </w:tc>
        <w:tc>
          <w:tcPr>
            <w:tcW w:w="856" w:type="dxa"/>
            <w:tcBorders>
              <w:top w:val="single" w:sz="4" w:space="0" w:color="auto"/>
              <w:left w:val="single" w:sz="4" w:space="0" w:color="auto"/>
              <w:bottom w:val="single" w:sz="4" w:space="0" w:color="auto"/>
              <w:right w:val="single" w:sz="4" w:space="0" w:color="auto"/>
            </w:tcBorders>
          </w:tcPr>
          <w:p w14:paraId="62BCE848" w14:textId="77777777" w:rsidR="00B13204" w:rsidRPr="007B437D" w:rsidRDefault="00B13204" w:rsidP="00B13204">
            <w:pPr>
              <w:spacing w:after="0" w:line="240" w:lineRule="auto"/>
              <w:jc w:val="center"/>
              <w:rPr>
                <w:rFonts w:ascii="Times New Roman" w:hAnsi="Times New Roman" w:cs="Times New Roman"/>
                <w:b/>
                <w:sz w:val="20"/>
                <w:szCs w:val="20"/>
              </w:rPr>
            </w:pPr>
          </w:p>
          <w:p w14:paraId="0427FDFB"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Ед. изм.</w:t>
            </w:r>
          </w:p>
        </w:tc>
        <w:tc>
          <w:tcPr>
            <w:tcW w:w="870" w:type="dxa"/>
            <w:tcBorders>
              <w:top w:val="single" w:sz="4" w:space="0" w:color="auto"/>
              <w:left w:val="single" w:sz="4" w:space="0" w:color="auto"/>
              <w:bottom w:val="single" w:sz="4" w:space="0" w:color="auto"/>
              <w:right w:val="single" w:sz="4" w:space="0" w:color="auto"/>
            </w:tcBorders>
          </w:tcPr>
          <w:p w14:paraId="0D474846" w14:textId="77777777" w:rsidR="00B13204" w:rsidRPr="007B437D" w:rsidRDefault="00B13204" w:rsidP="00B13204">
            <w:pPr>
              <w:spacing w:after="0" w:line="240" w:lineRule="auto"/>
              <w:jc w:val="center"/>
              <w:rPr>
                <w:rFonts w:ascii="Times New Roman" w:hAnsi="Times New Roman" w:cs="Times New Roman"/>
                <w:b/>
                <w:sz w:val="20"/>
                <w:szCs w:val="20"/>
              </w:rPr>
            </w:pPr>
          </w:p>
          <w:p w14:paraId="02AC60DA" w14:textId="77777777"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sz w:val="20"/>
                <w:szCs w:val="20"/>
              </w:rPr>
              <w:t>Кол-во</w:t>
            </w:r>
          </w:p>
        </w:tc>
        <w:tc>
          <w:tcPr>
            <w:tcW w:w="2101" w:type="dxa"/>
            <w:tcBorders>
              <w:top w:val="single" w:sz="4" w:space="0" w:color="auto"/>
              <w:left w:val="single" w:sz="4" w:space="0" w:color="auto"/>
              <w:bottom w:val="single" w:sz="4" w:space="0" w:color="auto"/>
              <w:right w:val="single" w:sz="4" w:space="0" w:color="auto"/>
            </w:tcBorders>
            <w:vAlign w:val="center"/>
          </w:tcPr>
          <w:p w14:paraId="71252F68" w14:textId="77777777" w:rsidR="00B13204" w:rsidRPr="007B437D" w:rsidRDefault="00B13204" w:rsidP="00B13204">
            <w:pPr>
              <w:kinsoku w:val="0"/>
              <w:overflowPunct w:val="0"/>
              <w:autoSpaceDE w:val="0"/>
              <w:autoSpaceDN w:val="0"/>
              <w:adjustRightInd w:val="0"/>
              <w:spacing w:after="0" w:line="229" w:lineRule="exact"/>
              <w:ind w:left="154" w:firstLine="33"/>
              <w:jc w:val="center"/>
              <w:rPr>
                <w:rFonts w:ascii="Times New Roman" w:hAnsi="Times New Roman" w:cs="Times New Roman"/>
                <w:sz w:val="20"/>
                <w:szCs w:val="20"/>
              </w:rPr>
            </w:pPr>
            <w:r w:rsidRPr="007B437D">
              <w:rPr>
                <w:rFonts w:ascii="Times New Roman" w:hAnsi="Times New Roman" w:cs="Times New Roman"/>
                <w:b/>
                <w:bCs/>
                <w:spacing w:val="-1"/>
                <w:sz w:val="20"/>
                <w:szCs w:val="20"/>
              </w:rPr>
              <w:t>Цена</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z w:val="20"/>
                <w:szCs w:val="20"/>
              </w:rPr>
              <w:t>за</w:t>
            </w:r>
          </w:p>
          <w:p w14:paraId="33097B72" w14:textId="3A98968D"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bCs/>
                <w:spacing w:val="-1"/>
                <w:sz w:val="20"/>
                <w:szCs w:val="20"/>
              </w:rPr>
              <w:t>ед.</w:t>
            </w:r>
            <w:r w:rsidRPr="007B437D">
              <w:rPr>
                <w:rFonts w:ascii="Times New Roman" w:hAnsi="Times New Roman" w:cs="Times New Roman"/>
                <w:b/>
                <w:bCs/>
                <w:spacing w:val="2"/>
                <w:sz w:val="20"/>
                <w:szCs w:val="20"/>
              </w:rPr>
              <w:t xml:space="preserve"> </w:t>
            </w:r>
            <w:r w:rsidRPr="007B437D">
              <w:rPr>
                <w:rFonts w:ascii="Times New Roman" w:hAnsi="Times New Roman" w:cs="Times New Roman"/>
                <w:b/>
                <w:bCs/>
                <w:spacing w:val="-1"/>
                <w:sz w:val="20"/>
                <w:szCs w:val="20"/>
              </w:rPr>
              <w:t>руб.,</w:t>
            </w:r>
            <w:r w:rsidRPr="007B437D">
              <w:rPr>
                <w:rFonts w:ascii="Times New Roman" w:hAnsi="Times New Roman" w:cs="Times New Roman"/>
                <w:b/>
                <w:bCs/>
                <w:spacing w:val="24"/>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vAlign w:val="center"/>
          </w:tcPr>
          <w:p w14:paraId="14D06581" w14:textId="77777777" w:rsidR="00B13204" w:rsidRPr="007B437D" w:rsidRDefault="00B13204" w:rsidP="00B13204">
            <w:pPr>
              <w:kinsoku w:val="0"/>
              <w:overflowPunct w:val="0"/>
              <w:autoSpaceDE w:val="0"/>
              <w:autoSpaceDN w:val="0"/>
              <w:adjustRightInd w:val="0"/>
              <w:spacing w:after="0" w:line="229" w:lineRule="exact"/>
              <w:ind w:left="267" w:hanging="46"/>
              <w:jc w:val="center"/>
              <w:rPr>
                <w:rFonts w:ascii="Times New Roman" w:hAnsi="Times New Roman" w:cs="Times New Roman"/>
                <w:sz w:val="20"/>
                <w:szCs w:val="20"/>
              </w:rPr>
            </w:pPr>
            <w:r w:rsidRPr="007B437D">
              <w:rPr>
                <w:rFonts w:ascii="Times New Roman" w:hAnsi="Times New Roman" w:cs="Times New Roman"/>
                <w:b/>
                <w:bCs/>
                <w:spacing w:val="-1"/>
                <w:sz w:val="20"/>
                <w:szCs w:val="20"/>
              </w:rPr>
              <w:t>Сумма,</w:t>
            </w:r>
          </w:p>
          <w:p w14:paraId="39D9E184" w14:textId="19D2C089" w:rsidR="00B13204" w:rsidRPr="007B437D" w:rsidRDefault="00B13204" w:rsidP="00B13204">
            <w:pPr>
              <w:spacing w:after="0" w:line="240" w:lineRule="auto"/>
              <w:jc w:val="center"/>
              <w:rPr>
                <w:rFonts w:ascii="Times New Roman" w:hAnsi="Times New Roman" w:cs="Times New Roman"/>
                <w:b/>
                <w:sz w:val="20"/>
                <w:szCs w:val="20"/>
              </w:rPr>
            </w:pPr>
            <w:r w:rsidRPr="007B437D">
              <w:rPr>
                <w:rFonts w:ascii="Times New Roman" w:hAnsi="Times New Roman" w:cs="Times New Roman"/>
                <w:b/>
                <w:bCs/>
                <w:sz w:val="20"/>
                <w:szCs w:val="20"/>
              </w:rPr>
              <w:t>руб.,</w:t>
            </w:r>
            <w:r w:rsidRPr="007B437D">
              <w:rPr>
                <w:rFonts w:ascii="Times New Roman" w:hAnsi="Times New Roman" w:cs="Times New Roman"/>
                <w:b/>
                <w:bCs/>
                <w:spacing w:val="-1"/>
                <w:sz w:val="20"/>
                <w:szCs w:val="20"/>
              </w:rPr>
              <w:t xml:space="preserve"> </w:t>
            </w:r>
          </w:p>
        </w:tc>
      </w:tr>
      <w:tr w:rsidR="00591FA3" w:rsidRPr="007B437D" w14:paraId="78FABF0F" w14:textId="77777777" w:rsidTr="002F07E1">
        <w:tc>
          <w:tcPr>
            <w:tcW w:w="561" w:type="dxa"/>
            <w:tcBorders>
              <w:top w:val="single" w:sz="4" w:space="0" w:color="auto"/>
              <w:left w:val="single" w:sz="4" w:space="0" w:color="auto"/>
              <w:bottom w:val="single" w:sz="4" w:space="0" w:color="auto"/>
              <w:right w:val="single" w:sz="4" w:space="0" w:color="auto"/>
            </w:tcBorders>
          </w:tcPr>
          <w:p w14:paraId="7287F585" w14:textId="1C6CAD28" w:rsidR="00B13204" w:rsidRPr="007B437D"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single" w:sz="4" w:space="0" w:color="auto"/>
              <w:bottom w:val="single" w:sz="4" w:space="0" w:color="auto"/>
              <w:right w:val="single" w:sz="4" w:space="0" w:color="auto"/>
            </w:tcBorders>
          </w:tcPr>
          <w:p w14:paraId="64E2F091" w14:textId="2B91BBD8" w:rsidR="00B13204" w:rsidRPr="007B437D"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Pr>
          <w:p w14:paraId="7133D140" w14:textId="51E6C050" w:rsidR="00B13204" w:rsidRPr="007B437D"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single" w:sz="4" w:space="0" w:color="auto"/>
              <w:bottom w:val="single" w:sz="4" w:space="0" w:color="auto"/>
              <w:right w:val="single" w:sz="4" w:space="0" w:color="auto"/>
            </w:tcBorders>
          </w:tcPr>
          <w:p w14:paraId="6BEF77A3" w14:textId="2A5D21CF" w:rsidR="00B13204" w:rsidRPr="007B437D"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vAlign w:val="center"/>
          </w:tcPr>
          <w:p w14:paraId="5CCD9DED" w14:textId="452B54B3" w:rsidR="00B13204" w:rsidRPr="007B437D" w:rsidRDefault="00B13204" w:rsidP="00B13204">
            <w:pPr>
              <w:spacing w:after="0" w:line="240" w:lineRule="auto"/>
              <w:rPr>
                <w:rFonts w:ascii="Times New Roman" w:hAnsi="Times New Roman" w:cs="Times New Roman"/>
                <w:sz w:val="20"/>
                <w:szCs w:val="20"/>
              </w:rPr>
            </w:pPr>
          </w:p>
        </w:tc>
        <w:tc>
          <w:tcPr>
            <w:tcW w:w="2389" w:type="dxa"/>
            <w:tcBorders>
              <w:top w:val="single" w:sz="4" w:space="0" w:color="auto"/>
              <w:left w:val="single" w:sz="4" w:space="0" w:color="auto"/>
              <w:bottom w:val="single" w:sz="4" w:space="0" w:color="auto"/>
              <w:right w:val="single" w:sz="4" w:space="0" w:color="auto"/>
            </w:tcBorders>
            <w:vAlign w:val="center"/>
          </w:tcPr>
          <w:p w14:paraId="573074B9" w14:textId="6B9B9A8C" w:rsidR="00B13204" w:rsidRPr="007B437D" w:rsidRDefault="00B13204" w:rsidP="00B13204">
            <w:pPr>
              <w:spacing w:after="0" w:line="240" w:lineRule="auto"/>
              <w:rPr>
                <w:rFonts w:ascii="Times New Roman" w:hAnsi="Times New Roman" w:cs="Times New Roman"/>
                <w:sz w:val="20"/>
                <w:szCs w:val="20"/>
              </w:rPr>
            </w:pPr>
          </w:p>
        </w:tc>
      </w:tr>
      <w:tr w:rsidR="00591FA3" w:rsidRPr="007B437D" w14:paraId="3EF16F12" w14:textId="77777777" w:rsidTr="005F3B28">
        <w:tc>
          <w:tcPr>
            <w:tcW w:w="561" w:type="dxa"/>
            <w:tcBorders>
              <w:top w:val="single" w:sz="4" w:space="0" w:color="auto"/>
              <w:left w:val="nil"/>
              <w:bottom w:val="nil"/>
              <w:right w:val="nil"/>
            </w:tcBorders>
          </w:tcPr>
          <w:p w14:paraId="4680AB31" w14:textId="77777777" w:rsidR="00B13204" w:rsidRPr="007B437D" w:rsidRDefault="00B13204" w:rsidP="00B13204">
            <w:pPr>
              <w:spacing w:after="0" w:line="240" w:lineRule="auto"/>
              <w:rPr>
                <w:rFonts w:ascii="Times New Roman" w:hAnsi="Times New Roman" w:cs="Times New Roman"/>
                <w:sz w:val="20"/>
                <w:szCs w:val="20"/>
              </w:rPr>
            </w:pPr>
          </w:p>
        </w:tc>
        <w:tc>
          <w:tcPr>
            <w:tcW w:w="3692" w:type="dxa"/>
            <w:tcBorders>
              <w:top w:val="single" w:sz="4" w:space="0" w:color="auto"/>
              <w:left w:val="nil"/>
              <w:bottom w:val="nil"/>
              <w:right w:val="nil"/>
            </w:tcBorders>
          </w:tcPr>
          <w:p w14:paraId="513463AC" w14:textId="77777777" w:rsidR="00B13204" w:rsidRPr="007B437D" w:rsidRDefault="00B13204" w:rsidP="00B13204">
            <w:pPr>
              <w:spacing w:after="0" w:line="240" w:lineRule="auto"/>
              <w:rPr>
                <w:rFonts w:ascii="Times New Roman" w:hAnsi="Times New Roman" w:cs="Times New Roman"/>
                <w:sz w:val="20"/>
                <w:szCs w:val="20"/>
              </w:rPr>
            </w:pPr>
          </w:p>
        </w:tc>
        <w:tc>
          <w:tcPr>
            <w:tcW w:w="856" w:type="dxa"/>
            <w:tcBorders>
              <w:top w:val="single" w:sz="4" w:space="0" w:color="auto"/>
              <w:left w:val="nil"/>
              <w:bottom w:val="nil"/>
              <w:right w:val="nil"/>
            </w:tcBorders>
          </w:tcPr>
          <w:p w14:paraId="61E09466" w14:textId="77777777" w:rsidR="00B13204" w:rsidRPr="007B437D" w:rsidRDefault="00B13204" w:rsidP="00B13204">
            <w:pPr>
              <w:spacing w:after="0" w:line="240" w:lineRule="auto"/>
              <w:rPr>
                <w:rFonts w:ascii="Times New Roman" w:hAnsi="Times New Roman" w:cs="Times New Roman"/>
                <w:sz w:val="20"/>
                <w:szCs w:val="20"/>
              </w:rPr>
            </w:pPr>
          </w:p>
        </w:tc>
        <w:tc>
          <w:tcPr>
            <w:tcW w:w="870" w:type="dxa"/>
            <w:tcBorders>
              <w:top w:val="single" w:sz="4" w:space="0" w:color="auto"/>
              <w:left w:val="nil"/>
              <w:bottom w:val="nil"/>
              <w:right w:val="single" w:sz="4" w:space="0" w:color="auto"/>
            </w:tcBorders>
          </w:tcPr>
          <w:p w14:paraId="7FAA01DD" w14:textId="77777777" w:rsidR="00B13204" w:rsidRPr="007B437D" w:rsidRDefault="00B13204" w:rsidP="00B13204">
            <w:pPr>
              <w:spacing w:after="0" w:line="240" w:lineRule="auto"/>
              <w:rPr>
                <w:rFonts w:ascii="Times New Roman" w:hAnsi="Times New Roman" w:cs="Times New Roman"/>
                <w:sz w:val="20"/>
                <w:szCs w:val="20"/>
              </w:rPr>
            </w:pPr>
          </w:p>
        </w:tc>
        <w:tc>
          <w:tcPr>
            <w:tcW w:w="2101" w:type="dxa"/>
            <w:tcBorders>
              <w:top w:val="single" w:sz="4" w:space="0" w:color="auto"/>
              <w:left w:val="single" w:sz="4" w:space="0" w:color="auto"/>
              <w:bottom w:val="single" w:sz="4" w:space="0" w:color="auto"/>
              <w:right w:val="single" w:sz="4" w:space="0" w:color="auto"/>
            </w:tcBorders>
            <w:hideMark/>
          </w:tcPr>
          <w:p w14:paraId="3816824F" w14:textId="77777777" w:rsidR="00B13204" w:rsidRPr="007B437D" w:rsidRDefault="00B13204" w:rsidP="00B13204">
            <w:pPr>
              <w:spacing w:after="0" w:line="240" w:lineRule="auto"/>
              <w:rPr>
                <w:rFonts w:ascii="Times New Roman" w:hAnsi="Times New Roman" w:cs="Times New Roman"/>
                <w:b/>
                <w:sz w:val="20"/>
                <w:szCs w:val="20"/>
              </w:rPr>
            </w:pPr>
            <w:r w:rsidRPr="007B437D">
              <w:rPr>
                <w:rFonts w:ascii="Times New Roman" w:hAnsi="Times New Roman" w:cs="Times New Roman"/>
                <w:b/>
                <w:sz w:val="20"/>
                <w:szCs w:val="20"/>
              </w:rPr>
              <w:t>ИТОГО:</w:t>
            </w:r>
          </w:p>
        </w:tc>
        <w:tc>
          <w:tcPr>
            <w:tcW w:w="2389" w:type="dxa"/>
            <w:tcBorders>
              <w:top w:val="single" w:sz="4" w:space="0" w:color="auto"/>
              <w:left w:val="single" w:sz="4" w:space="0" w:color="auto"/>
              <w:bottom w:val="single" w:sz="4" w:space="0" w:color="auto"/>
              <w:right w:val="single" w:sz="4" w:space="0" w:color="auto"/>
            </w:tcBorders>
          </w:tcPr>
          <w:p w14:paraId="5291D050" w14:textId="4B84EAAA" w:rsidR="00B13204" w:rsidRPr="007B437D" w:rsidRDefault="00B13204" w:rsidP="00B13204">
            <w:pPr>
              <w:spacing w:after="0" w:line="240" w:lineRule="auto"/>
              <w:rPr>
                <w:rFonts w:ascii="Times New Roman" w:hAnsi="Times New Roman" w:cs="Times New Roman"/>
                <w:sz w:val="20"/>
                <w:szCs w:val="20"/>
              </w:rPr>
            </w:pPr>
          </w:p>
        </w:tc>
      </w:tr>
    </w:tbl>
    <w:p w14:paraId="0B045857" w14:textId="6D90A2B7" w:rsidR="00804826" w:rsidRPr="007B437D" w:rsidRDefault="002338AE" w:rsidP="00804826">
      <w:pPr>
        <w:pStyle w:val="-0"/>
        <w:keepNext/>
        <w:widowControl w:val="0"/>
        <w:numPr>
          <w:ilvl w:val="0"/>
          <w:numId w:val="8"/>
        </w:numPr>
        <w:tabs>
          <w:tab w:val="num" w:pos="1391"/>
        </w:tabs>
        <w:ind w:left="-851" w:hanging="425"/>
        <w:rPr>
          <w:sz w:val="20"/>
          <w:szCs w:val="20"/>
        </w:rPr>
      </w:pPr>
      <w:r w:rsidRPr="007B437D">
        <w:rPr>
          <w:sz w:val="20"/>
          <w:szCs w:val="20"/>
        </w:rPr>
        <w:t>Стороны пришли к решению:</w:t>
      </w:r>
    </w:p>
    <w:p w14:paraId="2A9644BE" w14:textId="77777777" w:rsidR="00804826" w:rsidRPr="007B437D" w:rsidRDefault="002338AE" w:rsidP="00804826">
      <w:pPr>
        <w:pStyle w:val="-0"/>
        <w:keepNext/>
        <w:widowControl w:val="0"/>
        <w:numPr>
          <w:ilvl w:val="1"/>
          <w:numId w:val="13"/>
        </w:numPr>
        <w:ind w:left="-284" w:hanging="567"/>
        <w:rPr>
          <w:sz w:val="20"/>
          <w:szCs w:val="20"/>
        </w:rPr>
      </w:pPr>
      <w:r w:rsidRPr="007B437D">
        <w:rPr>
          <w:sz w:val="20"/>
          <w:szCs w:val="20"/>
        </w:rPr>
        <w:t>Товар по настоящему Контракту поставлен Поставщиком в соответствии с условиями Контракта, в полном объеме и надлежащего качества.</w:t>
      </w:r>
    </w:p>
    <w:p w14:paraId="6EABF581" w14:textId="61D7FA33" w:rsidR="002338AE" w:rsidRPr="007B437D" w:rsidRDefault="002338AE" w:rsidP="00804826">
      <w:pPr>
        <w:pStyle w:val="-0"/>
        <w:keepNext/>
        <w:widowControl w:val="0"/>
        <w:numPr>
          <w:ilvl w:val="1"/>
          <w:numId w:val="13"/>
        </w:numPr>
        <w:ind w:left="-284" w:hanging="567"/>
        <w:rPr>
          <w:sz w:val="20"/>
          <w:szCs w:val="20"/>
        </w:rPr>
      </w:pPr>
      <w:r w:rsidRPr="007B437D">
        <w:rPr>
          <w:sz w:val="20"/>
          <w:szCs w:val="20"/>
        </w:rPr>
        <w:t>Стороны взаимных претензий не имеют.</w:t>
      </w:r>
    </w:p>
    <w:p w14:paraId="55F659A9" w14:textId="24466209" w:rsidR="002338AE" w:rsidRPr="007B437D" w:rsidRDefault="002338AE" w:rsidP="00946674">
      <w:pPr>
        <w:numPr>
          <w:ilvl w:val="0"/>
          <w:numId w:val="8"/>
        </w:numPr>
        <w:spacing w:after="0" w:line="240" w:lineRule="auto"/>
        <w:ind w:left="-851" w:hanging="425"/>
        <w:jc w:val="both"/>
        <w:rPr>
          <w:rFonts w:ascii="Times New Roman" w:hAnsi="Times New Roman" w:cs="Times New Roman"/>
          <w:sz w:val="20"/>
          <w:szCs w:val="20"/>
        </w:rPr>
      </w:pPr>
      <w:r w:rsidRPr="007B437D">
        <w:rPr>
          <w:rFonts w:ascii="Times New Roman" w:hAnsi="Times New Roman" w:cs="Times New Roman"/>
          <w:sz w:val="20"/>
          <w:szCs w:val="20"/>
        </w:rPr>
        <w:t xml:space="preserve">Настоящий акт составлен в </w:t>
      </w:r>
      <w:r w:rsidR="009824E1" w:rsidRPr="007B437D">
        <w:rPr>
          <w:rFonts w:ascii="Times New Roman" w:hAnsi="Times New Roman" w:cs="Times New Roman"/>
          <w:sz w:val="20"/>
          <w:szCs w:val="20"/>
        </w:rPr>
        <w:t>двух</w:t>
      </w:r>
      <w:r w:rsidRPr="007B437D">
        <w:rPr>
          <w:rFonts w:ascii="Times New Roman" w:hAnsi="Times New Roman" w:cs="Times New Roman"/>
          <w:sz w:val="20"/>
          <w:szCs w:val="20"/>
        </w:rPr>
        <w:t xml:space="preserve"> идентичных, имеющих одинаковую юридическую силу экземплярах, по одному для каждо</w:t>
      </w:r>
      <w:r w:rsidR="00357E58" w:rsidRPr="007B437D">
        <w:rPr>
          <w:rFonts w:ascii="Times New Roman" w:hAnsi="Times New Roman" w:cs="Times New Roman"/>
          <w:sz w:val="20"/>
          <w:szCs w:val="20"/>
        </w:rPr>
        <w:t>й стороны</w:t>
      </w:r>
      <w:r w:rsidRPr="007B437D">
        <w:rPr>
          <w:rFonts w:ascii="Times New Roman" w:hAnsi="Times New Roman" w:cs="Times New Roman"/>
          <w:sz w:val="20"/>
          <w:szCs w:val="20"/>
        </w:rPr>
        <w:t>.</w:t>
      </w:r>
    </w:p>
    <w:p w14:paraId="18DF2974" w14:textId="338E50D4" w:rsidR="00977041" w:rsidRPr="007B437D" w:rsidRDefault="002338AE"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r w:rsidRPr="007B437D">
        <w:rPr>
          <w:rFonts w:ascii="Times New Roman" w:hAnsi="Times New Roman" w:cs="Times New Roman"/>
          <w:sz w:val="20"/>
          <w:szCs w:val="20"/>
        </w:rPr>
        <w:t>ПОДПИСИ СТОРОН:</w:t>
      </w:r>
    </w:p>
    <w:p w14:paraId="3B2BBA27" w14:textId="77777777" w:rsidR="00357E58" w:rsidRPr="007B437D" w:rsidRDefault="00357E58" w:rsidP="00977041">
      <w:pPr>
        <w:widowControl w:val="0"/>
        <w:autoSpaceDE w:val="0"/>
        <w:autoSpaceDN w:val="0"/>
        <w:adjustRightInd w:val="0"/>
        <w:spacing w:after="0" w:line="240" w:lineRule="auto"/>
        <w:jc w:val="center"/>
        <w:outlineLvl w:val="1"/>
        <w:rPr>
          <w:rFonts w:ascii="Times New Roman" w:hAnsi="Times New Roman" w:cs="Times New Roman"/>
          <w:sz w:val="20"/>
          <w:szCs w:val="20"/>
        </w:rPr>
      </w:pPr>
    </w:p>
    <w:tbl>
      <w:tblPr>
        <w:tblW w:w="9737" w:type="dxa"/>
        <w:jc w:val="center"/>
        <w:tblLayout w:type="fixed"/>
        <w:tblLook w:val="0000" w:firstRow="0" w:lastRow="0" w:firstColumn="0" w:lastColumn="0" w:noHBand="0" w:noVBand="0"/>
      </w:tblPr>
      <w:tblGrid>
        <w:gridCol w:w="5070"/>
        <w:gridCol w:w="4667"/>
      </w:tblGrid>
      <w:tr w:rsidR="00591FA3" w:rsidRPr="007B437D" w14:paraId="5247436D" w14:textId="77777777" w:rsidTr="001F19F1">
        <w:trPr>
          <w:trHeight w:val="20"/>
          <w:jc w:val="center"/>
        </w:trPr>
        <w:tc>
          <w:tcPr>
            <w:tcW w:w="5070" w:type="dxa"/>
            <w:vAlign w:val="center"/>
          </w:tcPr>
          <w:p w14:paraId="4445F36C" w14:textId="77777777" w:rsidR="00977041" w:rsidRPr="007B437D" w:rsidRDefault="00977041" w:rsidP="002F07E1">
            <w:pPr>
              <w:spacing w:after="0" w:line="240" w:lineRule="auto"/>
              <w:rPr>
                <w:rFonts w:ascii="Times New Roman" w:hAnsi="Times New Roman" w:cs="Times New Roman"/>
                <w:bCs/>
                <w:sz w:val="20"/>
                <w:szCs w:val="20"/>
              </w:rPr>
            </w:pPr>
            <w:r w:rsidRPr="007B437D">
              <w:rPr>
                <w:rFonts w:ascii="Times New Roman" w:hAnsi="Times New Roman" w:cs="Times New Roman"/>
                <w:bCs/>
                <w:sz w:val="20"/>
                <w:szCs w:val="20"/>
              </w:rPr>
              <w:t>ЗАКАЗЧИК:</w:t>
            </w:r>
          </w:p>
        </w:tc>
        <w:tc>
          <w:tcPr>
            <w:tcW w:w="4667" w:type="dxa"/>
            <w:vAlign w:val="center"/>
          </w:tcPr>
          <w:p w14:paraId="4A985D7C" w14:textId="77777777" w:rsidR="00977041" w:rsidRPr="007B437D" w:rsidRDefault="00977041" w:rsidP="002F07E1">
            <w:pPr>
              <w:spacing w:after="0" w:line="240" w:lineRule="auto"/>
              <w:rPr>
                <w:rFonts w:ascii="Times New Roman" w:hAnsi="Times New Roman" w:cs="Times New Roman"/>
                <w:sz w:val="20"/>
                <w:szCs w:val="20"/>
              </w:rPr>
            </w:pPr>
            <w:r w:rsidRPr="007B437D">
              <w:rPr>
                <w:rFonts w:ascii="Times New Roman" w:hAnsi="Times New Roman" w:cs="Times New Roman"/>
                <w:sz w:val="20"/>
                <w:szCs w:val="20"/>
              </w:rPr>
              <w:t>ПОСТАВЩИК:</w:t>
            </w:r>
          </w:p>
        </w:tc>
      </w:tr>
      <w:tr w:rsidR="00591FA3" w:rsidRPr="007B437D" w14:paraId="2696D300" w14:textId="77777777" w:rsidTr="001F19F1">
        <w:trPr>
          <w:trHeight w:val="20"/>
          <w:jc w:val="center"/>
        </w:trPr>
        <w:tc>
          <w:tcPr>
            <w:tcW w:w="5070" w:type="dxa"/>
            <w:vAlign w:val="center"/>
          </w:tcPr>
          <w:p w14:paraId="7BBAB843" w14:textId="15D03589" w:rsidR="00977041" w:rsidRPr="007B437D" w:rsidRDefault="00977041" w:rsidP="002F07E1">
            <w:pPr>
              <w:spacing w:after="0" w:line="240" w:lineRule="auto"/>
              <w:rPr>
                <w:rFonts w:ascii="Times New Roman" w:hAnsi="Times New Roman" w:cs="Times New Roman"/>
                <w:bCs/>
                <w:sz w:val="20"/>
                <w:szCs w:val="20"/>
              </w:rPr>
            </w:pPr>
          </w:p>
        </w:tc>
        <w:tc>
          <w:tcPr>
            <w:tcW w:w="4667" w:type="dxa"/>
            <w:shd w:val="clear" w:color="auto" w:fill="auto"/>
            <w:vAlign w:val="center"/>
          </w:tcPr>
          <w:p w14:paraId="453BEA43" w14:textId="4AC8D640" w:rsidR="00977041" w:rsidRPr="007B437D" w:rsidRDefault="00977041" w:rsidP="002F07E1">
            <w:pPr>
              <w:spacing w:after="0" w:line="240" w:lineRule="auto"/>
              <w:rPr>
                <w:rFonts w:ascii="Times New Roman" w:hAnsi="Times New Roman" w:cs="Times New Roman"/>
                <w:sz w:val="20"/>
                <w:szCs w:val="20"/>
              </w:rPr>
            </w:pPr>
          </w:p>
        </w:tc>
      </w:tr>
      <w:tr w:rsidR="00591FA3" w:rsidRPr="007B437D" w14:paraId="3DAA8D12" w14:textId="77777777" w:rsidTr="001F19F1">
        <w:trPr>
          <w:trHeight w:val="20"/>
          <w:jc w:val="center"/>
        </w:trPr>
        <w:tc>
          <w:tcPr>
            <w:tcW w:w="5070" w:type="dxa"/>
            <w:vAlign w:val="center"/>
          </w:tcPr>
          <w:p w14:paraId="59CAABA7" w14:textId="5822E792" w:rsidR="00977041" w:rsidRPr="007B437D" w:rsidRDefault="00977041" w:rsidP="002F07E1">
            <w:pPr>
              <w:spacing w:after="0" w:line="240" w:lineRule="auto"/>
              <w:rPr>
                <w:rFonts w:ascii="Times New Roman" w:hAnsi="Times New Roman" w:cs="Times New Roman"/>
                <w:bCs/>
                <w:sz w:val="20"/>
                <w:szCs w:val="20"/>
              </w:rPr>
            </w:pPr>
          </w:p>
        </w:tc>
        <w:tc>
          <w:tcPr>
            <w:tcW w:w="4667" w:type="dxa"/>
            <w:shd w:val="clear" w:color="auto" w:fill="auto"/>
          </w:tcPr>
          <w:p w14:paraId="6C817676" w14:textId="0E44B18E" w:rsidR="003A7BF1" w:rsidRPr="007B437D" w:rsidRDefault="003A7BF1" w:rsidP="002F07E1">
            <w:pPr>
              <w:pStyle w:val="af2"/>
              <w:rPr>
                <w:rFonts w:ascii="Times New Roman" w:hAnsi="Times New Roman" w:cs="Times New Roman"/>
                <w:bCs/>
                <w:sz w:val="20"/>
                <w:szCs w:val="20"/>
              </w:rPr>
            </w:pPr>
          </w:p>
        </w:tc>
      </w:tr>
      <w:tr w:rsidR="00591FA3" w:rsidRPr="007B437D" w14:paraId="54D476D7" w14:textId="77777777" w:rsidTr="001F19F1">
        <w:trPr>
          <w:trHeight w:val="68"/>
          <w:jc w:val="center"/>
        </w:trPr>
        <w:tc>
          <w:tcPr>
            <w:tcW w:w="5070" w:type="dxa"/>
            <w:vAlign w:val="center"/>
          </w:tcPr>
          <w:p w14:paraId="52F2BD49" w14:textId="331FFC8C" w:rsidR="00357E58" w:rsidRPr="007B437D" w:rsidRDefault="00357E58" w:rsidP="001C2BD0">
            <w:pPr>
              <w:spacing w:after="0" w:line="240" w:lineRule="auto"/>
              <w:rPr>
                <w:rFonts w:ascii="Times New Roman" w:hAnsi="Times New Roman" w:cs="Times New Roman"/>
                <w:bCs/>
                <w:sz w:val="20"/>
                <w:szCs w:val="20"/>
              </w:rPr>
            </w:pPr>
            <w:r w:rsidRPr="007B437D">
              <w:rPr>
                <w:rFonts w:ascii="Times New Roman" w:hAnsi="Times New Roman" w:cs="Times New Roman"/>
                <w:bCs/>
                <w:i/>
                <w:sz w:val="20"/>
                <w:szCs w:val="20"/>
              </w:rPr>
              <w:t>Форма акта согласована:</w:t>
            </w:r>
          </w:p>
        </w:tc>
        <w:tc>
          <w:tcPr>
            <w:tcW w:w="4667" w:type="dxa"/>
            <w:shd w:val="clear" w:color="auto" w:fill="auto"/>
          </w:tcPr>
          <w:p w14:paraId="455479E1" w14:textId="4E1AB58A" w:rsidR="00977041" w:rsidRPr="007B437D" w:rsidRDefault="00977041" w:rsidP="002F07E1">
            <w:pPr>
              <w:pStyle w:val="af2"/>
              <w:rPr>
                <w:rFonts w:ascii="Times New Roman" w:eastAsia="Times New Roman" w:hAnsi="Times New Roman" w:cs="Times New Roman"/>
                <w:b/>
                <w:bCs/>
                <w:sz w:val="20"/>
                <w:szCs w:val="20"/>
                <w:lang w:eastAsia="ru-RU"/>
              </w:rPr>
            </w:pPr>
          </w:p>
        </w:tc>
      </w:tr>
    </w:tbl>
    <w:p w14:paraId="1B086264" w14:textId="4E3D186F" w:rsidR="006241BD" w:rsidRDefault="006241BD" w:rsidP="0040245A">
      <w:pPr>
        <w:spacing w:after="0" w:line="240" w:lineRule="auto"/>
        <w:ind w:left="567" w:firstLine="142"/>
        <w:rPr>
          <w:rFonts w:ascii="Times New Roman" w:hAnsi="Times New Roman" w:cs="Times New Roman"/>
          <w:sz w:val="20"/>
          <w:szCs w:val="20"/>
        </w:rPr>
      </w:pPr>
    </w:p>
    <w:p w14:paraId="024482DD" w14:textId="77777777" w:rsidR="00362086" w:rsidRDefault="00362086" w:rsidP="0040245A">
      <w:pPr>
        <w:spacing w:after="0" w:line="240" w:lineRule="auto"/>
        <w:ind w:left="567" w:firstLine="142"/>
        <w:rPr>
          <w:rFonts w:ascii="Times New Roman" w:hAnsi="Times New Roman" w:cs="Times New Roman"/>
          <w:sz w:val="20"/>
          <w:szCs w:val="20"/>
        </w:rPr>
      </w:pPr>
    </w:p>
    <w:p w14:paraId="22D53B4A" w14:textId="77777777" w:rsidR="00362086" w:rsidRPr="00DE4697" w:rsidRDefault="00362086" w:rsidP="00362086">
      <w:pPr>
        <w:tabs>
          <w:tab w:val="left" w:pos="2592"/>
        </w:tabs>
        <w:jc w:val="center"/>
        <w:rPr>
          <w:rFonts w:ascii="Times New Roman" w:eastAsia="Times New Roman" w:hAnsi="Times New Roman" w:cs="Times New Roman"/>
          <w:i/>
          <w:sz w:val="20"/>
          <w:szCs w:val="20"/>
          <w:lang w:eastAsia="ru-RU"/>
        </w:rPr>
      </w:pPr>
      <w:r w:rsidRPr="00DE4697">
        <w:rPr>
          <w:rFonts w:ascii="Times New Roman" w:eastAsia="Times New Roman" w:hAnsi="Times New Roman" w:cs="Times New Roman"/>
          <w:i/>
          <w:sz w:val="20"/>
          <w:szCs w:val="20"/>
          <w:lang w:eastAsia="ru-RU"/>
        </w:rPr>
        <w:t>Настоящий контракт подписан усиленными квалифицированными электронными подписями Сторон</w:t>
      </w:r>
    </w:p>
    <w:p w14:paraId="195D1401" w14:textId="77777777" w:rsidR="00362086" w:rsidRPr="007B437D" w:rsidRDefault="00362086" w:rsidP="0040245A">
      <w:pPr>
        <w:spacing w:after="0" w:line="240" w:lineRule="auto"/>
        <w:ind w:left="567" w:firstLine="142"/>
        <w:rPr>
          <w:rFonts w:ascii="Times New Roman" w:hAnsi="Times New Roman" w:cs="Times New Roman"/>
          <w:sz w:val="20"/>
          <w:szCs w:val="20"/>
        </w:rPr>
      </w:pPr>
    </w:p>
    <w:sectPr w:rsidR="00362086" w:rsidRPr="007B437D" w:rsidSect="0080482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C278E" w14:textId="77777777" w:rsidR="00055529" w:rsidRDefault="00055529" w:rsidP="00DD717F">
      <w:pPr>
        <w:spacing w:after="0" w:line="240" w:lineRule="auto"/>
      </w:pPr>
      <w:r>
        <w:separator/>
      </w:r>
    </w:p>
  </w:endnote>
  <w:endnote w:type="continuationSeparator" w:id="0">
    <w:p w14:paraId="2F6B8C61" w14:textId="77777777" w:rsidR="00055529" w:rsidRDefault="00055529" w:rsidP="00DD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roid Sans">
    <w:altName w:val="MS Gothic"/>
    <w:panose1 w:val="00000000000000000000"/>
    <w:charset w:val="80"/>
    <w:family w:val="auto"/>
    <w:notTrueType/>
    <w:pitch w:val="variable"/>
    <w:sig w:usb0="00000000" w:usb1="08070000" w:usb2="00000010" w:usb3="00000000" w:csb0="00020000" w:csb1="00000000"/>
  </w:font>
  <w:font w:name="Andale Sans U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325680"/>
      <w:docPartObj>
        <w:docPartGallery w:val="Page Numbers (Bottom of Page)"/>
        <w:docPartUnique/>
      </w:docPartObj>
    </w:sdtPr>
    <w:sdtEndPr/>
    <w:sdtContent>
      <w:p w14:paraId="344E2922" w14:textId="671E9A8E" w:rsidR="002F07E1" w:rsidRDefault="002F07E1">
        <w:pPr>
          <w:pStyle w:val="af5"/>
          <w:jc w:val="right"/>
        </w:pPr>
        <w:r>
          <w:fldChar w:fldCharType="begin"/>
        </w:r>
        <w:r>
          <w:instrText>PAGE   \* MERGEFORMAT</w:instrText>
        </w:r>
        <w:r>
          <w:fldChar w:fldCharType="separate"/>
        </w:r>
        <w:r w:rsidR="008D65EF">
          <w:rPr>
            <w:noProof/>
          </w:rPr>
          <w:t>9</w:t>
        </w:r>
        <w:r>
          <w:fldChar w:fldCharType="end"/>
        </w:r>
      </w:p>
    </w:sdtContent>
  </w:sdt>
  <w:p w14:paraId="173D0337" w14:textId="77777777" w:rsidR="002F07E1" w:rsidRDefault="002F07E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62552" w14:textId="77777777" w:rsidR="00055529" w:rsidRDefault="00055529" w:rsidP="00DD717F">
      <w:pPr>
        <w:spacing w:after="0" w:line="240" w:lineRule="auto"/>
      </w:pPr>
      <w:r>
        <w:separator/>
      </w:r>
    </w:p>
  </w:footnote>
  <w:footnote w:type="continuationSeparator" w:id="0">
    <w:p w14:paraId="0B57F995" w14:textId="77777777" w:rsidR="00055529" w:rsidRDefault="00055529" w:rsidP="00DD7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5A2570A"/>
    <w:lvl w:ilvl="0">
      <w:start w:val="1"/>
      <w:numFmt w:val="decimal"/>
      <w:pStyle w:val="1"/>
      <w:lvlText w:val="%1. "/>
      <w:lvlJc w:val="left"/>
      <w:pPr>
        <w:tabs>
          <w:tab w:val="num" w:pos="3479"/>
        </w:tabs>
        <w:ind w:left="3479" w:hanging="360"/>
      </w:pPr>
      <w:rPr>
        <w:rFonts w:ascii="Times New Roman" w:hAnsi="Times New Roman" w:cs="Times New Roman" w:hint="default"/>
        <w:b/>
        <w:bCs/>
        <w:sz w:val="20"/>
        <w:szCs w:val="20"/>
      </w:rPr>
    </w:lvl>
    <w:lvl w:ilvl="1">
      <w:start w:val="1"/>
      <w:numFmt w:val="decimal"/>
      <w:pStyle w:val="11"/>
      <w:lvlText w:val="%1.%2."/>
      <w:lvlJc w:val="left"/>
      <w:pPr>
        <w:tabs>
          <w:tab w:val="num" w:pos="360"/>
        </w:tabs>
        <w:ind w:left="360"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tabs>
          <w:tab w:val="num" w:pos="1440"/>
        </w:tabs>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 %1.%2.%3.%4 "/>
      <w:lvlJc w:val="left"/>
      <w:pPr>
        <w:tabs>
          <w:tab w:val="num" w:pos="1800"/>
        </w:tabs>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 w15:restartNumberingAfterBreak="0">
    <w:nsid w:val="02CE53DE"/>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0C5F0C"/>
    <w:multiLevelType w:val="multilevel"/>
    <w:tmpl w:val="1BAE578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F0438D9"/>
    <w:multiLevelType w:val="multilevel"/>
    <w:tmpl w:val="1BC816F4"/>
    <w:lvl w:ilvl="0">
      <w:start w:val="10"/>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71772A"/>
    <w:multiLevelType w:val="hybridMultilevel"/>
    <w:tmpl w:val="F6663192"/>
    <w:lvl w:ilvl="0" w:tplc="3B4C5C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B9022F"/>
    <w:multiLevelType w:val="multilevel"/>
    <w:tmpl w:val="05E8165C"/>
    <w:lvl w:ilvl="0">
      <w:start w:val="1"/>
      <w:numFmt w:val="decimal"/>
      <w:lvlText w:val="%1."/>
      <w:lvlJc w:val="left"/>
      <w:pPr>
        <w:ind w:left="495" w:hanging="495"/>
      </w:pPr>
      <w:rPr>
        <w:rFonts w:hint="default"/>
      </w:rPr>
    </w:lvl>
    <w:lvl w:ilvl="1">
      <w:start w:val="1"/>
      <w:numFmt w:val="decimal"/>
      <w:lvlText w:val="%1.%2."/>
      <w:lvlJc w:val="left"/>
      <w:pPr>
        <w:ind w:left="70" w:hanging="495"/>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555" w:hanging="72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535" w:hanging="1440"/>
      </w:pPr>
      <w:rPr>
        <w:rFonts w:hint="default"/>
      </w:rPr>
    </w:lvl>
    <w:lvl w:ilvl="8">
      <w:start w:val="1"/>
      <w:numFmt w:val="decimal"/>
      <w:lvlText w:val="%1.%2.%3.%4.%5.%6.%7.%8.%9."/>
      <w:lvlJc w:val="left"/>
      <w:pPr>
        <w:ind w:left="-1960" w:hanging="1440"/>
      </w:pPr>
      <w:rPr>
        <w:rFonts w:hint="default"/>
      </w:rPr>
    </w:lvl>
  </w:abstractNum>
  <w:abstractNum w:abstractNumId="6" w15:restartNumberingAfterBreak="0">
    <w:nsid w:val="1CE52111"/>
    <w:multiLevelType w:val="multilevel"/>
    <w:tmpl w:val="A02C43B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1265648"/>
    <w:multiLevelType w:val="multilevel"/>
    <w:tmpl w:val="4AC25AA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3968A5"/>
    <w:multiLevelType w:val="multilevel"/>
    <w:tmpl w:val="88ACBA9C"/>
    <w:lvl w:ilvl="0">
      <w:start w:val="8"/>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10" w15:restartNumberingAfterBreak="0">
    <w:nsid w:val="24503872"/>
    <w:multiLevelType w:val="multilevel"/>
    <w:tmpl w:val="BB32EB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CD205E"/>
    <w:multiLevelType w:val="multilevel"/>
    <w:tmpl w:val="520A9E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818484B"/>
    <w:multiLevelType w:val="multilevel"/>
    <w:tmpl w:val="486EF370"/>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0475939"/>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FE1161"/>
    <w:multiLevelType w:val="multilevel"/>
    <w:tmpl w:val="C20266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795431"/>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61056"/>
    <w:multiLevelType w:val="multilevel"/>
    <w:tmpl w:val="B210B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2989"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E847ED"/>
    <w:multiLevelType w:val="multilevel"/>
    <w:tmpl w:val="2E062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0441A8"/>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30C579E"/>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2C2029"/>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463220A8"/>
    <w:multiLevelType w:val="hybridMultilevel"/>
    <w:tmpl w:val="FB1AC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B1F8F"/>
    <w:multiLevelType w:val="multilevel"/>
    <w:tmpl w:val="8AFC51F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5270B2"/>
    <w:multiLevelType w:val="multilevel"/>
    <w:tmpl w:val="C074B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CB0159"/>
    <w:multiLevelType w:val="multilevel"/>
    <w:tmpl w:val="A79A64BE"/>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F36A21"/>
    <w:multiLevelType w:val="hybridMultilevel"/>
    <w:tmpl w:val="6FE6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457D69"/>
    <w:multiLevelType w:val="multilevel"/>
    <w:tmpl w:val="F698E84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A0121F"/>
    <w:multiLevelType w:val="multilevel"/>
    <w:tmpl w:val="4AC25AA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534553"/>
    <w:multiLevelType w:val="multilevel"/>
    <w:tmpl w:val="8E283684"/>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9" w15:restartNumberingAfterBreak="0">
    <w:nsid w:val="65361CA0"/>
    <w:multiLevelType w:val="multilevel"/>
    <w:tmpl w:val="5C14E7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77436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1B19D9"/>
    <w:multiLevelType w:val="multilevel"/>
    <w:tmpl w:val="4740C16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2" w15:restartNumberingAfterBreak="0">
    <w:nsid w:val="6E3D7A6D"/>
    <w:multiLevelType w:val="multilevel"/>
    <w:tmpl w:val="E7C8A8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611F76"/>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7A4FCB"/>
    <w:multiLevelType w:val="multilevel"/>
    <w:tmpl w:val="15EC82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8E4428"/>
    <w:multiLevelType w:val="hybridMultilevel"/>
    <w:tmpl w:val="F93E4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8D7ABD"/>
    <w:multiLevelType w:val="multilevel"/>
    <w:tmpl w:val="4AC25AA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CB7D66"/>
    <w:multiLevelType w:val="multilevel"/>
    <w:tmpl w:val="22AED9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3"/>
  </w:num>
  <w:num w:numId="3">
    <w:abstractNumId w:val="16"/>
  </w:num>
  <w:num w:numId="4">
    <w:abstractNumId w:val="21"/>
  </w:num>
  <w:num w:numId="5">
    <w:abstractNumId w:val="15"/>
  </w:num>
  <w:num w:numId="6">
    <w:abstractNumId w:val="0"/>
  </w:num>
  <w:num w:numId="7">
    <w:abstractNumId w:val="7"/>
  </w:num>
  <w:num w:numId="8">
    <w:abstractNumId w:val="4"/>
  </w:num>
  <w:num w:numId="9">
    <w:abstractNumId w:val="29"/>
  </w:num>
  <w:num w:numId="10">
    <w:abstractNumId w:val="20"/>
  </w:num>
  <w:num w:numId="11">
    <w:abstractNumId w:val="9"/>
  </w:num>
  <w:num w:numId="12">
    <w:abstractNumId w:val="5"/>
  </w:num>
  <w:num w:numId="13">
    <w:abstractNumId w:val="17"/>
  </w:num>
  <w:num w:numId="14">
    <w:abstractNumId w:val="13"/>
  </w:num>
  <w:num w:numId="15">
    <w:abstractNumId w:val="11"/>
  </w:num>
  <w:num w:numId="16">
    <w:abstractNumId w:val="34"/>
  </w:num>
  <w:num w:numId="17">
    <w:abstractNumId w:val="28"/>
  </w:num>
  <w:num w:numId="18">
    <w:abstractNumId w:val="18"/>
  </w:num>
  <w:num w:numId="19">
    <w:abstractNumId w:val="14"/>
  </w:num>
  <w:num w:numId="20">
    <w:abstractNumId w:val="32"/>
  </w:num>
  <w:num w:numId="21">
    <w:abstractNumId w:val="22"/>
  </w:num>
  <w:num w:numId="22">
    <w:abstractNumId w:val="33"/>
  </w:num>
  <w:num w:numId="23">
    <w:abstractNumId w:val="1"/>
  </w:num>
  <w:num w:numId="24">
    <w:abstractNumId w:val="27"/>
  </w:num>
  <w:num w:numId="25">
    <w:abstractNumId w:val="36"/>
  </w:num>
  <w:num w:numId="26">
    <w:abstractNumId w:val="30"/>
  </w:num>
  <w:num w:numId="27">
    <w:abstractNumId w:val="8"/>
  </w:num>
  <w:num w:numId="28">
    <w:abstractNumId w:val="35"/>
  </w:num>
  <w:num w:numId="29">
    <w:abstractNumId w:val="25"/>
  </w:num>
  <w:num w:numId="30">
    <w:abstractNumId w:val="31"/>
  </w:num>
  <w:num w:numId="31">
    <w:abstractNumId w:val="24"/>
  </w:num>
  <w:num w:numId="32">
    <w:abstractNumId w:val="37"/>
  </w:num>
  <w:num w:numId="33">
    <w:abstractNumId w:val="26"/>
  </w:num>
  <w:num w:numId="34">
    <w:abstractNumId w:val="19"/>
  </w:num>
  <w:num w:numId="35">
    <w:abstractNumId w:val="3"/>
  </w:num>
  <w:num w:numId="36">
    <w:abstractNumId w:val="6"/>
  </w:num>
  <w:num w:numId="37">
    <w:abstractNumId w:val="2"/>
  </w:num>
  <w:num w:numId="3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7F"/>
    <w:rsid w:val="00001C47"/>
    <w:rsid w:val="00002453"/>
    <w:rsid w:val="0000317E"/>
    <w:rsid w:val="000056C7"/>
    <w:rsid w:val="00010B0F"/>
    <w:rsid w:val="0001398D"/>
    <w:rsid w:val="00016396"/>
    <w:rsid w:val="00021A7E"/>
    <w:rsid w:val="000229BD"/>
    <w:rsid w:val="00024B07"/>
    <w:rsid w:val="00025C76"/>
    <w:rsid w:val="00033118"/>
    <w:rsid w:val="00036B8C"/>
    <w:rsid w:val="00040141"/>
    <w:rsid w:val="000401AE"/>
    <w:rsid w:val="0004605B"/>
    <w:rsid w:val="00050A3F"/>
    <w:rsid w:val="00055529"/>
    <w:rsid w:val="00060621"/>
    <w:rsid w:val="00062FAF"/>
    <w:rsid w:val="000679EB"/>
    <w:rsid w:val="00067C5A"/>
    <w:rsid w:val="00067ECA"/>
    <w:rsid w:val="00071C72"/>
    <w:rsid w:val="00075F93"/>
    <w:rsid w:val="0007617E"/>
    <w:rsid w:val="00083DE6"/>
    <w:rsid w:val="00083EB9"/>
    <w:rsid w:val="00085EFD"/>
    <w:rsid w:val="00091981"/>
    <w:rsid w:val="00093411"/>
    <w:rsid w:val="00094BF0"/>
    <w:rsid w:val="00094E8E"/>
    <w:rsid w:val="00097830"/>
    <w:rsid w:val="00097EFE"/>
    <w:rsid w:val="000A2D63"/>
    <w:rsid w:val="000A4730"/>
    <w:rsid w:val="000A67C0"/>
    <w:rsid w:val="000B3859"/>
    <w:rsid w:val="000B4D54"/>
    <w:rsid w:val="000B5E5D"/>
    <w:rsid w:val="000B6297"/>
    <w:rsid w:val="000B6F72"/>
    <w:rsid w:val="000C1219"/>
    <w:rsid w:val="000C1966"/>
    <w:rsid w:val="000C3553"/>
    <w:rsid w:val="000C679E"/>
    <w:rsid w:val="000D31DF"/>
    <w:rsid w:val="000D45A2"/>
    <w:rsid w:val="000D4C0F"/>
    <w:rsid w:val="000D5B6D"/>
    <w:rsid w:val="000D61FA"/>
    <w:rsid w:val="000D63AC"/>
    <w:rsid w:val="000D763F"/>
    <w:rsid w:val="000E193A"/>
    <w:rsid w:val="000E31B5"/>
    <w:rsid w:val="000E3842"/>
    <w:rsid w:val="000E4238"/>
    <w:rsid w:val="000E703E"/>
    <w:rsid w:val="000F36AA"/>
    <w:rsid w:val="000F4152"/>
    <w:rsid w:val="000F4CDC"/>
    <w:rsid w:val="000F5D70"/>
    <w:rsid w:val="0010094E"/>
    <w:rsid w:val="00101F07"/>
    <w:rsid w:val="00103DA8"/>
    <w:rsid w:val="00106BB9"/>
    <w:rsid w:val="001102EF"/>
    <w:rsid w:val="00111570"/>
    <w:rsid w:val="001126D1"/>
    <w:rsid w:val="00113B1E"/>
    <w:rsid w:val="00114212"/>
    <w:rsid w:val="00117DDF"/>
    <w:rsid w:val="00121F7F"/>
    <w:rsid w:val="00124321"/>
    <w:rsid w:val="00124BD9"/>
    <w:rsid w:val="001262EC"/>
    <w:rsid w:val="00126AAC"/>
    <w:rsid w:val="00127156"/>
    <w:rsid w:val="00127B48"/>
    <w:rsid w:val="001300AF"/>
    <w:rsid w:val="001421E8"/>
    <w:rsid w:val="00144481"/>
    <w:rsid w:val="00146E60"/>
    <w:rsid w:val="001478BB"/>
    <w:rsid w:val="001479E7"/>
    <w:rsid w:val="001529D7"/>
    <w:rsid w:val="0015358F"/>
    <w:rsid w:val="00160BB9"/>
    <w:rsid w:val="00163D9F"/>
    <w:rsid w:val="0016532A"/>
    <w:rsid w:val="00165400"/>
    <w:rsid w:val="00170A02"/>
    <w:rsid w:val="00182A15"/>
    <w:rsid w:val="00184029"/>
    <w:rsid w:val="00196552"/>
    <w:rsid w:val="001A3FE9"/>
    <w:rsid w:val="001A5EE9"/>
    <w:rsid w:val="001B29B5"/>
    <w:rsid w:val="001B63BC"/>
    <w:rsid w:val="001B768F"/>
    <w:rsid w:val="001C04D0"/>
    <w:rsid w:val="001C1224"/>
    <w:rsid w:val="001C265C"/>
    <w:rsid w:val="001C2BD0"/>
    <w:rsid w:val="001C4ABD"/>
    <w:rsid w:val="001C76F6"/>
    <w:rsid w:val="001D18CB"/>
    <w:rsid w:val="001D20B1"/>
    <w:rsid w:val="001D2EA6"/>
    <w:rsid w:val="001D33D4"/>
    <w:rsid w:val="001D52FC"/>
    <w:rsid w:val="001D580C"/>
    <w:rsid w:val="001D63A4"/>
    <w:rsid w:val="001D7F54"/>
    <w:rsid w:val="001E1BE6"/>
    <w:rsid w:val="001E2871"/>
    <w:rsid w:val="001E4538"/>
    <w:rsid w:val="001E48CC"/>
    <w:rsid w:val="001E6205"/>
    <w:rsid w:val="001E6EF5"/>
    <w:rsid w:val="001F19F1"/>
    <w:rsid w:val="001F2DF1"/>
    <w:rsid w:val="001F7760"/>
    <w:rsid w:val="00200F72"/>
    <w:rsid w:val="00203325"/>
    <w:rsid w:val="00203E38"/>
    <w:rsid w:val="00212A7C"/>
    <w:rsid w:val="002141B9"/>
    <w:rsid w:val="00221CF9"/>
    <w:rsid w:val="002235FF"/>
    <w:rsid w:val="00223F65"/>
    <w:rsid w:val="00225525"/>
    <w:rsid w:val="00230D01"/>
    <w:rsid w:val="00233554"/>
    <w:rsid w:val="002338AE"/>
    <w:rsid w:val="00235AE8"/>
    <w:rsid w:val="0023603B"/>
    <w:rsid w:val="002373FE"/>
    <w:rsid w:val="00242836"/>
    <w:rsid w:val="0024442B"/>
    <w:rsid w:val="0024671B"/>
    <w:rsid w:val="00247618"/>
    <w:rsid w:val="002522FC"/>
    <w:rsid w:val="00253DBA"/>
    <w:rsid w:val="00254F52"/>
    <w:rsid w:val="00255AC3"/>
    <w:rsid w:val="00255F68"/>
    <w:rsid w:val="0025649C"/>
    <w:rsid w:val="00260E37"/>
    <w:rsid w:val="00261646"/>
    <w:rsid w:val="00264D93"/>
    <w:rsid w:val="00266723"/>
    <w:rsid w:val="0026755C"/>
    <w:rsid w:val="002701B0"/>
    <w:rsid w:val="0027549E"/>
    <w:rsid w:val="00275C39"/>
    <w:rsid w:val="002773A0"/>
    <w:rsid w:val="00277771"/>
    <w:rsid w:val="00282136"/>
    <w:rsid w:val="00286017"/>
    <w:rsid w:val="00291E6B"/>
    <w:rsid w:val="00293EB8"/>
    <w:rsid w:val="00295877"/>
    <w:rsid w:val="002A293F"/>
    <w:rsid w:val="002A3D81"/>
    <w:rsid w:val="002A7845"/>
    <w:rsid w:val="002B0BB1"/>
    <w:rsid w:val="002B6B0D"/>
    <w:rsid w:val="002B70C7"/>
    <w:rsid w:val="002B7CEE"/>
    <w:rsid w:val="002C0EB1"/>
    <w:rsid w:val="002C4F9E"/>
    <w:rsid w:val="002C6792"/>
    <w:rsid w:val="002C67CA"/>
    <w:rsid w:val="002C7589"/>
    <w:rsid w:val="002D09F6"/>
    <w:rsid w:val="002D23E7"/>
    <w:rsid w:val="002D2D88"/>
    <w:rsid w:val="002D37BB"/>
    <w:rsid w:val="002D5D8F"/>
    <w:rsid w:val="002E0E78"/>
    <w:rsid w:val="002E2A70"/>
    <w:rsid w:val="002F07E1"/>
    <w:rsid w:val="002F0A6B"/>
    <w:rsid w:val="002F0C3B"/>
    <w:rsid w:val="002F4C83"/>
    <w:rsid w:val="00300AB2"/>
    <w:rsid w:val="00301DE5"/>
    <w:rsid w:val="003023D4"/>
    <w:rsid w:val="003069C3"/>
    <w:rsid w:val="0031228F"/>
    <w:rsid w:val="00313BF3"/>
    <w:rsid w:val="00315A9C"/>
    <w:rsid w:val="003165AB"/>
    <w:rsid w:val="00323344"/>
    <w:rsid w:val="0032344E"/>
    <w:rsid w:val="00324351"/>
    <w:rsid w:val="003249E5"/>
    <w:rsid w:val="0032517F"/>
    <w:rsid w:val="0032599F"/>
    <w:rsid w:val="0032673F"/>
    <w:rsid w:val="00326D1C"/>
    <w:rsid w:val="00332543"/>
    <w:rsid w:val="00332805"/>
    <w:rsid w:val="00332FE3"/>
    <w:rsid w:val="003340AE"/>
    <w:rsid w:val="003362D1"/>
    <w:rsid w:val="0034284F"/>
    <w:rsid w:val="00342F10"/>
    <w:rsid w:val="00345DF0"/>
    <w:rsid w:val="003524BB"/>
    <w:rsid w:val="00353A94"/>
    <w:rsid w:val="00354E6E"/>
    <w:rsid w:val="00357E58"/>
    <w:rsid w:val="00362086"/>
    <w:rsid w:val="00366885"/>
    <w:rsid w:val="00367423"/>
    <w:rsid w:val="003703C8"/>
    <w:rsid w:val="00372DBA"/>
    <w:rsid w:val="0037323B"/>
    <w:rsid w:val="00376336"/>
    <w:rsid w:val="003830CF"/>
    <w:rsid w:val="00384629"/>
    <w:rsid w:val="0038587F"/>
    <w:rsid w:val="00386364"/>
    <w:rsid w:val="00386405"/>
    <w:rsid w:val="003952E3"/>
    <w:rsid w:val="003A5745"/>
    <w:rsid w:val="003A6C3A"/>
    <w:rsid w:val="003A7BF1"/>
    <w:rsid w:val="003A7E5E"/>
    <w:rsid w:val="003B01E4"/>
    <w:rsid w:val="003B2B82"/>
    <w:rsid w:val="003B2BCE"/>
    <w:rsid w:val="003B30C6"/>
    <w:rsid w:val="003B36CF"/>
    <w:rsid w:val="003B389F"/>
    <w:rsid w:val="003B7C21"/>
    <w:rsid w:val="003C00AE"/>
    <w:rsid w:val="003C0783"/>
    <w:rsid w:val="003C2284"/>
    <w:rsid w:val="003C24C8"/>
    <w:rsid w:val="003C34ED"/>
    <w:rsid w:val="003C5C88"/>
    <w:rsid w:val="003D0747"/>
    <w:rsid w:val="003D153D"/>
    <w:rsid w:val="003D3325"/>
    <w:rsid w:val="003D353A"/>
    <w:rsid w:val="003D4DF8"/>
    <w:rsid w:val="003E1032"/>
    <w:rsid w:val="003E1878"/>
    <w:rsid w:val="003E28B1"/>
    <w:rsid w:val="003E4064"/>
    <w:rsid w:val="003E5023"/>
    <w:rsid w:val="003F0974"/>
    <w:rsid w:val="003F3ED0"/>
    <w:rsid w:val="003F5370"/>
    <w:rsid w:val="003F6512"/>
    <w:rsid w:val="003F658F"/>
    <w:rsid w:val="003F665F"/>
    <w:rsid w:val="003F727F"/>
    <w:rsid w:val="00400ACC"/>
    <w:rsid w:val="00401385"/>
    <w:rsid w:val="0040245A"/>
    <w:rsid w:val="004033C3"/>
    <w:rsid w:val="00407839"/>
    <w:rsid w:val="0040790C"/>
    <w:rsid w:val="00411F65"/>
    <w:rsid w:val="00413C3B"/>
    <w:rsid w:val="00416358"/>
    <w:rsid w:val="0041753C"/>
    <w:rsid w:val="004206C0"/>
    <w:rsid w:val="00421811"/>
    <w:rsid w:val="004219FE"/>
    <w:rsid w:val="00423B72"/>
    <w:rsid w:val="0042570C"/>
    <w:rsid w:val="0042784A"/>
    <w:rsid w:val="00431955"/>
    <w:rsid w:val="0043258A"/>
    <w:rsid w:val="004345F7"/>
    <w:rsid w:val="00434E3C"/>
    <w:rsid w:val="004418A1"/>
    <w:rsid w:val="00443068"/>
    <w:rsid w:val="0044333D"/>
    <w:rsid w:val="00443533"/>
    <w:rsid w:val="00451693"/>
    <w:rsid w:val="00454472"/>
    <w:rsid w:val="00454B56"/>
    <w:rsid w:val="004552F6"/>
    <w:rsid w:val="004567F3"/>
    <w:rsid w:val="004574D8"/>
    <w:rsid w:val="00460A80"/>
    <w:rsid w:val="00467E0B"/>
    <w:rsid w:val="00470CF7"/>
    <w:rsid w:val="0047280C"/>
    <w:rsid w:val="00473C28"/>
    <w:rsid w:val="004838C1"/>
    <w:rsid w:val="004843F5"/>
    <w:rsid w:val="004851BB"/>
    <w:rsid w:val="00493856"/>
    <w:rsid w:val="00493931"/>
    <w:rsid w:val="004A0227"/>
    <w:rsid w:val="004A0A39"/>
    <w:rsid w:val="004A28E8"/>
    <w:rsid w:val="004A3B84"/>
    <w:rsid w:val="004A58F1"/>
    <w:rsid w:val="004A6255"/>
    <w:rsid w:val="004A6DC2"/>
    <w:rsid w:val="004A7223"/>
    <w:rsid w:val="004B6790"/>
    <w:rsid w:val="004B7E4E"/>
    <w:rsid w:val="004C1554"/>
    <w:rsid w:val="004C285E"/>
    <w:rsid w:val="004C2F3A"/>
    <w:rsid w:val="004C42EF"/>
    <w:rsid w:val="004C482C"/>
    <w:rsid w:val="004C6523"/>
    <w:rsid w:val="004C730E"/>
    <w:rsid w:val="004E1AF9"/>
    <w:rsid w:val="004E2255"/>
    <w:rsid w:val="004E32D6"/>
    <w:rsid w:val="004F2CEA"/>
    <w:rsid w:val="005017B5"/>
    <w:rsid w:val="0050599C"/>
    <w:rsid w:val="005115C7"/>
    <w:rsid w:val="00513060"/>
    <w:rsid w:val="00513260"/>
    <w:rsid w:val="005171C7"/>
    <w:rsid w:val="00517841"/>
    <w:rsid w:val="005226CE"/>
    <w:rsid w:val="00524427"/>
    <w:rsid w:val="005253C1"/>
    <w:rsid w:val="005352CA"/>
    <w:rsid w:val="00536E12"/>
    <w:rsid w:val="005416AD"/>
    <w:rsid w:val="0054351E"/>
    <w:rsid w:val="00545C3B"/>
    <w:rsid w:val="00547DD5"/>
    <w:rsid w:val="0055049B"/>
    <w:rsid w:val="00550799"/>
    <w:rsid w:val="00550A2D"/>
    <w:rsid w:val="005547A0"/>
    <w:rsid w:val="0056026C"/>
    <w:rsid w:val="005643E2"/>
    <w:rsid w:val="00571464"/>
    <w:rsid w:val="00575998"/>
    <w:rsid w:val="00583147"/>
    <w:rsid w:val="0059018D"/>
    <w:rsid w:val="00591A79"/>
    <w:rsid w:val="00591FA3"/>
    <w:rsid w:val="00593345"/>
    <w:rsid w:val="00595AEC"/>
    <w:rsid w:val="005963A5"/>
    <w:rsid w:val="00596BF9"/>
    <w:rsid w:val="005972F3"/>
    <w:rsid w:val="005977C8"/>
    <w:rsid w:val="005A0382"/>
    <w:rsid w:val="005A163C"/>
    <w:rsid w:val="005A1893"/>
    <w:rsid w:val="005A351F"/>
    <w:rsid w:val="005A3858"/>
    <w:rsid w:val="005A49BD"/>
    <w:rsid w:val="005A4E4B"/>
    <w:rsid w:val="005A627C"/>
    <w:rsid w:val="005A7150"/>
    <w:rsid w:val="005B0B38"/>
    <w:rsid w:val="005B3630"/>
    <w:rsid w:val="005B6F77"/>
    <w:rsid w:val="005C0DA4"/>
    <w:rsid w:val="005C23BD"/>
    <w:rsid w:val="005C3845"/>
    <w:rsid w:val="005C727D"/>
    <w:rsid w:val="005C7711"/>
    <w:rsid w:val="005C77C6"/>
    <w:rsid w:val="005D0613"/>
    <w:rsid w:val="005D2D1D"/>
    <w:rsid w:val="005D7535"/>
    <w:rsid w:val="005E0845"/>
    <w:rsid w:val="005E1960"/>
    <w:rsid w:val="005E201C"/>
    <w:rsid w:val="005E3335"/>
    <w:rsid w:val="005E54DE"/>
    <w:rsid w:val="005E6082"/>
    <w:rsid w:val="005F2C2D"/>
    <w:rsid w:val="005F3B28"/>
    <w:rsid w:val="005F5A4D"/>
    <w:rsid w:val="005F7A20"/>
    <w:rsid w:val="005F7C21"/>
    <w:rsid w:val="00601919"/>
    <w:rsid w:val="00604D72"/>
    <w:rsid w:val="00604FF6"/>
    <w:rsid w:val="00611E3D"/>
    <w:rsid w:val="006150B9"/>
    <w:rsid w:val="00615108"/>
    <w:rsid w:val="00620FB6"/>
    <w:rsid w:val="00621B3B"/>
    <w:rsid w:val="006241BD"/>
    <w:rsid w:val="00626464"/>
    <w:rsid w:val="00626F94"/>
    <w:rsid w:val="006270BD"/>
    <w:rsid w:val="00630233"/>
    <w:rsid w:val="006305FE"/>
    <w:rsid w:val="00632272"/>
    <w:rsid w:val="00632F7E"/>
    <w:rsid w:val="00633C27"/>
    <w:rsid w:val="006351AD"/>
    <w:rsid w:val="00637C5E"/>
    <w:rsid w:val="00637CD5"/>
    <w:rsid w:val="006416CA"/>
    <w:rsid w:val="0064344D"/>
    <w:rsid w:val="00645D16"/>
    <w:rsid w:val="006462A2"/>
    <w:rsid w:val="0065295E"/>
    <w:rsid w:val="00653590"/>
    <w:rsid w:val="00655727"/>
    <w:rsid w:val="00655FC0"/>
    <w:rsid w:val="00656BA9"/>
    <w:rsid w:val="00657829"/>
    <w:rsid w:val="0065799B"/>
    <w:rsid w:val="00660D02"/>
    <w:rsid w:val="00661A64"/>
    <w:rsid w:val="0066368E"/>
    <w:rsid w:val="006648D1"/>
    <w:rsid w:val="006652AA"/>
    <w:rsid w:val="00666DB2"/>
    <w:rsid w:val="00666E20"/>
    <w:rsid w:val="00667B39"/>
    <w:rsid w:val="00673DA6"/>
    <w:rsid w:val="00677AB9"/>
    <w:rsid w:val="00680D40"/>
    <w:rsid w:val="00690398"/>
    <w:rsid w:val="006905EA"/>
    <w:rsid w:val="00690D31"/>
    <w:rsid w:val="00692E7B"/>
    <w:rsid w:val="00694F83"/>
    <w:rsid w:val="00695F94"/>
    <w:rsid w:val="006A2080"/>
    <w:rsid w:val="006A2AC0"/>
    <w:rsid w:val="006A3CED"/>
    <w:rsid w:val="006A48C5"/>
    <w:rsid w:val="006A56DD"/>
    <w:rsid w:val="006B62B1"/>
    <w:rsid w:val="006C2911"/>
    <w:rsid w:val="006C4723"/>
    <w:rsid w:val="006C50B7"/>
    <w:rsid w:val="006D07BD"/>
    <w:rsid w:val="006D0C69"/>
    <w:rsid w:val="006D53B1"/>
    <w:rsid w:val="006D6235"/>
    <w:rsid w:val="006D645C"/>
    <w:rsid w:val="006E22F8"/>
    <w:rsid w:val="006E324F"/>
    <w:rsid w:val="006E4472"/>
    <w:rsid w:val="006E49D3"/>
    <w:rsid w:val="006E4CE6"/>
    <w:rsid w:val="006E7DA5"/>
    <w:rsid w:val="006F2F85"/>
    <w:rsid w:val="006F3C58"/>
    <w:rsid w:val="006F4E6A"/>
    <w:rsid w:val="007029D4"/>
    <w:rsid w:val="00705E90"/>
    <w:rsid w:val="00717E2B"/>
    <w:rsid w:val="00722D03"/>
    <w:rsid w:val="007231F9"/>
    <w:rsid w:val="0072513E"/>
    <w:rsid w:val="00730D3E"/>
    <w:rsid w:val="0073223D"/>
    <w:rsid w:val="0073596E"/>
    <w:rsid w:val="0074138E"/>
    <w:rsid w:val="0074164D"/>
    <w:rsid w:val="00745D0D"/>
    <w:rsid w:val="00751570"/>
    <w:rsid w:val="007524DF"/>
    <w:rsid w:val="007540B4"/>
    <w:rsid w:val="0075732F"/>
    <w:rsid w:val="00762F8A"/>
    <w:rsid w:val="00763B3F"/>
    <w:rsid w:val="00764179"/>
    <w:rsid w:val="00767642"/>
    <w:rsid w:val="00773738"/>
    <w:rsid w:val="00774C9D"/>
    <w:rsid w:val="00775E35"/>
    <w:rsid w:val="0078036E"/>
    <w:rsid w:val="00781059"/>
    <w:rsid w:val="00785B29"/>
    <w:rsid w:val="00787F39"/>
    <w:rsid w:val="00791EF7"/>
    <w:rsid w:val="007936C3"/>
    <w:rsid w:val="007A0609"/>
    <w:rsid w:val="007A0BD3"/>
    <w:rsid w:val="007A4449"/>
    <w:rsid w:val="007B0623"/>
    <w:rsid w:val="007B1BFE"/>
    <w:rsid w:val="007B387A"/>
    <w:rsid w:val="007B437D"/>
    <w:rsid w:val="007B732D"/>
    <w:rsid w:val="007C4EB2"/>
    <w:rsid w:val="007D2DAA"/>
    <w:rsid w:val="007D36B8"/>
    <w:rsid w:val="007D3F02"/>
    <w:rsid w:val="007D49A5"/>
    <w:rsid w:val="007D523F"/>
    <w:rsid w:val="007D6AB1"/>
    <w:rsid w:val="007E04D7"/>
    <w:rsid w:val="007E0B3A"/>
    <w:rsid w:val="007F0511"/>
    <w:rsid w:val="007F0C17"/>
    <w:rsid w:val="007F2F53"/>
    <w:rsid w:val="007F6F41"/>
    <w:rsid w:val="008009E8"/>
    <w:rsid w:val="00803E7A"/>
    <w:rsid w:val="00804826"/>
    <w:rsid w:val="00805972"/>
    <w:rsid w:val="008100DD"/>
    <w:rsid w:val="00810B77"/>
    <w:rsid w:val="00816C0B"/>
    <w:rsid w:val="0082083D"/>
    <w:rsid w:val="00820A3C"/>
    <w:rsid w:val="00821377"/>
    <w:rsid w:val="00821AD2"/>
    <w:rsid w:val="008222CB"/>
    <w:rsid w:val="00824158"/>
    <w:rsid w:val="00826310"/>
    <w:rsid w:val="00831AA6"/>
    <w:rsid w:val="0083247D"/>
    <w:rsid w:val="00833D0C"/>
    <w:rsid w:val="0083448C"/>
    <w:rsid w:val="0083604A"/>
    <w:rsid w:val="00840DAD"/>
    <w:rsid w:val="00842A3F"/>
    <w:rsid w:val="00843F09"/>
    <w:rsid w:val="0085031A"/>
    <w:rsid w:val="008567A2"/>
    <w:rsid w:val="00856AC2"/>
    <w:rsid w:val="008662EC"/>
    <w:rsid w:val="00867629"/>
    <w:rsid w:val="00867A35"/>
    <w:rsid w:val="0087147C"/>
    <w:rsid w:val="008725DF"/>
    <w:rsid w:val="00872A33"/>
    <w:rsid w:val="00877257"/>
    <w:rsid w:val="00880D1F"/>
    <w:rsid w:val="0088387C"/>
    <w:rsid w:val="00890B59"/>
    <w:rsid w:val="00891AA8"/>
    <w:rsid w:val="00893501"/>
    <w:rsid w:val="008939B7"/>
    <w:rsid w:val="00894EC2"/>
    <w:rsid w:val="008972AE"/>
    <w:rsid w:val="00897905"/>
    <w:rsid w:val="008B297B"/>
    <w:rsid w:val="008B53E9"/>
    <w:rsid w:val="008C32AF"/>
    <w:rsid w:val="008C4305"/>
    <w:rsid w:val="008C7AA6"/>
    <w:rsid w:val="008D159F"/>
    <w:rsid w:val="008D16DB"/>
    <w:rsid w:val="008D65EF"/>
    <w:rsid w:val="008E1EFC"/>
    <w:rsid w:val="008E40A5"/>
    <w:rsid w:val="008E68AB"/>
    <w:rsid w:val="008F259B"/>
    <w:rsid w:val="008F5B89"/>
    <w:rsid w:val="008F6BB2"/>
    <w:rsid w:val="008F70DB"/>
    <w:rsid w:val="008F7C06"/>
    <w:rsid w:val="009037A3"/>
    <w:rsid w:val="00904DE4"/>
    <w:rsid w:val="0090501E"/>
    <w:rsid w:val="009058EB"/>
    <w:rsid w:val="009126B3"/>
    <w:rsid w:val="00914A17"/>
    <w:rsid w:val="00915BEE"/>
    <w:rsid w:val="009168FB"/>
    <w:rsid w:val="00917747"/>
    <w:rsid w:val="00920051"/>
    <w:rsid w:val="00920ED4"/>
    <w:rsid w:val="00925D66"/>
    <w:rsid w:val="00932690"/>
    <w:rsid w:val="00932E6D"/>
    <w:rsid w:val="0093600B"/>
    <w:rsid w:val="00937F82"/>
    <w:rsid w:val="00942A9B"/>
    <w:rsid w:val="009452F7"/>
    <w:rsid w:val="00946674"/>
    <w:rsid w:val="00950AB4"/>
    <w:rsid w:val="00950EDB"/>
    <w:rsid w:val="00951FCF"/>
    <w:rsid w:val="009550CB"/>
    <w:rsid w:val="00956114"/>
    <w:rsid w:val="009604A4"/>
    <w:rsid w:val="00962994"/>
    <w:rsid w:val="00963E5A"/>
    <w:rsid w:val="00966FA6"/>
    <w:rsid w:val="00970324"/>
    <w:rsid w:val="009729B6"/>
    <w:rsid w:val="009749B1"/>
    <w:rsid w:val="00977041"/>
    <w:rsid w:val="009808DE"/>
    <w:rsid w:val="00981D53"/>
    <w:rsid w:val="009824E1"/>
    <w:rsid w:val="009835E8"/>
    <w:rsid w:val="009838F0"/>
    <w:rsid w:val="00985352"/>
    <w:rsid w:val="009859A4"/>
    <w:rsid w:val="0098735E"/>
    <w:rsid w:val="009879E9"/>
    <w:rsid w:val="009973C2"/>
    <w:rsid w:val="00997EA0"/>
    <w:rsid w:val="009A12FA"/>
    <w:rsid w:val="009A1F4F"/>
    <w:rsid w:val="009A2BFB"/>
    <w:rsid w:val="009B2DDF"/>
    <w:rsid w:val="009B45BB"/>
    <w:rsid w:val="009B7E06"/>
    <w:rsid w:val="009C0223"/>
    <w:rsid w:val="009C0251"/>
    <w:rsid w:val="009C4524"/>
    <w:rsid w:val="009C5DBA"/>
    <w:rsid w:val="009D003A"/>
    <w:rsid w:val="009D1A17"/>
    <w:rsid w:val="009D2425"/>
    <w:rsid w:val="009D3932"/>
    <w:rsid w:val="009D60CB"/>
    <w:rsid w:val="009D6AFD"/>
    <w:rsid w:val="009D7EA9"/>
    <w:rsid w:val="009E1304"/>
    <w:rsid w:val="009F0230"/>
    <w:rsid w:val="009F1F72"/>
    <w:rsid w:val="009F3F3A"/>
    <w:rsid w:val="009F5C55"/>
    <w:rsid w:val="009F63C8"/>
    <w:rsid w:val="009F7DC1"/>
    <w:rsid w:val="00A032FD"/>
    <w:rsid w:val="00A03410"/>
    <w:rsid w:val="00A03C2A"/>
    <w:rsid w:val="00A04AB7"/>
    <w:rsid w:val="00A07822"/>
    <w:rsid w:val="00A11A12"/>
    <w:rsid w:val="00A139AE"/>
    <w:rsid w:val="00A158EE"/>
    <w:rsid w:val="00A16146"/>
    <w:rsid w:val="00A16AC2"/>
    <w:rsid w:val="00A2218A"/>
    <w:rsid w:val="00A24FE8"/>
    <w:rsid w:val="00A251FE"/>
    <w:rsid w:val="00A253A2"/>
    <w:rsid w:val="00A255DA"/>
    <w:rsid w:val="00A2749A"/>
    <w:rsid w:val="00A3371C"/>
    <w:rsid w:val="00A34C2F"/>
    <w:rsid w:val="00A36D1B"/>
    <w:rsid w:val="00A37AA8"/>
    <w:rsid w:val="00A43900"/>
    <w:rsid w:val="00A50325"/>
    <w:rsid w:val="00A5151D"/>
    <w:rsid w:val="00A51DB2"/>
    <w:rsid w:val="00A5467C"/>
    <w:rsid w:val="00A602BC"/>
    <w:rsid w:val="00A6448A"/>
    <w:rsid w:val="00A644BF"/>
    <w:rsid w:val="00A676AD"/>
    <w:rsid w:val="00A678FA"/>
    <w:rsid w:val="00A67F61"/>
    <w:rsid w:val="00A70CE6"/>
    <w:rsid w:val="00A71057"/>
    <w:rsid w:val="00A74556"/>
    <w:rsid w:val="00A840DD"/>
    <w:rsid w:val="00A84C44"/>
    <w:rsid w:val="00A870A7"/>
    <w:rsid w:val="00A913C6"/>
    <w:rsid w:val="00A955D8"/>
    <w:rsid w:val="00A95D8C"/>
    <w:rsid w:val="00A96F2B"/>
    <w:rsid w:val="00AA03AA"/>
    <w:rsid w:val="00AA1DEE"/>
    <w:rsid w:val="00AA3841"/>
    <w:rsid w:val="00AA4E15"/>
    <w:rsid w:val="00AB150A"/>
    <w:rsid w:val="00AB167B"/>
    <w:rsid w:val="00AB1770"/>
    <w:rsid w:val="00AB1DE4"/>
    <w:rsid w:val="00AC121A"/>
    <w:rsid w:val="00AC3725"/>
    <w:rsid w:val="00AC3B53"/>
    <w:rsid w:val="00AD1007"/>
    <w:rsid w:val="00AD50EE"/>
    <w:rsid w:val="00AD78DE"/>
    <w:rsid w:val="00AD7D91"/>
    <w:rsid w:val="00AE5605"/>
    <w:rsid w:val="00AE627C"/>
    <w:rsid w:val="00AF03BA"/>
    <w:rsid w:val="00AF05A5"/>
    <w:rsid w:val="00AF13A8"/>
    <w:rsid w:val="00AF1EFE"/>
    <w:rsid w:val="00AF33E6"/>
    <w:rsid w:val="00AF39B0"/>
    <w:rsid w:val="00AF7B77"/>
    <w:rsid w:val="00AF7D12"/>
    <w:rsid w:val="00B00403"/>
    <w:rsid w:val="00B01DA0"/>
    <w:rsid w:val="00B06EE7"/>
    <w:rsid w:val="00B1043A"/>
    <w:rsid w:val="00B113EE"/>
    <w:rsid w:val="00B11DFB"/>
    <w:rsid w:val="00B123F1"/>
    <w:rsid w:val="00B12A59"/>
    <w:rsid w:val="00B13204"/>
    <w:rsid w:val="00B14A74"/>
    <w:rsid w:val="00B155C1"/>
    <w:rsid w:val="00B16367"/>
    <w:rsid w:val="00B163B0"/>
    <w:rsid w:val="00B177E9"/>
    <w:rsid w:val="00B249CE"/>
    <w:rsid w:val="00B270A3"/>
    <w:rsid w:val="00B31099"/>
    <w:rsid w:val="00B3116B"/>
    <w:rsid w:val="00B31A61"/>
    <w:rsid w:val="00B37ED2"/>
    <w:rsid w:val="00B405D2"/>
    <w:rsid w:val="00B43C08"/>
    <w:rsid w:val="00B509FE"/>
    <w:rsid w:val="00B50CCA"/>
    <w:rsid w:val="00B51A63"/>
    <w:rsid w:val="00B52661"/>
    <w:rsid w:val="00B53694"/>
    <w:rsid w:val="00B55FC7"/>
    <w:rsid w:val="00B56495"/>
    <w:rsid w:val="00B61BB6"/>
    <w:rsid w:val="00B61E03"/>
    <w:rsid w:val="00B62BBA"/>
    <w:rsid w:val="00B67EE3"/>
    <w:rsid w:val="00B71E35"/>
    <w:rsid w:val="00B749E1"/>
    <w:rsid w:val="00B75397"/>
    <w:rsid w:val="00B761A0"/>
    <w:rsid w:val="00B801BB"/>
    <w:rsid w:val="00B83CAF"/>
    <w:rsid w:val="00B87D92"/>
    <w:rsid w:val="00B946FA"/>
    <w:rsid w:val="00B95F29"/>
    <w:rsid w:val="00B974E9"/>
    <w:rsid w:val="00BA6C8C"/>
    <w:rsid w:val="00BB417A"/>
    <w:rsid w:val="00BC51C4"/>
    <w:rsid w:val="00BC7D63"/>
    <w:rsid w:val="00BD01A6"/>
    <w:rsid w:val="00BD0748"/>
    <w:rsid w:val="00BD0D5C"/>
    <w:rsid w:val="00BD2C6D"/>
    <w:rsid w:val="00BD32DE"/>
    <w:rsid w:val="00BD368D"/>
    <w:rsid w:val="00BD41DF"/>
    <w:rsid w:val="00BD45D1"/>
    <w:rsid w:val="00BD53EB"/>
    <w:rsid w:val="00BD6EA4"/>
    <w:rsid w:val="00BE259D"/>
    <w:rsid w:val="00BE4100"/>
    <w:rsid w:val="00BE4AFD"/>
    <w:rsid w:val="00BE4E51"/>
    <w:rsid w:val="00BF022C"/>
    <w:rsid w:val="00BF1667"/>
    <w:rsid w:val="00BF2217"/>
    <w:rsid w:val="00BF6C08"/>
    <w:rsid w:val="00BF7EAC"/>
    <w:rsid w:val="00C0081F"/>
    <w:rsid w:val="00C0308C"/>
    <w:rsid w:val="00C05BB1"/>
    <w:rsid w:val="00C06C5A"/>
    <w:rsid w:val="00C07E15"/>
    <w:rsid w:val="00C10A1A"/>
    <w:rsid w:val="00C17688"/>
    <w:rsid w:val="00C244C5"/>
    <w:rsid w:val="00C25812"/>
    <w:rsid w:val="00C261AE"/>
    <w:rsid w:val="00C457F7"/>
    <w:rsid w:val="00C45B99"/>
    <w:rsid w:val="00C462F5"/>
    <w:rsid w:val="00C47ABE"/>
    <w:rsid w:val="00C511F1"/>
    <w:rsid w:val="00C52418"/>
    <w:rsid w:val="00C616BC"/>
    <w:rsid w:val="00C61A36"/>
    <w:rsid w:val="00C624D0"/>
    <w:rsid w:val="00C62908"/>
    <w:rsid w:val="00C62A23"/>
    <w:rsid w:val="00C63C5D"/>
    <w:rsid w:val="00C70DF0"/>
    <w:rsid w:val="00C70FB1"/>
    <w:rsid w:val="00C73888"/>
    <w:rsid w:val="00C73FDB"/>
    <w:rsid w:val="00C76F82"/>
    <w:rsid w:val="00C815F6"/>
    <w:rsid w:val="00C8199D"/>
    <w:rsid w:val="00C82745"/>
    <w:rsid w:val="00C836B8"/>
    <w:rsid w:val="00C83E18"/>
    <w:rsid w:val="00C9061A"/>
    <w:rsid w:val="00C909E0"/>
    <w:rsid w:val="00C9371F"/>
    <w:rsid w:val="00C94E3F"/>
    <w:rsid w:val="00C9790C"/>
    <w:rsid w:val="00CA05D5"/>
    <w:rsid w:val="00CA51C0"/>
    <w:rsid w:val="00CA59BD"/>
    <w:rsid w:val="00CA799D"/>
    <w:rsid w:val="00CB0EA1"/>
    <w:rsid w:val="00CB4497"/>
    <w:rsid w:val="00CB4ED4"/>
    <w:rsid w:val="00CB5366"/>
    <w:rsid w:val="00CB58F6"/>
    <w:rsid w:val="00CB6022"/>
    <w:rsid w:val="00CC1288"/>
    <w:rsid w:val="00CC1814"/>
    <w:rsid w:val="00CC1DD4"/>
    <w:rsid w:val="00CC73FD"/>
    <w:rsid w:val="00CD0AB9"/>
    <w:rsid w:val="00CD1DBC"/>
    <w:rsid w:val="00CD2908"/>
    <w:rsid w:val="00CD3491"/>
    <w:rsid w:val="00CD6550"/>
    <w:rsid w:val="00CE00F1"/>
    <w:rsid w:val="00CE0F62"/>
    <w:rsid w:val="00CE3F16"/>
    <w:rsid w:val="00CF132A"/>
    <w:rsid w:val="00CF497B"/>
    <w:rsid w:val="00CF57F5"/>
    <w:rsid w:val="00CF6BDF"/>
    <w:rsid w:val="00CF74DA"/>
    <w:rsid w:val="00D035EC"/>
    <w:rsid w:val="00D04E68"/>
    <w:rsid w:val="00D05022"/>
    <w:rsid w:val="00D05326"/>
    <w:rsid w:val="00D06C41"/>
    <w:rsid w:val="00D10AAA"/>
    <w:rsid w:val="00D10BA0"/>
    <w:rsid w:val="00D10CA4"/>
    <w:rsid w:val="00D116AF"/>
    <w:rsid w:val="00D12B83"/>
    <w:rsid w:val="00D1399D"/>
    <w:rsid w:val="00D15943"/>
    <w:rsid w:val="00D17E33"/>
    <w:rsid w:val="00D227B4"/>
    <w:rsid w:val="00D2695B"/>
    <w:rsid w:val="00D31D66"/>
    <w:rsid w:val="00D329B6"/>
    <w:rsid w:val="00D340B5"/>
    <w:rsid w:val="00D34CB6"/>
    <w:rsid w:val="00D3683D"/>
    <w:rsid w:val="00D37738"/>
    <w:rsid w:val="00D4055E"/>
    <w:rsid w:val="00D419B9"/>
    <w:rsid w:val="00D421D7"/>
    <w:rsid w:val="00D44569"/>
    <w:rsid w:val="00D46FAC"/>
    <w:rsid w:val="00D518CD"/>
    <w:rsid w:val="00D530D8"/>
    <w:rsid w:val="00D556B1"/>
    <w:rsid w:val="00D5604F"/>
    <w:rsid w:val="00D560E8"/>
    <w:rsid w:val="00D632F5"/>
    <w:rsid w:val="00D634EE"/>
    <w:rsid w:val="00D77558"/>
    <w:rsid w:val="00D775A8"/>
    <w:rsid w:val="00D805C3"/>
    <w:rsid w:val="00D81047"/>
    <w:rsid w:val="00D81521"/>
    <w:rsid w:val="00D81ED4"/>
    <w:rsid w:val="00D82374"/>
    <w:rsid w:val="00D83858"/>
    <w:rsid w:val="00D9188A"/>
    <w:rsid w:val="00D91A6C"/>
    <w:rsid w:val="00D92054"/>
    <w:rsid w:val="00DA0600"/>
    <w:rsid w:val="00DA43B1"/>
    <w:rsid w:val="00DA67DA"/>
    <w:rsid w:val="00DB173E"/>
    <w:rsid w:val="00DB3CD3"/>
    <w:rsid w:val="00DB4FDE"/>
    <w:rsid w:val="00DB5BBD"/>
    <w:rsid w:val="00DB7F56"/>
    <w:rsid w:val="00DC64A4"/>
    <w:rsid w:val="00DD0074"/>
    <w:rsid w:val="00DD0203"/>
    <w:rsid w:val="00DD098B"/>
    <w:rsid w:val="00DD33CA"/>
    <w:rsid w:val="00DD5B30"/>
    <w:rsid w:val="00DD717F"/>
    <w:rsid w:val="00DD72E8"/>
    <w:rsid w:val="00DD7D95"/>
    <w:rsid w:val="00DE22F4"/>
    <w:rsid w:val="00DE4A41"/>
    <w:rsid w:val="00DE5686"/>
    <w:rsid w:val="00DF15E7"/>
    <w:rsid w:val="00DF2934"/>
    <w:rsid w:val="00DF2EC8"/>
    <w:rsid w:val="00DF394B"/>
    <w:rsid w:val="00DF6A98"/>
    <w:rsid w:val="00DF7633"/>
    <w:rsid w:val="00E0042D"/>
    <w:rsid w:val="00E00CBF"/>
    <w:rsid w:val="00E023A0"/>
    <w:rsid w:val="00E0465C"/>
    <w:rsid w:val="00E07DB2"/>
    <w:rsid w:val="00E11D66"/>
    <w:rsid w:val="00E15503"/>
    <w:rsid w:val="00E26346"/>
    <w:rsid w:val="00E27FB2"/>
    <w:rsid w:val="00E44A23"/>
    <w:rsid w:val="00E45CD7"/>
    <w:rsid w:val="00E516CD"/>
    <w:rsid w:val="00E52686"/>
    <w:rsid w:val="00E5567F"/>
    <w:rsid w:val="00E55DBC"/>
    <w:rsid w:val="00E56F5F"/>
    <w:rsid w:val="00E57DAD"/>
    <w:rsid w:val="00E62433"/>
    <w:rsid w:val="00E71376"/>
    <w:rsid w:val="00E71AAC"/>
    <w:rsid w:val="00E72C2E"/>
    <w:rsid w:val="00E76404"/>
    <w:rsid w:val="00E773AB"/>
    <w:rsid w:val="00E80A25"/>
    <w:rsid w:val="00E821AE"/>
    <w:rsid w:val="00E83EA3"/>
    <w:rsid w:val="00E87567"/>
    <w:rsid w:val="00E917A1"/>
    <w:rsid w:val="00E93659"/>
    <w:rsid w:val="00E94236"/>
    <w:rsid w:val="00E945F7"/>
    <w:rsid w:val="00E953B6"/>
    <w:rsid w:val="00E96FBE"/>
    <w:rsid w:val="00E97524"/>
    <w:rsid w:val="00EA6E21"/>
    <w:rsid w:val="00EB2134"/>
    <w:rsid w:val="00EB2788"/>
    <w:rsid w:val="00EB51FE"/>
    <w:rsid w:val="00EB72DD"/>
    <w:rsid w:val="00EC15D1"/>
    <w:rsid w:val="00EC49B5"/>
    <w:rsid w:val="00EC7705"/>
    <w:rsid w:val="00EC7C05"/>
    <w:rsid w:val="00EC7E7D"/>
    <w:rsid w:val="00ED0922"/>
    <w:rsid w:val="00ED1000"/>
    <w:rsid w:val="00ED1185"/>
    <w:rsid w:val="00ED4898"/>
    <w:rsid w:val="00EE0FAF"/>
    <w:rsid w:val="00EE1F8B"/>
    <w:rsid w:val="00EE286A"/>
    <w:rsid w:val="00EE3312"/>
    <w:rsid w:val="00EE5D8F"/>
    <w:rsid w:val="00EF1AA1"/>
    <w:rsid w:val="00EF28D5"/>
    <w:rsid w:val="00EF2E98"/>
    <w:rsid w:val="00EF725A"/>
    <w:rsid w:val="00EF7AF3"/>
    <w:rsid w:val="00F00DAA"/>
    <w:rsid w:val="00F0430E"/>
    <w:rsid w:val="00F04F00"/>
    <w:rsid w:val="00F06544"/>
    <w:rsid w:val="00F06696"/>
    <w:rsid w:val="00F13EB2"/>
    <w:rsid w:val="00F14EC0"/>
    <w:rsid w:val="00F15925"/>
    <w:rsid w:val="00F1685B"/>
    <w:rsid w:val="00F23902"/>
    <w:rsid w:val="00F24967"/>
    <w:rsid w:val="00F24A5F"/>
    <w:rsid w:val="00F25D5D"/>
    <w:rsid w:val="00F310F0"/>
    <w:rsid w:val="00F31C30"/>
    <w:rsid w:val="00F357D5"/>
    <w:rsid w:val="00F376B4"/>
    <w:rsid w:val="00F50F7A"/>
    <w:rsid w:val="00F515A3"/>
    <w:rsid w:val="00F51D0E"/>
    <w:rsid w:val="00F53D6F"/>
    <w:rsid w:val="00F610B3"/>
    <w:rsid w:val="00F63C4A"/>
    <w:rsid w:val="00F6448A"/>
    <w:rsid w:val="00F70042"/>
    <w:rsid w:val="00F74663"/>
    <w:rsid w:val="00F76DAA"/>
    <w:rsid w:val="00F82A70"/>
    <w:rsid w:val="00F83D2D"/>
    <w:rsid w:val="00F865C0"/>
    <w:rsid w:val="00F87C1B"/>
    <w:rsid w:val="00F9247B"/>
    <w:rsid w:val="00F928E8"/>
    <w:rsid w:val="00F948DD"/>
    <w:rsid w:val="00FA053A"/>
    <w:rsid w:val="00FA72C4"/>
    <w:rsid w:val="00FA7461"/>
    <w:rsid w:val="00FB0C67"/>
    <w:rsid w:val="00FB2D39"/>
    <w:rsid w:val="00FB4536"/>
    <w:rsid w:val="00FB5CBE"/>
    <w:rsid w:val="00FB60ED"/>
    <w:rsid w:val="00FB6CE6"/>
    <w:rsid w:val="00FC3E57"/>
    <w:rsid w:val="00FC408E"/>
    <w:rsid w:val="00FC41B5"/>
    <w:rsid w:val="00FC7B5A"/>
    <w:rsid w:val="00FD0228"/>
    <w:rsid w:val="00FD4A12"/>
    <w:rsid w:val="00FE38C4"/>
    <w:rsid w:val="00FE3D93"/>
    <w:rsid w:val="00FE5DA3"/>
    <w:rsid w:val="00FE6A45"/>
    <w:rsid w:val="00FF4741"/>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2BC4"/>
  <w15:docId w15:val="{115AB825-864A-4E4F-B411-DD800F4B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8"/>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 Знак,Document Header1,Заголовок 1 Знак2 Знак,Заголовок 1 Знак1 Знак Знак,Заголовок 1 Знак Знак Знак Знак"/>
    <w:basedOn w:val="a"/>
    <w:next w:val="a"/>
    <w:link w:val="12"/>
    <w:qFormat/>
    <w:rsid w:val="00D632F5"/>
    <w:pPr>
      <w:keepNext/>
      <w:keepLines/>
      <w:suppressAutoHyphens/>
      <w:spacing w:before="480" w:after="0" w:line="276" w:lineRule="auto"/>
      <w:outlineLvl w:val="0"/>
    </w:pPr>
    <w:rPr>
      <w:rFonts w:asciiTheme="majorHAnsi" w:eastAsiaTheme="majorEastAsia" w:hAnsiTheme="majorHAnsi" w:cstheme="majorBidi"/>
      <w:b/>
      <w:bCs/>
      <w:color w:val="2F5496" w:themeColor="accent1" w:themeShade="BF"/>
      <w:kern w:val="1"/>
      <w:sz w:val="28"/>
      <w:szCs w:val="28"/>
    </w:rPr>
  </w:style>
  <w:style w:type="paragraph" w:styleId="2">
    <w:name w:val="heading 2"/>
    <w:basedOn w:val="a"/>
    <w:next w:val="a"/>
    <w:link w:val="20"/>
    <w:uiPriority w:val="9"/>
    <w:semiHidden/>
    <w:unhideWhenUsed/>
    <w:qFormat/>
    <w:rsid w:val="006557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ТЗ.Сноска.Знак,Ссылка на сноску 45"/>
    <w:basedOn w:val="a0"/>
    <w:qFormat/>
    <w:rsid w:val="00DD717F"/>
    <w:rPr>
      <w:rFonts w:ascii="Times New Roman" w:hAnsi="Times New Roman"/>
      <w:vertAlign w:val="superscript"/>
    </w:rPr>
  </w:style>
  <w:style w:type="paragraph" w:styleId="a4">
    <w:name w:val="footnote text"/>
    <w:aliases w:val="Знак,Знак2,Знак21,Знак1,Знак211,Знак3,Основной текст с отступом 21,Основной текст с отступом 22,Знак21 Char,Знак1 Char,Body Text Char,body text Char,Основной текст Знак Знак Char Знак Знак,Footnote Text Char1,Footnote Text Char Char"/>
    <w:basedOn w:val="a"/>
    <w:link w:val="a5"/>
    <w:qFormat/>
    <w:rsid w:val="00DD717F"/>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Знак2 Знак,Знак21 Знак,Знак1 Знак,Знак211 Знак,Знак3 Знак,Основной текст с отступом 21 Знак,Основной текст с отступом 22 Знак,Знак21 Char Знак,Знак1 Char Знак,Body Text Char Знак,body text Char Знак,Footnote Text Char1 Знак"/>
    <w:basedOn w:val="a0"/>
    <w:link w:val="a4"/>
    <w:qFormat/>
    <w:rsid w:val="00DD717F"/>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D71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7"/>
    <w:uiPriority w:val="34"/>
    <w:qFormat/>
    <w:rsid w:val="00DD717F"/>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D717F"/>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6"/>
    <w:uiPriority w:val="34"/>
    <w:qFormat/>
    <w:locked/>
    <w:rsid w:val="00DD717F"/>
    <w:rPr>
      <w:rFonts w:ascii="Times New Roman" w:eastAsia="Times New Roman" w:hAnsi="Times New Roman" w:cs="Times New Roman"/>
      <w:sz w:val="24"/>
      <w:szCs w:val="28"/>
      <w:lang w:eastAsia="ru-RU"/>
    </w:rPr>
  </w:style>
  <w:style w:type="character" w:customStyle="1" w:styleId="10pt">
    <w:name w:val="Основной текст + 10 pt"/>
    <w:aliases w:val="Полужирный,Интервал 0 pt"/>
    <w:rsid w:val="00DD717F"/>
    <w:rPr>
      <w:rFonts w:ascii="Times New Roman" w:hAnsi="Times New Roman"/>
      <w:i/>
      <w:color w:val="000000"/>
      <w:spacing w:val="7"/>
      <w:w w:val="100"/>
      <w:position w:val="0"/>
      <w:sz w:val="20"/>
      <w:u w:val="none"/>
      <w:effect w:val="none"/>
      <w:shd w:val="clear" w:color="auto" w:fill="FFFFFF"/>
      <w:lang w:val="ru-RU"/>
    </w:rPr>
  </w:style>
  <w:style w:type="character" w:styleId="a8">
    <w:name w:val="Hyperlink"/>
    <w:basedOn w:val="a0"/>
    <w:uiPriority w:val="99"/>
    <w:unhideWhenUsed/>
    <w:rsid w:val="00DD717F"/>
    <w:rPr>
      <w:color w:val="0563C1" w:themeColor="hyperlink"/>
      <w:u w:val="single"/>
    </w:rPr>
  </w:style>
  <w:style w:type="paragraph" w:styleId="a9">
    <w:name w:val="Normal (Web)"/>
    <w:basedOn w:val="a"/>
    <w:uiPriority w:val="99"/>
    <w:unhideWhenUsed/>
    <w:rsid w:val="00872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uiPriority w:val="99"/>
    <w:rsid w:val="00E52686"/>
    <w:rPr>
      <w:b/>
      <w:i/>
      <w:color w:val="FF0000"/>
    </w:rPr>
  </w:style>
  <w:style w:type="character" w:styleId="aa">
    <w:name w:val="annotation reference"/>
    <w:basedOn w:val="a0"/>
    <w:uiPriority w:val="99"/>
    <w:semiHidden/>
    <w:unhideWhenUsed/>
    <w:rsid w:val="00EB51FE"/>
    <w:rPr>
      <w:sz w:val="16"/>
      <w:szCs w:val="16"/>
    </w:rPr>
  </w:style>
  <w:style w:type="paragraph" w:styleId="ab">
    <w:name w:val="annotation text"/>
    <w:basedOn w:val="a"/>
    <w:link w:val="ac"/>
    <w:uiPriority w:val="99"/>
    <w:semiHidden/>
    <w:unhideWhenUsed/>
    <w:rsid w:val="00EB51FE"/>
    <w:pPr>
      <w:spacing w:line="240" w:lineRule="auto"/>
    </w:pPr>
    <w:rPr>
      <w:sz w:val="20"/>
      <w:szCs w:val="20"/>
    </w:rPr>
  </w:style>
  <w:style w:type="character" w:customStyle="1" w:styleId="ac">
    <w:name w:val="Текст примечания Знак"/>
    <w:basedOn w:val="a0"/>
    <w:link w:val="ab"/>
    <w:uiPriority w:val="99"/>
    <w:semiHidden/>
    <w:rsid w:val="00EB51FE"/>
    <w:rPr>
      <w:sz w:val="20"/>
      <w:szCs w:val="20"/>
    </w:rPr>
  </w:style>
  <w:style w:type="paragraph" w:styleId="ad">
    <w:name w:val="annotation subject"/>
    <w:basedOn w:val="ab"/>
    <w:next w:val="ab"/>
    <w:link w:val="ae"/>
    <w:uiPriority w:val="99"/>
    <w:semiHidden/>
    <w:unhideWhenUsed/>
    <w:rsid w:val="00EB51FE"/>
    <w:rPr>
      <w:b/>
      <w:bCs/>
    </w:rPr>
  </w:style>
  <w:style w:type="character" w:customStyle="1" w:styleId="ae">
    <w:name w:val="Тема примечания Знак"/>
    <w:basedOn w:val="ac"/>
    <w:link w:val="ad"/>
    <w:uiPriority w:val="99"/>
    <w:semiHidden/>
    <w:rsid w:val="00EB51FE"/>
    <w:rPr>
      <w:b/>
      <w:bCs/>
      <w:sz w:val="20"/>
      <w:szCs w:val="20"/>
    </w:rPr>
  </w:style>
  <w:style w:type="paragraph" w:styleId="af">
    <w:name w:val="Balloon Text"/>
    <w:basedOn w:val="a"/>
    <w:link w:val="af0"/>
    <w:uiPriority w:val="99"/>
    <w:semiHidden/>
    <w:unhideWhenUsed/>
    <w:rsid w:val="00EB51F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B51FE"/>
    <w:rPr>
      <w:rFonts w:ascii="Tahoma" w:hAnsi="Tahoma" w:cs="Tahoma"/>
      <w:sz w:val="16"/>
      <w:szCs w:val="16"/>
    </w:rPr>
  </w:style>
  <w:style w:type="character" w:customStyle="1" w:styleId="12">
    <w:name w:val="Заголовок 1 Знак"/>
    <w:aliases w:val="Заголовок 1 Знак Знак Знак Знак Знак Знак Знак Знак Знак Знак,H1 Знак1,Заголовок 1 Знак Знак Знак Знак Знак Знак Знак Знак Знак Знак Знак Знак,H1 Знак Знак,Document Header1 Знак,Заголовок 1 Знак2 Знак Знак"/>
    <w:basedOn w:val="a0"/>
    <w:link w:val="10"/>
    <w:rsid w:val="00D632F5"/>
    <w:rPr>
      <w:rFonts w:asciiTheme="majorHAnsi" w:eastAsiaTheme="majorEastAsia" w:hAnsiTheme="majorHAnsi" w:cstheme="majorBidi"/>
      <w:b/>
      <w:bCs/>
      <w:color w:val="2F5496" w:themeColor="accent1" w:themeShade="BF"/>
      <w:kern w:val="1"/>
      <w:sz w:val="28"/>
      <w:szCs w:val="28"/>
    </w:rPr>
  </w:style>
  <w:style w:type="character" w:customStyle="1" w:styleId="f">
    <w:name w:val="f"/>
    <w:basedOn w:val="a0"/>
    <w:rsid w:val="00D632F5"/>
  </w:style>
  <w:style w:type="character" w:customStyle="1" w:styleId="apple-converted-space">
    <w:name w:val="apple-converted-space"/>
    <w:rsid w:val="0001398D"/>
  </w:style>
  <w:style w:type="character" w:customStyle="1" w:styleId="20">
    <w:name w:val="Заголовок 2 Знак"/>
    <w:basedOn w:val="a0"/>
    <w:link w:val="2"/>
    <w:uiPriority w:val="9"/>
    <w:semiHidden/>
    <w:rsid w:val="00655727"/>
    <w:rPr>
      <w:rFonts w:asciiTheme="majorHAnsi" w:eastAsiaTheme="majorEastAsia" w:hAnsiTheme="majorHAnsi" w:cstheme="majorBidi"/>
      <w:b/>
      <w:bCs/>
      <w:color w:val="4472C4" w:themeColor="accent1"/>
      <w:sz w:val="26"/>
      <w:szCs w:val="26"/>
    </w:rPr>
  </w:style>
  <w:style w:type="paragraph" w:customStyle="1" w:styleId="1">
    <w:name w:val="1. Заголовок"/>
    <w:basedOn w:val="a"/>
    <w:qFormat/>
    <w:rsid w:val="00A67F61"/>
    <w:pPr>
      <w:keepNext/>
      <w:numPr>
        <w:numId w:val="6"/>
      </w:numPr>
      <w:spacing w:before="240" w:after="120" w:line="240" w:lineRule="auto"/>
      <w:jc w:val="center"/>
    </w:pPr>
    <w:rPr>
      <w:rFonts w:ascii="Times New Roman" w:eastAsiaTheme="minorEastAsia" w:hAnsi="Times New Roman" w:cs="Courier New"/>
      <w:b/>
      <w:bCs/>
      <w:sz w:val="20"/>
      <w:szCs w:val="20"/>
      <w:lang w:eastAsia="zh-CN"/>
    </w:rPr>
  </w:style>
  <w:style w:type="paragraph" w:customStyle="1" w:styleId="11">
    <w:name w:val="1.1. Заголовок"/>
    <w:basedOn w:val="a"/>
    <w:link w:val="110"/>
    <w:qFormat/>
    <w:rsid w:val="00A67F61"/>
    <w:pPr>
      <w:numPr>
        <w:ilvl w:val="1"/>
        <w:numId w:val="6"/>
      </w:numPr>
      <w:spacing w:after="0" w:line="240" w:lineRule="auto"/>
      <w:jc w:val="both"/>
    </w:pPr>
    <w:rPr>
      <w:rFonts w:ascii="Times New Roman" w:eastAsiaTheme="minorEastAsia" w:hAnsi="Times New Roman" w:cs="Courier New"/>
      <w:color w:val="000000"/>
      <w:sz w:val="20"/>
      <w:szCs w:val="20"/>
      <w:lang w:eastAsia="zh-CN"/>
    </w:rPr>
  </w:style>
  <w:style w:type="character" w:customStyle="1" w:styleId="110">
    <w:name w:val="1.1. Заголовок Знак"/>
    <w:link w:val="11"/>
    <w:rsid w:val="00A67F61"/>
    <w:rPr>
      <w:rFonts w:ascii="Times New Roman" w:eastAsiaTheme="minorEastAsia" w:hAnsi="Times New Roman" w:cs="Courier New"/>
      <w:color w:val="000000"/>
      <w:sz w:val="20"/>
      <w:szCs w:val="20"/>
      <w:lang w:eastAsia="zh-CN"/>
    </w:rPr>
  </w:style>
  <w:style w:type="paragraph" w:customStyle="1" w:styleId="111">
    <w:name w:val="1.1.1. Заголовок"/>
    <w:basedOn w:val="11"/>
    <w:qFormat/>
    <w:rsid w:val="00A67F61"/>
    <w:pPr>
      <w:numPr>
        <w:ilvl w:val="2"/>
      </w:numPr>
      <w:tabs>
        <w:tab w:val="clear" w:pos="1440"/>
      </w:tabs>
      <w:ind w:left="1080" w:hanging="720"/>
    </w:pPr>
  </w:style>
  <w:style w:type="paragraph" w:customStyle="1" w:styleId="-">
    <w:name w:val="Контракт-раздел"/>
    <w:basedOn w:val="a"/>
    <w:next w:val="-0"/>
    <w:rsid w:val="0027549E"/>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7549E"/>
    <w:pPr>
      <w:numPr>
        <w:ilvl w:val="1"/>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7549E"/>
    <w:pPr>
      <w:numPr>
        <w:ilvl w:val="2"/>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7549E"/>
    <w:pPr>
      <w:numPr>
        <w:ilvl w:val="3"/>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13">
    <w:name w:val="Без интервала1"/>
    <w:uiPriority w:val="1"/>
    <w:qFormat/>
    <w:rsid w:val="002338AE"/>
    <w:pPr>
      <w:spacing w:after="0" w:line="240" w:lineRule="auto"/>
    </w:pPr>
    <w:rPr>
      <w:rFonts w:ascii="Calibri" w:eastAsia="Times New Roman" w:hAnsi="Calibri" w:cs="Times New Roman"/>
      <w:lang w:eastAsia="ru-RU"/>
    </w:rPr>
  </w:style>
  <w:style w:type="character" w:customStyle="1" w:styleId="af1">
    <w:name w:val="Нет"/>
    <w:rsid w:val="009D2425"/>
  </w:style>
  <w:style w:type="character" w:customStyle="1" w:styleId="14">
    <w:name w:val="Основной шрифт абзаца1"/>
    <w:rsid w:val="008E1EFC"/>
  </w:style>
  <w:style w:type="paragraph" w:customStyle="1" w:styleId="TableContents">
    <w:name w:val="Table Contents"/>
    <w:basedOn w:val="a"/>
    <w:rsid w:val="008E1EFC"/>
    <w:pPr>
      <w:widowControl w:val="0"/>
      <w:suppressLineNumbers/>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8E1EF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8E1EFC"/>
    <w:pPr>
      <w:spacing w:after="120"/>
    </w:pPr>
  </w:style>
  <w:style w:type="paragraph" w:customStyle="1" w:styleId="TableParagraph">
    <w:name w:val="Table Paragraph"/>
    <w:basedOn w:val="a"/>
    <w:uiPriority w:val="1"/>
    <w:qFormat/>
    <w:rsid w:val="00C82745"/>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Неразрешенное упоминание1"/>
    <w:basedOn w:val="a0"/>
    <w:uiPriority w:val="99"/>
    <w:semiHidden/>
    <w:unhideWhenUsed/>
    <w:rsid w:val="00B13204"/>
    <w:rPr>
      <w:color w:val="605E5C"/>
      <w:shd w:val="clear" w:color="auto" w:fill="E1DFDD"/>
    </w:rPr>
  </w:style>
  <w:style w:type="paragraph" w:styleId="af2">
    <w:name w:val="No Spacing"/>
    <w:uiPriority w:val="1"/>
    <w:qFormat/>
    <w:rsid w:val="00E0042D"/>
    <w:pPr>
      <w:spacing w:after="0" w:line="240" w:lineRule="auto"/>
    </w:pPr>
  </w:style>
  <w:style w:type="paragraph" w:styleId="af3">
    <w:name w:val="header"/>
    <w:basedOn w:val="a"/>
    <w:link w:val="af4"/>
    <w:uiPriority w:val="99"/>
    <w:unhideWhenUsed/>
    <w:rsid w:val="00EF28D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F28D5"/>
  </w:style>
  <w:style w:type="paragraph" w:styleId="af5">
    <w:name w:val="footer"/>
    <w:basedOn w:val="a"/>
    <w:link w:val="af6"/>
    <w:uiPriority w:val="99"/>
    <w:unhideWhenUsed/>
    <w:rsid w:val="00EF28D5"/>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F28D5"/>
  </w:style>
  <w:style w:type="character" w:customStyle="1" w:styleId="21">
    <w:name w:val="Неразрешенное упоминание2"/>
    <w:basedOn w:val="a0"/>
    <w:uiPriority w:val="99"/>
    <w:semiHidden/>
    <w:unhideWhenUsed/>
    <w:rsid w:val="00E11D66"/>
    <w:rPr>
      <w:color w:val="605E5C"/>
      <w:shd w:val="clear" w:color="auto" w:fill="E1DFDD"/>
    </w:rPr>
  </w:style>
  <w:style w:type="paragraph" w:customStyle="1" w:styleId="af7">
    <w:name w:val="Осн. текст"/>
    <w:basedOn w:val="a"/>
    <w:rsid w:val="00AC121A"/>
    <w:pPr>
      <w:spacing w:after="0" w:line="240" w:lineRule="auto"/>
      <w:ind w:firstLine="425"/>
      <w:jc w:val="both"/>
    </w:pPr>
    <w:rPr>
      <w:rFonts w:ascii="Times New Roman" w:eastAsia="Times New Roman" w:hAnsi="Times New Roman" w:cs="Times New Roman"/>
      <w:sz w:val="26"/>
      <w:szCs w:val="20"/>
      <w:lang w:eastAsia="ru-RU"/>
    </w:rPr>
  </w:style>
  <w:style w:type="paragraph" w:styleId="af8">
    <w:name w:val="Body Text Indent"/>
    <w:basedOn w:val="a"/>
    <w:link w:val="af9"/>
    <w:uiPriority w:val="99"/>
    <w:unhideWhenUsed/>
    <w:rsid w:val="00E773AB"/>
    <w:pPr>
      <w:suppressAutoHyphens/>
      <w:spacing w:after="120" w:line="276" w:lineRule="auto"/>
      <w:ind w:left="283"/>
    </w:pPr>
    <w:rPr>
      <w:rFonts w:ascii="Calibri" w:eastAsia="Droid Sans" w:hAnsi="Calibri" w:cs="Calibri"/>
      <w:kern w:val="1"/>
    </w:rPr>
  </w:style>
  <w:style w:type="character" w:customStyle="1" w:styleId="af9">
    <w:name w:val="Основной текст с отступом Знак"/>
    <w:basedOn w:val="a0"/>
    <w:link w:val="af8"/>
    <w:uiPriority w:val="99"/>
    <w:rsid w:val="00E773AB"/>
    <w:rPr>
      <w:rFonts w:ascii="Calibri" w:eastAsia="Droid Sans" w:hAnsi="Calibri" w:cs="Calibri"/>
      <w:kern w:val="1"/>
    </w:rPr>
  </w:style>
  <w:style w:type="character" w:customStyle="1" w:styleId="bold">
    <w:name w:val="bold"/>
    <w:uiPriority w:val="99"/>
    <w:rsid w:val="002E0E78"/>
    <w:rPr>
      <w:b/>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50">
      <w:bodyDiv w:val="1"/>
      <w:marLeft w:val="0"/>
      <w:marRight w:val="0"/>
      <w:marTop w:val="0"/>
      <w:marBottom w:val="0"/>
      <w:divBdr>
        <w:top w:val="none" w:sz="0" w:space="0" w:color="auto"/>
        <w:left w:val="none" w:sz="0" w:space="0" w:color="auto"/>
        <w:bottom w:val="none" w:sz="0" w:space="0" w:color="auto"/>
        <w:right w:val="none" w:sz="0" w:space="0" w:color="auto"/>
      </w:divBdr>
    </w:div>
    <w:div w:id="438113151">
      <w:bodyDiv w:val="1"/>
      <w:marLeft w:val="0"/>
      <w:marRight w:val="0"/>
      <w:marTop w:val="0"/>
      <w:marBottom w:val="0"/>
      <w:divBdr>
        <w:top w:val="none" w:sz="0" w:space="0" w:color="auto"/>
        <w:left w:val="none" w:sz="0" w:space="0" w:color="auto"/>
        <w:bottom w:val="none" w:sz="0" w:space="0" w:color="auto"/>
        <w:right w:val="none" w:sz="0" w:space="0" w:color="auto"/>
      </w:divBdr>
    </w:div>
    <w:div w:id="815028686">
      <w:bodyDiv w:val="1"/>
      <w:marLeft w:val="0"/>
      <w:marRight w:val="0"/>
      <w:marTop w:val="0"/>
      <w:marBottom w:val="0"/>
      <w:divBdr>
        <w:top w:val="none" w:sz="0" w:space="0" w:color="auto"/>
        <w:left w:val="none" w:sz="0" w:space="0" w:color="auto"/>
        <w:bottom w:val="none" w:sz="0" w:space="0" w:color="auto"/>
        <w:right w:val="none" w:sz="0" w:space="0" w:color="auto"/>
      </w:divBdr>
    </w:div>
    <w:div w:id="1336037771">
      <w:bodyDiv w:val="1"/>
      <w:marLeft w:val="0"/>
      <w:marRight w:val="0"/>
      <w:marTop w:val="0"/>
      <w:marBottom w:val="0"/>
      <w:divBdr>
        <w:top w:val="none" w:sz="0" w:space="0" w:color="auto"/>
        <w:left w:val="none" w:sz="0" w:space="0" w:color="auto"/>
        <w:bottom w:val="none" w:sz="0" w:space="0" w:color="auto"/>
        <w:right w:val="none" w:sz="0" w:space="0" w:color="auto"/>
      </w:divBdr>
    </w:div>
    <w:div w:id="1369838825">
      <w:bodyDiv w:val="1"/>
      <w:marLeft w:val="0"/>
      <w:marRight w:val="0"/>
      <w:marTop w:val="0"/>
      <w:marBottom w:val="0"/>
      <w:divBdr>
        <w:top w:val="none" w:sz="0" w:space="0" w:color="auto"/>
        <w:left w:val="none" w:sz="0" w:space="0" w:color="auto"/>
        <w:bottom w:val="none" w:sz="0" w:space="0" w:color="auto"/>
        <w:right w:val="none" w:sz="0" w:space="0" w:color="auto"/>
      </w:divBdr>
    </w:div>
    <w:div w:id="1698431146">
      <w:bodyDiv w:val="1"/>
      <w:marLeft w:val="0"/>
      <w:marRight w:val="0"/>
      <w:marTop w:val="0"/>
      <w:marBottom w:val="0"/>
      <w:divBdr>
        <w:top w:val="none" w:sz="0" w:space="0" w:color="auto"/>
        <w:left w:val="none" w:sz="0" w:space="0" w:color="auto"/>
        <w:bottom w:val="none" w:sz="0" w:space="0" w:color="auto"/>
        <w:right w:val="none" w:sz="0" w:space="0" w:color="auto"/>
      </w:divBdr>
    </w:div>
    <w:div w:id="1817793380">
      <w:bodyDiv w:val="1"/>
      <w:marLeft w:val="0"/>
      <w:marRight w:val="0"/>
      <w:marTop w:val="0"/>
      <w:marBottom w:val="0"/>
      <w:divBdr>
        <w:top w:val="none" w:sz="0" w:space="0" w:color="auto"/>
        <w:left w:val="none" w:sz="0" w:space="0" w:color="auto"/>
        <w:bottom w:val="none" w:sz="0" w:space="0" w:color="auto"/>
        <w:right w:val="none" w:sz="0" w:space="0" w:color="auto"/>
      </w:divBdr>
    </w:div>
    <w:div w:id="1890335669">
      <w:bodyDiv w:val="1"/>
      <w:marLeft w:val="0"/>
      <w:marRight w:val="0"/>
      <w:marTop w:val="0"/>
      <w:marBottom w:val="0"/>
      <w:divBdr>
        <w:top w:val="none" w:sz="0" w:space="0" w:color="auto"/>
        <w:left w:val="none" w:sz="0" w:space="0" w:color="auto"/>
        <w:bottom w:val="none" w:sz="0" w:space="0" w:color="auto"/>
        <w:right w:val="none" w:sz="0" w:space="0" w:color="auto"/>
      </w:divBdr>
    </w:div>
    <w:div w:id="191647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44EF91F5F50446C7756D7B2A4F474FD11C82FBCBBCFAA8CM7w2J" TargetMode="External"/><Relationship Id="rId13" Type="http://schemas.openxmlformats.org/officeDocument/2006/relationships/hyperlink" Target="consultantplus://offline/ref=931212B45224C04E2D4E942FB501E20F2547FF115955446C7756D7B2A4F474FD11C82FBCBBCDAD84M7w3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31212B45224C04E2D4E942FB501E20F2547F3115C5B446C7756D7B2A4MFw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8C1489A25FA9590E21AA194AAFA1EAA79CE7E4DE3BE7944D1967600CF90BFFBBF01864324EBB04E77D95D2C07BX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ED24987F2CD63FD69B44BBE1FF7CF95C75A1E9AF0565C9D505C9A04E8AD0D879FC807CA0C5A0E785500F6E843EAB6F21402913B84F4BEF1A1W0H" TargetMode="External"/><Relationship Id="rId4" Type="http://schemas.openxmlformats.org/officeDocument/2006/relationships/settings" Target="settings.xml"/><Relationship Id="rId9" Type="http://schemas.openxmlformats.org/officeDocument/2006/relationships/hyperlink" Target="mailto:virskaia@pasteurorg.ru" TargetMode="External"/><Relationship Id="rId14" Type="http://schemas.openxmlformats.org/officeDocument/2006/relationships/hyperlink" Target="consultantplus://offline/ref=931212B45224C04E2D4E942FB501E20F2547FF115955446C7756D7B2A4MFw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0522-6B76-44FD-A2D9-6A384721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9</Pages>
  <Words>4830</Words>
  <Characters>27534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Дубровская</dc:creator>
  <cp:keywords/>
  <dc:description/>
  <cp:lastModifiedBy>Фомичева Гульфия Нурфаязовна</cp:lastModifiedBy>
  <cp:revision>39</cp:revision>
  <cp:lastPrinted>2021-06-18T09:26:00Z</cp:lastPrinted>
  <dcterms:created xsi:type="dcterms:W3CDTF">2026-02-05T08:48:00Z</dcterms:created>
  <dcterms:modified xsi:type="dcterms:W3CDTF">2026-05-25T11:39:00Z</dcterms:modified>
</cp:coreProperties>
</file>