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Договор № 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на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поставку товара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8444C4" w:rsidRDefault="008444C4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44C4" w:rsidRDefault="00674781">
      <w:pPr>
        <w:suppressAutoHyphens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п.Пятиморск                                                                             «_____» _____________ 2026 года</w:t>
      </w:r>
    </w:p>
    <w:p w:rsidR="008444C4" w:rsidRDefault="008444C4">
      <w:pPr>
        <w:suppressAutoHyphens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44C4" w:rsidRDefault="00674781">
      <w:pPr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Федеральное бюджетное учреждение «Администрация Волго-Донского бассейна внутренних водных путей», именуемое в дальнейшем «Заказчик», в лице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начальника Донского района гидросооружений и судоходства - филиал ФБУ "Администрации Волго-Донского бассейна внутренних водных путей, Матюкова Леонида Константиновича, действующего на основании доверенности № 97 от 25.12.2025г.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одной стороны, и __________________________________, именуемый в дальнейшем «Поставщик», признанный победителем закупочной сессии в соответствии с итоговым протоколом закупочной сессии от ____________________№_________________, заключили настоящий договор о нижеследующем:             </w:t>
      </w:r>
    </w:p>
    <w:p w:rsidR="008444C4" w:rsidRDefault="008444C4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Предмет Договора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1.1. Поставщик обязуется осуществить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поставку продукции для нужд Донского РГСиС – филиала ФБУ «Администрация «Волго-Дон»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(далее - Товар), а Заказчик обязуется принять и оплатить Товар в порядке и на условиях, предусмотренных Договором.     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bookmarkStart w:id="0" w:name="Par33"/>
      <w:bookmarkEnd w:id="0"/>
      <w:r>
        <w:rPr>
          <w:rFonts w:ascii="Times New Roman" w:hAnsi="Times New Roman"/>
          <w:bCs/>
          <w:sz w:val="24"/>
          <w:szCs w:val="24"/>
        </w:rPr>
        <w:t xml:space="preserve">1.2. Наименование, количество и иные характеристики поставляемого Товара указаны в спецификации (приложение № 1 к настоящему Договору), являющейся неотъемлемой частью настоящего Договора. 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Цена Договора и порядок расчетов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2.1. Цена Договора составляет </w:t>
      </w:r>
      <w:r>
        <w:rPr>
          <w:rFonts w:ascii="Times New Roman" w:hAnsi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/>
          <w:bCs/>
          <w:sz w:val="24"/>
          <w:szCs w:val="24"/>
        </w:rPr>
        <w:t xml:space="preserve"> (____________________), в том числе НДС в размере ___ / НДС не облагается.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2.2. Цена Договора является твердой и определяется на весь срок исполнения Договора.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Цена Договора может быть снижена по соглашению Сторон без изменения, предусмотренного Договором количества и качества поставляемого Товара и иных условий Договора.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1" w:name="Par69"/>
      <w:bookmarkEnd w:id="1"/>
      <w:r>
        <w:rPr>
          <w:rFonts w:ascii="Times New Roman" w:hAnsi="Times New Roman"/>
          <w:bCs/>
          <w:sz w:val="24"/>
          <w:szCs w:val="24"/>
        </w:rPr>
        <w:t xml:space="preserve">2.3. Расчеты между Заказчиком и Поставщиком производятся </w:t>
      </w:r>
      <w:r>
        <w:rPr>
          <w:rFonts w:ascii="Times New Roman" w:hAnsi="Times New Roman"/>
          <w:b/>
          <w:bCs/>
          <w:sz w:val="24"/>
          <w:szCs w:val="24"/>
        </w:rPr>
        <w:t>не позднее 7 рабочих дней</w:t>
      </w:r>
      <w:r>
        <w:rPr>
          <w:rFonts w:ascii="Times New Roman" w:hAnsi="Times New Roman"/>
          <w:bCs/>
          <w:sz w:val="24"/>
          <w:szCs w:val="24"/>
        </w:rPr>
        <w:t xml:space="preserve"> с даты подписания Заказчиком Документа о приёмке. 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2.4.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Договоре. В случае изменения расчетного счета Поставщик обязан </w:t>
      </w:r>
      <w:r>
        <w:rPr>
          <w:rFonts w:ascii="Times New Roman" w:hAnsi="Times New Roman"/>
          <w:b/>
          <w:bCs/>
          <w:sz w:val="24"/>
          <w:szCs w:val="24"/>
        </w:rPr>
        <w:t>в течение 1 (одного) рабочего дня</w:t>
      </w:r>
      <w:r>
        <w:rPr>
          <w:rFonts w:ascii="Times New Roman" w:hAnsi="Times New Roman"/>
          <w:bCs/>
          <w:sz w:val="24"/>
          <w:szCs w:val="24"/>
        </w:rPr>
        <w:t xml:space="preserve">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Договоре счет Поставщика, несет Поставщик. 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Порядок, сроки и условия поставки и приемки Товара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3.1. Место и условия поставки: </w:t>
      </w:r>
      <w:r>
        <w:rPr>
          <w:rFonts w:ascii="Times New Roman" w:hAnsi="Times New Roman"/>
          <w:b/>
          <w:bCs/>
          <w:sz w:val="24"/>
          <w:szCs w:val="24"/>
        </w:rPr>
        <w:t>Поставщик самостоятельно доставляет Товар Заказчику по адресу</w:t>
      </w:r>
      <w:r w:rsidRPr="00E41606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E41606">
        <w:rPr>
          <w:rFonts w:ascii="Times New Roman" w:hAnsi="Times New Roman"/>
          <w:b/>
          <w:bCs/>
          <w:sz w:val="24"/>
          <w:szCs w:val="24"/>
          <w:lang w:bidi="ru-RU"/>
        </w:rPr>
        <w:t xml:space="preserve">Склад №1, 404521, Волгоградская обл., Калачевский район, п. </w:t>
      </w:r>
      <w:r w:rsidR="008F57E4" w:rsidRPr="00E41606">
        <w:rPr>
          <w:rFonts w:ascii="Times New Roman" w:hAnsi="Times New Roman"/>
          <w:b/>
          <w:bCs/>
          <w:sz w:val="24"/>
          <w:szCs w:val="24"/>
          <w:lang w:bidi="ru-RU"/>
        </w:rPr>
        <w:t>Пятиморск, ул.</w:t>
      </w:r>
      <w:r w:rsidRPr="00E41606">
        <w:rPr>
          <w:rFonts w:ascii="Times New Roman" w:hAnsi="Times New Roman"/>
          <w:b/>
          <w:bCs/>
          <w:sz w:val="24"/>
          <w:szCs w:val="24"/>
          <w:lang w:bidi="ru-RU"/>
        </w:rPr>
        <w:t xml:space="preserve"> Набережная, </w:t>
      </w:r>
      <w:r w:rsidRPr="00E41606">
        <w:rPr>
          <w:rFonts w:ascii="Times New Roman" w:hAnsi="Times New Roman"/>
          <w:b/>
          <w:bCs/>
          <w:sz w:val="24"/>
          <w:szCs w:val="24"/>
          <w:lang w:val="en-US" w:bidi="ru-RU"/>
        </w:rPr>
        <w:t>2</w:t>
      </w:r>
      <w:r w:rsidRPr="00E41606">
        <w:rPr>
          <w:rFonts w:ascii="Times New Roman" w:hAnsi="Times New Roman"/>
          <w:b/>
          <w:bCs/>
          <w:sz w:val="24"/>
          <w:szCs w:val="24"/>
          <w:lang w:bidi="ru-RU"/>
        </w:rPr>
        <w:t>1.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поставки: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единовременно,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течение 5 календарных дней с даты заключения договора.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3.2. </w:t>
      </w:r>
      <w:bookmarkStart w:id="2" w:name="Par96"/>
      <w:bookmarkStart w:id="3" w:name="Par92"/>
      <w:bookmarkEnd w:id="2"/>
      <w:bookmarkEnd w:id="3"/>
      <w:r>
        <w:rPr>
          <w:rFonts w:ascii="Times New Roman" w:hAnsi="Times New Roman"/>
          <w:bCs/>
          <w:sz w:val="24"/>
          <w:szCs w:val="24"/>
        </w:rPr>
        <w:t xml:space="preserve">Поставщик вместе с товаром передает подписанный со своей стороны документ о приёмке. Так же Поставщик Товара передаёт документы, подтверждающие качество и безопасность продукции, а также иные документы, подтверждающие качество Товара. 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3.3. При передаче Товара Поставщик может передавать для подписания Заказчику на бумажном носителе документы, подтверждающие факт передачи Товара (товарно-транспортные накладные, акты приёма-передачи и др.) </w:t>
      </w:r>
      <w:r>
        <w:rPr>
          <w:rFonts w:ascii="Times New Roman" w:hAnsi="Times New Roman"/>
          <w:b/>
          <w:bCs/>
          <w:sz w:val="24"/>
          <w:szCs w:val="24"/>
        </w:rPr>
        <w:t>не являющиеся документами о приёмке Товара.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течение </w:t>
      </w:r>
      <w:r>
        <w:rPr>
          <w:rFonts w:ascii="Times New Roman" w:hAnsi="Times New Roman"/>
          <w:b/>
          <w:bCs/>
          <w:sz w:val="24"/>
          <w:szCs w:val="24"/>
        </w:rPr>
        <w:t>5 рабочих дней</w:t>
      </w:r>
      <w:r>
        <w:rPr>
          <w:rFonts w:ascii="Times New Roman" w:hAnsi="Times New Roman"/>
          <w:bCs/>
          <w:sz w:val="24"/>
          <w:szCs w:val="24"/>
        </w:rPr>
        <w:t>, следующих за днем поступления товара и документа о приемке, Заказчик проводит проверку соответствия наименования, количества, качества, страны происхождения товара и иных характеристик поставленного Товара, сведениям, содержащимся в сопроводительных документах Поставщика и условиях Договора, и осуществляет одно из следующих действий: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а) подписывает документ о приемке;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б) формирует и направляет поставщику мотивированный отказ от подписания документа о приемке с указанием причин такого отказа.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3.5. По решению заказчика для приемки поставленного товара может создаваться приемочная комиссия.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3.6. В случае получения мотивированного отказа от подписания документа о приемке Поставщик (подрядчик, исполнитель) обязан устранить причины, указанные в таком мотивированном отказе в течение </w:t>
      </w:r>
      <w:r>
        <w:rPr>
          <w:rFonts w:ascii="Times New Roman" w:hAnsi="Times New Roman"/>
          <w:b/>
          <w:bCs/>
          <w:sz w:val="24"/>
          <w:szCs w:val="24"/>
        </w:rPr>
        <w:t>5 рабочих дней</w:t>
      </w:r>
      <w:r>
        <w:rPr>
          <w:rFonts w:ascii="Times New Roman" w:hAnsi="Times New Roman"/>
          <w:bCs/>
          <w:sz w:val="24"/>
          <w:szCs w:val="24"/>
        </w:rPr>
        <w:t xml:space="preserve">, и направить Заказчику документ о приемке. 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Выявленные недостатки устраняются Поставщиком за его счет.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3.7. Во всех случаях, влекущих возврат Товара Поставщику, Заказчик обеспечивает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3.8.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пункте 3.2 Договора.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3.9. Заказчик вправе не отказывать в приемке поставленного Товара в случае выявления несоответствия Товара условиям Договора, если выявленное несоответствие не препятствует приемке этого Товара и устранено Поставщиком. 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Взаимодействие Сторон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4.1. Поставщик обязан: 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4.1. поставить Товар в порядке, количестве, в срок и на условиях, предусмотренных Договором и Спецификацией;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</w:t>
      </w:r>
      <w:r>
        <w:rPr>
          <w:rFonts w:ascii="Times New Roman" w:hAnsi="Times New Roman"/>
          <w:bCs/>
          <w:sz w:val="24"/>
          <w:szCs w:val="24"/>
        </w:rPr>
        <w:lastRenderedPageBreak/>
        <w:t>нормам и правилам, государственным стандартам), сертификации, лицензирования, установленным законодательством Российской Федерации и Договором;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Договором;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bookmarkStart w:id="4" w:name="Par123"/>
      <w:bookmarkStart w:id="5" w:name="Par119"/>
      <w:bookmarkEnd w:id="4"/>
      <w:bookmarkEnd w:id="5"/>
      <w:r>
        <w:rPr>
          <w:rFonts w:ascii="Times New Roman" w:hAnsi="Times New Roman"/>
          <w:bCs/>
          <w:sz w:val="24"/>
          <w:szCs w:val="24"/>
        </w:rPr>
        <w:t>4.4. предоставлять Заказчику по его требованию документы, относящиеся к предмету настоящего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</w:t>
      </w:r>
      <w:bookmarkStart w:id="6" w:name="Par124"/>
      <w:bookmarkEnd w:id="6"/>
      <w:r>
        <w:rPr>
          <w:rFonts w:ascii="Times New Roman" w:hAnsi="Times New Roman"/>
          <w:bCs/>
          <w:sz w:val="24"/>
          <w:szCs w:val="24"/>
        </w:rPr>
        <w:t>.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7" w:name="Par129"/>
      <w:bookmarkEnd w:id="7"/>
      <w:r>
        <w:rPr>
          <w:rFonts w:ascii="Times New Roman" w:hAnsi="Times New Roman"/>
          <w:b/>
          <w:bCs/>
          <w:sz w:val="24"/>
          <w:szCs w:val="24"/>
        </w:rPr>
        <w:t>5. Качество Товара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5.1. Поставщик гарантирует, что поставляемый Товар соответствует требованиям, установленным Договором.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5.3. В случае обнаружения товара, не соответствующего государственным стандартам или техническим условиям, вызов представителя Поставщика является обязательным в трехдневный срок. При этом Поставщик несет все расходы, связанные с проведением независимой экспертизы.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5.4. Срок на замену некачественной продукции (с даты обнаружения) - </w:t>
      </w:r>
      <w:r>
        <w:rPr>
          <w:rFonts w:ascii="Times New Roman" w:hAnsi="Times New Roman"/>
          <w:b/>
          <w:bCs/>
          <w:sz w:val="24"/>
          <w:szCs w:val="24"/>
        </w:rPr>
        <w:t xml:space="preserve">5 (рабочих) дней. 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Заказчик обязуется: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6.1. обеспечить своевременную приемку и оплату поставленного Товара надлежащего качества в порядке и сроки, предусмотренные Договором.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Заказчик вправе: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7.1. требовать от Поставщика надлежащего исполнения обязательств по Договору;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7.2. требовать от Поставщика своевременного устранения недостатков, выявленных как в ходе приемки, так и в течение гарантийного периода;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7.3. требовать возмещения убытков в соответствии с разделом 9 Договора, причиненных по вине Поставщика;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7.4. предложить увеличить или уменьшить в процессе исполнения настоящего Договора количество Товара, предусмотренного Договором, не более чем на десять процентов в порядке и на условиях,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нужд»; 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7.5. отказаться от приемки и оплаты Товара, не соответствующего условиям Договора;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7.6. провести экспертизу поставленного Товара для проверки его соответствия условиям Договора.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7.2. принять решение об одностороннем отказе от исполнения Договора в случае, если в ходе исполнения Договора установлено, что Поставщик и (или) поставляемый Товар не соответствуют установленным извещением об осуществлении закупки и (или) </w:t>
      </w:r>
      <w:r>
        <w:rPr>
          <w:rFonts w:ascii="Times New Roman" w:hAnsi="Times New Roman"/>
          <w:bCs/>
          <w:sz w:val="24"/>
          <w:szCs w:val="24"/>
        </w:rPr>
        <w:lastRenderedPageBreak/>
        <w:t xml:space="preserve">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требованиям; 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 Качество Товара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8.1. Качество, количество, ассортимент и цена Продукции, предварительно согласованы и оговорены «Сторонами» на момент заключения настоящего Договора. 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8.2. Качество, комплектность и упаковка поставляемой продукции должны соответствовать действующим стандартам, а также техническим условиям и нормам: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требованиям к качеству, устанавливаемым техническими регламентами, документами в области стандартизации, государственными стандартами, применяемыми для продукции такого рода, в том числе сертификатами качества Госстандарта Российской Федерации и завода-изготовителя;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продукция должна иметь все необходимые маркировки в соответствии с законодательством Российской Федерации.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Вся продукция новая, нигде ранее не использованная, не восстановленная, маркированная, соответствует ГОСТу, ТУ. Обязательное предоставление паспорта качества, сертификата соответствия.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8.3. Гарантийный срок на Товар должен быть не менее срока гарантии, установленного заводом-изготовителем, но не менее 12 месяцев (если иное не установлено Приложением №1 к Договору) и исчисляется с момента подписания Сторонами документов о приемки.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Гарантийный срок на Товар должен соответствовать гарантийным требованиям, предъявляемым к такому виду товарам, и должен подтверждаться документами от производителя (Поставщика).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период действия гарантийного срока Поставщиком осуществляется гарантийное обслуживание Товара без дополнительной оплаты со стороны Заказчика.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8.4. При обнаружении дефектов Товара в период гарантийного срока, возникших по независящим от Заказчика причинам, Поставщик обязан за свой счет устранить дефекты либо заменить Товар ненадлежащего качества новым, в срок __ рабочих дней с момента получения письменного уведомления от Заказчика (в том числе посредством электронной почты с последующим направлением оригинала).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случае замены или ремонта какой-либо части Товара, на такую замененную или отремонтированную часть Товара Поставщик предоставляет гарантию. Срок гарантии при этом устанавливается Поставщиком или производителем детали Товара, но не менее срока, указанного в пункте 8.3 Договора.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Все сопутствующие гарантийному обслуживанию мероприятия (доставка, погрузка, разгрузка) осуществляются силами и за счет Поставщика.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9. Ответственность Сторон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9.1.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 условиями настоящего Договора.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Применение договорной неустойки является правом стороны и осуществляется на ее усмотрение.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9.2. В случае полного (частичного) неисполнения условий настоящего Договора одной из Сторон эта Сторона обязана возместить другой Стороне причиненные убытки в части непокрытой неустойкой.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9.3.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9.4. Неустойку поставщик перечисляет в полном объеме на счет, указанный Заказчиком, согласно письменному требованию в течение 5-ти банковских дней со дня получения поставщиком данного требования. 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9.5. Виновная Сторона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9.6. Заказчик вправе взыскать пени путем их удержания в одностороннем порядке из денежных средств, подлежащих перечислению поставщику (подрядчику, исполнителю) по условиям настоящего Договора.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9.7. Уплата пени не освобождает поставщика от выполнения возложенных на него Договором обязательств.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9.8.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 Обстоятельства непреодолимой силы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10.2. Сторона, для которой создалась невозможность исполнения обязательств по Договору вследствие обстоятельств непреодолимой силы, в срок не позднее 5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11. Рассмотрение и разрешение споров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11.1. Все споры и разногласия, которые могут возникнуть из настоящего Договора между Сторонами, будут разрешаться путем переговоров, в том числе в претензионном порядке.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11.2. В случае обмена документами при применении мер ответственности и совершении иных действий в связи с нарушением поставщиком или заказчиком условий Договора, такой обмен осуществляется с путем направления претензии.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Претензия может оформляться в письменной форме или в форме электронного документа подписанного усиленной ЭЦП.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 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11.3. Срок рассмотрения претензии не может превышать 5 (пять) дней. Переписка Сторон может осуществляться в виде писем или электронных писем.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11.4. При неурегулировании Сторонами спора в досудебном порядке, спор разрешается в Арбитражном суде Волгоградской области.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12. Срок действия и порядок расторжения Договора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12.1. Настоящий Договор вступает в силу с момента его подписания обеими Сторонами и действует до полного исполнения сторонами своих обязательств. Окончание срока действия Договора не влечет прекращения неисполненных обязательств Сторон по Договору, в том числе гарантийных обязательств Поставщика.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12.2. Расторжение Договора допускается по соглашению Сторон,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Федерации.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13. Прочие положения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13.1. Во всем, что не предусмотрено Договором, Стороны руководствуются законодательством Российской Федерации.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13.2. В случае изменения у какой-либо из Сторон местонахождения, названия, а также в случае реорганизации она обязана в течение 3 (трёх) дней письменно известить об этом другую Сторону.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13.3. Внесение изменений и дополнений, не противоречащих законодательству Российской Федерации, в условия Договора осуществляется путем заключения Сторонами в письменной форме дополнительных соглашений к Договору, которые являются его неотъемлемой частью.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13.4. Изменение условий Договора при его исполнении не допускается, за исключением случаев предусмотренных статьей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13.5. При исполнении Договора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Передача прав и обязанностей по настоящему Договору правопреемнику Поставщика осуществляется путем заключения соответствующего дополнительного соглашения к настоящему Договору.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13.6. 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13.7. Настоящий Договор составлен в форме электронного документа, подписанного усиленными электронными подписями Сторон.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14. Перечень приложений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44C4" w:rsidRDefault="00674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14.1. Неотъемлемой частью настоящего Договора является следующее приложение: Приложение № 1 «Спецификация».</w:t>
      </w:r>
    </w:p>
    <w:p w:rsidR="008444C4" w:rsidRDefault="0067478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15. Адреса и банковские реквизиты Сторон</w:t>
      </w:r>
    </w:p>
    <w:p w:rsidR="008444C4" w:rsidRDefault="008444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44C4" w:rsidRDefault="008444C4">
      <w:pPr>
        <w:pStyle w:val="a7"/>
        <w:spacing w:line="276" w:lineRule="auto"/>
        <w:jc w:val="left"/>
        <w:rPr>
          <w:b/>
          <w:bCs/>
          <w:sz w:val="24"/>
          <w:szCs w:val="24"/>
          <w:lang w:val="ru-RU" w:eastAsia="ru-RU"/>
        </w:rPr>
        <w:sectPr w:rsidR="008444C4"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:rsidR="008444C4" w:rsidRDefault="00674781">
      <w:pPr>
        <w:pStyle w:val="a7"/>
        <w:spacing w:line="276" w:lineRule="auto"/>
        <w:jc w:val="left"/>
        <w:rPr>
          <w:b/>
          <w:bCs/>
          <w:sz w:val="24"/>
          <w:szCs w:val="24"/>
          <w:lang w:val="ru-RU" w:eastAsia="ru-RU"/>
        </w:rPr>
      </w:pPr>
      <w:r>
        <w:rPr>
          <w:b/>
          <w:bCs/>
          <w:sz w:val="24"/>
          <w:szCs w:val="24"/>
          <w:lang w:val="ru-RU" w:eastAsia="ru-RU"/>
        </w:rPr>
        <w:lastRenderedPageBreak/>
        <w:t xml:space="preserve">«ЗАКАЗЧИК»: </w:t>
      </w:r>
    </w:p>
    <w:p w:rsidR="008444C4" w:rsidRDefault="00674781">
      <w:pPr>
        <w:widowControl w:val="0"/>
        <w:spacing w:after="0" w:line="240" w:lineRule="auto"/>
        <w:rPr>
          <w:rFonts w:ascii="Microsoft Sans Serif" w:hAnsi="Microsoft Sans Serif" w:cs="Microsoft Sans Serif"/>
          <w:sz w:val="28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ФБУ «Администрация Волго-Донского бассейна внутренних водных путей</w:t>
      </w:r>
      <w:r>
        <w:rPr>
          <w:rFonts w:ascii="Times New Roman" w:hAnsi="Times New Roman"/>
          <w:color w:val="000000"/>
          <w:sz w:val="24"/>
          <w:szCs w:val="20"/>
        </w:rPr>
        <w:t>»</w:t>
      </w:r>
    </w:p>
    <w:p w:rsidR="008444C4" w:rsidRDefault="00674781">
      <w:pPr>
        <w:widowControl w:val="0"/>
        <w:spacing w:after="0" w:line="240" w:lineRule="auto"/>
        <w:rPr>
          <w:rFonts w:ascii="Microsoft Sans Serif" w:hAnsi="Microsoft Sans Serif" w:cs="Microsoft Sans Serif"/>
          <w:sz w:val="28"/>
        </w:rPr>
      </w:pPr>
      <w:r>
        <w:rPr>
          <w:rFonts w:ascii="Times New Roman" w:hAnsi="Times New Roman"/>
          <w:color w:val="000000"/>
          <w:sz w:val="24"/>
          <w:szCs w:val="20"/>
        </w:rPr>
        <w:t>Юридический адрес: 400082, г.Волгоград, ул.Фадеева, 35</w:t>
      </w:r>
    </w:p>
    <w:p w:rsidR="008444C4" w:rsidRDefault="00674781">
      <w:pPr>
        <w:widowControl w:val="0"/>
        <w:spacing w:after="0" w:line="240" w:lineRule="auto"/>
        <w:rPr>
          <w:rFonts w:ascii="Microsoft Sans Serif" w:hAnsi="Microsoft Sans Serif" w:cs="Microsoft Sans Serif"/>
          <w:sz w:val="28"/>
        </w:rPr>
      </w:pPr>
      <w:r>
        <w:rPr>
          <w:rFonts w:ascii="Times New Roman" w:hAnsi="Times New Roman"/>
          <w:color w:val="000000"/>
          <w:sz w:val="24"/>
          <w:szCs w:val="20"/>
        </w:rPr>
        <w:t>ИНН 3448009717, КПП 344801001</w:t>
      </w:r>
    </w:p>
    <w:p w:rsidR="008444C4" w:rsidRDefault="00674781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Плательщик</w:t>
      </w:r>
    </w:p>
    <w:p w:rsidR="008444C4" w:rsidRDefault="00674781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 xml:space="preserve">Донской район гидросооружений и судоходства – </w:t>
      </w:r>
    </w:p>
    <w:p w:rsidR="008444C4" w:rsidRDefault="00674781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 xml:space="preserve">филиал ФБУ "Администрация Волго-Донского </w:t>
      </w:r>
    </w:p>
    <w:p w:rsidR="008444C4" w:rsidRDefault="00674781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бассейна внутренних водных путей"</w:t>
      </w:r>
    </w:p>
    <w:p w:rsidR="008444C4" w:rsidRDefault="00674781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 xml:space="preserve">Место нахождения: 404521, Волгоградская область, </w:t>
      </w:r>
    </w:p>
    <w:p w:rsidR="008444C4" w:rsidRDefault="00674781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 xml:space="preserve">Калачевский район, пос. Пятиморск, ул. Ленина 40«б» </w:t>
      </w:r>
    </w:p>
    <w:p w:rsidR="008444C4" w:rsidRDefault="00674781">
      <w:pPr>
        <w:widowControl w:val="0"/>
        <w:spacing w:after="0" w:line="240" w:lineRule="auto"/>
        <w:rPr>
          <w:rFonts w:ascii="Microsoft Sans Serif" w:hAnsi="Microsoft Sans Serif" w:cs="Microsoft Sans Serif"/>
          <w:sz w:val="28"/>
        </w:rPr>
      </w:pPr>
      <w:r>
        <w:rPr>
          <w:rFonts w:ascii="Times New Roman" w:hAnsi="Times New Roman"/>
          <w:color w:val="000000"/>
          <w:sz w:val="24"/>
          <w:szCs w:val="20"/>
        </w:rPr>
        <w:t>ИНН 3448009717; КПП 340902001</w:t>
      </w:r>
    </w:p>
    <w:p w:rsidR="008444C4" w:rsidRDefault="00674781">
      <w:pPr>
        <w:widowControl w:val="0"/>
        <w:spacing w:after="0" w:line="240" w:lineRule="auto"/>
        <w:rPr>
          <w:rFonts w:ascii="Times New Roman" w:hAnsi="Times New Roman"/>
          <w:color w:val="9C899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 xml:space="preserve">УФК по Волгоградской области (Донской РГСиС </w:t>
      </w:r>
      <w:r>
        <w:rPr>
          <w:rFonts w:ascii="Times New Roman" w:hAnsi="Times New Roman"/>
          <w:color w:val="9C8990"/>
          <w:sz w:val="24"/>
          <w:szCs w:val="20"/>
        </w:rPr>
        <w:t xml:space="preserve">– </w:t>
      </w:r>
    </w:p>
    <w:p w:rsidR="008444C4" w:rsidRDefault="00674781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>филиал ФБУ «Администрация «Волго-Дон», л/с 20296</w:t>
      </w:r>
      <w:r>
        <w:rPr>
          <w:rFonts w:ascii="Times New Roman" w:hAnsi="Times New Roman"/>
          <w:color w:val="000000"/>
          <w:sz w:val="24"/>
          <w:szCs w:val="20"/>
          <w:lang w:val="en-US"/>
        </w:rPr>
        <w:t>X</w:t>
      </w:r>
      <w:r>
        <w:rPr>
          <w:rFonts w:ascii="Times New Roman" w:hAnsi="Times New Roman"/>
          <w:color w:val="000000"/>
          <w:sz w:val="24"/>
          <w:szCs w:val="20"/>
        </w:rPr>
        <w:t>39370)</w:t>
      </w:r>
    </w:p>
    <w:p w:rsidR="008444C4" w:rsidRDefault="00674781">
      <w:pPr>
        <w:widowControl w:val="0"/>
        <w:spacing w:after="0" w:line="240" w:lineRule="auto"/>
        <w:rPr>
          <w:rFonts w:ascii="Microsoft Sans Serif" w:hAnsi="Microsoft Sans Serif" w:cs="Microsoft Sans Serif"/>
          <w:sz w:val="28"/>
        </w:rPr>
      </w:pPr>
      <w:r>
        <w:rPr>
          <w:rFonts w:ascii="Times New Roman" w:hAnsi="Times New Roman"/>
          <w:color w:val="000000"/>
          <w:sz w:val="24"/>
          <w:szCs w:val="20"/>
        </w:rPr>
        <w:t>к/с 40102810445370000021</w:t>
      </w:r>
    </w:p>
    <w:p w:rsidR="008444C4" w:rsidRDefault="00674781">
      <w:pPr>
        <w:widowControl w:val="0"/>
        <w:spacing w:after="0" w:line="240" w:lineRule="auto"/>
        <w:rPr>
          <w:rFonts w:ascii="Microsoft Sans Serif" w:hAnsi="Microsoft Sans Serif" w:cs="Microsoft Sans Serif"/>
          <w:sz w:val="28"/>
        </w:rPr>
      </w:pPr>
      <w:r>
        <w:rPr>
          <w:rFonts w:ascii="Times New Roman" w:hAnsi="Times New Roman"/>
          <w:color w:val="000000"/>
          <w:sz w:val="24"/>
          <w:szCs w:val="20"/>
        </w:rPr>
        <w:t>р/сч 03214643000000012900</w:t>
      </w:r>
    </w:p>
    <w:p w:rsidR="008444C4" w:rsidRDefault="00674781">
      <w:pPr>
        <w:widowControl w:val="0"/>
        <w:spacing w:after="0" w:line="240" w:lineRule="auto"/>
        <w:rPr>
          <w:rFonts w:ascii="Microsoft Sans Serif" w:hAnsi="Microsoft Sans Serif" w:cs="Microsoft Sans Serif"/>
          <w:sz w:val="28"/>
        </w:rPr>
      </w:pPr>
      <w:r>
        <w:rPr>
          <w:rFonts w:ascii="Times New Roman" w:hAnsi="Times New Roman"/>
          <w:color w:val="000000"/>
          <w:sz w:val="24"/>
          <w:szCs w:val="20"/>
        </w:rPr>
        <w:t xml:space="preserve">ОКЦ №4 ЮГУ Банка России//УФК по Волгоградской </w:t>
      </w:r>
    </w:p>
    <w:p w:rsidR="008444C4" w:rsidRDefault="00674781">
      <w:pPr>
        <w:widowControl w:val="0"/>
        <w:spacing w:after="0" w:line="240" w:lineRule="auto"/>
        <w:rPr>
          <w:rFonts w:ascii="Microsoft Sans Serif" w:hAnsi="Microsoft Sans Serif" w:cs="Microsoft Sans Serif"/>
          <w:sz w:val="28"/>
        </w:rPr>
      </w:pPr>
      <w:r>
        <w:rPr>
          <w:rFonts w:ascii="Times New Roman" w:hAnsi="Times New Roman"/>
          <w:color w:val="000000"/>
          <w:sz w:val="24"/>
          <w:szCs w:val="20"/>
        </w:rPr>
        <w:t>области г. ВОЛГОГРАД</w:t>
      </w:r>
    </w:p>
    <w:p w:rsidR="008444C4" w:rsidRDefault="00674781">
      <w:pPr>
        <w:widowControl w:val="0"/>
        <w:spacing w:after="0" w:line="240" w:lineRule="auto"/>
        <w:rPr>
          <w:rFonts w:ascii="Microsoft Sans Serif" w:hAnsi="Microsoft Sans Serif" w:cs="Microsoft Sans Serif"/>
          <w:sz w:val="28"/>
        </w:rPr>
      </w:pPr>
      <w:r>
        <w:rPr>
          <w:rFonts w:ascii="Times New Roman" w:hAnsi="Times New Roman"/>
          <w:color w:val="000000"/>
          <w:sz w:val="24"/>
          <w:szCs w:val="20"/>
        </w:rPr>
        <w:t>БИК 011806101</w:t>
      </w:r>
    </w:p>
    <w:p w:rsidR="008444C4" w:rsidRDefault="00674781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>Тел. (факс) (84472) 57-6-02</w:t>
      </w:r>
    </w:p>
    <w:p w:rsidR="008444C4" w:rsidRDefault="00674781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 xml:space="preserve">Эл.почта: </w:t>
      </w:r>
      <w:r>
        <w:rPr>
          <w:rFonts w:ascii="Times New Roman" w:hAnsi="Times New Roman"/>
          <w:color w:val="000000"/>
          <w:sz w:val="24"/>
          <w:szCs w:val="20"/>
          <w:lang w:val="en-US"/>
        </w:rPr>
        <w:t>drgs</w:t>
      </w:r>
      <w:r>
        <w:rPr>
          <w:rFonts w:ascii="Times New Roman" w:hAnsi="Times New Roman"/>
          <w:color w:val="000000"/>
          <w:sz w:val="24"/>
          <w:szCs w:val="20"/>
        </w:rPr>
        <w:t>@</w:t>
      </w:r>
      <w:r>
        <w:rPr>
          <w:rFonts w:ascii="Times New Roman" w:hAnsi="Times New Roman"/>
          <w:color w:val="000000"/>
          <w:sz w:val="24"/>
          <w:szCs w:val="20"/>
          <w:lang w:val="en-US"/>
        </w:rPr>
        <w:t>vdgbu</w:t>
      </w:r>
      <w:r>
        <w:rPr>
          <w:rFonts w:ascii="Times New Roman" w:hAnsi="Times New Roman"/>
          <w:color w:val="000000"/>
          <w:sz w:val="24"/>
          <w:szCs w:val="20"/>
        </w:rPr>
        <w:t>.</w:t>
      </w:r>
      <w:r>
        <w:rPr>
          <w:rFonts w:ascii="Times New Roman" w:hAnsi="Times New Roman"/>
          <w:color w:val="000000"/>
          <w:sz w:val="24"/>
          <w:szCs w:val="20"/>
          <w:lang w:val="en-US"/>
        </w:rPr>
        <w:t>ru</w:t>
      </w:r>
    </w:p>
    <w:p w:rsidR="008444C4" w:rsidRDefault="00674781">
      <w:pPr>
        <w:spacing w:after="0" w:line="276" w:lineRule="auto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«ПОСТАВЩИК»: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</w:p>
    <w:p w:rsidR="008444C4" w:rsidRDefault="008444C4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tbl>
      <w:tblPr>
        <w:tblpPr w:leftFromText="180" w:rightFromText="180" w:vertAnchor="text" w:horzAnchor="margin" w:tblpY="677"/>
        <w:tblW w:w="9170" w:type="dxa"/>
        <w:tblLook w:val="04A0" w:firstRow="1" w:lastRow="0" w:firstColumn="1" w:lastColumn="0" w:noHBand="0" w:noVBand="1"/>
      </w:tblPr>
      <w:tblGrid>
        <w:gridCol w:w="4458"/>
        <w:gridCol w:w="4712"/>
      </w:tblGrid>
      <w:tr w:rsidR="008444C4">
        <w:trPr>
          <w:trHeight w:val="334"/>
        </w:trPr>
        <w:tc>
          <w:tcPr>
            <w:tcW w:w="4458" w:type="dxa"/>
          </w:tcPr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4712" w:type="dxa"/>
          </w:tcPr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ПОСТАВЩИК:</w:t>
            </w:r>
          </w:p>
        </w:tc>
      </w:tr>
      <w:tr w:rsidR="008444C4">
        <w:trPr>
          <w:trHeight w:val="564"/>
        </w:trPr>
        <w:tc>
          <w:tcPr>
            <w:tcW w:w="4458" w:type="dxa"/>
          </w:tcPr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ДРГСиС - филиал</w:t>
            </w:r>
          </w:p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ФБУ «Администрация «Волго-Дон»</w:t>
            </w:r>
          </w:p>
          <w:p w:rsidR="008444C4" w:rsidRDefault="008444C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Л.К. Матюков )</w:t>
            </w:r>
          </w:p>
        </w:tc>
        <w:tc>
          <w:tcPr>
            <w:tcW w:w="4712" w:type="dxa"/>
          </w:tcPr>
          <w:p w:rsidR="008444C4" w:rsidRDefault="008444C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________________()</w:t>
            </w:r>
          </w:p>
        </w:tc>
      </w:tr>
    </w:tbl>
    <w:p w:rsidR="008444C4" w:rsidRDefault="008444C4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8444C4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444C4" w:rsidRDefault="00674781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 xml:space="preserve">Приложение № 1 к договору </w:t>
      </w:r>
    </w:p>
    <w:p w:rsidR="008444C4" w:rsidRDefault="00674781">
      <w:pPr>
        <w:spacing w:after="0" w:line="276" w:lineRule="auto"/>
        <w:ind w:left="6372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№ </w:t>
      </w:r>
      <w:r>
        <w:rPr>
          <w:rFonts w:ascii="Times New Roman" w:hAnsi="Times New Roman"/>
          <w:bCs/>
          <w:sz w:val="24"/>
          <w:szCs w:val="24"/>
        </w:rPr>
        <w:t xml:space="preserve">________________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от _________________</w:t>
      </w:r>
    </w:p>
    <w:p w:rsidR="008444C4" w:rsidRDefault="008444C4">
      <w:pPr>
        <w:spacing w:after="0" w:line="276" w:lineRule="auto"/>
        <w:ind w:left="106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44C4" w:rsidRDefault="008444C4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44C4" w:rsidRDefault="008444C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444C4" w:rsidRDefault="00674781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СПЕЦИФИКАЦИЯ НА ПОСТАВКУ ПРОДУКЦИИ</w:t>
      </w:r>
    </w:p>
    <w:p w:rsidR="008444C4" w:rsidRDefault="008444C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8"/>
        <w:gridCol w:w="6265"/>
      </w:tblGrid>
      <w:tr w:rsidR="008444C4">
        <w:trPr>
          <w:trHeight w:val="524"/>
        </w:trPr>
        <w:tc>
          <w:tcPr>
            <w:tcW w:w="3658" w:type="dxa"/>
          </w:tcPr>
          <w:p w:rsidR="008444C4" w:rsidRDefault="0067478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6265" w:type="dxa"/>
            <w:vAlign w:val="center"/>
          </w:tcPr>
          <w:p w:rsidR="008444C4" w:rsidRDefault="0067478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Поставка продукции для нужд Донского РГСиС – филиала ФБУ «Администрация «Волго-Дон»</w:t>
            </w:r>
          </w:p>
        </w:tc>
      </w:tr>
      <w:tr w:rsidR="008444C4">
        <w:trPr>
          <w:trHeight w:val="532"/>
        </w:trPr>
        <w:tc>
          <w:tcPr>
            <w:tcW w:w="3658" w:type="dxa"/>
          </w:tcPr>
          <w:p w:rsidR="008444C4" w:rsidRDefault="0067478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поставки</w:t>
            </w:r>
          </w:p>
        </w:tc>
        <w:tc>
          <w:tcPr>
            <w:tcW w:w="6265" w:type="dxa"/>
          </w:tcPr>
          <w:p w:rsidR="008444C4" w:rsidRDefault="006747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единовременно,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в течение 5 календарных дней с даты заключения договора.</w:t>
            </w:r>
          </w:p>
          <w:p w:rsidR="008444C4" w:rsidRDefault="00844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44C4">
        <w:trPr>
          <w:trHeight w:val="355"/>
        </w:trPr>
        <w:tc>
          <w:tcPr>
            <w:tcW w:w="3658" w:type="dxa"/>
          </w:tcPr>
          <w:p w:rsidR="008444C4" w:rsidRDefault="0067478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Этапы (если требуется)</w:t>
            </w:r>
          </w:p>
        </w:tc>
        <w:tc>
          <w:tcPr>
            <w:tcW w:w="6265" w:type="dxa"/>
          </w:tcPr>
          <w:p w:rsidR="008444C4" w:rsidRDefault="0067478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требуется</w:t>
            </w:r>
          </w:p>
        </w:tc>
      </w:tr>
      <w:tr w:rsidR="008444C4">
        <w:trPr>
          <w:trHeight w:val="401"/>
        </w:trPr>
        <w:tc>
          <w:tcPr>
            <w:tcW w:w="3658" w:type="dxa"/>
          </w:tcPr>
          <w:p w:rsidR="008444C4" w:rsidRPr="00E41606" w:rsidRDefault="00674781">
            <w:pPr>
              <w:tabs>
                <w:tab w:val="right" w:pos="265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16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поставки</w:t>
            </w:r>
            <w:r w:rsidRPr="00E416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6265" w:type="dxa"/>
            <w:shd w:val="clear" w:color="auto" w:fill="auto"/>
            <w:vAlign w:val="center"/>
          </w:tcPr>
          <w:p w:rsidR="008444C4" w:rsidRPr="00E41606" w:rsidRDefault="006747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bookmarkStart w:id="8" w:name="_Hlk224806938"/>
            <w:r w:rsidRPr="00E416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 w:bidi="ru-RU"/>
              </w:rPr>
              <w:t xml:space="preserve">Склад №1, 404521, Волгоградская обл., Калачевский район, п.Пятиморск, ул. Набережная, </w:t>
            </w:r>
            <w:r w:rsidRPr="00E416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ar-SA" w:bidi="ru-RU"/>
              </w:rPr>
              <w:t>2</w:t>
            </w:r>
            <w:r w:rsidRPr="00E416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 w:bidi="ru-RU"/>
              </w:rPr>
              <w:t>1.</w:t>
            </w:r>
            <w:bookmarkEnd w:id="8"/>
          </w:p>
        </w:tc>
      </w:tr>
      <w:tr w:rsidR="008444C4">
        <w:trPr>
          <w:trHeight w:val="379"/>
        </w:trPr>
        <w:tc>
          <w:tcPr>
            <w:tcW w:w="3658" w:type="dxa"/>
          </w:tcPr>
          <w:p w:rsidR="008444C4" w:rsidRDefault="006747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Условия поставки (силами Поставщика / самовывоз)</w:t>
            </w:r>
          </w:p>
        </w:tc>
        <w:tc>
          <w:tcPr>
            <w:tcW w:w="6265" w:type="dxa"/>
            <w:shd w:val="clear" w:color="auto" w:fill="auto"/>
          </w:tcPr>
          <w:p w:rsidR="008444C4" w:rsidRDefault="006747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 w:bidi="ru-RU"/>
              </w:rPr>
              <w:t>силами Поставщика</w:t>
            </w:r>
          </w:p>
        </w:tc>
      </w:tr>
      <w:tr w:rsidR="008444C4">
        <w:trPr>
          <w:trHeight w:val="353"/>
        </w:trPr>
        <w:tc>
          <w:tcPr>
            <w:tcW w:w="3658" w:type="dxa"/>
          </w:tcPr>
          <w:p w:rsidR="008444C4" w:rsidRDefault="006747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Цена (если поэтапная поставка, то указать стоимость по каждому этапу) продукции с учётом НДС</w:t>
            </w:r>
          </w:p>
        </w:tc>
        <w:tc>
          <w:tcPr>
            <w:tcW w:w="6265" w:type="dxa"/>
          </w:tcPr>
          <w:p w:rsidR="008444C4" w:rsidRDefault="00674781" w:rsidP="008F5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 w:bidi="ru-RU"/>
              </w:rPr>
              <w:t xml:space="preserve">_________________ рублей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ru-RU"/>
              </w:rPr>
              <w:t>(</w:t>
            </w: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 w:bidi="ru-RU"/>
              </w:rPr>
              <w:t>_______________________ рублей  __________________копеек.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ru-RU"/>
              </w:rPr>
              <w:t>) с учетом НДС  и транспортных расходов.</w:t>
            </w:r>
          </w:p>
        </w:tc>
      </w:tr>
      <w:tr w:rsidR="008444C4">
        <w:tc>
          <w:tcPr>
            <w:tcW w:w="9923" w:type="dxa"/>
            <w:gridSpan w:val="2"/>
          </w:tcPr>
          <w:p w:rsidR="008444C4" w:rsidRDefault="00674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Технические характеристики (соответствие ГОСТ, ТУ) </w:t>
            </w:r>
          </w:p>
          <w:p w:rsidR="008444C4" w:rsidRDefault="00674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Количественные показатели (единица измерения, количество поставляемой продукции)</w:t>
            </w:r>
          </w:p>
        </w:tc>
      </w:tr>
      <w:tr w:rsidR="008444C4">
        <w:tc>
          <w:tcPr>
            <w:tcW w:w="9923" w:type="dxa"/>
            <w:gridSpan w:val="2"/>
          </w:tcPr>
          <w:p w:rsidR="008444C4" w:rsidRDefault="00844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63"/>
        <w:tblpPr w:leftFromText="180" w:rightFromText="180" w:vertAnchor="text" w:horzAnchor="margin" w:tblpX="-572" w:tblpY="160"/>
        <w:tblOverlap w:val="never"/>
        <w:tblW w:w="9918" w:type="dxa"/>
        <w:tblLook w:val="04A0" w:firstRow="1" w:lastRow="0" w:firstColumn="1" w:lastColumn="0" w:noHBand="0" w:noVBand="1"/>
      </w:tblPr>
      <w:tblGrid>
        <w:gridCol w:w="487"/>
        <w:gridCol w:w="2202"/>
        <w:gridCol w:w="3118"/>
        <w:gridCol w:w="579"/>
        <w:gridCol w:w="839"/>
        <w:gridCol w:w="1275"/>
        <w:gridCol w:w="1418"/>
      </w:tblGrid>
      <w:tr w:rsidR="008444C4" w:rsidTr="00095CA2">
        <w:tc>
          <w:tcPr>
            <w:tcW w:w="487" w:type="dxa"/>
            <w:shd w:val="clear" w:color="auto" w:fill="auto"/>
            <w:vAlign w:val="center"/>
          </w:tcPr>
          <w:p w:rsidR="008444C4" w:rsidRDefault="00674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8444C4" w:rsidRDefault="00674781" w:rsidP="00FF3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444C4" w:rsidRDefault="00674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описание товара</w:t>
            </w:r>
          </w:p>
        </w:tc>
        <w:tc>
          <w:tcPr>
            <w:tcW w:w="579" w:type="dxa"/>
            <w:shd w:val="clear" w:color="auto" w:fill="auto"/>
          </w:tcPr>
          <w:p w:rsidR="008444C4" w:rsidRDefault="00674781" w:rsidP="001D15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8444C4" w:rsidRDefault="00674781" w:rsidP="001D15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8444C4" w:rsidRDefault="00674781" w:rsidP="001D15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444C4" w:rsidRDefault="00674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за ед., руб.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444C4" w:rsidRDefault="00674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Итого, руб.</w:t>
            </w:r>
          </w:p>
        </w:tc>
      </w:tr>
      <w:tr w:rsidR="001D153D" w:rsidTr="00B63307">
        <w:trPr>
          <w:trHeight w:val="1646"/>
        </w:trPr>
        <w:tc>
          <w:tcPr>
            <w:tcW w:w="487" w:type="dxa"/>
            <w:shd w:val="clear" w:color="auto" w:fill="auto"/>
          </w:tcPr>
          <w:p w:rsidR="001D153D" w:rsidRDefault="001D153D" w:rsidP="001D153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153D" w:rsidRPr="00FF300E" w:rsidRDefault="008F57E4" w:rsidP="008F5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7E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Лист оцинкованный </w:t>
            </w:r>
          </w:p>
        </w:tc>
        <w:tc>
          <w:tcPr>
            <w:tcW w:w="3118" w:type="dxa"/>
            <w:shd w:val="clear" w:color="auto" w:fill="auto"/>
          </w:tcPr>
          <w:p w:rsidR="008F57E4" w:rsidRPr="008F57E4" w:rsidRDefault="008F57E4" w:rsidP="008F5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7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Толщина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менее </w:t>
            </w:r>
            <w:r w:rsidRPr="008F57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мм</w:t>
            </w:r>
          </w:p>
          <w:p w:rsidR="008F57E4" w:rsidRPr="008F57E4" w:rsidRDefault="008F57E4" w:rsidP="008F5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7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Ширина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 менее </w:t>
            </w:r>
            <w:r w:rsidRPr="008F57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мм</w:t>
            </w:r>
          </w:p>
          <w:p w:rsidR="008F57E4" w:rsidRPr="008F57E4" w:rsidRDefault="008F57E4" w:rsidP="008F5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7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Длина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 менее </w:t>
            </w:r>
            <w:r w:rsidRPr="008F57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2500мм</w:t>
            </w:r>
          </w:p>
          <w:p w:rsidR="008F57E4" w:rsidRDefault="008F57E4" w:rsidP="008F5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7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</w:t>
            </w:r>
            <w:r>
              <w:t xml:space="preserve"> </w:t>
            </w:r>
            <w:r w:rsidRPr="008F57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Оцинкованная сталь</w:t>
            </w:r>
          </w:p>
          <w:p w:rsidR="001D153D" w:rsidRPr="008F57E4" w:rsidRDefault="008F57E4" w:rsidP="008F57E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r w:rsidRPr="008F57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ОСТ 19904-90, ГОСТ 14918-80, ГОСТ Р 52146-2003, ГОСТ Р 52246-2016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153D" w:rsidRDefault="001D153D" w:rsidP="001D15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153D" w:rsidRPr="001D153D" w:rsidRDefault="008F57E4" w:rsidP="001D15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153D" w:rsidRDefault="001D153D" w:rsidP="001D15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53D" w:rsidRDefault="001D153D" w:rsidP="001D15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153D" w:rsidTr="00095CA2">
        <w:trPr>
          <w:trHeight w:val="464"/>
        </w:trPr>
        <w:tc>
          <w:tcPr>
            <w:tcW w:w="487" w:type="dxa"/>
            <w:shd w:val="clear" w:color="auto" w:fill="auto"/>
          </w:tcPr>
          <w:p w:rsidR="001D153D" w:rsidRDefault="001D153D" w:rsidP="001D153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57E4" w:rsidRPr="00FF300E" w:rsidRDefault="008F57E4" w:rsidP="008F5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7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Диск пильный циркулярного станка </w:t>
            </w:r>
          </w:p>
          <w:p w:rsidR="001D153D" w:rsidRPr="00FF300E" w:rsidRDefault="001D153D" w:rsidP="008F5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8F57E4" w:rsidRPr="008F57E4" w:rsidRDefault="00B63307" w:rsidP="008F5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Диаметр </w:t>
            </w:r>
            <w:r w:rsidR="00DC1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580</w:t>
            </w:r>
            <w:r w:rsidR="008F57E4" w:rsidRPr="008F57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мм</w:t>
            </w:r>
          </w:p>
          <w:p w:rsidR="008F57E4" w:rsidRPr="008F57E4" w:rsidRDefault="00B63307" w:rsidP="008F5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Посадочный диаметр </w:t>
            </w:r>
            <w:r w:rsidR="00DC1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  <w:r w:rsidR="008F57E4" w:rsidRPr="008F57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мм</w:t>
            </w:r>
          </w:p>
          <w:p w:rsidR="008F57E4" w:rsidRPr="008F57E4" w:rsidRDefault="00B63307" w:rsidP="008F5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зубьев </w:t>
            </w:r>
            <w:r w:rsidR="008F57E4" w:rsidRPr="008F57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  <w:p w:rsidR="008F57E4" w:rsidRPr="008F57E4" w:rsidRDefault="00B63307" w:rsidP="008F57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Толщина пропила </w:t>
            </w:r>
            <w:r w:rsidR="00DC1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8F57E4" w:rsidRPr="008F57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,5 мм</w:t>
            </w:r>
          </w:p>
          <w:p w:rsidR="00DA4347" w:rsidRPr="00FF300E" w:rsidRDefault="00B63307" w:rsidP="00DC15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Толщина корпуса </w:t>
            </w:r>
            <w:r w:rsidR="00DC1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8F57E4" w:rsidRPr="008F57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DC15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bookmarkStart w:id="9" w:name="_GoBack"/>
            <w:bookmarkEnd w:id="9"/>
            <w:r w:rsidR="008F57E4" w:rsidRPr="008F57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мм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153D" w:rsidRPr="001D153D" w:rsidRDefault="001D153D" w:rsidP="001D15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15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153D" w:rsidRPr="001D153D" w:rsidRDefault="00DA4347" w:rsidP="001D15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153D" w:rsidRDefault="001D153D" w:rsidP="001D15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3D" w:rsidRDefault="001D153D" w:rsidP="001D15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444C4" w:rsidRDefault="008444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300E" w:rsidRDefault="00FF30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44C4" w:rsidRDefault="008444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44C4" w:rsidRDefault="008444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58"/>
        <w:gridCol w:w="4712"/>
      </w:tblGrid>
      <w:tr w:rsidR="008444C4">
        <w:trPr>
          <w:trHeight w:val="334"/>
          <w:jc w:val="center"/>
        </w:trPr>
        <w:tc>
          <w:tcPr>
            <w:tcW w:w="4458" w:type="dxa"/>
          </w:tcPr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4712" w:type="dxa"/>
          </w:tcPr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ПОСТАВЩИК:</w:t>
            </w:r>
          </w:p>
        </w:tc>
      </w:tr>
      <w:tr w:rsidR="008444C4">
        <w:trPr>
          <w:trHeight w:val="564"/>
          <w:jc w:val="center"/>
        </w:trPr>
        <w:tc>
          <w:tcPr>
            <w:tcW w:w="4458" w:type="dxa"/>
          </w:tcPr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ДРГСиС - филиал</w:t>
            </w:r>
          </w:p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ФБУ «Администрация «Волго-Дон»</w:t>
            </w:r>
          </w:p>
          <w:p w:rsidR="008444C4" w:rsidRDefault="008444C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Л.К. Матюков )</w:t>
            </w:r>
          </w:p>
        </w:tc>
        <w:tc>
          <w:tcPr>
            <w:tcW w:w="4712" w:type="dxa"/>
          </w:tcPr>
          <w:p w:rsidR="008444C4" w:rsidRPr="00EA3FC0" w:rsidRDefault="008444C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8444C4" w:rsidRDefault="0067478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8444C4" w:rsidRDefault="008444C4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sectPr w:rsidR="008444C4">
      <w:type w:val="continuous"/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398" w:rsidRDefault="00482398">
      <w:pPr>
        <w:spacing w:line="240" w:lineRule="auto"/>
      </w:pPr>
      <w:r>
        <w:separator/>
      </w:r>
    </w:p>
  </w:endnote>
  <w:endnote w:type="continuationSeparator" w:id="0">
    <w:p w:rsidR="00482398" w:rsidRDefault="004823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Consultant">
    <w:altName w:val="Courier New"/>
    <w:charset w:val="00"/>
    <w:family w:val="modern"/>
    <w:pitch w:val="default"/>
  </w:font>
  <w:font w:name="Gelvetsky 12pt">
    <w:altName w:val="Arial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charset w:val="01"/>
    <w:family w:val="roman"/>
    <w:pitch w:val="variable"/>
  </w:font>
  <w:font w:name="TimesDL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DFGYKK+StoneSansStd-Medium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elvetica/Cyril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altName w:val="Segoe Print"/>
    <w:charset w:val="00"/>
    <w:family w:val="auto"/>
    <w:pitch w:val="default"/>
  </w:font>
  <w:font w:name="StarSymbol">
    <w:altName w:val="Arial Unicode MS"/>
    <w:charset w:val="01"/>
    <w:family w:val="roman"/>
    <w:pitch w:val="variable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398" w:rsidRDefault="00482398">
      <w:pPr>
        <w:spacing w:after="0"/>
      </w:pPr>
      <w:r>
        <w:separator/>
      </w:r>
    </w:p>
  </w:footnote>
  <w:footnote w:type="continuationSeparator" w:id="0">
    <w:p w:rsidR="00482398" w:rsidRDefault="004823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FFFFFF82"/>
    <w:lvl w:ilvl="0">
      <w:start w:val="1"/>
      <w:numFmt w:val="bullet"/>
      <w:pStyle w:val="2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FFFFF83"/>
    <w:lvl w:ilvl="0">
      <w:start w:val="1"/>
      <w:numFmt w:val="bullet"/>
      <w:pStyle w:val="a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F"/>
    <w:multiLevelType w:val="multilevel"/>
    <w:tmpl w:val="0000000F"/>
    <w:lvl w:ilvl="0">
      <w:start w:val="1"/>
      <w:numFmt w:val="decimal"/>
      <w:pStyle w:val="3"/>
      <w:lvlText w:val="%1)"/>
      <w:lvlJc w:val="left"/>
      <w:pPr>
        <w:tabs>
          <w:tab w:val="left" w:pos="0"/>
        </w:tabs>
        <w:ind w:left="0" w:firstLine="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12AD35AE"/>
    <w:multiLevelType w:val="multilevel"/>
    <w:tmpl w:val="12AD35A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750DB"/>
    <w:multiLevelType w:val="hybridMultilevel"/>
    <w:tmpl w:val="6D04C2D4"/>
    <w:lvl w:ilvl="0" w:tplc="90F0C5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40943"/>
    <w:multiLevelType w:val="hybridMultilevel"/>
    <w:tmpl w:val="257EC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999"/>
    <w:rsid w:val="00007EB2"/>
    <w:rsid w:val="00017875"/>
    <w:rsid w:val="00023787"/>
    <w:rsid w:val="000304BB"/>
    <w:rsid w:val="00035257"/>
    <w:rsid w:val="00046AA7"/>
    <w:rsid w:val="0007378F"/>
    <w:rsid w:val="00087923"/>
    <w:rsid w:val="00094C50"/>
    <w:rsid w:val="00095CA2"/>
    <w:rsid w:val="00096753"/>
    <w:rsid w:val="000967DF"/>
    <w:rsid w:val="000A36D0"/>
    <w:rsid w:val="000D1FF8"/>
    <w:rsid w:val="000D59EC"/>
    <w:rsid w:val="000D7987"/>
    <w:rsid w:val="000E1808"/>
    <w:rsid w:val="000E3A00"/>
    <w:rsid w:val="000E6A6C"/>
    <w:rsid w:val="001079B9"/>
    <w:rsid w:val="00110AC1"/>
    <w:rsid w:val="0011159B"/>
    <w:rsid w:val="0011195C"/>
    <w:rsid w:val="001217C2"/>
    <w:rsid w:val="001430CB"/>
    <w:rsid w:val="00146574"/>
    <w:rsid w:val="001475FB"/>
    <w:rsid w:val="0015235D"/>
    <w:rsid w:val="0016018A"/>
    <w:rsid w:val="001622F3"/>
    <w:rsid w:val="0018090E"/>
    <w:rsid w:val="001C25E7"/>
    <w:rsid w:val="001C537E"/>
    <w:rsid w:val="001D0F43"/>
    <w:rsid w:val="001D153D"/>
    <w:rsid w:val="001D30B6"/>
    <w:rsid w:val="001E371E"/>
    <w:rsid w:val="001F2790"/>
    <w:rsid w:val="001F4009"/>
    <w:rsid w:val="001F7CD7"/>
    <w:rsid w:val="002050DB"/>
    <w:rsid w:val="0021276D"/>
    <w:rsid w:val="0021389C"/>
    <w:rsid w:val="00216F99"/>
    <w:rsid w:val="002259D8"/>
    <w:rsid w:val="002351BB"/>
    <w:rsid w:val="002351DA"/>
    <w:rsid w:val="00244578"/>
    <w:rsid w:val="0027316F"/>
    <w:rsid w:val="00282BC3"/>
    <w:rsid w:val="00283FFF"/>
    <w:rsid w:val="002A05E8"/>
    <w:rsid w:val="002C737B"/>
    <w:rsid w:val="002D1E84"/>
    <w:rsid w:val="002E27B4"/>
    <w:rsid w:val="002E3580"/>
    <w:rsid w:val="002E4082"/>
    <w:rsid w:val="002E504C"/>
    <w:rsid w:val="002F71EA"/>
    <w:rsid w:val="003232B6"/>
    <w:rsid w:val="00324CE1"/>
    <w:rsid w:val="00324DD3"/>
    <w:rsid w:val="00327F62"/>
    <w:rsid w:val="003313B1"/>
    <w:rsid w:val="00342AD6"/>
    <w:rsid w:val="00354BF7"/>
    <w:rsid w:val="00355EF1"/>
    <w:rsid w:val="00390F67"/>
    <w:rsid w:val="003A4E45"/>
    <w:rsid w:val="003C0280"/>
    <w:rsid w:val="003C27D3"/>
    <w:rsid w:val="003D56C0"/>
    <w:rsid w:val="003E189C"/>
    <w:rsid w:val="00405CC1"/>
    <w:rsid w:val="00407D40"/>
    <w:rsid w:val="0041643E"/>
    <w:rsid w:val="004246CC"/>
    <w:rsid w:val="0043260D"/>
    <w:rsid w:val="00443199"/>
    <w:rsid w:val="004447B1"/>
    <w:rsid w:val="00447C1D"/>
    <w:rsid w:val="0045518D"/>
    <w:rsid w:val="00477990"/>
    <w:rsid w:val="00482398"/>
    <w:rsid w:val="00483B0E"/>
    <w:rsid w:val="004875DD"/>
    <w:rsid w:val="00487E04"/>
    <w:rsid w:val="004A37F5"/>
    <w:rsid w:val="004A49CD"/>
    <w:rsid w:val="004A5CF9"/>
    <w:rsid w:val="004B35A6"/>
    <w:rsid w:val="004E7C5F"/>
    <w:rsid w:val="004F2373"/>
    <w:rsid w:val="004F42C5"/>
    <w:rsid w:val="005012AE"/>
    <w:rsid w:val="00521DE2"/>
    <w:rsid w:val="0052312B"/>
    <w:rsid w:val="00531D7C"/>
    <w:rsid w:val="0053209B"/>
    <w:rsid w:val="005339FB"/>
    <w:rsid w:val="00546857"/>
    <w:rsid w:val="005A2481"/>
    <w:rsid w:val="005C17BB"/>
    <w:rsid w:val="005F0297"/>
    <w:rsid w:val="005F10B2"/>
    <w:rsid w:val="00600065"/>
    <w:rsid w:val="006039E8"/>
    <w:rsid w:val="0060704F"/>
    <w:rsid w:val="00611A77"/>
    <w:rsid w:val="00615FF7"/>
    <w:rsid w:val="0062465B"/>
    <w:rsid w:val="006724B1"/>
    <w:rsid w:val="00672BB3"/>
    <w:rsid w:val="00673541"/>
    <w:rsid w:val="006736FF"/>
    <w:rsid w:val="00674781"/>
    <w:rsid w:val="00693156"/>
    <w:rsid w:val="006A4457"/>
    <w:rsid w:val="006B02CD"/>
    <w:rsid w:val="006D41FC"/>
    <w:rsid w:val="006E0C79"/>
    <w:rsid w:val="006E14B2"/>
    <w:rsid w:val="006F0238"/>
    <w:rsid w:val="006F2E42"/>
    <w:rsid w:val="00701B20"/>
    <w:rsid w:val="007062FA"/>
    <w:rsid w:val="0071557E"/>
    <w:rsid w:val="00722044"/>
    <w:rsid w:val="00726B47"/>
    <w:rsid w:val="00734D41"/>
    <w:rsid w:val="00735497"/>
    <w:rsid w:val="0073607A"/>
    <w:rsid w:val="00754CB9"/>
    <w:rsid w:val="00756F60"/>
    <w:rsid w:val="007666C6"/>
    <w:rsid w:val="00782D15"/>
    <w:rsid w:val="00783AE1"/>
    <w:rsid w:val="00784625"/>
    <w:rsid w:val="007B1525"/>
    <w:rsid w:val="007C5972"/>
    <w:rsid w:val="007D662A"/>
    <w:rsid w:val="007E2B29"/>
    <w:rsid w:val="007E2E7F"/>
    <w:rsid w:val="007E696F"/>
    <w:rsid w:val="007F5662"/>
    <w:rsid w:val="007F706B"/>
    <w:rsid w:val="0080537C"/>
    <w:rsid w:val="008245BA"/>
    <w:rsid w:val="008329CE"/>
    <w:rsid w:val="00832DF7"/>
    <w:rsid w:val="00836530"/>
    <w:rsid w:val="008444C4"/>
    <w:rsid w:val="00865849"/>
    <w:rsid w:val="008660F1"/>
    <w:rsid w:val="00874EFB"/>
    <w:rsid w:val="0087696C"/>
    <w:rsid w:val="00884780"/>
    <w:rsid w:val="00896694"/>
    <w:rsid w:val="008A2632"/>
    <w:rsid w:val="008A422A"/>
    <w:rsid w:val="008A48FA"/>
    <w:rsid w:val="008A5A0F"/>
    <w:rsid w:val="008D1368"/>
    <w:rsid w:val="008D143D"/>
    <w:rsid w:val="008E065F"/>
    <w:rsid w:val="008E22A4"/>
    <w:rsid w:val="008E3632"/>
    <w:rsid w:val="008F0488"/>
    <w:rsid w:val="008F57E4"/>
    <w:rsid w:val="0091022D"/>
    <w:rsid w:val="00922299"/>
    <w:rsid w:val="00922A32"/>
    <w:rsid w:val="00925425"/>
    <w:rsid w:val="00932FE2"/>
    <w:rsid w:val="00934BA5"/>
    <w:rsid w:val="009357E9"/>
    <w:rsid w:val="009465C7"/>
    <w:rsid w:val="00957052"/>
    <w:rsid w:val="00960D9B"/>
    <w:rsid w:val="009632C4"/>
    <w:rsid w:val="00971C19"/>
    <w:rsid w:val="00984862"/>
    <w:rsid w:val="009900AB"/>
    <w:rsid w:val="0099278E"/>
    <w:rsid w:val="009A4D9E"/>
    <w:rsid w:val="009B5C0E"/>
    <w:rsid w:val="009C15C4"/>
    <w:rsid w:val="009D01FC"/>
    <w:rsid w:val="009D05ED"/>
    <w:rsid w:val="009E0E12"/>
    <w:rsid w:val="009E1C0E"/>
    <w:rsid w:val="009E6D69"/>
    <w:rsid w:val="00A03FAF"/>
    <w:rsid w:val="00A10747"/>
    <w:rsid w:val="00A27A8D"/>
    <w:rsid w:val="00A31F30"/>
    <w:rsid w:val="00A32351"/>
    <w:rsid w:val="00A341D0"/>
    <w:rsid w:val="00A34B38"/>
    <w:rsid w:val="00A50540"/>
    <w:rsid w:val="00A539F6"/>
    <w:rsid w:val="00A55948"/>
    <w:rsid w:val="00A612FD"/>
    <w:rsid w:val="00A644D3"/>
    <w:rsid w:val="00A65EA5"/>
    <w:rsid w:val="00A94442"/>
    <w:rsid w:val="00A95B5E"/>
    <w:rsid w:val="00AA7229"/>
    <w:rsid w:val="00AB1EF6"/>
    <w:rsid w:val="00AB5E4B"/>
    <w:rsid w:val="00AC074C"/>
    <w:rsid w:val="00AC4689"/>
    <w:rsid w:val="00AD464C"/>
    <w:rsid w:val="00AE504D"/>
    <w:rsid w:val="00AF68C1"/>
    <w:rsid w:val="00B0336E"/>
    <w:rsid w:val="00B279FB"/>
    <w:rsid w:val="00B3405B"/>
    <w:rsid w:val="00B44DD5"/>
    <w:rsid w:val="00B506F2"/>
    <w:rsid w:val="00B515B8"/>
    <w:rsid w:val="00B535E9"/>
    <w:rsid w:val="00B5694B"/>
    <w:rsid w:val="00B63307"/>
    <w:rsid w:val="00B64A95"/>
    <w:rsid w:val="00B80C6C"/>
    <w:rsid w:val="00B90516"/>
    <w:rsid w:val="00BA6999"/>
    <w:rsid w:val="00BB10BF"/>
    <w:rsid w:val="00BB1B0D"/>
    <w:rsid w:val="00BC082F"/>
    <w:rsid w:val="00BC0B1F"/>
    <w:rsid w:val="00BD3116"/>
    <w:rsid w:val="00C11818"/>
    <w:rsid w:val="00C20AE0"/>
    <w:rsid w:val="00C26973"/>
    <w:rsid w:val="00C30B93"/>
    <w:rsid w:val="00C35DD5"/>
    <w:rsid w:val="00C4112E"/>
    <w:rsid w:val="00C605FC"/>
    <w:rsid w:val="00C745FE"/>
    <w:rsid w:val="00C80793"/>
    <w:rsid w:val="00C86A1A"/>
    <w:rsid w:val="00CA6C4A"/>
    <w:rsid w:val="00CB26EC"/>
    <w:rsid w:val="00CC2347"/>
    <w:rsid w:val="00CC7518"/>
    <w:rsid w:val="00CF4E35"/>
    <w:rsid w:val="00CF6481"/>
    <w:rsid w:val="00D23618"/>
    <w:rsid w:val="00D3044B"/>
    <w:rsid w:val="00D434ED"/>
    <w:rsid w:val="00D43B33"/>
    <w:rsid w:val="00D528AD"/>
    <w:rsid w:val="00D52F33"/>
    <w:rsid w:val="00D53A69"/>
    <w:rsid w:val="00D758C7"/>
    <w:rsid w:val="00D761F1"/>
    <w:rsid w:val="00D824C5"/>
    <w:rsid w:val="00D92913"/>
    <w:rsid w:val="00DA1131"/>
    <w:rsid w:val="00DA379E"/>
    <w:rsid w:val="00DA4347"/>
    <w:rsid w:val="00DA4D86"/>
    <w:rsid w:val="00DA65D4"/>
    <w:rsid w:val="00DC15B6"/>
    <w:rsid w:val="00DC43AB"/>
    <w:rsid w:val="00DD31E8"/>
    <w:rsid w:val="00E14CA6"/>
    <w:rsid w:val="00E246A5"/>
    <w:rsid w:val="00E30C44"/>
    <w:rsid w:val="00E401BF"/>
    <w:rsid w:val="00E41606"/>
    <w:rsid w:val="00E5303E"/>
    <w:rsid w:val="00E541E2"/>
    <w:rsid w:val="00E54B3D"/>
    <w:rsid w:val="00E87BF4"/>
    <w:rsid w:val="00E932C3"/>
    <w:rsid w:val="00E944FA"/>
    <w:rsid w:val="00E95D14"/>
    <w:rsid w:val="00EA3FC0"/>
    <w:rsid w:val="00EA45A0"/>
    <w:rsid w:val="00EE022D"/>
    <w:rsid w:val="00EE391E"/>
    <w:rsid w:val="00F05D5D"/>
    <w:rsid w:val="00F13936"/>
    <w:rsid w:val="00F16BBD"/>
    <w:rsid w:val="00F204E7"/>
    <w:rsid w:val="00F26F94"/>
    <w:rsid w:val="00F3200B"/>
    <w:rsid w:val="00F50C2B"/>
    <w:rsid w:val="00F75079"/>
    <w:rsid w:val="00F8716F"/>
    <w:rsid w:val="00F934C1"/>
    <w:rsid w:val="00FC3B37"/>
    <w:rsid w:val="00FE0F5A"/>
    <w:rsid w:val="00FF300E"/>
    <w:rsid w:val="0E23683F"/>
    <w:rsid w:val="503E2BC4"/>
    <w:rsid w:val="678E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4A1A"/>
  <w15:docId w15:val="{E81EBA9E-68EA-4D84-9A6F-331A7ECA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qFormat="1"/>
    <w:lsdException w:name="annotation text" w:unhideWhenUsed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iPriority="0" w:qFormat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qFormat="1"/>
    <w:lsdException w:name="List Bullet 3" w:uiPriority="0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uiPriority="0" w:qFormat="1"/>
    <w:lsdException w:name="Body Text Indent 3" w:uiPriority="0" w:qFormat="1"/>
    <w:lsdException w:name="Block Text" w:semiHidden="1" w:uiPriority="0" w:unhideWhenUsed="1" w:qFormat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7316F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pPr>
      <w:keepNext/>
      <w:tabs>
        <w:tab w:val="left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0"/>
      <w:szCs w:val="20"/>
      <w:lang w:val="zh-CN" w:eastAsia="ar-SA"/>
    </w:rPr>
  </w:style>
  <w:style w:type="paragraph" w:styleId="20">
    <w:name w:val="heading 2"/>
    <w:basedOn w:val="a0"/>
    <w:next w:val="a0"/>
    <w:link w:val="21"/>
    <w:uiPriority w:val="9"/>
    <w:qFormat/>
    <w:pPr>
      <w:keepNext/>
      <w:tabs>
        <w:tab w:val="center" w:pos="4590"/>
      </w:tabs>
      <w:suppressAutoHyphens/>
      <w:spacing w:after="0" w:line="240" w:lineRule="auto"/>
      <w:ind w:firstLine="567"/>
      <w:jc w:val="both"/>
      <w:outlineLvl w:val="1"/>
    </w:pPr>
    <w:rPr>
      <w:rFonts w:ascii="Times New Roman" w:eastAsia="Times New Roman" w:hAnsi="Times New Roman"/>
      <w:b/>
      <w:sz w:val="20"/>
      <w:szCs w:val="20"/>
      <w:lang w:val="zh-CN" w:eastAsia="ar-SA"/>
    </w:rPr>
  </w:style>
  <w:style w:type="paragraph" w:styleId="30">
    <w:name w:val="heading 3"/>
    <w:basedOn w:val="a0"/>
    <w:next w:val="a0"/>
    <w:link w:val="31"/>
    <w:uiPriority w:val="9"/>
    <w:qFormat/>
    <w:pPr>
      <w:keepNext/>
      <w:tabs>
        <w:tab w:val="left" w:pos="1260"/>
        <w:tab w:val="left" w:pos="1865"/>
        <w:tab w:val="left" w:pos="2700"/>
        <w:tab w:val="left" w:pos="4140"/>
      </w:tabs>
      <w:suppressAutoHyphens/>
      <w:spacing w:after="0" w:line="240" w:lineRule="auto"/>
      <w:ind w:firstLine="567"/>
      <w:jc w:val="both"/>
      <w:outlineLvl w:val="2"/>
    </w:pPr>
    <w:rPr>
      <w:rFonts w:ascii="Times New Roman" w:eastAsia="Times New Roman" w:hAnsi="Times New Roman"/>
      <w:i/>
      <w:spacing w:val="-3"/>
      <w:sz w:val="20"/>
      <w:szCs w:val="20"/>
      <w:lang w:val="zh-CN" w:eastAsia="ar-SA"/>
    </w:rPr>
  </w:style>
  <w:style w:type="paragraph" w:styleId="4">
    <w:name w:val="heading 4"/>
    <w:basedOn w:val="a0"/>
    <w:next w:val="a0"/>
    <w:link w:val="40"/>
    <w:uiPriority w:val="9"/>
    <w:qFormat/>
    <w:pPr>
      <w:keepNext/>
      <w:suppressAutoHyphens/>
      <w:spacing w:after="0" w:line="240" w:lineRule="auto"/>
      <w:ind w:firstLine="567"/>
      <w:jc w:val="center"/>
      <w:outlineLvl w:val="3"/>
    </w:pPr>
    <w:rPr>
      <w:rFonts w:ascii="Times New Roman" w:eastAsia="Times New Roman" w:hAnsi="Times New Roman"/>
      <w:b/>
      <w:sz w:val="20"/>
      <w:szCs w:val="20"/>
      <w:lang w:val="zh-CN" w:eastAsia="ar-SA"/>
    </w:rPr>
  </w:style>
  <w:style w:type="paragraph" w:styleId="5">
    <w:name w:val="heading 5"/>
    <w:basedOn w:val="a0"/>
    <w:next w:val="a0"/>
    <w:link w:val="50"/>
    <w:qFormat/>
    <w:pPr>
      <w:keepNext/>
      <w:tabs>
        <w:tab w:val="left" w:pos="0"/>
      </w:tabs>
      <w:suppressAutoHyphens/>
      <w:spacing w:after="0" w:line="240" w:lineRule="auto"/>
      <w:ind w:firstLine="7513"/>
      <w:jc w:val="both"/>
      <w:outlineLvl w:val="4"/>
    </w:pPr>
    <w:rPr>
      <w:rFonts w:ascii="Times New Roman" w:eastAsia="Times New Roman" w:hAnsi="Times New Roman"/>
      <w:b/>
      <w:sz w:val="20"/>
      <w:szCs w:val="20"/>
      <w:lang w:val="zh-CN" w:eastAsia="ar-SA"/>
    </w:rPr>
  </w:style>
  <w:style w:type="paragraph" w:styleId="6">
    <w:name w:val="heading 6"/>
    <w:basedOn w:val="a0"/>
    <w:next w:val="a0"/>
    <w:link w:val="60"/>
    <w:qFormat/>
    <w:pPr>
      <w:keepNext/>
      <w:suppressAutoHyphens/>
      <w:spacing w:after="0" w:line="240" w:lineRule="auto"/>
      <w:jc w:val="center"/>
      <w:outlineLvl w:val="5"/>
    </w:pPr>
    <w:rPr>
      <w:rFonts w:ascii="Times New Roman" w:eastAsia="Times New Roman" w:hAnsi="Times New Roman"/>
      <w:sz w:val="28"/>
      <w:szCs w:val="20"/>
      <w:lang w:val="zh-CN" w:eastAsia="ar-SA"/>
    </w:rPr>
  </w:style>
  <w:style w:type="paragraph" w:styleId="7">
    <w:name w:val="heading 7"/>
    <w:basedOn w:val="a0"/>
    <w:next w:val="a0"/>
    <w:link w:val="70"/>
    <w:qFormat/>
    <w:pPr>
      <w:keepNext/>
      <w:tabs>
        <w:tab w:val="center" w:pos="4513"/>
      </w:tabs>
      <w:suppressAutoHyphens/>
      <w:spacing w:after="0" w:line="240" w:lineRule="auto"/>
      <w:ind w:right="42"/>
      <w:jc w:val="center"/>
      <w:outlineLvl w:val="6"/>
    </w:pPr>
    <w:rPr>
      <w:rFonts w:ascii="Times New Roman" w:eastAsia="Times New Roman" w:hAnsi="Times New Roman"/>
      <w:b/>
      <w:sz w:val="28"/>
      <w:szCs w:val="20"/>
      <w:lang w:val="zh-CN" w:eastAsia="ar-SA"/>
    </w:rPr>
  </w:style>
  <w:style w:type="paragraph" w:styleId="8">
    <w:name w:val="heading 8"/>
    <w:basedOn w:val="a0"/>
    <w:next w:val="a0"/>
    <w:link w:val="80"/>
    <w:qFormat/>
    <w:pPr>
      <w:keepNext/>
      <w:suppressAutoHyphens/>
      <w:spacing w:after="0" w:line="240" w:lineRule="auto"/>
      <w:jc w:val="center"/>
      <w:outlineLvl w:val="7"/>
    </w:pPr>
    <w:rPr>
      <w:rFonts w:ascii="Times New Roman" w:eastAsia="Times New Roman" w:hAnsi="Times New Roman"/>
      <w:color w:val="00FF00"/>
      <w:sz w:val="28"/>
      <w:szCs w:val="20"/>
      <w:lang w:val="zh-CN" w:eastAsia="ar-SA"/>
    </w:rPr>
  </w:style>
  <w:style w:type="paragraph" w:styleId="9">
    <w:name w:val="heading 9"/>
    <w:basedOn w:val="a0"/>
    <w:next w:val="a0"/>
    <w:link w:val="90"/>
    <w:qFormat/>
    <w:pPr>
      <w:keepNext/>
      <w:suppressAutoHyphens/>
      <w:spacing w:after="0" w:line="240" w:lineRule="auto"/>
      <w:outlineLvl w:val="8"/>
    </w:pPr>
    <w:rPr>
      <w:rFonts w:ascii="Times New Roman" w:eastAsia="Times New Roman" w:hAnsi="Times New Roman"/>
      <w:b/>
      <w:color w:val="00FF00"/>
      <w:sz w:val="48"/>
      <w:szCs w:val="20"/>
      <w:lang w:val="zh-CN" w:eastAsia="ar-S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qFormat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val="zh-CN" w:eastAsia="ar-SA"/>
    </w:rPr>
  </w:style>
  <w:style w:type="paragraph" w:styleId="a6">
    <w:name w:val="Block Text"/>
    <w:basedOn w:val="a0"/>
    <w:semiHidden/>
    <w:unhideWhenUsed/>
    <w:qFormat/>
    <w:pPr>
      <w:shd w:val="clear" w:color="auto" w:fill="FFFFFF"/>
      <w:spacing w:before="120" w:after="0" w:line="320" w:lineRule="exact"/>
      <w:ind w:left="23" w:right="6" w:firstLine="686"/>
      <w:jc w:val="both"/>
    </w:pPr>
    <w:rPr>
      <w:rFonts w:ascii="Garamond" w:eastAsia="Times New Roman" w:hAnsi="Garamond"/>
      <w:color w:val="000000"/>
      <w:spacing w:val="4"/>
      <w:sz w:val="24"/>
      <w:szCs w:val="20"/>
      <w:lang w:eastAsia="ru-RU"/>
    </w:rPr>
  </w:style>
  <w:style w:type="paragraph" w:styleId="a7">
    <w:name w:val="Body Text"/>
    <w:basedOn w:val="a0"/>
    <w:link w:val="11"/>
    <w:uiPriority w:val="99"/>
    <w:qFormat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val="zh-CN" w:eastAsia="ar-SA"/>
    </w:rPr>
  </w:style>
  <w:style w:type="paragraph" w:styleId="22">
    <w:name w:val="Body Text 2"/>
    <w:basedOn w:val="a0"/>
    <w:link w:val="23"/>
    <w:uiPriority w:val="99"/>
    <w:qFormat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val="zh-CN" w:eastAsia="ar-SA"/>
    </w:rPr>
  </w:style>
  <w:style w:type="paragraph" w:styleId="32">
    <w:name w:val="Body Text 3"/>
    <w:basedOn w:val="a0"/>
    <w:link w:val="33"/>
    <w:uiPriority w:val="99"/>
    <w:qFormat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val="zh-CN" w:eastAsia="ar-SA"/>
    </w:rPr>
  </w:style>
  <w:style w:type="paragraph" w:styleId="a8">
    <w:name w:val="Body Text Indent"/>
    <w:basedOn w:val="a0"/>
    <w:link w:val="a9"/>
    <w:qFormat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pacing w:val="-4"/>
      <w:sz w:val="20"/>
      <w:szCs w:val="20"/>
      <w:lang w:val="zh-CN" w:eastAsia="ar-SA"/>
    </w:rPr>
  </w:style>
  <w:style w:type="paragraph" w:styleId="24">
    <w:name w:val="Body Text Indent 2"/>
    <w:basedOn w:val="a0"/>
    <w:link w:val="25"/>
    <w:qFormat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zh-CN" w:eastAsia="ar-SA"/>
    </w:rPr>
  </w:style>
  <w:style w:type="paragraph" w:styleId="34">
    <w:name w:val="Body Text Indent 3"/>
    <w:basedOn w:val="a0"/>
    <w:link w:val="35"/>
    <w:qFormat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zh-CN" w:eastAsia="ar-SA"/>
    </w:rPr>
  </w:style>
  <w:style w:type="paragraph" w:styleId="aa">
    <w:name w:val="caption"/>
    <w:basedOn w:val="a0"/>
    <w:next w:val="a0"/>
    <w:uiPriority w:val="99"/>
    <w:qFormat/>
    <w:pPr>
      <w:spacing w:after="0" w:line="240" w:lineRule="auto"/>
    </w:pPr>
    <w:rPr>
      <w:rFonts w:ascii="Times New Roman" w:eastAsia="PMingLiU" w:hAnsi="Times New Roman"/>
      <w:b/>
      <w:bCs/>
      <w:sz w:val="20"/>
      <w:szCs w:val="20"/>
      <w:lang w:eastAsia="ru-RU"/>
    </w:rPr>
  </w:style>
  <w:style w:type="character" w:styleId="ab">
    <w:name w:val="annotation reference"/>
    <w:qFormat/>
    <w:rPr>
      <w:sz w:val="16"/>
      <w:szCs w:val="16"/>
    </w:rPr>
  </w:style>
  <w:style w:type="paragraph" w:styleId="ac">
    <w:name w:val="annotation text"/>
    <w:basedOn w:val="a0"/>
    <w:link w:val="ad"/>
    <w:uiPriority w:val="99"/>
    <w:unhideWhenUsed/>
    <w:qFormat/>
    <w:pPr>
      <w:spacing w:line="240" w:lineRule="auto"/>
    </w:pPr>
    <w:rPr>
      <w:sz w:val="20"/>
      <w:szCs w:val="20"/>
      <w:lang w:val="zh-CN" w:eastAsia="zh-CN"/>
    </w:rPr>
  </w:style>
  <w:style w:type="paragraph" w:styleId="ae">
    <w:name w:val="annotation subject"/>
    <w:basedOn w:val="12"/>
    <w:next w:val="12"/>
    <w:link w:val="af"/>
    <w:qFormat/>
    <w:rPr>
      <w:b/>
      <w:bCs/>
      <w:lang w:val="zh-CN"/>
    </w:rPr>
  </w:style>
  <w:style w:type="paragraph" w:customStyle="1" w:styleId="12">
    <w:name w:val="Текст примечания1"/>
    <w:basedOn w:val="a0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f0">
    <w:name w:val="Document Map"/>
    <w:basedOn w:val="a0"/>
    <w:link w:val="af1"/>
    <w:semiHidden/>
    <w:qFormat/>
    <w:pPr>
      <w:shd w:val="clear" w:color="auto" w:fill="000080"/>
      <w:suppressAutoHyphens/>
      <w:spacing w:after="0" w:line="240" w:lineRule="auto"/>
    </w:pPr>
    <w:rPr>
      <w:rFonts w:ascii="Tahoma" w:eastAsia="Times New Roman" w:hAnsi="Tahoma"/>
      <w:sz w:val="20"/>
      <w:szCs w:val="20"/>
      <w:lang w:val="zh-CN" w:eastAsia="ar-SA"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FollowedHyperlink"/>
    <w:uiPriority w:val="99"/>
    <w:qFormat/>
    <w:rPr>
      <w:color w:val="800080"/>
      <w:u w:val="single"/>
    </w:rPr>
  </w:style>
  <w:style w:type="paragraph" w:styleId="af4">
    <w:name w:val="footer"/>
    <w:basedOn w:val="a0"/>
    <w:link w:val="af5"/>
    <w:uiPriority w:val="99"/>
    <w:qFormat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zh-CN" w:eastAsia="ar-SA"/>
    </w:rPr>
  </w:style>
  <w:style w:type="character" w:styleId="af6">
    <w:name w:val="footnote reference"/>
    <w:qFormat/>
    <w:rPr>
      <w:vertAlign w:val="superscript"/>
    </w:rPr>
  </w:style>
  <w:style w:type="paragraph" w:styleId="af7">
    <w:name w:val="footnote text"/>
    <w:basedOn w:val="a0"/>
    <w:link w:val="af8"/>
    <w:uiPriority w:val="99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zh-CN" w:eastAsia="ru-RU"/>
    </w:rPr>
  </w:style>
  <w:style w:type="paragraph" w:styleId="af9">
    <w:name w:val="header"/>
    <w:basedOn w:val="a0"/>
    <w:link w:val="afa"/>
    <w:uiPriority w:val="99"/>
    <w:qFormat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zh-CN" w:eastAsia="ar-SA"/>
    </w:rPr>
  </w:style>
  <w:style w:type="character" w:styleId="afb">
    <w:name w:val="Hyperlink"/>
    <w:uiPriority w:val="99"/>
    <w:qFormat/>
    <w:rPr>
      <w:color w:val="0000FF"/>
      <w:u w:val="single"/>
    </w:rPr>
  </w:style>
  <w:style w:type="paragraph" w:styleId="afc">
    <w:name w:val="List"/>
    <w:basedOn w:val="a7"/>
    <w:uiPriority w:val="99"/>
    <w:qFormat/>
    <w:rPr>
      <w:rFonts w:ascii="Arial" w:hAnsi="Arial" w:cs="Tahoma"/>
    </w:rPr>
  </w:style>
  <w:style w:type="paragraph" w:styleId="26">
    <w:name w:val="List 2"/>
    <w:basedOn w:val="a0"/>
    <w:qFormat/>
    <w:pPr>
      <w:suppressAutoHyphens/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">
    <w:name w:val="List Bullet"/>
    <w:basedOn w:val="a0"/>
    <w:autoRedefine/>
    <w:semiHidden/>
    <w:qFormat/>
    <w:pPr>
      <w:numPr>
        <w:numId w:val="1"/>
      </w:numPr>
      <w:tabs>
        <w:tab w:val="clear" w:pos="720"/>
        <w:tab w:val="left" w:pos="360"/>
      </w:tabs>
      <w:spacing w:before="60" w:after="0" w:line="240" w:lineRule="auto"/>
      <w:ind w:left="360"/>
      <w:jc w:val="both"/>
    </w:pPr>
    <w:rPr>
      <w:rFonts w:ascii="Times New Roman" w:eastAsia="PMingLiU" w:hAnsi="Times New Roman"/>
      <w:sz w:val="24"/>
      <w:szCs w:val="20"/>
      <w:lang w:eastAsia="ru-RU"/>
    </w:rPr>
  </w:style>
  <w:style w:type="paragraph" w:styleId="2">
    <w:name w:val="List Bullet 2"/>
    <w:basedOn w:val="a0"/>
    <w:autoRedefine/>
    <w:semiHidden/>
    <w:qFormat/>
    <w:pPr>
      <w:numPr>
        <w:numId w:val="2"/>
      </w:numPr>
      <w:tabs>
        <w:tab w:val="clear" w:pos="1080"/>
        <w:tab w:val="left" w:pos="720"/>
      </w:tabs>
      <w:spacing w:before="60" w:after="0" w:line="240" w:lineRule="auto"/>
      <w:ind w:left="720"/>
      <w:jc w:val="both"/>
    </w:pPr>
    <w:rPr>
      <w:rFonts w:ascii="Times New Roman" w:eastAsia="PMingLiU" w:hAnsi="Times New Roman"/>
      <w:sz w:val="24"/>
      <w:szCs w:val="20"/>
      <w:lang w:eastAsia="ru-RU"/>
    </w:rPr>
  </w:style>
  <w:style w:type="paragraph" w:styleId="3">
    <w:name w:val="List Bullet 3"/>
    <w:basedOn w:val="a0"/>
    <w:autoRedefine/>
    <w:qFormat/>
    <w:pPr>
      <w:numPr>
        <w:numId w:val="3"/>
      </w:numPr>
      <w:spacing w:before="60" w:after="0" w:line="240" w:lineRule="auto"/>
      <w:jc w:val="both"/>
    </w:pPr>
    <w:rPr>
      <w:rFonts w:ascii="Times New Roman" w:eastAsia="PMingLiU" w:hAnsi="Times New Roman"/>
      <w:sz w:val="24"/>
      <w:szCs w:val="20"/>
      <w:lang w:eastAsia="ru-RU"/>
    </w:rPr>
  </w:style>
  <w:style w:type="paragraph" w:styleId="afd">
    <w:name w:val="Normal (Web)"/>
    <w:basedOn w:val="a0"/>
    <w:uiPriority w:val="99"/>
    <w:unhideWhenUsed/>
    <w:qFormat/>
    <w:rPr>
      <w:rFonts w:ascii="Times New Roman" w:hAnsi="Times New Roman"/>
      <w:sz w:val="24"/>
      <w:szCs w:val="24"/>
    </w:rPr>
  </w:style>
  <w:style w:type="character" w:styleId="afe">
    <w:name w:val="page number"/>
    <w:basedOn w:val="13"/>
    <w:qFormat/>
  </w:style>
  <w:style w:type="character" w:customStyle="1" w:styleId="13">
    <w:name w:val="Основной шрифт абзаца1"/>
    <w:qFormat/>
  </w:style>
  <w:style w:type="paragraph" w:styleId="aff">
    <w:name w:val="Plain Text"/>
    <w:basedOn w:val="a0"/>
    <w:link w:val="aff0"/>
    <w:unhideWhenUsed/>
    <w:qFormat/>
    <w:pPr>
      <w:spacing w:after="0" w:line="240" w:lineRule="auto"/>
    </w:pPr>
    <w:rPr>
      <w:rFonts w:ascii="Consolas" w:eastAsia="Times New Roman" w:hAnsi="Consolas"/>
      <w:sz w:val="21"/>
      <w:szCs w:val="21"/>
      <w:lang w:val="zh-CN" w:eastAsia="ru-RU"/>
    </w:rPr>
  </w:style>
  <w:style w:type="character" w:styleId="aff1">
    <w:name w:val="Strong"/>
    <w:uiPriority w:val="22"/>
    <w:qFormat/>
    <w:rPr>
      <w:b/>
      <w:bCs/>
    </w:rPr>
  </w:style>
  <w:style w:type="paragraph" w:styleId="aff2">
    <w:name w:val="Subtitle"/>
    <w:basedOn w:val="a0"/>
    <w:next w:val="a7"/>
    <w:link w:val="aff3"/>
    <w:qFormat/>
    <w:pPr>
      <w:suppressAutoHyphens/>
      <w:spacing w:after="60" w:line="240" w:lineRule="auto"/>
      <w:jc w:val="center"/>
    </w:pPr>
    <w:rPr>
      <w:rFonts w:ascii="Arial" w:eastAsia="Times New Roman" w:hAnsi="Arial"/>
      <w:sz w:val="24"/>
      <w:szCs w:val="24"/>
      <w:lang w:val="zh-CN" w:eastAsia="ar-SA"/>
    </w:rPr>
  </w:style>
  <w:style w:type="table" w:styleId="aff4">
    <w:name w:val="Table Grid"/>
    <w:basedOn w:val="a2"/>
    <w:qFormat/>
    <w:pPr>
      <w:suppressAutoHyphens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Title"/>
    <w:basedOn w:val="a0"/>
    <w:next w:val="a0"/>
    <w:link w:val="14"/>
    <w:qFormat/>
    <w:pPr>
      <w:spacing w:after="0" w:line="240" w:lineRule="auto"/>
      <w:contextualSpacing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15">
    <w:name w:val="toc 1"/>
    <w:basedOn w:val="a0"/>
    <w:next w:val="a0"/>
    <w:uiPriority w:val="39"/>
    <w:qFormat/>
    <w:pPr>
      <w:suppressAutoHyphens/>
      <w:spacing w:before="120" w:after="0" w:line="240" w:lineRule="auto"/>
    </w:pPr>
    <w:rPr>
      <w:rFonts w:ascii="Times New Roman" w:eastAsia="Times New Roman" w:hAnsi="Times New Roman"/>
      <w:b/>
      <w:bCs/>
      <w:iCs/>
      <w:sz w:val="24"/>
      <w:szCs w:val="24"/>
      <w:lang w:eastAsia="ar-SA"/>
    </w:rPr>
  </w:style>
  <w:style w:type="paragraph" w:styleId="27">
    <w:name w:val="toc 2"/>
    <w:basedOn w:val="a0"/>
    <w:next w:val="a0"/>
    <w:uiPriority w:val="39"/>
    <w:qFormat/>
    <w:pPr>
      <w:suppressAutoHyphens/>
      <w:spacing w:before="120" w:after="0" w:line="240" w:lineRule="auto"/>
      <w:ind w:left="200"/>
    </w:pPr>
    <w:rPr>
      <w:rFonts w:ascii="Times New Roman" w:eastAsia="Times New Roman" w:hAnsi="Times New Roman"/>
      <w:b/>
      <w:bCs/>
      <w:sz w:val="24"/>
      <w:lang w:eastAsia="ar-SA"/>
    </w:rPr>
  </w:style>
  <w:style w:type="paragraph" w:styleId="36">
    <w:name w:val="toc 3"/>
    <w:basedOn w:val="a0"/>
    <w:next w:val="a0"/>
    <w:uiPriority w:val="39"/>
    <w:qFormat/>
    <w:pPr>
      <w:suppressAutoHyphens/>
      <w:spacing w:after="0" w:line="240" w:lineRule="auto"/>
      <w:ind w:left="72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41">
    <w:name w:val="toc 4"/>
    <w:basedOn w:val="a0"/>
    <w:next w:val="a0"/>
    <w:semiHidden/>
    <w:qFormat/>
    <w:pPr>
      <w:suppressAutoHyphens/>
      <w:spacing w:after="0" w:line="240" w:lineRule="auto"/>
      <w:ind w:left="6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1">
    <w:name w:val="toc 5"/>
    <w:basedOn w:val="a0"/>
    <w:next w:val="a0"/>
    <w:semiHidden/>
    <w:qFormat/>
    <w:pPr>
      <w:suppressAutoHyphens/>
      <w:spacing w:after="0" w:line="240" w:lineRule="auto"/>
      <w:ind w:left="8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61">
    <w:name w:val="toc 6"/>
    <w:basedOn w:val="a0"/>
    <w:next w:val="a0"/>
    <w:semiHidden/>
    <w:qFormat/>
    <w:pPr>
      <w:suppressAutoHyphens/>
      <w:spacing w:after="0" w:line="240" w:lineRule="auto"/>
      <w:ind w:left="10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71">
    <w:name w:val="toc 7"/>
    <w:basedOn w:val="a0"/>
    <w:next w:val="a0"/>
    <w:semiHidden/>
    <w:qFormat/>
    <w:pPr>
      <w:suppressAutoHyphens/>
      <w:spacing w:after="0" w:line="240" w:lineRule="auto"/>
      <w:ind w:left="1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81">
    <w:name w:val="toc 8"/>
    <w:basedOn w:val="a0"/>
    <w:next w:val="a0"/>
    <w:semiHidden/>
    <w:qFormat/>
    <w:pPr>
      <w:suppressAutoHyphens/>
      <w:spacing w:after="0" w:line="240" w:lineRule="auto"/>
      <w:ind w:left="14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91">
    <w:name w:val="toc 9"/>
    <w:basedOn w:val="a0"/>
    <w:next w:val="a0"/>
    <w:semiHidden/>
    <w:qFormat/>
    <w:pPr>
      <w:suppressAutoHyphens/>
      <w:spacing w:after="0" w:line="240" w:lineRule="auto"/>
      <w:ind w:left="1600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1"/>
    <w:link w:val="1"/>
    <w:uiPriority w:val="99"/>
    <w:qFormat/>
    <w:rPr>
      <w:rFonts w:ascii="Times New Roman" w:eastAsia="Times New Roman" w:hAnsi="Times New Roman" w:cs="Times New Roman"/>
      <w:b/>
      <w:sz w:val="20"/>
      <w:szCs w:val="20"/>
      <w:lang w:val="zh-CN" w:eastAsia="ar-SA"/>
    </w:rPr>
  </w:style>
  <w:style w:type="character" w:customStyle="1" w:styleId="21">
    <w:name w:val="Заголовок 2 Знак"/>
    <w:basedOn w:val="a1"/>
    <w:link w:val="20"/>
    <w:uiPriority w:val="9"/>
    <w:rPr>
      <w:rFonts w:ascii="Times New Roman" w:eastAsia="Times New Roman" w:hAnsi="Times New Roman" w:cs="Times New Roman"/>
      <w:b/>
      <w:sz w:val="20"/>
      <w:szCs w:val="20"/>
      <w:lang w:val="zh-CN" w:eastAsia="ar-SA"/>
    </w:rPr>
  </w:style>
  <w:style w:type="character" w:customStyle="1" w:styleId="31">
    <w:name w:val="Заголовок 3 Знак"/>
    <w:basedOn w:val="a1"/>
    <w:link w:val="30"/>
    <w:uiPriority w:val="9"/>
    <w:qFormat/>
    <w:rPr>
      <w:rFonts w:ascii="Times New Roman" w:eastAsia="Times New Roman" w:hAnsi="Times New Roman" w:cs="Times New Roman"/>
      <w:i/>
      <w:spacing w:val="-3"/>
      <w:sz w:val="20"/>
      <w:szCs w:val="20"/>
      <w:lang w:val="zh-CN" w:eastAsia="ar-SA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eastAsia="Times New Roman" w:hAnsi="Times New Roman" w:cs="Times New Roman"/>
      <w:b/>
      <w:sz w:val="20"/>
      <w:szCs w:val="20"/>
      <w:lang w:val="zh-CN" w:eastAsia="ar-SA"/>
    </w:rPr>
  </w:style>
  <w:style w:type="character" w:customStyle="1" w:styleId="50">
    <w:name w:val="Заголовок 5 Знак"/>
    <w:basedOn w:val="a1"/>
    <w:link w:val="5"/>
    <w:rPr>
      <w:rFonts w:ascii="Times New Roman" w:eastAsia="Times New Roman" w:hAnsi="Times New Roman" w:cs="Times New Roman"/>
      <w:b/>
      <w:sz w:val="20"/>
      <w:szCs w:val="20"/>
      <w:lang w:val="zh-CN" w:eastAsia="ar-SA"/>
    </w:rPr>
  </w:style>
  <w:style w:type="character" w:customStyle="1" w:styleId="60">
    <w:name w:val="Заголовок 6 Знак"/>
    <w:basedOn w:val="a1"/>
    <w:link w:val="6"/>
    <w:qFormat/>
    <w:rPr>
      <w:rFonts w:ascii="Times New Roman" w:eastAsia="Times New Roman" w:hAnsi="Times New Roman" w:cs="Times New Roman"/>
      <w:sz w:val="28"/>
      <w:szCs w:val="20"/>
      <w:lang w:val="zh-CN" w:eastAsia="ar-SA"/>
    </w:rPr>
  </w:style>
  <w:style w:type="character" w:customStyle="1" w:styleId="70">
    <w:name w:val="Заголовок 7 Знак"/>
    <w:basedOn w:val="a1"/>
    <w:link w:val="7"/>
    <w:qFormat/>
    <w:rPr>
      <w:rFonts w:ascii="Times New Roman" w:eastAsia="Times New Roman" w:hAnsi="Times New Roman" w:cs="Times New Roman"/>
      <w:b/>
      <w:sz w:val="28"/>
      <w:szCs w:val="20"/>
      <w:lang w:val="zh-CN" w:eastAsia="ar-SA"/>
    </w:rPr>
  </w:style>
  <w:style w:type="character" w:customStyle="1" w:styleId="80">
    <w:name w:val="Заголовок 8 Знак"/>
    <w:basedOn w:val="a1"/>
    <w:link w:val="8"/>
    <w:qFormat/>
    <w:rPr>
      <w:rFonts w:ascii="Times New Roman" w:eastAsia="Times New Roman" w:hAnsi="Times New Roman" w:cs="Times New Roman"/>
      <w:color w:val="00FF00"/>
      <w:sz w:val="28"/>
      <w:szCs w:val="20"/>
      <w:lang w:val="zh-CN" w:eastAsia="ar-SA"/>
    </w:rPr>
  </w:style>
  <w:style w:type="character" w:customStyle="1" w:styleId="90">
    <w:name w:val="Заголовок 9 Знак"/>
    <w:basedOn w:val="a1"/>
    <w:link w:val="9"/>
    <w:rPr>
      <w:rFonts w:ascii="Times New Roman" w:eastAsia="Times New Roman" w:hAnsi="Times New Roman" w:cs="Times New Roman"/>
      <w:b/>
      <w:color w:val="00FF00"/>
      <w:sz w:val="48"/>
      <w:szCs w:val="20"/>
      <w:lang w:val="zh-CN"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rPr>
      <w:color w:val="000000"/>
    </w:rPr>
  </w:style>
  <w:style w:type="character" w:customStyle="1" w:styleId="WW8Num6z0">
    <w:name w:val="WW8Num6z0"/>
    <w:rPr>
      <w:sz w:val="20"/>
    </w:rPr>
  </w:style>
  <w:style w:type="character" w:customStyle="1" w:styleId="WW8Num10z0">
    <w:name w:val="WW8Num10z0"/>
    <w:qFormat/>
    <w:rPr>
      <w:rFonts w:ascii="Wingdings" w:hAnsi="Wingdings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  <w:rPr>
      <w:color w:val="000000"/>
    </w:rPr>
  </w:style>
  <w:style w:type="character" w:customStyle="1" w:styleId="WW8Num15z0">
    <w:name w:val="WW8Num15z0"/>
    <w:qFormat/>
  </w:style>
  <w:style w:type="character" w:customStyle="1" w:styleId="WW8Num17z0">
    <w:name w:val="WW8Num17z0"/>
    <w:qFormat/>
    <w:rPr>
      <w:rFonts w:ascii="Wingdings" w:hAnsi="Wingdings"/>
    </w:rPr>
  </w:style>
  <w:style w:type="character" w:customStyle="1" w:styleId="WW8Num19z0">
    <w:name w:val="WW8Num19z0"/>
    <w:qFormat/>
    <w:rPr>
      <w:rFonts w:ascii="Symbol" w:hAnsi="Symbol"/>
    </w:rPr>
  </w:style>
  <w:style w:type="character" w:customStyle="1" w:styleId="WW8Num21z0">
    <w:name w:val="WW8Num21z0"/>
    <w:qFormat/>
    <w:rPr>
      <w:szCs w:val="24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  <w:rPr>
      <w:color w:val="000000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color w:val="000000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/>
    </w:rPr>
  </w:style>
  <w:style w:type="character" w:customStyle="1" w:styleId="WW8Num9z2">
    <w:name w:val="WW8Num9z2"/>
    <w:qFormat/>
    <w:rPr>
      <w:rFonts w:ascii="Wingdings" w:hAnsi="Wingdings"/>
    </w:rPr>
  </w:style>
  <w:style w:type="character" w:customStyle="1" w:styleId="WW8Num9z3">
    <w:name w:val="WW8Num9z3"/>
    <w:qFormat/>
    <w:rPr>
      <w:rFonts w:ascii="Symbol" w:hAnsi="Symbol"/>
    </w:rPr>
  </w:style>
  <w:style w:type="character" w:customStyle="1" w:styleId="WW8Num13z0">
    <w:name w:val="WW8Num13z0"/>
    <w:qFormat/>
    <w:rPr>
      <w:sz w:val="20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  <w:rPr>
      <w:color w:val="000000"/>
    </w:rPr>
  </w:style>
  <w:style w:type="character" w:customStyle="1" w:styleId="WW8Num20z2">
    <w:name w:val="WW8Num20z2"/>
  </w:style>
  <w:style w:type="character" w:customStyle="1" w:styleId="WW8Num24z0">
    <w:name w:val="WW8Num24z0"/>
    <w:qFormat/>
  </w:style>
  <w:style w:type="character" w:customStyle="1" w:styleId="WW8Num25z0">
    <w:name w:val="WW8Num25z0"/>
    <w:qFormat/>
    <w:rPr>
      <w:rFonts w:ascii="Symbol" w:hAnsi="Symbol"/>
    </w:rPr>
  </w:style>
  <w:style w:type="character" w:customStyle="1" w:styleId="WW8Num25z1">
    <w:name w:val="WW8Num25z1"/>
    <w:rPr>
      <w:rFonts w:ascii="Wingdings" w:hAnsi="Wingdings"/>
    </w:rPr>
  </w:style>
  <w:style w:type="character" w:customStyle="1" w:styleId="WW8Num25z4">
    <w:name w:val="WW8Num25z4"/>
    <w:rPr>
      <w:rFonts w:ascii="Courier New" w:hAnsi="Courier New" w:cs="Courier New"/>
    </w:rPr>
  </w:style>
  <w:style w:type="character" w:customStyle="1" w:styleId="WW8Num28z0">
    <w:name w:val="WW8Num28z0"/>
    <w:qFormat/>
    <w:rPr>
      <w:rFonts w:ascii="Symbol" w:hAnsi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9z0">
    <w:name w:val="WW8Num29z0"/>
    <w:qFormat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/>
    </w:rPr>
  </w:style>
  <w:style w:type="character" w:customStyle="1" w:styleId="WW8Num33z0">
    <w:name w:val="WW8Num33z0"/>
    <w:rPr>
      <w:szCs w:val="24"/>
    </w:rPr>
  </w:style>
  <w:style w:type="character" w:customStyle="1" w:styleId="WW8Num35z1">
    <w:name w:val="WW8Num35z1"/>
  </w:style>
  <w:style w:type="character" w:customStyle="1" w:styleId="WW8Num37z1">
    <w:name w:val="WW8Num37z1"/>
    <w:qFormat/>
  </w:style>
  <w:style w:type="character" w:customStyle="1" w:styleId="WW8Num37z2">
    <w:name w:val="WW8Num37z2"/>
    <w:qFormat/>
    <w:rPr>
      <w:color w:val="000000"/>
    </w:rPr>
  </w:style>
  <w:style w:type="character" w:customStyle="1" w:styleId="WW8Num38z0">
    <w:name w:val="WW8Num38z0"/>
    <w:qFormat/>
    <w:rPr>
      <w:rFonts w:ascii="Symbol" w:hAnsi="Symbol"/>
      <w:sz w:val="20"/>
    </w:rPr>
  </w:style>
  <w:style w:type="character" w:customStyle="1" w:styleId="WW8Num38z1">
    <w:name w:val="WW8Num38z1"/>
    <w:qFormat/>
    <w:rPr>
      <w:rFonts w:ascii="Times New Roman" w:eastAsia="Times New Roman" w:hAnsi="Times New Roman" w:cs="Times New Roman"/>
    </w:rPr>
  </w:style>
  <w:style w:type="character" w:customStyle="1" w:styleId="WW8Num38z2">
    <w:name w:val="WW8Num38z2"/>
    <w:rPr>
      <w:rFonts w:ascii="Wingdings" w:hAnsi="Wingdings"/>
      <w:sz w:val="20"/>
    </w:rPr>
  </w:style>
  <w:style w:type="character" w:customStyle="1" w:styleId="16">
    <w:name w:val="Знак примечания1"/>
    <w:rPr>
      <w:sz w:val="16"/>
      <w:szCs w:val="16"/>
    </w:rPr>
  </w:style>
  <w:style w:type="paragraph" w:customStyle="1" w:styleId="17">
    <w:name w:val="Заголовок1"/>
    <w:basedOn w:val="a0"/>
    <w:next w:val="a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ff6">
    <w:name w:val="Основной текст Знак"/>
    <w:basedOn w:val="a1"/>
    <w:uiPriority w:val="99"/>
    <w:semiHidden/>
    <w:qFormat/>
    <w:rPr>
      <w:rFonts w:ascii="Calibri" w:eastAsia="Calibri" w:hAnsi="Calibri" w:cs="Times New Roman"/>
    </w:rPr>
  </w:style>
  <w:style w:type="paragraph" w:customStyle="1" w:styleId="18">
    <w:name w:val="Название1"/>
    <w:basedOn w:val="a0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9">
    <w:name w:val="Указатель1"/>
    <w:basedOn w:val="a0"/>
    <w:qFormat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character" w:customStyle="1" w:styleId="a9">
    <w:name w:val="Основной текст с отступом Знак"/>
    <w:basedOn w:val="a1"/>
    <w:link w:val="a8"/>
    <w:qFormat/>
    <w:rPr>
      <w:rFonts w:ascii="Times New Roman" w:eastAsia="Times New Roman" w:hAnsi="Times New Roman" w:cs="Times New Roman"/>
      <w:spacing w:val="-4"/>
      <w:sz w:val="20"/>
      <w:szCs w:val="20"/>
      <w:lang w:val="zh-CN" w:eastAsia="ar-SA"/>
    </w:rPr>
  </w:style>
  <w:style w:type="paragraph" w:customStyle="1" w:styleId="210">
    <w:name w:val="Основной текст с отступом 21"/>
    <w:basedOn w:val="a0"/>
    <w:pPr>
      <w:tabs>
        <w:tab w:val="left" w:pos="0"/>
      </w:tabs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310">
    <w:name w:val="Основной текст с отступом 31"/>
    <w:basedOn w:val="a0"/>
    <w:pPr>
      <w:tabs>
        <w:tab w:val="left" w:pos="0"/>
        <w:tab w:val="left" w:pos="1418"/>
      </w:tabs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fa">
    <w:name w:val="Верхний колонтитул Знак"/>
    <w:basedOn w:val="a1"/>
    <w:link w:val="af9"/>
    <w:uiPriority w:val="99"/>
    <w:qFormat/>
    <w:rPr>
      <w:rFonts w:ascii="Times New Roman" w:eastAsia="Times New Roman" w:hAnsi="Times New Roman" w:cs="Times New Roman"/>
      <w:sz w:val="20"/>
      <w:szCs w:val="20"/>
      <w:lang w:val="zh-CN" w:eastAsia="ar-SA"/>
    </w:rPr>
  </w:style>
  <w:style w:type="paragraph" w:customStyle="1" w:styleId="FR2">
    <w:name w:val="FR2"/>
    <w:pPr>
      <w:widowControl w:val="0"/>
      <w:suppressAutoHyphens/>
      <w:ind w:firstLine="280"/>
      <w:jc w:val="both"/>
    </w:pPr>
    <w:rPr>
      <w:rFonts w:ascii="Times New Roman" w:eastAsia="Arial" w:hAnsi="Times New Roman" w:cs="Times New Roman"/>
      <w:lang w:eastAsia="ar-SA"/>
    </w:rPr>
  </w:style>
  <w:style w:type="paragraph" w:customStyle="1" w:styleId="1a">
    <w:name w:val="Обычный1"/>
    <w:qFormat/>
    <w:pPr>
      <w:widowControl w:val="0"/>
      <w:suppressAutoHyphens/>
      <w:ind w:firstLine="400"/>
      <w:jc w:val="both"/>
    </w:pPr>
    <w:rPr>
      <w:rFonts w:ascii="Times New Roman" w:eastAsia="Arial" w:hAnsi="Times New Roman" w:cs="Times New Roman"/>
      <w:sz w:val="24"/>
      <w:lang w:eastAsia="ar-SA"/>
    </w:rPr>
  </w:style>
  <w:style w:type="paragraph" w:customStyle="1" w:styleId="Iauiue">
    <w:name w:val="Iau?iue"/>
    <w:pPr>
      <w:suppressAutoHyphens/>
    </w:pPr>
    <w:rPr>
      <w:rFonts w:ascii="Times New Roman" w:eastAsia="Arial" w:hAnsi="Times New Roman" w:cs="Times New Roman"/>
      <w:lang w:val="en-US" w:eastAsia="ar-SA"/>
    </w:rPr>
  </w:style>
  <w:style w:type="paragraph" w:customStyle="1" w:styleId="left">
    <w:name w:val="left"/>
    <w:pPr>
      <w:suppressAutoHyphens/>
    </w:pPr>
    <w:rPr>
      <w:rFonts w:ascii="Courier New" w:eastAsia="Arial" w:hAnsi="Courier New" w:cs="Times New Roman"/>
      <w:b/>
      <w:lang w:eastAsia="ar-SA"/>
    </w:rPr>
  </w:style>
  <w:style w:type="paragraph" w:customStyle="1" w:styleId="ConsNormal">
    <w:name w:val="ConsNormal"/>
    <w:uiPriority w:val="99"/>
    <w:pPr>
      <w:widowControl w:val="0"/>
      <w:suppressAutoHyphens/>
      <w:ind w:firstLine="720"/>
    </w:pPr>
    <w:rPr>
      <w:rFonts w:ascii="Consultant" w:eastAsia="Arial" w:hAnsi="Consultant" w:cs="Times New Roman"/>
      <w:lang w:eastAsia="ar-SA"/>
    </w:rPr>
  </w:style>
  <w:style w:type="paragraph" w:customStyle="1" w:styleId="ConsNonformat">
    <w:name w:val="ConsNonformat"/>
    <w:pPr>
      <w:widowControl w:val="0"/>
      <w:suppressAutoHyphens/>
    </w:pPr>
    <w:rPr>
      <w:rFonts w:ascii="Consultant" w:eastAsia="Arial" w:hAnsi="Consultant" w:cs="Times New Roman"/>
      <w:lang w:eastAsia="ar-SA"/>
    </w:rPr>
  </w:style>
  <w:style w:type="paragraph" w:customStyle="1" w:styleId="ConsCell">
    <w:name w:val="ConsCell"/>
    <w:qFormat/>
    <w:pPr>
      <w:widowControl w:val="0"/>
      <w:suppressAutoHyphens/>
    </w:pPr>
    <w:rPr>
      <w:rFonts w:ascii="Arial" w:eastAsia="Arial" w:hAnsi="Arial" w:cs="Times New Roman"/>
      <w:lang w:eastAsia="ar-SA"/>
    </w:rPr>
  </w:style>
  <w:style w:type="paragraph" w:customStyle="1" w:styleId="aff7">
    <w:name w:val="текст сноски"/>
    <w:basedOn w:val="a0"/>
    <w:qFormat/>
    <w:pPr>
      <w:widowControl w:val="0"/>
      <w:suppressAutoHyphens/>
      <w:spacing w:after="0" w:line="240" w:lineRule="auto"/>
    </w:pPr>
    <w:rPr>
      <w:rFonts w:ascii="Gelvetsky 12pt" w:eastAsia="Times New Roman" w:hAnsi="Gelvetsky 12pt"/>
      <w:sz w:val="24"/>
      <w:szCs w:val="20"/>
      <w:lang w:val="en-US" w:eastAsia="ar-SA"/>
    </w:rPr>
  </w:style>
  <w:style w:type="paragraph" w:customStyle="1" w:styleId="311">
    <w:name w:val="Основной текст 31"/>
    <w:basedOn w:val="a0"/>
    <w:qFormat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color w:val="FF0000"/>
      <w:szCs w:val="20"/>
      <w:lang w:eastAsia="ar-SA"/>
    </w:rPr>
  </w:style>
  <w:style w:type="paragraph" w:customStyle="1" w:styleId="211">
    <w:name w:val="Основной текст 21"/>
    <w:basedOn w:val="a0"/>
    <w:qFormat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i/>
      <w:szCs w:val="20"/>
      <w:lang w:val="en-US" w:eastAsia="ar-SA"/>
    </w:rPr>
  </w:style>
  <w:style w:type="paragraph" w:customStyle="1" w:styleId="1b">
    <w:name w:val="Дата1"/>
    <w:basedOn w:val="a0"/>
    <w:next w:val="a0"/>
    <w:qFormat/>
    <w:pPr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FR1">
    <w:name w:val="FR1"/>
    <w:qFormat/>
    <w:pPr>
      <w:widowControl w:val="0"/>
      <w:suppressAutoHyphens/>
      <w:spacing w:before="160" w:line="300" w:lineRule="auto"/>
      <w:jc w:val="center"/>
    </w:pPr>
    <w:rPr>
      <w:rFonts w:ascii="Arial" w:eastAsia="Arial" w:hAnsi="Arial" w:cs="Times New Roman"/>
      <w:sz w:val="16"/>
      <w:lang w:eastAsia="ar-SA"/>
    </w:rPr>
  </w:style>
  <w:style w:type="paragraph" w:customStyle="1" w:styleId="1c">
    <w:name w:val="Схема документа1"/>
    <w:basedOn w:val="a0"/>
    <w:qFormat/>
    <w:pPr>
      <w:shd w:val="clear" w:color="auto" w:fill="000080"/>
      <w:suppressAutoHyphens/>
      <w:spacing w:after="0" w:line="240" w:lineRule="auto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H2">
    <w:name w:val="H2"/>
    <w:basedOn w:val="a0"/>
    <w:next w:val="a0"/>
    <w:pPr>
      <w:keepNext/>
      <w:suppressAutoHyphens/>
      <w:spacing w:before="100" w:after="100" w:line="240" w:lineRule="auto"/>
    </w:pPr>
    <w:rPr>
      <w:rFonts w:ascii="Times New Roman" w:eastAsia="Times New Roman" w:hAnsi="Times New Roman"/>
      <w:b/>
      <w:sz w:val="36"/>
      <w:szCs w:val="20"/>
      <w:lang w:eastAsia="ar-SA"/>
    </w:rPr>
  </w:style>
  <w:style w:type="paragraph" w:customStyle="1" w:styleId="110">
    <w:name w:val="заголовок 11"/>
    <w:basedOn w:val="a0"/>
    <w:next w:val="a0"/>
    <w:pPr>
      <w:keepNext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f5">
    <w:name w:val="Нижний колонтитул Знак"/>
    <w:basedOn w:val="a1"/>
    <w:link w:val="af4"/>
    <w:uiPriority w:val="99"/>
    <w:qFormat/>
    <w:rPr>
      <w:rFonts w:ascii="Times New Roman" w:eastAsia="Times New Roman" w:hAnsi="Times New Roman" w:cs="Times New Roman"/>
      <w:sz w:val="20"/>
      <w:szCs w:val="20"/>
      <w:lang w:val="zh-CN" w:eastAsia="ar-SA"/>
    </w:rPr>
  </w:style>
  <w:style w:type="paragraph" w:customStyle="1" w:styleId="1d">
    <w:name w:val="Цитата1"/>
    <w:basedOn w:val="a0"/>
    <w:qFormat/>
    <w:pPr>
      <w:suppressAutoHyphens/>
      <w:spacing w:after="0" w:line="240" w:lineRule="auto"/>
      <w:ind w:left="-142" w:right="-285" w:firstLine="284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320">
    <w:name w:val="Основной текст 32"/>
    <w:basedOn w:val="a0"/>
    <w:pPr>
      <w:suppressAutoHyphens/>
      <w:spacing w:after="0" w:line="216" w:lineRule="auto"/>
      <w:ind w:right="-5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28">
    <w:name w:val="2"/>
    <w:basedOn w:val="a0"/>
    <w:next w:val="afd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4">
    <w:name w:val="Заголовок Знак1"/>
    <w:link w:val="aff5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f3">
    <w:name w:val="Подзаголовок Знак"/>
    <w:basedOn w:val="a1"/>
    <w:link w:val="aff2"/>
    <w:qFormat/>
    <w:rPr>
      <w:rFonts w:ascii="Arial" w:eastAsia="Times New Roman" w:hAnsi="Arial" w:cs="Times New Roman"/>
      <w:sz w:val="24"/>
      <w:szCs w:val="24"/>
      <w:lang w:val="zh-CN" w:eastAsia="ar-SA"/>
    </w:rPr>
  </w:style>
  <w:style w:type="paragraph" w:customStyle="1" w:styleId="42">
    <w:name w:val="заголовок 4"/>
    <w:basedOn w:val="a0"/>
    <w:next w:val="a0"/>
    <w:qFormat/>
    <w:pPr>
      <w:keepNext/>
      <w:tabs>
        <w:tab w:val="left" w:pos="1800"/>
      </w:tabs>
      <w:suppressAutoHyphens/>
      <w:spacing w:before="240" w:after="60" w:line="240" w:lineRule="auto"/>
      <w:ind w:left="360" w:hanging="360"/>
      <w:outlineLvl w:val="3"/>
    </w:pPr>
    <w:rPr>
      <w:rFonts w:ascii="Arial" w:eastAsia="Times New Roman" w:hAnsi="Arial"/>
      <w:b/>
      <w:sz w:val="24"/>
      <w:szCs w:val="20"/>
      <w:lang w:eastAsia="ar-SA"/>
    </w:rPr>
  </w:style>
  <w:style w:type="paragraph" w:customStyle="1" w:styleId="Nonformat">
    <w:name w:val="Nonformat"/>
    <w:basedOn w:val="a0"/>
    <w:qFormat/>
    <w:pPr>
      <w:suppressAutoHyphens/>
      <w:spacing w:after="0" w:line="240" w:lineRule="auto"/>
    </w:pPr>
    <w:rPr>
      <w:rFonts w:ascii="Consultant" w:eastAsia="Times New Roman" w:hAnsi="Consultant"/>
      <w:sz w:val="20"/>
      <w:szCs w:val="20"/>
      <w:lang w:eastAsia="ar-SA"/>
    </w:rPr>
  </w:style>
  <w:style w:type="paragraph" w:customStyle="1" w:styleId="Cell">
    <w:name w:val="Cell"/>
    <w:basedOn w:val="a0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2">
    <w:name w:val="c2"/>
    <w:basedOn w:val="a0"/>
    <w:qFormat/>
    <w:pPr>
      <w:widowControl w:val="0"/>
      <w:suppressAutoHyphens/>
      <w:spacing w:after="0" w:line="240" w:lineRule="atLeast"/>
      <w:jc w:val="center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2">
    <w:name w:val="Список 21"/>
    <w:basedOn w:val="a0"/>
    <w:qFormat/>
    <w:pPr>
      <w:widowControl w:val="0"/>
      <w:suppressAutoHyphens/>
      <w:autoSpaceDE w:val="0"/>
      <w:spacing w:after="0" w:line="240" w:lineRule="auto"/>
      <w:ind w:left="566" w:hanging="283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customStyle="1" w:styleId="213">
    <w:name w:val="Продолжение списка 21"/>
    <w:basedOn w:val="a0"/>
    <w:qFormat/>
    <w:pPr>
      <w:widowControl w:val="0"/>
      <w:suppressAutoHyphens/>
      <w:autoSpaceDE w:val="0"/>
      <w:spacing w:after="120" w:line="240" w:lineRule="auto"/>
      <w:ind w:left="566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customStyle="1" w:styleId="312">
    <w:name w:val="Список 31"/>
    <w:basedOn w:val="a0"/>
    <w:pPr>
      <w:widowControl w:val="0"/>
      <w:suppressAutoHyphens/>
      <w:autoSpaceDE w:val="0"/>
      <w:spacing w:after="0" w:line="240" w:lineRule="auto"/>
      <w:ind w:left="849" w:hanging="283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customStyle="1" w:styleId="p4">
    <w:name w:val="p4"/>
    <w:basedOn w:val="a0"/>
    <w:pPr>
      <w:widowControl w:val="0"/>
      <w:tabs>
        <w:tab w:val="left" w:pos="760"/>
      </w:tabs>
      <w:suppressAutoHyphens/>
      <w:spacing w:after="0" w:line="280" w:lineRule="atLeast"/>
      <w:ind w:left="680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5">
    <w:name w:val="Текст выноски Знак"/>
    <w:basedOn w:val="a1"/>
    <w:link w:val="a4"/>
    <w:uiPriority w:val="99"/>
    <w:qFormat/>
    <w:rPr>
      <w:rFonts w:ascii="Tahoma" w:eastAsia="Times New Roman" w:hAnsi="Tahoma" w:cs="Times New Roman"/>
      <w:sz w:val="16"/>
      <w:szCs w:val="16"/>
      <w:lang w:val="zh-CN" w:eastAsia="ar-SA"/>
    </w:rPr>
  </w:style>
  <w:style w:type="paragraph" w:customStyle="1" w:styleId="111">
    <w:name w:val="1Стиль1"/>
    <w:basedOn w:val="a0"/>
    <w:qFormat/>
    <w:pPr>
      <w:widowControl w:val="0"/>
      <w:suppressAutoHyphens/>
      <w:autoSpaceDE w:val="0"/>
      <w:spacing w:after="0" w:line="240" w:lineRule="auto"/>
      <w:ind w:left="130" w:right="567" w:firstLine="658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aff8">
    <w:name w:val="Номер"/>
    <w:basedOn w:val="a0"/>
    <w:qFormat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e">
    <w:name w:val="Заг1"/>
    <w:basedOn w:val="a0"/>
    <w:qFormat/>
    <w:pPr>
      <w:suppressAutoHyphens/>
      <w:spacing w:before="360" w:after="0" w:line="240" w:lineRule="auto"/>
    </w:pPr>
    <w:rPr>
      <w:rFonts w:ascii="Times New Roman" w:eastAsia="Times New Roman" w:hAnsi="Times New Roman"/>
      <w:b/>
      <w:sz w:val="24"/>
      <w:szCs w:val="24"/>
      <w:lang w:eastAsia="ar-SA"/>
    </w:rPr>
  </w:style>
  <w:style w:type="paragraph" w:customStyle="1" w:styleId="29">
    <w:name w:val="Заг2"/>
    <w:basedOn w:val="1e"/>
    <w:pPr>
      <w:tabs>
        <w:tab w:val="left" w:pos="360"/>
        <w:tab w:val="left" w:pos="540"/>
        <w:tab w:val="left" w:pos="1209"/>
      </w:tabs>
      <w:spacing w:before="180"/>
      <w:ind w:left="849"/>
    </w:pPr>
    <w:rPr>
      <w:b w:val="0"/>
    </w:rPr>
  </w:style>
  <w:style w:type="paragraph" w:customStyle="1" w:styleId="aff9">
    <w:name w:val="Отбивка"/>
    <w:basedOn w:val="a0"/>
    <w:qFormat/>
    <w:pPr>
      <w:suppressAutoHyphens/>
      <w:spacing w:before="120" w:after="0" w:line="240" w:lineRule="auto"/>
      <w:ind w:left="-3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affa">
    <w:name w:val="Т Номер"/>
    <w:basedOn w:val="a0"/>
    <w:qFormat/>
    <w:pPr>
      <w:tabs>
        <w:tab w:val="left" w:pos="320"/>
        <w:tab w:val="left" w:pos="720"/>
      </w:tabs>
      <w:suppressAutoHyphens/>
      <w:spacing w:before="60" w:after="60" w:line="240" w:lineRule="auto"/>
      <w:ind w:left="-180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00">
    <w:name w:val="Н00"/>
    <w:basedOn w:val="a0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20">
    <w:name w:val="Н22"/>
    <w:basedOn w:val="a0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330">
    <w:name w:val="Н33"/>
    <w:basedOn w:val="a0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affb">
    <w:name w:val="отбивка"/>
    <w:basedOn w:val="a0"/>
    <w:qFormat/>
    <w:pPr>
      <w:tabs>
        <w:tab w:val="left" w:pos="709"/>
      </w:tabs>
      <w:suppressAutoHyphens/>
      <w:spacing w:before="60" w:after="0" w:line="240" w:lineRule="auto"/>
      <w:ind w:left="-76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3---">
    <w:name w:val="3---"/>
    <w:basedOn w:val="a0"/>
    <w:qFormat/>
    <w:pPr>
      <w:suppressAutoHyphens/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affc">
    <w:name w:val="Абзац"/>
    <w:basedOn w:val="a0"/>
    <w:qFormat/>
    <w:pPr>
      <w:suppressAutoHyphens/>
      <w:spacing w:before="120"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fd">
    <w:name w:val="Т Абзац"/>
    <w:basedOn w:val="a0"/>
    <w:qFormat/>
    <w:pPr>
      <w:suppressAutoHyphens/>
      <w:spacing w:before="60" w:after="6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a">
    <w:name w:val="Абзац2"/>
    <w:basedOn w:val="a0"/>
    <w:qFormat/>
    <w:pPr>
      <w:suppressAutoHyphens/>
      <w:spacing w:before="60"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hapterSubtitle">
    <w:name w:val="Chapter Subtitle"/>
    <w:basedOn w:val="aff2"/>
    <w:next w:val="1"/>
    <w:qFormat/>
    <w:pPr>
      <w:keepNext/>
      <w:keepLines/>
      <w:spacing w:before="60" w:after="120" w:line="340" w:lineRule="atLeast"/>
    </w:pPr>
    <w:rPr>
      <w:rFonts w:ascii="Times New Roman" w:hAnsi="Times New Roman"/>
      <w:b/>
      <w:caps/>
      <w:spacing w:val="-16"/>
      <w:kern w:val="1"/>
      <w:sz w:val="32"/>
      <w:lang w:val="en-US"/>
    </w:rPr>
  </w:style>
  <w:style w:type="paragraph" w:customStyle="1" w:styleId="1f">
    <w:name w:val="Текст1"/>
    <w:basedOn w:val="a0"/>
    <w:pPr>
      <w:suppressAutoHyphens/>
      <w:spacing w:after="0" w:line="240" w:lineRule="auto"/>
    </w:pPr>
    <w:rPr>
      <w:rFonts w:ascii="Courier New" w:eastAsia="Times New Roman" w:hAnsi="Courier New"/>
      <w:sz w:val="20"/>
      <w:szCs w:val="24"/>
      <w:lang w:eastAsia="ar-SA"/>
    </w:rPr>
  </w:style>
  <w:style w:type="paragraph" w:customStyle="1" w:styleId="Web">
    <w:name w:val="Обычный (Web)"/>
    <w:basedOn w:val="a0"/>
    <w:qFormat/>
    <w:pPr>
      <w:suppressAutoHyphens/>
      <w:spacing w:before="100" w:after="100" w:line="240" w:lineRule="auto"/>
    </w:pPr>
    <w:rPr>
      <w:rFonts w:ascii="Arial Unicode MS" w:eastAsia="Arial Unicode MS" w:hAnsi="Arial Unicode MS"/>
      <w:sz w:val="24"/>
      <w:szCs w:val="24"/>
      <w:lang w:eastAsia="ar-SA"/>
    </w:rPr>
  </w:style>
  <w:style w:type="character" w:customStyle="1" w:styleId="ad">
    <w:name w:val="Текст примечания Знак"/>
    <w:basedOn w:val="a1"/>
    <w:link w:val="ac"/>
    <w:uiPriority w:val="99"/>
    <w:qFormat/>
    <w:rPr>
      <w:rFonts w:ascii="Calibri" w:eastAsia="Calibri" w:hAnsi="Calibri" w:cs="Times New Roman"/>
      <w:sz w:val="20"/>
      <w:szCs w:val="20"/>
      <w:lang w:val="zh-CN" w:eastAsia="zh-CN"/>
    </w:rPr>
  </w:style>
  <w:style w:type="character" w:customStyle="1" w:styleId="af">
    <w:name w:val="Тема примечания Знак"/>
    <w:basedOn w:val="ad"/>
    <w:link w:val="ae"/>
    <w:rPr>
      <w:rFonts w:ascii="Times New Roman" w:eastAsia="Times New Roman" w:hAnsi="Times New Roman" w:cs="Times New Roman"/>
      <w:b/>
      <w:bCs/>
      <w:sz w:val="20"/>
      <w:szCs w:val="20"/>
      <w:lang w:val="zh-CN" w:eastAsia="ar-SA"/>
    </w:rPr>
  </w:style>
  <w:style w:type="paragraph" w:customStyle="1" w:styleId="1f0">
    <w:name w:val="Стиль1"/>
    <w:basedOn w:val="a0"/>
    <w:qFormat/>
    <w:pPr>
      <w:keepNext/>
      <w:keepLines/>
      <w:widowControl w:val="0"/>
      <w:suppressLineNumbers/>
      <w:suppressAutoHyphens/>
      <w:spacing w:after="60" w:line="240" w:lineRule="auto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customStyle="1" w:styleId="214">
    <w:name w:val="Нумерованный список 21"/>
    <w:basedOn w:val="a0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2b">
    <w:name w:val="Стиль2"/>
    <w:basedOn w:val="214"/>
    <w:pPr>
      <w:keepNext/>
      <w:keepLines/>
      <w:widowControl w:val="0"/>
      <w:suppressLineNumbers/>
      <w:spacing w:after="60"/>
      <w:jc w:val="both"/>
    </w:pPr>
    <w:rPr>
      <w:b/>
      <w:sz w:val="24"/>
    </w:rPr>
  </w:style>
  <w:style w:type="paragraph" w:customStyle="1" w:styleId="37">
    <w:name w:val="Стиль3"/>
    <w:basedOn w:val="210"/>
    <w:qFormat/>
    <w:pPr>
      <w:widowControl w:val="0"/>
      <w:suppressAutoHyphens w:val="0"/>
      <w:ind w:firstLine="0"/>
      <w:textAlignment w:val="baseline"/>
    </w:pPr>
  </w:style>
  <w:style w:type="paragraph" w:customStyle="1" w:styleId="affe">
    <w:name w:val="Знак Знак Знак Знак Знак Знак Знак Знак Знак Знак"/>
    <w:basedOn w:val="a0"/>
    <w:qFormat/>
    <w:pPr>
      <w:suppressAutoHyphens/>
      <w:spacing w:line="240" w:lineRule="exact"/>
    </w:pPr>
    <w:rPr>
      <w:rFonts w:ascii="Verdana" w:eastAsia="Times New Roman" w:hAnsi="Verdana"/>
      <w:sz w:val="20"/>
      <w:szCs w:val="20"/>
      <w:lang w:val="en-US" w:eastAsia="ar-SA"/>
    </w:rPr>
  </w:style>
  <w:style w:type="paragraph" w:customStyle="1" w:styleId="Head93">
    <w:name w:val="Head 9.3"/>
    <w:basedOn w:val="a0"/>
    <w:next w:val="a0"/>
    <w:pPr>
      <w:keepNext/>
      <w:widowControl w:val="0"/>
      <w:suppressAutoHyphens/>
      <w:spacing w:before="240" w:after="60" w:line="240" w:lineRule="auto"/>
      <w:jc w:val="center"/>
    </w:pPr>
    <w:rPr>
      <w:rFonts w:ascii="Times New Roman Bold" w:eastAsia="Times New Roman" w:hAnsi="Times New Roman Bold"/>
      <w:b/>
      <w:bCs/>
      <w:sz w:val="28"/>
      <w:szCs w:val="28"/>
      <w:lang w:eastAsia="ar-SA"/>
    </w:rPr>
  </w:style>
  <w:style w:type="paragraph" w:customStyle="1" w:styleId="FormField">
    <w:name w:val="FormField"/>
    <w:basedOn w:val="a0"/>
    <w:qFormat/>
    <w:pPr>
      <w:widowControl w:val="0"/>
      <w:suppressAutoHyphens/>
      <w:spacing w:before="120" w:after="0" w:line="240" w:lineRule="auto"/>
    </w:pPr>
    <w:rPr>
      <w:rFonts w:ascii="Arial" w:eastAsia="Times New Roman" w:hAnsi="Arial"/>
      <w:b/>
      <w:sz w:val="24"/>
      <w:szCs w:val="20"/>
      <w:lang w:eastAsia="ar-SA"/>
    </w:rPr>
  </w:style>
  <w:style w:type="paragraph" w:customStyle="1" w:styleId="CharCharCharChar">
    <w:name w:val="Знак Char Char Знак Char Char"/>
    <w:basedOn w:val="a0"/>
    <w:qFormat/>
    <w:pPr>
      <w:suppressAutoHyphens/>
      <w:spacing w:line="240" w:lineRule="exact"/>
    </w:pPr>
    <w:rPr>
      <w:rFonts w:ascii="Verdana" w:eastAsia="Times New Roman" w:hAnsi="Verdana"/>
      <w:sz w:val="20"/>
      <w:szCs w:val="20"/>
      <w:lang w:val="en-US" w:eastAsia="ar-SA"/>
    </w:rPr>
  </w:style>
  <w:style w:type="paragraph" w:customStyle="1" w:styleId="CharCharCharCharCharChar">
    <w:name w:val="Знак Char Char Знак Char Char Знак Char Char"/>
    <w:basedOn w:val="a0"/>
    <w:qFormat/>
    <w:pPr>
      <w:suppressAutoHyphens/>
      <w:spacing w:line="240" w:lineRule="exact"/>
    </w:pPr>
    <w:rPr>
      <w:rFonts w:ascii="Verdana" w:eastAsia="Times New Roman" w:hAnsi="Verdana"/>
      <w:sz w:val="20"/>
      <w:szCs w:val="20"/>
      <w:lang w:val="en-US" w:eastAsia="ar-SA"/>
    </w:rPr>
  </w:style>
  <w:style w:type="paragraph" w:customStyle="1" w:styleId="afff">
    <w:name w:val="Содержимое таблицы"/>
    <w:basedOn w:val="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fff0">
    <w:name w:val="Заголовок таблицы"/>
    <w:basedOn w:val="afff"/>
    <w:pPr>
      <w:jc w:val="center"/>
    </w:pPr>
    <w:rPr>
      <w:b/>
      <w:bCs/>
    </w:rPr>
  </w:style>
  <w:style w:type="paragraph" w:customStyle="1" w:styleId="100">
    <w:name w:val="Оглавление 10"/>
    <w:basedOn w:val="19"/>
    <w:qFormat/>
    <w:pPr>
      <w:tabs>
        <w:tab w:val="right" w:leader="dot" w:pos="9637"/>
      </w:tabs>
      <w:ind w:left="2547"/>
    </w:pPr>
  </w:style>
  <w:style w:type="paragraph" w:customStyle="1" w:styleId="afff1">
    <w:name w:val="Содержимое врезки"/>
    <w:basedOn w:val="a7"/>
    <w:qFormat/>
  </w:style>
  <w:style w:type="paragraph" w:customStyle="1" w:styleId="38">
    <w:name w:val="Стиль3 Знак Знак Знак Знак"/>
    <w:basedOn w:val="24"/>
    <w:qFormat/>
    <w:pPr>
      <w:widowControl w:val="0"/>
      <w:tabs>
        <w:tab w:val="left" w:pos="227"/>
      </w:tabs>
      <w:suppressAutoHyphens w:val="0"/>
      <w:adjustRightInd w:val="0"/>
      <w:spacing w:after="0" w:line="240" w:lineRule="auto"/>
      <w:ind w:left="0"/>
      <w:jc w:val="both"/>
      <w:textAlignment w:val="baseline"/>
    </w:pPr>
    <w:rPr>
      <w:sz w:val="24"/>
      <w:lang w:eastAsia="ru-RU"/>
    </w:rPr>
  </w:style>
  <w:style w:type="character" w:customStyle="1" w:styleId="39">
    <w:name w:val="Стиль3 Знак Знак Знак Знак Знак"/>
    <w:qFormat/>
    <w:rPr>
      <w:sz w:val="24"/>
      <w:lang w:val="ru-RU" w:eastAsia="ru-RU" w:bidi="ar-SA"/>
    </w:rPr>
  </w:style>
  <w:style w:type="character" w:customStyle="1" w:styleId="25">
    <w:name w:val="Основной текст с отступом 2 Знак"/>
    <w:basedOn w:val="a1"/>
    <w:link w:val="24"/>
    <w:qFormat/>
    <w:rPr>
      <w:rFonts w:ascii="Times New Roman" w:eastAsia="Times New Roman" w:hAnsi="Times New Roman" w:cs="Times New Roman"/>
      <w:sz w:val="20"/>
      <w:szCs w:val="20"/>
      <w:lang w:val="zh-CN" w:eastAsia="ar-SA"/>
    </w:rPr>
  </w:style>
  <w:style w:type="character" w:customStyle="1" w:styleId="82">
    <w:name w:val="Знак Знак8"/>
    <w:qFormat/>
    <w:rPr>
      <w:i/>
      <w:spacing w:val="-3"/>
      <w:lang w:val="ru-RU" w:eastAsia="ar-SA" w:bidi="ar-SA"/>
    </w:rPr>
  </w:style>
  <w:style w:type="character" w:customStyle="1" w:styleId="23">
    <w:name w:val="Основной текст 2 Знак"/>
    <w:basedOn w:val="a1"/>
    <w:link w:val="22"/>
    <w:uiPriority w:val="99"/>
    <w:rPr>
      <w:rFonts w:ascii="Times New Roman" w:eastAsia="Times New Roman" w:hAnsi="Times New Roman" w:cs="Times New Roman"/>
      <w:sz w:val="20"/>
      <w:szCs w:val="20"/>
      <w:lang w:val="zh-CN" w:eastAsia="ar-SA"/>
    </w:rPr>
  </w:style>
  <w:style w:type="character" w:customStyle="1" w:styleId="43">
    <w:name w:val="Знак Знак4"/>
    <w:semiHidden/>
    <w:qFormat/>
    <w:rPr>
      <w:b/>
      <w:bCs/>
      <w:lang w:val="ru-RU" w:eastAsia="ar-SA" w:bidi="ar-SA"/>
    </w:rPr>
  </w:style>
  <w:style w:type="paragraph" w:customStyle="1" w:styleId="221">
    <w:name w:val="Основной текст 22"/>
    <w:basedOn w:val="a0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52">
    <w:name w:val="Знак Знак5"/>
    <w:semiHidden/>
    <w:rPr>
      <w:rFonts w:ascii="Tahoma" w:hAnsi="Tahoma" w:cs="Tahoma"/>
      <w:sz w:val="16"/>
      <w:szCs w:val="16"/>
      <w:lang w:val="ru-RU" w:eastAsia="ar-SA" w:bidi="ar-SA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33">
    <w:name w:val="Основной текст 3 Знак"/>
    <w:basedOn w:val="a1"/>
    <w:link w:val="32"/>
    <w:uiPriority w:val="99"/>
    <w:qFormat/>
    <w:rPr>
      <w:rFonts w:ascii="Times New Roman" w:eastAsia="Times New Roman" w:hAnsi="Times New Roman" w:cs="Times New Roman"/>
      <w:sz w:val="16"/>
      <w:szCs w:val="16"/>
      <w:lang w:val="zh-CN" w:eastAsia="ar-SA"/>
    </w:rPr>
  </w:style>
  <w:style w:type="character" w:customStyle="1" w:styleId="afff2">
    <w:name w:val="Знак Знак Знак Знак"/>
    <w:qFormat/>
    <w:rPr>
      <w:b/>
      <w:lang w:val="ru-RU" w:eastAsia="ar-SA" w:bidi="ar-SA"/>
    </w:rPr>
  </w:style>
  <w:style w:type="character" w:customStyle="1" w:styleId="af1">
    <w:name w:val="Схема документа Знак"/>
    <w:basedOn w:val="a1"/>
    <w:link w:val="af0"/>
    <w:semiHidden/>
    <w:rPr>
      <w:rFonts w:ascii="Tahoma" w:eastAsia="Times New Roman" w:hAnsi="Tahoma" w:cs="Times New Roman"/>
      <w:sz w:val="20"/>
      <w:szCs w:val="20"/>
      <w:shd w:val="clear" w:color="auto" w:fill="000080"/>
      <w:lang w:val="zh-CN" w:eastAsia="ar-SA"/>
    </w:rPr>
  </w:style>
  <w:style w:type="character" w:customStyle="1" w:styleId="afff3">
    <w:name w:val="Основной текст Знак Знак Знак"/>
    <w:rPr>
      <w:lang w:val="ru-RU" w:eastAsia="ar-SA" w:bidi="ar-SA"/>
    </w:rPr>
  </w:style>
  <w:style w:type="paragraph" w:customStyle="1" w:styleId="230">
    <w:name w:val="Основной текст 23"/>
    <w:basedOn w:val="a0"/>
    <w:qFormat/>
    <w:pPr>
      <w:widowControl w:val="0"/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62">
    <w:name w:val="Знак Знак6"/>
    <w:rPr>
      <w:sz w:val="28"/>
      <w:lang w:val="ru-RU" w:eastAsia="ar-SA" w:bidi="ar-SA"/>
    </w:rPr>
  </w:style>
  <w:style w:type="paragraph" w:customStyle="1" w:styleId="3a">
    <w:name w:val="Знак3 Знак Знак Знак Знак Знак Знак"/>
    <w:basedOn w:val="a0"/>
    <w:qFormat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ff4">
    <w:name w:val="Знак Знак Знак"/>
    <w:rPr>
      <w:b/>
      <w:lang w:val="ru-RU" w:eastAsia="ar-SA" w:bidi="ar-SA"/>
    </w:rPr>
  </w:style>
  <w:style w:type="character" w:customStyle="1" w:styleId="af8">
    <w:name w:val="Текст сноски Знак"/>
    <w:basedOn w:val="a1"/>
    <w:link w:val="af7"/>
    <w:uiPriority w:val="99"/>
    <w:qFormat/>
    <w:rPr>
      <w:rFonts w:ascii="Times New Roman" w:eastAsia="Times New Roman" w:hAnsi="Times New Roman" w:cs="Times New Roman"/>
      <w:sz w:val="20"/>
      <w:szCs w:val="20"/>
      <w:lang w:val="zh-CN" w:eastAsia="ru-RU"/>
    </w:rPr>
  </w:style>
  <w:style w:type="character" w:customStyle="1" w:styleId="3b">
    <w:name w:val="Знак Знак3"/>
    <w:semiHidden/>
    <w:qFormat/>
    <w:rPr>
      <w:lang w:val="ru-RU" w:eastAsia="ru-RU" w:bidi="ar-SA"/>
    </w:rPr>
  </w:style>
  <w:style w:type="character" w:customStyle="1" w:styleId="afff5">
    <w:name w:val="Символ сноски"/>
    <w:rPr>
      <w:vertAlign w:val="superscript"/>
    </w:rPr>
  </w:style>
  <w:style w:type="character" w:customStyle="1" w:styleId="35">
    <w:name w:val="Основной текст с отступом 3 Знак"/>
    <w:basedOn w:val="a1"/>
    <w:link w:val="34"/>
    <w:qFormat/>
    <w:rPr>
      <w:rFonts w:ascii="Times New Roman" w:eastAsia="Times New Roman" w:hAnsi="Times New Roman" w:cs="Times New Roman"/>
      <w:sz w:val="16"/>
      <w:szCs w:val="16"/>
      <w:lang w:val="zh-CN" w:eastAsia="ar-SA"/>
    </w:rPr>
  </w:style>
  <w:style w:type="paragraph" w:customStyle="1" w:styleId="consnormal0">
    <w:name w:val="consnormal"/>
    <w:basedOn w:val="a0"/>
    <w:pPr>
      <w:snapToGrid w:val="0"/>
      <w:spacing w:after="0" w:line="240" w:lineRule="auto"/>
      <w:ind w:firstLine="720"/>
    </w:pPr>
    <w:rPr>
      <w:rFonts w:ascii="Consultant" w:eastAsia="Times New Roman" w:hAnsi="Consultant"/>
      <w:sz w:val="20"/>
      <w:szCs w:val="20"/>
      <w:lang w:eastAsia="ru-RU"/>
    </w:rPr>
  </w:style>
  <w:style w:type="character" w:customStyle="1" w:styleId="WW8Num52z1">
    <w:name w:val="WW8Num52z1"/>
    <w:qFormat/>
    <w:rPr>
      <w:rFonts w:ascii="Courier New" w:hAnsi="Courier New" w:cs="Courier New"/>
    </w:rPr>
  </w:style>
  <w:style w:type="character" w:customStyle="1" w:styleId="afff6">
    <w:name w:val="текст Знак"/>
    <w:qFormat/>
    <w:rPr>
      <w:spacing w:val="-4"/>
      <w:lang w:val="ru-RU" w:eastAsia="ar-SA" w:bidi="ar-SA"/>
    </w:rPr>
  </w:style>
  <w:style w:type="character" w:customStyle="1" w:styleId="101">
    <w:name w:val="Знак Знак10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xt1">
    <w:name w:val="txt1"/>
    <w:rPr>
      <w:rFonts w:ascii="Arial" w:hAnsi="Arial" w:cs="Arial" w:hint="default"/>
      <w:sz w:val="21"/>
      <w:szCs w:val="21"/>
    </w:rPr>
  </w:style>
  <w:style w:type="paragraph" w:customStyle="1" w:styleId="112">
    <w:name w:val="Знак Знак Знак Знак Знак Знак Знак Знак1 Знак Знак Знак Знак Знак Знак Знак1"/>
    <w:basedOn w:val="a0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10">
    <w:name w:val="Знак Знак Знак Знак Знак Знак Знак Знак1 Знак Знак Знак Знак Знак Знак Знак11"/>
    <w:basedOn w:val="a0"/>
    <w:qFormat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c">
    <w:name w:val="Знак Знак2"/>
    <w:qFormat/>
    <w:rPr>
      <w:lang w:eastAsia="ar-SA"/>
    </w:rPr>
  </w:style>
  <w:style w:type="paragraph" w:customStyle="1" w:styleId="1f1">
    <w:name w:val="Рецензия1"/>
    <w:hidden/>
    <w:uiPriority w:val="99"/>
    <w:semiHidden/>
    <w:rPr>
      <w:rFonts w:ascii="Times New Roman" w:eastAsia="Times New Roman" w:hAnsi="Times New Roman" w:cs="Times New Roman"/>
      <w:lang w:eastAsia="ar-SA"/>
    </w:rPr>
  </w:style>
  <w:style w:type="paragraph" w:styleId="afff7">
    <w:name w:val="List Paragraph"/>
    <w:basedOn w:val="a0"/>
    <w:link w:val="afff8"/>
    <w:uiPriority w:val="99"/>
    <w:qFormat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val="zh-CN" w:eastAsia="ru-RU"/>
    </w:rPr>
  </w:style>
  <w:style w:type="character" w:customStyle="1" w:styleId="72">
    <w:name w:val="Знак Знак7"/>
    <w:rPr>
      <w:lang w:eastAsia="ar-SA"/>
    </w:rPr>
  </w:style>
  <w:style w:type="paragraph" w:customStyle="1" w:styleId="afff9">
    <w:name w:val="Подраздел"/>
    <w:basedOn w:val="a0"/>
    <w:pPr>
      <w:suppressAutoHyphens/>
      <w:spacing w:before="240" w:after="120" w:line="240" w:lineRule="auto"/>
      <w:jc w:val="center"/>
    </w:pPr>
    <w:rPr>
      <w:rFonts w:ascii="TimesDL" w:eastAsia="Times New Roman" w:hAnsi="TimesDL" w:cs="TimesDL"/>
      <w:b/>
      <w:bCs/>
      <w:smallCaps/>
      <w:spacing w:val="-2"/>
      <w:sz w:val="24"/>
      <w:szCs w:val="24"/>
      <w:lang w:eastAsia="ru-RU"/>
    </w:rPr>
  </w:style>
  <w:style w:type="paragraph" w:customStyle="1" w:styleId="1f2">
    <w:name w:val="Знак1 Знак Знак Знак Знак Знак Знак Знак Знак Знак"/>
    <w:basedOn w:val="a0"/>
    <w:next w:val="20"/>
    <w:autoRedefine/>
    <w:pPr>
      <w:spacing w:line="240" w:lineRule="exact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-11">
    <w:name w:val="содержание2-11"/>
    <w:basedOn w:val="a0"/>
    <w:qFormat/>
    <w:pPr>
      <w:spacing w:after="0" w:line="240" w:lineRule="auto"/>
      <w:ind w:firstLine="68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help">
    <w:name w:val="help"/>
    <w:basedOn w:val="a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3">
    <w:name w:val="Обычный11"/>
    <w:basedOn w:val="a0"/>
    <w:pPr>
      <w:widowControl w:val="0"/>
      <w:snapToGrid w:val="0"/>
      <w:spacing w:after="0" w:line="300" w:lineRule="auto"/>
      <w:ind w:left="34"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a">
    <w:name w:val="Объект (рисунок"/>
    <w:basedOn w:val="a0"/>
    <w:pPr>
      <w:spacing w:before="60" w:after="12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ffb">
    <w:name w:val="Заголовок_ТАБ"/>
    <w:basedOn w:val="a0"/>
    <w:qFormat/>
    <w:pPr>
      <w:spacing w:before="60" w:after="12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afffc">
    <w:name w:val="раздилитель сноски"/>
    <w:basedOn w:val="a0"/>
    <w:next w:val="af7"/>
    <w:pPr>
      <w:spacing w:before="60" w:after="0" w:line="240" w:lineRule="auto"/>
      <w:jc w:val="both"/>
    </w:pPr>
    <w:rPr>
      <w:rFonts w:ascii="Times New Roman" w:eastAsia="Times New Roman" w:hAnsi="Times New Roman"/>
      <w:sz w:val="24"/>
      <w:szCs w:val="20"/>
      <w:lang w:val="en-US" w:eastAsia="ru-RU"/>
    </w:rPr>
  </w:style>
  <w:style w:type="paragraph" w:customStyle="1" w:styleId="afffd">
    <w:name w:val="АНХ абзац со стрелкой"/>
    <w:basedOn w:val="a0"/>
    <w:pPr>
      <w:tabs>
        <w:tab w:val="left" w:pos="720"/>
      </w:tabs>
      <w:spacing w:after="0" w:line="312" w:lineRule="auto"/>
      <w:ind w:left="720" w:hanging="36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reformatted">
    <w:name w:val="Preformatted"/>
    <w:basedOn w:val="a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/>
      <w:snapToGrid w:val="0"/>
      <w:sz w:val="20"/>
      <w:szCs w:val="20"/>
    </w:rPr>
  </w:style>
  <w:style w:type="paragraph" w:customStyle="1" w:styleId="321">
    <w:name w:val="Основной текст с отступом 32"/>
    <w:basedOn w:val="a0"/>
    <w:pPr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right="21" w:hanging="11"/>
      <w:jc w:val="both"/>
      <w:textAlignment w:val="baseline"/>
    </w:pPr>
    <w:rPr>
      <w:rFonts w:ascii="Bookman Old Style" w:eastAsia="Times New Roman" w:hAnsi="Bookman Old Style"/>
      <w:i/>
      <w:color w:val="000000"/>
      <w:szCs w:val="20"/>
      <w:lang w:eastAsia="ru-RU"/>
    </w:rPr>
  </w:style>
  <w:style w:type="paragraph" w:customStyle="1" w:styleId="222">
    <w:name w:val="Основной текст с отступом 22"/>
    <w:basedOn w:val="a0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Bookman Old Style" w:eastAsia="Times New Roman" w:hAnsi="Bookman Old Style"/>
      <w:sz w:val="24"/>
      <w:szCs w:val="20"/>
      <w:lang w:eastAsia="ru-RU"/>
    </w:rPr>
  </w:style>
  <w:style w:type="paragraph" w:customStyle="1" w:styleId="aodoctxt">
    <w:name w:val="aodoctxt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e">
    <w:name w:val="#Таблица названия столбцов"/>
    <w:basedOn w:val="a0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offertext">
    <w:name w:val="offer_text"/>
    <w:basedOn w:val="a1"/>
    <w:qFormat/>
  </w:style>
  <w:style w:type="character" w:customStyle="1" w:styleId="themebody">
    <w:name w:val="themebody"/>
    <w:basedOn w:val="a1"/>
    <w:qFormat/>
  </w:style>
  <w:style w:type="character" w:customStyle="1" w:styleId="11">
    <w:name w:val="Основной текст Знак1"/>
    <w:link w:val="a7"/>
    <w:rPr>
      <w:rFonts w:ascii="Times New Roman" w:eastAsia="Times New Roman" w:hAnsi="Times New Roman" w:cs="Times New Roman"/>
      <w:sz w:val="20"/>
      <w:szCs w:val="20"/>
      <w:lang w:val="zh-CN" w:eastAsia="ar-SA"/>
    </w:rPr>
  </w:style>
  <w:style w:type="paragraph" w:customStyle="1" w:styleId="ListNum">
    <w:name w:val="ListNum"/>
    <w:basedOn w:val="a0"/>
    <w:qFormat/>
    <w:pPr>
      <w:tabs>
        <w:tab w:val="left" w:pos="284"/>
        <w:tab w:val="left" w:pos="360"/>
      </w:tabs>
      <w:spacing w:before="60" w:after="0" w:line="240" w:lineRule="auto"/>
      <w:ind w:left="284" w:hanging="284"/>
      <w:jc w:val="both"/>
    </w:pPr>
    <w:rPr>
      <w:rFonts w:ascii="Times New Roman" w:hAnsi="Times New Roman"/>
      <w:lang w:eastAsia="ru-RU"/>
    </w:rPr>
  </w:style>
  <w:style w:type="paragraph" w:customStyle="1" w:styleId="affff">
    <w:name w:val="Источник основной"/>
    <w:basedOn w:val="a0"/>
    <w:pPr>
      <w:keepLines/>
      <w:spacing w:before="60" w:after="0" w:line="240" w:lineRule="auto"/>
      <w:jc w:val="both"/>
    </w:pPr>
    <w:rPr>
      <w:rFonts w:ascii="Times New Roman" w:eastAsia="PMingLiU" w:hAnsi="Times New Roman"/>
      <w:sz w:val="18"/>
      <w:szCs w:val="20"/>
      <w:lang w:eastAsia="ru-RU"/>
    </w:rPr>
  </w:style>
  <w:style w:type="paragraph" w:customStyle="1" w:styleId="affff0">
    <w:name w:val="Номер_ТАБ"/>
    <w:basedOn w:val="a0"/>
    <w:pPr>
      <w:keepNext/>
      <w:spacing w:before="120" w:after="0" w:line="240" w:lineRule="auto"/>
      <w:jc w:val="right"/>
    </w:pPr>
    <w:rPr>
      <w:rFonts w:ascii="Times New Roman" w:eastAsia="PMingLiU" w:hAnsi="Times New Roman"/>
      <w:i/>
      <w:sz w:val="24"/>
      <w:szCs w:val="20"/>
      <w:lang w:eastAsia="ru-RU"/>
    </w:rPr>
  </w:style>
  <w:style w:type="paragraph" w:customStyle="1" w:styleId="affff1">
    <w:name w:val="Источник последний абзац"/>
    <w:basedOn w:val="affff"/>
    <w:pPr>
      <w:spacing w:after="120"/>
    </w:pPr>
  </w:style>
  <w:style w:type="paragraph" w:customStyle="1" w:styleId="affff2">
    <w:name w:val="#Таблица текст"/>
    <w:basedOn w:val="a0"/>
    <w:pPr>
      <w:spacing w:after="0" w:line="240" w:lineRule="auto"/>
    </w:pPr>
    <w:rPr>
      <w:rFonts w:ascii="Times New Roman" w:eastAsia="PMingLiU" w:hAnsi="Times New Roman"/>
      <w:sz w:val="20"/>
      <w:szCs w:val="20"/>
      <w:lang w:eastAsia="ru-RU"/>
    </w:rPr>
  </w:style>
  <w:style w:type="paragraph" w:customStyle="1" w:styleId="affff3">
    <w:name w:val="#Таблица цифры"/>
    <w:basedOn w:val="a0"/>
    <w:pPr>
      <w:spacing w:after="0" w:line="240" w:lineRule="auto"/>
      <w:jc w:val="center"/>
    </w:pPr>
    <w:rPr>
      <w:rFonts w:ascii="Times New Roman" w:eastAsia="PMingLiU" w:hAnsi="Times New Roman"/>
      <w:sz w:val="20"/>
      <w:szCs w:val="20"/>
      <w:lang w:eastAsia="ru-RU"/>
    </w:rPr>
  </w:style>
  <w:style w:type="paragraph" w:customStyle="1" w:styleId="affff4">
    <w:name w:val="Заголовок_РИС"/>
    <w:basedOn w:val="a0"/>
    <w:qFormat/>
    <w:pPr>
      <w:keepNext/>
      <w:spacing w:before="240" w:after="60" w:line="240" w:lineRule="auto"/>
      <w:jc w:val="center"/>
    </w:pPr>
    <w:rPr>
      <w:rFonts w:ascii="Times New Roman" w:eastAsia="PMingLiU" w:hAnsi="Times New Roman"/>
      <w:sz w:val="24"/>
      <w:szCs w:val="20"/>
      <w:lang w:eastAsia="ru-RU"/>
    </w:rPr>
  </w:style>
  <w:style w:type="character" w:customStyle="1" w:styleId="affff5">
    <w:name w:val="Номер_РИС"/>
    <w:qFormat/>
    <w:rPr>
      <w:i/>
      <w:sz w:val="24"/>
    </w:rPr>
  </w:style>
  <w:style w:type="paragraph" w:customStyle="1" w:styleId="BodyText">
    <w:name w:val="BodyText"/>
    <w:basedOn w:val="a0"/>
    <w:qFormat/>
    <w:pPr>
      <w:spacing w:after="0" w:line="312" w:lineRule="auto"/>
      <w:ind w:firstLine="709"/>
      <w:jc w:val="both"/>
    </w:pPr>
    <w:rPr>
      <w:rFonts w:ascii="Arial" w:eastAsia="PMingLiU" w:hAnsi="Arial" w:cs="Arial"/>
      <w:sz w:val="24"/>
      <w:szCs w:val="24"/>
      <w:lang w:eastAsia="ru-RU"/>
    </w:rPr>
  </w:style>
  <w:style w:type="character" w:customStyle="1" w:styleId="BodyText0">
    <w:name w:val="BodyText Знак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6">
    <w:name w:val="Подпись рисунка"/>
    <w:basedOn w:val="aa"/>
    <w:qFormat/>
    <w:pPr>
      <w:jc w:val="center"/>
    </w:pPr>
    <w:rPr>
      <w:rFonts w:ascii="Arial" w:hAnsi="Arial"/>
      <w:b w:val="0"/>
      <w:bCs w:val="0"/>
      <w:sz w:val="24"/>
    </w:rPr>
  </w:style>
  <w:style w:type="character" w:customStyle="1" w:styleId="A15">
    <w:name w:val="A15"/>
    <w:qFormat/>
    <w:rPr>
      <w:rFonts w:cs="DFGYKK+StoneSansStd-Medium"/>
      <w:color w:val="000000"/>
      <w:sz w:val="15"/>
      <w:szCs w:val="15"/>
    </w:rPr>
  </w:style>
  <w:style w:type="character" w:customStyle="1" w:styleId="A16">
    <w:name w:val="A16"/>
    <w:qFormat/>
    <w:rPr>
      <w:rFonts w:cs="DFGYKK+StoneSansStd-Medium"/>
      <w:color w:val="000000"/>
      <w:sz w:val="11"/>
      <w:szCs w:val="11"/>
    </w:rPr>
  </w:style>
  <w:style w:type="character" w:customStyle="1" w:styleId="content">
    <w:name w:val="content"/>
    <w:basedOn w:val="a1"/>
  </w:style>
  <w:style w:type="character" w:customStyle="1" w:styleId="ccmtdefault">
    <w:name w:val="ccmtdefault"/>
    <w:basedOn w:val="a1"/>
    <w:qFormat/>
  </w:style>
  <w:style w:type="character" w:customStyle="1" w:styleId="bold">
    <w:name w:val="bold"/>
    <w:basedOn w:val="a1"/>
    <w:qFormat/>
  </w:style>
  <w:style w:type="paragraph" w:customStyle="1" w:styleId="msolistparagraph0">
    <w:name w:val="msolistparagraph"/>
    <w:basedOn w:val="a0"/>
    <w:qFormat/>
    <w:pPr>
      <w:spacing w:after="0" w:line="240" w:lineRule="auto"/>
      <w:ind w:left="720"/>
    </w:pPr>
    <w:rPr>
      <w:rFonts w:ascii="Times New Roman" w:eastAsia="PMingLiU" w:hAnsi="Times New Roman"/>
      <w:sz w:val="24"/>
      <w:szCs w:val="24"/>
      <w:lang w:eastAsia="ru-RU"/>
    </w:rPr>
  </w:style>
  <w:style w:type="character" w:customStyle="1" w:styleId="h3">
    <w:name w:val="h3"/>
    <w:basedOn w:val="a1"/>
    <w:qFormat/>
  </w:style>
  <w:style w:type="character" w:customStyle="1" w:styleId="right1">
    <w:name w:val="right1"/>
    <w:qFormat/>
  </w:style>
  <w:style w:type="table" w:customStyle="1" w:styleId="1f3">
    <w:name w:val="Сетка таблицы1"/>
    <w:basedOn w:val="a2"/>
    <w:qFormat/>
    <w:rPr>
      <w:rFonts w:ascii="Times New Roman" w:eastAsia="PMingLiU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ST">
    <w:name w:val="BST"/>
    <w:basedOn w:val="a0"/>
    <w:qFormat/>
    <w:pPr>
      <w:spacing w:before="60" w:after="60" w:line="240" w:lineRule="auto"/>
      <w:ind w:firstLine="567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western">
    <w:name w:val="western"/>
    <w:basedOn w:val="a0"/>
    <w:pPr>
      <w:spacing w:before="100" w:beforeAutospacing="1" w:after="115" w:line="276" w:lineRule="auto"/>
    </w:pPr>
    <w:rPr>
      <w:rFonts w:eastAsia="Times New Roman"/>
      <w:color w:val="000000"/>
      <w:lang w:eastAsia="ru-RU"/>
    </w:rPr>
  </w:style>
  <w:style w:type="character" w:customStyle="1" w:styleId="aff0">
    <w:name w:val="Текст Знак"/>
    <w:basedOn w:val="a1"/>
    <w:link w:val="aff"/>
    <w:rPr>
      <w:rFonts w:ascii="Consolas" w:eastAsia="Times New Roman" w:hAnsi="Consolas" w:cs="Times New Roman"/>
      <w:sz w:val="21"/>
      <w:szCs w:val="21"/>
      <w:lang w:val="zh-CN" w:eastAsia="ru-RU"/>
    </w:rPr>
  </w:style>
  <w:style w:type="character" w:customStyle="1" w:styleId="inline">
    <w:name w:val="inline"/>
  </w:style>
  <w:style w:type="character" w:customStyle="1" w:styleId="h41">
    <w:name w:val="h41"/>
    <w:qFormat/>
    <w:rPr>
      <w:rFonts w:ascii="Arial" w:hAnsi="Arial" w:cs="Arial" w:hint="default"/>
      <w:color w:val="4A1914"/>
      <w:sz w:val="18"/>
      <w:szCs w:val="18"/>
    </w:rPr>
  </w:style>
  <w:style w:type="character" w:customStyle="1" w:styleId="blk">
    <w:name w:val="blk"/>
  </w:style>
  <w:style w:type="character" w:customStyle="1" w:styleId="u">
    <w:name w:val="u"/>
    <w:qFormat/>
  </w:style>
  <w:style w:type="character" w:customStyle="1" w:styleId="afff8">
    <w:name w:val="Абзац списка Знак"/>
    <w:link w:val="afff7"/>
    <w:uiPriority w:val="99"/>
    <w:qFormat/>
    <w:locked/>
    <w:rPr>
      <w:rFonts w:ascii="Times New Roman" w:eastAsia="Times New Roman" w:hAnsi="Times New Roman" w:cs="Times New Roman"/>
      <w:sz w:val="28"/>
      <w:szCs w:val="28"/>
      <w:lang w:val="zh-CN" w:eastAsia="ru-RU"/>
    </w:rPr>
  </w:style>
  <w:style w:type="paragraph" w:customStyle="1" w:styleId="affff7">
    <w:name w:val="Пункт"/>
    <w:basedOn w:val="a7"/>
    <w:qFormat/>
    <w:pPr>
      <w:spacing w:after="120"/>
      <w:jc w:val="left"/>
    </w:pPr>
    <w:rPr>
      <w:sz w:val="24"/>
      <w:szCs w:val="24"/>
    </w:rPr>
  </w:style>
  <w:style w:type="character" w:customStyle="1" w:styleId="215">
    <w:name w:val="Заголовок 2 Знак1"/>
    <w:semiHidden/>
    <w:qFormat/>
    <w:rPr>
      <w:rFonts w:ascii="Cambria" w:eastAsia="Times New Roman" w:hAnsi="Cambria" w:cs="Times New Roman"/>
      <w:color w:val="365F91"/>
      <w:sz w:val="26"/>
      <w:szCs w:val="26"/>
    </w:rPr>
  </w:style>
  <w:style w:type="paragraph" w:styleId="affff8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StyleFirstline127cm">
    <w:name w:val="Style First line:  127 cm"/>
    <w:basedOn w:val="a0"/>
    <w:semiHidden/>
    <w:qFormat/>
    <w:pPr>
      <w:overflowPunct w:val="0"/>
      <w:autoSpaceDE w:val="0"/>
      <w:autoSpaceDN w:val="0"/>
      <w:adjustRightInd w:val="0"/>
      <w:spacing w:before="120" w:after="0" w:line="240" w:lineRule="auto"/>
      <w:ind w:firstLine="720"/>
      <w:jc w:val="both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1f4">
    <w:name w:val="заголовок 1"/>
    <w:basedOn w:val="a0"/>
    <w:next w:val="a0"/>
    <w:semiHidden/>
    <w:pPr>
      <w:keepNext/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/>
      <w:b/>
      <w:szCs w:val="20"/>
      <w:lang w:eastAsia="ru-RU"/>
    </w:rPr>
  </w:style>
  <w:style w:type="paragraph" w:customStyle="1" w:styleId="1KGK9">
    <w:name w:val="1KG=K9"/>
    <w:semiHidden/>
    <w:qFormat/>
    <w:pPr>
      <w:snapToGrid w:val="0"/>
    </w:pPr>
    <w:rPr>
      <w:rFonts w:ascii="Arial" w:eastAsia="Times New Roman" w:hAnsi="Arial" w:cs="Times New Roman"/>
      <w:sz w:val="24"/>
      <w:lang w:val="en-AU" w:eastAsia="en-US"/>
    </w:rPr>
  </w:style>
  <w:style w:type="paragraph" w:customStyle="1" w:styleId="223">
    <w:name w:val="Список 22"/>
    <w:basedOn w:val="a0"/>
    <w:semiHidden/>
    <w:qFormat/>
    <w:pPr>
      <w:widowControl w:val="0"/>
      <w:suppressAutoHyphens/>
      <w:autoSpaceDE w:val="0"/>
      <w:spacing w:after="0" w:line="240" w:lineRule="auto"/>
      <w:ind w:left="566" w:hanging="283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AODocTxt0">
    <w:name w:val="AODocTxt"/>
    <w:basedOn w:val="a0"/>
    <w:semiHidden/>
    <w:qFormat/>
    <w:pPr>
      <w:spacing w:before="240" w:after="0" w:line="260" w:lineRule="atLeast"/>
      <w:jc w:val="both"/>
    </w:pPr>
    <w:rPr>
      <w:rFonts w:ascii="Times New Roman" w:eastAsia="SimSun" w:hAnsi="Times New Roman"/>
    </w:rPr>
  </w:style>
  <w:style w:type="paragraph" w:customStyle="1" w:styleId="Normaali">
    <w:name w:val="Normaali"/>
    <w:basedOn w:val="a0"/>
    <w:next w:val="a0"/>
    <w:semiHidden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ffff9">
    <w:name w:val="Список марк."/>
    <w:basedOn w:val="a0"/>
    <w:semiHidden/>
    <w:qFormat/>
    <w:pPr>
      <w:keepNext/>
      <w:tabs>
        <w:tab w:val="left" w:pos="360"/>
        <w:tab w:val="left" w:pos="1134"/>
      </w:tabs>
      <w:spacing w:after="0" w:line="360" w:lineRule="auto"/>
      <w:ind w:left="1134" w:hanging="567"/>
      <w:jc w:val="both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affffa">
    <w:name w:val="Текст таблицы"/>
    <w:basedOn w:val="a0"/>
    <w:next w:val="a0"/>
    <w:semiHidden/>
    <w:pPr>
      <w:keepNext/>
      <w:spacing w:before="120" w:after="120" w:line="240" w:lineRule="auto"/>
      <w:ind w:firstLine="227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Oaaeeoaoaeno">
    <w:name w:val="#Oaaeeoa oaeno"/>
    <w:basedOn w:val="a0"/>
    <w:semiHidden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5">
    <w:name w:val="xl65"/>
    <w:basedOn w:val="a0"/>
    <w:semiHidden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semiHidden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semiHidden/>
    <w:qFormat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semiHidden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semiHidden/>
    <w:qFormat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semiHidden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semiHidden/>
    <w:qFormat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0"/>
    <w:semiHidden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0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0"/>
    <w:semiHidden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0"/>
    <w:semiHidden/>
    <w:qFormat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0"/>
    <w:semiHidden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0"/>
    <w:semiHidden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0"/>
    <w:semiHidden/>
    <w:qFormat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0"/>
    <w:semiHidden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semiHidden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semiHidden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semiHidden/>
    <w:qFormat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00">
    <w:name w:val="a0"/>
    <w:qFormat/>
  </w:style>
  <w:style w:type="character" w:customStyle="1" w:styleId="rvts8">
    <w:name w:val="rvts8"/>
    <w:rPr>
      <w:color w:val="000080"/>
    </w:rPr>
  </w:style>
  <w:style w:type="character" w:customStyle="1" w:styleId="apple-style-span">
    <w:name w:val="apple-style-span"/>
    <w:qFormat/>
  </w:style>
  <w:style w:type="character" w:customStyle="1" w:styleId="apple-converted-space">
    <w:name w:val="apple-converted-space"/>
    <w:qFormat/>
  </w:style>
  <w:style w:type="table" w:customStyle="1" w:styleId="53">
    <w:name w:val="Сетка таблицы5"/>
    <w:basedOn w:val="a2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qFormat/>
  </w:style>
  <w:style w:type="table" w:customStyle="1" w:styleId="2d">
    <w:name w:val="Сетка таблицы2"/>
    <w:basedOn w:val="a2"/>
    <w:qFormat/>
    <w:pPr>
      <w:suppressAutoHyphens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2"/>
    <w:qFormat/>
    <w:rPr>
      <w:rFonts w:ascii="Times New Roman" w:eastAsia="PMingLiU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2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b">
    <w:name w:val="Обычный таблица"/>
    <w:basedOn w:val="a0"/>
    <w:link w:val="affffc"/>
    <w:qFormat/>
    <w:pPr>
      <w:spacing w:after="0" w:line="240" w:lineRule="auto"/>
    </w:pPr>
    <w:rPr>
      <w:rFonts w:ascii="Times New Roman" w:eastAsia="Times New Roman" w:hAnsi="Times New Roman"/>
      <w:sz w:val="18"/>
      <w:szCs w:val="18"/>
      <w:lang w:val="zh-CN" w:eastAsia="zh-CN"/>
    </w:rPr>
  </w:style>
  <w:style w:type="character" w:customStyle="1" w:styleId="affffc">
    <w:name w:val="Обычный таблица Знак"/>
    <w:link w:val="affffb"/>
    <w:locked/>
    <w:rPr>
      <w:rFonts w:ascii="Times New Roman" w:eastAsia="Times New Roman" w:hAnsi="Times New Roman" w:cs="Times New Roman"/>
      <w:sz w:val="18"/>
      <w:szCs w:val="18"/>
      <w:lang w:val="zh-CN" w:eastAsia="zh-CN"/>
    </w:rPr>
  </w:style>
  <w:style w:type="paragraph" w:customStyle="1" w:styleId="affffd">
    <w:name w:val="микротекст"/>
    <w:basedOn w:val="a7"/>
    <w:pPr>
      <w:overflowPunct w:val="0"/>
      <w:autoSpaceDE w:val="0"/>
      <w:spacing w:after="120"/>
      <w:jc w:val="both"/>
      <w:textAlignment w:val="baseline"/>
    </w:pPr>
    <w:rPr>
      <w:rFonts w:ascii="NTHelvetica/Cyrillic" w:hAnsi="NTHelvetica/Cyrillic"/>
      <w:lang w:val="ru-RU"/>
    </w:rPr>
  </w:style>
  <w:style w:type="table" w:customStyle="1" w:styleId="3c">
    <w:name w:val="Сетка таблицы3"/>
    <w:basedOn w:val="a2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-cf-title">
    <w:name w:val="b-cf-title"/>
  </w:style>
  <w:style w:type="character" w:customStyle="1" w:styleId="b-cf-value">
    <w:name w:val="b-cf-value"/>
    <w:qFormat/>
  </w:style>
  <w:style w:type="character" w:customStyle="1" w:styleId="allccustomcount">
    <w:name w:val="all_c_custom_count"/>
  </w:style>
  <w:style w:type="paragraph" w:customStyle="1" w:styleId="fs-18">
    <w:name w:val="fs-18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hname">
    <w:name w:val="thname"/>
  </w:style>
  <w:style w:type="character" w:customStyle="1" w:styleId="thvalue">
    <w:name w:val="thvalue"/>
    <w:qFormat/>
  </w:style>
  <w:style w:type="character" w:customStyle="1" w:styleId="b-propertieslabel">
    <w:name w:val="b-properties__label"/>
  </w:style>
  <w:style w:type="character" w:customStyle="1" w:styleId="b-propertiesvalue">
    <w:name w:val="b-properties__value"/>
  </w:style>
  <w:style w:type="character" w:customStyle="1" w:styleId="h20">
    <w:name w:val="h2"/>
    <w:qFormat/>
  </w:style>
  <w:style w:type="paragraph" w:customStyle="1" w:styleId="affffe">
    <w:name w:val="Стиль"/>
    <w:basedOn w:val="a0"/>
    <w:qFormat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pr">
    <w:name w:val="pr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s12">
    <w:name w:val="fs12"/>
  </w:style>
  <w:style w:type="character" w:customStyle="1" w:styleId="fs16">
    <w:name w:val="fs16"/>
  </w:style>
  <w:style w:type="paragraph" w:customStyle="1" w:styleId="paragraph">
    <w:name w:val="paragraph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qFormat/>
  </w:style>
  <w:style w:type="character" w:customStyle="1" w:styleId="eop">
    <w:name w:val="eop"/>
  </w:style>
  <w:style w:type="character" w:customStyle="1" w:styleId="afffff">
    <w:name w:val="Заголовок Знак"/>
    <w:basedOn w:val="a1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f5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paragraph" w:customStyle="1" w:styleId="Index">
    <w:name w:val="Index"/>
    <w:basedOn w:val="a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Index1">
    <w:name w:val="Index1"/>
    <w:basedOn w:val="a0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Heading">
    <w:name w:val="Table Heading"/>
    <w:basedOn w:val="TableContents"/>
    <w:uiPriority w:val="99"/>
    <w:qFormat/>
    <w:pPr>
      <w:jc w:val="center"/>
    </w:pPr>
    <w:rPr>
      <w:b/>
      <w:bCs/>
      <w:i/>
      <w:iCs/>
      <w:lang w:eastAsia="ru-RU"/>
    </w:rPr>
  </w:style>
  <w:style w:type="paragraph" w:customStyle="1" w:styleId="TableContents1">
    <w:name w:val="Table Contents1"/>
    <w:basedOn w:val="a0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  <w:i/>
      <w:iCs/>
    </w:rPr>
  </w:style>
  <w:style w:type="character" w:customStyle="1" w:styleId="RTFNum21">
    <w:name w:val="RTF_Num 2 1"/>
    <w:uiPriority w:val="99"/>
    <w:rPr>
      <w:sz w:val="24"/>
    </w:rPr>
  </w:style>
  <w:style w:type="character" w:customStyle="1" w:styleId="NumberingSymbols">
    <w:name w:val="Numbering Symbols"/>
    <w:uiPriority w:val="99"/>
    <w:qFormat/>
    <w:rPr>
      <w:sz w:val="24"/>
    </w:rPr>
  </w:style>
  <w:style w:type="character" w:customStyle="1" w:styleId="BulletSymbols">
    <w:name w:val="Bullet Symbols"/>
    <w:uiPriority w:val="99"/>
    <w:qFormat/>
    <w:rPr>
      <w:rFonts w:ascii="StarSymbol" w:hAnsi="StarSymbol"/>
      <w:sz w:val="18"/>
    </w:rPr>
  </w:style>
  <w:style w:type="table" w:customStyle="1" w:styleId="44">
    <w:name w:val="Сетка таблицы4"/>
    <w:basedOn w:val="a2"/>
    <w:uiPriority w:val="99"/>
    <w:semiHidden/>
    <w:pPr>
      <w:spacing w:after="60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earfix">
    <w:name w:val="clearfix"/>
  </w:style>
  <w:style w:type="character" w:customStyle="1" w:styleId="2e">
    <w:name w:val="Основной текст (2)_"/>
    <w:basedOn w:val="a1"/>
    <w:rPr>
      <w:rFonts w:ascii="Verdana" w:eastAsia="Verdana" w:hAnsi="Verdana" w:cs="Verdana"/>
      <w:sz w:val="18"/>
      <w:szCs w:val="18"/>
      <w:u w:val="none"/>
    </w:rPr>
  </w:style>
  <w:style w:type="character" w:customStyle="1" w:styleId="2f">
    <w:name w:val="Основной текст (2)"/>
    <w:basedOn w:val="2e"/>
    <w:qFormat/>
    <w:rPr>
      <w:rFonts w:ascii="Verdana" w:eastAsia="Verdana" w:hAnsi="Verdana" w:cs="Verdana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table" w:customStyle="1" w:styleId="63">
    <w:name w:val="Сетка таблицы6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character" w:customStyle="1" w:styleId="afffff0">
    <w:name w:val="Другое_"/>
    <w:link w:val="afffff1"/>
    <w:qFormat/>
    <w:rPr>
      <w:rFonts w:cs="Calibri"/>
      <w:sz w:val="19"/>
      <w:szCs w:val="19"/>
    </w:rPr>
  </w:style>
  <w:style w:type="paragraph" w:customStyle="1" w:styleId="afffff1">
    <w:name w:val="Другое"/>
    <w:basedOn w:val="a0"/>
    <w:link w:val="afffff0"/>
    <w:pPr>
      <w:widowControl w:val="0"/>
      <w:spacing w:after="0" w:line="240" w:lineRule="auto"/>
    </w:pPr>
    <w:rPr>
      <w:rFonts w:asciiTheme="minorHAnsi" w:eastAsiaTheme="minorHAnsi" w:hAnsiTheme="minorHAnsi" w:cs="Calibri"/>
      <w:sz w:val="19"/>
      <w:szCs w:val="19"/>
    </w:rPr>
  </w:style>
  <w:style w:type="character" w:customStyle="1" w:styleId="typographyfsyzi47">
    <w:name w:val="_typography_fsyzi_47"/>
    <w:basedOn w:val="a1"/>
    <w:qFormat/>
  </w:style>
  <w:style w:type="character" w:customStyle="1" w:styleId="pdpa9h">
    <w:name w:val="pdp_a9h"/>
    <w:basedOn w:val="a1"/>
    <w:qFormat/>
  </w:style>
  <w:style w:type="character" w:customStyle="1" w:styleId="typography5vy1f47">
    <w:name w:val="_typography_5vy1f_47"/>
    <w:basedOn w:val="a1"/>
    <w:qFormat/>
  </w:style>
  <w:style w:type="character" w:styleId="afffff2">
    <w:name w:val="Placeholder Text"/>
    <w:basedOn w:val="a1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2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3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9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00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11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3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4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4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7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56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1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9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0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4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29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89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4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AD59B-F50C-4226-9602-DCA2FAB5B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8</Pages>
  <Words>2819</Words>
  <Characters>16072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волго-дон фбу</dc:creator>
  <cp:lastModifiedBy>Отдел снабжения</cp:lastModifiedBy>
  <cp:revision>8</cp:revision>
  <cp:lastPrinted>2026-06-04T07:42:00Z</cp:lastPrinted>
  <dcterms:created xsi:type="dcterms:W3CDTF">2026-05-19T11:08:00Z</dcterms:created>
  <dcterms:modified xsi:type="dcterms:W3CDTF">2026-06-04T08:09:00Z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BE6270AEC7F0439B80F13AD67011369D_12</vt:lpwstr>
  </property>
</Properties>
</file>