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3D61E3">
        <w:rPr>
          <w:rFonts w:ascii="Times New Roman" w:hAnsi="Times New Roman" w:cs="Times New Roman"/>
          <w:b/>
          <w:sz w:val="22"/>
          <w:szCs w:val="22"/>
        </w:rPr>
        <w:t>6</w:t>
      </w:r>
      <w:r w:rsidR="008C43C2">
        <w:rPr>
          <w:rFonts w:ascii="Times New Roman" w:hAnsi="Times New Roman" w:cs="Times New Roman"/>
          <w:b/>
          <w:sz w:val="22"/>
          <w:szCs w:val="22"/>
        </w:rPr>
        <w:t>2</w:t>
      </w:r>
      <w:r w:rsidR="00B669BA">
        <w:rPr>
          <w:rFonts w:ascii="Times New Roman" w:hAnsi="Times New Roman" w:cs="Times New Roman"/>
          <w:b/>
          <w:sz w:val="22"/>
          <w:szCs w:val="22"/>
        </w:rPr>
        <w:t>/13</w:t>
      </w:r>
      <w:r w:rsidR="003148E1">
        <w:rPr>
          <w:rFonts w:ascii="Times New Roman" w:hAnsi="Times New Roman" w:cs="Times New Roman"/>
          <w:b/>
          <w:sz w:val="22"/>
          <w:szCs w:val="22"/>
        </w:rPr>
        <w:t>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46575F" w:rsidRPr="0046575F" w:rsidRDefault="00E81E4C" w:rsidP="0046575F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46575F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936CF1" w:rsidRDefault="00936CF1" w:rsidP="00936CF1">
      <w:pPr>
        <w:spacing w:after="120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936CF1">
      <w:pPr>
        <w:spacing w:after="120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</w:t>
      </w:r>
      <w:r w:rsidR="00936CF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="003148E1">
        <w:rPr>
          <w:rFonts w:ascii="Times New Roman" w:hAnsi="Times New Roman" w:cs="Times New Roman"/>
          <w:sz w:val="22"/>
          <w:szCs w:val="22"/>
        </w:rPr>
        <w:t xml:space="preserve"> «ООО___»)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FE2593">
        <w:rPr>
          <w:rFonts w:ascii="Times New Roman" w:hAnsi="Times New Roman" w:cs="Times New Roman"/>
          <w:sz w:val="22"/>
          <w:szCs w:val="22"/>
        </w:rPr>
        <w:t>п.</w:t>
      </w:r>
      <w:r w:rsidR="00E81E4C" w:rsidRPr="0046575F">
        <w:rPr>
          <w:rFonts w:ascii="Times New Roman" w:hAnsi="Times New Roman" w:cs="Times New Roman"/>
          <w:sz w:val="22"/>
          <w:szCs w:val="22"/>
        </w:rPr>
        <w:t>5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 ч.1 ст.93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Федерального закона от 05.04.2013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1B35CA" w:rsidRDefault="00554D9B" w:rsidP="00DA509F">
      <w:pPr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8C43C2">
        <w:rPr>
          <w:rStyle w:val="ListLabel4"/>
          <w:b/>
          <w:szCs w:val="22"/>
        </w:rPr>
        <w:t>модуль зарядки конденсаторов</w:t>
      </w:r>
      <w:r w:rsidR="003148E1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1B35CA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46575F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46575F">
        <w:rPr>
          <w:sz w:val="22"/>
          <w:szCs w:val="22"/>
        </w:rPr>
        <w:t xml:space="preserve">Общая сумма </w:t>
      </w:r>
      <w:r w:rsidR="005337EB" w:rsidRPr="0046575F">
        <w:rPr>
          <w:sz w:val="22"/>
          <w:szCs w:val="22"/>
        </w:rPr>
        <w:t>Контракт</w:t>
      </w:r>
      <w:r w:rsidRPr="0046575F">
        <w:rPr>
          <w:sz w:val="22"/>
          <w:szCs w:val="22"/>
        </w:rPr>
        <w:t xml:space="preserve">а составляет </w:t>
      </w:r>
      <w:r w:rsidR="00A15379" w:rsidRPr="0046575F">
        <w:rPr>
          <w:sz w:val="22"/>
          <w:szCs w:val="22"/>
        </w:rPr>
        <w:t>__________</w:t>
      </w:r>
      <w:r w:rsidRPr="0046575F">
        <w:rPr>
          <w:sz w:val="22"/>
          <w:szCs w:val="22"/>
        </w:rPr>
        <w:t xml:space="preserve"> </w:t>
      </w:r>
      <w:r w:rsidR="00EA4635" w:rsidRPr="0046575F">
        <w:rPr>
          <w:b/>
          <w:sz w:val="22"/>
          <w:szCs w:val="22"/>
        </w:rPr>
        <w:t>(</w:t>
      </w:r>
      <w:r w:rsidR="00A15379" w:rsidRPr="0046575F">
        <w:rPr>
          <w:b/>
          <w:sz w:val="22"/>
          <w:szCs w:val="22"/>
        </w:rPr>
        <w:t>_____________________</w:t>
      </w:r>
      <w:r w:rsidR="00EA4635" w:rsidRPr="0046575F">
        <w:rPr>
          <w:b/>
          <w:sz w:val="22"/>
          <w:szCs w:val="22"/>
        </w:rPr>
        <w:t xml:space="preserve">) рублей </w:t>
      </w:r>
      <w:r w:rsidR="00A15379" w:rsidRPr="0046575F">
        <w:rPr>
          <w:b/>
          <w:sz w:val="22"/>
          <w:szCs w:val="22"/>
        </w:rPr>
        <w:t>____</w:t>
      </w:r>
      <w:r w:rsidR="00EA4635" w:rsidRPr="0046575F">
        <w:rPr>
          <w:b/>
          <w:sz w:val="22"/>
          <w:szCs w:val="22"/>
        </w:rPr>
        <w:t xml:space="preserve"> копеек</w:t>
      </w:r>
      <w:r w:rsidR="00E81E4C" w:rsidRPr="0046575F">
        <w:rPr>
          <w:sz w:val="22"/>
          <w:szCs w:val="22"/>
        </w:rPr>
        <w:t>, в т. ч. НДС (2</w:t>
      </w:r>
      <w:r w:rsidR="004B4206" w:rsidRPr="0046575F">
        <w:rPr>
          <w:sz w:val="22"/>
          <w:szCs w:val="22"/>
        </w:rPr>
        <w:t>2</w:t>
      </w:r>
      <w:r w:rsidR="00E81E4C" w:rsidRPr="0046575F">
        <w:rPr>
          <w:sz w:val="22"/>
          <w:szCs w:val="22"/>
        </w:rPr>
        <w:t>%)</w:t>
      </w:r>
      <w:r w:rsidR="00554D9B" w:rsidRPr="0046575F">
        <w:rPr>
          <w:sz w:val="22"/>
          <w:szCs w:val="22"/>
        </w:rPr>
        <w:t>/</w:t>
      </w:r>
      <w:r w:rsidR="00E81E4C" w:rsidRPr="0046575F">
        <w:rPr>
          <w:sz w:val="22"/>
          <w:szCs w:val="22"/>
        </w:rPr>
        <w:t xml:space="preserve"> либо указываем НДС не облагается на основании п. 2 ст. 346.11 главы 26.2 НК РФ</w:t>
      </w:r>
      <w:r w:rsidR="004B4206" w:rsidRPr="0046575F">
        <w:rPr>
          <w:sz w:val="22"/>
          <w:szCs w:val="22"/>
        </w:rPr>
        <w:t>, либо иную налоговую ставку (5%</w:t>
      </w:r>
      <w:r w:rsidR="00AA60D1" w:rsidRPr="0046575F">
        <w:rPr>
          <w:sz w:val="22"/>
          <w:szCs w:val="22"/>
        </w:rPr>
        <w:t>,</w:t>
      </w:r>
      <w:r w:rsidR="004B4206" w:rsidRPr="0046575F">
        <w:rPr>
          <w:sz w:val="22"/>
          <w:szCs w:val="22"/>
        </w:rPr>
        <w:t xml:space="preserve"> 7%)</w:t>
      </w:r>
      <w:r w:rsidR="00E81E4C" w:rsidRPr="0046575F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3148E1">
      <w:pPr>
        <w:pStyle w:val="a7"/>
        <w:tabs>
          <w:tab w:val="left" w:pos="1134"/>
        </w:tabs>
        <w:ind w:left="0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1B35CA" w:rsidRDefault="00554D9B" w:rsidP="00554D9B">
      <w:pPr>
        <w:pStyle w:val="a7"/>
        <w:tabs>
          <w:tab w:val="left" w:pos="1134"/>
        </w:tabs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3148E1">
        <w:rPr>
          <w:sz w:val="22"/>
          <w:szCs w:val="22"/>
        </w:rPr>
        <w:t xml:space="preserve">в течение </w:t>
      </w:r>
      <w:r w:rsidR="008C43C2">
        <w:rPr>
          <w:b/>
          <w:sz w:val="22"/>
          <w:szCs w:val="22"/>
        </w:rPr>
        <w:t>7</w:t>
      </w:r>
      <w:r w:rsidR="009C52DA">
        <w:rPr>
          <w:b/>
          <w:sz w:val="22"/>
          <w:szCs w:val="22"/>
        </w:rPr>
        <w:t>0</w:t>
      </w:r>
      <w:r w:rsidR="003148E1" w:rsidRPr="004A1FF4">
        <w:rPr>
          <w:b/>
          <w:sz w:val="22"/>
          <w:szCs w:val="22"/>
        </w:rPr>
        <w:t xml:space="preserve"> </w:t>
      </w:r>
      <w:r w:rsidR="008C43C2">
        <w:rPr>
          <w:b/>
          <w:sz w:val="22"/>
          <w:szCs w:val="22"/>
        </w:rPr>
        <w:t>(семидесяти</w:t>
      </w:r>
      <w:r w:rsidR="000A1795" w:rsidRPr="004A1FF4">
        <w:rPr>
          <w:b/>
          <w:sz w:val="22"/>
          <w:szCs w:val="22"/>
        </w:rPr>
        <w:t>)</w:t>
      </w:r>
      <w:r w:rsidR="00F35713">
        <w:rPr>
          <w:b/>
          <w:sz w:val="22"/>
          <w:szCs w:val="22"/>
        </w:rPr>
        <w:t xml:space="preserve"> календарных</w:t>
      </w:r>
      <w:r w:rsidR="003148E1" w:rsidRPr="004A1FF4">
        <w:rPr>
          <w:b/>
          <w:sz w:val="22"/>
          <w:szCs w:val="22"/>
        </w:rPr>
        <w:t xml:space="preserve"> </w:t>
      </w:r>
      <w:r w:rsidR="000559DB" w:rsidRPr="004A1FF4">
        <w:rPr>
          <w:b/>
          <w:sz w:val="22"/>
          <w:szCs w:val="22"/>
        </w:rPr>
        <w:t>дней</w:t>
      </w:r>
      <w:r w:rsidR="00CD6C7D" w:rsidRPr="00DA509F">
        <w:rPr>
          <w:b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E81E4C" w:rsidRPr="003148E1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3148E1">
        <w:rPr>
          <w:color w:val="000000"/>
          <w:sz w:val="22"/>
          <w:szCs w:val="22"/>
        </w:rPr>
        <w:t xml:space="preserve">оформленные гарантийные талоны или аналогичные документы, с указанием гарантийного периода. 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 xml:space="preserve">В связи с тем, что на территории ИЯФ СО РАН действует пропускной режим, Поставщик должен уведомить контактное лицо со стороны Заказчика </w:t>
      </w:r>
      <w:r w:rsidR="008E7C50" w:rsidRPr="008E7C50">
        <w:rPr>
          <w:sz w:val="22"/>
          <w:szCs w:val="22"/>
        </w:rPr>
        <w:lastRenderedPageBreak/>
        <w:t>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A779A0" w:rsidRPr="0046575F" w:rsidRDefault="00A779A0" w:rsidP="00A779A0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46575F">
        <w:rPr>
          <w:sz w:val="22"/>
          <w:szCs w:val="22"/>
        </w:rPr>
        <w:t>На поставляемый Товар Поставщик предоставляет гарантию качества производителя Товара: не менее 12 (двенадцати) месяцев с момента подписания Акта приема-передачи Товара.</w:t>
      </w:r>
      <w:r w:rsidRPr="0046575F">
        <w:rPr>
          <w:b/>
          <w:color w:val="FF0000"/>
          <w:sz w:val="22"/>
          <w:szCs w:val="22"/>
        </w:rPr>
        <w:t xml:space="preserve"> </w:t>
      </w:r>
    </w:p>
    <w:p w:rsidR="0046575F" w:rsidRPr="001B35CA" w:rsidRDefault="0046575F" w:rsidP="0046575F">
      <w:pPr>
        <w:pStyle w:val="a7"/>
        <w:tabs>
          <w:tab w:val="left" w:pos="1134"/>
        </w:tabs>
        <w:overflowPunct w:val="0"/>
        <w:ind w:left="567"/>
        <w:contextualSpacing w:val="0"/>
        <w:textAlignment w:val="baseline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1B35CA" w:rsidRDefault="00554D9B" w:rsidP="00E84781">
      <w:pPr>
        <w:pStyle w:val="a7"/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lastRenderedPageBreak/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1B35CA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1B35CA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1B35CA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16"/>
          <w:szCs w:val="16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1B35CA" w:rsidRPr="001B35CA" w:rsidRDefault="001B35CA" w:rsidP="001B35CA">
      <w:pPr>
        <w:pStyle w:val="a3"/>
        <w:tabs>
          <w:tab w:val="left" w:pos="284"/>
          <w:tab w:val="left" w:pos="1134"/>
        </w:tabs>
        <w:spacing w:after="0"/>
        <w:ind w:left="567"/>
        <w:rPr>
          <w:sz w:val="16"/>
          <w:szCs w:val="16"/>
        </w:rPr>
      </w:pP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>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1B35CA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DA509F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F43D00" w:rsidRPr="00F43D00">
        <w:rPr>
          <w:rFonts w:ascii="Times New Roman" w:hAnsi="Times New Roman" w:cs="Times New Roman"/>
          <w:b/>
          <w:sz w:val="22"/>
          <w:szCs w:val="22"/>
        </w:rPr>
        <w:t>Дмитриева Татьяна Викторовна, тел. 8</w:t>
      </w:r>
      <w:r w:rsidR="004C33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43D00" w:rsidRPr="00F43D00">
        <w:rPr>
          <w:rFonts w:ascii="Times New Roman" w:hAnsi="Times New Roman" w:cs="Times New Roman"/>
          <w:b/>
          <w:sz w:val="22"/>
          <w:szCs w:val="22"/>
        </w:rPr>
        <w:t>(383)</w:t>
      </w:r>
      <w:r w:rsidR="004C33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43D00" w:rsidRPr="00F43D00">
        <w:rPr>
          <w:rFonts w:ascii="Times New Roman" w:hAnsi="Times New Roman" w:cs="Times New Roman"/>
          <w:b/>
          <w:sz w:val="22"/>
          <w:szCs w:val="22"/>
        </w:rPr>
        <w:t xml:space="preserve">329-47-78, эл. почта: </w:t>
      </w:r>
      <w:hyperlink r:id="rId8" w:history="1">
        <w:r w:rsidR="00F43D00" w:rsidRPr="00F43D00">
          <w:rPr>
            <w:rStyle w:val="af1"/>
            <w:rFonts w:ascii="Times New Roman" w:hAnsi="Times New Roman" w:cs="Times New Roman"/>
            <w:b/>
            <w:color w:val="0000CC"/>
            <w:sz w:val="22"/>
            <w:szCs w:val="22"/>
          </w:rPr>
          <w:t>T.V.Dmitrieva@inp.nsk.su</w:t>
        </w:r>
      </w:hyperlink>
      <w:r w:rsidR="00F43D00" w:rsidRPr="00F43D00">
        <w:rPr>
          <w:rFonts w:ascii="Times New Roman" w:hAnsi="Times New Roman" w:cs="Times New Roman"/>
          <w:b/>
          <w:color w:val="0000CC"/>
          <w:sz w:val="22"/>
          <w:szCs w:val="22"/>
        </w:rPr>
        <w:t>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  <w:p w:rsidR="00534672" w:rsidRPr="00DA509F" w:rsidRDefault="00534672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 w:rsidSect="0063760D">
          <w:headerReference w:type="default" r:id="rId9"/>
          <w:footerReference w:type="default" r:id="rId10"/>
          <w:pgSz w:w="11906" w:h="16838"/>
          <w:pgMar w:top="284" w:right="850" w:bottom="709" w:left="851" w:header="284" w:footer="406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8612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3D61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C43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94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/13</w:t>
            </w:r>
            <w:r w:rsidR="008612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"/>
        <w:gridCol w:w="432"/>
        <w:gridCol w:w="1343"/>
        <w:gridCol w:w="1352"/>
        <w:gridCol w:w="3892"/>
        <w:gridCol w:w="1843"/>
        <w:gridCol w:w="1135"/>
        <w:gridCol w:w="1135"/>
        <w:gridCol w:w="1699"/>
        <w:gridCol w:w="1799"/>
      </w:tblGrid>
      <w:tr w:rsidR="006B5766" w:rsidRPr="00DA509F" w:rsidTr="00F94388">
        <w:trPr>
          <w:gridBefore w:val="1"/>
          <w:gridAfter w:val="1"/>
          <w:wBefore w:w="23" w:type="pct"/>
          <w:wAfter w:w="612" w:type="pct"/>
          <w:trHeight w:val="1022"/>
          <w:tblCellSpacing w:w="0" w:type="dxa"/>
        </w:trPr>
        <w:tc>
          <w:tcPr>
            <w:tcW w:w="604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1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8C43C2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с НДС (руб.)</w:t>
            </w:r>
            <w:r w:rsidR="007459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6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Сумма 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НДС (руб.)</w:t>
            </w:r>
            <w:r w:rsidR="007459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176C6E" w:rsidRPr="003D61E3" w:rsidTr="008C43C2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3D61E3" w:rsidP="0086122F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3D61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26.11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8C43C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.1</w:t>
            </w:r>
            <w:r w:rsidR="008C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5766" w:rsidRPr="003940CE" w:rsidRDefault="008C43C2" w:rsidP="008C43C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Модуль</w:t>
            </w:r>
            <w:r w:rsidRPr="00394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зарядки</w:t>
            </w:r>
            <w:r w:rsidRPr="00394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конденсаторов</w:t>
            </w:r>
            <w:r w:rsidRPr="00394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FC</w:t>
            </w:r>
            <w:r w:rsidRPr="00394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394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1000-00000-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3940CE" w:rsidRPr="00394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94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ADVANCED ENERGY INDUSTRIES</w:t>
            </w:r>
            <w:bookmarkStart w:id="1" w:name="_GoBack"/>
            <w:bookmarkEnd w:id="1"/>
            <w:r w:rsidR="00CB3F93" w:rsidRPr="00394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CB3F93" w:rsidRPr="00394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940CE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8C43C2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F94388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3D61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3F93" w:rsidRPr="00DA509F" w:rsidTr="00F94388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F93" w:rsidRPr="00DA509F" w:rsidRDefault="00CB3F93" w:rsidP="00CB3F9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F93" w:rsidRPr="00DA509F" w:rsidRDefault="00CB3F93" w:rsidP="00CB3F9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DA509F" w:rsidRDefault="00CB3F93" w:rsidP="00CB3F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6C6E" w:rsidRPr="00DA509F" w:rsidRDefault="00176C6E" w:rsidP="001804BE">
      <w:pPr>
        <w:ind w:firstLine="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1804BE" w:rsidRDefault="00001BEB" w:rsidP="001804BE">
      <w:pPr>
        <w:spacing w:after="240"/>
        <w:ind w:firstLine="426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</w:t>
      </w:r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74599F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/без НДС.</w:t>
      </w:r>
      <w:r w:rsidR="0074599F" w:rsidRPr="007459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4599F" w:rsidRPr="00B32DC0">
        <w:rPr>
          <w:rFonts w:ascii="Times New Roman" w:hAnsi="Times New Roman" w:cs="Times New Roman"/>
          <w:sz w:val="22"/>
          <w:szCs w:val="22"/>
        </w:rPr>
        <w:t>НДС не облагается на основании п. 2 ст. 346.11 главы 26.2 НК РФ.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26241A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26241A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Д.Е. </w:t>
                  </w:r>
                  <w:proofErr w:type="spellStart"/>
                  <w:r w:rsidRPr="0026241A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E90967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C43C2" w:rsidRDefault="008C43C2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C43C2" w:rsidRDefault="008C43C2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C43C2" w:rsidRDefault="008C43C2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C43C2" w:rsidRPr="00DA509F" w:rsidRDefault="008C43C2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AB35BD" w:rsidRDefault="00AB35BD" w:rsidP="00C40E2A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3D61E3">
        <w:rPr>
          <w:rFonts w:ascii="Times New Roman" w:hAnsi="Times New Roman" w:cs="Times New Roman"/>
          <w:b/>
          <w:sz w:val="22"/>
          <w:szCs w:val="22"/>
        </w:rPr>
        <w:t>6</w:t>
      </w:r>
      <w:r w:rsidR="008C43C2">
        <w:rPr>
          <w:rFonts w:ascii="Times New Roman" w:hAnsi="Times New Roman" w:cs="Times New Roman"/>
          <w:b/>
          <w:sz w:val="22"/>
          <w:szCs w:val="22"/>
        </w:rPr>
        <w:t>2</w:t>
      </w:r>
      <w:r w:rsidR="00F43D00">
        <w:rPr>
          <w:rFonts w:ascii="Times New Roman" w:hAnsi="Times New Roman" w:cs="Times New Roman"/>
          <w:b/>
          <w:sz w:val="22"/>
          <w:szCs w:val="22"/>
        </w:rPr>
        <w:t>/13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AB35BD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4E74DE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3D61E3">
        <w:rPr>
          <w:rFonts w:ascii="Times New Roman" w:hAnsi="Times New Roman" w:cs="Times New Roman"/>
          <w:sz w:val="22"/>
          <w:szCs w:val="22"/>
        </w:rPr>
        <w:t>6</w:t>
      </w:r>
      <w:r w:rsidR="008C43C2">
        <w:rPr>
          <w:rFonts w:ascii="Times New Roman" w:hAnsi="Times New Roman" w:cs="Times New Roman"/>
          <w:sz w:val="22"/>
          <w:szCs w:val="22"/>
        </w:rPr>
        <w:t>2</w:t>
      </w:r>
      <w:r w:rsidR="00F43D00">
        <w:rPr>
          <w:rFonts w:ascii="Times New Roman" w:hAnsi="Times New Roman" w:cs="Times New Roman"/>
          <w:sz w:val="22"/>
          <w:szCs w:val="22"/>
        </w:rPr>
        <w:t>/13</w:t>
      </w:r>
      <w:r w:rsidRPr="00DA509F">
        <w:rPr>
          <w:rFonts w:ascii="Times New Roman" w:hAnsi="Times New Roman" w:cs="Times New Roman"/>
          <w:sz w:val="22"/>
          <w:szCs w:val="22"/>
        </w:rPr>
        <w:t>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581"/>
        <w:gridCol w:w="2693"/>
        <w:gridCol w:w="1985"/>
        <w:gridCol w:w="1276"/>
        <w:gridCol w:w="1701"/>
        <w:gridCol w:w="2272"/>
        <w:gridCol w:w="2659"/>
      </w:tblGrid>
      <w:tr w:rsidR="0026241A" w:rsidRPr="00DA509F" w:rsidTr="0026241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74599F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6241A" w:rsidRPr="00DA509F" w:rsidRDefault="0074599F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26241A" w:rsidRPr="00DA509F" w:rsidTr="0026241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НДС 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>(22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/без НДС. </w:t>
      </w:r>
      <w:r w:rsidR="0074599F" w:rsidRPr="00B32DC0">
        <w:rPr>
          <w:rFonts w:ascii="Times New Roman" w:hAnsi="Times New Roman" w:cs="Times New Roman"/>
          <w:sz w:val="22"/>
          <w:szCs w:val="22"/>
        </w:rPr>
        <w:t>НДС не облагается на основании п. 2 ст. 346.11 главы 26.2 НК РФ.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F35713" w:rsidRDefault="005337EB" w:rsidP="00045D69">
    <w:pPr>
      <w:pStyle w:val="ad"/>
      <w:ind w:firstLine="0"/>
      <w:rPr>
        <w:rFonts w:ascii="Times New Roman" w:hAnsi="Times New Roman" w:cs="Times New Roman"/>
        <w:sz w:val="18"/>
        <w:szCs w:val="18"/>
      </w:rPr>
    </w:pPr>
    <w:r w:rsidRPr="00F35713">
      <w:rPr>
        <w:rFonts w:ascii="Times New Roman" w:hAnsi="Times New Roman" w:cs="Times New Roman"/>
        <w:sz w:val="18"/>
        <w:szCs w:val="18"/>
      </w:rPr>
      <w:t>Контракт</w:t>
    </w:r>
    <w:r w:rsidR="00B72194" w:rsidRPr="00F35713">
      <w:rPr>
        <w:rFonts w:ascii="Times New Roman" w:hAnsi="Times New Roman" w:cs="Times New Roman"/>
        <w:sz w:val="18"/>
        <w:szCs w:val="18"/>
      </w:rPr>
      <w:t xml:space="preserve"> №</w:t>
    </w:r>
    <w:r w:rsidR="00F35713">
      <w:rPr>
        <w:rFonts w:ascii="Times New Roman" w:hAnsi="Times New Roman" w:cs="Times New Roman"/>
        <w:sz w:val="18"/>
        <w:szCs w:val="18"/>
      </w:rPr>
      <w:t xml:space="preserve"> </w:t>
    </w:r>
    <w:r w:rsidR="003D61E3">
      <w:rPr>
        <w:rFonts w:ascii="Times New Roman" w:hAnsi="Times New Roman" w:cs="Times New Roman"/>
        <w:sz w:val="18"/>
        <w:szCs w:val="18"/>
      </w:rPr>
      <w:t>6</w:t>
    </w:r>
    <w:r w:rsidR="008C43C2">
      <w:rPr>
        <w:rFonts w:ascii="Times New Roman" w:hAnsi="Times New Roman" w:cs="Times New Roman"/>
        <w:sz w:val="18"/>
        <w:szCs w:val="18"/>
      </w:rPr>
      <w:t>2</w:t>
    </w:r>
    <w:r w:rsidR="00F43D00">
      <w:rPr>
        <w:rFonts w:ascii="Times New Roman" w:hAnsi="Times New Roman" w:cs="Times New Roman"/>
        <w:sz w:val="18"/>
        <w:szCs w:val="18"/>
      </w:rPr>
      <w:t>/13</w:t>
    </w:r>
    <w:r w:rsidR="004A1FF4" w:rsidRPr="00F35713">
      <w:rPr>
        <w:rFonts w:ascii="Times New Roman" w:hAnsi="Times New Roman" w:cs="Times New Roman"/>
        <w:sz w:val="18"/>
        <w:szCs w:val="18"/>
      </w:rPr>
      <w:t xml:space="preserve">-44 </w:t>
    </w:r>
    <w:r w:rsidR="00B72194" w:rsidRPr="00F35713">
      <w:rPr>
        <w:rFonts w:ascii="Times New Roman" w:hAnsi="Times New Roman" w:cs="Times New Roman"/>
        <w:sz w:val="18"/>
        <w:szCs w:val="18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4178D" w:rsidRPr="00936CF1" w:rsidRDefault="00F4178D" w:rsidP="00936CF1">
        <w:pPr>
          <w:pStyle w:val="a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36C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6C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940CE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1003E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C4DC8"/>
    <w:rsid w:val="000E64E6"/>
    <w:rsid w:val="00104FA5"/>
    <w:rsid w:val="001168E6"/>
    <w:rsid w:val="0015738B"/>
    <w:rsid w:val="00161665"/>
    <w:rsid w:val="00163F56"/>
    <w:rsid w:val="00167917"/>
    <w:rsid w:val="00176C6E"/>
    <w:rsid w:val="001804BE"/>
    <w:rsid w:val="00187F2D"/>
    <w:rsid w:val="001938BD"/>
    <w:rsid w:val="001B35CA"/>
    <w:rsid w:val="001D02CA"/>
    <w:rsid w:val="00207280"/>
    <w:rsid w:val="0021385C"/>
    <w:rsid w:val="00217FA3"/>
    <w:rsid w:val="00232674"/>
    <w:rsid w:val="00240A8E"/>
    <w:rsid w:val="00252E71"/>
    <w:rsid w:val="0026241A"/>
    <w:rsid w:val="002D333B"/>
    <w:rsid w:val="002D46CE"/>
    <w:rsid w:val="002D47E9"/>
    <w:rsid w:val="002E2C8F"/>
    <w:rsid w:val="00313459"/>
    <w:rsid w:val="003148E1"/>
    <w:rsid w:val="00323EAC"/>
    <w:rsid w:val="003243F6"/>
    <w:rsid w:val="0033368F"/>
    <w:rsid w:val="00337B18"/>
    <w:rsid w:val="003467BA"/>
    <w:rsid w:val="003568E4"/>
    <w:rsid w:val="00391548"/>
    <w:rsid w:val="003940CE"/>
    <w:rsid w:val="0039508C"/>
    <w:rsid w:val="003D2598"/>
    <w:rsid w:val="003D61E3"/>
    <w:rsid w:val="003E3185"/>
    <w:rsid w:val="003E409B"/>
    <w:rsid w:val="003E7D5D"/>
    <w:rsid w:val="003F6A23"/>
    <w:rsid w:val="004166AE"/>
    <w:rsid w:val="00422190"/>
    <w:rsid w:val="004617CC"/>
    <w:rsid w:val="00463BEE"/>
    <w:rsid w:val="0046575F"/>
    <w:rsid w:val="004854DA"/>
    <w:rsid w:val="004A1FF4"/>
    <w:rsid w:val="004B4206"/>
    <w:rsid w:val="004B658E"/>
    <w:rsid w:val="004C3375"/>
    <w:rsid w:val="004E74DE"/>
    <w:rsid w:val="00502AD6"/>
    <w:rsid w:val="00504933"/>
    <w:rsid w:val="00505DE0"/>
    <w:rsid w:val="00510A77"/>
    <w:rsid w:val="0052009A"/>
    <w:rsid w:val="00522DBD"/>
    <w:rsid w:val="005337EB"/>
    <w:rsid w:val="00534672"/>
    <w:rsid w:val="00543F89"/>
    <w:rsid w:val="0054725E"/>
    <w:rsid w:val="00554D9B"/>
    <w:rsid w:val="00572D5F"/>
    <w:rsid w:val="00575223"/>
    <w:rsid w:val="0057541D"/>
    <w:rsid w:val="00576B27"/>
    <w:rsid w:val="005A06BB"/>
    <w:rsid w:val="005B60CB"/>
    <w:rsid w:val="005C559B"/>
    <w:rsid w:val="005E5698"/>
    <w:rsid w:val="005E5DBA"/>
    <w:rsid w:val="0060188C"/>
    <w:rsid w:val="006210B5"/>
    <w:rsid w:val="006228D9"/>
    <w:rsid w:val="0063760D"/>
    <w:rsid w:val="00675888"/>
    <w:rsid w:val="006835AF"/>
    <w:rsid w:val="0068367A"/>
    <w:rsid w:val="006A093A"/>
    <w:rsid w:val="006B5766"/>
    <w:rsid w:val="006C2398"/>
    <w:rsid w:val="006C71EE"/>
    <w:rsid w:val="006D3DA8"/>
    <w:rsid w:val="0073743B"/>
    <w:rsid w:val="0074599F"/>
    <w:rsid w:val="007554F8"/>
    <w:rsid w:val="0075611D"/>
    <w:rsid w:val="00756C13"/>
    <w:rsid w:val="007606AD"/>
    <w:rsid w:val="00767C29"/>
    <w:rsid w:val="007A3051"/>
    <w:rsid w:val="007B2954"/>
    <w:rsid w:val="007C0FAC"/>
    <w:rsid w:val="007F0FA7"/>
    <w:rsid w:val="00844353"/>
    <w:rsid w:val="008450D3"/>
    <w:rsid w:val="00856D69"/>
    <w:rsid w:val="0086122F"/>
    <w:rsid w:val="00863CE1"/>
    <w:rsid w:val="00872666"/>
    <w:rsid w:val="0087307D"/>
    <w:rsid w:val="00881EBD"/>
    <w:rsid w:val="00893008"/>
    <w:rsid w:val="0089616F"/>
    <w:rsid w:val="008B26D5"/>
    <w:rsid w:val="008C367D"/>
    <w:rsid w:val="008C43C2"/>
    <w:rsid w:val="008C5110"/>
    <w:rsid w:val="008C7BB4"/>
    <w:rsid w:val="008E7C50"/>
    <w:rsid w:val="009173FB"/>
    <w:rsid w:val="00936CF1"/>
    <w:rsid w:val="00952403"/>
    <w:rsid w:val="009773C7"/>
    <w:rsid w:val="00985781"/>
    <w:rsid w:val="009A047A"/>
    <w:rsid w:val="009C4FC0"/>
    <w:rsid w:val="009C52DA"/>
    <w:rsid w:val="009C7ECD"/>
    <w:rsid w:val="009D060E"/>
    <w:rsid w:val="009D5FF5"/>
    <w:rsid w:val="00A017C5"/>
    <w:rsid w:val="00A05D89"/>
    <w:rsid w:val="00A06CD3"/>
    <w:rsid w:val="00A07E6C"/>
    <w:rsid w:val="00A15379"/>
    <w:rsid w:val="00A25FC9"/>
    <w:rsid w:val="00A40228"/>
    <w:rsid w:val="00A443A4"/>
    <w:rsid w:val="00A45129"/>
    <w:rsid w:val="00A779A0"/>
    <w:rsid w:val="00A96FFB"/>
    <w:rsid w:val="00AA60D1"/>
    <w:rsid w:val="00AB0ABB"/>
    <w:rsid w:val="00AB35BD"/>
    <w:rsid w:val="00AB6DAC"/>
    <w:rsid w:val="00AB6FCF"/>
    <w:rsid w:val="00AB71E1"/>
    <w:rsid w:val="00B2102F"/>
    <w:rsid w:val="00B6311E"/>
    <w:rsid w:val="00B640DA"/>
    <w:rsid w:val="00B669BA"/>
    <w:rsid w:val="00B72194"/>
    <w:rsid w:val="00B91C20"/>
    <w:rsid w:val="00B95259"/>
    <w:rsid w:val="00BB31A5"/>
    <w:rsid w:val="00BE03AF"/>
    <w:rsid w:val="00BF1569"/>
    <w:rsid w:val="00C02620"/>
    <w:rsid w:val="00C21E26"/>
    <w:rsid w:val="00C25875"/>
    <w:rsid w:val="00C40E2A"/>
    <w:rsid w:val="00C90114"/>
    <w:rsid w:val="00C92565"/>
    <w:rsid w:val="00C92B97"/>
    <w:rsid w:val="00CA3D2D"/>
    <w:rsid w:val="00CB3F93"/>
    <w:rsid w:val="00CD549B"/>
    <w:rsid w:val="00CD6C7D"/>
    <w:rsid w:val="00CF0391"/>
    <w:rsid w:val="00CF2266"/>
    <w:rsid w:val="00D2243E"/>
    <w:rsid w:val="00D42524"/>
    <w:rsid w:val="00D5158D"/>
    <w:rsid w:val="00D83C55"/>
    <w:rsid w:val="00D95CD3"/>
    <w:rsid w:val="00DA353E"/>
    <w:rsid w:val="00DA509F"/>
    <w:rsid w:val="00DD5760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34BEB"/>
    <w:rsid w:val="00F35264"/>
    <w:rsid w:val="00F35713"/>
    <w:rsid w:val="00F4178D"/>
    <w:rsid w:val="00F43D00"/>
    <w:rsid w:val="00F94388"/>
    <w:rsid w:val="00F97325"/>
    <w:rsid w:val="00FA2928"/>
    <w:rsid w:val="00FB26EC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2612AFC0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V.Dmitrieva@inp.nsk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4C5B-F680-411E-8CF6-36713AED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6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Marina A. Yasnova</cp:lastModifiedBy>
  <cp:revision>56</cp:revision>
  <cp:lastPrinted>2021-04-14T06:15:00Z</cp:lastPrinted>
  <dcterms:created xsi:type="dcterms:W3CDTF">2023-01-25T07:51:00Z</dcterms:created>
  <dcterms:modified xsi:type="dcterms:W3CDTF">2026-06-15T08:13:00Z</dcterms:modified>
</cp:coreProperties>
</file>