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B22" w:rsidRPr="00AA5799" w:rsidRDefault="00B80B22" w:rsidP="00B80B22">
      <w:pPr>
        <w:jc w:val="both"/>
        <w:rPr>
          <w:sz w:val="24"/>
          <w:szCs w:val="24"/>
        </w:rPr>
      </w:pPr>
    </w:p>
    <w:p w:rsidR="00F66DC0" w:rsidRPr="00AA5799" w:rsidRDefault="00F66DC0" w:rsidP="00F66DC0">
      <w:pPr>
        <w:jc w:val="center"/>
        <w:rPr>
          <w:b/>
          <w:sz w:val="24"/>
          <w:szCs w:val="24"/>
        </w:rPr>
      </w:pPr>
      <w:r>
        <w:rPr>
          <w:b/>
          <w:sz w:val="24"/>
          <w:szCs w:val="24"/>
        </w:rPr>
        <w:t>Государственный</w:t>
      </w:r>
      <w:r w:rsidRPr="00AA5799">
        <w:rPr>
          <w:b/>
          <w:sz w:val="24"/>
          <w:szCs w:val="24"/>
        </w:rPr>
        <w:t xml:space="preserve"> </w:t>
      </w:r>
      <w:r>
        <w:rPr>
          <w:b/>
          <w:sz w:val="24"/>
          <w:szCs w:val="24"/>
        </w:rPr>
        <w:t>контракт</w:t>
      </w:r>
      <w:r w:rsidRPr="00AA5799">
        <w:rPr>
          <w:b/>
          <w:sz w:val="24"/>
          <w:szCs w:val="24"/>
        </w:rPr>
        <w:t xml:space="preserve"> </w:t>
      </w:r>
    </w:p>
    <w:p w:rsidR="00F66DC0" w:rsidRPr="00AA5799" w:rsidRDefault="00F66DC0" w:rsidP="00F66DC0">
      <w:pPr>
        <w:jc w:val="center"/>
        <w:rPr>
          <w:b/>
          <w:sz w:val="24"/>
          <w:szCs w:val="24"/>
        </w:rPr>
      </w:pPr>
      <w:r w:rsidRPr="00AA5799">
        <w:rPr>
          <w:b/>
          <w:bCs/>
          <w:sz w:val="24"/>
          <w:szCs w:val="24"/>
        </w:rPr>
        <w:t xml:space="preserve">на </w:t>
      </w:r>
      <w:r w:rsidRPr="005C457C">
        <w:rPr>
          <w:b/>
          <w:bCs/>
          <w:sz w:val="24"/>
          <w:szCs w:val="24"/>
        </w:rPr>
        <w:t xml:space="preserve">поставку </w:t>
      </w:r>
      <w:r>
        <w:rPr>
          <w:rFonts w:eastAsiaTheme="minorHAnsi"/>
          <w:b/>
          <w:sz w:val="24"/>
          <w:szCs w:val="24"/>
          <w:lang w:eastAsia="en-US"/>
        </w:rPr>
        <w:t>инструмента</w:t>
      </w:r>
      <w:r w:rsidRPr="005C457C">
        <w:rPr>
          <w:rFonts w:eastAsiaTheme="minorHAnsi"/>
          <w:b/>
          <w:sz w:val="24"/>
          <w:szCs w:val="24"/>
          <w:lang w:eastAsia="en-US"/>
        </w:rPr>
        <w:t xml:space="preserve"> измерительн</w:t>
      </w:r>
      <w:r>
        <w:rPr>
          <w:rFonts w:eastAsiaTheme="minorHAnsi"/>
          <w:b/>
          <w:sz w:val="24"/>
          <w:szCs w:val="24"/>
          <w:lang w:eastAsia="en-US"/>
        </w:rPr>
        <w:t>ого</w:t>
      </w:r>
      <w:r w:rsidRPr="005C457C">
        <w:rPr>
          <w:rFonts w:eastAsiaTheme="minorHAnsi"/>
          <w:b/>
          <w:sz w:val="24"/>
          <w:szCs w:val="24"/>
          <w:lang w:eastAsia="en-US"/>
        </w:rPr>
        <w:t xml:space="preserve"> </w:t>
      </w:r>
      <w:r w:rsidRPr="005C457C">
        <w:rPr>
          <w:b/>
          <w:sz w:val="24"/>
          <w:szCs w:val="24"/>
        </w:rPr>
        <w:t>для нужд Иркутской таможни</w:t>
      </w:r>
    </w:p>
    <w:p w:rsidR="00F66DC0" w:rsidRPr="00AA5799" w:rsidRDefault="00F66DC0" w:rsidP="00F66DC0">
      <w:pPr>
        <w:pStyle w:val="a7"/>
        <w:spacing w:before="0" w:after="0"/>
        <w:ind w:left="-360" w:right="-568"/>
        <w:rPr>
          <w:rFonts w:ascii="Times New Roman" w:hAnsi="Times New Roman"/>
          <w:sz w:val="24"/>
          <w:szCs w:val="24"/>
        </w:rPr>
      </w:pPr>
      <w:r w:rsidRPr="00AA5799">
        <w:rPr>
          <w:rFonts w:ascii="Times New Roman" w:hAnsi="Times New Roman"/>
          <w:sz w:val="24"/>
          <w:szCs w:val="24"/>
        </w:rPr>
        <w:t>№______________________________________________</w:t>
      </w:r>
    </w:p>
    <w:p w:rsidR="00F66DC0" w:rsidRPr="00AA5799" w:rsidRDefault="00F66DC0" w:rsidP="00F66DC0">
      <w:pPr>
        <w:ind w:right="-1"/>
        <w:rPr>
          <w:sz w:val="24"/>
          <w:szCs w:val="24"/>
        </w:rPr>
      </w:pPr>
      <w:r w:rsidRPr="00AA5799">
        <w:rPr>
          <w:sz w:val="24"/>
          <w:szCs w:val="24"/>
        </w:rPr>
        <w:t xml:space="preserve">г. Иркутск                                                                                </w:t>
      </w:r>
      <w:r>
        <w:rPr>
          <w:sz w:val="24"/>
          <w:szCs w:val="24"/>
        </w:rPr>
        <w:t xml:space="preserve">            </w:t>
      </w:r>
      <w:r w:rsidRPr="00AA5799">
        <w:rPr>
          <w:sz w:val="24"/>
          <w:szCs w:val="24"/>
        </w:rPr>
        <w:t xml:space="preserve"> «____»_______________202</w:t>
      </w:r>
      <w:r>
        <w:rPr>
          <w:sz w:val="24"/>
          <w:szCs w:val="24"/>
        </w:rPr>
        <w:t>6</w:t>
      </w:r>
      <w:r w:rsidRPr="00AA5799">
        <w:rPr>
          <w:sz w:val="24"/>
          <w:szCs w:val="24"/>
        </w:rPr>
        <w:t xml:space="preserve"> г.                                                                                                                   </w:t>
      </w:r>
    </w:p>
    <w:p w:rsidR="00F66DC0" w:rsidRDefault="00F66DC0" w:rsidP="00F66DC0">
      <w:pPr>
        <w:pStyle w:val="ConsPlusNormal"/>
        <w:jc w:val="both"/>
        <w:rPr>
          <w:rFonts w:ascii="Times New Roman" w:hAnsi="Times New Roman" w:cs="Times New Roman"/>
          <w:sz w:val="24"/>
          <w:szCs w:val="24"/>
        </w:rPr>
      </w:pPr>
    </w:p>
    <w:p w:rsidR="00F66DC0" w:rsidRDefault="00F66DC0" w:rsidP="00F66DC0">
      <w:pPr>
        <w:pStyle w:val="a9"/>
        <w:spacing w:after="0" w:line="240" w:lineRule="exact"/>
        <w:ind w:left="0" w:right="-1" w:firstLine="709"/>
        <w:rPr>
          <w:color w:val="000000" w:themeColor="text1"/>
        </w:rPr>
      </w:pPr>
      <w:r>
        <w:rPr>
          <w:color w:val="000000" w:themeColor="text1"/>
        </w:rPr>
        <w:t>Иркутская таможня от имени Российской Федерации в целях обеспечения государственных нужд, именуемая в дальнейшем «Заказчик», в лице ___________________________________________, действующего на основании Общего положения о таможне, утвержденного приказом ФТС России от 31.05.2018 № 833 и приказа ФТС России от ____________№_________, с одной стороны, и ________________________</w:t>
      </w:r>
      <w:proofErr w:type="gramStart"/>
      <w:r>
        <w:rPr>
          <w:color w:val="000000" w:themeColor="text1"/>
        </w:rPr>
        <w:t xml:space="preserve"> ,</w:t>
      </w:r>
      <w:proofErr w:type="gramEnd"/>
      <w:r>
        <w:rPr>
          <w:color w:val="000000" w:themeColor="text1"/>
        </w:rPr>
        <w:t xml:space="preserve"> именуемое в дальнейшем «Поставщик», в лице ___________________________, действующего на основании _________________________, с другой стороны, вместе именуемые «Стороны», на основании 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66DC0" w:rsidRDefault="00F66DC0" w:rsidP="00F66DC0">
      <w:pPr>
        <w:pStyle w:val="ConsPlusNormal"/>
        <w:ind w:left="1080"/>
        <w:jc w:val="center"/>
        <w:outlineLvl w:val="1"/>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.Предмет Контракта</w:t>
      </w:r>
    </w:p>
    <w:p w:rsidR="000B40C1" w:rsidRPr="00AE099B" w:rsidRDefault="000B40C1" w:rsidP="00F66DC0">
      <w:pPr>
        <w:pStyle w:val="ConsPlusNormal"/>
        <w:ind w:left="1080"/>
        <w:jc w:val="center"/>
        <w:outlineLvl w:val="1"/>
        <w:rPr>
          <w:rFonts w:ascii="Times New Roman" w:hAnsi="Times New Roman" w:cs="Times New Roman"/>
          <w:sz w:val="24"/>
          <w:szCs w:val="24"/>
        </w:rPr>
      </w:pPr>
    </w:p>
    <w:p w:rsidR="00F66DC0" w:rsidRDefault="00F66DC0" w:rsidP="00F66DC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Поставщик </w:t>
      </w:r>
      <w:r w:rsidRPr="00666785">
        <w:rPr>
          <w:rFonts w:ascii="Times New Roman" w:hAnsi="Times New Roman" w:cs="Times New Roman"/>
          <w:sz w:val="24"/>
          <w:szCs w:val="24"/>
        </w:rPr>
        <w:t xml:space="preserve">обязуется </w:t>
      </w:r>
      <w:r w:rsidR="0010543A">
        <w:rPr>
          <w:rFonts w:ascii="Times New Roman" w:hAnsi="Times New Roman" w:cs="Times New Roman"/>
          <w:sz w:val="24"/>
          <w:szCs w:val="24"/>
        </w:rPr>
        <w:t xml:space="preserve">поставить </w:t>
      </w:r>
      <w:r w:rsidRPr="00666785">
        <w:rPr>
          <w:rFonts w:ascii="Times New Roman" w:hAnsi="Times New Roman" w:cs="Times New Roman"/>
          <w:sz w:val="24"/>
          <w:szCs w:val="24"/>
        </w:rPr>
        <w:t xml:space="preserve">инструмент измерительный: </w:t>
      </w:r>
      <w:proofErr w:type="spellStart"/>
      <w:r w:rsidRPr="00666785">
        <w:rPr>
          <w:rFonts w:ascii="Times New Roman" w:hAnsi="Times New Roman" w:cs="Times New Roman"/>
          <w:sz w:val="24"/>
          <w:szCs w:val="24"/>
        </w:rPr>
        <w:t>стопомер</w:t>
      </w:r>
      <w:proofErr w:type="spellEnd"/>
      <w:r w:rsidRPr="00666785">
        <w:rPr>
          <w:rFonts w:ascii="Times New Roman" w:hAnsi="Times New Roman" w:cs="Times New Roman"/>
          <w:sz w:val="24"/>
          <w:szCs w:val="24"/>
        </w:rPr>
        <w:t xml:space="preserve"> для нужд Иркутской таможни (далее - товар),</w:t>
      </w:r>
      <w:r>
        <w:rPr>
          <w:rFonts w:ascii="Times New Roman" w:hAnsi="Times New Roman" w:cs="Times New Roman"/>
          <w:sz w:val="24"/>
          <w:szCs w:val="24"/>
        </w:rPr>
        <w:t xml:space="preserve"> а Заказчик обязуется принять и оплатить Товар в порядке и на условиях, предусмотренных Контрактом.</w:t>
      </w:r>
    </w:p>
    <w:p w:rsidR="00F66DC0" w:rsidRPr="00666785" w:rsidRDefault="00F66DC0" w:rsidP="00F66DC0">
      <w:pPr>
        <w:pStyle w:val="ConsPlusNormal"/>
        <w:spacing w:line="240" w:lineRule="exact"/>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Наименование, количество и иные характеристики поставляемого Товара указаны в </w:t>
      </w:r>
      <w:r w:rsidRPr="00D92195">
        <w:rPr>
          <w:rFonts w:ascii="Times New Roman" w:hAnsi="Times New Roman" w:cs="Times New Roman"/>
          <w:color w:val="000000" w:themeColor="text1"/>
          <w:sz w:val="24"/>
          <w:szCs w:val="24"/>
        </w:rPr>
        <w:t>спецификации (</w:t>
      </w:r>
      <w:r w:rsidR="00D92195" w:rsidRPr="00D92195">
        <w:rPr>
          <w:rFonts w:ascii="Times New Roman" w:hAnsi="Times New Roman" w:cs="Times New Roman"/>
          <w:sz w:val="24"/>
          <w:szCs w:val="24"/>
        </w:rPr>
        <w:t>приложение</w:t>
      </w:r>
      <w:r w:rsidR="00D92195" w:rsidRPr="00D92195">
        <w:rPr>
          <w:rFonts w:ascii="Times New Roman" w:hAnsi="Times New Roman" w:cs="Times New Roman"/>
        </w:rPr>
        <w:t xml:space="preserve"> </w:t>
      </w:r>
      <w:r w:rsidRPr="00666785">
        <w:rPr>
          <w:rFonts w:ascii="Times New Roman" w:hAnsi="Times New Roman" w:cs="Times New Roman"/>
          <w:color w:val="000000" w:themeColor="text1"/>
          <w:sz w:val="24"/>
          <w:szCs w:val="24"/>
        </w:rPr>
        <w:t>№1 к Контракту), являющейся неотъемлемой частью Контракта.</w:t>
      </w:r>
    </w:p>
    <w:p w:rsidR="00F66DC0" w:rsidRDefault="00F66DC0" w:rsidP="00F66DC0">
      <w:pPr>
        <w:pStyle w:val="ConsPlusNormal"/>
        <w:jc w:val="both"/>
        <w:rPr>
          <w:rFonts w:ascii="Times New Roman" w:hAnsi="Times New Roman" w:cs="Times New Roman"/>
          <w:sz w:val="24"/>
          <w:szCs w:val="24"/>
        </w:rPr>
      </w:pPr>
    </w:p>
    <w:p w:rsidR="00F66DC0" w:rsidRDefault="00F66DC0" w:rsidP="00F66DC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II. Цена Контракта и порядок расчетов</w:t>
      </w:r>
    </w:p>
    <w:p w:rsidR="00F66DC0" w:rsidRDefault="00F66DC0" w:rsidP="00F66DC0">
      <w:pPr>
        <w:pStyle w:val="ConsPlusNormal"/>
        <w:jc w:val="center"/>
        <w:outlineLvl w:val="1"/>
        <w:rPr>
          <w:rFonts w:ascii="Times New Roman" w:hAnsi="Times New Roman" w:cs="Times New Roman"/>
          <w:sz w:val="24"/>
          <w:szCs w:val="24"/>
        </w:rPr>
      </w:pPr>
    </w:p>
    <w:p w:rsidR="00F66DC0" w:rsidRDefault="00F66DC0" w:rsidP="00F66DC0">
      <w:pPr>
        <w:suppressAutoHyphens/>
        <w:snapToGrid w:val="0"/>
        <w:spacing w:line="240" w:lineRule="exact"/>
        <w:ind w:firstLine="708"/>
        <w:rPr>
          <w:color w:val="000000" w:themeColor="text1"/>
          <w:sz w:val="24"/>
          <w:szCs w:val="24"/>
          <w:lang w:eastAsia="ar-SA"/>
        </w:rPr>
      </w:pPr>
      <w:bookmarkStart w:id="0" w:name="P22"/>
      <w:bookmarkStart w:id="1" w:name="P47"/>
      <w:bookmarkEnd w:id="0"/>
      <w:bookmarkEnd w:id="1"/>
      <w:r>
        <w:rPr>
          <w:color w:val="000000" w:themeColor="text1"/>
          <w:sz w:val="24"/>
          <w:szCs w:val="24"/>
        </w:rPr>
        <w:t>2.1. Цена  Контракта составляет</w:t>
      </w:r>
      <w:proofErr w:type="gramStart"/>
      <w:r>
        <w:rPr>
          <w:color w:val="000000" w:themeColor="text1"/>
          <w:sz w:val="24"/>
          <w:szCs w:val="24"/>
        </w:rPr>
        <w:t xml:space="preserve">___________  (_____)  </w:t>
      </w:r>
      <w:proofErr w:type="gramEnd"/>
      <w:r>
        <w:rPr>
          <w:color w:val="000000" w:themeColor="text1"/>
          <w:sz w:val="24"/>
          <w:szCs w:val="24"/>
        </w:rPr>
        <w:t xml:space="preserve">рублей  __ копеек,  в  том  числе  НДС  _____ (_____) рублей _____ копеек </w:t>
      </w:r>
      <w:r>
        <w:rPr>
          <w:color w:val="000000" w:themeColor="text1"/>
          <w:sz w:val="24"/>
          <w:szCs w:val="24"/>
          <w:lang w:eastAsia="ar-SA"/>
        </w:rPr>
        <w:t>(</w:t>
      </w:r>
      <w:r>
        <w:rPr>
          <w:i/>
          <w:color w:val="000000" w:themeColor="text1"/>
          <w:sz w:val="24"/>
          <w:szCs w:val="24"/>
          <w:lang w:eastAsia="ar-SA"/>
        </w:rPr>
        <w:t>в случае, если Поставщик не является плательщиком НДС, то указывается основание освобождения от уплаты НДС</w:t>
      </w:r>
      <w:r>
        <w:rPr>
          <w:color w:val="000000" w:themeColor="text1"/>
          <w:sz w:val="24"/>
          <w:szCs w:val="24"/>
          <w:lang w:eastAsia="ar-SA"/>
        </w:rPr>
        <w:t xml:space="preserve">).  </w:t>
      </w:r>
    </w:p>
    <w:p w:rsidR="00F66DC0" w:rsidRDefault="00F66DC0" w:rsidP="00F66DC0">
      <w:pPr>
        <w:pStyle w:val="ConsPlusNonformat"/>
        <w:spacing w:line="240" w:lineRule="exact"/>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 </w:t>
      </w:r>
      <w:proofErr w:type="gramStart"/>
      <w:r>
        <w:rPr>
          <w:rFonts w:ascii="Times New Roman" w:hAnsi="Times New Roman" w:cs="Times New Roman"/>
          <w:color w:val="000000" w:themeColor="text1"/>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66DC0" w:rsidRDefault="00F66DC0" w:rsidP="00F66DC0">
      <w:pPr>
        <w:pStyle w:val="ConsPlusNormal"/>
        <w:spacing w:line="240" w:lineRule="exact"/>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w:t>
      </w:r>
      <w:proofErr w:type="gramStart"/>
      <w:r>
        <w:rPr>
          <w:rFonts w:ascii="Times New Roman" w:hAnsi="Times New Roman" w:cs="Times New Roman"/>
          <w:color w:val="000000" w:themeColor="text1"/>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F66DC0" w:rsidRPr="00666785" w:rsidRDefault="00F66DC0" w:rsidP="00F66DC0">
      <w:pPr>
        <w:pStyle w:val="ConsPlusNormal"/>
        <w:spacing w:line="240" w:lineRule="exact"/>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 </w:t>
      </w:r>
      <w:r w:rsidRPr="00666785">
        <w:rPr>
          <w:rFonts w:ascii="Times New Roman" w:hAnsi="Times New Roman" w:cs="Times New Roman"/>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D92195">
        <w:rPr>
          <w:rFonts w:ascii="Times New Roman" w:hAnsi="Times New Roman" w:cs="Times New Roman"/>
          <w:color w:val="000000" w:themeColor="text1"/>
          <w:sz w:val="24"/>
          <w:szCs w:val="24"/>
        </w:rPr>
        <w:t xml:space="preserve">Федеральным </w:t>
      </w:r>
      <w:r w:rsidR="00D92195" w:rsidRPr="00D92195">
        <w:rPr>
          <w:rFonts w:ascii="Times New Roman" w:hAnsi="Times New Roman" w:cs="Times New Roman"/>
          <w:sz w:val="24"/>
          <w:szCs w:val="24"/>
        </w:rPr>
        <w:t>законом</w:t>
      </w:r>
      <w:r w:rsidR="00D92195">
        <w:t xml:space="preserve"> </w:t>
      </w:r>
      <w:r w:rsidRPr="00666785">
        <w:rPr>
          <w:rFonts w:ascii="Times New Roman" w:hAnsi="Times New Roman" w:cs="Times New Roman"/>
          <w:color w:val="000000" w:themeColor="text1"/>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66DC0" w:rsidRDefault="00F66DC0" w:rsidP="00F66DC0">
      <w:pPr>
        <w:pStyle w:val="ConsPlusNormal"/>
        <w:spacing w:line="240" w:lineRule="exact"/>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Цена Контракта может быть снижена по соглашению Сторон без </w:t>
      </w:r>
      <w:proofErr w:type="gramStart"/>
      <w:r>
        <w:rPr>
          <w:rFonts w:ascii="Times New Roman" w:hAnsi="Times New Roman" w:cs="Times New Roman"/>
          <w:color w:val="000000" w:themeColor="text1"/>
          <w:sz w:val="24"/>
          <w:szCs w:val="24"/>
        </w:rPr>
        <w:t>изменения</w:t>
      </w:r>
      <w:proofErr w:type="gramEnd"/>
      <w:r>
        <w:rPr>
          <w:rFonts w:ascii="Times New Roman" w:hAnsi="Times New Roman" w:cs="Times New Roman"/>
          <w:color w:val="000000" w:themeColor="text1"/>
          <w:sz w:val="24"/>
          <w:szCs w:val="24"/>
        </w:rPr>
        <w:t xml:space="preserve"> предусмотренного Контрактом количества и качества поставляемого Товара и иных условий Контракта. </w:t>
      </w:r>
    </w:p>
    <w:p w:rsidR="00F66DC0" w:rsidRDefault="00F66DC0" w:rsidP="00F66DC0">
      <w:pPr>
        <w:autoSpaceDE w:val="0"/>
        <w:autoSpaceDN w:val="0"/>
        <w:adjustRightInd w:val="0"/>
        <w:spacing w:line="240" w:lineRule="exact"/>
        <w:ind w:firstLine="539"/>
        <w:rPr>
          <w:color w:val="000000" w:themeColor="text1"/>
          <w:sz w:val="24"/>
          <w:szCs w:val="24"/>
        </w:rPr>
      </w:pPr>
      <w:r>
        <w:rPr>
          <w:color w:val="000000" w:themeColor="text1"/>
          <w:sz w:val="24"/>
          <w:szCs w:val="24"/>
        </w:rPr>
        <w:t>2.5.  Источник финансирования Контракта - Федеральный бюджет.</w:t>
      </w:r>
    </w:p>
    <w:p w:rsidR="00F66DC0" w:rsidRDefault="00F66DC0" w:rsidP="00F66DC0">
      <w:pPr>
        <w:autoSpaceDE w:val="0"/>
        <w:autoSpaceDN w:val="0"/>
        <w:adjustRightInd w:val="0"/>
        <w:spacing w:line="240" w:lineRule="exact"/>
        <w:ind w:firstLine="539"/>
        <w:jc w:val="both"/>
        <w:rPr>
          <w:color w:val="000000" w:themeColor="text1"/>
          <w:sz w:val="24"/>
          <w:szCs w:val="24"/>
        </w:rPr>
      </w:pPr>
      <w:r>
        <w:rPr>
          <w:color w:val="000000" w:themeColor="text1"/>
          <w:sz w:val="24"/>
          <w:szCs w:val="24"/>
        </w:rPr>
        <w:t xml:space="preserve">2.6. </w:t>
      </w:r>
      <w:r>
        <w:rPr>
          <w:bCs/>
          <w:color w:val="000000" w:themeColor="text1"/>
          <w:sz w:val="24"/>
          <w:szCs w:val="24"/>
        </w:rPr>
        <w:t xml:space="preserve">Расчеты между Заказчиком и Поставщиком производятся не позднее 10 (десяти) рабочих дней </w:t>
      </w:r>
      <w:proofErr w:type="gramStart"/>
      <w:r>
        <w:rPr>
          <w:bCs/>
          <w:color w:val="000000" w:themeColor="text1"/>
          <w:sz w:val="24"/>
          <w:szCs w:val="24"/>
        </w:rPr>
        <w:t>с даты подписания</w:t>
      </w:r>
      <w:proofErr w:type="gramEnd"/>
      <w:r>
        <w:rPr>
          <w:bCs/>
          <w:color w:val="000000" w:themeColor="text1"/>
          <w:sz w:val="24"/>
          <w:szCs w:val="24"/>
        </w:rPr>
        <w:t xml:space="preserve"> Заказчиком акта </w:t>
      </w:r>
      <w:r>
        <w:rPr>
          <w:color w:val="000000" w:themeColor="text1"/>
          <w:sz w:val="24"/>
          <w:szCs w:val="24"/>
        </w:rPr>
        <w:t>сдачи-приемки Товара (накладной).</w:t>
      </w:r>
    </w:p>
    <w:p w:rsidR="00F66DC0" w:rsidRDefault="000B40C1" w:rsidP="00F66DC0">
      <w:pPr>
        <w:autoSpaceDE w:val="0"/>
        <w:autoSpaceDN w:val="0"/>
        <w:adjustRightInd w:val="0"/>
        <w:spacing w:line="240" w:lineRule="exact"/>
        <w:jc w:val="both"/>
        <w:rPr>
          <w:color w:val="000000" w:themeColor="text1"/>
          <w:sz w:val="24"/>
          <w:szCs w:val="24"/>
        </w:rPr>
      </w:pPr>
      <w:r>
        <w:rPr>
          <w:bCs/>
          <w:color w:val="000000" w:themeColor="text1"/>
          <w:sz w:val="24"/>
          <w:szCs w:val="24"/>
        </w:rPr>
        <w:t xml:space="preserve">         </w:t>
      </w:r>
      <w:r w:rsidR="00F66DC0">
        <w:rPr>
          <w:bCs/>
          <w:color w:val="000000" w:themeColor="text1"/>
          <w:sz w:val="24"/>
          <w:szCs w:val="24"/>
        </w:rPr>
        <w:t xml:space="preserve">2.7. </w:t>
      </w:r>
      <w:r w:rsidR="00F66DC0">
        <w:rPr>
          <w:color w:val="000000" w:themeColor="text1"/>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B40C1" w:rsidRDefault="000B40C1" w:rsidP="00F66DC0">
      <w:pPr>
        <w:pStyle w:val="ConsPlusNormal"/>
        <w:spacing w:line="240" w:lineRule="exact"/>
        <w:jc w:val="center"/>
        <w:outlineLvl w:val="0"/>
        <w:rPr>
          <w:rFonts w:ascii="Times New Roman" w:hAnsi="Times New Roman" w:cs="Times New Roman"/>
          <w:color w:val="000000" w:themeColor="text1"/>
          <w:sz w:val="24"/>
          <w:szCs w:val="24"/>
        </w:rPr>
      </w:pPr>
    </w:p>
    <w:p w:rsidR="000B40C1" w:rsidRDefault="000B40C1" w:rsidP="0010543A">
      <w:pPr>
        <w:pStyle w:val="ConsPlusNormal"/>
        <w:spacing w:line="240" w:lineRule="exact"/>
        <w:outlineLvl w:val="0"/>
        <w:rPr>
          <w:rFonts w:ascii="Times New Roman" w:hAnsi="Times New Roman" w:cs="Times New Roman"/>
          <w:color w:val="000000" w:themeColor="text1"/>
          <w:sz w:val="24"/>
          <w:szCs w:val="24"/>
        </w:rPr>
      </w:pPr>
    </w:p>
    <w:p w:rsidR="00F66DC0" w:rsidRDefault="00F66DC0" w:rsidP="00F66DC0">
      <w:pPr>
        <w:pStyle w:val="ConsPlusNormal"/>
        <w:spacing w:line="240" w:lineRule="exact"/>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III. Порядок, сроки и условия поставки</w:t>
      </w:r>
    </w:p>
    <w:p w:rsidR="000B40C1" w:rsidRDefault="00F66DC0" w:rsidP="000B40C1">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и приемки Товара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3.1. Поставщик самостоятельно доставляет Товар Заказчику по адресу: </w:t>
      </w:r>
      <w:smartTag w:uri="urn:schemas-microsoft-com:office:smarttags" w:element="metricconverter">
        <w:smartTagPr>
          <w:attr w:name="ProductID" w:val="664046 г"/>
        </w:smartTagPr>
        <w:r>
          <w:rPr>
            <w:sz w:val="24"/>
            <w:szCs w:val="24"/>
          </w:rPr>
          <w:t>664046 г</w:t>
        </w:r>
      </w:smartTag>
      <w:r>
        <w:rPr>
          <w:sz w:val="24"/>
          <w:szCs w:val="24"/>
        </w:rPr>
        <w:t>. Иркутск, ул. Александра Невского, д.78</w:t>
      </w:r>
      <w:r>
        <w:rPr>
          <w:bCs/>
          <w:sz w:val="24"/>
          <w:szCs w:val="24"/>
        </w:rPr>
        <w:t xml:space="preserve"> (далее - место доставки),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3.2. П</w:t>
      </w:r>
      <w:r>
        <w:rPr>
          <w:color w:val="000000" w:themeColor="text1"/>
          <w:sz w:val="24"/>
          <w:szCs w:val="24"/>
        </w:rPr>
        <w:t>оставщик обязуется поставить Заказчику товар в течение 3 рабочих дней со дня заключения Контракта.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3.3. 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F66DC0" w:rsidRDefault="00F66DC0" w:rsidP="00F66DC0">
      <w:pPr>
        <w:autoSpaceDE w:val="0"/>
        <w:autoSpaceDN w:val="0"/>
        <w:adjustRightInd w:val="0"/>
        <w:spacing w:line="240" w:lineRule="exact"/>
        <w:ind w:firstLine="709"/>
        <w:jc w:val="both"/>
        <w:rPr>
          <w:bCs/>
          <w:sz w:val="24"/>
          <w:szCs w:val="24"/>
        </w:rPr>
      </w:pPr>
      <w:bookmarkStart w:id="2" w:name="Par64"/>
      <w:bookmarkStart w:id="3" w:name="Par67"/>
      <w:bookmarkEnd w:id="2"/>
      <w:bookmarkEnd w:id="3"/>
      <w:r>
        <w:rPr>
          <w:bCs/>
          <w:sz w:val="24"/>
          <w:szCs w:val="24"/>
        </w:rPr>
        <w:t>3.4.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00B87E91" w:rsidRPr="00B87E91">
        <w:rPr>
          <w:sz w:val="24"/>
          <w:szCs w:val="24"/>
        </w:rPr>
        <w:t xml:space="preserve">законом </w:t>
      </w:r>
      <w:r>
        <w:rPr>
          <w:bCs/>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p>
    <w:p w:rsidR="00F66DC0" w:rsidRDefault="00F66DC0" w:rsidP="00F66DC0">
      <w:pPr>
        <w:autoSpaceDE w:val="0"/>
        <w:autoSpaceDN w:val="0"/>
        <w:adjustRightInd w:val="0"/>
        <w:spacing w:line="240" w:lineRule="exact"/>
        <w:ind w:firstLine="709"/>
        <w:jc w:val="both"/>
        <w:rPr>
          <w:bCs/>
          <w:sz w:val="24"/>
          <w:szCs w:val="24"/>
        </w:rPr>
      </w:pPr>
      <w:bookmarkStart w:id="4" w:name="Par71"/>
      <w:bookmarkEnd w:id="4"/>
      <w:r>
        <w:rPr>
          <w:bCs/>
          <w:sz w:val="24"/>
          <w:szCs w:val="24"/>
        </w:rPr>
        <w:t xml:space="preserve">3.7. При отсутствии у Заказчика претензий по количеству и качеству поставленного Товара Заказчик в день окончания проведения экспертизы подписывает </w:t>
      </w:r>
      <w:r>
        <w:rPr>
          <w:color w:val="000000"/>
          <w:sz w:val="24"/>
          <w:szCs w:val="24"/>
        </w:rPr>
        <w:t xml:space="preserve">акт сдачи-приемки </w:t>
      </w:r>
      <w:r>
        <w:rPr>
          <w:bCs/>
          <w:sz w:val="24"/>
          <w:szCs w:val="24"/>
        </w:rPr>
        <w:t xml:space="preserve">Товара (накладную), счет, счет-фактуру </w:t>
      </w:r>
      <w:r>
        <w:rPr>
          <w:sz w:val="24"/>
          <w:szCs w:val="24"/>
        </w:rPr>
        <w:t>(при наличии)</w:t>
      </w:r>
      <w:r>
        <w:rPr>
          <w:bCs/>
          <w:sz w:val="24"/>
          <w:szCs w:val="24"/>
        </w:rPr>
        <w:t>. После этого Товар считается переданным Поставщиком Заказчику.</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3.8. </w:t>
      </w:r>
      <w:proofErr w:type="gramStart"/>
      <w:r>
        <w:rPr>
          <w:bC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B87E91" w:rsidRPr="00B87E91">
        <w:rPr>
          <w:bCs/>
          <w:sz w:val="24"/>
          <w:szCs w:val="24"/>
        </w:rPr>
        <w:t xml:space="preserve">пункте </w:t>
      </w:r>
      <w:r w:rsidR="00B87E91">
        <w:rPr>
          <w:bCs/>
          <w:sz w:val="24"/>
          <w:szCs w:val="24"/>
        </w:rPr>
        <w:t>3.7.</w:t>
      </w:r>
      <w:proofErr w:type="gramEnd"/>
      <w:r w:rsidRPr="00B87E91">
        <w:rPr>
          <w:bCs/>
          <w:sz w:val="24"/>
          <w:szCs w:val="24"/>
        </w:rPr>
        <w:t xml:space="preserve"> </w:t>
      </w:r>
      <w:r>
        <w:rPr>
          <w:bCs/>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B87E91" w:rsidRPr="00B87E91">
        <w:rPr>
          <w:bCs/>
          <w:sz w:val="24"/>
          <w:szCs w:val="24"/>
        </w:rPr>
        <w:t xml:space="preserve">пункте </w:t>
      </w:r>
      <w:r w:rsidR="00B87E91">
        <w:rPr>
          <w:bCs/>
          <w:sz w:val="24"/>
          <w:szCs w:val="24"/>
        </w:rPr>
        <w:t>3.7.</w:t>
      </w:r>
      <w:r w:rsidR="00B87E91" w:rsidRPr="00B87E91">
        <w:rPr>
          <w:bCs/>
          <w:sz w:val="24"/>
          <w:szCs w:val="24"/>
        </w:rPr>
        <w:t xml:space="preserve"> </w:t>
      </w:r>
      <w:r>
        <w:rPr>
          <w:bCs/>
          <w:sz w:val="24"/>
          <w:szCs w:val="24"/>
        </w:rPr>
        <w:t>Контракта.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66DC0" w:rsidRDefault="00F66DC0" w:rsidP="00F66DC0">
      <w:pPr>
        <w:autoSpaceDE w:val="0"/>
        <w:autoSpaceDN w:val="0"/>
        <w:adjustRightInd w:val="0"/>
        <w:spacing w:line="240" w:lineRule="exact"/>
        <w:ind w:firstLine="709"/>
        <w:jc w:val="both"/>
        <w:rPr>
          <w:bCs/>
          <w:sz w:val="24"/>
          <w:szCs w:val="24"/>
        </w:rPr>
      </w:pPr>
    </w:p>
    <w:p w:rsidR="00F66DC0" w:rsidRDefault="00F66DC0" w:rsidP="00F66DC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IV. Взаимодействие Сторон</w:t>
      </w:r>
    </w:p>
    <w:p w:rsidR="000B40C1" w:rsidRDefault="000B40C1" w:rsidP="00F66DC0">
      <w:pPr>
        <w:pStyle w:val="ConsPlusNormal"/>
        <w:jc w:val="center"/>
        <w:outlineLvl w:val="1"/>
        <w:rPr>
          <w:rFonts w:ascii="Times New Roman" w:hAnsi="Times New Roman" w:cs="Times New Roman"/>
          <w:sz w:val="24"/>
          <w:szCs w:val="24"/>
        </w:rPr>
      </w:pPr>
    </w:p>
    <w:p w:rsidR="00F66DC0" w:rsidRDefault="00F66DC0" w:rsidP="00F66DC0">
      <w:pPr>
        <w:autoSpaceDE w:val="0"/>
        <w:autoSpaceDN w:val="0"/>
        <w:adjustRightInd w:val="0"/>
        <w:spacing w:line="240" w:lineRule="exact"/>
        <w:ind w:firstLine="709"/>
        <w:jc w:val="both"/>
        <w:rPr>
          <w:bCs/>
          <w:i/>
          <w:sz w:val="24"/>
          <w:szCs w:val="24"/>
        </w:rPr>
      </w:pPr>
      <w:bookmarkStart w:id="5" w:name="P79"/>
      <w:bookmarkEnd w:id="5"/>
      <w:r>
        <w:rPr>
          <w:bCs/>
          <w:i/>
          <w:sz w:val="24"/>
          <w:szCs w:val="24"/>
        </w:rPr>
        <w:t xml:space="preserve">4.1. Поставщик обязан: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4.1.1. поставить Товар в порядке, количестве, в срок и на условиях, предусмотренных Контрактом и спецификацией;</w:t>
      </w:r>
    </w:p>
    <w:p w:rsidR="00F66DC0" w:rsidRDefault="00F66DC0" w:rsidP="00F66DC0">
      <w:pPr>
        <w:autoSpaceDE w:val="0"/>
        <w:autoSpaceDN w:val="0"/>
        <w:adjustRightInd w:val="0"/>
        <w:spacing w:line="240" w:lineRule="exact"/>
        <w:ind w:firstLine="709"/>
        <w:jc w:val="both"/>
        <w:rPr>
          <w:bCs/>
          <w:sz w:val="24"/>
          <w:szCs w:val="24"/>
        </w:rPr>
      </w:pPr>
      <w:bookmarkStart w:id="6" w:name="Par81"/>
      <w:bookmarkEnd w:id="6"/>
      <w:r>
        <w:rPr>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66DC0" w:rsidRDefault="00F66DC0" w:rsidP="00F66DC0">
      <w:pPr>
        <w:autoSpaceDE w:val="0"/>
        <w:autoSpaceDN w:val="0"/>
        <w:adjustRightInd w:val="0"/>
        <w:spacing w:line="240" w:lineRule="exact"/>
        <w:ind w:firstLine="709"/>
        <w:jc w:val="both"/>
        <w:rPr>
          <w:bCs/>
          <w:sz w:val="24"/>
          <w:szCs w:val="24"/>
        </w:rPr>
      </w:pPr>
      <w:bookmarkStart w:id="7" w:name="Par84"/>
      <w:bookmarkStart w:id="8" w:name="Par85"/>
      <w:bookmarkEnd w:id="7"/>
      <w:bookmarkEnd w:id="8"/>
      <w:r>
        <w:rPr>
          <w:bCs/>
          <w:sz w:val="24"/>
          <w:szCs w:val="24"/>
        </w:rPr>
        <w:t xml:space="preserve">4.1.4. провести обучение лиц, осуществляющих использование и обслуживание Товара в соответствии со спецификацией; </w:t>
      </w:r>
    </w:p>
    <w:p w:rsidR="00F66DC0" w:rsidRDefault="00F66DC0" w:rsidP="00F66DC0">
      <w:pPr>
        <w:autoSpaceDE w:val="0"/>
        <w:autoSpaceDN w:val="0"/>
        <w:adjustRightInd w:val="0"/>
        <w:spacing w:line="240" w:lineRule="exact"/>
        <w:ind w:firstLine="709"/>
        <w:jc w:val="both"/>
        <w:rPr>
          <w:bCs/>
          <w:sz w:val="24"/>
          <w:szCs w:val="24"/>
        </w:rPr>
      </w:pPr>
      <w:bookmarkStart w:id="9" w:name="Par86"/>
      <w:bookmarkEnd w:id="9"/>
      <w:r>
        <w:rPr>
          <w:bCs/>
          <w:sz w:val="24"/>
          <w:szCs w:val="24"/>
        </w:rPr>
        <w:lastRenderedPageBreak/>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F66DC0" w:rsidRDefault="00F66DC0" w:rsidP="00F66DC0">
      <w:pPr>
        <w:autoSpaceDE w:val="0"/>
        <w:autoSpaceDN w:val="0"/>
        <w:adjustRightInd w:val="0"/>
        <w:spacing w:line="240" w:lineRule="exact"/>
        <w:ind w:firstLine="709"/>
        <w:jc w:val="both"/>
        <w:rPr>
          <w:bCs/>
          <w:sz w:val="24"/>
          <w:szCs w:val="24"/>
        </w:rPr>
      </w:pPr>
      <w:bookmarkStart w:id="10" w:name="Par87"/>
      <w:bookmarkEnd w:id="10"/>
      <w:r>
        <w:rPr>
          <w:bCs/>
          <w:sz w:val="24"/>
          <w:szCs w:val="24"/>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66DC0" w:rsidRDefault="00F66DC0" w:rsidP="00F66DC0">
      <w:pPr>
        <w:autoSpaceDE w:val="0"/>
        <w:autoSpaceDN w:val="0"/>
        <w:adjustRightInd w:val="0"/>
        <w:spacing w:line="240" w:lineRule="exact"/>
        <w:ind w:firstLine="709"/>
        <w:jc w:val="both"/>
        <w:rPr>
          <w:bCs/>
          <w:i/>
          <w:sz w:val="24"/>
          <w:szCs w:val="24"/>
        </w:rPr>
      </w:pPr>
      <w:r>
        <w:rPr>
          <w:bCs/>
          <w:i/>
          <w:sz w:val="24"/>
          <w:szCs w:val="24"/>
        </w:rPr>
        <w:t>4.2. Поставщик вправе:</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4.2.1. требовать от Заказчика произвести приемку Товара в порядке и в сроки, предусмотренные Контрактом;</w:t>
      </w:r>
    </w:p>
    <w:p w:rsidR="00F66DC0" w:rsidRDefault="00F66DC0" w:rsidP="00F66DC0">
      <w:pPr>
        <w:autoSpaceDE w:val="0"/>
        <w:autoSpaceDN w:val="0"/>
        <w:adjustRightInd w:val="0"/>
        <w:spacing w:line="240" w:lineRule="exact"/>
        <w:ind w:firstLine="709"/>
        <w:jc w:val="both"/>
        <w:rPr>
          <w:bCs/>
          <w:sz w:val="24"/>
          <w:szCs w:val="24"/>
        </w:rPr>
      </w:pPr>
      <w:bookmarkStart w:id="11" w:name="Par100"/>
      <w:bookmarkEnd w:id="11"/>
      <w:r>
        <w:rPr>
          <w:bCs/>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F66DC0" w:rsidRDefault="00F66DC0" w:rsidP="00F66DC0">
      <w:pPr>
        <w:autoSpaceDE w:val="0"/>
        <w:autoSpaceDN w:val="0"/>
        <w:adjustRightInd w:val="0"/>
        <w:spacing w:line="240" w:lineRule="exact"/>
        <w:ind w:firstLine="709"/>
        <w:jc w:val="both"/>
        <w:rPr>
          <w:bCs/>
          <w:sz w:val="24"/>
          <w:szCs w:val="24"/>
        </w:rPr>
      </w:pPr>
      <w:bookmarkStart w:id="12" w:name="Par101"/>
      <w:bookmarkEnd w:id="12"/>
      <w:r>
        <w:rPr>
          <w:bCs/>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4.2.4. требовать возмещения убытков, уплаты неустоек (штрафов, пеней) в соответствии с </w:t>
      </w:r>
      <w:r w:rsidR="00B87E91">
        <w:t xml:space="preserve">разделом </w:t>
      </w:r>
      <w:r w:rsidR="00B87E91">
        <w:rPr>
          <w:lang w:val="en-US"/>
        </w:rPr>
        <w:t>VI</w:t>
      </w:r>
      <w:r>
        <w:rPr>
          <w:bCs/>
          <w:sz w:val="24"/>
          <w:szCs w:val="24"/>
        </w:rPr>
        <w:t xml:space="preserve"> Контракта;</w:t>
      </w:r>
    </w:p>
    <w:p w:rsidR="00F66DC0" w:rsidRDefault="00F66DC0" w:rsidP="00F66DC0">
      <w:pPr>
        <w:autoSpaceDE w:val="0"/>
        <w:autoSpaceDN w:val="0"/>
        <w:adjustRightInd w:val="0"/>
        <w:spacing w:line="240" w:lineRule="exact"/>
        <w:ind w:firstLine="709"/>
        <w:jc w:val="both"/>
        <w:rPr>
          <w:bCs/>
          <w:sz w:val="24"/>
          <w:szCs w:val="24"/>
        </w:rPr>
      </w:pPr>
      <w:bookmarkStart w:id="13" w:name="Par103"/>
      <w:bookmarkEnd w:id="13"/>
      <w:proofErr w:type="gramStart"/>
      <w:r>
        <w:rPr>
          <w:bCs/>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sidR="00D92195">
        <w:t>частью 6 статьи 14</w:t>
      </w:r>
      <w:r>
        <w:rPr>
          <w:bCs/>
          <w:sz w:val="24"/>
          <w:szCs w:val="24"/>
        </w:rPr>
        <w:t xml:space="preserve"> Федерального закона от 5 апреля 2013 г. № 44-ФЗ "О контрактной системе</w:t>
      </w:r>
      <w:proofErr w:type="gramEnd"/>
      <w:r>
        <w:rPr>
          <w:bCs/>
          <w:sz w:val="24"/>
          <w:szCs w:val="24"/>
        </w:rPr>
        <w:t xml:space="preserve"> в сфере закупок товаров, работ, услуг для обеспечения государственных и муниципальных нужд".</w:t>
      </w:r>
    </w:p>
    <w:p w:rsidR="00F66DC0" w:rsidRDefault="00F66DC0" w:rsidP="00F66DC0">
      <w:pPr>
        <w:autoSpaceDE w:val="0"/>
        <w:autoSpaceDN w:val="0"/>
        <w:adjustRightInd w:val="0"/>
        <w:spacing w:line="240" w:lineRule="exact"/>
        <w:ind w:firstLine="709"/>
        <w:jc w:val="both"/>
        <w:rPr>
          <w:bCs/>
          <w:i/>
          <w:sz w:val="24"/>
          <w:szCs w:val="24"/>
        </w:rPr>
      </w:pPr>
      <w:r>
        <w:rPr>
          <w:i/>
          <w:sz w:val="24"/>
          <w:szCs w:val="24"/>
        </w:rPr>
        <w:t>4.</w:t>
      </w:r>
      <w:r>
        <w:rPr>
          <w:bCs/>
          <w:i/>
          <w:sz w:val="24"/>
          <w:szCs w:val="24"/>
        </w:rPr>
        <w:t>4.3. Заказчик обязуется:</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F66DC0" w:rsidRDefault="00F66DC0" w:rsidP="00F66DC0">
      <w:pPr>
        <w:autoSpaceDE w:val="0"/>
        <w:autoSpaceDN w:val="0"/>
        <w:adjustRightInd w:val="0"/>
        <w:spacing w:line="240" w:lineRule="exact"/>
        <w:ind w:firstLine="709"/>
        <w:jc w:val="both"/>
        <w:rPr>
          <w:sz w:val="24"/>
          <w:szCs w:val="24"/>
        </w:rPr>
      </w:pPr>
      <w:r>
        <w:rPr>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F66DC0" w:rsidRPr="00D92195" w:rsidRDefault="00F66DC0" w:rsidP="00F66DC0">
      <w:pPr>
        <w:autoSpaceDE w:val="0"/>
        <w:autoSpaceDN w:val="0"/>
        <w:adjustRightInd w:val="0"/>
        <w:spacing w:line="240" w:lineRule="exact"/>
        <w:ind w:firstLine="709"/>
        <w:jc w:val="both"/>
        <w:rPr>
          <w:sz w:val="24"/>
          <w:szCs w:val="24"/>
        </w:rPr>
      </w:pPr>
      <w:proofErr w:type="gramStart"/>
      <w:r>
        <w:rPr>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w:t>
      </w:r>
      <w:r w:rsidRPr="00D92195">
        <w:rPr>
          <w:sz w:val="24"/>
          <w:szCs w:val="24"/>
        </w:rPr>
        <w:t>телеграммой либо посредством факсимильной связи, либо по адресу</w:t>
      </w:r>
      <w:proofErr w:type="gramEnd"/>
      <w:r w:rsidRPr="00D92195">
        <w:rPr>
          <w:sz w:val="24"/>
          <w:szCs w:val="24"/>
        </w:rPr>
        <w:t xml:space="preserve"> электронной почты, либо с использованием иных сре</w:t>
      </w:r>
      <w:proofErr w:type="gramStart"/>
      <w:r w:rsidRPr="00D92195">
        <w:rPr>
          <w:sz w:val="24"/>
          <w:szCs w:val="24"/>
        </w:rPr>
        <w:t>дств св</w:t>
      </w:r>
      <w:proofErr w:type="gramEnd"/>
      <w:r w:rsidRPr="00D92195">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F66DC0" w:rsidRPr="00D92195" w:rsidRDefault="00F66DC0" w:rsidP="00F66DC0">
      <w:pPr>
        <w:autoSpaceDE w:val="0"/>
        <w:autoSpaceDN w:val="0"/>
        <w:adjustRightInd w:val="0"/>
        <w:spacing w:line="240" w:lineRule="exact"/>
        <w:ind w:firstLine="709"/>
        <w:jc w:val="both"/>
        <w:rPr>
          <w:bCs/>
          <w:sz w:val="24"/>
          <w:szCs w:val="24"/>
        </w:rPr>
      </w:pPr>
      <w:bookmarkStart w:id="14" w:name="Par107"/>
      <w:bookmarkEnd w:id="14"/>
      <w:r w:rsidRPr="00D92195">
        <w:rPr>
          <w:bCs/>
          <w:sz w:val="24"/>
          <w:szCs w:val="24"/>
        </w:rPr>
        <w:t xml:space="preserve">4.3.4. требовать уплаты неустоек (штрафов, пеней) в соответствии с </w:t>
      </w:r>
      <w:r w:rsidR="00D92195" w:rsidRPr="00D92195">
        <w:rPr>
          <w:sz w:val="24"/>
          <w:szCs w:val="24"/>
        </w:rPr>
        <w:t xml:space="preserve">разделом </w:t>
      </w:r>
      <w:r w:rsidR="00D92195" w:rsidRPr="00D92195">
        <w:rPr>
          <w:sz w:val="24"/>
          <w:szCs w:val="24"/>
          <w:lang w:val="en-US"/>
        </w:rPr>
        <w:t>VI</w:t>
      </w:r>
      <w:r w:rsidR="00D92195" w:rsidRPr="00D92195">
        <w:rPr>
          <w:bCs/>
          <w:sz w:val="24"/>
          <w:szCs w:val="24"/>
        </w:rPr>
        <w:t xml:space="preserve"> </w:t>
      </w:r>
      <w:r w:rsidRPr="00D92195">
        <w:rPr>
          <w:bCs/>
          <w:sz w:val="24"/>
          <w:szCs w:val="24"/>
        </w:rPr>
        <w:t>Контракта;</w:t>
      </w:r>
    </w:p>
    <w:p w:rsidR="00F66DC0" w:rsidRDefault="00F66DC0" w:rsidP="00F66DC0">
      <w:pPr>
        <w:autoSpaceDE w:val="0"/>
        <w:autoSpaceDN w:val="0"/>
        <w:adjustRightInd w:val="0"/>
        <w:spacing w:line="240" w:lineRule="exact"/>
        <w:ind w:firstLine="709"/>
        <w:jc w:val="both"/>
        <w:rPr>
          <w:bCs/>
          <w:sz w:val="24"/>
          <w:szCs w:val="24"/>
        </w:rPr>
      </w:pPr>
      <w:proofErr w:type="gramStart"/>
      <w:r>
        <w:rPr>
          <w:bCs/>
          <w:sz w:val="24"/>
          <w:szCs w:val="24"/>
        </w:rPr>
        <w:t xml:space="preserve">4.3.5. провести экспертизу с отражением в акте сдачи-приемки Товара в течение 5 (пяти) рабочих дней </w:t>
      </w:r>
      <w:r>
        <w:rPr>
          <w:sz w:val="24"/>
          <w:szCs w:val="24"/>
        </w:rPr>
        <w:t>со дня доставки</w:t>
      </w:r>
      <w:r>
        <w:rPr>
          <w:bCs/>
          <w:sz w:val="24"/>
          <w:szCs w:val="24"/>
        </w:rPr>
        <w:t xml:space="preserve"> Товара для проверки его соответствия условиям Контракта в соответствии с </w:t>
      </w:r>
      <w:r w:rsidRPr="00D92195">
        <w:rPr>
          <w:bCs/>
          <w:sz w:val="24"/>
          <w:szCs w:val="24"/>
        </w:rPr>
        <w:t xml:space="preserve">Федеральным </w:t>
      </w:r>
      <w:r w:rsidR="00D92195" w:rsidRPr="00D92195">
        <w:rPr>
          <w:sz w:val="24"/>
          <w:szCs w:val="24"/>
        </w:rPr>
        <w:t xml:space="preserve">законом </w:t>
      </w:r>
      <w:r w:rsidRPr="00D92195">
        <w:rPr>
          <w:bCs/>
          <w:sz w:val="24"/>
          <w:szCs w:val="24"/>
        </w:rPr>
        <w:t>от 5</w:t>
      </w:r>
      <w:r>
        <w:rPr>
          <w:bCs/>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w:t>
      </w:r>
      <w:proofErr w:type="gramEnd"/>
    </w:p>
    <w:p w:rsidR="00F66DC0" w:rsidRDefault="00F66DC0" w:rsidP="00F66DC0">
      <w:pPr>
        <w:autoSpaceDE w:val="0"/>
        <w:autoSpaceDN w:val="0"/>
        <w:adjustRightInd w:val="0"/>
        <w:spacing w:line="240" w:lineRule="exact"/>
        <w:ind w:firstLine="709"/>
        <w:jc w:val="both"/>
        <w:rPr>
          <w:bCs/>
          <w:i/>
          <w:sz w:val="24"/>
          <w:szCs w:val="24"/>
        </w:rPr>
      </w:pPr>
      <w:bookmarkStart w:id="15" w:name="Par111"/>
      <w:bookmarkEnd w:id="15"/>
      <w:r>
        <w:rPr>
          <w:bCs/>
          <w:i/>
          <w:sz w:val="24"/>
          <w:szCs w:val="24"/>
        </w:rPr>
        <w:t>4.4. Заказчик вправе:</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4.4.1. требовать от Поставщика надлежащего исполнения обязательств по Контракту;</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4.4.4. требовать возмещения убытков в соответствии с </w:t>
      </w:r>
      <w:r w:rsidR="00D92195" w:rsidRPr="00D92195">
        <w:rPr>
          <w:sz w:val="24"/>
          <w:szCs w:val="24"/>
        </w:rPr>
        <w:t xml:space="preserve">разделом </w:t>
      </w:r>
      <w:r w:rsidR="00D92195" w:rsidRPr="00D92195">
        <w:rPr>
          <w:sz w:val="24"/>
          <w:szCs w:val="24"/>
          <w:lang w:val="en-US"/>
        </w:rPr>
        <w:t>VI</w:t>
      </w:r>
      <w:r w:rsidR="00D92195" w:rsidRPr="00D92195">
        <w:rPr>
          <w:bCs/>
          <w:sz w:val="24"/>
          <w:szCs w:val="24"/>
        </w:rPr>
        <w:t xml:space="preserve"> </w:t>
      </w:r>
      <w:r>
        <w:rPr>
          <w:bCs/>
          <w:sz w:val="24"/>
          <w:szCs w:val="24"/>
        </w:rPr>
        <w:t>Контракта, причиненных по вине Поставщика;</w:t>
      </w:r>
    </w:p>
    <w:p w:rsidR="00F66DC0" w:rsidRDefault="00F66DC0" w:rsidP="00F66DC0">
      <w:pPr>
        <w:autoSpaceDE w:val="0"/>
        <w:autoSpaceDN w:val="0"/>
        <w:adjustRightInd w:val="0"/>
        <w:spacing w:line="240" w:lineRule="exact"/>
        <w:ind w:firstLine="709"/>
        <w:jc w:val="both"/>
        <w:rPr>
          <w:bCs/>
          <w:sz w:val="24"/>
          <w:szCs w:val="24"/>
        </w:rPr>
      </w:pPr>
      <w:bookmarkStart w:id="16" w:name="Par116"/>
      <w:bookmarkEnd w:id="16"/>
      <w:r>
        <w:rPr>
          <w:bCs/>
          <w:sz w:val="24"/>
          <w:szCs w:val="24"/>
        </w:rPr>
        <w:lastRenderedPageBreak/>
        <w:t>4.4.5. отказаться от приемки и оплаты Товара, не соответствующего условиям Контракта;</w:t>
      </w:r>
    </w:p>
    <w:p w:rsidR="00F66DC0" w:rsidRDefault="00F66DC0" w:rsidP="00F66DC0">
      <w:pPr>
        <w:autoSpaceDE w:val="0"/>
        <w:autoSpaceDN w:val="0"/>
        <w:adjustRightInd w:val="0"/>
        <w:spacing w:line="240" w:lineRule="exact"/>
        <w:ind w:firstLine="709"/>
        <w:jc w:val="both"/>
        <w:rPr>
          <w:bCs/>
          <w:sz w:val="24"/>
          <w:szCs w:val="24"/>
        </w:rPr>
      </w:pPr>
      <w:bookmarkStart w:id="17" w:name="Par118"/>
      <w:bookmarkEnd w:id="17"/>
      <w:r>
        <w:rPr>
          <w:bCs/>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F66DC0" w:rsidRDefault="00F66DC0" w:rsidP="00F66DC0">
      <w:pPr>
        <w:autoSpaceDE w:val="0"/>
        <w:autoSpaceDN w:val="0"/>
        <w:adjustRightInd w:val="0"/>
        <w:spacing w:line="240" w:lineRule="exact"/>
        <w:ind w:firstLine="709"/>
        <w:jc w:val="both"/>
        <w:rPr>
          <w:bCs/>
          <w:sz w:val="24"/>
          <w:szCs w:val="24"/>
        </w:rPr>
      </w:pPr>
      <w:bookmarkStart w:id="18" w:name="Par119"/>
      <w:bookmarkEnd w:id="18"/>
      <w:r>
        <w:rPr>
          <w:bCs/>
          <w:sz w:val="24"/>
          <w:szCs w:val="24"/>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66DC0" w:rsidRDefault="00F66DC0" w:rsidP="00F66DC0">
      <w:pPr>
        <w:autoSpaceDE w:val="0"/>
        <w:autoSpaceDN w:val="0"/>
        <w:adjustRightInd w:val="0"/>
        <w:spacing w:line="240" w:lineRule="exact"/>
        <w:ind w:firstLine="709"/>
        <w:jc w:val="center"/>
        <w:outlineLvl w:val="0"/>
        <w:rPr>
          <w:bCs/>
          <w:sz w:val="24"/>
          <w:szCs w:val="24"/>
        </w:rPr>
      </w:pPr>
    </w:p>
    <w:p w:rsidR="00F66DC0" w:rsidRDefault="00F66DC0" w:rsidP="000B40C1">
      <w:pPr>
        <w:autoSpaceDE w:val="0"/>
        <w:autoSpaceDN w:val="0"/>
        <w:adjustRightInd w:val="0"/>
        <w:spacing w:line="240" w:lineRule="exact"/>
        <w:ind w:firstLine="709"/>
        <w:jc w:val="center"/>
        <w:outlineLvl w:val="0"/>
        <w:rPr>
          <w:bCs/>
          <w:sz w:val="24"/>
          <w:szCs w:val="24"/>
        </w:rPr>
      </w:pPr>
      <w:r>
        <w:rPr>
          <w:bCs/>
          <w:sz w:val="24"/>
          <w:szCs w:val="24"/>
        </w:rPr>
        <w:t>V. Качество Товара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5.1. Поставщик гарантирует, что поставляемый Товар соответствует требованиям, установленным Контрактом.</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66DC0" w:rsidRPr="001425B1" w:rsidRDefault="00F66DC0" w:rsidP="00F66DC0">
      <w:pPr>
        <w:autoSpaceDE w:val="0"/>
        <w:autoSpaceDN w:val="0"/>
        <w:adjustRightInd w:val="0"/>
        <w:spacing w:line="240" w:lineRule="exact"/>
        <w:ind w:firstLine="709"/>
        <w:jc w:val="both"/>
        <w:rPr>
          <w:bCs/>
          <w:sz w:val="24"/>
          <w:szCs w:val="24"/>
        </w:rPr>
      </w:pPr>
      <w:r>
        <w:rPr>
          <w:bCs/>
          <w:sz w:val="24"/>
          <w:szCs w:val="24"/>
        </w:rPr>
        <w:t xml:space="preserve">Поставляемый Товар должен соответствовать действующим в Российской Федерации стандартам, </w:t>
      </w:r>
      <w:r w:rsidRPr="001425B1">
        <w:rPr>
          <w:bCs/>
          <w:sz w:val="24"/>
          <w:szCs w:val="24"/>
        </w:rPr>
        <w:t xml:space="preserve">техническим регламентам, санитарным и фитосанитарным нормам. </w:t>
      </w:r>
    </w:p>
    <w:p w:rsidR="001425B1" w:rsidRDefault="001425B1" w:rsidP="001425B1">
      <w:pPr>
        <w:autoSpaceDE w:val="0"/>
        <w:autoSpaceDN w:val="0"/>
        <w:adjustRightInd w:val="0"/>
        <w:spacing w:line="240" w:lineRule="exact"/>
        <w:ind w:firstLine="709"/>
        <w:jc w:val="both"/>
        <w:rPr>
          <w:color w:val="000000"/>
          <w:sz w:val="24"/>
          <w:szCs w:val="24"/>
        </w:rPr>
      </w:pPr>
      <w:r w:rsidRPr="001425B1">
        <w:rPr>
          <w:bCs/>
          <w:sz w:val="24"/>
          <w:szCs w:val="24"/>
        </w:rPr>
        <w:t xml:space="preserve">5.3. </w:t>
      </w:r>
      <w:proofErr w:type="gramStart"/>
      <w:r w:rsidRPr="001425B1">
        <w:rPr>
          <w:color w:val="000000"/>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r w:rsidRPr="001425B1">
        <w:rPr>
          <w:color w:val="000000"/>
          <w:sz w:val="24"/>
          <w:szCs w:val="24"/>
        </w:rPr>
        <w:t xml:space="preserve">  Упаковка товара должна обеспечивать  его сохранность при транспортировке и хранении.</w:t>
      </w:r>
    </w:p>
    <w:p w:rsidR="00264654" w:rsidRPr="008F5504" w:rsidRDefault="00264654" w:rsidP="00264654">
      <w:pPr>
        <w:autoSpaceDE w:val="0"/>
        <w:autoSpaceDN w:val="0"/>
        <w:adjustRightInd w:val="0"/>
        <w:spacing w:line="240" w:lineRule="exact"/>
        <w:ind w:firstLine="709"/>
        <w:jc w:val="both"/>
        <w:rPr>
          <w:sz w:val="24"/>
          <w:szCs w:val="24"/>
        </w:rPr>
      </w:pPr>
      <w:r w:rsidRPr="008F5504">
        <w:rPr>
          <w:sz w:val="24"/>
          <w:szCs w:val="24"/>
        </w:rPr>
        <w:t xml:space="preserve">5.4. Требования к гарантийному сроку Товара указаны в спецификации. </w:t>
      </w:r>
    </w:p>
    <w:p w:rsidR="00264654" w:rsidRPr="001425B1" w:rsidRDefault="00264654" w:rsidP="001425B1">
      <w:pPr>
        <w:autoSpaceDE w:val="0"/>
        <w:autoSpaceDN w:val="0"/>
        <w:adjustRightInd w:val="0"/>
        <w:spacing w:line="240" w:lineRule="exact"/>
        <w:ind w:firstLine="709"/>
        <w:jc w:val="both"/>
        <w:rPr>
          <w:bCs/>
          <w:sz w:val="24"/>
          <w:szCs w:val="24"/>
        </w:rPr>
      </w:pPr>
    </w:p>
    <w:p w:rsidR="001425B1" w:rsidRDefault="001425B1" w:rsidP="00F66DC0">
      <w:pPr>
        <w:autoSpaceDE w:val="0"/>
        <w:autoSpaceDN w:val="0"/>
        <w:adjustRightInd w:val="0"/>
        <w:spacing w:line="240" w:lineRule="exact"/>
        <w:ind w:firstLine="709"/>
        <w:jc w:val="both"/>
        <w:rPr>
          <w:bCs/>
          <w:sz w:val="24"/>
          <w:szCs w:val="24"/>
        </w:rPr>
      </w:pPr>
    </w:p>
    <w:p w:rsidR="00F66DC0" w:rsidRDefault="00F66DC0" w:rsidP="000B40C1">
      <w:pPr>
        <w:autoSpaceDE w:val="0"/>
        <w:autoSpaceDN w:val="0"/>
        <w:adjustRightInd w:val="0"/>
        <w:spacing w:line="240" w:lineRule="exact"/>
        <w:ind w:firstLine="709"/>
        <w:jc w:val="center"/>
        <w:rPr>
          <w:sz w:val="24"/>
          <w:szCs w:val="24"/>
        </w:rPr>
      </w:pPr>
      <w:r>
        <w:rPr>
          <w:sz w:val="24"/>
          <w:szCs w:val="24"/>
        </w:rPr>
        <w:t>VI. Ответственность Сторон</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6DC0" w:rsidRDefault="00F66DC0" w:rsidP="00F66DC0">
      <w:pPr>
        <w:autoSpaceDE w:val="0"/>
        <w:autoSpaceDN w:val="0"/>
        <w:adjustRightInd w:val="0"/>
        <w:spacing w:line="240" w:lineRule="exact"/>
        <w:ind w:firstLine="709"/>
        <w:jc w:val="both"/>
        <w:rPr>
          <w:bCs/>
          <w:sz w:val="24"/>
          <w:szCs w:val="24"/>
        </w:rPr>
      </w:pPr>
      <w:bookmarkStart w:id="19" w:name="Par136"/>
      <w:bookmarkEnd w:id="19"/>
      <w:r>
        <w:rPr>
          <w:bCs/>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bCs/>
          <w:sz w:val="24"/>
          <w:szCs w:val="24"/>
        </w:rPr>
        <w:t xml:space="preserve">Размер штрафа определяется в соответствии </w:t>
      </w:r>
      <w:r w:rsidRPr="00D92195">
        <w:rPr>
          <w:bCs/>
          <w:sz w:val="24"/>
          <w:szCs w:val="24"/>
        </w:rPr>
        <w:t xml:space="preserve">с </w:t>
      </w:r>
      <w:r w:rsidR="00D92195" w:rsidRPr="00D92195">
        <w:rPr>
          <w:sz w:val="24"/>
          <w:szCs w:val="24"/>
        </w:rPr>
        <w:t>Правилами</w:t>
      </w:r>
      <w:r w:rsidR="00D92195">
        <w:t xml:space="preserve"> </w:t>
      </w:r>
      <w:r>
        <w:rPr>
          <w:bCs/>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цены Контракта, что составляет______________(_____________) рублей.</w:t>
      </w:r>
      <w:proofErr w:type="gramEnd"/>
    </w:p>
    <w:p w:rsidR="00F66DC0" w:rsidRDefault="00F66DC0" w:rsidP="00F66DC0">
      <w:pPr>
        <w:autoSpaceDE w:val="0"/>
        <w:autoSpaceDN w:val="0"/>
        <w:adjustRightInd w:val="0"/>
        <w:spacing w:line="240" w:lineRule="exact"/>
        <w:ind w:firstLine="709"/>
        <w:jc w:val="both"/>
        <w:rPr>
          <w:bCs/>
          <w:sz w:val="24"/>
          <w:szCs w:val="24"/>
        </w:rPr>
      </w:pPr>
      <w:bookmarkStart w:id="20" w:name="Par138"/>
      <w:bookmarkEnd w:id="20"/>
      <w:r>
        <w:rPr>
          <w:bCs/>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00D92195" w:rsidRPr="00D92195">
        <w:rPr>
          <w:sz w:val="24"/>
          <w:szCs w:val="24"/>
        </w:rPr>
        <w:t xml:space="preserve">Правилами </w:t>
      </w:r>
      <w:r w:rsidRPr="00D92195">
        <w:rPr>
          <w:bCs/>
          <w:sz w:val="24"/>
          <w:szCs w:val="24"/>
        </w:rPr>
        <w:t>и составляет</w:t>
      </w:r>
      <w:r>
        <w:rPr>
          <w:bCs/>
          <w:sz w:val="24"/>
          <w:szCs w:val="24"/>
        </w:rPr>
        <w:t xml:space="preserve"> 1000 (одну тысячу) рублей.</w:t>
      </w:r>
    </w:p>
    <w:p w:rsidR="00F66DC0" w:rsidRDefault="00F66DC0" w:rsidP="00F66DC0">
      <w:pPr>
        <w:autoSpaceDE w:val="0"/>
        <w:autoSpaceDN w:val="0"/>
        <w:adjustRightInd w:val="0"/>
        <w:spacing w:line="240" w:lineRule="exact"/>
        <w:ind w:firstLine="709"/>
        <w:jc w:val="both"/>
        <w:rPr>
          <w:bCs/>
          <w:sz w:val="24"/>
          <w:szCs w:val="24"/>
        </w:rPr>
      </w:pPr>
      <w:bookmarkStart w:id="21" w:name="Par139"/>
      <w:bookmarkStart w:id="22" w:name="Par140"/>
      <w:bookmarkEnd w:id="21"/>
      <w:bookmarkEnd w:id="22"/>
      <w:r>
        <w:rPr>
          <w:bCs/>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Pr>
          <w:bCs/>
          <w:sz w:val="24"/>
          <w:szCs w:val="24"/>
        </w:rPr>
        <w:lastRenderedPageBreak/>
        <w:t xml:space="preserve">Контрактом, Поставщик вправе потребовать уплату штрафа. Размер штрафа определяется в соответствии с </w:t>
      </w:r>
      <w:r w:rsidR="00D92195" w:rsidRPr="00D92195">
        <w:rPr>
          <w:sz w:val="24"/>
          <w:szCs w:val="24"/>
        </w:rPr>
        <w:t>Правилами</w:t>
      </w:r>
      <w:r>
        <w:rPr>
          <w:bCs/>
          <w:sz w:val="24"/>
          <w:szCs w:val="24"/>
        </w:rPr>
        <w:t xml:space="preserve"> и составляет 1000 (одна тысяча) рублей.</w:t>
      </w:r>
    </w:p>
    <w:p w:rsidR="00F66DC0" w:rsidRDefault="00F66DC0" w:rsidP="00F66DC0">
      <w:pPr>
        <w:autoSpaceDE w:val="0"/>
        <w:autoSpaceDN w:val="0"/>
        <w:adjustRightInd w:val="0"/>
        <w:spacing w:line="240" w:lineRule="exact"/>
        <w:ind w:firstLine="709"/>
        <w:jc w:val="both"/>
        <w:rPr>
          <w:bCs/>
          <w:sz w:val="24"/>
          <w:szCs w:val="24"/>
        </w:rPr>
      </w:pPr>
      <w:bookmarkStart w:id="23" w:name="Par143"/>
      <w:bookmarkEnd w:id="23"/>
      <w:r>
        <w:rPr>
          <w:bCs/>
          <w:sz w:val="24"/>
          <w:szCs w:val="24"/>
        </w:rPr>
        <w:t>6.8. Применение неустойки (штрафа, пени) не освобождает Стороны от исполнения обязательств по Контракту.</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24" w:name="P132"/>
      <w:bookmarkEnd w:id="24"/>
    </w:p>
    <w:p w:rsidR="00F66DC0" w:rsidRDefault="00F66DC0" w:rsidP="00F66DC0">
      <w:pPr>
        <w:autoSpaceDE w:val="0"/>
        <w:autoSpaceDN w:val="0"/>
        <w:adjustRightInd w:val="0"/>
        <w:spacing w:line="240" w:lineRule="exact"/>
        <w:ind w:firstLine="709"/>
        <w:jc w:val="both"/>
        <w:rPr>
          <w:bCs/>
          <w:sz w:val="24"/>
          <w:szCs w:val="24"/>
        </w:rPr>
      </w:pPr>
    </w:p>
    <w:p w:rsidR="00F66DC0" w:rsidRDefault="00F66DC0" w:rsidP="000B40C1">
      <w:pPr>
        <w:autoSpaceDE w:val="0"/>
        <w:autoSpaceDN w:val="0"/>
        <w:adjustRightInd w:val="0"/>
        <w:spacing w:line="240" w:lineRule="exact"/>
        <w:ind w:firstLine="709"/>
        <w:jc w:val="center"/>
        <w:outlineLvl w:val="0"/>
        <w:rPr>
          <w:bCs/>
          <w:sz w:val="24"/>
          <w:szCs w:val="24"/>
        </w:rPr>
      </w:pPr>
      <w:bookmarkStart w:id="25" w:name="P169"/>
      <w:bookmarkEnd w:id="25"/>
      <w:r>
        <w:rPr>
          <w:bCs/>
          <w:sz w:val="24"/>
          <w:szCs w:val="24"/>
        </w:rPr>
        <w:t>V</w:t>
      </w:r>
      <w:r>
        <w:rPr>
          <w:bCs/>
          <w:sz w:val="24"/>
          <w:szCs w:val="24"/>
          <w:lang w:val="en-US"/>
        </w:rPr>
        <w:t>II</w:t>
      </w:r>
      <w:r>
        <w:rPr>
          <w:bCs/>
          <w:sz w:val="24"/>
          <w:szCs w:val="24"/>
        </w:rPr>
        <w:t>. Обстоятельства непреодолимой силы</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7</w:t>
      </w:r>
      <w:r w:rsidR="00F66DC0">
        <w:rPr>
          <w:bCs/>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7</w:t>
      </w:r>
      <w:r w:rsidR="00F66DC0">
        <w:rPr>
          <w:bCs/>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7</w:t>
      </w:r>
      <w:r w:rsidR="00F66DC0">
        <w:rPr>
          <w:bCs/>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66DC0" w:rsidRPr="008F5504" w:rsidRDefault="00B14D02" w:rsidP="008F5504">
      <w:pPr>
        <w:autoSpaceDE w:val="0"/>
        <w:autoSpaceDN w:val="0"/>
        <w:adjustRightInd w:val="0"/>
        <w:spacing w:line="240" w:lineRule="exact"/>
        <w:ind w:firstLine="709"/>
        <w:jc w:val="both"/>
        <w:rPr>
          <w:bCs/>
          <w:sz w:val="24"/>
          <w:szCs w:val="24"/>
        </w:rPr>
      </w:pPr>
      <w:r>
        <w:rPr>
          <w:bCs/>
          <w:sz w:val="24"/>
          <w:szCs w:val="24"/>
        </w:rPr>
        <w:t>7</w:t>
      </w:r>
      <w:r w:rsidR="00F66DC0">
        <w:rPr>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66DC0" w:rsidRDefault="00F66DC0" w:rsidP="000B40C1">
      <w:pPr>
        <w:autoSpaceDE w:val="0"/>
        <w:autoSpaceDN w:val="0"/>
        <w:adjustRightInd w:val="0"/>
        <w:spacing w:line="240" w:lineRule="exact"/>
        <w:ind w:firstLine="709"/>
        <w:jc w:val="center"/>
        <w:outlineLvl w:val="0"/>
        <w:rPr>
          <w:bCs/>
          <w:sz w:val="24"/>
          <w:szCs w:val="24"/>
        </w:rPr>
      </w:pPr>
      <w:r>
        <w:rPr>
          <w:bCs/>
          <w:sz w:val="24"/>
          <w:szCs w:val="24"/>
        </w:rPr>
        <w:t>V</w:t>
      </w:r>
      <w:r>
        <w:rPr>
          <w:bCs/>
          <w:sz w:val="24"/>
          <w:szCs w:val="24"/>
          <w:lang w:val="en-US"/>
        </w:rPr>
        <w:t>III</w:t>
      </w:r>
      <w:r>
        <w:rPr>
          <w:bCs/>
          <w:sz w:val="24"/>
          <w:szCs w:val="24"/>
        </w:rPr>
        <w:t>. Рассмотрение и разрешение споров</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8</w:t>
      </w:r>
      <w:r w:rsidR="00F66DC0">
        <w:rPr>
          <w:bCs/>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8</w:t>
      </w:r>
      <w:r w:rsidR="00F66DC0">
        <w:rPr>
          <w:bCs/>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8</w:t>
      </w:r>
      <w:r w:rsidR="00F66DC0">
        <w:rPr>
          <w:bCs/>
          <w:sz w:val="24"/>
          <w:szCs w:val="24"/>
        </w:rPr>
        <w:t xml:space="preserve">.3. Срок рассмотрения претензии не может превышать 5 рабочих дней. </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66DC0" w:rsidRPr="00AE099B" w:rsidRDefault="00B14D02" w:rsidP="008F5504">
      <w:pPr>
        <w:autoSpaceDE w:val="0"/>
        <w:autoSpaceDN w:val="0"/>
        <w:adjustRightInd w:val="0"/>
        <w:spacing w:line="240" w:lineRule="exact"/>
        <w:ind w:firstLine="709"/>
        <w:jc w:val="both"/>
        <w:rPr>
          <w:sz w:val="24"/>
          <w:szCs w:val="24"/>
        </w:rPr>
      </w:pPr>
      <w:r>
        <w:rPr>
          <w:bCs/>
          <w:sz w:val="24"/>
          <w:szCs w:val="24"/>
        </w:rPr>
        <w:t>8</w:t>
      </w:r>
      <w:r w:rsidR="00F66DC0">
        <w:rPr>
          <w:bCs/>
          <w:sz w:val="24"/>
          <w:szCs w:val="24"/>
        </w:rPr>
        <w:t xml:space="preserve">.4. </w:t>
      </w:r>
      <w:r w:rsidR="00F66DC0">
        <w:rPr>
          <w:sz w:val="24"/>
          <w:szCs w:val="24"/>
        </w:rPr>
        <w:t xml:space="preserve">При </w:t>
      </w:r>
      <w:proofErr w:type="spellStart"/>
      <w:r w:rsidR="00F66DC0">
        <w:rPr>
          <w:sz w:val="24"/>
          <w:szCs w:val="24"/>
        </w:rPr>
        <w:t>неурегулировании</w:t>
      </w:r>
      <w:proofErr w:type="spellEnd"/>
      <w:r w:rsidR="00F66DC0">
        <w:rPr>
          <w:sz w:val="24"/>
          <w:szCs w:val="24"/>
        </w:rPr>
        <w:t xml:space="preserve">  Сторонами в досудебном порядке спор передается на разрешение в Арбитражный суд Иркутской области согласно порядку, установленному законодательством Российской Федерации.</w:t>
      </w:r>
    </w:p>
    <w:p w:rsidR="00F66DC0" w:rsidRDefault="00F66DC0" w:rsidP="000B40C1">
      <w:pPr>
        <w:autoSpaceDE w:val="0"/>
        <w:autoSpaceDN w:val="0"/>
        <w:adjustRightInd w:val="0"/>
        <w:spacing w:line="240" w:lineRule="exact"/>
        <w:ind w:firstLine="709"/>
        <w:jc w:val="center"/>
        <w:outlineLvl w:val="0"/>
        <w:rPr>
          <w:bCs/>
          <w:sz w:val="24"/>
          <w:szCs w:val="24"/>
        </w:rPr>
      </w:pPr>
      <w:r>
        <w:rPr>
          <w:bCs/>
          <w:sz w:val="24"/>
          <w:szCs w:val="24"/>
          <w:lang w:val="en-US"/>
        </w:rPr>
        <w:t>I</w:t>
      </w:r>
      <w:r>
        <w:rPr>
          <w:bCs/>
          <w:sz w:val="24"/>
          <w:szCs w:val="24"/>
        </w:rPr>
        <w:t>X. Срок действия и порядок расторжения Контракта</w:t>
      </w:r>
    </w:p>
    <w:p w:rsidR="00F66DC0" w:rsidRDefault="00B14D02" w:rsidP="00F66DC0">
      <w:pPr>
        <w:autoSpaceDE w:val="0"/>
        <w:autoSpaceDN w:val="0"/>
        <w:adjustRightInd w:val="0"/>
        <w:spacing w:line="240" w:lineRule="exact"/>
        <w:ind w:firstLine="709"/>
        <w:jc w:val="both"/>
        <w:rPr>
          <w:bCs/>
          <w:sz w:val="24"/>
          <w:szCs w:val="24"/>
        </w:rPr>
      </w:pPr>
      <w:r>
        <w:rPr>
          <w:bCs/>
          <w:sz w:val="24"/>
          <w:szCs w:val="24"/>
        </w:rPr>
        <w:t>9</w:t>
      </w:r>
      <w:r w:rsidR="00F66DC0">
        <w:rPr>
          <w:bCs/>
          <w:sz w:val="24"/>
          <w:szCs w:val="24"/>
        </w:rPr>
        <w:t>.1. Контракт вступает в силу с момента его подписания обеими Сторонами и действует по 31 мая 2026 г. Окончание срока действия Контракта не влечет прекращения неисполненных обязательств Сторон по Контракту</w:t>
      </w:r>
      <w:r w:rsidR="00F66DC0">
        <w:rPr>
          <w:sz w:val="24"/>
          <w:szCs w:val="24"/>
        </w:rPr>
        <w:t>, в том числе гарантийных обязательств Поставщика.</w:t>
      </w:r>
    </w:p>
    <w:p w:rsidR="000B40C1" w:rsidRDefault="00B14D02" w:rsidP="008F5504">
      <w:pPr>
        <w:autoSpaceDE w:val="0"/>
        <w:autoSpaceDN w:val="0"/>
        <w:adjustRightInd w:val="0"/>
        <w:spacing w:line="240" w:lineRule="exact"/>
        <w:ind w:firstLine="709"/>
        <w:jc w:val="both"/>
        <w:rPr>
          <w:bCs/>
          <w:sz w:val="24"/>
          <w:szCs w:val="24"/>
        </w:rPr>
      </w:pPr>
      <w:r>
        <w:rPr>
          <w:bCs/>
          <w:sz w:val="24"/>
          <w:szCs w:val="24"/>
        </w:rPr>
        <w:t>9</w:t>
      </w:r>
      <w:r w:rsidR="00F66DC0">
        <w:rPr>
          <w:bCs/>
          <w:sz w:val="24"/>
          <w:szCs w:val="24"/>
        </w:rPr>
        <w:t xml:space="preserve">.2. </w:t>
      </w:r>
      <w:proofErr w:type="gramStart"/>
      <w:r w:rsidR="00F66DC0">
        <w:rPr>
          <w:bCs/>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00F66DC0" w:rsidRPr="00D92195">
        <w:rPr>
          <w:bCs/>
          <w:sz w:val="24"/>
          <w:szCs w:val="24"/>
        </w:rPr>
        <w:t xml:space="preserve">предусмотренном </w:t>
      </w:r>
      <w:r w:rsidR="00D92195" w:rsidRPr="00D92195">
        <w:rPr>
          <w:sz w:val="24"/>
          <w:szCs w:val="24"/>
        </w:rPr>
        <w:t xml:space="preserve">частями 9- 23 статьи 95 </w:t>
      </w:r>
      <w:r w:rsidR="00F66DC0" w:rsidRPr="00D92195">
        <w:rPr>
          <w:bCs/>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F66DC0">
        <w:rPr>
          <w:bCs/>
          <w:sz w:val="24"/>
          <w:szCs w:val="24"/>
        </w:rPr>
        <w:t>".</w:t>
      </w:r>
      <w:proofErr w:type="gramEnd"/>
    </w:p>
    <w:p w:rsidR="00F66DC0" w:rsidRDefault="00F66DC0" w:rsidP="000B40C1">
      <w:pPr>
        <w:autoSpaceDE w:val="0"/>
        <w:autoSpaceDN w:val="0"/>
        <w:adjustRightInd w:val="0"/>
        <w:spacing w:line="240" w:lineRule="exact"/>
        <w:ind w:firstLine="709"/>
        <w:jc w:val="center"/>
        <w:outlineLvl w:val="0"/>
        <w:rPr>
          <w:bCs/>
          <w:sz w:val="24"/>
          <w:szCs w:val="24"/>
        </w:rPr>
      </w:pPr>
      <w:r>
        <w:rPr>
          <w:bCs/>
          <w:sz w:val="24"/>
          <w:szCs w:val="24"/>
        </w:rPr>
        <w:t>X. Прочие положения</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1</w:t>
      </w:r>
      <w:r w:rsidR="00B14D02">
        <w:rPr>
          <w:bCs/>
          <w:sz w:val="24"/>
          <w:szCs w:val="24"/>
        </w:rPr>
        <w:t>0</w:t>
      </w:r>
      <w:r>
        <w:rPr>
          <w:bCs/>
          <w:sz w:val="24"/>
          <w:szCs w:val="24"/>
        </w:rPr>
        <w:t>.1. Во всем, что не предусмотрено Контрактом, Стороны руководствуются законодательством Российской Федерации.</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1</w:t>
      </w:r>
      <w:r w:rsidR="00B14D02">
        <w:rPr>
          <w:bCs/>
          <w:sz w:val="24"/>
          <w:szCs w:val="24"/>
        </w:rPr>
        <w:t>0</w:t>
      </w:r>
      <w:r>
        <w:rPr>
          <w:bCs/>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lastRenderedPageBreak/>
        <w:t>1</w:t>
      </w:r>
      <w:r w:rsidR="00B14D02">
        <w:rPr>
          <w:bCs/>
          <w:sz w:val="24"/>
          <w:szCs w:val="24"/>
        </w:rPr>
        <w:t>0</w:t>
      </w:r>
      <w:r>
        <w:rPr>
          <w:bCs/>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66DC0" w:rsidRDefault="00F66DC0" w:rsidP="00F66DC0">
      <w:pPr>
        <w:autoSpaceDE w:val="0"/>
        <w:autoSpaceDN w:val="0"/>
        <w:adjustRightInd w:val="0"/>
        <w:spacing w:line="240" w:lineRule="exact"/>
        <w:ind w:firstLine="709"/>
        <w:jc w:val="both"/>
        <w:rPr>
          <w:bCs/>
          <w:sz w:val="24"/>
          <w:szCs w:val="24"/>
        </w:rPr>
      </w:pPr>
      <w:r>
        <w:rPr>
          <w:bCs/>
          <w:sz w:val="24"/>
          <w:szCs w:val="24"/>
        </w:rPr>
        <w:t>1</w:t>
      </w:r>
      <w:r w:rsidR="00B14D02">
        <w:rPr>
          <w:bCs/>
          <w:sz w:val="24"/>
          <w:szCs w:val="24"/>
        </w:rPr>
        <w:t>0</w:t>
      </w:r>
      <w:r>
        <w:rPr>
          <w:bCs/>
          <w:sz w:val="24"/>
          <w:szCs w:val="24"/>
        </w:rPr>
        <w:t>.4. Изменение условий Контракта при его исполнении не допускается, за исклю</w:t>
      </w:r>
      <w:r w:rsidR="005F762C">
        <w:rPr>
          <w:bCs/>
          <w:sz w:val="24"/>
          <w:szCs w:val="24"/>
        </w:rPr>
        <w:t xml:space="preserve">чением случаев, предусмотренных статьей 95 </w:t>
      </w:r>
      <w:r>
        <w:rPr>
          <w:bCs/>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66DC0" w:rsidRDefault="00F66DC0" w:rsidP="00F66DC0">
      <w:pPr>
        <w:autoSpaceDE w:val="0"/>
        <w:autoSpaceDN w:val="0"/>
        <w:adjustRightInd w:val="0"/>
        <w:spacing w:line="274" w:lineRule="exact"/>
        <w:ind w:firstLine="709"/>
        <w:jc w:val="both"/>
        <w:rPr>
          <w:bCs/>
          <w:sz w:val="24"/>
          <w:szCs w:val="24"/>
        </w:rPr>
      </w:pPr>
      <w:r>
        <w:rPr>
          <w:bCs/>
          <w:sz w:val="24"/>
          <w:szCs w:val="24"/>
        </w:rPr>
        <w:t>1</w:t>
      </w:r>
      <w:r w:rsidR="00B14D02">
        <w:rPr>
          <w:bCs/>
          <w:sz w:val="24"/>
          <w:szCs w:val="24"/>
        </w:rPr>
        <w:t>0</w:t>
      </w:r>
      <w:r>
        <w:rPr>
          <w:bCs/>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66DC0" w:rsidRDefault="00F66DC0" w:rsidP="00F66DC0">
      <w:pPr>
        <w:autoSpaceDE w:val="0"/>
        <w:autoSpaceDN w:val="0"/>
        <w:adjustRightInd w:val="0"/>
        <w:spacing w:line="274" w:lineRule="exact"/>
        <w:ind w:firstLine="709"/>
        <w:jc w:val="both"/>
        <w:rPr>
          <w:bCs/>
          <w:sz w:val="24"/>
          <w:szCs w:val="24"/>
        </w:rPr>
      </w:pPr>
      <w:r>
        <w:rPr>
          <w:bCs/>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66DC0" w:rsidRDefault="00F66DC0" w:rsidP="00F66DC0">
      <w:pPr>
        <w:autoSpaceDE w:val="0"/>
        <w:autoSpaceDN w:val="0"/>
        <w:adjustRightInd w:val="0"/>
        <w:spacing w:line="274" w:lineRule="exact"/>
        <w:ind w:firstLine="709"/>
        <w:jc w:val="both"/>
        <w:rPr>
          <w:bCs/>
          <w:sz w:val="24"/>
          <w:szCs w:val="24"/>
        </w:rPr>
      </w:pPr>
      <w:r>
        <w:rPr>
          <w:bCs/>
          <w:sz w:val="24"/>
          <w:szCs w:val="24"/>
        </w:rPr>
        <w:t>1</w:t>
      </w:r>
      <w:r w:rsidR="00B14D02">
        <w:rPr>
          <w:bCs/>
          <w:sz w:val="24"/>
          <w:szCs w:val="24"/>
        </w:rPr>
        <w:t>0</w:t>
      </w:r>
      <w:r>
        <w:rPr>
          <w:bCs/>
          <w:sz w:val="24"/>
          <w:szCs w:val="24"/>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F66DC0" w:rsidRDefault="00F66DC0" w:rsidP="00F66DC0">
      <w:pPr>
        <w:autoSpaceDE w:val="0"/>
        <w:autoSpaceDN w:val="0"/>
        <w:adjustRightInd w:val="0"/>
        <w:spacing w:line="274" w:lineRule="exact"/>
        <w:ind w:firstLine="709"/>
        <w:jc w:val="both"/>
        <w:rPr>
          <w:bCs/>
          <w:sz w:val="24"/>
          <w:szCs w:val="24"/>
        </w:rPr>
      </w:pPr>
      <w:r>
        <w:rPr>
          <w:bCs/>
          <w:sz w:val="24"/>
          <w:szCs w:val="24"/>
        </w:rPr>
        <w:t>1</w:t>
      </w:r>
      <w:r w:rsidR="00B14D02">
        <w:rPr>
          <w:bCs/>
          <w:sz w:val="24"/>
          <w:szCs w:val="24"/>
        </w:rPr>
        <w:t>0</w:t>
      </w:r>
      <w:r>
        <w:rPr>
          <w:bCs/>
          <w:sz w:val="24"/>
          <w:szCs w:val="24"/>
        </w:rPr>
        <w:t xml:space="preserve">.7. Контракт составлен в двух экземплярах, идентичных по содержанию и имеющих одинаковую юридическую силу, один из которых передан Поставщику, другой - находится у Заказчика. </w:t>
      </w:r>
    </w:p>
    <w:p w:rsidR="00B14D02" w:rsidRDefault="00B14D02" w:rsidP="008F5504">
      <w:pPr>
        <w:autoSpaceDE w:val="0"/>
        <w:autoSpaceDN w:val="0"/>
        <w:adjustRightInd w:val="0"/>
        <w:spacing w:line="274" w:lineRule="exact"/>
        <w:ind w:firstLine="709"/>
        <w:jc w:val="both"/>
        <w:rPr>
          <w:bCs/>
          <w:sz w:val="24"/>
          <w:szCs w:val="24"/>
        </w:rPr>
      </w:pPr>
      <w:r>
        <w:rPr>
          <w:bCs/>
          <w:snapToGrid w:val="0"/>
          <w:sz w:val="24"/>
          <w:szCs w:val="24"/>
        </w:rPr>
        <w:t xml:space="preserve">10.8. При заключении настоящего Контракта Поставщик подтверждает свое соответствие требованиям части 1 статьи 31 </w:t>
      </w:r>
      <w:r>
        <w:rPr>
          <w:sz w:val="24"/>
          <w:szCs w:val="24"/>
        </w:rPr>
        <w:t>Федерального закона № 44-ФЗ.</w:t>
      </w:r>
    </w:p>
    <w:p w:rsidR="00B14D02" w:rsidRDefault="00F66DC0" w:rsidP="00E824F5">
      <w:pPr>
        <w:autoSpaceDE w:val="0"/>
        <w:autoSpaceDN w:val="0"/>
        <w:adjustRightInd w:val="0"/>
        <w:spacing w:line="274" w:lineRule="exact"/>
        <w:ind w:firstLine="709"/>
        <w:jc w:val="center"/>
        <w:outlineLvl w:val="0"/>
        <w:rPr>
          <w:bCs/>
          <w:sz w:val="24"/>
          <w:szCs w:val="24"/>
        </w:rPr>
      </w:pPr>
      <w:r>
        <w:rPr>
          <w:bCs/>
          <w:sz w:val="24"/>
          <w:szCs w:val="24"/>
        </w:rPr>
        <w:t>XI. Перечень приложений</w:t>
      </w:r>
    </w:p>
    <w:p w:rsidR="00F66DC0" w:rsidRDefault="00F66DC0" w:rsidP="00F66DC0">
      <w:pPr>
        <w:autoSpaceDE w:val="0"/>
        <w:autoSpaceDN w:val="0"/>
        <w:adjustRightInd w:val="0"/>
        <w:spacing w:line="274" w:lineRule="exact"/>
        <w:ind w:firstLine="709"/>
        <w:jc w:val="both"/>
        <w:rPr>
          <w:bCs/>
          <w:sz w:val="24"/>
          <w:szCs w:val="24"/>
        </w:rPr>
      </w:pPr>
      <w:r>
        <w:rPr>
          <w:bCs/>
          <w:sz w:val="24"/>
          <w:szCs w:val="24"/>
        </w:rPr>
        <w:t>1</w:t>
      </w:r>
      <w:r w:rsidR="00B14D02">
        <w:rPr>
          <w:bCs/>
          <w:sz w:val="24"/>
          <w:szCs w:val="24"/>
        </w:rPr>
        <w:t>1</w:t>
      </w:r>
      <w:r>
        <w:rPr>
          <w:bCs/>
          <w:sz w:val="24"/>
          <w:szCs w:val="24"/>
        </w:rPr>
        <w:t xml:space="preserve">.1. Неотъемлемой частью Контракта является следующее приложение: </w:t>
      </w:r>
    </w:p>
    <w:p w:rsidR="00B14D02" w:rsidRPr="00AE099B" w:rsidRDefault="00F66DC0" w:rsidP="00F66DC0">
      <w:pPr>
        <w:spacing w:line="274" w:lineRule="exact"/>
        <w:rPr>
          <w:sz w:val="24"/>
          <w:szCs w:val="24"/>
        </w:rPr>
      </w:pPr>
      <w:r>
        <w:rPr>
          <w:bCs/>
          <w:sz w:val="24"/>
          <w:szCs w:val="24"/>
        </w:rPr>
        <w:t xml:space="preserve">Спецификация </w:t>
      </w:r>
      <w:r>
        <w:rPr>
          <w:sz w:val="24"/>
          <w:szCs w:val="24"/>
        </w:rPr>
        <w:t>на 1 л.</w:t>
      </w:r>
    </w:p>
    <w:p w:rsidR="00F66DC0" w:rsidRDefault="00F66DC0" w:rsidP="00F66DC0">
      <w:pPr>
        <w:autoSpaceDE w:val="0"/>
        <w:autoSpaceDN w:val="0"/>
        <w:adjustRightInd w:val="0"/>
        <w:spacing w:line="274" w:lineRule="exact"/>
        <w:jc w:val="center"/>
        <w:outlineLvl w:val="0"/>
        <w:rPr>
          <w:bCs/>
          <w:sz w:val="24"/>
          <w:szCs w:val="24"/>
        </w:rPr>
      </w:pPr>
      <w:r>
        <w:rPr>
          <w:bCs/>
          <w:sz w:val="24"/>
          <w:szCs w:val="24"/>
        </w:rPr>
        <w:t>X</w:t>
      </w:r>
      <w:r>
        <w:rPr>
          <w:bCs/>
          <w:sz w:val="24"/>
          <w:szCs w:val="24"/>
          <w:lang w:val="en-US"/>
        </w:rPr>
        <w:t>II</w:t>
      </w:r>
      <w:r>
        <w:rPr>
          <w:bCs/>
          <w:sz w:val="24"/>
          <w:szCs w:val="24"/>
        </w:rPr>
        <w:t>. Адреса и банковские реквизиты Сторон</w:t>
      </w:r>
    </w:p>
    <w:p w:rsidR="00F66DC0" w:rsidRDefault="00F66DC0" w:rsidP="00F66DC0">
      <w:pPr>
        <w:autoSpaceDE w:val="0"/>
        <w:autoSpaceDN w:val="0"/>
        <w:adjustRightInd w:val="0"/>
        <w:ind w:firstLine="567"/>
        <w:jc w:val="both"/>
        <w:outlineLvl w:val="0"/>
        <w:rPr>
          <w:bCs/>
          <w:sz w:val="24"/>
          <w:szCs w:val="24"/>
        </w:rPr>
      </w:pPr>
    </w:p>
    <w:tbl>
      <w:tblPr>
        <w:tblW w:w="0" w:type="auto"/>
        <w:tblLook w:val="04A0" w:firstRow="1" w:lastRow="0" w:firstColumn="1" w:lastColumn="0" w:noHBand="0" w:noVBand="1"/>
      </w:tblPr>
      <w:tblGrid>
        <w:gridCol w:w="5068"/>
        <w:gridCol w:w="5069"/>
      </w:tblGrid>
      <w:tr w:rsidR="00F66DC0" w:rsidRPr="00AE099B" w:rsidTr="00967EF4">
        <w:tc>
          <w:tcPr>
            <w:tcW w:w="5068" w:type="dxa"/>
            <w:hideMark/>
          </w:tcPr>
          <w:p w:rsidR="00F66DC0" w:rsidRPr="00AE099B" w:rsidRDefault="00F66DC0" w:rsidP="000B40C1">
            <w:pPr>
              <w:adjustRightInd w:val="0"/>
              <w:jc w:val="both"/>
              <w:rPr>
                <w:b/>
                <w:bCs/>
                <w:sz w:val="22"/>
                <w:szCs w:val="22"/>
                <w:lang w:eastAsia="en-US"/>
              </w:rPr>
            </w:pPr>
            <w:r w:rsidRPr="00AE099B">
              <w:rPr>
                <w:b/>
                <w:bCs/>
                <w:sz w:val="22"/>
                <w:szCs w:val="22"/>
                <w:lang w:eastAsia="en-US"/>
              </w:rPr>
              <w:t>ЗАКАЗЧИК:</w:t>
            </w:r>
          </w:p>
          <w:p w:rsidR="00F66DC0" w:rsidRPr="00AE099B" w:rsidRDefault="00F66DC0" w:rsidP="000B40C1">
            <w:pPr>
              <w:adjustRightInd w:val="0"/>
              <w:jc w:val="both"/>
              <w:rPr>
                <w:bCs/>
                <w:sz w:val="22"/>
                <w:szCs w:val="22"/>
                <w:lang w:eastAsia="en-US"/>
              </w:rPr>
            </w:pPr>
            <w:r w:rsidRPr="00AE099B">
              <w:rPr>
                <w:bCs/>
                <w:sz w:val="22"/>
                <w:szCs w:val="22"/>
                <w:lang w:eastAsia="en-US"/>
              </w:rPr>
              <w:t>Иркутская таможня</w:t>
            </w:r>
          </w:p>
        </w:tc>
        <w:tc>
          <w:tcPr>
            <w:tcW w:w="5069" w:type="dxa"/>
            <w:hideMark/>
          </w:tcPr>
          <w:p w:rsidR="00F66DC0" w:rsidRPr="00AE099B" w:rsidRDefault="00F66DC0" w:rsidP="00967EF4">
            <w:pPr>
              <w:adjustRightInd w:val="0"/>
              <w:ind w:firstLine="567"/>
              <w:jc w:val="both"/>
              <w:rPr>
                <w:b/>
                <w:bCs/>
                <w:sz w:val="22"/>
                <w:szCs w:val="22"/>
                <w:lang w:eastAsia="en-US"/>
              </w:rPr>
            </w:pPr>
            <w:r w:rsidRPr="00AE099B">
              <w:rPr>
                <w:b/>
                <w:bCs/>
                <w:sz w:val="22"/>
                <w:szCs w:val="22"/>
                <w:lang w:eastAsia="en-US"/>
              </w:rPr>
              <w:t>ПОСТАВЩИК:</w:t>
            </w:r>
          </w:p>
        </w:tc>
      </w:tr>
      <w:tr w:rsidR="00F66DC0" w:rsidRPr="007C728B" w:rsidTr="00967EF4">
        <w:tc>
          <w:tcPr>
            <w:tcW w:w="5068" w:type="dxa"/>
            <w:hideMark/>
          </w:tcPr>
          <w:p w:rsidR="00F66DC0" w:rsidRPr="00AE099B" w:rsidRDefault="00F66DC0" w:rsidP="000B40C1">
            <w:pPr>
              <w:jc w:val="both"/>
              <w:rPr>
                <w:sz w:val="22"/>
                <w:szCs w:val="22"/>
                <w:lang w:eastAsia="en-US"/>
              </w:rPr>
            </w:pPr>
            <w:r w:rsidRPr="00AE099B">
              <w:rPr>
                <w:sz w:val="22"/>
                <w:szCs w:val="22"/>
                <w:lang w:eastAsia="en-US"/>
              </w:rPr>
              <w:t xml:space="preserve">Юридический адрес: 664046, </w:t>
            </w:r>
          </w:p>
          <w:p w:rsidR="00F66DC0" w:rsidRPr="00AE099B" w:rsidRDefault="00F66DC0" w:rsidP="000B40C1">
            <w:pPr>
              <w:jc w:val="both"/>
              <w:rPr>
                <w:sz w:val="22"/>
                <w:szCs w:val="22"/>
                <w:lang w:eastAsia="en-US"/>
              </w:rPr>
            </w:pPr>
            <w:r w:rsidRPr="00AE099B">
              <w:rPr>
                <w:sz w:val="22"/>
                <w:szCs w:val="22"/>
                <w:lang w:eastAsia="en-US"/>
              </w:rPr>
              <w:t xml:space="preserve">Иркутская область, г. Иркутск, ул.      </w:t>
            </w:r>
          </w:p>
          <w:p w:rsidR="00F66DC0" w:rsidRPr="00AE099B" w:rsidRDefault="00F66DC0" w:rsidP="000B40C1">
            <w:pPr>
              <w:jc w:val="both"/>
              <w:rPr>
                <w:sz w:val="22"/>
                <w:szCs w:val="22"/>
                <w:lang w:eastAsia="en-US"/>
              </w:rPr>
            </w:pPr>
            <w:r w:rsidRPr="00AE099B">
              <w:rPr>
                <w:sz w:val="22"/>
                <w:szCs w:val="22"/>
                <w:lang w:eastAsia="en-US"/>
              </w:rPr>
              <w:t>Александра Невского, 78</w:t>
            </w:r>
          </w:p>
          <w:p w:rsidR="00F66DC0" w:rsidRPr="00AE099B" w:rsidRDefault="00F66DC0" w:rsidP="000B40C1">
            <w:pPr>
              <w:jc w:val="both"/>
              <w:rPr>
                <w:sz w:val="22"/>
                <w:szCs w:val="22"/>
                <w:lang w:eastAsia="en-US"/>
              </w:rPr>
            </w:pPr>
            <w:r w:rsidRPr="00AE099B">
              <w:rPr>
                <w:sz w:val="22"/>
                <w:szCs w:val="22"/>
                <w:lang w:eastAsia="en-US"/>
              </w:rPr>
              <w:t xml:space="preserve">Почтовый адрес: 664046, Иркутская </w:t>
            </w:r>
          </w:p>
          <w:p w:rsidR="00F66DC0" w:rsidRPr="00AE099B" w:rsidRDefault="00F66DC0" w:rsidP="000B40C1">
            <w:pPr>
              <w:jc w:val="both"/>
              <w:rPr>
                <w:sz w:val="22"/>
                <w:szCs w:val="22"/>
                <w:lang w:eastAsia="en-US"/>
              </w:rPr>
            </w:pPr>
            <w:r w:rsidRPr="00AE099B">
              <w:rPr>
                <w:sz w:val="22"/>
                <w:szCs w:val="22"/>
                <w:lang w:eastAsia="en-US"/>
              </w:rPr>
              <w:t xml:space="preserve">область, г. Иркутск, ул. Александра </w:t>
            </w:r>
          </w:p>
          <w:p w:rsidR="00F66DC0" w:rsidRPr="00AE099B" w:rsidRDefault="00F66DC0" w:rsidP="000B40C1">
            <w:pPr>
              <w:jc w:val="both"/>
              <w:rPr>
                <w:sz w:val="22"/>
                <w:szCs w:val="22"/>
                <w:lang w:eastAsia="en-US"/>
              </w:rPr>
            </w:pPr>
            <w:r w:rsidRPr="00AE099B">
              <w:rPr>
                <w:sz w:val="22"/>
                <w:szCs w:val="22"/>
                <w:lang w:eastAsia="en-US"/>
              </w:rPr>
              <w:t>Невского, 78</w:t>
            </w:r>
          </w:p>
          <w:p w:rsidR="00F66DC0" w:rsidRPr="00AE099B" w:rsidRDefault="00F66DC0" w:rsidP="000B40C1">
            <w:pPr>
              <w:jc w:val="both"/>
              <w:rPr>
                <w:sz w:val="22"/>
                <w:szCs w:val="22"/>
                <w:lang w:eastAsia="en-US"/>
              </w:rPr>
            </w:pPr>
            <w:r w:rsidRPr="00AE099B">
              <w:rPr>
                <w:sz w:val="22"/>
                <w:szCs w:val="22"/>
                <w:lang w:eastAsia="en-US"/>
              </w:rPr>
              <w:t>ИНН 3800000703 КПП 381101001</w:t>
            </w:r>
          </w:p>
          <w:p w:rsidR="00F66DC0" w:rsidRPr="00AE099B" w:rsidRDefault="00F66DC0" w:rsidP="000B40C1">
            <w:pPr>
              <w:jc w:val="both"/>
              <w:rPr>
                <w:sz w:val="22"/>
                <w:szCs w:val="22"/>
                <w:lang w:eastAsia="en-US"/>
              </w:rPr>
            </w:pPr>
            <w:r w:rsidRPr="00AE099B">
              <w:rPr>
                <w:sz w:val="22"/>
                <w:szCs w:val="22"/>
                <w:lang w:eastAsia="en-US"/>
              </w:rPr>
              <w:t>ОГРН 1023801543908</w:t>
            </w:r>
          </w:p>
          <w:p w:rsidR="00F66DC0" w:rsidRPr="00AE099B" w:rsidRDefault="00F66DC0" w:rsidP="000B40C1">
            <w:pPr>
              <w:jc w:val="both"/>
              <w:rPr>
                <w:sz w:val="22"/>
                <w:szCs w:val="22"/>
                <w:lang w:eastAsia="en-US"/>
              </w:rPr>
            </w:pPr>
            <w:r w:rsidRPr="00AE099B">
              <w:rPr>
                <w:sz w:val="22"/>
                <w:szCs w:val="22"/>
                <w:lang w:eastAsia="en-US"/>
              </w:rPr>
              <w:t xml:space="preserve">Управление Федерального казначейства </w:t>
            </w:r>
          </w:p>
          <w:p w:rsidR="00F66DC0" w:rsidRPr="00AE099B" w:rsidRDefault="00F66DC0" w:rsidP="000B40C1">
            <w:pPr>
              <w:jc w:val="both"/>
              <w:rPr>
                <w:sz w:val="22"/>
                <w:szCs w:val="22"/>
                <w:lang w:eastAsia="en-US"/>
              </w:rPr>
            </w:pPr>
            <w:r w:rsidRPr="00AE099B">
              <w:rPr>
                <w:sz w:val="22"/>
                <w:szCs w:val="22"/>
                <w:lang w:eastAsia="en-US"/>
              </w:rPr>
              <w:t xml:space="preserve">по Приморскому краю (Иркутская </w:t>
            </w:r>
          </w:p>
          <w:p w:rsidR="00F66DC0" w:rsidRPr="00AE099B" w:rsidRDefault="00F66DC0" w:rsidP="000B40C1">
            <w:pPr>
              <w:jc w:val="both"/>
              <w:rPr>
                <w:sz w:val="22"/>
                <w:szCs w:val="22"/>
                <w:lang w:eastAsia="en-US"/>
              </w:rPr>
            </w:pPr>
            <w:r w:rsidRPr="00AE099B">
              <w:rPr>
                <w:sz w:val="22"/>
                <w:szCs w:val="22"/>
                <w:lang w:eastAsia="en-US"/>
              </w:rPr>
              <w:t xml:space="preserve">таможня, л/с 03341180960) </w:t>
            </w:r>
          </w:p>
          <w:p w:rsidR="00F66DC0" w:rsidRPr="00AE099B" w:rsidRDefault="00F66DC0" w:rsidP="000B40C1">
            <w:pPr>
              <w:jc w:val="both"/>
              <w:rPr>
                <w:sz w:val="22"/>
                <w:szCs w:val="22"/>
                <w:lang w:eastAsia="en-US"/>
              </w:rPr>
            </w:pPr>
            <w:r w:rsidRPr="00AE099B">
              <w:rPr>
                <w:sz w:val="22"/>
                <w:szCs w:val="22"/>
                <w:lang w:eastAsia="en-US"/>
              </w:rPr>
              <w:t xml:space="preserve">Единый счет бюджета </w:t>
            </w:r>
          </w:p>
          <w:p w:rsidR="00F66DC0" w:rsidRPr="00AE099B" w:rsidRDefault="00F66DC0" w:rsidP="000B40C1">
            <w:pPr>
              <w:jc w:val="both"/>
              <w:rPr>
                <w:sz w:val="22"/>
                <w:szCs w:val="22"/>
                <w:lang w:eastAsia="en-US"/>
              </w:rPr>
            </w:pPr>
            <w:r w:rsidRPr="00AE099B">
              <w:rPr>
                <w:sz w:val="22"/>
                <w:szCs w:val="22"/>
                <w:lang w:eastAsia="en-US"/>
              </w:rPr>
              <w:t>03211643000000012010</w:t>
            </w:r>
          </w:p>
          <w:p w:rsidR="00F66DC0" w:rsidRPr="00AE099B" w:rsidRDefault="00F66DC0" w:rsidP="000B40C1">
            <w:pPr>
              <w:jc w:val="both"/>
              <w:rPr>
                <w:sz w:val="22"/>
                <w:szCs w:val="22"/>
                <w:lang w:eastAsia="en-US"/>
              </w:rPr>
            </w:pPr>
            <w:r w:rsidRPr="00AE099B">
              <w:rPr>
                <w:sz w:val="22"/>
                <w:szCs w:val="22"/>
                <w:lang w:eastAsia="en-US"/>
              </w:rPr>
              <w:t>Банковский счет 40102810545370000012</w:t>
            </w:r>
          </w:p>
          <w:p w:rsidR="00F66DC0" w:rsidRPr="00AE099B" w:rsidRDefault="00F66DC0" w:rsidP="000B40C1">
            <w:pPr>
              <w:jc w:val="both"/>
              <w:rPr>
                <w:sz w:val="22"/>
                <w:szCs w:val="22"/>
                <w:lang w:eastAsia="en-US"/>
              </w:rPr>
            </w:pPr>
            <w:r w:rsidRPr="00AE099B">
              <w:rPr>
                <w:sz w:val="22"/>
                <w:szCs w:val="22"/>
                <w:lang w:eastAsia="en-US"/>
              </w:rPr>
              <w:t xml:space="preserve">ОКЦ № 1 ДГУ БАНКА РОССИИ//УФК </w:t>
            </w:r>
          </w:p>
          <w:p w:rsidR="00F66DC0" w:rsidRPr="00AE099B" w:rsidRDefault="00F66DC0" w:rsidP="000B40C1">
            <w:pPr>
              <w:jc w:val="both"/>
              <w:rPr>
                <w:sz w:val="22"/>
                <w:szCs w:val="22"/>
                <w:lang w:eastAsia="en-US"/>
              </w:rPr>
            </w:pPr>
            <w:r w:rsidRPr="00AE099B">
              <w:rPr>
                <w:sz w:val="22"/>
                <w:szCs w:val="22"/>
                <w:lang w:eastAsia="en-US"/>
              </w:rPr>
              <w:t>по Приморскому краю, г. Владивосток</w:t>
            </w:r>
          </w:p>
          <w:p w:rsidR="00F66DC0" w:rsidRPr="00AE099B" w:rsidRDefault="00F66DC0" w:rsidP="000B40C1">
            <w:pPr>
              <w:tabs>
                <w:tab w:val="left" w:pos="993"/>
              </w:tabs>
              <w:jc w:val="both"/>
              <w:rPr>
                <w:sz w:val="22"/>
                <w:szCs w:val="22"/>
                <w:lang w:eastAsia="en-US"/>
              </w:rPr>
            </w:pPr>
            <w:r w:rsidRPr="00AE099B">
              <w:rPr>
                <w:sz w:val="22"/>
                <w:szCs w:val="22"/>
                <w:lang w:eastAsia="en-US"/>
              </w:rPr>
              <w:t>БИК 010507002</w:t>
            </w:r>
          </w:p>
          <w:p w:rsidR="00F66DC0" w:rsidRPr="00AE099B" w:rsidRDefault="00F66DC0" w:rsidP="000B40C1">
            <w:pPr>
              <w:jc w:val="both"/>
              <w:rPr>
                <w:sz w:val="22"/>
                <w:szCs w:val="22"/>
                <w:lang w:val="en-US" w:eastAsia="en-US"/>
              </w:rPr>
            </w:pPr>
            <w:r w:rsidRPr="00AE099B">
              <w:rPr>
                <w:sz w:val="22"/>
                <w:szCs w:val="22"/>
                <w:lang w:eastAsia="en-US"/>
              </w:rPr>
              <w:t>Тел</w:t>
            </w:r>
            <w:r w:rsidRPr="00AE099B">
              <w:rPr>
                <w:sz w:val="22"/>
                <w:szCs w:val="22"/>
                <w:lang w:val="en-US" w:eastAsia="en-US"/>
              </w:rPr>
              <w:t xml:space="preserve">.: 8 (3952) 26-15-28, 26-15-87 </w:t>
            </w:r>
          </w:p>
          <w:p w:rsidR="00F66DC0" w:rsidRPr="00AE099B" w:rsidRDefault="00F66DC0" w:rsidP="000B40C1">
            <w:pPr>
              <w:jc w:val="both"/>
              <w:rPr>
                <w:sz w:val="22"/>
                <w:szCs w:val="22"/>
                <w:lang w:val="en-US" w:eastAsia="en-US"/>
              </w:rPr>
            </w:pPr>
            <w:r w:rsidRPr="00AE099B">
              <w:rPr>
                <w:sz w:val="22"/>
                <w:szCs w:val="22"/>
                <w:lang w:val="en-US" w:eastAsia="en-US"/>
              </w:rPr>
              <w:t>e-mail: SherstyukAYu@stu.customs.gov.ru</w:t>
            </w:r>
          </w:p>
        </w:tc>
        <w:tc>
          <w:tcPr>
            <w:tcW w:w="5069" w:type="dxa"/>
          </w:tcPr>
          <w:p w:rsidR="00F66DC0" w:rsidRPr="00AE099B" w:rsidRDefault="00F66DC0" w:rsidP="00967EF4">
            <w:pPr>
              <w:ind w:firstLine="567"/>
              <w:jc w:val="both"/>
              <w:rPr>
                <w:sz w:val="22"/>
                <w:szCs w:val="22"/>
                <w:lang w:val="en-US" w:eastAsia="en-US"/>
              </w:rPr>
            </w:pPr>
          </w:p>
        </w:tc>
      </w:tr>
    </w:tbl>
    <w:tbl>
      <w:tblPr>
        <w:tblpPr w:leftFromText="180" w:rightFromText="180" w:bottomFromText="200" w:vertAnchor="text" w:horzAnchor="margin" w:tblpY="77"/>
        <w:tblW w:w="0" w:type="auto"/>
        <w:tblLayout w:type="fixed"/>
        <w:tblCellMar>
          <w:top w:w="102" w:type="dxa"/>
          <w:left w:w="62" w:type="dxa"/>
          <w:bottom w:w="102" w:type="dxa"/>
          <w:right w:w="62" w:type="dxa"/>
        </w:tblCellMar>
        <w:tblLook w:val="04A0" w:firstRow="1" w:lastRow="0" w:firstColumn="1" w:lastColumn="0" w:noHBand="0" w:noVBand="1"/>
      </w:tblPr>
      <w:tblGrid>
        <w:gridCol w:w="4782"/>
        <w:gridCol w:w="4722"/>
      </w:tblGrid>
      <w:tr w:rsidR="00F66DC0" w:rsidRPr="00AE099B" w:rsidTr="00967EF4">
        <w:trPr>
          <w:trHeight w:val="349"/>
        </w:trPr>
        <w:tc>
          <w:tcPr>
            <w:tcW w:w="4782" w:type="dxa"/>
            <w:hideMark/>
          </w:tcPr>
          <w:p w:rsidR="00F66DC0" w:rsidRPr="00AE099B" w:rsidRDefault="00F66DC0" w:rsidP="00967EF4">
            <w:pPr>
              <w:autoSpaceDE w:val="0"/>
              <w:autoSpaceDN w:val="0"/>
              <w:adjustRightInd w:val="0"/>
              <w:jc w:val="both"/>
              <w:rPr>
                <w:bCs/>
                <w:lang w:eastAsia="en-US"/>
              </w:rPr>
            </w:pPr>
            <w:r w:rsidRPr="00AE099B">
              <w:rPr>
                <w:bCs/>
                <w:lang w:eastAsia="en-US"/>
              </w:rPr>
              <w:t>______________________________</w:t>
            </w:r>
          </w:p>
          <w:p w:rsidR="00F66DC0" w:rsidRPr="00AE099B" w:rsidRDefault="00F66DC0" w:rsidP="00967EF4">
            <w:pPr>
              <w:autoSpaceDE w:val="0"/>
              <w:autoSpaceDN w:val="0"/>
              <w:adjustRightInd w:val="0"/>
              <w:jc w:val="both"/>
              <w:rPr>
                <w:bCs/>
                <w:lang w:eastAsia="en-US"/>
              </w:rPr>
            </w:pPr>
            <w:r w:rsidRPr="00AE099B">
              <w:rPr>
                <w:bCs/>
                <w:lang w:eastAsia="en-US"/>
              </w:rPr>
              <w:t>(должность)</w:t>
            </w:r>
          </w:p>
        </w:tc>
        <w:tc>
          <w:tcPr>
            <w:tcW w:w="4722" w:type="dxa"/>
            <w:hideMark/>
          </w:tcPr>
          <w:p w:rsidR="00F66DC0" w:rsidRPr="00AE099B" w:rsidRDefault="00F66DC0" w:rsidP="00967EF4">
            <w:pPr>
              <w:autoSpaceDE w:val="0"/>
              <w:autoSpaceDN w:val="0"/>
              <w:adjustRightInd w:val="0"/>
              <w:jc w:val="both"/>
              <w:rPr>
                <w:bCs/>
                <w:lang w:eastAsia="en-US"/>
              </w:rPr>
            </w:pPr>
            <w:r w:rsidRPr="00AE099B">
              <w:rPr>
                <w:bCs/>
                <w:lang w:eastAsia="en-US"/>
              </w:rPr>
              <w:t>_______________________________</w:t>
            </w:r>
          </w:p>
          <w:p w:rsidR="00F66DC0" w:rsidRPr="00AE099B" w:rsidRDefault="00F66DC0" w:rsidP="00967EF4">
            <w:pPr>
              <w:autoSpaceDE w:val="0"/>
              <w:autoSpaceDN w:val="0"/>
              <w:adjustRightInd w:val="0"/>
              <w:jc w:val="both"/>
              <w:rPr>
                <w:bCs/>
                <w:lang w:eastAsia="en-US"/>
              </w:rPr>
            </w:pPr>
            <w:r w:rsidRPr="00AE099B">
              <w:rPr>
                <w:bCs/>
                <w:lang w:eastAsia="en-US"/>
              </w:rPr>
              <w:t>(должность)</w:t>
            </w:r>
          </w:p>
        </w:tc>
      </w:tr>
      <w:tr w:rsidR="00F66DC0" w:rsidRPr="00AE099B" w:rsidTr="00967EF4">
        <w:trPr>
          <w:trHeight w:val="349"/>
        </w:trPr>
        <w:tc>
          <w:tcPr>
            <w:tcW w:w="4782" w:type="dxa"/>
            <w:hideMark/>
          </w:tcPr>
          <w:p w:rsidR="00F66DC0" w:rsidRPr="00AE099B" w:rsidRDefault="00F66DC0" w:rsidP="00967EF4">
            <w:pPr>
              <w:autoSpaceDE w:val="0"/>
              <w:autoSpaceDN w:val="0"/>
              <w:adjustRightInd w:val="0"/>
              <w:jc w:val="both"/>
              <w:rPr>
                <w:bCs/>
                <w:lang w:eastAsia="en-US"/>
              </w:rPr>
            </w:pPr>
            <w:r w:rsidRPr="00AE099B">
              <w:rPr>
                <w:bCs/>
                <w:lang w:eastAsia="en-US"/>
              </w:rPr>
              <w:t>_______________________________</w:t>
            </w:r>
          </w:p>
          <w:p w:rsidR="00F66DC0" w:rsidRPr="00AE099B" w:rsidRDefault="00F66DC0" w:rsidP="00967EF4">
            <w:pPr>
              <w:autoSpaceDE w:val="0"/>
              <w:autoSpaceDN w:val="0"/>
              <w:adjustRightInd w:val="0"/>
              <w:jc w:val="both"/>
              <w:rPr>
                <w:bCs/>
                <w:lang w:eastAsia="en-US"/>
              </w:rPr>
            </w:pPr>
            <w:r w:rsidRPr="00AE099B">
              <w:rPr>
                <w:bCs/>
                <w:lang w:eastAsia="en-US"/>
              </w:rPr>
              <w:t>(подпись, фамилия и инициалы)</w:t>
            </w:r>
          </w:p>
        </w:tc>
        <w:tc>
          <w:tcPr>
            <w:tcW w:w="4722" w:type="dxa"/>
            <w:hideMark/>
          </w:tcPr>
          <w:p w:rsidR="00F66DC0" w:rsidRPr="00AE099B" w:rsidRDefault="00F66DC0" w:rsidP="00967EF4">
            <w:pPr>
              <w:autoSpaceDE w:val="0"/>
              <w:autoSpaceDN w:val="0"/>
              <w:adjustRightInd w:val="0"/>
              <w:jc w:val="both"/>
              <w:rPr>
                <w:bCs/>
                <w:lang w:eastAsia="en-US"/>
              </w:rPr>
            </w:pPr>
            <w:r w:rsidRPr="00AE099B">
              <w:rPr>
                <w:bCs/>
                <w:lang w:eastAsia="en-US"/>
              </w:rPr>
              <w:t>_______________________________</w:t>
            </w:r>
          </w:p>
          <w:p w:rsidR="00F66DC0" w:rsidRPr="00AE099B" w:rsidRDefault="00F66DC0" w:rsidP="00967EF4">
            <w:pPr>
              <w:autoSpaceDE w:val="0"/>
              <w:autoSpaceDN w:val="0"/>
              <w:adjustRightInd w:val="0"/>
              <w:jc w:val="both"/>
              <w:rPr>
                <w:bCs/>
                <w:lang w:eastAsia="en-US"/>
              </w:rPr>
            </w:pPr>
            <w:r w:rsidRPr="00AE099B">
              <w:rPr>
                <w:bCs/>
                <w:lang w:eastAsia="en-US"/>
              </w:rPr>
              <w:t>(подпись, фамилия и инициалы)</w:t>
            </w:r>
          </w:p>
        </w:tc>
      </w:tr>
      <w:tr w:rsidR="00F66DC0" w:rsidRPr="00AE099B" w:rsidTr="00967EF4">
        <w:trPr>
          <w:trHeight w:val="180"/>
        </w:trPr>
        <w:tc>
          <w:tcPr>
            <w:tcW w:w="4782" w:type="dxa"/>
            <w:hideMark/>
          </w:tcPr>
          <w:p w:rsidR="00F66DC0" w:rsidRPr="00AE099B" w:rsidRDefault="00F66DC0" w:rsidP="00967EF4">
            <w:pPr>
              <w:autoSpaceDE w:val="0"/>
              <w:autoSpaceDN w:val="0"/>
              <w:adjustRightInd w:val="0"/>
              <w:jc w:val="both"/>
              <w:rPr>
                <w:bCs/>
                <w:lang w:eastAsia="en-US"/>
              </w:rPr>
            </w:pPr>
            <w:r w:rsidRPr="00AE099B">
              <w:rPr>
                <w:bCs/>
                <w:lang w:eastAsia="en-US"/>
              </w:rPr>
              <w:t>__ _____________ 2026 г.</w:t>
            </w:r>
          </w:p>
        </w:tc>
        <w:tc>
          <w:tcPr>
            <w:tcW w:w="4722" w:type="dxa"/>
            <w:hideMark/>
          </w:tcPr>
          <w:p w:rsidR="00F66DC0" w:rsidRPr="00AE099B" w:rsidRDefault="00F66DC0" w:rsidP="00967EF4">
            <w:pPr>
              <w:autoSpaceDE w:val="0"/>
              <w:autoSpaceDN w:val="0"/>
              <w:adjustRightInd w:val="0"/>
              <w:jc w:val="both"/>
              <w:rPr>
                <w:bCs/>
                <w:lang w:eastAsia="en-US"/>
              </w:rPr>
            </w:pPr>
            <w:r w:rsidRPr="00AE099B">
              <w:rPr>
                <w:bCs/>
                <w:lang w:eastAsia="en-US"/>
              </w:rPr>
              <w:t>__ _____________ 2026 г.</w:t>
            </w:r>
          </w:p>
        </w:tc>
      </w:tr>
    </w:tbl>
    <w:p w:rsidR="007C728B" w:rsidRDefault="000B40C1" w:rsidP="00F66DC0">
      <w:pPr>
        <w:pStyle w:val="a3"/>
        <w:spacing w:after="0"/>
        <w:rPr>
          <w:sz w:val="24"/>
          <w:szCs w:val="24"/>
        </w:rPr>
      </w:pPr>
      <w:r>
        <w:rPr>
          <w:sz w:val="24"/>
          <w:szCs w:val="24"/>
        </w:rPr>
        <w:t xml:space="preserve">                                                                                                      </w:t>
      </w:r>
    </w:p>
    <w:p w:rsidR="00F66DC0" w:rsidRDefault="007C728B" w:rsidP="00F66DC0">
      <w:pPr>
        <w:pStyle w:val="a3"/>
        <w:spacing w:after="0"/>
        <w:rPr>
          <w:sz w:val="24"/>
          <w:szCs w:val="24"/>
        </w:rPr>
      </w:pPr>
      <w:r>
        <w:rPr>
          <w:sz w:val="24"/>
          <w:szCs w:val="24"/>
        </w:rPr>
        <w:lastRenderedPageBreak/>
        <w:t xml:space="preserve">                                                                                                      </w:t>
      </w:r>
      <w:bookmarkStart w:id="26" w:name="_GoBack"/>
      <w:bookmarkEnd w:id="26"/>
      <w:r w:rsidR="000B40C1">
        <w:rPr>
          <w:sz w:val="24"/>
          <w:szCs w:val="24"/>
        </w:rPr>
        <w:t xml:space="preserve">  </w:t>
      </w:r>
      <w:r w:rsidR="00F66DC0">
        <w:rPr>
          <w:sz w:val="24"/>
          <w:szCs w:val="24"/>
        </w:rPr>
        <w:t>Приложение № 1</w:t>
      </w:r>
    </w:p>
    <w:p w:rsidR="00F66DC0" w:rsidRDefault="00F66DC0" w:rsidP="00F66DC0">
      <w:pPr>
        <w:pStyle w:val="a3"/>
        <w:spacing w:after="0"/>
        <w:ind w:firstLine="6237"/>
        <w:rPr>
          <w:sz w:val="24"/>
          <w:szCs w:val="24"/>
        </w:rPr>
      </w:pPr>
      <w:r>
        <w:rPr>
          <w:sz w:val="24"/>
          <w:szCs w:val="24"/>
        </w:rPr>
        <w:t xml:space="preserve">к государственному Контракту </w:t>
      </w:r>
    </w:p>
    <w:p w:rsidR="00F66DC0" w:rsidRDefault="00F66DC0" w:rsidP="00F66DC0">
      <w:pPr>
        <w:ind w:firstLine="6237"/>
        <w:rPr>
          <w:sz w:val="24"/>
          <w:szCs w:val="24"/>
        </w:rPr>
      </w:pPr>
      <w:r>
        <w:rPr>
          <w:sz w:val="24"/>
          <w:szCs w:val="24"/>
        </w:rPr>
        <w:t xml:space="preserve">от_____________2026 г. </w:t>
      </w:r>
    </w:p>
    <w:p w:rsidR="00F66DC0" w:rsidRDefault="00F66DC0" w:rsidP="00F66DC0">
      <w:pPr>
        <w:pStyle w:val="a3"/>
        <w:spacing w:after="0"/>
        <w:ind w:firstLine="6237"/>
        <w:rPr>
          <w:sz w:val="24"/>
          <w:szCs w:val="24"/>
        </w:rPr>
      </w:pPr>
      <w:r>
        <w:t>№_________________________</w:t>
      </w:r>
    </w:p>
    <w:p w:rsidR="00F66DC0" w:rsidRDefault="00F66DC0" w:rsidP="00F66DC0">
      <w:pPr>
        <w:jc w:val="center"/>
      </w:pPr>
    </w:p>
    <w:p w:rsidR="00F66DC0" w:rsidRPr="00BF55E4" w:rsidRDefault="00F66DC0" w:rsidP="00F66DC0">
      <w:pPr>
        <w:pStyle w:val="a3"/>
        <w:spacing w:after="0"/>
        <w:jc w:val="center"/>
        <w:rPr>
          <w:color w:val="000000" w:themeColor="text1"/>
          <w:sz w:val="24"/>
          <w:szCs w:val="24"/>
        </w:rPr>
      </w:pPr>
      <w:r w:rsidRPr="00BF55E4">
        <w:rPr>
          <w:color w:val="000000" w:themeColor="text1"/>
          <w:sz w:val="24"/>
          <w:szCs w:val="24"/>
        </w:rPr>
        <w:t>СПЕЦИФИКАЦИЯ</w:t>
      </w:r>
    </w:p>
    <w:tbl>
      <w:tblPr>
        <w:tblW w:w="10332" w:type="dxa"/>
        <w:tblInd w:w="95" w:type="dxa"/>
        <w:tblLook w:val="04A0" w:firstRow="1" w:lastRow="0" w:firstColumn="1" w:lastColumn="0" w:noHBand="0" w:noVBand="1"/>
      </w:tblPr>
      <w:tblGrid>
        <w:gridCol w:w="582"/>
        <w:gridCol w:w="2122"/>
        <w:gridCol w:w="1805"/>
        <w:gridCol w:w="2617"/>
        <w:gridCol w:w="675"/>
        <w:gridCol w:w="797"/>
        <w:gridCol w:w="816"/>
        <w:gridCol w:w="918"/>
      </w:tblGrid>
      <w:tr w:rsidR="00F66DC0" w:rsidRPr="00BF55E4" w:rsidTr="00A71CE4">
        <w:trPr>
          <w:trHeight w:val="1541"/>
        </w:trPr>
        <w:tc>
          <w:tcPr>
            <w:tcW w:w="582" w:type="dxa"/>
            <w:tcBorders>
              <w:top w:val="single" w:sz="4" w:space="0" w:color="auto"/>
              <w:left w:val="single" w:sz="4" w:space="0" w:color="auto"/>
              <w:bottom w:val="single" w:sz="4" w:space="0" w:color="000000"/>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sz w:val="22"/>
                <w:szCs w:val="22"/>
                <w:lang w:eastAsia="en-US"/>
              </w:rPr>
              <w:t>№ п/п</w:t>
            </w:r>
          </w:p>
        </w:tc>
        <w:tc>
          <w:tcPr>
            <w:tcW w:w="2122" w:type="dxa"/>
            <w:tcBorders>
              <w:top w:val="single" w:sz="4" w:space="0" w:color="auto"/>
              <w:left w:val="single" w:sz="4" w:space="0" w:color="auto"/>
              <w:bottom w:val="single" w:sz="4" w:space="0" w:color="000000"/>
              <w:right w:val="single" w:sz="4" w:space="0" w:color="auto"/>
            </w:tcBorders>
            <w:vAlign w:val="center"/>
            <w:hideMark/>
          </w:tcPr>
          <w:p w:rsidR="00F66DC0" w:rsidRPr="00BF55E4" w:rsidRDefault="00CB5EA2" w:rsidP="00967EF4">
            <w:pPr>
              <w:spacing w:line="276" w:lineRule="auto"/>
              <w:rPr>
                <w:color w:val="000000"/>
                <w:sz w:val="22"/>
                <w:szCs w:val="22"/>
                <w:lang w:eastAsia="en-US"/>
              </w:rPr>
            </w:pPr>
            <w:r>
              <w:rPr>
                <w:color w:val="000000"/>
                <w:sz w:val="22"/>
                <w:szCs w:val="22"/>
                <w:lang w:eastAsia="en-US"/>
              </w:rPr>
              <w:t xml:space="preserve">Код </w:t>
            </w:r>
            <w:r w:rsidR="00F66DC0" w:rsidRPr="00BF55E4">
              <w:rPr>
                <w:color w:val="000000"/>
                <w:sz w:val="22"/>
                <w:szCs w:val="22"/>
                <w:lang w:eastAsia="en-US"/>
              </w:rPr>
              <w:t>ОКПД 2</w:t>
            </w:r>
          </w:p>
        </w:tc>
        <w:tc>
          <w:tcPr>
            <w:tcW w:w="1805" w:type="dxa"/>
            <w:tcBorders>
              <w:top w:val="single" w:sz="4" w:space="0" w:color="auto"/>
              <w:left w:val="single" w:sz="4" w:space="0" w:color="auto"/>
              <w:bottom w:val="single" w:sz="4" w:space="0" w:color="000000"/>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color w:val="000000"/>
                <w:sz w:val="22"/>
                <w:szCs w:val="22"/>
                <w:lang w:eastAsia="en-US"/>
              </w:rPr>
              <w:t xml:space="preserve">Наименование товара </w:t>
            </w:r>
          </w:p>
        </w:tc>
        <w:tc>
          <w:tcPr>
            <w:tcW w:w="2617" w:type="dxa"/>
            <w:tcBorders>
              <w:top w:val="single" w:sz="4" w:space="0" w:color="auto"/>
              <w:left w:val="single" w:sz="4" w:space="0" w:color="auto"/>
              <w:bottom w:val="single" w:sz="4" w:space="0" w:color="auto"/>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color w:val="000000"/>
                <w:sz w:val="22"/>
                <w:szCs w:val="22"/>
                <w:lang w:eastAsia="en-US"/>
              </w:rPr>
              <w:t>Функциональные характеристики (потребительские свойства) и качественные характеристики товара</w:t>
            </w:r>
          </w:p>
        </w:tc>
        <w:tc>
          <w:tcPr>
            <w:tcW w:w="675" w:type="dxa"/>
            <w:tcBorders>
              <w:top w:val="single" w:sz="4" w:space="0" w:color="auto"/>
              <w:left w:val="single" w:sz="4" w:space="0" w:color="auto"/>
              <w:bottom w:val="single" w:sz="4" w:space="0" w:color="auto"/>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sz w:val="22"/>
                <w:szCs w:val="22"/>
                <w:lang w:eastAsia="en-US"/>
              </w:rPr>
              <w:t>Ед. изм.</w:t>
            </w:r>
          </w:p>
          <w:p w:rsidR="00F66DC0" w:rsidRPr="00BF55E4" w:rsidRDefault="00F66DC0" w:rsidP="00967EF4">
            <w:pPr>
              <w:spacing w:line="276" w:lineRule="auto"/>
              <w:jc w:val="center"/>
              <w:rPr>
                <w:sz w:val="22"/>
                <w:szCs w:val="22"/>
                <w:lang w:eastAsia="en-US"/>
              </w:rPr>
            </w:pPr>
          </w:p>
        </w:tc>
        <w:tc>
          <w:tcPr>
            <w:tcW w:w="797" w:type="dxa"/>
            <w:tcBorders>
              <w:top w:val="single" w:sz="4" w:space="0" w:color="auto"/>
              <w:left w:val="single" w:sz="4" w:space="0" w:color="auto"/>
              <w:bottom w:val="single" w:sz="4" w:space="0" w:color="auto"/>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sz w:val="22"/>
                <w:szCs w:val="22"/>
                <w:lang w:eastAsia="en-US"/>
              </w:rPr>
              <w:t>Кол-во</w:t>
            </w:r>
          </w:p>
          <w:p w:rsidR="00F66DC0" w:rsidRPr="00BF55E4" w:rsidRDefault="00F66DC0" w:rsidP="00967EF4">
            <w:pPr>
              <w:spacing w:line="276" w:lineRule="auto"/>
              <w:jc w:val="center"/>
              <w:rPr>
                <w:sz w:val="22"/>
                <w:szCs w:val="22"/>
                <w:lang w:eastAsia="en-US"/>
              </w:rPr>
            </w:pPr>
          </w:p>
        </w:tc>
        <w:tc>
          <w:tcPr>
            <w:tcW w:w="816" w:type="dxa"/>
            <w:tcBorders>
              <w:top w:val="single" w:sz="4" w:space="0" w:color="auto"/>
              <w:left w:val="single" w:sz="4" w:space="0" w:color="auto"/>
              <w:bottom w:val="single" w:sz="4" w:space="0" w:color="auto"/>
              <w:right w:val="single" w:sz="4" w:space="0" w:color="auto"/>
            </w:tcBorders>
            <w:vAlign w:val="center"/>
            <w:hideMark/>
          </w:tcPr>
          <w:p w:rsidR="00F66DC0" w:rsidRPr="00BF55E4" w:rsidRDefault="00F66DC0" w:rsidP="00967EF4">
            <w:pPr>
              <w:spacing w:line="276" w:lineRule="auto"/>
              <w:jc w:val="center"/>
              <w:rPr>
                <w:sz w:val="22"/>
                <w:szCs w:val="22"/>
                <w:lang w:eastAsia="en-US"/>
              </w:rPr>
            </w:pPr>
            <w:r w:rsidRPr="00BF55E4">
              <w:rPr>
                <w:sz w:val="22"/>
                <w:szCs w:val="22"/>
                <w:lang w:eastAsia="en-US"/>
              </w:rPr>
              <w:t>Цена за ед. с НДС в руб.</w:t>
            </w:r>
          </w:p>
        </w:tc>
        <w:tc>
          <w:tcPr>
            <w:tcW w:w="918" w:type="dxa"/>
            <w:tcBorders>
              <w:top w:val="single" w:sz="4" w:space="0" w:color="auto"/>
              <w:left w:val="single" w:sz="4" w:space="0" w:color="auto"/>
              <w:bottom w:val="single" w:sz="4" w:space="0" w:color="auto"/>
              <w:right w:val="single" w:sz="4" w:space="0" w:color="auto"/>
            </w:tcBorders>
          </w:tcPr>
          <w:p w:rsidR="00F66DC0" w:rsidRPr="00BF55E4" w:rsidRDefault="00F66DC0" w:rsidP="00967EF4">
            <w:pPr>
              <w:spacing w:line="276" w:lineRule="auto"/>
              <w:jc w:val="center"/>
              <w:rPr>
                <w:sz w:val="22"/>
                <w:szCs w:val="22"/>
                <w:lang w:eastAsia="en-US"/>
              </w:rPr>
            </w:pPr>
          </w:p>
          <w:p w:rsidR="00F66DC0" w:rsidRPr="00BF55E4" w:rsidRDefault="00F66DC0" w:rsidP="00967EF4">
            <w:pPr>
              <w:spacing w:line="276" w:lineRule="auto"/>
              <w:jc w:val="center"/>
              <w:rPr>
                <w:sz w:val="22"/>
                <w:szCs w:val="22"/>
                <w:lang w:eastAsia="en-US"/>
              </w:rPr>
            </w:pPr>
            <w:r w:rsidRPr="00BF55E4">
              <w:rPr>
                <w:sz w:val="22"/>
                <w:szCs w:val="22"/>
                <w:lang w:eastAsia="en-US"/>
              </w:rPr>
              <w:t>Сумма с НДС в руб.</w:t>
            </w:r>
          </w:p>
        </w:tc>
      </w:tr>
      <w:tr w:rsidR="00F66DC0" w:rsidRPr="00BF55E4" w:rsidTr="00A71CE4">
        <w:trPr>
          <w:trHeight w:val="6375"/>
        </w:trPr>
        <w:tc>
          <w:tcPr>
            <w:tcW w:w="582" w:type="dxa"/>
            <w:tcBorders>
              <w:top w:val="nil"/>
              <w:left w:val="single" w:sz="4" w:space="0" w:color="auto"/>
              <w:bottom w:val="single" w:sz="4" w:space="0" w:color="auto"/>
              <w:right w:val="single" w:sz="4" w:space="0" w:color="auto"/>
            </w:tcBorders>
            <w:noWrap/>
            <w:vAlign w:val="center"/>
            <w:hideMark/>
          </w:tcPr>
          <w:p w:rsidR="00F66DC0" w:rsidRPr="00BF55E4" w:rsidRDefault="00F66DC0" w:rsidP="00967EF4">
            <w:pPr>
              <w:spacing w:line="276" w:lineRule="auto"/>
              <w:jc w:val="center"/>
              <w:rPr>
                <w:sz w:val="22"/>
                <w:szCs w:val="22"/>
                <w:lang w:eastAsia="en-US"/>
              </w:rPr>
            </w:pPr>
            <w:r w:rsidRPr="00BF55E4">
              <w:rPr>
                <w:sz w:val="22"/>
                <w:szCs w:val="22"/>
                <w:lang w:eastAsia="en-US"/>
              </w:rPr>
              <w:t>1</w:t>
            </w:r>
          </w:p>
        </w:tc>
        <w:tc>
          <w:tcPr>
            <w:tcW w:w="2122" w:type="dxa"/>
            <w:tcBorders>
              <w:top w:val="nil"/>
              <w:left w:val="nil"/>
              <w:bottom w:val="single" w:sz="4" w:space="0" w:color="auto"/>
              <w:right w:val="single" w:sz="4" w:space="0" w:color="auto"/>
            </w:tcBorders>
            <w:noWrap/>
            <w:vAlign w:val="center"/>
            <w:hideMark/>
          </w:tcPr>
          <w:p w:rsidR="00F66DC0" w:rsidRPr="00BF55E4" w:rsidRDefault="00F66DC0" w:rsidP="00967EF4">
            <w:pPr>
              <w:spacing w:line="276" w:lineRule="auto"/>
              <w:jc w:val="center"/>
              <w:rPr>
                <w:color w:val="000000"/>
                <w:sz w:val="22"/>
                <w:szCs w:val="22"/>
                <w:lang w:eastAsia="en-US"/>
              </w:rPr>
            </w:pPr>
            <w:r w:rsidRPr="005C457C">
              <w:rPr>
                <w:color w:val="000000"/>
                <w:sz w:val="24"/>
                <w:szCs w:val="24"/>
              </w:rPr>
              <w:t>26.51.33.199</w:t>
            </w:r>
          </w:p>
        </w:tc>
        <w:tc>
          <w:tcPr>
            <w:tcW w:w="1805" w:type="dxa"/>
            <w:tcBorders>
              <w:top w:val="nil"/>
              <w:left w:val="nil"/>
              <w:bottom w:val="single" w:sz="4" w:space="0" w:color="auto"/>
              <w:right w:val="single" w:sz="4" w:space="0" w:color="auto"/>
            </w:tcBorders>
            <w:vAlign w:val="center"/>
            <w:hideMark/>
          </w:tcPr>
          <w:p w:rsidR="00F66DC0" w:rsidRPr="00BF55E4" w:rsidRDefault="00F66DC0" w:rsidP="00967EF4">
            <w:pPr>
              <w:spacing w:line="276" w:lineRule="auto"/>
              <w:jc w:val="center"/>
              <w:rPr>
                <w:sz w:val="22"/>
                <w:szCs w:val="22"/>
                <w:lang w:eastAsia="en-US"/>
              </w:rPr>
            </w:pPr>
            <w:r>
              <w:rPr>
                <w:sz w:val="24"/>
                <w:szCs w:val="24"/>
              </w:rPr>
              <w:t xml:space="preserve">Инструмент измерительный </w:t>
            </w:r>
            <w:r w:rsidRPr="005C457C">
              <w:rPr>
                <w:sz w:val="24"/>
                <w:szCs w:val="24"/>
              </w:rPr>
              <w:t>(</w:t>
            </w:r>
            <w:proofErr w:type="spellStart"/>
            <w:r w:rsidRPr="005C457C">
              <w:rPr>
                <w:sz w:val="24"/>
                <w:szCs w:val="24"/>
              </w:rPr>
              <w:t>Стопомер</w:t>
            </w:r>
            <w:proofErr w:type="spellEnd"/>
            <w:r w:rsidRPr="005C457C">
              <w:rPr>
                <w:sz w:val="24"/>
                <w:szCs w:val="24"/>
              </w:rPr>
              <w:t>)</w:t>
            </w:r>
          </w:p>
        </w:tc>
        <w:tc>
          <w:tcPr>
            <w:tcW w:w="2617" w:type="dxa"/>
            <w:tcBorders>
              <w:top w:val="nil"/>
              <w:left w:val="nil"/>
              <w:bottom w:val="single" w:sz="4" w:space="0" w:color="auto"/>
              <w:right w:val="single" w:sz="4" w:space="0" w:color="auto"/>
            </w:tcBorders>
            <w:vAlign w:val="center"/>
          </w:tcPr>
          <w:p w:rsidR="00F66DC0" w:rsidRDefault="00F66DC0" w:rsidP="00967EF4">
            <w:pPr>
              <w:rPr>
                <w:sz w:val="24"/>
                <w:szCs w:val="24"/>
              </w:rPr>
            </w:pPr>
            <w:r>
              <w:rPr>
                <w:sz w:val="24"/>
                <w:szCs w:val="24"/>
              </w:rPr>
              <w:t>Фиксатор стопы: наличие;</w:t>
            </w:r>
          </w:p>
          <w:p w:rsidR="00F66DC0" w:rsidRDefault="00F66DC0" w:rsidP="00967EF4">
            <w:pPr>
              <w:rPr>
                <w:sz w:val="24"/>
                <w:szCs w:val="24"/>
              </w:rPr>
            </w:pPr>
            <w:r>
              <w:rPr>
                <w:sz w:val="24"/>
                <w:szCs w:val="24"/>
              </w:rPr>
              <w:t>Подвижный ползунок, для определения размера стопы- наличие;</w:t>
            </w:r>
          </w:p>
          <w:p w:rsidR="00F66DC0" w:rsidRDefault="00F66DC0" w:rsidP="00967EF4">
            <w:pPr>
              <w:rPr>
                <w:sz w:val="24"/>
                <w:szCs w:val="24"/>
              </w:rPr>
            </w:pPr>
            <w:r>
              <w:rPr>
                <w:sz w:val="24"/>
                <w:szCs w:val="24"/>
              </w:rPr>
              <w:t>Шкала сантиметров:</w:t>
            </w:r>
          </w:p>
          <w:p w:rsidR="00F66DC0" w:rsidRDefault="00F66DC0" w:rsidP="00967EF4">
            <w:r>
              <w:rPr>
                <w:rFonts w:cstheme="minorHAnsi"/>
              </w:rPr>
              <w:t>≥ 47.</w:t>
            </w:r>
          </w:p>
          <w:p w:rsidR="00F66DC0" w:rsidRPr="00BF55E4" w:rsidRDefault="00F66DC0" w:rsidP="001425B1">
            <w:pPr>
              <w:widowControl w:val="0"/>
              <w:autoSpaceDE w:val="0"/>
              <w:autoSpaceDN w:val="0"/>
              <w:adjustRightInd w:val="0"/>
              <w:rPr>
                <w:sz w:val="22"/>
                <w:szCs w:val="22"/>
                <w:lang w:eastAsia="en-US"/>
              </w:rPr>
            </w:pPr>
          </w:p>
        </w:tc>
        <w:tc>
          <w:tcPr>
            <w:tcW w:w="675" w:type="dxa"/>
            <w:tcBorders>
              <w:top w:val="nil"/>
              <w:left w:val="nil"/>
              <w:bottom w:val="single" w:sz="4" w:space="0" w:color="auto"/>
              <w:right w:val="single" w:sz="4" w:space="0" w:color="auto"/>
            </w:tcBorders>
            <w:vAlign w:val="center"/>
            <w:hideMark/>
          </w:tcPr>
          <w:p w:rsidR="00F66DC0" w:rsidRPr="00BF55E4" w:rsidRDefault="00F66DC0" w:rsidP="00967EF4">
            <w:pPr>
              <w:spacing w:line="276" w:lineRule="auto"/>
              <w:jc w:val="center"/>
              <w:rPr>
                <w:color w:val="000000"/>
                <w:sz w:val="22"/>
                <w:szCs w:val="22"/>
                <w:lang w:eastAsia="en-US"/>
              </w:rPr>
            </w:pPr>
            <w:r w:rsidRPr="00BF55E4">
              <w:rPr>
                <w:color w:val="000000"/>
                <w:sz w:val="22"/>
                <w:szCs w:val="22"/>
                <w:lang w:eastAsia="en-US"/>
              </w:rPr>
              <w:t>Шт.</w:t>
            </w:r>
          </w:p>
        </w:tc>
        <w:tc>
          <w:tcPr>
            <w:tcW w:w="797" w:type="dxa"/>
            <w:tcBorders>
              <w:top w:val="nil"/>
              <w:left w:val="nil"/>
              <w:bottom w:val="single" w:sz="4" w:space="0" w:color="auto"/>
              <w:right w:val="single" w:sz="4" w:space="0" w:color="auto"/>
            </w:tcBorders>
            <w:vAlign w:val="center"/>
            <w:hideMark/>
          </w:tcPr>
          <w:p w:rsidR="00F66DC0" w:rsidRPr="00BF55E4" w:rsidRDefault="00F66DC0" w:rsidP="00967EF4">
            <w:pPr>
              <w:spacing w:line="276" w:lineRule="auto"/>
              <w:jc w:val="center"/>
              <w:rPr>
                <w:color w:val="000000"/>
                <w:sz w:val="22"/>
                <w:szCs w:val="22"/>
                <w:lang w:eastAsia="en-US"/>
              </w:rPr>
            </w:pPr>
            <w:r w:rsidRPr="00BF55E4">
              <w:rPr>
                <w:color w:val="000000"/>
                <w:sz w:val="22"/>
                <w:szCs w:val="22"/>
                <w:lang w:eastAsia="en-US"/>
              </w:rPr>
              <w:t>2</w:t>
            </w:r>
          </w:p>
        </w:tc>
        <w:tc>
          <w:tcPr>
            <w:tcW w:w="816" w:type="dxa"/>
            <w:tcBorders>
              <w:top w:val="nil"/>
              <w:left w:val="nil"/>
              <w:bottom w:val="single" w:sz="4" w:space="0" w:color="auto"/>
              <w:right w:val="single" w:sz="4" w:space="0" w:color="auto"/>
            </w:tcBorders>
            <w:vAlign w:val="center"/>
          </w:tcPr>
          <w:p w:rsidR="00F66DC0" w:rsidRPr="00BF55E4" w:rsidRDefault="00F66DC0" w:rsidP="00967EF4">
            <w:pPr>
              <w:spacing w:line="276" w:lineRule="auto"/>
              <w:jc w:val="center"/>
              <w:rPr>
                <w:color w:val="000000"/>
                <w:sz w:val="22"/>
                <w:szCs w:val="22"/>
                <w:lang w:eastAsia="en-US"/>
              </w:rPr>
            </w:pPr>
          </w:p>
        </w:tc>
        <w:tc>
          <w:tcPr>
            <w:tcW w:w="918" w:type="dxa"/>
            <w:tcBorders>
              <w:top w:val="single" w:sz="4" w:space="0" w:color="auto"/>
              <w:left w:val="nil"/>
              <w:bottom w:val="single" w:sz="4" w:space="0" w:color="auto"/>
              <w:right w:val="single" w:sz="4" w:space="0" w:color="auto"/>
            </w:tcBorders>
          </w:tcPr>
          <w:p w:rsidR="00F66DC0" w:rsidRPr="00BF55E4" w:rsidRDefault="00F66DC0" w:rsidP="00967EF4">
            <w:pPr>
              <w:spacing w:line="276" w:lineRule="auto"/>
              <w:jc w:val="center"/>
              <w:rPr>
                <w:sz w:val="22"/>
                <w:szCs w:val="22"/>
                <w:lang w:eastAsia="en-US"/>
              </w:rPr>
            </w:pPr>
          </w:p>
        </w:tc>
      </w:tr>
    </w:tbl>
    <w:p w:rsidR="00F66DC0" w:rsidRPr="008F5504" w:rsidRDefault="008F5504" w:rsidP="00B14D02">
      <w:pPr>
        <w:jc w:val="both"/>
        <w:rPr>
          <w:color w:val="000000" w:themeColor="text1"/>
          <w:sz w:val="24"/>
          <w:szCs w:val="24"/>
        </w:rPr>
      </w:pPr>
      <w:r w:rsidRPr="008F5504">
        <w:rPr>
          <w:color w:val="000000" w:themeColor="text1"/>
          <w:sz w:val="24"/>
          <w:szCs w:val="24"/>
        </w:rPr>
        <w:t xml:space="preserve">Гарантийный срок: </w:t>
      </w:r>
      <w:r w:rsidR="003C56D6">
        <w:rPr>
          <w:color w:val="000000" w:themeColor="text1"/>
          <w:sz w:val="24"/>
          <w:szCs w:val="24"/>
        </w:rPr>
        <w:t>12 месяцев</w:t>
      </w:r>
      <w:r w:rsidRPr="008F5504">
        <w:rPr>
          <w:color w:val="000000" w:themeColor="text1"/>
          <w:sz w:val="24"/>
          <w:szCs w:val="24"/>
        </w:rPr>
        <w:t>.</w:t>
      </w:r>
    </w:p>
    <w:tbl>
      <w:tblPr>
        <w:tblpPr w:leftFromText="180" w:rightFromText="180" w:bottomFromText="200" w:vertAnchor="text" w:horzAnchor="margin" w:tblpX="-789" w:tblpY="77"/>
        <w:tblW w:w="10770" w:type="dxa"/>
        <w:tblLayout w:type="fixed"/>
        <w:tblCellMar>
          <w:top w:w="102" w:type="dxa"/>
          <w:left w:w="62" w:type="dxa"/>
          <w:bottom w:w="102" w:type="dxa"/>
          <w:right w:w="62" w:type="dxa"/>
        </w:tblCellMar>
        <w:tblLook w:val="04A0" w:firstRow="1" w:lastRow="0" w:firstColumn="1" w:lastColumn="0" w:noHBand="0" w:noVBand="1"/>
      </w:tblPr>
      <w:tblGrid>
        <w:gridCol w:w="788"/>
        <w:gridCol w:w="4374"/>
        <w:gridCol w:w="789"/>
        <w:gridCol w:w="4030"/>
        <w:gridCol w:w="789"/>
      </w:tblGrid>
      <w:tr w:rsidR="00F66DC0" w:rsidTr="00967EF4">
        <w:trPr>
          <w:gridAfter w:val="1"/>
          <w:wAfter w:w="789" w:type="dxa"/>
          <w:trHeight w:val="308"/>
        </w:trPr>
        <w:tc>
          <w:tcPr>
            <w:tcW w:w="5165" w:type="dxa"/>
            <w:gridSpan w:val="2"/>
          </w:tcPr>
          <w:p w:rsidR="00F66DC0" w:rsidRDefault="00F66DC0" w:rsidP="00B14D02">
            <w:pPr>
              <w:autoSpaceDE w:val="0"/>
              <w:autoSpaceDN w:val="0"/>
              <w:adjustRightInd w:val="0"/>
              <w:spacing w:line="276" w:lineRule="auto"/>
              <w:rPr>
                <w:b/>
                <w:bCs/>
                <w:sz w:val="24"/>
                <w:szCs w:val="24"/>
                <w:lang w:eastAsia="en-US"/>
              </w:rPr>
            </w:pPr>
          </w:p>
          <w:p w:rsidR="00F66DC0" w:rsidRDefault="00F66DC0" w:rsidP="00967EF4">
            <w:pPr>
              <w:autoSpaceDE w:val="0"/>
              <w:autoSpaceDN w:val="0"/>
              <w:adjustRightInd w:val="0"/>
              <w:spacing w:line="276" w:lineRule="auto"/>
              <w:jc w:val="center"/>
              <w:rPr>
                <w:b/>
                <w:bCs/>
                <w:sz w:val="24"/>
                <w:szCs w:val="24"/>
                <w:lang w:eastAsia="en-US"/>
              </w:rPr>
            </w:pPr>
            <w:r>
              <w:rPr>
                <w:b/>
                <w:bCs/>
                <w:sz w:val="24"/>
                <w:szCs w:val="24"/>
                <w:lang w:eastAsia="en-US"/>
              </w:rPr>
              <w:t>ЗАКАЗЧИК:</w:t>
            </w:r>
          </w:p>
        </w:tc>
        <w:tc>
          <w:tcPr>
            <w:tcW w:w="4820" w:type="dxa"/>
            <w:gridSpan w:val="2"/>
          </w:tcPr>
          <w:p w:rsidR="00F66DC0" w:rsidRDefault="00F66DC0" w:rsidP="00967EF4">
            <w:pPr>
              <w:autoSpaceDE w:val="0"/>
              <w:autoSpaceDN w:val="0"/>
              <w:adjustRightInd w:val="0"/>
              <w:spacing w:line="276" w:lineRule="auto"/>
              <w:jc w:val="center"/>
              <w:rPr>
                <w:b/>
                <w:bCs/>
                <w:sz w:val="24"/>
                <w:szCs w:val="24"/>
                <w:lang w:eastAsia="en-US"/>
              </w:rPr>
            </w:pPr>
          </w:p>
          <w:p w:rsidR="00F66DC0" w:rsidRDefault="00F66DC0" w:rsidP="00967EF4">
            <w:pPr>
              <w:autoSpaceDE w:val="0"/>
              <w:autoSpaceDN w:val="0"/>
              <w:adjustRightInd w:val="0"/>
              <w:spacing w:line="276" w:lineRule="auto"/>
              <w:jc w:val="center"/>
              <w:rPr>
                <w:b/>
                <w:bCs/>
                <w:sz w:val="24"/>
                <w:szCs w:val="24"/>
                <w:lang w:eastAsia="en-US"/>
              </w:rPr>
            </w:pPr>
            <w:r>
              <w:rPr>
                <w:b/>
                <w:bCs/>
                <w:sz w:val="24"/>
                <w:szCs w:val="24"/>
                <w:lang w:eastAsia="en-US"/>
              </w:rPr>
              <w:t>ПОСТАВЩИК:</w:t>
            </w:r>
          </w:p>
        </w:tc>
      </w:tr>
      <w:tr w:rsidR="00F66DC0" w:rsidTr="00967EF4">
        <w:trPr>
          <w:gridAfter w:val="1"/>
          <w:wAfter w:w="789" w:type="dxa"/>
          <w:trHeight w:val="344"/>
        </w:trPr>
        <w:tc>
          <w:tcPr>
            <w:tcW w:w="5165"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_______________________________</w:t>
            </w:r>
          </w:p>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(должность)</w:t>
            </w:r>
          </w:p>
        </w:tc>
        <w:tc>
          <w:tcPr>
            <w:tcW w:w="4820"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_______________________________</w:t>
            </w:r>
          </w:p>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(должность)</w:t>
            </w:r>
          </w:p>
        </w:tc>
      </w:tr>
      <w:tr w:rsidR="00F66DC0" w:rsidTr="00967EF4">
        <w:trPr>
          <w:gridAfter w:val="1"/>
          <w:wAfter w:w="789" w:type="dxa"/>
        </w:trPr>
        <w:tc>
          <w:tcPr>
            <w:tcW w:w="5165"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_______________________________</w:t>
            </w:r>
          </w:p>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(подпись, фамилия и инициалы)</w:t>
            </w:r>
          </w:p>
        </w:tc>
        <w:tc>
          <w:tcPr>
            <w:tcW w:w="4820"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_______________________________</w:t>
            </w:r>
          </w:p>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(подпись, фамилия и инициалы)</w:t>
            </w:r>
          </w:p>
        </w:tc>
      </w:tr>
      <w:tr w:rsidR="00F66DC0" w:rsidTr="00967EF4">
        <w:trPr>
          <w:gridBefore w:val="1"/>
          <w:wBefore w:w="789" w:type="dxa"/>
        </w:trPr>
        <w:tc>
          <w:tcPr>
            <w:tcW w:w="5165"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 _____________ 2026 г.</w:t>
            </w:r>
          </w:p>
        </w:tc>
        <w:tc>
          <w:tcPr>
            <w:tcW w:w="4820" w:type="dxa"/>
            <w:gridSpan w:val="2"/>
            <w:hideMark/>
          </w:tcPr>
          <w:p w:rsidR="00F66DC0" w:rsidRDefault="00F66DC0" w:rsidP="00967EF4">
            <w:pPr>
              <w:autoSpaceDE w:val="0"/>
              <w:autoSpaceDN w:val="0"/>
              <w:adjustRightInd w:val="0"/>
              <w:spacing w:line="276" w:lineRule="auto"/>
              <w:jc w:val="center"/>
              <w:rPr>
                <w:bCs/>
                <w:sz w:val="24"/>
                <w:szCs w:val="24"/>
                <w:lang w:eastAsia="en-US"/>
              </w:rPr>
            </w:pPr>
            <w:r>
              <w:rPr>
                <w:bCs/>
                <w:sz w:val="24"/>
                <w:szCs w:val="24"/>
                <w:lang w:eastAsia="en-US"/>
              </w:rPr>
              <w:t>__ _____________ 2026 г.</w:t>
            </w:r>
          </w:p>
        </w:tc>
      </w:tr>
      <w:tr w:rsidR="00F66DC0" w:rsidTr="00967EF4">
        <w:trPr>
          <w:gridBefore w:val="1"/>
          <w:wBefore w:w="789" w:type="dxa"/>
        </w:trPr>
        <w:tc>
          <w:tcPr>
            <w:tcW w:w="5165" w:type="dxa"/>
            <w:gridSpan w:val="2"/>
            <w:hideMark/>
          </w:tcPr>
          <w:p w:rsidR="00F66DC0" w:rsidRDefault="00F66DC0" w:rsidP="00967EF4">
            <w:pPr>
              <w:autoSpaceDE w:val="0"/>
              <w:autoSpaceDN w:val="0"/>
              <w:adjustRightInd w:val="0"/>
              <w:spacing w:line="276" w:lineRule="auto"/>
              <w:jc w:val="center"/>
              <w:rPr>
                <w:bCs/>
                <w:sz w:val="24"/>
                <w:szCs w:val="24"/>
                <w:lang w:eastAsia="en-US"/>
              </w:rPr>
            </w:pPr>
            <w:proofErr w:type="spellStart"/>
            <w:r>
              <w:rPr>
                <w:bCs/>
                <w:sz w:val="24"/>
                <w:szCs w:val="24"/>
                <w:lang w:eastAsia="en-US"/>
              </w:rPr>
              <w:t>м.п</w:t>
            </w:r>
            <w:proofErr w:type="spellEnd"/>
            <w:r>
              <w:rPr>
                <w:bCs/>
                <w:sz w:val="24"/>
                <w:szCs w:val="24"/>
                <w:lang w:eastAsia="en-US"/>
              </w:rPr>
              <w:t>.</w:t>
            </w:r>
          </w:p>
        </w:tc>
        <w:tc>
          <w:tcPr>
            <w:tcW w:w="4820" w:type="dxa"/>
            <w:gridSpan w:val="2"/>
            <w:hideMark/>
          </w:tcPr>
          <w:p w:rsidR="00F66DC0" w:rsidRDefault="00F66DC0" w:rsidP="00967EF4">
            <w:pPr>
              <w:autoSpaceDE w:val="0"/>
              <w:autoSpaceDN w:val="0"/>
              <w:adjustRightInd w:val="0"/>
              <w:spacing w:line="276" w:lineRule="auto"/>
              <w:jc w:val="center"/>
              <w:rPr>
                <w:bCs/>
                <w:sz w:val="24"/>
                <w:szCs w:val="24"/>
                <w:lang w:eastAsia="en-US"/>
              </w:rPr>
            </w:pPr>
            <w:proofErr w:type="spellStart"/>
            <w:r>
              <w:rPr>
                <w:bCs/>
                <w:sz w:val="24"/>
                <w:szCs w:val="24"/>
                <w:lang w:eastAsia="en-US"/>
              </w:rPr>
              <w:t>м.п</w:t>
            </w:r>
            <w:proofErr w:type="spellEnd"/>
            <w:r>
              <w:rPr>
                <w:bCs/>
                <w:sz w:val="24"/>
                <w:szCs w:val="24"/>
                <w:lang w:eastAsia="en-US"/>
              </w:rPr>
              <w:t>.</w:t>
            </w:r>
          </w:p>
        </w:tc>
      </w:tr>
    </w:tbl>
    <w:p w:rsidR="00C008F2" w:rsidRPr="00BF55E4" w:rsidRDefault="00C008F2" w:rsidP="00B14D02">
      <w:pPr>
        <w:rPr>
          <w:sz w:val="24"/>
          <w:szCs w:val="24"/>
        </w:rPr>
      </w:pPr>
    </w:p>
    <w:sectPr w:rsidR="00C008F2" w:rsidRPr="00BF55E4" w:rsidSect="00F46F67">
      <w:headerReference w:type="default" r:id="rId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CC1" w:rsidRDefault="00E20CC1" w:rsidP="00F46F67">
      <w:r>
        <w:separator/>
      </w:r>
    </w:p>
  </w:endnote>
  <w:endnote w:type="continuationSeparator" w:id="0">
    <w:p w:rsidR="00E20CC1" w:rsidRDefault="00E20CC1" w:rsidP="00F4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CC1" w:rsidRDefault="00E20CC1" w:rsidP="00F46F67">
      <w:r>
        <w:separator/>
      </w:r>
    </w:p>
  </w:footnote>
  <w:footnote w:type="continuationSeparator" w:id="0">
    <w:p w:rsidR="00E20CC1" w:rsidRDefault="00E20CC1" w:rsidP="00F46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822" w:rsidRDefault="00B80B22" w:rsidP="00B80B22">
    <w:pPr>
      <w:pStyle w:val="af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603FE"/>
    <w:multiLevelType w:val="multilevel"/>
    <w:tmpl w:val="B72A79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67"/>
    <w:rsid w:val="000951EB"/>
    <w:rsid w:val="000B2E13"/>
    <w:rsid w:val="000B35C2"/>
    <w:rsid w:val="000B40C1"/>
    <w:rsid w:val="000E68C4"/>
    <w:rsid w:val="0010543A"/>
    <w:rsid w:val="0012699E"/>
    <w:rsid w:val="001375DF"/>
    <w:rsid w:val="00141A2E"/>
    <w:rsid w:val="001425B1"/>
    <w:rsid w:val="0014796D"/>
    <w:rsid w:val="00167F4B"/>
    <w:rsid w:val="001B463A"/>
    <w:rsid w:val="001B7532"/>
    <w:rsid w:val="001B79C2"/>
    <w:rsid w:val="00212A8D"/>
    <w:rsid w:val="002244B9"/>
    <w:rsid w:val="002638C1"/>
    <w:rsid w:val="00264654"/>
    <w:rsid w:val="00266D19"/>
    <w:rsid w:val="002912AC"/>
    <w:rsid w:val="002A7CB5"/>
    <w:rsid w:val="002D7EB7"/>
    <w:rsid w:val="00306B23"/>
    <w:rsid w:val="00324445"/>
    <w:rsid w:val="00397E72"/>
    <w:rsid w:val="003C2307"/>
    <w:rsid w:val="003C56D6"/>
    <w:rsid w:val="003D3108"/>
    <w:rsid w:val="003F2795"/>
    <w:rsid w:val="0040360C"/>
    <w:rsid w:val="00411873"/>
    <w:rsid w:val="00416DFE"/>
    <w:rsid w:val="00424284"/>
    <w:rsid w:val="00432790"/>
    <w:rsid w:val="00455454"/>
    <w:rsid w:val="004B127A"/>
    <w:rsid w:val="00515C51"/>
    <w:rsid w:val="005205DA"/>
    <w:rsid w:val="005442F9"/>
    <w:rsid w:val="00561EB1"/>
    <w:rsid w:val="005C457C"/>
    <w:rsid w:val="005F762C"/>
    <w:rsid w:val="006311B2"/>
    <w:rsid w:val="00664EF6"/>
    <w:rsid w:val="00693254"/>
    <w:rsid w:val="006C554A"/>
    <w:rsid w:val="007010A8"/>
    <w:rsid w:val="00784FF0"/>
    <w:rsid w:val="007B454D"/>
    <w:rsid w:val="007C728B"/>
    <w:rsid w:val="007D1337"/>
    <w:rsid w:val="008030D9"/>
    <w:rsid w:val="00815546"/>
    <w:rsid w:val="00827FBB"/>
    <w:rsid w:val="0083245B"/>
    <w:rsid w:val="00841455"/>
    <w:rsid w:val="00867A61"/>
    <w:rsid w:val="00875C8F"/>
    <w:rsid w:val="008A25FC"/>
    <w:rsid w:val="008D3450"/>
    <w:rsid w:val="008D4F5D"/>
    <w:rsid w:val="008F5504"/>
    <w:rsid w:val="009306BD"/>
    <w:rsid w:val="00946822"/>
    <w:rsid w:val="00986BCE"/>
    <w:rsid w:val="0099585C"/>
    <w:rsid w:val="009B6041"/>
    <w:rsid w:val="009C0932"/>
    <w:rsid w:val="009E1D06"/>
    <w:rsid w:val="00A71CE4"/>
    <w:rsid w:val="00A74AC7"/>
    <w:rsid w:val="00AA5799"/>
    <w:rsid w:val="00AB57A1"/>
    <w:rsid w:val="00AC1B60"/>
    <w:rsid w:val="00AC4F36"/>
    <w:rsid w:val="00AE2825"/>
    <w:rsid w:val="00AE61C8"/>
    <w:rsid w:val="00B07B93"/>
    <w:rsid w:val="00B14D02"/>
    <w:rsid w:val="00B42D5E"/>
    <w:rsid w:val="00B43B5B"/>
    <w:rsid w:val="00B80B22"/>
    <w:rsid w:val="00B87E91"/>
    <w:rsid w:val="00BA2375"/>
    <w:rsid w:val="00BF55E4"/>
    <w:rsid w:val="00C008F2"/>
    <w:rsid w:val="00C0291E"/>
    <w:rsid w:val="00C07F04"/>
    <w:rsid w:val="00C31953"/>
    <w:rsid w:val="00C36A10"/>
    <w:rsid w:val="00C5479D"/>
    <w:rsid w:val="00C63965"/>
    <w:rsid w:val="00C807EE"/>
    <w:rsid w:val="00C90C05"/>
    <w:rsid w:val="00C922C9"/>
    <w:rsid w:val="00CA1801"/>
    <w:rsid w:val="00CB5EA2"/>
    <w:rsid w:val="00CF2164"/>
    <w:rsid w:val="00CF45C7"/>
    <w:rsid w:val="00D04855"/>
    <w:rsid w:val="00D1405D"/>
    <w:rsid w:val="00D31516"/>
    <w:rsid w:val="00D6524F"/>
    <w:rsid w:val="00D74A57"/>
    <w:rsid w:val="00D92195"/>
    <w:rsid w:val="00D97328"/>
    <w:rsid w:val="00D97B10"/>
    <w:rsid w:val="00E20CC1"/>
    <w:rsid w:val="00E27CA9"/>
    <w:rsid w:val="00E824F5"/>
    <w:rsid w:val="00E8280B"/>
    <w:rsid w:val="00EC6ED2"/>
    <w:rsid w:val="00EE5E8A"/>
    <w:rsid w:val="00EE6FBE"/>
    <w:rsid w:val="00F157F8"/>
    <w:rsid w:val="00F35290"/>
    <w:rsid w:val="00F46F67"/>
    <w:rsid w:val="00F56589"/>
    <w:rsid w:val="00F66DC0"/>
    <w:rsid w:val="00F87105"/>
    <w:rsid w:val="00FB2F66"/>
    <w:rsid w:val="00FD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F67"/>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F46F67"/>
    <w:pPr>
      <w:keepNext/>
      <w:keepLines/>
      <w:spacing w:before="200"/>
      <w:outlineLvl w:val="3"/>
    </w:pPr>
    <w:rPr>
      <w:rFonts w:ascii="Cambria" w:hAnsi="Cambria"/>
      <w:b/>
      <w:bCs/>
      <w:i/>
      <w:iCs/>
      <w:color w:val="4F81BD"/>
    </w:rPr>
  </w:style>
  <w:style w:type="paragraph" w:styleId="8">
    <w:name w:val="heading 8"/>
    <w:basedOn w:val="a"/>
    <w:next w:val="a"/>
    <w:link w:val="80"/>
    <w:qFormat/>
    <w:rsid w:val="00F46F67"/>
    <w:pPr>
      <w:spacing w:before="240" w:after="6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46F67"/>
    <w:rPr>
      <w:rFonts w:ascii="Cambria" w:eastAsia="Times New Roman" w:hAnsi="Cambria" w:cs="Times New Roman"/>
      <w:b/>
      <w:bCs/>
      <w:i/>
      <w:iCs/>
      <w:color w:val="4F81BD"/>
      <w:sz w:val="20"/>
      <w:szCs w:val="20"/>
      <w:lang w:eastAsia="ru-RU"/>
    </w:rPr>
  </w:style>
  <w:style w:type="character" w:customStyle="1" w:styleId="80">
    <w:name w:val="Заголовок 8 Знак"/>
    <w:basedOn w:val="a0"/>
    <w:link w:val="8"/>
    <w:rsid w:val="00F46F67"/>
    <w:rPr>
      <w:rFonts w:ascii="Times New Roman" w:eastAsia="Times New Roman" w:hAnsi="Times New Roman" w:cs="Times New Roman"/>
      <w:i/>
      <w:iCs/>
      <w:sz w:val="24"/>
      <w:szCs w:val="24"/>
      <w:lang w:eastAsia="ru-RU"/>
    </w:rPr>
  </w:style>
  <w:style w:type="paragraph" w:styleId="a3">
    <w:name w:val="Body Text"/>
    <w:aliases w:val="SecondColumn"/>
    <w:basedOn w:val="a"/>
    <w:link w:val="a4"/>
    <w:rsid w:val="00F46F67"/>
    <w:pPr>
      <w:spacing w:after="120"/>
    </w:pPr>
  </w:style>
  <w:style w:type="character" w:customStyle="1" w:styleId="a4">
    <w:name w:val="Основной текст Знак"/>
    <w:aliases w:val="SecondColumn Знак"/>
    <w:basedOn w:val="a0"/>
    <w:link w:val="a3"/>
    <w:rsid w:val="00F46F67"/>
    <w:rPr>
      <w:rFonts w:ascii="Times New Roman" w:eastAsia="Times New Roman" w:hAnsi="Times New Roman" w:cs="Times New Roman"/>
      <w:sz w:val="20"/>
      <w:szCs w:val="20"/>
      <w:lang w:eastAsia="ru-RU"/>
    </w:rPr>
  </w:style>
  <w:style w:type="paragraph" w:styleId="a5">
    <w:name w:val="List Paragraph"/>
    <w:basedOn w:val="a"/>
    <w:link w:val="a6"/>
    <w:uiPriority w:val="34"/>
    <w:qFormat/>
    <w:rsid w:val="00F46F67"/>
    <w:pPr>
      <w:ind w:left="720"/>
      <w:contextualSpacing/>
    </w:pPr>
  </w:style>
  <w:style w:type="character" w:customStyle="1" w:styleId="a6">
    <w:name w:val="Абзац списка Знак"/>
    <w:link w:val="a5"/>
    <w:uiPriority w:val="34"/>
    <w:locked/>
    <w:rsid w:val="00F46F67"/>
    <w:rPr>
      <w:rFonts w:ascii="Times New Roman" w:eastAsia="Times New Roman" w:hAnsi="Times New Roman" w:cs="Times New Roman"/>
      <w:sz w:val="20"/>
      <w:szCs w:val="20"/>
      <w:lang w:eastAsia="ru-RU"/>
    </w:rPr>
  </w:style>
  <w:style w:type="paragraph" w:styleId="a7">
    <w:name w:val="Title"/>
    <w:basedOn w:val="a"/>
    <w:link w:val="a8"/>
    <w:qFormat/>
    <w:rsid w:val="00F46F67"/>
    <w:pPr>
      <w:tabs>
        <w:tab w:val="num" w:pos="567"/>
      </w:tabs>
      <w:spacing w:before="240" w:after="60"/>
      <w:jc w:val="center"/>
      <w:outlineLvl w:val="0"/>
    </w:pPr>
    <w:rPr>
      <w:rFonts w:ascii="Arial" w:hAnsi="Arial"/>
      <w:b/>
      <w:kern w:val="28"/>
      <w:sz w:val="32"/>
    </w:rPr>
  </w:style>
  <w:style w:type="character" w:customStyle="1" w:styleId="a8">
    <w:name w:val="Название Знак"/>
    <w:basedOn w:val="a0"/>
    <w:link w:val="a7"/>
    <w:rsid w:val="00F46F67"/>
    <w:rPr>
      <w:rFonts w:ascii="Arial" w:eastAsia="Times New Roman" w:hAnsi="Arial" w:cs="Times New Roman"/>
      <w:b/>
      <w:kern w:val="28"/>
      <w:sz w:val="32"/>
      <w:szCs w:val="20"/>
      <w:lang w:eastAsia="ru-RU"/>
    </w:rPr>
  </w:style>
  <w:style w:type="paragraph" w:styleId="2">
    <w:name w:val="Body Text Indent 2"/>
    <w:basedOn w:val="a"/>
    <w:link w:val="21"/>
    <w:rsid w:val="00F46F67"/>
    <w:pPr>
      <w:spacing w:after="120" w:line="480" w:lineRule="auto"/>
      <w:ind w:left="283"/>
      <w:jc w:val="both"/>
    </w:pPr>
    <w:rPr>
      <w:sz w:val="24"/>
      <w:szCs w:val="24"/>
    </w:rPr>
  </w:style>
  <w:style w:type="character" w:customStyle="1" w:styleId="20">
    <w:name w:val="Основной текст с отступом 2 Знак"/>
    <w:basedOn w:val="a0"/>
    <w:uiPriority w:val="99"/>
    <w:semiHidden/>
    <w:rsid w:val="00F46F67"/>
    <w:rPr>
      <w:rFonts w:ascii="Times New Roman" w:eastAsia="Times New Roman" w:hAnsi="Times New Roman" w:cs="Times New Roman"/>
      <w:sz w:val="20"/>
      <w:szCs w:val="20"/>
      <w:lang w:eastAsia="ru-RU"/>
    </w:rPr>
  </w:style>
  <w:style w:type="character" w:customStyle="1" w:styleId="21">
    <w:name w:val="Основной текст с отступом 2 Знак1"/>
    <w:link w:val="2"/>
    <w:rsid w:val="00F46F67"/>
    <w:rPr>
      <w:rFonts w:ascii="Times New Roman" w:eastAsia="Times New Roman" w:hAnsi="Times New Roman" w:cs="Times New Roman"/>
      <w:sz w:val="24"/>
      <w:szCs w:val="24"/>
      <w:lang w:eastAsia="ru-RU"/>
    </w:rPr>
  </w:style>
  <w:style w:type="paragraph" w:styleId="a9">
    <w:name w:val="Body Text Indent"/>
    <w:basedOn w:val="a"/>
    <w:link w:val="aa"/>
    <w:rsid w:val="00F46F67"/>
    <w:pPr>
      <w:spacing w:after="120"/>
      <w:ind w:left="283"/>
      <w:jc w:val="both"/>
    </w:pPr>
    <w:rPr>
      <w:sz w:val="24"/>
      <w:szCs w:val="24"/>
    </w:rPr>
  </w:style>
  <w:style w:type="character" w:customStyle="1" w:styleId="aa">
    <w:name w:val="Основной текст с отступом Знак"/>
    <w:basedOn w:val="a0"/>
    <w:link w:val="a9"/>
    <w:rsid w:val="00F46F67"/>
    <w:rPr>
      <w:rFonts w:ascii="Times New Roman" w:eastAsia="Times New Roman" w:hAnsi="Times New Roman" w:cs="Times New Roman"/>
      <w:sz w:val="24"/>
      <w:szCs w:val="24"/>
      <w:lang w:eastAsia="ru-RU"/>
    </w:rPr>
  </w:style>
  <w:style w:type="character" w:styleId="ab">
    <w:name w:val="footnote reference"/>
    <w:basedOn w:val="a0"/>
    <w:rsid w:val="00F46F67"/>
    <w:rPr>
      <w:vertAlign w:val="superscript"/>
    </w:rPr>
  </w:style>
  <w:style w:type="paragraph" w:styleId="ac">
    <w:name w:val="annotation text"/>
    <w:basedOn w:val="a"/>
    <w:link w:val="ad"/>
    <w:rsid w:val="00F46F67"/>
    <w:pPr>
      <w:spacing w:before="120" w:after="120"/>
      <w:jc w:val="both"/>
    </w:pPr>
    <w:rPr>
      <w:rFonts w:ascii="Arial" w:hAnsi="Arial"/>
      <w:sz w:val="22"/>
      <w:lang w:val="en-US" w:eastAsia="da-DK"/>
    </w:rPr>
  </w:style>
  <w:style w:type="character" w:customStyle="1" w:styleId="ad">
    <w:name w:val="Текст примечания Знак"/>
    <w:basedOn w:val="a0"/>
    <w:link w:val="ac"/>
    <w:rsid w:val="00F46F67"/>
    <w:rPr>
      <w:rFonts w:ascii="Arial" w:eastAsia="Times New Roman" w:hAnsi="Arial" w:cs="Times New Roman"/>
      <w:szCs w:val="20"/>
      <w:lang w:val="en-US" w:eastAsia="da-DK"/>
    </w:rPr>
  </w:style>
  <w:style w:type="paragraph" w:customStyle="1" w:styleId="ConsPlusNonformat">
    <w:name w:val="ConsPlusNonformat"/>
    <w:link w:val="ConsPlusNonformat0"/>
    <w:rsid w:val="00F46F6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F46F67"/>
    <w:rPr>
      <w:rFonts w:ascii="Courier New" w:eastAsia="Times New Roman" w:hAnsi="Courier New" w:cs="Courier New"/>
      <w:sz w:val="20"/>
      <w:szCs w:val="20"/>
      <w:lang w:eastAsia="ru-RU"/>
    </w:rPr>
  </w:style>
  <w:style w:type="paragraph" w:customStyle="1" w:styleId="Textbody">
    <w:name w:val="Text body"/>
    <w:basedOn w:val="a"/>
    <w:rsid w:val="00F46F67"/>
    <w:pPr>
      <w:widowControl w:val="0"/>
      <w:suppressAutoHyphens/>
      <w:autoSpaceDN w:val="0"/>
      <w:spacing w:after="120"/>
      <w:textAlignment w:val="baseline"/>
    </w:pPr>
    <w:rPr>
      <w:rFonts w:cs="Mangal"/>
      <w:kern w:val="3"/>
      <w:sz w:val="24"/>
      <w:szCs w:val="24"/>
      <w:lang w:eastAsia="zh-CN" w:bidi="hi-IN"/>
    </w:rPr>
  </w:style>
  <w:style w:type="paragraph" w:styleId="ae">
    <w:name w:val="No Spacing"/>
    <w:link w:val="af"/>
    <w:uiPriority w:val="1"/>
    <w:qFormat/>
    <w:rsid w:val="00F46F67"/>
    <w:pPr>
      <w:spacing w:after="0" w:line="240" w:lineRule="auto"/>
    </w:pPr>
    <w:rPr>
      <w:rFonts w:eastAsiaTheme="minorEastAsia"/>
    </w:rPr>
  </w:style>
  <w:style w:type="character" w:customStyle="1" w:styleId="af">
    <w:name w:val="Без интервала Знак"/>
    <w:basedOn w:val="a0"/>
    <w:link w:val="ae"/>
    <w:uiPriority w:val="99"/>
    <w:rsid w:val="00F46F67"/>
    <w:rPr>
      <w:rFonts w:eastAsiaTheme="minorEastAsia"/>
    </w:rPr>
  </w:style>
  <w:style w:type="character" w:styleId="af0">
    <w:name w:val="annotation reference"/>
    <w:basedOn w:val="a0"/>
    <w:rsid w:val="00F46F67"/>
    <w:rPr>
      <w:sz w:val="16"/>
      <w:szCs w:val="16"/>
    </w:rPr>
  </w:style>
  <w:style w:type="paragraph" w:styleId="af1">
    <w:name w:val="Balloon Text"/>
    <w:basedOn w:val="a"/>
    <w:link w:val="af2"/>
    <w:uiPriority w:val="99"/>
    <w:semiHidden/>
    <w:unhideWhenUsed/>
    <w:rsid w:val="00F46F67"/>
    <w:rPr>
      <w:rFonts w:ascii="Tahoma" w:hAnsi="Tahoma" w:cs="Tahoma"/>
      <w:sz w:val="16"/>
      <w:szCs w:val="16"/>
    </w:rPr>
  </w:style>
  <w:style w:type="character" w:customStyle="1" w:styleId="af2">
    <w:name w:val="Текст выноски Знак"/>
    <w:basedOn w:val="a0"/>
    <w:link w:val="af1"/>
    <w:uiPriority w:val="99"/>
    <w:semiHidden/>
    <w:rsid w:val="00F46F67"/>
    <w:rPr>
      <w:rFonts w:ascii="Tahoma" w:eastAsia="Times New Roman" w:hAnsi="Tahoma" w:cs="Tahoma"/>
      <w:sz w:val="16"/>
      <w:szCs w:val="16"/>
      <w:lang w:eastAsia="ru-RU"/>
    </w:rPr>
  </w:style>
  <w:style w:type="paragraph" w:styleId="af3">
    <w:name w:val="header"/>
    <w:basedOn w:val="a"/>
    <w:link w:val="af4"/>
    <w:uiPriority w:val="99"/>
    <w:unhideWhenUsed/>
    <w:rsid w:val="00946822"/>
    <w:pPr>
      <w:tabs>
        <w:tab w:val="center" w:pos="4677"/>
        <w:tab w:val="right" w:pos="9355"/>
      </w:tabs>
    </w:pPr>
  </w:style>
  <w:style w:type="character" w:customStyle="1" w:styleId="af4">
    <w:name w:val="Верхний колонтитул Знак"/>
    <w:basedOn w:val="a0"/>
    <w:link w:val="af3"/>
    <w:uiPriority w:val="99"/>
    <w:rsid w:val="00946822"/>
    <w:rPr>
      <w:rFonts w:ascii="Times New Roman" w:eastAsia="Times New Roman" w:hAnsi="Times New Roman" w:cs="Times New Roman"/>
      <w:sz w:val="20"/>
      <w:szCs w:val="20"/>
      <w:lang w:eastAsia="ru-RU"/>
    </w:rPr>
  </w:style>
  <w:style w:type="paragraph" w:styleId="af5">
    <w:name w:val="footer"/>
    <w:basedOn w:val="a"/>
    <w:link w:val="af6"/>
    <w:uiPriority w:val="99"/>
    <w:unhideWhenUsed/>
    <w:rsid w:val="00946822"/>
    <w:pPr>
      <w:tabs>
        <w:tab w:val="center" w:pos="4677"/>
        <w:tab w:val="right" w:pos="9355"/>
      </w:tabs>
    </w:pPr>
  </w:style>
  <w:style w:type="character" w:customStyle="1" w:styleId="af6">
    <w:name w:val="Нижний колонтитул Знак"/>
    <w:basedOn w:val="a0"/>
    <w:link w:val="af5"/>
    <w:uiPriority w:val="99"/>
    <w:rsid w:val="00946822"/>
    <w:rPr>
      <w:rFonts w:ascii="Times New Roman" w:eastAsia="Times New Roman" w:hAnsi="Times New Roman" w:cs="Times New Roman"/>
      <w:sz w:val="20"/>
      <w:szCs w:val="20"/>
      <w:lang w:eastAsia="ru-RU"/>
    </w:rPr>
  </w:style>
  <w:style w:type="paragraph" w:styleId="af7">
    <w:name w:val="annotation subject"/>
    <w:basedOn w:val="ac"/>
    <w:next w:val="ac"/>
    <w:link w:val="af8"/>
    <w:uiPriority w:val="99"/>
    <w:semiHidden/>
    <w:unhideWhenUsed/>
    <w:rsid w:val="002244B9"/>
    <w:pPr>
      <w:spacing w:before="0" w:after="0"/>
      <w:jc w:val="left"/>
    </w:pPr>
    <w:rPr>
      <w:rFonts w:ascii="Times New Roman" w:hAnsi="Times New Roman"/>
      <w:b/>
      <w:bCs/>
      <w:sz w:val="20"/>
      <w:lang w:val="ru-RU" w:eastAsia="ru-RU"/>
    </w:rPr>
  </w:style>
  <w:style w:type="character" w:customStyle="1" w:styleId="af8">
    <w:name w:val="Тема примечания Знак"/>
    <w:basedOn w:val="ad"/>
    <w:link w:val="af7"/>
    <w:uiPriority w:val="99"/>
    <w:semiHidden/>
    <w:rsid w:val="002244B9"/>
    <w:rPr>
      <w:rFonts w:ascii="Times New Roman" w:eastAsia="Times New Roman" w:hAnsi="Times New Roman" w:cs="Times New Roman"/>
      <w:b/>
      <w:bCs/>
      <w:sz w:val="20"/>
      <w:szCs w:val="20"/>
      <w:lang w:val="en-US" w:eastAsia="ru-RU"/>
    </w:rPr>
  </w:style>
  <w:style w:type="paragraph" w:customStyle="1" w:styleId="ConsPlusNormal">
    <w:name w:val="ConsPlusNormal"/>
    <w:rsid w:val="00F66DC0"/>
    <w:pPr>
      <w:widowControl w:val="0"/>
      <w:autoSpaceDE w:val="0"/>
      <w:autoSpaceDN w:val="0"/>
      <w:spacing w:after="0" w:line="240" w:lineRule="auto"/>
    </w:pPr>
    <w:rPr>
      <w:rFonts w:ascii="Calibri" w:eastAsia="Times New Roman" w:hAnsi="Calibri" w:cs="Calibri"/>
      <w:szCs w:val="20"/>
      <w:lang w:eastAsia="ru-RU"/>
    </w:rPr>
  </w:style>
  <w:style w:type="character" w:styleId="af9">
    <w:name w:val="Hyperlink"/>
    <w:basedOn w:val="a0"/>
    <w:uiPriority w:val="99"/>
    <w:semiHidden/>
    <w:unhideWhenUsed/>
    <w:rsid w:val="00F66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F67"/>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nhideWhenUsed/>
    <w:qFormat/>
    <w:rsid w:val="00F46F67"/>
    <w:pPr>
      <w:keepNext/>
      <w:keepLines/>
      <w:spacing w:before="200"/>
      <w:outlineLvl w:val="3"/>
    </w:pPr>
    <w:rPr>
      <w:rFonts w:ascii="Cambria" w:hAnsi="Cambria"/>
      <w:b/>
      <w:bCs/>
      <w:i/>
      <w:iCs/>
      <w:color w:val="4F81BD"/>
    </w:rPr>
  </w:style>
  <w:style w:type="paragraph" w:styleId="8">
    <w:name w:val="heading 8"/>
    <w:basedOn w:val="a"/>
    <w:next w:val="a"/>
    <w:link w:val="80"/>
    <w:qFormat/>
    <w:rsid w:val="00F46F67"/>
    <w:pPr>
      <w:spacing w:before="240" w:after="6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46F67"/>
    <w:rPr>
      <w:rFonts w:ascii="Cambria" w:eastAsia="Times New Roman" w:hAnsi="Cambria" w:cs="Times New Roman"/>
      <w:b/>
      <w:bCs/>
      <w:i/>
      <w:iCs/>
      <w:color w:val="4F81BD"/>
      <w:sz w:val="20"/>
      <w:szCs w:val="20"/>
      <w:lang w:eastAsia="ru-RU"/>
    </w:rPr>
  </w:style>
  <w:style w:type="character" w:customStyle="1" w:styleId="80">
    <w:name w:val="Заголовок 8 Знак"/>
    <w:basedOn w:val="a0"/>
    <w:link w:val="8"/>
    <w:rsid w:val="00F46F67"/>
    <w:rPr>
      <w:rFonts w:ascii="Times New Roman" w:eastAsia="Times New Roman" w:hAnsi="Times New Roman" w:cs="Times New Roman"/>
      <w:i/>
      <w:iCs/>
      <w:sz w:val="24"/>
      <w:szCs w:val="24"/>
      <w:lang w:eastAsia="ru-RU"/>
    </w:rPr>
  </w:style>
  <w:style w:type="paragraph" w:styleId="a3">
    <w:name w:val="Body Text"/>
    <w:aliases w:val="SecondColumn"/>
    <w:basedOn w:val="a"/>
    <w:link w:val="a4"/>
    <w:rsid w:val="00F46F67"/>
    <w:pPr>
      <w:spacing w:after="120"/>
    </w:pPr>
  </w:style>
  <w:style w:type="character" w:customStyle="1" w:styleId="a4">
    <w:name w:val="Основной текст Знак"/>
    <w:aliases w:val="SecondColumn Знак"/>
    <w:basedOn w:val="a0"/>
    <w:link w:val="a3"/>
    <w:rsid w:val="00F46F67"/>
    <w:rPr>
      <w:rFonts w:ascii="Times New Roman" w:eastAsia="Times New Roman" w:hAnsi="Times New Roman" w:cs="Times New Roman"/>
      <w:sz w:val="20"/>
      <w:szCs w:val="20"/>
      <w:lang w:eastAsia="ru-RU"/>
    </w:rPr>
  </w:style>
  <w:style w:type="paragraph" w:styleId="a5">
    <w:name w:val="List Paragraph"/>
    <w:basedOn w:val="a"/>
    <w:link w:val="a6"/>
    <w:uiPriority w:val="34"/>
    <w:qFormat/>
    <w:rsid w:val="00F46F67"/>
    <w:pPr>
      <w:ind w:left="720"/>
      <w:contextualSpacing/>
    </w:pPr>
  </w:style>
  <w:style w:type="character" w:customStyle="1" w:styleId="a6">
    <w:name w:val="Абзац списка Знак"/>
    <w:link w:val="a5"/>
    <w:uiPriority w:val="34"/>
    <w:locked/>
    <w:rsid w:val="00F46F67"/>
    <w:rPr>
      <w:rFonts w:ascii="Times New Roman" w:eastAsia="Times New Roman" w:hAnsi="Times New Roman" w:cs="Times New Roman"/>
      <w:sz w:val="20"/>
      <w:szCs w:val="20"/>
      <w:lang w:eastAsia="ru-RU"/>
    </w:rPr>
  </w:style>
  <w:style w:type="paragraph" w:styleId="a7">
    <w:name w:val="Title"/>
    <w:basedOn w:val="a"/>
    <w:link w:val="a8"/>
    <w:qFormat/>
    <w:rsid w:val="00F46F67"/>
    <w:pPr>
      <w:tabs>
        <w:tab w:val="num" w:pos="567"/>
      </w:tabs>
      <w:spacing w:before="240" w:after="60"/>
      <w:jc w:val="center"/>
      <w:outlineLvl w:val="0"/>
    </w:pPr>
    <w:rPr>
      <w:rFonts w:ascii="Arial" w:hAnsi="Arial"/>
      <w:b/>
      <w:kern w:val="28"/>
      <w:sz w:val="32"/>
    </w:rPr>
  </w:style>
  <w:style w:type="character" w:customStyle="1" w:styleId="a8">
    <w:name w:val="Название Знак"/>
    <w:basedOn w:val="a0"/>
    <w:link w:val="a7"/>
    <w:rsid w:val="00F46F67"/>
    <w:rPr>
      <w:rFonts w:ascii="Arial" w:eastAsia="Times New Roman" w:hAnsi="Arial" w:cs="Times New Roman"/>
      <w:b/>
      <w:kern w:val="28"/>
      <w:sz w:val="32"/>
      <w:szCs w:val="20"/>
      <w:lang w:eastAsia="ru-RU"/>
    </w:rPr>
  </w:style>
  <w:style w:type="paragraph" w:styleId="2">
    <w:name w:val="Body Text Indent 2"/>
    <w:basedOn w:val="a"/>
    <w:link w:val="21"/>
    <w:rsid w:val="00F46F67"/>
    <w:pPr>
      <w:spacing w:after="120" w:line="480" w:lineRule="auto"/>
      <w:ind w:left="283"/>
      <w:jc w:val="both"/>
    </w:pPr>
    <w:rPr>
      <w:sz w:val="24"/>
      <w:szCs w:val="24"/>
    </w:rPr>
  </w:style>
  <w:style w:type="character" w:customStyle="1" w:styleId="20">
    <w:name w:val="Основной текст с отступом 2 Знак"/>
    <w:basedOn w:val="a0"/>
    <w:uiPriority w:val="99"/>
    <w:semiHidden/>
    <w:rsid w:val="00F46F67"/>
    <w:rPr>
      <w:rFonts w:ascii="Times New Roman" w:eastAsia="Times New Roman" w:hAnsi="Times New Roman" w:cs="Times New Roman"/>
      <w:sz w:val="20"/>
      <w:szCs w:val="20"/>
      <w:lang w:eastAsia="ru-RU"/>
    </w:rPr>
  </w:style>
  <w:style w:type="character" w:customStyle="1" w:styleId="21">
    <w:name w:val="Основной текст с отступом 2 Знак1"/>
    <w:link w:val="2"/>
    <w:rsid w:val="00F46F67"/>
    <w:rPr>
      <w:rFonts w:ascii="Times New Roman" w:eastAsia="Times New Roman" w:hAnsi="Times New Roman" w:cs="Times New Roman"/>
      <w:sz w:val="24"/>
      <w:szCs w:val="24"/>
      <w:lang w:eastAsia="ru-RU"/>
    </w:rPr>
  </w:style>
  <w:style w:type="paragraph" w:styleId="a9">
    <w:name w:val="Body Text Indent"/>
    <w:basedOn w:val="a"/>
    <w:link w:val="aa"/>
    <w:rsid w:val="00F46F67"/>
    <w:pPr>
      <w:spacing w:after="120"/>
      <w:ind w:left="283"/>
      <w:jc w:val="both"/>
    </w:pPr>
    <w:rPr>
      <w:sz w:val="24"/>
      <w:szCs w:val="24"/>
    </w:rPr>
  </w:style>
  <w:style w:type="character" w:customStyle="1" w:styleId="aa">
    <w:name w:val="Основной текст с отступом Знак"/>
    <w:basedOn w:val="a0"/>
    <w:link w:val="a9"/>
    <w:rsid w:val="00F46F67"/>
    <w:rPr>
      <w:rFonts w:ascii="Times New Roman" w:eastAsia="Times New Roman" w:hAnsi="Times New Roman" w:cs="Times New Roman"/>
      <w:sz w:val="24"/>
      <w:szCs w:val="24"/>
      <w:lang w:eastAsia="ru-RU"/>
    </w:rPr>
  </w:style>
  <w:style w:type="character" w:styleId="ab">
    <w:name w:val="footnote reference"/>
    <w:basedOn w:val="a0"/>
    <w:rsid w:val="00F46F67"/>
    <w:rPr>
      <w:vertAlign w:val="superscript"/>
    </w:rPr>
  </w:style>
  <w:style w:type="paragraph" w:styleId="ac">
    <w:name w:val="annotation text"/>
    <w:basedOn w:val="a"/>
    <w:link w:val="ad"/>
    <w:rsid w:val="00F46F67"/>
    <w:pPr>
      <w:spacing w:before="120" w:after="120"/>
      <w:jc w:val="both"/>
    </w:pPr>
    <w:rPr>
      <w:rFonts w:ascii="Arial" w:hAnsi="Arial"/>
      <w:sz w:val="22"/>
      <w:lang w:val="en-US" w:eastAsia="da-DK"/>
    </w:rPr>
  </w:style>
  <w:style w:type="character" w:customStyle="1" w:styleId="ad">
    <w:name w:val="Текст примечания Знак"/>
    <w:basedOn w:val="a0"/>
    <w:link w:val="ac"/>
    <w:rsid w:val="00F46F67"/>
    <w:rPr>
      <w:rFonts w:ascii="Arial" w:eastAsia="Times New Roman" w:hAnsi="Arial" w:cs="Times New Roman"/>
      <w:szCs w:val="20"/>
      <w:lang w:val="en-US" w:eastAsia="da-DK"/>
    </w:rPr>
  </w:style>
  <w:style w:type="paragraph" w:customStyle="1" w:styleId="ConsPlusNonformat">
    <w:name w:val="ConsPlusNonformat"/>
    <w:link w:val="ConsPlusNonformat0"/>
    <w:rsid w:val="00F46F6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F46F67"/>
    <w:rPr>
      <w:rFonts w:ascii="Courier New" w:eastAsia="Times New Roman" w:hAnsi="Courier New" w:cs="Courier New"/>
      <w:sz w:val="20"/>
      <w:szCs w:val="20"/>
      <w:lang w:eastAsia="ru-RU"/>
    </w:rPr>
  </w:style>
  <w:style w:type="paragraph" w:customStyle="1" w:styleId="Textbody">
    <w:name w:val="Text body"/>
    <w:basedOn w:val="a"/>
    <w:rsid w:val="00F46F67"/>
    <w:pPr>
      <w:widowControl w:val="0"/>
      <w:suppressAutoHyphens/>
      <w:autoSpaceDN w:val="0"/>
      <w:spacing w:after="120"/>
      <w:textAlignment w:val="baseline"/>
    </w:pPr>
    <w:rPr>
      <w:rFonts w:cs="Mangal"/>
      <w:kern w:val="3"/>
      <w:sz w:val="24"/>
      <w:szCs w:val="24"/>
      <w:lang w:eastAsia="zh-CN" w:bidi="hi-IN"/>
    </w:rPr>
  </w:style>
  <w:style w:type="paragraph" w:styleId="ae">
    <w:name w:val="No Spacing"/>
    <w:link w:val="af"/>
    <w:uiPriority w:val="1"/>
    <w:qFormat/>
    <w:rsid w:val="00F46F67"/>
    <w:pPr>
      <w:spacing w:after="0" w:line="240" w:lineRule="auto"/>
    </w:pPr>
    <w:rPr>
      <w:rFonts w:eastAsiaTheme="minorEastAsia"/>
    </w:rPr>
  </w:style>
  <w:style w:type="character" w:customStyle="1" w:styleId="af">
    <w:name w:val="Без интервала Знак"/>
    <w:basedOn w:val="a0"/>
    <w:link w:val="ae"/>
    <w:uiPriority w:val="99"/>
    <w:rsid w:val="00F46F67"/>
    <w:rPr>
      <w:rFonts w:eastAsiaTheme="minorEastAsia"/>
    </w:rPr>
  </w:style>
  <w:style w:type="character" w:styleId="af0">
    <w:name w:val="annotation reference"/>
    <w:basedOn w:val="a0"/>
    <w:rsid w:val="00F46F67"/>
    <w:rPr>
      <w:sz w:val="16"/>
      <w:szCs w:val="16"/>
    </w:rPr>
  </w:style>
  <w:style w:type="paragraph" w:styleId="af1">
    <w:name w:val="Balloon Text"/>
    <w:basedOn w:val="a"/>
    <w:link w:val="af2"/>
    <w:uiPriority w:val="99"/>
    <w:semiHidden/>
    <w:unhideWhenUsed/>
    <w:rsid w:val="00F46F67"/>
    <w:rPr>
      <w:rFonts w:ascii="Tahoma" w:hAnsi="Tahoma" w:cs="Tahoma"/>
      <w:sz w:val="16"/>
      <w:szCs w:val="16"/>
    </w:rPr>
  </w:style>
  <w:style w:type="character" w:customStyle="1" w:styleId="af2">
    <w:name w:val="Текст выноски Знак"/>
    <w:basedOn w:val="a0"/>
    <w:link w:val="af1"/>
    <w:uiPriority w:val="99"/>
    <w:semiHidden/>
    <w:rsid w:val="00F46F67"/>
    <w:rPr>
      <w:rFonts w:ascii="Tahoma" w:eastAsia="Times New Roman" w:hAnsi="Tahoma" w:cs="Tahoma"/>
      <w:sz w:val="16"/>
      <w:szCs w:val="16"/>
      <w:lang w:eastAsia="ru-RU"/>
    </w:rPr>
  </w:style>
  <w:style w:type="paragraph" w:styleId="af3">
    <w:name w:val="header"/>
    <w:basedOn w:val="a"/>
    <w:link w:val="af4"/>
    <w:uiPriority w:val="99"/>
    <w:unhideWhenUsed/>
    <w:rsid w:val="00946822"/>
    <w:pPr>
      <w:tabs>
        <w:tab w:val="center" w:pos="4677"/>
        <w:tab w:val="right" w:pos="9355"/>
      </w:tabs>
    </w:pPr>
  </w:style>
  <w:style w:type="character" w:customStyle="1" w:styleId="af4">
    <w:name w:val="Верхний колонтитул Знак"/>
    <w:basedOn w:val="a0"/>
    <w:link w:val="af3"/>
    <w:uiPriority w:val="99"/>
    <w:rsid w:val="00946822"/>
    <w:rPr>
      <w:rFonts w:ascii="Times New Roman" w:eastAsia="Times New Roman" w:hAnsi="Times New Roman" w:cs="Times New Roman"/>
      <w:sz w:val="20"/>
      <w:szCs w:val="20"/>
      <w:lang w:eastAsia="ru-RU"/>
    </w:rPr>
  </w:style>
  <w:style w:type="paragraph" w:styleId="af5">
    <w:name w:val="footer"/>
    <w:basedOn w:val="a"/>
    <w:link w:val="af6"/>
    <w:uiPriority w:val="99"/>
    <w:unhideWhenUsed/>
    <w:rsid w:val="00946822"/>
    <w:pPr>
      <w:tabs>
        <w:tab w:val="center" w:pos="4677"/>
        <w:tab w:val="right" w:pos="9355"/>
      </w:tabs>
    </w:pPr>
  </w:style>
  <w:style w:type="character" w:customStyle="1" w:styleId="af6">
    <w:name w:val="Нижний колонтитул Знак"/>
    <w:basedOn w:val="a0"/>
    <w:link w:val="af5"/>
    <w:uiPriority w:val="99"/>
    <w:rsid w:val="00946822"/>
    <w:rPr>
      <w:rFonts w:ascii="Times New Roman" w:eastAsia="Times New Roman" w:hAnsi="Times New Roman" w:cs="Times New Roman"/>
      <w:sz w:val="20"/>
      <w:szCs w:val="20"/>
      <w:lang w:eastAsia="ru-RU"/>
    </w:rPr>
  </w:style>
  <w:style w:type="paragraph" w:styleId="af7">
    <w:name w:val="annotation subject"/>
    <w:basedOn w:val="ac"/>
    <w:next w:val="ac"/>
    <w:link w:val="af8"/>
    <w:uiPriority w:val="99"/>
    <w:semiHidden/>
    <w:unhideWhenUsed/>
    <w:rsid w:val="002244B9"/>
    <w:pPr>
      <w:spacing w:before="0" w:after="0"/>
      <w:jc w:val="left"/>
    </w:pPr>
    <w:rPr>
      <w:rFonts w:ascii="Times New Roman" w:hAnsi="Times New Roman"/>
      <w:b/>
      <w:bCs/>
      <w:sz w:val="20"/>
      <w:lang w:val="ru-RU" w:eastAsia="ru-RU"/>
    </w:rPr>
  </w:style>
  <w:style w:type="character" w:customStyle="1" w:styleId="af8">
    <w:name w:val="Тема примечания Знак"/>
    <w:basedOn w:val="ad"/>
    <w:link w:val="af7"/>
    <w:uiPriority w:val="99"/>
    <w:semiHidden/>
    <w:rsid w:val="002244B9"/>
    <w:rPr>
      <w:rFonts w:ascii="Times New Roman" w:eastAsia="Times New Roman" w:hAnsi="Times New Roman" w:cs="Times New Roman"/>
      <w:b/>
      <w:bCs/>
      <w:sz w:val="20"/>
      <w:szCs w:val="20"/>
      <w:lang w:val="en-US" w:eastAsia="ru-RU"/>
    </w:rPr>
  </w:style>
  <w:style w:type="paragraph" w:customStyle="1" w:styleId="ConsPlusNormal">
    <w:name w:val="ConsPlusNormal"/>
    <w:rsid w:val="00F66DC0"/>
    <w:pPr>
      <w:widowControl w:val="0"/>
      <w:autoSpaceDE w:val="0"/>
      <w:autoSpaceDN w:val="0"/>
      <w:spacing w:after="0" w:line="240" w:lineRule="auto"/>
    </w:pPr>
    <w:rPr>
      <w:rFonts w:ascii="Calibri" w:eastAsia="Times New Roman" w:hAnsi="Calibri" w:cs="Calibri"/>
      <w:szCs w:val="20"/>
      <w:lang w:eastAsia="ru-RU"/>
    </w:rPr>
  </w:style>
  <w:style w:type="character" w:styleId="af9">
    <w:name w:val="Hyperlink"/>
    <w:basedOn w:val="a0"/>
    <w:uiPriority w:val="99"/>
    <w:semiHidden/>
    <w:unhideWhenUsed/>
    <w:rsid w:val="00F66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10979">
      <w:bodyDiv w:val="1"/>
      <w:marLeft w:val="0"/>
      <w:marRight w:val="0"/>
      <w:marTop w:val="0"/>
      <w:marBottom w:val="0"/>
      <w:divBdr>
        <w:top w:val="none" w:sz="0" w:space="0" w:color="auto"/>
        <w:left w:val="none" w:sz="0" w:space="0" w:color="auto"/>
        <w:bottom w:val="none" w:sz="0" w:space="0" w:color="auto"/>
        <w:right w:val="none" w:sz="0" w:space="0" w:color="auto"/>
      </w:divBdr>
    </w:div>
    <w:div w:id="272833023">
      <w:bodyDiv w:val="1"/>
      <w:marLeft w:val="0"/>
      <w:marRight w:val="0"/>
      <w:marTop w:val="0"/>
      <w:marBottom w:val="0"/>
      <w:divBdr>
        <w:top w:val="none" w:sz="0" w:space="0" w:color="auto"/>
        <w:left w:val="none" w:sz="0" w:space="0" w:color="auto"/>
        <w:bottom w:val="none" w:sz="0" w:space="0" w:color="auto"/>
        <w:right w:val="none" w:sz="0" w:space="0" w:color="auto"/>
      </w:divBdr>
    </w:div>
    <w:div w:id="383598912">
      <w:bodyDiv w:val="1"/>
      <w:marLeft w:val="0"/>
      <w:marRight w:val="0"/>
      <w:marTop w:val="0"/>
      <w:marBottom w:val="0"/>
      <w:divBdr>
        <w:top w:val="none" w:sz="0" w:space="0" w:color="auto"/>
        <w:left w:val="none" w:sz="0" w:space="0" w:color="auto"/>
        <w:bottom w:val="none" w:sz="0" w:space="0" w:color="auto"/>
        <w:right w:val="none" w:sz="0" w:space="0" w:color="auto"/>
      </w:divBdr>
    </w:div>
    <w:div w:id="904291666">
      <w:bodyDiv w:val="1"/>
      <w:marLeft w:val="0"/>
      <w:marRight w:val="0"/>
      <w:marTop w:val="0"/>
      <w:marBottom w:val="0"/>
      <w:divBdr>
        <w:top w:val="none" w:sz="0" w:space="0" w:color="auto"/>
        <w:left w:val="none" w:sz="0" w:space="0" w:color="auto"/>
        <w:bottom w:val="none" w:sz="0" w:space="0" w:color="auto"/>
        <w:right w:val="none" w:sz="0" w:space="0" w:color="auto"/>
      </w:divBdr>
    </w:div>
    <w:div w:id="1184055458">
      <w:bodyDiv w:val="1"/>
      <w:marLeft w:val="0"/>
      <w:marRight w:val="0"/>
      <w:marTop w:val="0"/>
      <w:marBottom w:val="0"/>
      <w:divBdr>
        <w:top w:val="none" w:sz="0" w:space="0" w:color="auto"/>
        <w:left w:val="none" w:sz="0" w:space="0" w:color="auto"/>
        <w:bottom w:val="none" w:sz="0" w:space="0" w:color="auto"/>
        <w:right w:val="none" w:sz="0" w:space="0" w:color="auto"/>
      </w:divBdr>
    </w:div>
    <w:div w:id="1226836147">
      <w:bodyDiv w:val="1"/>
      <w:marLeft w:val="0"/>
      <w:marRight w:val="0"/>
      <w:marTop w:val="0"/>
      <w:marBottom w:val="0"/>
      <w:divBdr>
        <w:top w:val="none" w:sz="0" w:space="0" w:color="auto"/>
        <w:left w:val="none" w:sz="0" w:space="0" w:color="auto"/>
        <w:bottom w:val="none" w:sz="0" w:space="0" w:color="auto"/>
        <w:right w:val="none" w:sz="0" w:space="0" w:color="auto"/>
      </w:divBdr>
    </w:div>
    <w:div w:id="1283417788">
      <w:bodyDiv w:val="1"/>
      <w:marLeft w:val="0"/>
      <w:marRight w:val="0"/>
      <w:marTop w:val="0"/>
      <w:marBottom w:val="0"/>
      <w:divBdr>
        <w:top w:val="none" w:sz="0" w:space="0" w:color="auto"/>
        <w:left w:val="none" w:sz="0" w:space="0" w:color="auto"/>
        <w:bottom w:val="none" w:sz="0" w:space="0" w:color="auto"/>
        <w:right w:val="none" w:sz="0" w:space="0" w:color="auto"/>
      </w:divBdr>
    </w:div>
    <w:div w:id="1356154494">
      <w:bodyDiv w:val="1"/>
      <w:marLeft w:val="0"/>
      <w:marRight w:val="0"/>
      <w:marTop w:val="0"/>
      <w:marBottom w:val="0"/>
      <w:divBdr>
        <w:top w:val="none" w:sz="0" w:space="0" w:color="auto"/>
        <w:left w:val="none" w:sz="0" w:space="0" w:color="auto"/>
        <w:bottom w:val="none" w:sz="0" w:space="0" w:color="auto"/>
        <w:right w:val="none" w:sz="0" w:space="0" w:color="auto"/>
      </w:divBdr>
    </w:div>
    <w:div w:id="140891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3444</Words>
  <Characters>19633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Коновалова Анна Сергеевна</dc:creator>
  <cp:lastModifiedBy>Шерстюк Александра Юрьевна</cp:lastModifiedBy>
  <cp:revision>3</cp:revision>
  <cp:lastPrinted>2024-11-29T05:41:00Z</cp:lastPrinted>
  <dcterms:created xsi:type="dcterms:W3CDTF">2026-03-27T02:46:00Z</dcterms:created>
  <dcterms:modified xsi:type="dcterms:W3CDTF">2026-03-27T02:47:00Z</dcterms:modified>
</cp:coreProperties>
</file>