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D6" w:rsidRPr="0005037C" w:rsidRDefault="00F43B91" w:rsidP="009506AF">
      <w:pPr>
        <w:spacing w:line="240" w:lineRule="exact"/>
        <w:ind w:right="-87"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05037C">
        <w:rPr>
          <w:b/>
          <w:sz w:val="22"/>
          <w:szCs w:val="22"/>
        </w:rPr>
        <w:t>КОНТРАКТ</w:t>
      </w:r>
      <w:r w:rsidR="0005037C" w:rsidRPr="0005037C">
        <w:rPr>
          <w:b/>
          <w:sz w:val="22"/>
          <w:szCs w:val="22"/>
        </w:rPr>
        <w:t xml:space="preserve"> № </w:t>
      </w:r>
    </w:p>
    <w:p w:rsidR="009506AF" w:rsidRDefault="009506AF" w:rsidP="009506AF">
      <w:pPr>
        <w:spacing w:line="240" w:lineRule="exact"/>
        <w:ind w:right="-87" w:firstLine="709"/>
        <w:jc w:val="center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г. Самара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5C4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proofErr w:type="gramStart"/>
      <w:r w:rsidR="00B5444F">
        <w:rPr>
          <w:sz w:val="21"/>
          <w:szCs w:val="21"/>
        </w:rPr>
        <w:t>“</w:t>
      </w:r>
      <w:r w:rsidR="00BA5441">
        <w:rPr>
          <w:sz w:val="21"/>
          <w:szCs w:val="21"/>
        </w:rPr>
        <w:t xml:space="preserve"> </w:t>
      </w:r>
      <w:r>
        <w:rPr>
          <w:sz w:val="21"/>
          <w:szCs w:val="21"/>
        </w:rPr>
        <w:t>”</w:t>
      </w:r>
      <w:proofErr w:type="gramEnd"/>
      <w:r>
        <w:rPr>
          <w:sz w:val="22"/>
          <w:szCs w:val="22"/>
        </w:rPr>
        <w:t xml:space="preserve"> </w:t>
      </w:r>
      <w:r w:rsidR="00BA5441">
        <w:rPr>
          <w:sz w:val="22"/>
          <w:szCs w:val="22"/>
        </w:rPr>
        <w:t xml:space="preserve">июня </w:t>
      </w:r>
      <w:r>
        <w:rPr>
          <w:sz w:val="22"/>
          <w:szCs w:val="22"/>
        </w:rPr>
        <w:t>202</w:t>
      </w:r>
      <w:r w:rsidR="00D91D58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Pr="00AC3DD5" w:rsidRDefault="00A21828" w:rsidP="00634C84">
      <w:pPr>
        <w:pStyle w:val="af5"/>
        <w:spacing w:beforeAutospacing="0" w:after="0"/>
        <w:ind w:firstLine="709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институт культуры», </w:t>
      </w:r>
      <w:r w:rsidR="001E1952" w:rsidRPr="00AC3DD5">
        <w:rPr>
          <w:sz w:val="22"/>
          <w:szCs w:val="22"/>
        </w:rPr>
        <w:t xml:space="preserve">в лице </w:t>
      </w:r>
      <w:proofErr w:type="spellStart"/>
      <w:r w:rsidR="001B3E26">
        <w:rPr>
          <w:sz w:val="22"/>
          <w:szCs w:val="22"/>
        </w:rPr>
        <w:t>врио</w:t>
      </w:r>
      <w:proofErr w:type="spellEnd"/>
      <w:r w:rsidR="001B3E26">
        <w:rPr>
          <w:sz w:val="22"/>
          <w:szCs w:val="22"/>
        </w:rPr>
        <w:t xml:space="preserve"> ректора </w:t>
      </w:r>
      <w:proofErr w:type="spellStart"/>
      <w:r w:rsidR="001B3E26">
        <w:rPr>
          <w:sz w:val="22"/>
          <w:szCs w:val="22"/>
        </w:rPr>
        <w:t>Арюткиной</w:t>
      </w:r>
      <w:proofErr w:type="spellEnd"/>
      <w:r w:rsidR="001B3E26">
        <w:rPr>
          <w:sz w:val="22"/>
          <w:szCs w:val="22"/>
        </w:rPr>
        <w:t xml:space="preserve"> Анны Николаевны, действующего на основании </w:t>
      </w:r>
      <w:r w:rsidR="00FF2BB8">
        <w:rPr>
          <w:sz w:val="22"/>
          <w:szCs w:val="22"/>
        </w:rPr>
        <w:t xml:space="preserve">Устава, </w:t>
      </w:r>
      <w:r w:rsidR="001B3E26">
        <w:rPr>
          <w:sz w:val="22"/>
          <w:szCs w:val="22"/>
        </w:rPr>
        <w:t>приказа Министерств</w:t>
      </w:r>
      <w:r w:rsidR="00F2005C">
        <w:rPr>
          <w:sz w:val="22"/>
          <w:szCs w:val="22"/>
        </w:rPr>
        <w:t>а культуры РФ № 03-КФ-230326 от</w:t>
      </w:r>
      <w:r w:rsidR="00634C84">
        <w:rPr>
          <w:sz w:val="22"/>
          <w:szCs w:val="22"/>
        </w:rPr>
        <w:t xml:space="preserve"> </w:t>
      </w:r>
      <w:r w:rsidR="001B3E26">
        <w:rPr>
          <w:sz w:val="22"/>
          <w:szCs w:val="22"/>
        </w:rPr>
        <w:t>23.03.2026 г</w:t>
      </w:r>
      <w:r w:rsidR="00250AF1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«Заказчик», с одной стороны, </w:t>
      </w:r>
      <w:r w:rsidR="00AC3DD5" w:rsidRPr="00AC3DD5">
        <w:rPr>
          <w:sz w:val="22"/>
          <w:szCs w:val="22"/>
        </w:rPr>
        <w:t xml:space="preserve">и, </w:t>
      </w:r>
      <w:r w:rsidR="00195BE2">
        <w:rPr>
          <w:sz w:val="22"/>
          <w:szCs w:val="22"/>
        </w:rPr>
        <w:t>____в лице</w:t>
      </w:r>
      <w:r w:rsidR="00AC3DD5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</w:t>
      </w:r>
      <w:r w:rsidR="00AC3DD5" w:rsidRPr="00AC3DD5">
        <w:rPr>
          <w:sz w:val="22"/>
          <w:szCs w:val="22"/>
        </w:rPr>
        <w:t xml:space="preserve">, </w:t>
      </w:r>
      <w:r w:rsidR="001A5B64" w:rsidRPr="00AC3DD5">
        <w:rPr>
          <w:sz w:val="22"/>
          <w:szCs w:val="22"/>
        </w:rPr>
        <w:t>действующего на основании</w:t>
      </w:r>
      <w:r w:rsidR="00EE2599" w:rsidRPr="00AC3DD5">
        <w:rPr>
          <w:sz w:val="22"/>
          <w:szCs w:val="22"/>
        </w:rPr>
        <w:t xml:space="preserve"> </w:t>
      </w:r>
      <w:r w:rsidR="00195BE2">
        <w:rPr>
          <w:sz w:val="22"/>
          <w:szCs w:val="22"/>
        </w:rPr>
        <w:t>______</w:t>
      </w:r>
      <w:r w:rsidR="009506AF" w:rsidRPr="00AC3DD5">
        <w:rPr>
          <w:sz w:val="22"/>
          <w:szCs w:val="22"/>
        </w:rPr>
        <w:t>,</w:t>
      </w:r>
      <w:r w:rsidRPr="00AC3DD5">
        <w:rPr>
          <w:sz w:val="22"/>
          <w:szCs w:val="22"/>
        </w:rPr>
        <w:t xml:space="preserve"> именуемый в дальнейшем "Поставщик", с другой стороны, в дальнейшем совместно именуемые "Стороны", на основании п. 5 ч.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1 ст.</w:t>
      </w:r>
      <w:r w:rsidR="00666E5A" w:rsidRPr="00AC3DD5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 93</w:t>
      </w:r>
      <w:r w:rsidR="009265C1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Федерального закона от 05.04.2013 г. № 44-ФЗ «О контрактной системе в сфере закупок товаров, работ, услуг для обеспечения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государственных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и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муниципальных</w:t>
      </w:r>
      <w:r w:rsidR="00634C84">
        <w:rPr>
          <w:sz w:val="22"/>
          <w:szCs w:val="22"/>
        </w:rPr>
        <w:t xml:space="preserve"> </w:t>
      </w:r>
      <w:r w:rsidRPr="00AC3DD5">
        <w:rPr>
          <w:sz w:val="22"/>
          <w:szCs w:val="22"/>
        </w:rPr>
        <w:t>нужд»</w:t>
      </w:r>
      <w:r w:rsidR="00AC3DD5" w:rsidRPr="00AC3DD5">
        <w:rPr>
          <w:sz w:val="22"/>
          <w:szCs w:val="22"/>
        </w:rPr>
        <w:t> </w:t>
      </w:r>
      <w:r w:rsidR="00AC3DD5">
        <w:rPr>
          <w:sz w:val="22"/>
          <w:szCs w:val="22"/>
        </w:rPr>
        <w:t>(ИКЗ</w:t>
      </w:r>
      <w:r w:rsidR="00AC3DD5" w:rsidRPr="00AC3DD5">
        <w:rPr>
          <w:sz w:val="22"/>
          <w:szCs w:val="22"/>
        </w:rPr>
        <w:t> </w:t>
      </w:r>
      <w:r w:rsidR="00D91D58" w:rsidRPr="00AC3DD5">
        <w:rPr>
          <w:sz w:val="22"/>
          <w:szCs w:val="22"/>
          <w:shd w:val="clear" w:color="auto" w:fill="FFFFFF"/>
        </w:rPr>
        <w:t>261631580054863150100100090000000000</w:t>
      </w:r>
      <w:r w:rsidRPr="00AC3DD5">
        <w:rPr>
          <w:sz w:val="22"/>
          <w:szCs w:val="22"/>
        </w:rPr>
        <w:t xml:space="preserve">) заключили настоящий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 (далее –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) о нижеследующем:</w:t>
      </w:r>
    </w:p>
    <w:p w:rsidR="00E31AD6" w:rsidRPr="00AC3DD5" w:rsidRDefault="00A21828" w:rsidP="00AC3DD5">
      <w:pPr>
        <w:pStyle w:val="af5"/>
        <w:spacing w:beforeAutospacing="0" w:after="0"/>
        <w:jc w:val="center"/>
        <w:rPr>
          <w:b/>
          <w:sz w:val="22"/>
          <w:szCs w:val="22"/>
        </w:rPr>
      </w:pPr>
      <w:r w:rsidRPr="00AC3DD5">
        <w:rPr>
          <w:b/>
          <w:sz w:val="22"/>
          <w:szCs w:val="22"/>
        </w:rPr>
        <w:t xml:space="preserve">1. Предмет </w:t>
      </w:r>
      <w:r w:rsidR="000B29F4" w:rsidRPr="00AC3DD5">
        <w:rPr>
          <w:b/>
          <w:sz w:val="22"/>
          <w:szCs w:val="22"/>
        </w:rPr>
        <w:t>Контракт</w:t>
      </w:r>
      <w:r w:rsidRPr="00AC3DD5">
        <w:rPr>
          <w:b/>
          <w:sz w:val="22"/>
          <w:szCs w:val="22"/>
        </w:rPr>
        <w:t>а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1.1. Поставщик обязуется поставить Товар – наименование, цена, количество и ассортимент которого указаны в подписанной Сторонами Спецификации (далее по тексту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– «Товар»), а Заказчик обязуется принять Товар и оплатить его по цене и в сроки на условиях настоящего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а. </w:t>
      </w:r>
    </w:p>
    <w:p w:rsidR="00E31AD6" w:rsidRDefault="00A21828" w:rsidP="00AC3D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Ассортимент, количество и цена Товара согласовываются Сторонами на основании Спецификации (Приложение № 1), являющейся неотъемлемой частью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и отражается в товарных накладных.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а, является новым, ранее не использов</w:t>
      </w:r>
      <w:r w:rsidRPr="00634C84">
        <w:rPr>
          <w:sz w:val="22"/>
          <w:szCs w:val="22"/>
        </w:rPr>
        <w:t>анным, свободным от любых притязаний третьих лиц, не находится под запретом (арестом), в залоге.</w:t>
      </w:r>
    </w:p>
    <w:p w:rsidR="00E31AD6" w:rsidRPr="00634C84" w:rsidRDefault="00A21828">
      <w:pPr>
        <w:ind w:right="-87"/>
        <w:jc w:val="both"/>
        <w:rPr>
          <w:sz w:val="22"/>
          <w:szCs w:val="22"/>
        </w:rPr>
      </w:pPr>
      <w:r w:rsidRPr="00634C84">
        <w:rPr>
          <w:sz w:val="22"/>
          <w:szCs w:val="22"/>
        </w:rPr>
        <w:t>1.4. Доставка Товара осуществляется Поставщиком по адресу: 443010, г. Самара, ул. Фрунзе, 167</w:t>
      </w:r>
      <w:r w:rsidR="00634C84" w:rsidRPr="00634C84">
        <w:rPr>
          <w:sz w:val="22"/>
          <w:szCs w:val="22"/>
        </w:rPr>
        <w:t xml:space="preserve"> (</w:t>
      </w:r>
      <w:r w:rsidR="000B6CC6">
        <w:rPr>
          <w:sz w:val="22"/>
          <w:szCs w:val="22"/>
        </w:rPr>
        <w:t>склад</w:t>
      </w:r>
      <w:r w:rsidR="000C6092" w:rsidRPr="00634C84">
        <w:rPr>
          <w:sz w:val="22"/>
          <w:szCs w:val="22"/>
        </w:rPr>
        <w:t xml:space="preserve"> института в пятиэтажном здании без лифта).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Условия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2.1. Поставщик обязуется своевременно передать Заказчику Товар. Доставка Товара должна быть осуществлена в течение </w:t>
      </w:r>
      <w:r w:rsidR="00F92CAC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F92CAC">
        <w:rPr>
          <w:sz w:val="22"/>
          <w:szCs w:val="22"/>
        </w:rPr>
        <w:t>пятнадцать</w:t>
      </w:r>
      <w:r>
        <w:rPr>
          <w:sz w:val="22"/>
          <w:szCs w:val="22"/>
        </w:rPr>
        <w:t xml:space="preserve">) рабочих дней с даты подписания Сторонами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 Датой поставки Товара является дата подписания Заказчиком соответствующей товарной накладной.</w:t>
      </w:r>
      <w:r>
        <w:rPr>
          <w:sz w:val="22"/>
          <w:szCs w:val="22"/>
          <w:lang w:eastAsia="ar-SA"/>
        </w:rPr>
        <w:t xml:space="preserve"> Одновременно с Товаром Поставщик передает Заказчику все принадлежности к Товару в соответствии с комплектностью поставки от производителя и относящиеся к нему документы (сертификат качества, гарантийные талоны, инструкции по эксплуатации на русском языке и иные документы, относящиеся к Товару). 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2.2. Приемка Товара производится как по количеству, так и по качеству, что подтверждается проставлением подписей представителей Сторон в приемо-сдаточных документах.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2.3. Качество Товара должно соответствовать установленным в Российской Федерации государственным стандартам и техническим условиям и подтверждается, в случае необходимости, сертификатом качества,</w:t>
      </w:r>
      <w:r>
        <w:rPr>
          <w:sz w:val="22"/>
          <w:szCs w:val="22"/>
          <w:lang w:eastAsia="ar-SA"/>
        </w:rPr>
        <w:t xml:space="preserve"> гарантийным талоном, инструкцией по эксплуатации на русском языке иные документы, относящиеся к Товару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Поставляемый по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Товар имеет гарантийный срок, установленный изготовителем Товара.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В течение всего гарантийного срока Поставщик обязуется устранять все возникшие недостатки в Товаре для обеспечения его работоспособности, если указанные недостатки входят в гарантийный случай. Вывоз Товара от Заказчика для устранения неисправностей в рамках гарантийного срока, а также доставка Товара после устранения неисправностей от Поставщика к Заказчику производится силами и средствами Поставщика. 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Риск случайной гибели и порчи Товара переходит к Заказчику с момента подписания Заказчиком приемо-сдаточных документов. 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2.6. В случае непредвиденных обстоятельств (раздел.5) Поставщик может задержать поставку Товара. В этом случае срок погашения обязательств отодвигается на то время, в течение которого действуют эти обстоятельства.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3.Цена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 и порядок расчетов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 xml:space="preserve">3.1. Цена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а является твердой и определяется на весь срок исполнения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а.</w:t>
      </w:r>
    </w:p>
    <w:p w:rsidR="00E31AD6" w:rsidRPr="00AC3DD5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3.2. Общая цена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 xml:space="preserve">а составляет </w:t>
      </w:r>
      <w:r w:rsidR="00195BE2">
        <w:rPr>
          <w:sz w:val="22"/>
          <w:szCs w:val="22"/>
          <w:shd w:val="clear" w:color="auto" w:fill="FFFFFF"/>
        </w:rPr>
        <w:t>______</w:t>
      </w:r>
      <w:r w:rsidR="00195BE2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_____________ рублей 00 копеек</w:t>
      </w:r>
      <w:r w:rsidR="00195BE2" w:rsidRPr="00AC3DD5">
        <w:rPr>
          <w:sz w:val="22"/>
          <w:szCs w:val="22"/>
        </w:rPr>
        <w:t xml:space="preserve">), НДС </w:t>
      </w:r>
      <w:r w:rsidR="00195BE2">
        <w:rPr>
          <w:sz w:val="22"/>
          <w:szCs w:val="22"/>
        </w:rPr>
        <w:t>__________</w:t>
      </w:r>
      <w:r w:rsidR="00195BE2" w:rsidRPr="00AC3DD5">
        <w:rPr>
          <w:sz w:val="22"/>
          <w:szCs w:val="22"/>
        </w:rPr>
        <w:t>.</w:t>
      </w:r>
      <w:r w:rsidRPr="00AC3DD5">
        <w:rPr>
          <w:sz w:val="22"/>
          <w:szCs w:val="22"/>
        </w:rPr>
        <w:t xml:space="preserve"> Товара определяется в соответствии со Спецификацией (Приложение № 1).</w:t>
      </w:r>
    </w:p>
    <w:p w:rsidR="00E31AD6" w:rsidRPr="00635381" w:rsidRDefault="00A21828" w:rsidP="00AC3DD5">
      <w:pPr>
        <w:pStyle w:val="af5"/>
        <w:spacing w:beforeAutospacing="0" w:after="0"/>
        <w:jc w:val="both"/>
        <w:rPr>
          <w:sz w:val="22"/>
          <w:szCs w:val="22"/>
        </w:rPr>
      </w:pPr>
      <w:r w:rsidRPr="00AC3DD5">
        <w:rPr>
          <w:sz w:val="22"/>
          <w:szCs w:val="22"/>
        </w:rPr>
        <w:t xml:space="preserve">3.3.В общую цену </w:t>
      </w:r>
      <w:r w:rsidR="000B29F4" w:rsidRPr="00AC3DD5">
        <w:rPr>
          <w:sz w:val="22"/>
          <w:szCs w:val="22"/>
        </w:rPr>
        <w:t>Контракт</w:t>
      </w:r>
      <w:r w:rsidRPr="00AC3DD5">
        <w:rPr>
          <w:sz w:val="22"/>
          <w:szCs w:val="22"/>
        </w:rPr>
        <w:t>а включены все расходы Поставщика, необходимые для осуществления им</w:t>
      </w:r>
      <w:r w:rsidRPr="00635381">
        <w:rPr>
          <w:sz w:val="22"/>
          <w:szCs w:val="22"/>
        </w:rPr>
        <w:t xml:space="preserve"> своих обязательств по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 xml:space="preserve">у в полном объеме и надлежащего качества, в том числе все </w:t>
      </w:r>
      <w:r w:rsidRPr="00635381">
        <w:rPr>
          <w:sz w:val="22"/>
          <w:szCs w:val="22"/>
        </w:rPr>
        <w:lastRenderedPageBreak/>
        <w:t>подлежащие к уплате налоги и сборы, расходы на упаковку, маркировку, страхование, сертификацию, транспортные расходы по доставке Товара до места поставки, стоимость всех необходимых погрузочн</w:t>
      </w:r>
      <w:r w:rsidR="00635381" w:rsidRPr="00635381">
        <w:rPr>
          <w:sz w:val="22"/>
          <w:szCs w:val="22"/>
        </w:rPr>
        <w:t xml:space="preserve">ых </w:t>
      </w:r>
      <w:r w:rsidRPr="00635381">
        <w:rPr>
          <w:sz w:val="22"/>
          <w:szCs w:val="22"/>
        </w:rPr>
        <w:t>работ и иные расходы, связанные с поставкой Товара.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A21828" w:rsidRPr="00635381">
        <w:rPr>
          <w:sz w:val="22"/>
          <w:szCs w:val="22"/>
        </w:rPr>
        <w:t>Заказчик производит оплату по факту поставки Товара в течение 7 (Семи) рабочих дней на основании подписанных сторонами приемо-сдаточных документов и счета, выставленного Поставщиком.</w:t>
      </w:r>
    </w:p>
    <w:p w:rsidR="00E31AD6" w:rsidRPr="00635381" w:rsidRDefault="00A21828" w:rsidP="00635381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5</w:t>
      </w:r>
      <w:r w:rsidRPr="00635381">
        <w:rPr>
          <w:sz w:val="22"/>
          <w:szCs w:val="22"/>
        </w:rPr>
        <w:t xml:space="preserve">. Оплата производится в форме безналичных перечислений в порядке, предусмотренном действующим законодательством Российской Федерации. </w:t>
      </w:r>
    </w:p>
    <w:p w:rsidR="00E31AD6" w:rsidRPr="00635381" w:rsidRDefault="00CA3752" w:rsidP="00635381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6</w:t>
      </w:r>
      <w:r w:rsidR="00A21828" w:rsidRPr="00635381">
        <w:rPr>
          <w:sz w:val="22"/>
          <w:szCs w:val="22"/>
        </w:rPr>
        <w:t>. Обязательство Заказчика по оплате Товара считается исполненным с момента списания денежных средств со счета Заказчика.</w:t>
      </w:r>
    </w:p>
    <w:p w:rsidR="0046402E" w:rsidRDefault="00A21828" w:rsidP="0046402E">
      <w:pPr>
        <w:jc w:val="both"/>
        <w:rPr>
          <w:sz w:val="22"/>
          <w:szCs w:val="22"/>
        </w:rPr>
      </w:pPr>
      <w:r w:rsidRPr="00635381">
        <w:rPr>
          <w:sz w:val="22"/>
          <w:szCs w:val="22"/>
        </w:rPr>
        <w:t>3.</w:t>
      </w:r>
      <w:r w:rsidR="00BA5441">
        <w:rPr>
          <w:sz w:val="22"/>
          <w:szCs w:val="22"/>
        </w:rPr>
        <w:t>7.</w:t>
      </w:r>
      <w:r w:rsidRPr="00635381">
        <w:rPr>
          <w:sz w:val="22"/>
          <w:szCs w:val="22"/>
        </w:rPr>
        <w:t xml:space="preserve"> Сторонами в течение 5 рабочих дней с даты получения Заказчиком от Поставщика документов о поставке товара, предусмотренных </w:t>
      </w:r>
      <w:r w:rsidR="000B29F4">
        <w:rPr>
          <w:sz w:val="22"/>
          <w:szCs w:val="22"/>
        </w:rPr>
        <w:t>Контракт</w:t>
      </w:r>
      <w:r w:rsidRPr="00635381">
        <w:rPr>
          <w:sz w:val="22"/>
          <w:szCs w:val="22"/>
        </w:rPr>
        <w:t>ом, оформляется акт приемки товаров, работ, услуг по форме ОКУД 0510452 (Приказ Минфина России от 15.04.2024 № 61н).</w:t>
      </w:r>
    </w:p>
    <w:p w:rsidR="0046402E" w:rsidRPr="00176422" w:rsidRDefault="00CA3752" w:rsidP="0046402E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A5441">
        <w:rPr>
          <w:sz w:val="22"/>
          <w:szCs w:val="22"/>
        </w:rPr>
        <w:t>8</w:t>
      </w:r>
      <w:r w:rsidR="0046402E">
        <w:rPr>
          <w:sz w:val="22"/>
          <w:szCs w:val="22"/>
        </w:rPr>
        <w:t>.</w:t>
      </w:r>
      <w:r w:rsidR="0046402E" w:rsidRPr="0046402E">
        <w:rPr>
          <w:sz w:val="22"/>
          <w:szCs w:val="22"/>
        </w:rPr>
        <w:t xml:space="preserve"> </w:t>
      </w:r>
      <w:r w:rsidR="0046402E" w:rsidRPr="00FF0ADC">
        <w:rPr>
          <w:sz w:val="22"/>
          <w:szCs w:val="22"/>
        </w:rPr>
        <w:t xml:space="preserve">В случае, если у обеих Сторон имеются в наличии совместимые технические средства и возможности для приема и обработки электронных документов в электронном виде по телекоммуникационным каналам связи с применением усиленной квалифицированной </w:t>
      </w:r>
      <w:r w:rsidR="0046402E" w:rsidRPr="00835AA3">
        <w:rPr>
          <w:sz w:val="22"/>
          <w:szCs w:val="22"/>
        </w:rPr>
        <w:t>электронной подписи, Стороны вправе обмениваться юридически значимыми документами с использованием электронного документооборота</w:t>
      </w:r>
      <w:r w:rsidR="0046402E">
        <w:rPr>
          <w:sz w:val="22"/>
          <w:szCs w:val="22"/>
        </w:rPr>
        <w:t>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Срок действия и расторжение </w:t>
      </w:r>
      <w:r w:rsidR="000B29F4">
        <w:rPr>
          <w:b/>
          <w:sz w:val="22"/>
          <w:szCs w:val="22"/>
        </w:rPr>
        <w:t>Контракт</w:t>
      </w:r>
      <w:r>
        <w:rPr>
          <w:b/>
          <w:sz w:val="22"/>
          <w:szCs w:val="22"/>
        </w:rPr>
        <w:t>а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вступает в силу со дня подписания его Сторонами и действует до 31 </w:t>
      </w:r>
      <w:r w:rsidR="001D52E7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202</w:t>
      </w:r>
      <w:r w:rsidR="00DD64BE">
        <w:rPr>
          <w:sz w:val="22"/>
          <w:szCs w:val="22"/>
        </w:rPr>
        <w:t xml:space="preserve">6 </w:t>
      </w:r>
      <w:r>
        <w:rPr>
          <w:sz w:val="22"/>
          <w:szCs w:val="22"/>
        </w:rPr>
        <w:t>г., за исключением обязательств по оплате Товара, гарантийных обязательств, обязательств по возмещению убытков и выплате неустойки.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Расторжение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от исполнения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в соответствии с гражданским законодательством, с возмещением понесённых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непреодолимой силы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Ни одна сторона не несёт ответственности перед другой стороной за невыполнение обязательств, обусловленных форс-мажорными обстоятельствами,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и, если эти обстоятельства непосредственно повлияли на исполнение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Сторона, которая не исполняет своего обязательства, обязана дать извещение другой стороне о препятствии и его влиянии на исполнение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 в течение 3 (трёх) дней.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Если обстоятельства и их последствия будут длится более 3 (трёх) месяцев, то Стороны расторгают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За невыполнение обязательств Стороны несут ответственность, установленную законодательством Российской Федерации и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ом. Размер штрафа устанавливается в виде фиксированной суммы и составляет 1</w:t>
      </w:r>
      <w:r w:rsidR="000D758F" w:rsidRPr="00AC3DD5">
        <w:rPr>
          <w:sz w:val="22"/>
          <w:szCs w:val="22"/>
        </w:rPr>
        <w:t> </w:t>
      </w:r>
      <w:r>
        <w:rPr>
          <w:sz w:val="22"/>
          <w:szCs w:val="22"/>
        </w:rPr>
        <w:t>000 (Одна тысяча) рублей.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а также в иных случаях ненадлежащего исполнения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Заказчик вправе направить Поставщику требование об уплате неустоек (штрафов, пеней).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 и фактически исполненных Поставщиком.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6.5. За ненадлежащее исполнение Поставщиком обязательств,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ом, размер штрафа составляет 10% от цены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а.</w:t>
      </w:r>
    </w:p>
    <w:p w:rsidR="00E31AD6" w:rsidRDefault="00A21828">
      <w:pPr>
        <w:ind w:right="-87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7.Порядок разрешения споров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 и разногласия, возникающие между Сторонами в связи с исполнением обязательств по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у, разрешаются с соблюдением обязательного досудебного претензионного порядка.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 (пятнадцати) календарных дней с даты получения письменной претензии.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7.2. В случае, если Стороны не придут к соглашению, споры подлежат рассмотрению в Арбитражном суде Самарской области в установленном порядке.</w:t>
      </w:r>
    </w:p>
    <w:p w:rsidR="00E31AD6" w:rsidRDefault="00A21828">
      <w:pPr>
        <w:ind w:right="-8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Прочие условия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Любые изменения условий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а оформляются дополнительным соглашением сторон в письменной форме и вступают в силу после подписания сторонами. </w:t>
      </w:r>
    </w:p>
    <w:p w:rsidR="00E31AD6" w:rsidRDefault="00A21828">
      <w:pPr>
        <w:pStyle w:val="af5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8.2. Во всем остальном, что не предусмотрено настоящим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ом, Стороны руководствуются действующим законодательством Российской Федерации.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Настоящий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 составлен в 2 (двух)экземплярах, имеющих одинаковую юридическую силу, по одному для каждой из сторон.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8.4. В случае изменения наименования, адреса места нахождения или банковских реквизитов Сторон, Сторона письменно извещает об этом другую Сторону в течение 5 (пяти) рабочих дней с даты такого изменения.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Подписанием настоящего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>а Поставщик декларирует своё соответствие требованиям к участникам закупки, установленным частью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К настоящему </w:t>
      </w:r>
      <w:r w:rsidR="000B29F4">
        <w:rPr>
          <w:sz w:val="22"/>
          <w:szCs w:val="22"/>
        </w:rPr>
        <w:t>Контракт</w:t>
      </w:r>
      <w:r>
        <w:rPr>
          <w:sz w:val="22"/>
          <w:szCs w:val="22"/>
        </w:rPr>
        <w:t xml:space="preserve">у прилагаются и являются его неотъемлемой частью: </w:t>
      </w:r>
      <w:r w:rsidR="00B13215">
        <w:rPr>
          <w:sz w:val="22"/>
          <w:szCs w:val="22"/>
        </w:rPr>
        <w:t>Пр</w:t>
      </w:r>
      <w:r w:rsidR="0061269B">
        <w:rPr>
          <w:sz w:val="22"/>
          <w:szCs w:val="22"/>
        </w:rPr>
        <w:t>иложение № 1 – «Спецификация».</w:t>
      </w:r>
    </w:p>
    <w:p w:rsidR="00E31AD6" w:rsidRDefault="00A21828">
      <w:pPr>
        <w:ind w:right="-87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9.Юридические адреса и реквизиты сторон</w:t>
      </w:r>
    </w:p>
    <w:p w:rsidR="00E31AD6" w:rsidRDefault="00E31AD6">
      <w:pPr>
        <w:ind w:right="-87"/>
        <w:jc w:val="both"/>
        <w:rPr>
          <w:b/>
          <w:spacing w:val="-2"/>
          <w:sz w:val="22"/>
          <w:szCs w:val="22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E31AD6" w:rsidTr="0061269B">
        <w:trPr>
          <w:trHeight w:val="44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31AD6" w:rsidRDefault="00A21828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 w:rsidR="00E31AD6" w:rsidRPr="000D758F" w:rsidTr="0061269B">
        <w:trPr>
          <w:trHeight w:val="395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58F" w:rsidRPr="000D758F" w:rsidRDefault="000D758F" w:rsidP="000D75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Юридический адрес: 443010 Самарская обл.,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г. Самара. ул. Фрунзе, 167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ИНН 6315800548 КПП 631501001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УФК по Самарской области (Самарский государственный институт культуры.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F7C5A">
              <w:rPr>
                <w:sz w:val="22"/>
                <w:szCs w:val="22"/>
              </w:rPr>
              <w:t>л\с 2</w:t>
            </w:r>
            <w:r w:rsidR="003264AC">
              <w:rPr>
                <w:sz w:val="22"/>
                <w:szCs w:val="22"/>
              </w:rPr>
              <w:t>0</w:t>
            </w:r>
            <w:r w:rsidRPr="000F7C5A">
              <w:rPr>
                <w:sz w:val="22"/>
                <w:szCs w:val="22"/>
              </w:rPr>
              <w:t>426Х45520</w:t>
            </w:r>
            <w:r w:rsidRPr="000D758F">
              <w:rPr>
                <w:sz w:val="22"/>
                <w:szCs w:val="22"/>
              </w:rPr>
              <w:t>)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р/счет № 03214643000000014200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к/счет № 40102810545370000036</w:t>
            </w:r>
          </w:p>
          <w:p w:rsidR="009265C1" w:rsidRDefault="00D91D58" w:rsidP="005B5CEE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D758F">
              <w:rPr>
                <w:color w:val="000000"/>
                <w:sz w:val="22"/>
                <w:szCs w:val="22"/>
              </w:rPr>
              <w:t>ОКЦ № 2 Волго-Вятского ГУ Банка России//</w:t>
            </w:r>
          </w:p>
          <w:p w:rsidR="00D91D58" w:rsidRPr="000D758F" w:rsidRDefault="00D91D58" w:rsidP="005B5CEE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D758F">
              <w:rPr>
                <w:color w:val="000000"/>
                <w:sz w:val="22"/>
                <w:szCs w:val="22"/>
              </w:rPr>
              <w:t>УФК по Самарской области г Самара</w:t>
            </w:r>
          </w:p>
          <w:p w:rsidR="00D91D58" w:rsidRPr="000D758F" w:rsidRDefault="00D91D58" w:rsidP="005B5CEE">
            <w:pPr>
              <w:widowControl w:val="0"/>
              <w:ind w:right="141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БИК ТОФК 013601205</w:t>
            </w:r>
          </w:p>
          <w:p w:rsidR="00E31AD6" w:rsidRPr="000D758F" w:rsidRDefault="00D91D58" w:rsidP="005B5CEE">
            <w:pPr>
              <w:widowControl w:val="0"/>
              <w:ind w:right="-87"/>
              <w:jc w:val="both"/>
              <w:rPr>
                <w:sz w:val="22"/>
                <w:szCs w:val="22"/>
              </w:rPr>
            </w:pPr>
            <w:r w:rsidRPr="000D758F">
              <w:rPr>
                <w:sz w:val="22"/>
                <w:szCs w:val="22"/>
              </w:rPr>
              <w:t>ОГРН 1026300966361</w:t>
            </w:r>
          </w:p>
        </w:tc>
      </w:tr>
    </w:tbl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1B3E26">
        <w:rPr>
          <w:sz w:val="22"/>
          <w:szCs w:val="22"/>
        </w:rPr>
        <w:t>Врио ректора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E31AD6">
      <w:pPr>
        <w:ind w:right="-87"/>
        <w:jc w:val="both"/>
        <w:rPr>
          <w:b/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___________________ /</w:t>
      </w:r>
      <w:r w:rsidR="001A5B64" w:rsidRPr="001A5B64">
        <w:rPr>
          <w:color w:val="000000"/>
          <w:sz w:val="22"/>
          <w:szCs w:val="22"/>
        </w:rPr>
        <w:t xml:space="preserve">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</w:t>
      </w:r>
      <w:r w:rsidR="001B3E26">
        <w:rPr>
          <w:sz w:val="22"/>
          <w:szCs w:val="22"/>
        </w:rPr>
        <w:t>Арюткина</w:t>
      </w:r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1E1952" w:rsidRDefault="001E1952">
      <w:pPr>
        <w:ind w:right="-87"/>
        <w:jc w:val="both"/>
        <w:rPr>
          <w:sz w:val="16"/>
          <w:szCs w:val="16"/>
        </w:rPr>
      </w:pPr>
    </w:p>
    <w:p w:rsidR="00E31AD6" w:rsidRDefault="00A21828">
      <w:pPr>
        <w:ind w:right="-87"/>
        <w:jc w:val="both"/>
        <w:rPr>
          <w:spacing w:val="-9"/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E31AD6" w:rsidRDefault="00A21828">
      <w:pPr>
        <w:suppressAutoHyphens/>
        <w:jc w:val="both"/>
        <w:rPr>
          <w:kern w:val="2"/>
          <w:sz w:val="22"/>
          <w:szCs w:val="22"/>
        </w:rPr>
      </w:pPr>
      <w:r>
        <w:br w:type="page"/>
      </w:r>
    </w:p>
    <w:p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Приложение №1</w:t>
      </w:r>
    </w:p>
    <w:p w:rsidR="00E31AD6" w:rsidRDefault="00B5444F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 </w:t>
      </w:r>
      <w:r w:rsidR="000B29F4">
        <w:rPr>
          <w:rFonts w:ascii="Times New Roman" w:hAnsi="Times New Roman" w:cs="Times New Roman"/>
          <w:sz w:val="21"/>
          <w:szCs w:val="21"/>
        </w:rPr>
        <w:t>Контракт</w:t>
      </w:r>
      <w:r>
        <w:rPr>
          <w:rFonts w:ascii="Times New Roman" w:hAnsi="Times New Roman" w:cs="Times New Roman"/>
          <w:sz w:val="21"/>
          <w:szCs w:val="21"/>
        </w:rPr>
        <w:t xml:space="preserve">у № </w:t>
      </w:r>
    </w:p>
    <w:p w:rsidR="00E31AD6" w:rsidRDefault="00A21828">
      <w:pPr>
        <w:pStyle w:val="Standard"/>
        <w:spacing w:before="0"/>
        <w:ind w:firstLine="425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1"/>
          <w:szCs w:val="21"/>
        </w:rPr>
        <w:t xml:space="preserve"> от </w:t>
      </w:r>
      <w:proofErr w:type="gramStart"/>
      <w:r>
        <w:rPr>
          <w:rFonts w:ascii="Times New Roman" w:hAnsi="Times New Roman" w:cs="Times New Roman"/>
          <w:sz w:val="21"/>
          <w:szCs w:val="21"/>
        </w:rPr>
        <w:t>“</w:t>
      </w:r>
      <w:r w:rsidR="001E195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”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5441">
        <w:rPr>
          <w:rFonts w:ascii="Times New Roman" w:hAnsi="Times New Roman" w:cs="Times New Roman"/>
          <w:sz w:val="21"/>
          <w:szCs w:val="21"/>
        </w:rPr>
        <w:t xml:space="preserve">июня 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3D5B5C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E31AD6" w:rsidRDefault="00A21828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Спецификация</w:t>
      </w:r>
    </w:p>
    <w:p w:rsidR="00E31AD6" w:rsidRDefault="00E31AD6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p w:rsidR="0022159E" w:rsidRDefault="0022159E" w:rsidP="0022159E">
      <w:pPr>
        <w:pStyle w:val="Standard"/>
        <w:spacing w:before="0"/>
        <w:ind w:firstLine="426"/>
        <w:rPr>
          <w:rFonts w:ascii="Times New Roman" w:hAnsi="Times New Roman" w:cs="Times New Roman"/>
          <w:b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1561"/>
        <w:gridCol w:w="736"/>
        <w:gridCol w:w="709"/>
        <w:gridCol w:w="1417"/>
        <w:gridCol w:w="1559"/>
      </w:tblGrid>
      <w:tr w:rsidR="0022159E" w:rsidRPr="008631FE" w:rsidTr="000B6CC6">
        <w:trPr>
          <w:trHeight w:val="6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3A7A18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Номенклатура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ind w:right="-114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Страна производитель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ind w:right="-109"/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 xml:space="preserve">Цена за </w:t>
            </w:r>
            <w:proofErr w:type="spellStart"/>
            <w:r w:rsidRPr="008631FE">
              <w:rPr>
                <w:sz w:val="22"/>
                <w:szCs w:val="22"/>
              </w:rPr>
              <w:t>ед</w:t>
            </w:r>
            <w:proofErr w:type="spellEnd"/>
            <w:r w:rsidRPr="008631FE">
              <w:rPr>
                <w:sz w:val="22"/>
                <w:szCs w:val="22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8631FE" w:rsidRDefault="0022159E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Стоимость, руб.</w:t>
            </w:r>
          </w:p>
        </w:tc>
      </w:tr>
      <w:tr w:rsidR="000B6CC6" w:rsidRPr="000B6CC6" w:rsidTr="000B6CC6">
        <w:trPr>
          <w:trHeight w:val="1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E" w:rsidRPr="000B6CC6" w:rsidRDefault="0022159E" w:rsidP="000B6CC6">
            <w:pPr>
              <w:jc w:val="center"/>
              <w:rPr>
                <w:sz w:val="22"/>
                <w:szCs w:val="22"/>
                <w:lang w:val="en-US"/>
              </w:rPr>
            </w:pPr>
            <w:r w:rsidRPr="000B6CC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DA" w:rsidRPr="000B6CC6" w:rsidRDefault="00BA5441" w:rsidP="008B1091">
            <w:pPr>
              <w:shd w:val="clear" w:color="auto" w:fill="FFFFFF"/>
              <w:ind w:right="-131"/>
              <w:rPr>
                <w:sz w:val="22"/>
                <w:szCs w:val="22"/>
              </w:rPr>
            </w:pPr>
            <w:r w:rsidRPr="002D7566">
              <w:rPr>
                <w:color w:val="2C2D2E"/>
                <w:sz w:val="22"/>
                <w:szCs w:val="22"/>
                <w:shd w:val="clear" w:color="auto" w:fill="FFFFFF"/>
              </w:rPr>
              <w:t xml:space="preserve">Ковер входной </w:t>
            </w:r>
            <w:proofErr w:type="spellStart"/>
            <w:r w:rsidRPr="002D7566">
              <w:rPr>
                <w:color w:val="2C2D2E"/>
                <w:sz w:val="22"/>
                <w:szCs w:val="22"/>
                <w:shd w:val="clear" w:color="auto" w:fill="FFFFFF"/>
              </w:rPr>
              <w:t>влаговпитывающий</w:t>
            </w:r>
            <w:proofErr w:type="spellEnd"/>
            <w:r w:rsidRPr="002D7566">
              <w:rPr>
                <w:color w:val="2C2D2E"/>
                <w:sz w:val="22"/>
                <w:szCs w:val="22"/>
                <w:shd w:val="clear" w:color="auto" w:fill="FFFFFF"/>
              </w:rPr>
              <w:t xml:space="preserve"> 120х180см </w:t>
            </w:r>
            <w:r w:rsidR="008B1091">
              <w:rPr>
                <w:color w:val="2C2D2E"/>
                <w:sz w:val="22"/>
                <w:szCs w:val="22"/>
                <w:shd w:val="clear" w:color="auto" w:fill="FFFFFF"/>
              </w:rPr>
              <w:t>серый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696" w:rsidRPr="000B6CC6" w:rsidRDefault="00073696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0B6CC6" w:rsidRDefault="00BA5441" w:rsidP="000B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0B6CC6" w:rsidRDefault="001A5B64" w:rsidP="000B6CC6">
            <w:pPr>
              <w:jc w:val="center"/>
              <w:rPr>
                <w:sz w:val="22"/>
                <w:szCs w:val="22"/>
              </w:rPr>
            </w:pPr>
            <w:proofErr w:type="spellStart"/>
            <w:r w:rsidRPr="000B6CC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0B6CC6" w:rsidRDefault="0022159E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9E" w:rsidRPr="000B6CC6" w:rsidRDefault="0022159E" w:rsidP="000B6CC6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0B6CC6">
        <w:trPr>
          <w:trHeight w:val="527"/>
        </w:trPr>
        <w:tc>
          <w:tcPr>
            <w:tcW w:w="666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 w:rsidRPr="008631FE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  <w:tr w:rsidR="00195BE2" w:rsidRPr="008631FE" w:rsidTr="000B6CC6">
        <w:trPr>
          <w:trHeight w:val="548"/>
        </w:trPr>
        <w:tc>
          <w:tcPr>
            <w:tcW w:w="6663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Pr="008631FE" w:rsidRDefault="00195BE2" w:rsidP="000B6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E2" w:rsidRDefault="00195BE2" w:rsidP="000B6C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1AD6" w:rsidRPr="007A4E8F" w:rsidRDefault="00E31AD6">
      <w:pPr>
        <w:jc w:val="both"/>
        <w:rPr>
          <w:sz w:val="22"/>
          <w:szCs w:val="22"/>
        </w:rPr>
      </w:pPr>
    </w:p>
    <w:p w:rsidR="0022159E" w:rsidRPr="007A4E8F" w:rsidRDefault="0022159E">
      <w:pPr>
        <w:jc w:val="both"/>
        <w:rPr>
          <w:sz w:val="22"/>
          <w:szCs w:val="22"/>
        </w:rPr>
      </w:pPr>
    </w:p>
    <w:p w:rsidR="00E31AD6" w:rsidRPr="007A4E8F" w:rsidRDefault="00A21828" w:rsidP="00634C84">
      <w:pPr>
        <w:ind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 xml:space="preserve">Всего на сумму </w:t>
      </w:r>
      <w:r w:rsidR="00195BE2">
        <w:rPr>
          <w:sz w:val="22"/>
          <w:szCs w:val="22"/>
          <w:shd w:val="clear" w:color="auto" w:fill="FFFFFF"/>
        </w:rPr>
        <w:t>______</w:t>
      </w:r>
      <w:r w:rsidR="00C971A4" w:rsidRPr="00AC3DD5">
        <w:rPr>
          <w:sz w:val="22"/>
          <w:szCs w:val="22"/>
        </w:rPr>
        <w:t xml:space="preserve"> руб. (</w:t>
      </w:r>
      <w:r w:rsidR="00195BE2">
        <w:rPr>
          <w:sz w:val="22"/>
          <w:szCs w:val="22"/>
        </w:rPr>
        <w:t>_____________</w:t>
      </w:r>
      <w:r w:rsidR="00C971A4">
        <w:rPr>
          <w:sz w:val="22"/>
          <w:szCs w:val="22"/>
        </w:rPr>
        <w:t xml:space="preserve"> рублей 00 копеек</w:t>
      </w:r>
      <w:r w:rsidR="00C971A4" w:rsidRPr="00AC3DD5">
        <w:rPr>
          <w:sz w:val="22"/>
          <w:szCs w:val="22"/>
        </w:rPr>
        <w:t xml:space="preserve">), НДС </w:t>
      </w:r>
      <w:r w:rsidR="00195BE2">
        <w:rPr>
          <w:sz w:val="22"/>
          <w:szCs w:val="22"/>
        </w:rPr>
        <w:t>__________</w:t>
      </w:r>
      <w:r w:rsidR="00C971A4" w:rsidRPr="00AC3DD5">
        <w:rPr>
          <w:sz w:val="22"/>
          <w:szCs w:val="22"/>
        </w:rPr>
        <w:t>.</w:t>
      </w:r>
    </w:p>
    <w:p w:rsidR="000C6092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Доставка Товара осуществляется Поставщиком по адресу: 443010, г. Самара, ул. Фрунзе, 167</w:t>
      </w:r>
      <w:r w:rsidR="000C6092" w:rsidRPr="007A4E8F">
        <w:rPr>
          <w:sz w:val="22"/>
          <w:szCs w:val="22"/>
        </w:rPr>
        <w:t xml:space="preserve"> (</w:t>
      </w:r>
      <w:r w:rsidR="008817C9">
        <w:rPr>
          <w:sz w:val="22"/>
          <w:szCs w:val="22"/>
        </w:rPr>
        <w:t>склад</w:t>
      </w:r>
      <w:r w:rsidR="00634C84">
        <w:rPr>
          <w:sz w:val="22"/>
          <w:szCs w:val="22"/>
        </w:rPr>
        <w:t xml:space="preserve"> </w:t>
      </w:r>
      <w:r w:rsidR="000C6092" w:rsidRPr="007A4E8F">
        <w:rPr>
          <w:sz w:val="22"/>
          <w:szCs w:val="22"/>
        </w:rPr>
        <w:t>института в пятиэтажном здании без лифта).</w:t>
      </w:r>
    </w:p>
    <w:p w:rsidR="00E31AD6" w:rsidRPr="007A4E8F" w:rsidRDefault="00A21828" w:rsidP="00634C84">
      <w:pPr>
        <w:ind w:right="-87" w:firstLine="709"/>
        <w:jc w:val="both"/>
        <w:rPr>
          <w:sz w:val="22"/>
          <w:szCs w:val="22"/>
        </w:rPr>
      </w:pPr>
      <w:r w:rsidRPr="007A4E8F">
        <w:rPr>
          <w:sz w:val="22"/>
          <w:szCs w:val="22"/>
        </w:rPr>
        <w:t>Настоящая Спецификация составлена в двух одинаковых экземплярах, имеющих равную юридическую силу, по одному для каждой из сторон.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0C6092" w:rsidRDefault="000C6092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>Поставщик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Заказчик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195BE2">
      <w:pPr>
        <w:ind w:right="-8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A21828">
        <w:rPr>
          <w:sz w:val="22"/>
          <w:szCs w:val="22"/>
        </w:rPr>
        <w:tab/>
      </w:r>
      <w:r w:rsidR="001B3E26">
        <w:rPr>
          <w:sz w:val="22"/>
          <w:szCs w:val="22"/>
        </w:rPr>
        <w:t>Врио р</w:t>
      </w:r>
      <w:r w:rsidR="001E1952">
        <w:rPr>
          <w:sz w:val="22"/>
          <w:szCs w:val="22"/>
        </w:rPr>
        <w:t>ектор</w:t>
      </w:r>
      <w:r w:rsidR="000F7C5A">
        <w:rPr>
          <w:sz w:val="22"/>
          <w:szCs w:val="22"/>
        </w:rPr>
        <w:t>а</w:t>
      </w:r>
    </w:p>
    <w:p w:rsidR="00E31AD6" w:rsidRDefault="00E31AD6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0C6092" w:rsidRDefault="000C6092">
      <w:pPr>
        <w:ind w:right="-87"/>
        <w:jc w:val="both"/>
        <w:rPr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E31AD6">
      <w:pPr>
        <w:ind w:right="-87"/>
        <w:jc w:val="both"/>
        <w:rPr>
          <w:b/>
          <w:sz w:val="16"/>
          <w:szCs w:val="16"/>
        </w:rPr>
      </w:pPr>
    </w:p>
    <w:p w:rsidR="00E31AD6" w:rsidRDefault="00A21828" w:rsidP="00250AF1">
      <w:pPr>
        <w:ind w:right="-87"/>
        <w:jc w:val="both"/>
        <w:rPr>
          <w:sz w:val="22"/>
          <w:szCs w:val="22"/>
        </w:rPr>
      </w:pPr>
      <w:r w:rsidRPr="0069694F">
        <w:rPr>
          <w:sz w:val="22"/>
          <w:szCs w:val="22"/>
        </w:rPr>
        <w:t xml:space="preserve">___________________ / </w:t>
      </w:r>
      <w:r w:rsidR="00195BE2">
        <w:rPr>
          <w:color w:val="000000"/>
          <w:sz w:val="22"/>
          <w:szCs w:val="22"/>
        </w:rPr>
        <w:tab/>
      </w:r>
      <w:r w:rsidR="001D52E7">
        <w:rPr>
          <w:color w:val="000000"/>
          <w:sz w:val="22"/>
          <w:szCs w:val="22"/>
        </w:rPr>
        <w:tab/>
      </w:r>
      <w:r w:rsidR="001E1952">
        <w:rPr>
          <w:sz w:val="24"/>
          <w:szCs w:val="24"/>
        </w:rPr>
        <w:tab/>
      </w:r>
      <w:r w:rsidR="001E1952">
        <w:rPr>
          <w:sz w:val="24"/>
          <w:szCs w:val="24"/>
        </w:rPr>
        <w:tab/>
      </w:r>
      <w:r>
        <w:rPr>
          <w:sz w:val="22"/>
          <w:szCs w:val="22"/>
        </w:rPr>
        <w:tab/>
        <w:t xml:space="preserve">__________________ / </w:t>
      </w:r>
      <w:r w:rsidR="001B3E26">
        <w:rPr>
          <w:sz w:val="22"/>
          <w:szCs w:val="22"/>
        </w:rPr>
        <w:t>А.Н.</w:t>
      </w:r>
      <w:r w:rsidR="0061269B">
        <w:rPr>
          <w:sz w:val="22"/>
          <w:szCs w:val="22"/>
        </w:rPr>
        <w:t xml:space="preserve">  </w:t>
      </w:r>
      <w:r w:rsidR="001B3E26">
        <w:rPr>
          <w:sz w:val="22"/>
          <w:szCs w:val="22"/>
        </w:rPr>
        <w:t>Арюткина</w:t>
      </w:r>
    </w:p>
    <w:p w:rsidR="00E31AD6" w:rsidRDefault="00E31AD6">
      <w:pPr>
        <w:ind w:right="-87"/>
        <w:jc w:val="both"/>
        <w:rPr>
          <w:sz w:val="22"/>
          <w:szCs w:val="22"/>
        </w:rPr>
      </w:pPr>
    </w:p>
    <w:p w:rsidR="00E31AD6" w:rsidRDefault="00A21828">
      <w:pPr>
        <w:ind w:right="-87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М.П.</w:t>
      </w:r>
    </w:p>
    <w:p w:rsidR="009D6E5B" w:rsidRPr="000B6CC6" w:rsidRDefault="009D6E5B" w:rsidP="000B6CC6">
      <w:pPr>
        <w:rPr>
          <w:rFonts w:ascii="Arial" w:hAnsi="Arial" w:cs="Arial"/>
          <w:noProof/>
          <w:kern w:val="2"/>
          <w:sz w:val="22"/>
          <w:szCs w:val="22"/>
        </w:rPr>
      </w:pPr>
    </w:p>
    <w:sectPr w:rsidR="009D6E5B" w:rsidRPr="000B6CC6" w:rsidSect="00F73235">
      <w:headerReference w:type="default" r:id="rId8"/>
      <w:headerReference w:type="first" r:id="rId9"/>
      <w:pgSz w:w="11906" w:h="16838"/>
      <w:pgMar w:top="284" w:right="707" w:bottom="568" w:left="1843" w:header="720" w:footer="0" w:gutter="0"/>
      <w:cols w:space="720"/>
      <w:formProt w:val="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17" w:rsidRDefault="006A3B17">
      <w:r>
        <w:separator/>
      </w:r>
    </w:p>
  </w:endnote>
  <w:endnote w:type="continuationSeparator" w:id="0">
    <w:p w:rsidR="006A3B17" w:rsidRDefault="006A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17" w:rsidRDefault="006A3B17">
      <w:r>
        <w:separator/>
      </w:r>
    </w:p>
  </w:footnote>
  <w:footnote w:type="continuationSeparator" w:id="0">
    <w:p w:rsidR="006A3B17" w:rsidRDefault="006A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D6" w:rsidRDefault="00A21828">
    <w:pPr>
      <w:pStyle w:val="af2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5A0F6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="00E31AD6" w:rsidRDefault="00E31AD6">
    <w:pPr>
      <w:pStyle w:val="af2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98" w:rsidRDefault="00456E9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3A70"/>
    <w:multiLevelType w:val="multilevel"/>
    <w:tmpl w:val="6A00FE20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" w15:restartNumberingAfterBreak="0">
    <w:nsid w:val="20F76B2B"/>
    <w:multiLevelType w:val="hybridMultilevel"/>
    <w:tmpl w:val="23F85E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AD42DA"/>
    <w:multiLevelType w:val="multilevel"/>
    <w:tmpl w:val="E72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9659E"/>
    <w:multiLevelType w:val="hybridMultilevel"/>
    <w:tmpl w:val="7B46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91DE0"/>
    <w:multiLevelType w:val="multilevel"/>
    <w:tmpl w:val="A62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51E55"/>
    <w:multiLevelType w:val="hybridMultilevel"/>
    <w:tmpl w:val="BB5095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D6"/>
    <w:rsid w:val="00003E4A"/>
    <w:rsid w:val="00025F69"/>
    <w:rsid w:val="00030160"/>
    <w:rsid w:val="0005037C"/>
    <w:rsid w:val="00073696"/>
    <w:rsid w:val="000B29F4"/>
    <w:rsid w:val="000B6CC6"/>
    <w:rsid w:val="000C6092"/>
    <w:rsid w:val="000D2EE4"/>
    <w:rsid w:val="000D758F"/>
    <w:rsid w:val="000E6561"/>
    <w:rsid w:val="000F2C6F"/>
    <w:rsid w:val="000F7C5A"/>
    <w:rsid w:val="00135E9F"/>
    <w:rsid w:val="0019590C"/>
    <w:rsid w:val="00195BE2"/>
    <w:rsid w:val="001A5B64"/>
    <w:rsid w:val="001B3E26"/>
    <w:rsid w:val="001B6BF5"/>
    <w:rsid w:val="001D1967"/>
    <w:rsid w:val="001D52E7"/>
    <w:rsid w:val="001E1952"/>
    <w:rsid w:val="001F55E0"/>
    <w:rsid w:val="002007AD"/>
    <w:rsid w:val="00220950"/>
    <w:rsid w:val="0022159E"/>
    <w:rsid w:val="00250AF1"/>
    <w:rsid w:val="00256E31"/>
    <w:rsid w:val="00266FD6"/>
    <w:rsid w:val="002765DE"/>
    <w:rsid w:val="002B723D"/>
    <w:rsid w:val="002F2BC4"/>
    <w:rsid w:val="003264AC"/>
    <w:rsid w:val="003340A3"/>
    <w:rsid w:val="0035591B"/>
    <w:rsid w:val="003A7A18"/>
    <w:rsid w:val="003C0F07"/>
    <w:rsid w:val="003D5B5C"/>
    <w:rsid w:val="003E152D"/>
    <w:rsid w:val="003F0CDA"/>
    <w:rsid w:val="003F203C"/>
    <w:rsid w:val="00413D48"/>
    <w:rsid w:val="00423898"/>
    <w:rsid w:val="00441A11"/>
    <w:rsid w:val="0045583D"/>
    <w:rsid w:val="00456E98"/>
    <w:rsid w:val="00463507"/>
    <w:rsid w:val="0046402E"/>
    <w:rsid w:val="0046486C"/>
    <w:rsid w:val="0048773C"/>
    <w:rsid w:val="004E30D5"/>
    <w:rsid w:val="004F13DB"/>
    <w:rsid w:val="004F4082"/>
    <w:rsid w:val="00515ED7"/>
    <w:rsid w:val="00545D59"/>
    <w:rsid w:val="005734C1"/>
    <w:rsid w:val="0059581B"/>
    <w:rsid w:val="005A0F69"/>
    <w:rsid w:val="005B4EEC"/>
    <w:rsid w:val="005B5CEE"/>
    <w:rsid w:val="0061269B"/>
    <w:rsid w:val="00634C84"/>
    <w:rsid w:val="00635381"/>
    <w:rsid w:val="00666E5A"/>
    <w:rsid w:val="00685941"/>
    <w:rsid w:val="0069694F"/>
    <w:rsid w:val="006A0657"/>
    <w:rsid w:val="006A3B17"/>
    <w:rsid w:val="006C3C37"/>
    <w:rsid w:val="006C580F"/>
    <w:rsid w:val="006D7063"/>
    <w:rsid w:val="00726FCE"/>
    <w:rsid w:val="00751F3A"/>
    <w:rsid w:val="007A4E8F"/>
    <w:rsid w:val="007E0B51"/>
    <w:rsid w:val="00857A31"/>
    <w:rsid w:val="00863BEE"/>
    <w:rsid w:val="0087216C"/>
    <w:rsid w:val="008817C9"/>
    <w:rsid w:val="008A6320"/>
    <w:rsid w:val="008B1091"/>
    <w:rsid w:val="008C1135"/>
    <w:rsid w:val="009225A5"/>
    <w:rsid w:val="009265C1"/>
    <w:rsid w:val="0093687B"/>
    <w:rsid w:val="009506AF"/>
    <w:rsid w:val="00953300"/>
    <w:rsid w:val="0098170D"/>
    <w:rsid w:val="009D6E5B"/>
    <w:rsid w:val="009F1F4D"/>
    <w:rsid w:val="00A01D2C"/>
    <w:rsid w:val="00A17B92"/>
    <w:rsid w:val="00A21828"/>
    <w:rsid w:val="00A31895"/>
    <w:rsid w:val="00A47D44"/>
    <w:rsid w:val="00A57D84"/>
    <w:rsid w:val="00A71740"/>
    <w:rsid w:val="00A80056"/>
    <w:rsid w:val="00AC3DD5"/>
    <w:rsid w:val="00AC57D9"/>
    <w:rsid w:val="00AD5C49"/>
    <w:rsid w:val="00B13215"/>
    <w:rsid w:val="00B356E9"/>
    <w:rsid w:val="00B5444F"/>
    <w:rsid w:val="00B74027"/>
    <w:rsid w:val="00B8002E"/>
    <w:rsid w:val="00B96AE0"/>
    <w:rsid w:val="00BA5441"/>
    <w:rsid w:val="00C970FD"/>
    <w:rsid w:val="00C971A4"/>
    <w:rsid w:val="00CA3752"/>
    <w:rsid w:val="00CB2B4A"/>
    <w:rsid w:val="00CE6D2A"/>
    <w:rsid w:val="00CF5699"/>
    <w:rsid w:val="00D047B4"/>
    <w:rsid w:val="00D91D58"/>
    <w:rsid w:val="00DD64BE"/>
    <w:rsid w:val="00DE7D5B"/>
    <w:rsid w:val="00E30F6D"/>
    <w:rsid w:val="00E31AD6"/>
    <w:rsid w:val="00E40D92"/>
    <w:rsid w:val="00E81661"/>
    <w:rsid w:val="00EA2B91"/>
    <w:rsid w:val="00EB2F68"/>
    <w:rsid w:val="00EC02E1"/>
    <w:rsid w:val="00EE2599"/>
    <w:rsid w:val="00F2005C"/>
    <w:rsid w:val="00F41E04"/>
    <w:rsid w:val="00F43B91"/>
    <w:rsid w:val="00F70DBE"/>
    <w:rsid w:val="00F73235"/>
    <w:rsid w:val="00F92CAC"/>
    <w:rsid w:val="00FD772D"/>
    <w:rsid w:val="00FE2894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BF712-0421-45C7-84EB-BF6C950F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560"/>
    <w:rPr>
      <w:sz w:val="52"/>
      <w:szCs w:val="52"/>
    </w:rPr>
  </w:style>
  <w:style w:type="paragraph" w:styleId="1">
    <w:name w:val="heading 1"/>
    <w:basedOn w:val="a"/>
    <w:next w:val="a"/>
    <w:link w:val="10"/>
    <w:qFormat/>
    <w:rsid w:val="007F456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7F4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3 Знак"/>
    <w:semiHidden/>
    <w:qFormat/>
    <w:rsid w:val="008E1F63"/>
    <w:rPr>
      <w:rFonts w:ascii="Arial" w:hAnsi="Arial"/>
      <w:sz w:val="22"/>
      <w:szCs w:val="52"/>
    </w:rPr>
  </w:style>
  <w:style w:type="character" w:customStyle="1" w:styleId="a3">
    <w:name w:val="Текст выноски Знак"/>
    <w:uiPriority w:val="99"/>
    <w:semiHidden/>
    <w:qFormat/>
    <w:rsid w:val="00FB791F"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sid w:val="005564D3"/>
    <w:rPr>
      <w:color w:val="0000FF"/>
      <w:u w:val="single"/>
    </w:rPr>
  </w:style>
  <w:style w:type="character" w:customStyle="1" w:styleId="a4">
    <w:name w:val="Верхний колонтитул Знак"/>
    <w:uiPriority w:val="99"/>
    <w:qFormat/>
    <w:rsid w:val="00DF76DF"/>
    <w:rPr>
      <w:sz w:val="52"/>
      <w:szCs w:val="52"/>
    </w:rPr>
  </w:style>
  <w:style w:type="character" w:customStyle="1" w:styleId="a5">
    <w:name w:val="Нижний колонтитул Знак"/>
    <w:uiPriority w:val="99"/>
    <w:semiHidden/>
    <w:qFormat/>
    <w:rsid w:val="00DF76DF"/>
    <w:rPr>
      <w:sz w:val="52"/>
      <w:szCs w:val="52"/>
    </w:rPr>
  </w:style>
  <w:style w:type="character" w:styleId="a6">
    <w:name w:val="Strong"/>
    <w:uiPriority w:val="22"/>
    <w:qFormat/>
    <w:rsid w:val="00C44818"/>
    <w:rPr>
      <w:b/>
      <w:bCs/>
    </w:rPr>
  </w:style>
  <w:style w:type="character" w:customStyle="1" w:styleId="10">
    <w:name w:val="Заголовок 1 Знак"/>
    <w:link w:val="1"/>
    <w:qFormat/>
    <w:rsid w:val="003B4F61"/>
    <w:rPr>
      <w:rFonts w:ascii="Arial" w:hAnsi="Arial" w:cs="Arial"/>
      <w:b/>
      <w:bCs/>
      <w:kern w:val="2"/>
      <w:sz w:val="32"/>
      <w:szCs w:val="32"/>
    </w:rPr>
  </w:style>
  <w:style w:type="character" w:customStyle="1" w:styleId="upper">
    <w:name w:val="upper"/>
    <w:basedOn w:val="a0"/>
    <w:qFormat/>
    <w:rsid w:val="00C25427"/>
  </w:style>
  <w:style w:type="paragraph" w:customStyle="1" w:styleId="a7">
    <w:name w:val="Название"/>
    <w:basedOn w:val="a"/>
    <w:next w:val="a8"/>
    <w:qFormat/>
    <w:rsid w:val="007F45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8">
    <w:name w:val="Body Text"/>
    <w:basedOn w:val="a"/>
    <w:semiHidden/>
    <w:rsid w:val="007F4560"/>
    <w:pPr>
      <w:spacing w:after="120"/>
    </w:pPr>
  </w:style>
  <w:style w:type="paragraph" w:styleId="a9">
    <w:name w:val="List"/>
    <w:basedOn w:val="a"/>
    <w:semiHidden/>
    <w:rsid w:val="007F4560"/>
    <w:pPr>
      <w:ind w:left="283" w:hanging="283"/>
    </w:p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44574C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4457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2">
    <w:name w:val="List Bullet 3"/>
    <w:basedOn w:val="a"/>
    <w:semiHidden/>
    <w:qFormat/>
    <w:rsid w:val="007F4560"/>
    <w:pPr>
      <w:ind w:left="566" w:hanging="283"/>
    </w:pPr>
  </w:style>
  <w:style w:type="paragraph" w:styleId="ac">
    <w:name w:val="Subtitle"/>
    <w:basedOn w:val="a"/>
    <w:qFormat/>
    <w:rsid w:val="007F45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20">
    <w:name w:val="Body Text 2"/>
    <w:basedOn w:val="a"/>
    <w:semiHidden/>
    <w:qFormat/>
    <w:rsid w:val="007F4560"/>
    <w:pPr>
      <w:spacing w:after="120"/>
    </w:pPr>
    <w:rPr>
      <w:rFonts w:ascii="Arial" w:hAnsi="Arial"/>
      <w:sz w:val="20"/>
    </w:rPr>
  </w:style>
  <w:style w:type="paragraph" w:styleId="33">
    <w:name w:val="Body Text 3"/>
    <w:basedOn w:val="a"/>
    <w:semiHidden/>
    <w:qFormat/>
    <w:rsid w:val="007F4560"/>
    <w:pPr>
      <w:jc w:val="both"/>
    </w:pPr>
    <w:rPr>
      <w:rFonts w:ascii="Arial" w:hAnsi="Arial"/>
      <w:sz w:val="22"/>
    </w:rPr>
  </w:style>
  <w:style w:type="paragraph" w:styleId="ad">
    <w:name w:val="Body Text Indent"/>
    <w:basedOn w:val="a"/>
    <w:semiHidden/>
    <w:rsid w:val="007F4560"/>
    <w:pPr>
      <w:spacing w:after="120"/>
      <w:ind w:firstLine="360"/>
      <w:jc w:val="both"/>
    </w:pPr>
    <w:rPr>
      <w:rFonts w:ascii="Arial" w:hAnsi="Arial"/>
      <w:sz w:val="22"/>
    </w:rPr>
  </w:style>
  <w:style w:type="paragraph" w:customStyle="1" w:styleId="ConsNormal">
    <w:name w:val="ConsNormal"/>
    <w:qFormat/>
    <w:rsid w:val="00B52BCB"/>
    <w:pPr>
      <w:widowControl w:val="0"/>
      <w:suppressAutoHyphens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B52BCB"/>
    <w:pPr>
      <w:widowControl w:val="0"/>
      <w:suppressAutoHyphens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B52BCB"/>
    <w:pPr>
      <w:suppressAutoHyphens/>
    </w:pPr>
    <w:rPr>
      <w:rFonts w:ascii="Consultant" w:hAnsi="Consultant"/>
    </w:rPr>
  </w:style>
  <w:style w:type="paragraph" w:customStyle="1" w:styleId="ConsCell">
    <w:name w:val="ConsCell"/>
    <w:qFormat/>
    <w:rsid w:val="00B52BCB"/>
    <w:pPr>
      <w:widowControl w:val="0"/>
      <w:suppressAutoHyphens/>
      <w:ind w:right="19772"/>
    </w:pPr>
    <w:rPr>
      <w:rFonts w:ascii="Arial" w:hAnsi="Arial" w:cs="Arial"/>
    </w:rPr>
  </w:style>
  <w:style w:type="paragraph" w:styleId="ae">
    <w:name w:val="Balloon Text"/>
    <w:basedOn w:val="a"/>
    <w:uiPriority w:val="99"/>
    <w:semiHidden/>
    <w:unhideWhenUsed/>
    <w:qFormat/>
    <w:rsid w:val="00FB791F"/>
    <w:rPr>
      <w:rFonts w:ascii="Tahoma" w:hAnsi="Tahoma"/>
      <w:sz w:val="16"/>
      <w:szCs w:val="16"/>
    </w:rPr>
  </w:style>
  <w:style w:type="paragraph" w:styleId="af">
    <w:name w:val="List Paragraph"/>
    <w:basedOn w:val="a"/>
    <w:uiPriority w:val="34"/>
    <w:qFormat/>
    <w:rsid w:val="00A9602C"/>
    <w:pPr>
      <w:ind w:left="720"/>
      <w:contextualSpacing/>
    </w:pPr>
  </w:style>
  <w:style w:type="paragraph" w:customStyle="1" w:styleId="Standard">
    <w:name w:val="Standard"/>
    <w:qFormat/>
    <w:rsid w:val="005564D3"/>
    <w:pPr>
      <w:suppressAutoHyphens/>
      <w:spacing w:before="240"/>
      <w:jc w:val="center"/>
      <w:textAlignment w:val="baseline"/>
    </w:pPr>
    <w:rPr>
      <w:rFonts w:ascii="Arial" w:hAnsi="Arial" w:cs="Arial"/>
      <w:kern w:val="2"/>
      <w:sz w:val="22"/>
    </w:rPr>
  </w:style>
  <w:style w:type="paragraph" w:customStyle="1" w:styleId="af0">
    <w:name w:val="Верхний и нижний колонтитулы"/>
    <w:basedOn w:val="a"/>
    <w:qFormat/>
    <w:rsid w:val="0044574C"/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DF76DF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987E47"/>
    <w:pPr>
      <w:suppressAutoHyphens/>
    </w:pPr>
    <w:rPr>
      <w:rFonts w:ascii="Courier New" w:eastAsia="Calibri" w:hAnsi="Courier New" w:cs="Courier New"/>
      <w:lang w:eastAsia="en-US"/>
    </w:rPr>
  </w:style>
  <w:style w:type="paragraph" w:customStyle="1" w:styleId="af4">
    <w:name w:val="Таблица текст"/>
    <w:basedOn w:val="a"/>
    <w:qFormat/>
    <w:rsid w:val="00C97782"/>
    <w:pPr>
      <w:spacing w:before="40" w:after="40"/>
      <w:ind w:left="57" w:right="57"/>
    </w:pPr>
    <w:rPr>
      <w:rFonts w:eastAsia="Calibri"/>
      <w:sz w:val="24"/>
      <w:szCs w:val="20"/>
    </w:rPr>
  </w:style>
  <w:style w:type="paragraph" w:styleId="af5">
    <w:name w:val="Normal (Web)"/>
    <w:basedOn w:val="a"/>
    <w:uiPriority w:val="99"/>
    <w:unhideWhenUsed/>
    <w:qFormat/>
    <w:rsid w:val="00875433"/>
    <w:pPr>
      <w:spacing w:beforeAutospacing="1" w:after="119"/>
    </w:pPr>
    <w:rPr>
      <w:sz w:val="24"/>
      <w:szCs w:val="24"/>
    </w:rPr>
  </w:style>
  <w:style w:type="table" w:styleId="af6">
    <w:name w:val="Table Grid"/>
    <w:basedOn w:val="a1"/>
    <w:rsid w:val="00B52BC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4,bqiaagaaeyqcaaagiaiaaao2awaabcqdaaaaaaaaaaaaaaaaaaaaaaaaaaaaaaaaaaaaaaaaaaaaaaaaaaaaaaaaaaaaaaaaaaaaaaaaaaaaaaaaaaaaaaaaaaaaaaaaaaaaaaaaaaaaaaaaaaaaaaaaaaaaaaaaaaaaaaaaaaaaaaaaaaaaaaaaaaaaaaaaaaaaaaaaaaaaaaaaaaaaaaaaaaaaaaaaaaaaaaaa"/>
    <w:basedOn w:val="a"/>
    <w:rsid w:val="00D91D5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1"/>
    <w:rsid w:val="00A17B92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7">
    <w:name w:val="Hyperlink"/>
    <w:uiPriority w:val="99"/>
    <w:unhideWhenUsed/>
    <w:rsid w:val="00A57D84"/>
    <w:rPr>
      <w:color w:val="0000FF"/>
      <w:u w:val="single"/>
    </w:rPr>
  </w:style>
  <w:style w:type="paragraph" w:customStyle="1" w:styleId="Default">
    <w:name w:val="Default"/>
    <w:rsid w:val="00AC3D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F0C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3166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9956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2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571C-FF05-4A47-B3F5-3E048B9D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№_______________</vt:lpstr>
    </vt:vector>
  </TitlesOfParts>
  <Company>Home</Company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№_______________</dc:title>
  <dc:subject/>
  <dc:creator>Oleg</dc:creator>
  <cp:keywords/>
  <cp:lastModifiedBy>nach_osho</cp:lastModifiedBy>
  <cp:revision>2</cp:revision>
  <cp:lastPrinted>2025-08-05T11:08:00Z</cp:lastPrinted>
  <dcterms:created xsi:type="dcterms:W3CDTF">2026-06-02T09:06:00Z</dcterms:created>
  <dcterms:modified xsi:type="dcterms:W3CDTF">2026-06-02T09:06:00Z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