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85A8B" w14:textId="77777777" w:rsidR="00F307FF" w:rsidRDefault="00F307FF" w:rsidP="000D0308">
      <w:pPr>
        <w:contextualSpacing/>
        <w:jc w:val="center"/>
        <w:rPr>
          <w:b/>
          <w:sz w:val="28"/>
          <w:szCs w:val="28"/>
        </w:rPr>
      </w:pPr>
    </w:p>
    <w:p w14:paraId="481666C7" w14:textId="77777777" w:rsidR="00533035" w:rsidRPr="000F0E81" w:rsidRDefault="00533035" w:rsidP="000D0308">
      <w:pPr>
        <w:contextualSpacing/>
        <w:jc w:val="center"/>
        <w:rPr>
          <w:b/>
          <w:sz w:val="28"/>
          <w:szCs w:val="28"/>
        </w:rPr>
      </w:pPr>
      <w:r w:rsidRPr="000F0E81">
        <w:rPr>
          <w:b/>
          <w:sz w:val="28"/>
          <w:szCs w:val="28"/>
        </w:rPr>
        <w:t>ТЕХНИЧЕСКОЕ ЗАДАНИЕ</w:t>
      </w:r>
      <w:r w:rsidR="00F307FF">
        <w:rPr>
          <w:b/>
          <w:sz w:val="28"/>
          <w:szCs w:val="28"/>
        </w:rPr>
        <w:t xml:space="preserve"> (Проект)</w:t>
      </w:r>
    </w:p>
    <w:p w14:paraId="1E71C9CB" w14:textId="77777777" w:rsidR="00E75265" w:rsidRPr="000E6B73" w:rsidRDefault="00533035" w:rsidP="002C0DE8">
      <w:pPr>
        <w:jc w:val="both"/>
        <w:rPr>
          <w:b/>
          <w:sz w:val="28"/>
          <w:szCs w:val="28"/>
        </w:rPr>
      </w:pPr>
      <w:r w:rsidRPr="000E6B73">
        <w:rPr>
          <w:b/>
          <w:sz w:val="28"/>
          <w:szCs w:val="28"/>
        </w:rPr>
        <w:t xml:space="preserve">на </w:t>
      </w:r>
      <w:r w:rsidR="00A47914" w:rsidRPr="000E6B73">
        <w:rPr>
          <w:b/>
          <w:sz w:val="28"/>
          <w:szCs w:val="28"/>
        </w:rPr>
        <w:t>разработку проектной документации</w:t>
      </w:r>
      <w:r w:rsidR="00674237">
        <w:rPr>
          <w:b/>
          <w:sz w:val="28"/>
          <w:szCs w:val="28"/>
        </w:rPr>
        <w:t xml:space="preserve"> по объекту: «К</w:t>
      </w:r>
      <w:r w:rsidR="003A1959" w:rsidRPr="003A1959">
        <w:rPr>
          <w:b/>
          <w:sz w:val="28"/>
          <w:szCs w:val="28"/>
        </w:rPr>
        <w:t xml:space="preserve">апитальный ремонт системы </w:t>
      </w:r>
      <w:r w:rsidR="00674237">
        <w:rPr>
          <w:b/>
          <w:sz w:val="28"/>
          <w:szCs w:val="28"/>
        </w:rPr>
        <w:t>охранной сигнализации здания</w:t>
      </w:r>
      <w:r w:rsidR="004855A7" w:rsidRPr="003A1959">
        <w:rPr>
          <w:b/>
          <w:sz w:val="28"/>
          <w:szCs w:val="28"/>
        </w:rPr>
        <w:t xml:space="preserve"> </w:t>
      </w:r>
      <w:r w:rsidR="004855A7">
        <w:rPr>
          <w:b/>
          <w:sz w:val="28"/>
          <w:szCs w:val="28"/>
        </w:rPr>
        <w:t>КГ</w:t>
      </w:r>
      <w:r w:rsidR="009454C4">
        <w:rPr>
          <w:b/>
          <w:sz w:val="28"/>
          <w:szCs w:val="28"/>
        </w:rPr>
        <w:t>БОУ СУВУХКЦПР</w:t>
      </w:r>
      <w:r w:rsidR="00674237">
        <w:rPr>
          <w:b/>
          <w:sz w:val="28"/>
          <w:szCs w:val="28"/>
        </w:rPr>
        <w:t xml:space="preserve">, расположенного по </w:t>
      </w:r>
      <w:r w:rsidR="004855A7">
        <w:rPr>
          <w:b/>
          <w:sz w:val="28"/>
          <w:szCs w:val="28"/>
        </w:rPr>
        <w:t>адрес</w:t>
      </w:r>
      <w:r w:rsidR="00674237">
        <w:rPr>
          <w:b/>
          <w:sz w:val="28"/>
          <w:szCs w:val="28"/>
        </w:rPr>
        <w:t>у</w:t>
      </w:r>
      <w:r w:rsidR="004855A7">
        <w:rPr>
          <w:b/>
          <w:sz w:val="28"/>
          <w:szCs w:val="28"/>
        </w:rPr>
        <w:t xml:space="preserve">: </w:t>
      </w:r>
      <w:r w:rsidR="004855A7" w:rsidRPr="000E6B73">
        <w:rPr>
          <w:b/>
          <w:sz w:val="28"/>
          <w:szCs w:val="28"/>
        </w:rPr>
        <w:t>г. Хабаровск</w:t>
      </w:r>
      <w:r w:rsidR="004855A7" w:rsidRPr="00894655">
        <w:rPr>
          <w:b/>
          <w:sz w:val="28"/>
          <w:szCs w:val="28"/>
        </w:rPr>
        <w:t>,</w:t>
      </w:r>
      <w:r w:rsidR="004855A7" w:rsidRPr="00894655">
        <w:rPr>
          <w:b/>
          <w:sz w:val="28"/>
          <w:szCs w:val="28"/>
          <w:lang w:eastAsia="en-US"/>
        </w:rPr>
        <w:t xml:space="preserve"> </w:t>
      </w:r>
      <w:r w:rsidR="004855A7">
        <w:rPr>
          <w:b/>
          <w:sz w:val="28"/>
          <w:szCs w:val="28"/>
          <w:lang w:eastAsia="en-US"/>
        </w:rPr>
        <w:t>ул. М</w:t>
      </w:r>
      <w:r w:rsidR="00036B27">
        <w:rPr>
          <w:b/>
          <w:sz w:val="28"/>
          <w:szCs w:val="28"/>
          <w:lang w:eastAsia="en-US"/>
        </w:rPr>
        <w:t>аяковского, д. 50</w:t>
      </w:r>
      <w:r w:rsidR="004855A7" w:rsidRPr="00E75265">
        <w:rPr>
          <w:b/>
          <w:sz w:val="28"/>
          <w:szCs w:val="28"/>
        </w:rPr>
        <w:t>.</w:t>
      </w:r>
    </w:p>
    <w:p w14:paraId="0E5740FF" w14:textId="77777777" w:rsidR="00533035" w:rsidRPr="000E6B73" w:rsidRDefault="00533035" w:rsidP="00994867">
      <w:pPr>
        <w:contextualSpacing/>
        <w:rPr>
          <w:b/>
          <w:sz w:val="24"/>
          <w:szCs w:val="24"/>
        </w:rPr>
      </w:pPr>
    </w:p>
    <w:tbl>
      <w:tblPr>
        <w:tblW w:w="973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76"/>
        <w:gridCol w:w="391"/>
        <w:gridCol w:w="2354"/>
        <w:gridCol w:w="618"/>
        <w:gridCol w:w="6179"/>
        <w:gridCol w:w="18"/>
      </w:tblGrid>
      <w:tr w:rsidR="00533035" w14:paraId="51EEDDED" w14:textId="77777777" w:rsidTr="00782C09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653EB8" w14:textId="77777777" w:rsidR="00533035" w:rsidRPr="00DA52A6" w:rsidRDefault="00533035" w:rsidP="0031040A">
            <w:pPr>
              <w:jc w:val="center"/>
              <w:rPr>
                <w:sz w:val="24"/>
                <w:szCs w:val="24"/>
              </w:rPr>
            </w:pPr>
            <w:r w:rsidRPr="00DA52A6">
              <w:rPr>
                <w:sz w:val="24"/>
                <w:szCs w:val="24"/>
              </w:rPr>
              <w:t>№ п\п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23E8A4" w14:textId="77777777" w:rsidR="00533035" w:rsidRPr="00DA52A6" w:rsidRDefault="00533035" w:rsidP="0031040A">
            <w:pPr>
              <w:jc w:val="center"/>
              <w:rPr>
                <w:sz w:val="24"/>
                <w:szCs w:val="24"/>
              </w:rPr>
            </w:pPr>
            <w:r w:rsidRPr="00DA52A6">
              <w:rPr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0C694" w14:textId="77777777" w:rsidR="00533035" w:rsidRPr="00DA52A6" w:rsidRDefault="00533035" w:rsidP="0031040A">
            <w:pPr>
              <w:jc w:val="center"/>
              <w:rPr>
                <w:sz w:val="24"/>
                <w:szCs w:val="24"/>
              </w:rPr>
            </w:pPr>
            <w:r w:rsidRPr="00DA52A6">
              <w:rPr>
                <w:sz w:val="24"/>
                <w:szCs w:val="24"/>
              </w:rPr>
              <w:t>Основные данные и  требования</w:t>
            </w:r>
          </w:p>
        </w:tc>
      </w:tr>
      <w:tr w:rsidR="00533035" w14:paraId="497BB46B" w14:textId="77777777" w:rsidTr="00782C09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4B5D9" w14:textId="77777777" w:rsidR="00533035" w:rsidRDefault="00127D3D" w:rsidP="0031040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33035">
              <w:rPr>
                <w:sz w:val="24"/>
                <w:szCs w:val="24"/>
              </w:rPr>
              <w:t>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11D20" w14:textId="77777777" w:rsidR="00533035" w:rsidRPr="00401657" w:rsidRDefault="00533035" w:rsidP="00401657">
            <w:pPr>
              <w:snapToGrid w:val="0"/>
              <w:jc w:val="both"/>
              <w:rPr>
                <w:sz w:val="24"/>
                <w:szCs w:val="24"/>
              </w:rPr>
            </w:pPr>
            <w:r w:rsidRPr="00401657">
              <w:rPr>
                <w:sz w:val="24"/>
                <w:szCs w:val="24"/>
              </w:rPr>
              <w:t>Исходные данные для</w:t>
            </w:r>
          </w:p>
          <w:p w14:paraId="40471F8E" w14:textId="77777777" w:rsidR="00533035" w:rsidRDefault="00533035" w:rsidP="00401657">
            <w:pPr>
              <w:snapToGrid w:val="0"/>
              <w:jc w:val="both"/>
              <w:rPr>
                <w:sz w:val="24"/>
                <w:szCs w:val="24"/>
              </w:rPr>
            </w:pPr>
            <w:r w:rsidRPr="00401657">
              <w:rPr>
                <w:sz w:val="24"/>
                <w:szCs w:val="24"/>
              </w:rPr>
              <w:t>проектирования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256A4" w14:textId="77777777" w:rsidR="00994867" w:rsidRDefault="00533035" w:rsidP="00CE699E">
            <w:pPr>
              <w:snapToGrid w:val="0"/>
              <w:jc w:val="both"/>
              <w:rPr>
                <w:sz w:val="24"/>
                <w:szCs w:val="24"/>
              </w:rPr>
            </w:pPr>
            <w:r w:rsidRPr="00401657">
              <w:rPr>
                <w:sz w:val="24"/>
                <w:szCs w:val="24"/>
              </w:rPr>
              <w:t xml:space="preserve">Предоставляемые </w:t>
            </w:r>
            <w:r>
              <w:rPr>
                <w:sz w:val="24"/>
                <w:szCs w:val="24"/>
              </w:rPr>
              <w:t>заказчико</w:t>
            </w:r>
            <w:r w:rsidRPr="00401657">
              <w:rPr>
                <w:sz w:val="24"/>
                <w:szCs w:val="24"/>
              </w:rPr>
              <w:t>м:</w:t>
            </w:r>
          </w:p>
          <w:p w14:paraId="20129311" w14:textId="77777777" w:rsidR="00B64699" w:rsidRDefault="00B64699" w:rsidP="000E6B7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0E6B73" w:rsidRPr="00A125EB">
              <w:rPr>
                <w:sz w:val="24"/>
                <w:szCs w:val="24"/>
              </w:rPr>
              <w:t>технически</w:t>
            </w:r>
            <w:r w:rsidR="009F7BF3" w:rsidRPr="00A125EB">
              <w:rPr>
                <w:sz w:val="24"/>
                <w:szCs w:val="24"/>
              </w:rPr>
              <w:t>й</w:t>
            </w:r>
            <w:r w:rsidR="000E6B73" w:rsidRPr="00A125EB">
              <w:rPr>
                <w:sz w:val="24"/>
                <w:szCs w:val="24"/>
              </w:rPr>
              <w:t xml:space="preserve"> паспорт</w:t>
            </w:r>
          </w:p>
          <w:p w14:paraId="03A0C394" w14:textId="77777777" w:rsidR="002055DC" w:rsidRDefault="002055DC" w:rsidP="00E70677">
            <w:pPr>
              <w:snapToGrid w:val="0"/>
              <w:jc w:val="both"/>
              <w:rPr>
                <w:sz w:val="24"/>
                <w:szCs w:val="24"/>
              </w:rPr>
            </w:pPr>
          </w:p>
        </w:tc>
      </w:tr>
      <w:tr w:rsidR="004855A7" w14:paraId="1C07A953" w14:textId="77777777" w:rsidTr="00782C09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55ACB" w14:textId="77777777" w:rsidR="004855A7" w:rsidRPr="00BD70AF" w:rsidRDefault="004855A7" w:rsidP="004855A7">
            <w:pPr>
              <w:snapToGri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8E322" w14:textId="77777777" w:rsidR="004855A7" w:rsidRPr="00BD70AF" w:rsidRDefault="004855A7" w:rsidP="004855A7">
            <w:pPr>
              <w:snapToGri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Основные характеристики здания 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E4A79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>Предоставляемые заказчиком:</w:t>
            </w:r>
          </w:p>
          <w:p w14:paraId="0A2BC380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>технический паспорт на здания.</w:t>
            </w:r>
          </w:p>
          <w:p w14:paraId="4BF7BA2D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>- год постройки 1954 г.</w:t>
            </w:r>
          </w:p>
          <w:p w14:paraId="79AE1E6B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 xml:space="preserve">- число этажей –2 </w:t>
            </w:r>
          </w:p>
          <w:p w14:paraId="27D1F96A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>- фундамент – бутовый ленточный</w:t>
            </w:r>
          </w:p>
          <w:p w14:paraId="3D5A2BCD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>- стены – кирпичные</w:t>
            </w:r>
          </w:p>
          <w:p w14:paraId="474F3E93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 xml:space="preserve">- крыша – </w:t>
            </w:r>
            <w:proofErr w:type="spellStart"/>
            <w:r w:rsidRPr="00D359B8">
              <w:rPr>
                <w:sz w:val="24"/>
                <w:szCs w:val="24"/>
              </w:rPr>
              <w:t>многоскатная</w:t>
            </w:r>
            <w:proofErr w:type="spellEnd"/>
            <w:r w:rsidRPr="00D359B8">
              <w:rPr>
                <w:sz w:val="24"/>
                <w:szCs w:val="24"/>
              </w:rPr>
              <w:t xml:space="preserve"> кровля, шифер</w:t>
            </w:r>
          </w:p>
          <w:p w14:paraId="462064D8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>- перегородки – деревянные, кирпичные</w:t>
            </w:r>
          </w:p>
          <w:p w14:paraId="63C98B55" w14:textId="77777777" w:rsidR="001263E6" w:rsidRPr="00D359B8" w:rsidRDefault="001263E6" w:rsidP="001263E6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>-  площадь по основной части, м2 / объём м3 / высота, м.: 852,</w:t>
            </w:r>
            <w:r w:rsidRPr="003A584F">
              <w:rPr>
                <w:sz w:val="24"/>
                <w:szCs w:val="24"/>
              </w:rPr>
              <w:t>9 / 7635</w:t>
            </w:r>
            <w:r w:rsidR="004F3211">
              <w:rPr>
                <w:sz w:val="24"/>
                <w:szCs w:val="24"/>
              </w:rPr>
              <w:t xml:space="preserve">,0 / </w:t>
            </w:r>
            <w:r w:rsidRPr="00D359B8">
              <w:rPr>
                <w:sz w:val="24"/>
                <w:szCs w:val="24"/>
              </w:rPr>
              <w:t xml:space="preserve">7,80 </w:t>
            </w:r>
          </w:p>
          <w:p w14:paraId="45F3260D" w14:textId="77777777" w:rsidR="004855A7" w:rsidRPr="00D359B8" w:rsidRDefault="001263E6" w:rsidP="00674237">
            <w:pPr>
              <w:snapToGrid w:val="0"/>
              <w:jc w:val="both"/>
              <w:rPr>
                <w:sz w:val="24"/>
                <w:szCs w:val="24"/>
              </w:rPr>
            </w:pPr>
            <w:r w:rsidRPr="00D359B8">
              <w:rPr>
                <w:sz w:val="24"/>
                <w:szCs w:val="24"/>
              </w:rPr>
              <w:t xml:space="preserve">- площадь  помещений, м2 : </w:t>
            </w:r>
            <w:r w:rsidRPr="003A584F">
              <w:rPr>
                <w:sz w:val="24"/>
                <w:szCs w:val="24"/>
              </w:rPr>
              <w:t>1575,1.</w:t>
            </w:r>
          </w:p>
        </w:tc>
      </w:tr>
      <w:tr w:rsidR="004855A7" w:rsidRPr="001263E6" w14:paraId="32EC22DF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F79E81" w14:textId="77777777" w:rsidR="004855A7" w:rsidRDefault="004855A7" w:rsidP="004855A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88B465" w14:textId="77777777" w:rsidR="004855A7" w:rsidRDefault="004855A7" w:rsidP="004855A7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D7883" w14:textId="77777777" w:rsidR="001263E6" w:rsidRPr="00EC0592" w:rsidRDefault="001263E6" w:rsidP="001263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0592">
              <w:rPr>
                <w:sz w:val="24"/>
                <w:szCs w:val="24"/>
                <w:lang w:eastAsia="ru-RU"/>
              </w:rPr>
              <w:t xml:space="preserve">Краевое государственное бюджетное </w:t>
            </w:r>
            <w:r>
              <w:rPr>
                <w:sz w:val="24"/>
                <w:szCs w:val="24"/>
                <w:lang w:eastAsia="ru-RU"/>
              </w:rPr>
              <w:t>обще</w:t>
            </w:r>
            <w:r w:rsidRPr="00EC0592">
              <w:rPr>
                <w:sz w:val="24"/>
                <w:szCs w:val="24"/>
                <w:lang w:eastAsia="ru-RU"/>
              </w:rPr>
              <w:t xml:space="preserve">образовательное учреждение </w:t>
            </w:r>
          </w:p>
          <w:p w14:paraId="4584E9C5" w14:textId="77777777" w:rsidR="00D359B8" w:rsidRDefault="001263E6" w:rsidP="00D359B8">
            <w:pPr>
              <w:pStyle w:val="ac"/>
              <w:spacing w:before="0" w:beforeAutospacing="0" w:after="0"/>
              <w:ind w:left="142"/>
              <w:jc w:val="center"/>
              <w:rPr>
                <w:b/>
                <w:bCs/>
                <w:caps/>
                <w:sz w:val="18"/>
                <w:szCs w:val="18"/>
                <w:lang w:eastAsia="en-US"/>
              </w:rPr>
            </w:pPr>
            <w:r w:rsidRPr="00EC0592">
              <w:t>«</w:t>
            </w:r>
            <w:r w:rsidR="00D359B8">
              <w:rPr>
                <w:b/>
                <w:bCs/>
                <w:caps/>
                <w:sz w:val="18"/>
                <w:szCs w:val="18"/>
                <w:lang w:eastAsia="en-US"/>
              </w:rPr>
              <w:t>«СпециалЬНОЕ учебно-</w:t>
            </w:r>
          </w:p>
          <w:p w14:paraId="1708FC8B" w14:textId="77777777" w:rsidR="00D359B8" w:rsidRPr="0008738F" w:rsidRDefault="00D359B8" w:rsidP="00D359B8">
            <w:pPr>
              <w:pStyle w:val="ac"/>
              <w:spacing w:before="0" w:beforeAutospacing="0" w:after="0"/>
              <w:ind w:left="142"/>
              <w:jc w:val="center"/>
              <w:rPr>
                <w:b/>
                <w:bCs/>
                <w:caps/>
                <w:sz w:val="18"/>
                <w:szCs w:val="18"/>
                <w:lang w:eastAsia="en-US"/>
              </w:rPr>
            </w:pPr>
            <w:r>
              <w:rPr>
                <w:b/>
                <w:bCs/>
                <w:caps/>
                <w:sz w:val="18"/>
                <w:szCs w:val="18"/>
                <w:lang w:eastAsia="en-US"/>
              </w:rPr>
              <w:t xml:space="preserve">воспитательное учреждение </w:t>
            </w:r>
            <w:r w:rsidRPr="0008738F">
              <w:rPr>
                <w:b/>
                <w:bCs/>
                <w:caps/>
                <w:sz w:val="18"/>
                <w:szCs w:val="18"/>
                <w:lang w:eastAsia="en-US"/>
              </w:rPr>
              <w:t>«хАБАРОВСКИЙ КРАЕВОЙ ЦЕНТР</w:t>
            </w:r>
          </w:p>
          <w:p w14:paraId="4ECD147F" w14:textId="77777777" w:rsidR="00D359B8" w:rsidRPr="0008738F" w:rsidRDefault="00D359B8" w:rsidP="00D359B8">
            <w:pPr>
              <w:pStyle w:val="ac"/>
              <w:spacing w:before="0" w:beforeAutospacing="0" w:after="0"/>
              <w:ind w:left="142"/>
              <w:jc w:val="center"/>
              <w:rPr>
                <w:b/>
                <w:bCs/>
                <w:caps/>
                <w:sz w:val="18"/>
                <w:szCs w:val="18"/>
                <w:lang w:eastAsia="en-US"/>
              </w:rPr>
            </w:pPr>
            <w:r>
              <w:rPr>
                <w:b/>
                <w:bCs/>
                <w:caps/>
                <w:sz w:val="18"/>
                <w:szCs w:val="18"/>
                <w:lang w:eastAsia="en-US"/>
              </w:rPr>
              <w:t>педагогической реабилитации</w:t>
            </w:r>
            <w:r w:rsidRPr="0008738F">
              <w:rPr>
                <w:b/>
                <w:bCs/>
                <w:caps/>
                <w:sz w:val="18"/>
                <w:szCs w:val="18"/>
                <w:lang w:eastAsia="en-US"/>
              </w:rPr>
              <w:t>»</w:t>
            </w:r>
          </w:p>
          <w:p w14:paraId="2C98283A" w14:textId="77777777" w:rsidR="00D359B8" w:rsidRPr="0008738F" w:rsidRDefault="00D359B8" w:rsidP="00D359B8">
            <w:pPr>
              <w:pStyle w:val="ac"/>
              <w:spacing w:before="0" w:beforeAutospacing="0" w:after="0"/>
              <w:ind w:left="142"/>
              <w:jc w:val="center"/>
              <w:rPr>
                <w:b/>
                <w:bCs/>
                <w:caps/>
                <w:sz w:val="20"/>
                <w:szCs w:val="20"/>
                <w:lang w:eastAsia="en-US"/>
              </w:rPr>
            </w:pPr>
            <w:r w:rsidRPr="0008738F">
              <w:rPr>
                <w:b/>
                <w:bCs/>
                <w:caps/>
                <w:sz w:val="20"/>
                <w:szCs w:val="20"/>
                <w:lang w:eastAsia="en-US"/>
              </w:rPr>
              <w:t>(</w:t>
            </w:r>
            <w:bookmarkStart w:id="0" w:name="_Hlk177999748"/>
            <w:r w:rsidRPr="0008738F">
              <w:rPr>
                <w:b/>
                <w:bCs/>
                <w:caps/>
                <w:sz w:val="20"/>
                <w:szCs w:val="20"/>
                <w:lang w:eastAsia="en-US"/>
              </w:rPr>
              <w:t xml:space="preserve">кгбоу </w:t>
            </w:r>
            <w:r>
              <w:rPr>
                <w:b/>
                <w:bCs/>
                <w:caps/>
                <w:sz w:val="20"/>
                <w:szCs w:val="20"/>
                <w:lang w:eastAsia="en-US"/>
              </w:rPr>
              <w:t>СУВУ</w:t>
            </w:r>
            <w:bookmarkEnd w:id="0"/>
            <w:r>
              <w:rPr>
                <w:b/>
                <w:bCs/>
                <w:caps/>
                <w:sz w:val="20"/>
                <w:szCs w:val="20"/>
                <w:lang w:eastAsia="en-US"/>
              </w:rPr>
              <w:t>ХКЦПР</w:t>
            </w:r>
            <w:r w:rsidRPr="0008738F">
              <w:rPr>
                <w:b/>
                <w:bCs/>
                <w:caps/>
                <w:sz w:val="20"/>
                <w:szCs w:val="20"/>
                <w:lang w:eastAsia="en-US"/>
              </w:rPr>
              <w:t>)</w:t>
            </w:r>
          </w:p>
          <w:p w14:paraId="644BF59C" w14:textId="77777777" w:rsidR="001263E6" w:rsidRPr="00EC0592" w:rsidRDefault="001263E6" w:rsidP="001263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0592">
              <w:rPr>
                <w:sz w:val="24"/>
                <w:szCs w:val="24"/>
                <w:lang w:eastAsia="ru-RU"/>
              </w:rPr>
              <w:t>Ул. Маяковского, д. 50, г. Хабаровск, 680018</w:t>
            </w:r>
          </w:p>
          <w:p w14:paraId="511A58E2" w14:textId="77777777" w:rsidR="001263E6" w:rsidRPr="00EC0592" w:rsidRDefault="001263E6" w:rsidP="001263E6">
            <w:pPr>
              <w:suppressAutoHyphens w:val="0"/>
              <w:jc w:val="center"/>
              <w:rPr>
                <w:sz w:val="24"/>
                <w:szCs w:val="24"/>
                <w:lang w:eastAsia="ru-RU"/>
              </w:rPr>
            </w:pPr>
            <w:r w:rsidRPr="00EC0592">
              <w:rPr>
                <w:sz w:val="24"/>
                <w:szCs w:val="24"/>
                <w:lang w:eastAsia="ru-RU"/>
              </w:rPr>
              <w:t>Тел./факс (4212) 42-93-03.</w:t>
            </w:r>
          </w:p>
          <w:p w14:paraId="7AD0AF90" w14:textId="77777777" w:rsidR="004855A7" w:rsidRPr="001263E6" w:rsidRDefault="001263E6" w:rsidP="001263E6">
            <w:pPr>
              <w:jc w:val="center"/>
              <w:rPr>
                <w:sz w:val="24"/>
                <w:szCs w:val="24"/>
                <w:lang w:val="en-US"/>
              </w:rPr>
            </w:pPr>
            <w:r w:rsidRPr="00EC0592">
              <w:rPr>
                <w:sz w:val="24"/>
                <w:szCs w:val="24"/>
                <w:lang w:val="en-US" w:eastAsia="ru-RU"/>
              </w:rPr>
              <w:t>E-mail: cppmsp@edu.27.ru,</w:t>
            </w:r>
          </w:p>
        </w:tc>
      </w:tr>
      <w:tr w:rsidR="00480283" w14:paraId="4C961D61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028CB8" w14:textId="77777777" w:rsidR="00480283" w:rsidRDefault="00480283" w:rsidP="004802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DD422B" w14:textId="77777777" w:rsidR="00480283" w:rsidRDefault="00480283" w:rsidP="004802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строительства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1E80" w14:textId="77777777" w:rsidR="00480283" w:rsidRDefault="00480283" w:rsidP="00480283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Капитальный ремонт </w:t>
            </w:r>
          </w:p>
          <w:p w14:paraId="31DED4CA" w14:textId="77777777" w:rsidR="00F91B79" w:rsidRDefault="00F91B79" w:rsidP="00480283">
            <w:pPr>
              <w:snapToGrid w:val="0"/>
              <w:rPr>
                <w:sz w:val="24"/>
                <w:szCs w:val="24"/>
              </w:rPr>
            </w:pPr>
          </w:p>
        </w:tc>
      </w:tr>
      <w:tr w:rsidR="00480283" w14:paraId="60CE0A12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F1DD78" w14:textId="77777777" w:rsidR="00480283" w:rsidRDefault="00480283" w:rsidP="004802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CA0629" w14:textId="77777777" w:rsidR="00480283" w:rsidRDefault="00480283" w:rsidP="004802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03E6" w14:textId="77777777" w:rsidR="00480283" w:rsidRDefault="00480283" w:rsidP="00480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 Хабаровского края</w:t>
            </w:r>
          </w:p>
          <w:p w14:paraId="65B16073" w14:textId="77777777" w:rsidR="00F91B79" w:rsidRDefault="00F91B79" w:rsidP="00480283">
            <w:pPr>
              <w:jc w:val="both"/>
              <w:rPr>
                <w:sz w:val="24"/>
                <w:szCs w:val="24"/>
              </w:rPr>
            </w:pPr>
          </w:p>
        </w:tc>
      </w:tr>
      <w:tr w:rsidR="00480283" w14:paraId="00D9B9BE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653CC3" w14:textId="77777777" w:rsidR="00480283" w:rsidRDefault="00480283" w:rsidP="004802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D8F814" w14:textId="77777777" w:rsidR="00480283" w:rsidRDefault="00480283" w:rsidP="0048028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документации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1FF0A" w14:textId="77777777" w:rsidR="00480283" w:rsidRDefault="00480283" w:rsidP="004802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</w:t>
            </w:r>
          </w:p>
          <w:p w14:paraId="6A92126C" w14:textId="77777777" w:rsidR="00480283" w:rsidRDefault="00480283" w:rsidP="00480283">
            <w:pPr>
              <w:jc w:val="both"/>
              <w:rPr>
                <w:sz w:val="24"/>
                <w:szCs w:val="24"/>
              </w:rPr>
            </w:pPr>
          </w:p>
        </w:tc>
      </w:tr>
      <w:tr w:rsidR="00480283" w14:paraId="0EE94D98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74ED8" w14:textId="77777777" w:rsidR="00480283" w:rsidRDefault="00480283" w:rsidP="00480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87D61" w14:textId="77777777" w:rsidR="00480283" w:rsidRDefault="00480283" w:rsidP="00480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выполнения работ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EA711" w14:textId="77777777" w:rsidR="00480283" w:rsidRDefault="001263E6" w:rsidP="00480283">
            <w:pPr>
              <w:jc w:val="both"/>
            </w:pPr>
            <w:r>
              <w:rPr>
                <w:sz w:val="24"/>
                <w:szCs w:val="24"/>
              </w:rPr>
              <w:t>60</w:t>
            </w:r>
            <w:r w:rsidR="0048028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шестьдесят</w:t>
            </w:r>
            <w:r w:rsidR="00480283">
              <w:rPr>
                <w:sz w:val="24"/>
                <w:szCs w:val="24"/>
              </w:rPr>
              <w:t>) рабочих дней</w:t>
            </w:r>
          </w:p>
          <w:p w14:paraId="6DEBECD3" w14:textId="77777777" w:rsidR="00480283" w:rsidRDefault="00480283" w:rsidP="00480283">
            <w:pPr>
              <w:jc w:val="both"/>
              <w:rPr>
                <w:sz w:val="24"/>
                <w:szCs w:val="24"/>
              </w:rPr>
            </w:pPr>
          </w:p>
        </w:tc>
      </w:tr>
      <w:tr w:rsidR="00480283" w14:paraId="70FF7962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28C46" w14:textId="77777777" w:rsidR="00480283" w:rsidRDefault="00480283" w:rsidP="00480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DC1AEB" w14:textId="77777777" w:rsidR="00480283" w:rsidRDefault="00480283" w:rsidP="00480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Основные требования к составу проектной документации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79C5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 должна соответствовать требованиям строительных, санитарных, противопожарных норм и правил, а также требованиям надзорных и инспектирующих органов.</w:t>
            </w:r>
          </w:p>
          <w:p w14:paraId="72A95095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6485520C" w14:textId="77777777" w:rsidR="00410A61" w:rsidRDefault="00410A61" w:rsidP="00410A61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 w:rsidRPr="00EB11D5">
              <w:rPr>
                <w:color w:val="000000" w:themeColor="text1"/>
                <w:sz w:val="24"/>
                <w:szCs w:val="24"/>
              </w:rPr>
              <w:t>С целью определения дефектов</w:t>
            </w:r>
            <w:r>
              <w:rPr>
                <w:color w:val="000000" w:themeColor="text1"/>
                <w:sz w:val="24"/>
                <w:szCs w:val="24"/>
              </w:rPr>
              <w:t xml:space="preserve"> системы охранной сигнализации, а так</w:t>
            </w:r>
            <w:r w:rsidRPr="00EB11D5">
              <w:rPr>
                <w:color w:val="000000" w:themeColor="text1"/>
                <w:sz w:val="24"/>
                <w:szCs w:val="24"/>
              </w:rPr>
              <w:t>же мероприятий по их устранению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EB11D5">
              <w:rPr>
                <w:color w:val="000000" w:themeColor="text1"/>
                <w:sz w:val="24"/>
                <w:szCs w:val="24"/>
              </w:rPr>
              <w:t>провести комиссионный в составе представителей организации заказчика и организации подрядчика технический осмотр объекта, по результатам которого составить акт технического осмотра объекта.</w:t>
            </w:r>
          </w:p>
          <w:p w14:paraId="69A9822E" w14:textId="77777777" w:rsidR="0035277A" w:rsidRDefault="0035277A" w:rsidP="00410A61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26F4072A" w14:textId="77777777" w:rsidR="0035277A" w:rsidRPr="00EB11D5" w:rsidRDefault="0035277A" w:rsidP="00410A61">
            <w:pPr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Выполнить обмерные работы.</w:t>
            </w:r>
          </w:p>
          <w:p w14:paraId="7AC391AC" w14:textId="77777777" w:rsidR="00480283" w:rsidRDefault="00480283" w:rsidP="00480283">
            <w:pPr>
              <w:jc w:val="both"/>
              <w:rPr>
                <w:sz w:val="24"/>
                <w:szCs w:val="24"/>
              </w:rPr>
            </w:pPr>
          </w:p>
          <w:p w14:paraId="3BB87543" w14:textId="77777777" w:rsidR="00480283" w:rsidRDefault="00480283" w:rsidP="005214B6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Состав проектной документации должен соответствовать постановлению Правительства РФ от 16.02.2008 № 87 «О составе разделов проектной документации и требованиях к их содержанию». </w:t>
            </w:r>
          </w:p>
          <w:p w14:paraId="2E7755E5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332701C4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 документация должна соответствовать:</w:t>
            </w:r>
          </w:p>
          <w:p w14:paraId="7A7B924B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постановлению Правительства РФ от 05 марта 2007 г. № 145;</w:t>
            </w:r>
          </w:p>
          <w:p w14:paraId="71A83C22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кабельная продукция должна соответствовать ГОСТ 31565-2012 «Кабельные изделия. Требования пожарной безопасности»;</w:t>
            </w:r>
          </w:p>
          <w:p w14:paraId="5E17CBFA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СП 52.13330.2016 Естественное и искусственное освещение. Актуализированная редакция СНиП 23-05-95*;</w:t>
            </w:r>
          </w:p>
          <w:p w14:paraId="51F917C0" w14:textId="77777777" w:rsidR="00D21B7E" w:rsidRDefault="00D21B7E" w:rsidP="00D21B7E">
            <w:pPr>
              <w:ind w:firstLine="709"/>
              <w:jc w:val="both"/>
              <w:rPr>
                <w:bCs/>
                <w:sz w:val="24"/>
                <w:szCs w:val="24"/>
              </w:rPr>
            </w:pPr>
            <w:r w:rsidRPr="004D1EE6">
              <w:rPr>
                <w:sz w:val="24"/>
                <w:szCs w:val="24"/>
              </w:rPr>
              <w:t xml:space="preserve">- </w:t>
            </w:r>
            <w:r w:rsidRPr="004D1EE6">
              <w:rPr>
                <w:bCs/>
                <w:sz w:val="24"/>
                <w:szCs w:val="24"/>
              </w:rPr>
              <w:t>ГОСТ Р 53704-2009 Системы безопасности комплексные и интегрированные. Общие технические требования;</w:t>
            </w:r>
          </w:p>
          <w:p w14:paraId="5C110A19" w14:textId="77777777" w:rsidR="00D21B7E" w:rsidRDefault="00D21B7E" w:rsidP="00D21B7E">
            <w:pPr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0A789D">
              <w:rPr>
                <w:bCs/>
                <w:sz w:val="24"/>
                <w:szCs w:val="24"/>
              </w:rPr>
              <w:t xml:space="preserve">ГОСТ Р 50776-95 (МЭК 60839-1-4:1989) Системы тревожной сигнализации. Часть 1. Общие требования. Раздел 4. Руководство по проектированию, монтажу и техническому обслуживанию (с Изменениями </w:t>
            </w:r>
            <w:r>
              <w:rPr>
                <w:bCs/>
                <w:sz w:val="24"/>
                <w:szCs w:val="24"/>
              </w:rPr>
              <w:t>№</w:t>
            </w:r>
            <w:r w:rsidRPr="000A789D">
              <w:rPr>
                <w:bCs/>
                <w:sz w:val="24"/>
                <w:szCs w:val="24"/>
              </w:rPr>
              <w:t xml:space="preserve"> 1, 2)</w:t>
            </w:r>
            <w:r>
              <w:rPr>
                <w:bCs/>
                <w:sz w:val="24"/>
                <w:szCs w:val="24"/>
              </w:rPr>
              <w:t>;</w:t>
            </w:r>
          </w:p>
          <w:p w14:paraId="14BD49C3" w14:textId="77777777" w:rsidR="00D21B7E" w:rsidRPr="004D1EE6" w:rsidRDefault="00D21B7E" w:rsidP="00D21B7E">
            <w:pPr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</w:t>
            </w:r>
            <w:r w:rsidRPr="000A789D">
              <w:rPr>
                <w:bCs/>
                <w:sz w:val="24"/>
                <w:szCs w:val="24"/>
              </w:rPr>
              <w:t xml:space="preserve">СП 134.13330.2012 Системы электросвязи зданий и сооружений. Основные положения проектирования (с Изменением </w:t>
            </w:r>
            <w:r>
              <w:rPr>
                <w:bCs/>
                <w:sz w:val="24"/>
                <w:szCs w:val="24"/>
              </w:rPr>
              <w:t>№</w:t>
            </w:r>
            <w:r w:rsidRPr="000A789D">
              <w:rPr>
                <w:bCs/>
                <w:sz w:val="24"/>
                <w:szCs w:val="24"/>
              </w:rPr>
              <w:t xml:space="preserve"> 1)</w:t>
            </w:r>
            <w:r>
              <w:rPr>
                <w:bCs/>
                <w:sz w:val="24"/>
                <w:szCs w:val="24"/>
              </w:rPr>
              <w:t>;</w:t>
            </w:r>
          </w:p>
          <w:p w14:paraId="3CC367CD" w14:textId="77777777" w:rsidR="00480283" w:rsidRDefault="00480283" w:rsidP="005214B6">
            <w:pPr>
              <w:tabs>
                <w:tab w:val="left" w:pos="993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постановлению Правительства Российской Федерации от 02.08.2019 № 1006 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(территорий)» и т.д.</w:t>
            </w:r>
          </w:p>
          <w:p w14:paraId="2F71F286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4171CA5C" w14:textId="77777777" w:rsidR="00480283" w:rsidRPr="004F3211" w:rsidRDefault="00162683" w:rsidP="004F3211">
            <w:pPr>
              <w:jc w:val="both"/>
              <w:rPr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bCs/>
                <w:kern w:val="36"/>
                <w:sz w:val="24"/>
                <w:szCs w:val="24"/>
                <w:lang w:eastAsia="ru-RU"/>
              </w:rPr>
              <w:t xml:space="preserve">      1.  </w:t>
            </w:r>
            <w:r w:rsidR="004F3211" w:rsidRPr="004F3211">
              <w:rPr>
                <w:bCs/>
                <w:kern w:val="36"/>
                <w:sz w:val="24"/>
                <w:szCs w:val="24"/>
                <w:lang w:eastAsia="ru-RU"/>
              </w:rPr>
              <w:t>Раздел</w:t>
            </w:r>
            <w:r w:rsidR="004F3211">
              <w:rPr>
                <w:bCs/>
                <w:kern w:val="36"/>
                <w:sz w:val="24"/>
                <w:szCs w:val="24"/>
                <w:lang w:eastAsia="ru-RU"/>
              </w:rPr>
              <w:t xml:space="preserve"> 1«ПЗ»</w:t>
            </w:r>
          </w:p>
          <w:p w14:paraId="456CF06E" w14:textId="77777777" w:rsidR="00514E16" w:rsidRPr="004F3211" w:rsidRDefault="004F3211" w:rsidP="004F3211">
            <w:pPr>
              <w:widowControl w:val="0"/>
              <w:tabs>
                <w:tab w:val="left" w:pos="856"/>
              </w:tabs>
              <w:spacing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 </w:t>
            </w:r>
            <w:r w:rsidR="00514E16" w:rsidRPr="004F3211">
              <w:rPr>
                <w:sz w:val="24"/>
                <w:szCs w:val="24"/>
              </w:rPr>
              <w:t xml:space="preserve">Раздел </w:t>
            </w:r>
            <w:r>
              <w:rPr>
                <w:sz w:val="24"/>
                <w:szCs w:val="24"/>
              </w:rPr>
              <w:t xml:space="preserve">5 </w:t>
            </w:r>
            <w:r w:rsidR="00514E16" w:rsidRPr="004F3211">
              <w:rPr>
                <w:sz w:val="24"/>
                <w:szCs w:val="24"/>
              </w:rPr>
              <w:t xml:space="preserve">«Сведения об инженерном оборудовании, о сетях инженерно-технического обеспечения»: </w:t>
            </w:r>
          </w:p>
          <w:p w14:paraId="7F5090F6" w14:textId="77777777" w:rsidR="00514E16" w:rsidRPr="00514E16" w:rsidRDefault="00514E16" w:rsidP="00514E16">
            <w:pPr>
              <w:pStyle w:val="a5"/>
              <w:widowControl w:val="0"/>
              <w:tabs>
                <w:tab w:val="left" w:pos="856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514E16">
              <w:rPr>
                <w:sz w:val="24"/>
                <w:szCs w:val="24"/>
              </w:rPr>
              <w:t>- подраздел</w:t>
            </w:r>
            <w:r w:rsidR="004F3211">
              <w:rPr>
                <w:sz w:val="24"/>
                <w:szCs w:val="24"/>
              </w:rPr>
              <w:t xml:space="preserve"> 5.5.</w:t>
            </w:r>
            <w:r w:rsidRPr="00514E16">
              <w:rPr>
                <w:sz w:val="24"/>
                <w:szCs w:val="24"/>
              </w:rPr>
              <w:t xml:space="preserve"> «Сети связи»</w:t>
            </w:r>
            <w:r w:rsidR="004F3211">
              <w:rPr>
                <w:sz w:val="24"/>
                <w:szCs w:val="24"/>
              </w:rPr>
              <w:t xml:space="preserve"> </w:t>
            </w:r>
            <w:r w:rsidR="00162683">
              <w:rPr>
                <w:sz w:val="24"/>
                <w:szCs w:val="24"/>
              </w:rPr>
              <w:t xml:space="preserve">(охранная </w:t>
            </w:r>
            <w:proofErr w:type="gramStart"/>
            <w:r w:rsidR="00162683">
              <w:rPr>
                <w:sz w:val="24"/>
                <w:szCs w:val="24"/>
              </w:rPr>
              <w:t xml:space="preserve">сигнализация </w:t>
            </w:r>
            <w:r w:rsidRPr="00514E16">
              <w:rPr>
                <w:sz w:val="24"/>
                <w:szCs w:val="24"/>
              </w:rPr>
              <w:t xml:space="preserve"> (</w:t>
            </w:r>
            <w:proofErr w:type="gramEnd"/>
            <w:r w:rsidRPr="00514E16">
              <w:rPr>
                <w:sz w:val="24"/>
                <w:szCs w:val="24"/>
              </w:rPr>
              <w:t xml:space="preserve">объемы в таблице спецификаций и ВОР разбить по этажам, частям </w:t>
            </w:r>
            <w:proofErr w:type="gramStart"/>
            <w:r w:rsidRPr="00514E16">
              <w:rPr>
                <w:sz w:val="24"/>
                <w:szCs w:val="24"/>
              </w:rPr>
              <w:t>здания.);.</w:t>
            </w:r>
            <w:proofErr w:type="gramEnd"/>
          </w:p>
          <w:p w14:paraId="50D627E0" w14:textId="77777777" w:rsidR="00514E16" w:rsidRPr="004F3211" w:rsidRDefault="00514E16" w:rsidP="004F3211">
            <w:pPr>
              <w:pStyle w:val="a5"/>
              <w:widowControl w:val="0"/>
              <w:numPr>
                <w:ilvl w:val="0"/>
                <w:numId w:val="13"/>
              </w:numPr>
              <w:tabs>
                <w:tab w:val="left" w:pos="856"/>
              </w:tabs>
              <w:spacing w:line="240" w:lineRule="exact"/>
              <w:jc w:val="both"/>
              <w:rPr>
                <w:sz w:val="24"/>
                <w:szCs w:val="24"/>
              </w:rPr>
            </w:pPr>
            <w:r w:rsidRPr="004F3211">
              <w:rPr>
                <w:sz w:val="24"/>
                <w:szCs w:val="24"/>
              </w:rPr>
              <w:t>Раздел</w:t>
            </w:r>
            <w:r w:rsidR="004F3211">
              <w:rPr>
                <w:sz w:val="24"/>
                <w:szCs w:val="24"/>
              </w:rPr>
              <w:t xml:space="preserve"> 7</w:t>
            </w:r>
            <w:r w:rsidRPr="004F3211">
              <w:rPr>
                <w:sz w:val="24"/>
                <w:szCs w:val="24"/>
              </w:rPr>
              <w:t xml:space="preserve"> «Проект организации строительства». </w:t>
            </w:r>
          </w:p>
          <w:p w14:paraId="42C4959D" w14:textId="77777777" w:rsidR="00514E16" w:rsidRPr="004F3211" w:rsidRDefault="004F3211" w:rsidP="004F3211">
            <w:pPr>
              <w:widowControl w:val="0"/>
              <w:tabs>
                <w:tab w:val="left" w:pos="856"/>
              </w:tabs>
              <w:spacing w:line="240" w:lineRule="exact"/>
              <w:ind w:left="3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514E16" w:rsidRPr="004F32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Раздел 12 </w:t>
            </w:r>
            <w:r w:rsidR="00514E16" w:rsidRPr="004F3211">
              <w:rPr>
                <w:sz w:val="24"/>
                <w:szCs w:val="24"/>
              </w:rPr>
              <w:t>«Смета на строительство объектов капитального строительства (капитального ремонта)»; «СМ» (объем в смете указать как сумму цифр объемов работ по этажам, зданиям).</w:t>
            </w:r>
          </w:p>
          <w:p w14:paraId="0AAC8EB1" w14:textId="77777777" w:rsidR="00480283" w:rsidRDefault="00480283" w:rsidP="00480283">
            <w:pPr>
              <w:jc w:val="both"/>
              <w:rPr>
                <w:bCs/>
                <w:kern w:val="36"/>
                <w:sz w:val="24"/>
                <w:szCs w:val="24"/>
                <w:lang w:eastAsia="ru-RU"/>
              </w:rPr>
            </w:pPr>
          </w:p>
          <w:p w14:paraId="18EAC9EF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  <w:lang w:eastAsia="ru-RU"/>
              </w:rPr>
              <w:t>Дополнительные разделы проектной документации по работам, которые не отраженные в техническом задании согласовать с Заказчиком.</w:t>
            </w:r>
          </w:p>
          <w:p w14:paraId="0251A10E" w14:textId="77777777" w:rsidR="00480283" w:rsidRDefault="00480283" w:rsidP="00480283">
            <w:pPr>
              <w:shd w:val="clear" w:color="auto" w:fill="FFFFFF"/>
              <w:suppressAutoHyphens w:val="0"/>
              <w:rPr>
                <w:color w:val="000000"/>
                <w:sz w:val="24"/>
                <w:szCs w:val="24"/>
                <w:lang w:eastAsia="ru-RU"/>
              </w:rPr>
            </w:pPr>
          </w:p>
          <w:p w14:paraId="109C57A7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При составлении проектной документации провести необходимое снятие замеров, осмотр и расположение на месте. </w:t>
            </w:r>
          </w:p>
          <w:p w14:paraId="58DB52AC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  <w:tr w:rsidR="00480283" w14:paraId="3F257CF5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E089D5" w14:textId="77777777" w:rsidR="00480283" w:rsidRDefault="004F3211" w:rsidP="00480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8147324" w14:textId="77777777" w:rsidR="00480283" w:rsidRDefault="00480283" w:rsidP="0048028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</w:t>
            </w:r>
          </w:p>
          <w:p w14:paraId="3391FFD9" w14:textId="77777777" w:rsidR="00480283" w:rsidRDefault="00480283" w:rsidP="0048028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технологическим</w:t>
            </w:r>
          </w:p>
          <w:p w14:paraId="03110486" w14:textId="77777777" w:rsidR="00480283" w:rsidRDefault="00480283" w:rsidP="0048028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решениям и</w:t>
            </w:r>
          </w:p>
          <w:p w14:paraId="3EE7303E" w14:textId="77777777" w:rsidR="00480283" w:rsidRDefault="00480283" w:rsidP="00480283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оборудованию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0C5" w14:textId="77777777" w:rsidR="00480283" w:rsidRDefault="00480283" w:rsidP="00480283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демонтажные работы согласно проектной документации.</w:t>
            </w:r>
          </w:p>
          <w:p w14:paraId="1CE8A2AC" w14:textId="77777777" w:rsidR="00480283" w:rsidRDefault="00480283" w:rsidP="00480283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 устройстве систем</w:t>
            </w:r>
            <w:r w:rsidR="00674237">
              <w:rPr>
                <w:bCs/>
                <w:sz w:val="24"/>
                <w:szCs w:val="24"/>
              </w:rPr>
              <w:t>ы</w:t>
            </w:r>
            <w:r>
              <w:rPr>
                <w:bCs/>
                <w:sz w:val="24"/>
                <w:szCs w:val="24"/>
              </w:rPr>
              <w:t xml:space="preserve"> учесть</w:t>
            </w:r>
            <w:r>
              <w:rPr>
                <w:sz w:val="24"/>
                <w:szCs w:val="24"/>
              </w:rPr>
              <w:t>:</w:t>
            </w:r>
          </w:p>
          <w:p w14:paraId="23B55071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специализацию учреждения и категорийность объекта по электроснабжению; </w:t>
            </w:r>
          </w:p>
          <w:p w14:paraId="7DDBBC1D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технологические решения;</w:t>
            </w:r>
          </w:p>
          <w:p w14:paraId="71CCA629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требования нормативных документов;</w:t>
            </w:r>
          </w:p>
          <w:p w14:paraId="530F5606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использование современного оборудования и материалов;</w:t>
            </w:r>
          </w:p>
          <w:p w14:paraId="0E640A03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монтажные и строительные работы;</w:t>
            </w:r>
          </w:p>
          <w:p w14:paraId="2EE0C2CC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 предусмотреть </w:t>
            </w:r>
            <w:r w:rsidR="00D21B7E">
              <w:rPr>
                <w:bCs/>
                <w:sz w:val="24"/>
                <w:szCs w:val="24"/>
              </w:rPr>
              <w:t>монтаж ОС на окна (</w:t>
            </w:r>
            <w:r w:rsidR="00674237">
              <w:rPr>
                <w:bCs/>
                <w:sz w:val="24"/>
                <w:szCs w:val="24"/>
              </w:rPr>
              <w:t xml:space="preserve">извещатель </w:t>
            </w:r>
            <w:r w:rsidR="00674237" w:rsidRPr="00674237">
              <w:rPr>
                <w:bCs/>
                <w:sz w:val="24"/>
                <w:szCs w:val="24"/>
              </w:rPr>
              <w:t>оптико-электронный поверхностный</w:t>
            </w:r>
            <w:r w:rsidR="00D21B7E">
              <w:rPr>
                <w:bCs/>
                <w:sz w:val="24"/>
                <w:szCs w:val="24"/>
              </w:rPr>
              <w:t>)</w:t>
            </w:r>
            <w:r>
              <w:rPr>
                <w:bCs/>
                <w:sz w:val="24"/>
                <w:szCs w:val="24"/>
              </w:rPr>
              <w:t xml:space="preserve">; </w:t>
            </w:r>
          </w:p>
          <w:p w14:paraId="7F9DDE4D" w14:textId="77777777" w:rsidR="00674237" w:rsidRDefault="00674237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 предусмотреть монтаж ОС на двери (датчики на открывание);</w:t>
            </w:r>
          </w:p>
          <w:p w14:paraId="66663A23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система должна обеспечивать непрерывную круглосуточную работу;</w:t>
            </w:r>
          </w:p>
          <w:p w14:paraId="7AD14ED1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продумать способы прокладки и крепления кабеля, прописать необходимые рекомендации монтажной организации. Способ прокладки кабеля отразить в графической части;   </w:t>
            </w:r>
          </w:p>
          <w:p w14:paraId="4AC99CAA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привести расчёты и обоснования принятых в проекте решений;</w:t>
            </w:r>
          </w:p>
          <w:p w14:paraId="338BFF99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электроснабжение монтируемых систем предусмотреть по отдельной линии от ВРУ здания;</w:t>
            </w:r>
          </w:p>
          <w:p w14:paraId="1CD96242" w14:textId="77777777" w:rsidR="00480283" w:rsidRDefault="00480283" w:rsidP="00480283">
            <w:pPr>
              <w:ind w:firstLine="743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электрощитах</w:t>
            </w:r>
            <w:r w:rsidR="001920FC">
              <w:rPr>
                <w:bCs/>
                <w:sz w:val="24"/>
                <w:szCs w:val="24"/>
              </w:rPr>
              <w:t xml:space="preserve"> (место подключения)</w:t>
            </w:r>
            <w:r>
              <w:rPr>
                <w:bCs/>
                <w:sz w:val="24"/>
                <w:szCs w:val="24"/>
              </w:rPr>
              <w:t xml:space="preserve"> предусмотреть автономные установки автоматического пожаротушения (Пиростикер);</w:t>
            </w:r>
          </w:p>
          <w:p w14:paraId="5A9B3100" w14:textId="77777777" w:rsidR="00480283" w:rsidRDefault="00480283" w:rsidP="00480283">
            <w:pPr>
              <w:ind w:firstLine="7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предусмотреть независимый источник бесперебойного питания с автоматическим переключением при наличии либо отсутствии основного питания;</w:t>
            </w:r>
          </w:p>
          <w:p w14:paraId="0EB3C197" w14:textId="77777777" w:rsidR="00480283" w:rsidRDefault="00480283" w:rsidP="00480283">
            <w:pPr>
              <w:ind w:firstLine="7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проекте указать точку подключения оборудования от сети 220В, необходимые доработки ВРУ, щитов и марку питающего кабеля;</w:t>
            </w:r>
          </w:p>
          <w:p w14:paraId="2116899C" w14:textId="77777777" w:rsidR="00480283" w:rsidRDefault="00480283" w:rsidP="00480283">
            <w:pPr>
              <w:ind w:firstLine="7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выбранное оборудование (приборы) </w:t>
            </w:r>
            <w:r w:rsidR="001920FC">
              <w:rPr>
                <w:bCs/>
                <w:sz w:val="24"/>
                <w:szCs w:val="24"/>
              </w:rPr>
              <w:t xml:space="preserve">должны иметь сертификаты </w:t>
            </w:r>
            <w:r>
              <w:rPr>
                <w:bCs/>
                <w:sz w:val="24"/>
                <w:szCs w:val="24"/>
              </w:rPr>
              <w:t>соответ</w:t>
            </w:r>
            <w:r w:rsidR="001920FC">
              <w:rPr>
                <w:bCs/>
                <w:sz w:val="24"/>
                <w:szCs w:val="24"/>
              </w:rPr>
              <w:t>ствия</w:t>
            </w:r>
            <w:r>
              <w:rPr>
                <w:bCs/>
                <w:sz w:val="24"/>
                <w:szCs w:val="24"/>
              </w:rPr>
              <w:t>. Оборудование предусмотреть с повышенными эксплуатационными характеристиками;</w:t>
            </w:r>
          </w:p>
          <w:p w14:paraId="78A9F1A5" w14:textId="77777777" w:rsidR="00480283" w:rsidRDefault="00480283" w:rsidP="00480283">
            <w:pPr>
              <w:ind w:firstLine="7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на планах нанести таблицу с данными о функционале и площади помещений;</w:t>
            </w:r>
          </w:p>
          <w:p w14:paraId="2AA84E30" w14:textId="77777777" w:rsidR="00480283" w:rsidRDefault="00480283" w:rsidP="00480283">
            <w:pPr>
              <w:ind w:firstLine="7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структурной схеме отразить марки кабелей;</w:t>
            </w:r>
          </w:p>
          <w:p w14:paraId="15CC5C09" w14:textId="77777777" w:rsidR="00480283" w:rsidRDefault="00480283" w:rsidP="00480283">
            <w:pPr>
              <w:ind w:firstLine="7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в проекте учесть строительные (сверление отверстий и т.д.) и пусконаладочные работы;</w:t>
            </w:r>
          </w:p>
          <w:p w14:paraId="5BF37B84" w14:textId="77777777" w:rsidR="00D21B7E" w:rsidRDefault="00D21B7E" w:rsidP="00D21B7E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по согласованию п</w:t>
            </w:r>
            <w:r w:rsidRPr="00F77371">
              <w:rPr>
                <w:sz w:val="24"/>
                <w:szCs w:val="24"/>
              </w:rPr>
              <w:t>редусмотреть изготовление ключей доступа</w:t>
            </w:r>
            <w:r>
              <w:rPr>
                <w:sz w:val="24"/>
                <w:szCs w:val="24"/>
              </w:rPr>
              <w:t>;</w:t>
            </w:r>
          </w:p>
          <w:p w14:paraId="26D66446" w14:textId="77777777" w:rsidR="00D21B7E" w:rsidRDefault="00D21B7E" w:rsidP="00D21B7E">
            <w:pPr>
              <w:ind w:firstLine="748"/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- п</w:t>
            </w:r>
            <w:r w:rsidRPr="00D11774">
              <w:rPr>
                <w:sz w:val="24"/>
                <w:szCs w:val="24"/>
              </w:rPr>
              <w:t>редусмотреть защиту критических, потенциально опасных элементов объекта (помещение ВРУ и т.д.) Размещение оборудования согласовать с заказчиком.</w:t>
            </w:r>
          </w:p>
          <w:p w14:paraId="09D1ABCC" w14:textId="77777777" w:rsidR="00480283" w:rsidRDefault="00480283" w:rsidP="00480283">
            <w:pPr>
              <w:ind w:firstLine="748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и другие требования согласно нормативных документов РФ.</w:t>
            </w:r>
          </w:p>
          <w:p w14:paraId="4BB866D5" w14:textId="77777777" w:rsidR="00480283" w:rsidRDefault="00480283" w:rsidP="00480283">
            <w:pPr>
              <w:jc w:val="both"/>
              <w:rPr>
                <w:bCs/>
                <w:sz w:val="24"/>
                <w:szCs w:val="24"/>
              </w:rPr>
            </w:pPr>
          </w:p>
          <w:p w14:paraId="7C4DDC48" w14:textId="77777777" w:rsidR="00480283" w:rsidRDefault="00480283" w:rsidP="00480283">
            <w:pPr>
              <w:ind w:firstLine="748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Все работы и используемые материалы согласовать с заказчиком. </w:t>
            </w:r>
          </w:p>
          <w:p w14:paraId="5208AD5E" w14:textId="77777777" w:rsidR="00480283" w:rsidRDefault="00480283" w:rsidP="00480283">
            <w:pPr>
              <w:ind w:firstLine="748"/>
              <w:jc w:val="both"/>
              <w:rPr>
                <w:b/>
                <w:sz w:val="24"/>
                <w:szCs w:val="24"/>
              </w:rPr>
            </w:pPr>
          </w:p>
          <w:p w14:paraId="31EFC8B0" w14:textId="77777777" w:rsidR="00480283" w:rsidRDefault="00480283" w:rsidP="00480283">
            <w:pPr>
              <w:ind w:firstLine="74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мероприятия согласно технологическим решениям, предварительно согласовав данные действия с заказчиком.</w:t>
            </w:r>
          </w:p>
          <w:p w14:paraId="56F2E419" w14:textId="77777777" w:rsidR="00480283" w:rsidRDefault="00480283" w:rsidP="00480283">
            <w:pPr>
              <w:ind w:firstLine="743"/>
              <w:jc w:val="both"/>
              <w:rPr>
                <w:color w:val="00CCFF"/>
                <w:sz w:val="24"/>
                <w:szCs w:val="24"/>
              </w:rPr>
            </w:pPr>
          </w:p>
        </w:tc>
      </w:tr>
      <w:tr w:rsidR="00480283" w14:paraId="20F191A6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378FBC" w14:textId="77777777" w:rsidR="00480283" w:rsidRDefault="00480283" w:rsidP="00480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91D2C6" w14:textId="77777777" w:rsidR="00480283" w:rsidRDefault="00480283" w:rsidP="0048028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Требования о сопровождение экспертизы  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FC799" w14:textId="77777777" w:rsidR="00480283" w:rsidRDefault="00480283" w:rsidP="00480283">
            <w:pPr>
              <w:spacing w:line="240" w:lineRule="exact"/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Подрядчик, обеспечивает сопровождение экспертизы в Краевом государственном бюджетном учреждении «Единая государственная экспертиза проектной документации и результатов инженерных изысканий Хабаровского края» (КГБУ «Госэкспертиза Хабаровского края») в соответствии с Постановлением Правительства РФ от 05.03.2007 № 145. </w:t>
            </w:r>
          </w:p>
          <w:p w14:paraId="7AA93855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48E30978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Оплату прохождения Государственной экспертизы проектной документации осуществляет Заказчик.</w:t>
            </w:r>
          </w:p>
          <w:p w14:paraId="48EF0C59" w14:textId="77777777" w:rsidR="00480283" w:rsidRDefault="00480283" w:rsidP="00480283">
            <w:pPr>
              <w:ind w:firstLine="709"/>
              <w:jc w:val="both"/>
              <w:rPr>
                <w:sz w:val="24"/>
                <w:szCs w:val="24"/>
              </w:rPr>
            </w:pPr>
          </w:p>
          <w:p w14:paraId="15B97E50" w14:textId="77777777" w:rsidR="00480283" w:rsidRDefault="00480283" w:rsidP="00480283">
            <w:pPr>
              <w:ind w:firstLine="709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 случае повторного прохождения Государственной экспертизы оплату производит исполнитель.</w:t>
            </w:r>
          </w:p>
          <w:p w14:paraId="082F7D96" w14:textId="77777777" w:rsidR="00480283" w:rsidRDefault="00480283" w:rsidP="00480283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480283" w14:paraId="33CA6BB6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6D62F2" w14:textId="77777777" w:rsidR="00480283" w:rsidRDefault="00480283" w:rsidP="00480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79CF5A" w14:textId="77777777" w:rsidR="00480283" w:rsidRDefault="00480283" w:rsidP="00480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сметной документации</w:t>
            </w:r>
          </w:p>
        </w:tc>
        <w:tc>
          <w:tcPr>
            <w:tcW w:w="6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B032" w14:textId="77777777" w:rsidR="00162683" w:rsidRPr="00A964B5" w:rsidRDefault="00162683" w:rsidP="00162683">
            <w:pPr>
              <w:jc w:val="both"/>
              <w:rPr>
                <w:bCs/>
                <w:i/>
              </w:rPr>
            </w:pPr>
          </w:p>
          <w:p w14:paraId="7DB85BC8" w14:textId="77777777" w:rsidR="00162683" w:rsidRPr="00400322" w:rsidRDefault="00162683" w:rsidP="00162683">
            <w:pPr>
              <w:ind w:left="45" w:firstLine="304"/>
              <w:jc w:val="both"/>
              <w:rPr>
                <w:sz w:val="24"/>
                <w:szCs w:val="24"/>
              </w:rPr>
            </w:pPr>
            <w:r w:rsidRPr="00400322">
              <w:rPr>
                <w:sz w:val="24"/>
                <w:szCs w:val="24"/>
              </w:rPr>
              <w:t>Сметная стоимость должна быть сформирована с учетом требований Методики определения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РФ на территории РФ, утвержденной Приказом Минстроя России от 04.08.2020 № 421/пр. (в последней редакции).</w:t>
            </w:r>
          </w:p>
          <w:p w14:paraId="24A5FDE5" w14:textId="77777777" w:rsidR="00162683" w:rsidRPr="00400322" w:rsidRDefault="00162683" w:rsidP="00162683">
            <w:pPr>
              <w:ind w:left="45" w:firstLine="709"/>
              <w:jc w:val="both"/>
              <w:rPr>
                <w:sz w:val="24"/>
                <w:szCs w:val="24"/>
              </w:rPr>
            </w:pPr>
            <w:r w:rsidRPr="00400322">
              <w:rPr>
                <w:sz w:val="24"/>
                <w:szCs w:val="24"/>
              </w:rPr>
              <w:t xml:space="preserve">Сметную стоимость выполнить </w:t>
            </w:r>
            <w:r w:rsidRPr="00400322">
              <w:rPr>
                <w:b/>
                <w:sz w:val="24"/>
                <w:szCs w:val="24"/>
              </w:rPr>
              <w:t xml:space="preserve">ресурсно-индексным методом </w:t>
            </w:r>
            <w:r w:rsidRPr="00400322">
              <w:rPr>
                <w:sz w:val="24"/>
                <w:szCs w:val="24"/>
              </w:rPr>
              <w:t>определения сметной стоимости строительства, при котором источниками формирования сметной стоимости строительства одновременно будут являться данные о сметных ценах строительных ресурсов в текущем уровне цен из ФГИС ЦС и сметные цены в базисном уровне цен по состоянию на 1 января 2022 года из ФСНБ- 2022 с индексами изменения сметной стоимости строительства по группам однородных строительных ресурсов, информация о сметных ценах, которых в текущем уровне цен будет отсутствовать в ФГИС ЦС.</w:t>
            </w:r>
          </w:p>
          <w:p w14:paraId="0F0A05F2" w14:textId="77777777" w:rsidR="00162683" w:rsidRPr="00400322" w:rsidRDefault="00162683" w:rsidP="00162683">
            <w:pPr>
              <w:pStyle w:val="21"/>
              <w:ind w:left="0" w:firstLine="709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400322">
              <w:rPr>
                <w:rFonts w:ascii="Times New Roman" w:hAnsi="Times New Roman"/>
                <w:sz w:val="24"/>
                <w:szCs w:val="24"/>
                <w:lang w:eastAsia="ar-SA"/>
              </w:rPr>
              <w:t>В сметном разделе должны быть также учтены демонтажные и сопутствующие работы.</w:t>
            </w:r>
            <w:r w:rsidRPr="00400322">
              <w:rPr>
                <w:bCs/>
                <w:i/>
                <w:color w:val="FF0000"/>
                <w:sz w:val="24"/>
                <w:szCs w:val="24"/>
              </w:rPr>
              <w:t xml:space="preserve"> </w:t>
            </w:r>
          </w:p>
          <w:p w14:paraId="0E92E0E5" w14:textId="77777777" w:rsidR="00480283" w:rsidRDefault="00480283" w:rsidP="00060537">
            <w:pPr>
              <w:ind w:left="45" w:firstLine="709"/>
              <w:jc w:val="both"/>
              <w:rPr>
                <w:sz w:val="24"/>
                <w:szCs w:val="24"/>
              </w:rPr>
            </w:pPr>
          </w:p>
        </w:tc>
      </w:tr>
      <w:tr w:rsidR="00480283" w14:paraId="7223ABAA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92F9A2" w14:textId="77777777" w:rsidR="00480283" w:rsidRDefault="00480283" w:rsidP="00480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2.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7FB7DB" w14:textId="77777777" w:rsidR="00480283" w:rsidRDefault="00480283" w:rsidP="004802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материалам проектной документации передаваемых заказчику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D3E14" w14:textId="77777777" w:rsidR="00480283" w:rsidRDefault="00480283" w:rsidP="00480283">
            <w:pPr>
              <w:ind w:left="45" w:firstLine="709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Подрядчик передает Заказчику:</w:t>
            </w:r>
          </w:p>
          <w:p w14:paraId="39033FDC" w14:textId="77777777" w:rsidR="00480283" w:rsidRDefault="00480283" w:rsidP="00674237">
            <w:pPr>
              <w:ind w:left="45" w:firstLine="709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  <w:r w:rsidR="00674237">
              <w:rPr>
                <w:b/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экз. проектной документации на бумажном носителе и электронную версию на электронном носителе. Электронные файлы должны быть представлены в редактируемых форматах 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 xml:space="preserve">, текстовые файлы - в </w:t>
            </w:r>
            <w:proofErr w:type="spellStart"/>
            <w:r>
              <w:rPr>
                <w:sz w:val="24"/>
                <w:szCs w:val="24"/>
              </w:rPr>
              <w:t>pdf</w:t>
            </w:r>
            <w:proofErr w:type="spellEnd"/>
            <w:r>
              <w:rPr>
                <w:sz w:val="24"/>
                <w:szCs w:val="24"/>
              </w:rPr>
              <w:t xml:space="preserve"> и редактируемых форматах </w:t>
            </w:r>
            <w:proofErr w:type="spellStart"/>
            <w:r>
              <w:rPr>
                <w:sz w:val="24"/>
                <w:szCs w:val="24"/>
              </w:rPr>
              <w:t>Мiсгоsoft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Оffice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 xml:space="preserve">Word, Excel или с ними совместимых, сметную документацию - в форматах </w:t>
            </w:r>
            <w:proofErr w:type="spellStart"/>
            <w:r>
              <w:rPr>
                <w:sz w:val="24"/>
                <w:szCs w:val="24"/>
              </w:rPr>
              <w:t>xls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est</w:t>
            </w:r>
            <w:proofErr w:type="spellEnd"/>
            <w:r>
              <w:rPr>
                <w:sz w:val="24"/>
                <w:szCs w:val="24"/>
              </w:rPr>
              <w:t xml:space="preserve">, Гранд смета, </w:t>
            </w:r>
            <w:r>
              <w:rPr>
                <w:bCs/>
                <w:sz w:val="24"/>
                <w:szCs w:val="24"/>
              </w:rPr>
              <w:t>XML</w:t>
            </w:r>
            <w:r>
              <w:rPr>
                <w:sz w:val="24"/>
                <w:szCs w:val="24"/>
              </w:rPr>
              <w:t>.</w:t>
            </w:r>
          </w:p>
          <w:p w14:paraId="4CB5B669" w14:textId="77777777" w:rsidR="00480283" w:rsidRDefault="00480283" w:rsidP="00480283">
            <w:pPr>
              <w:ind w:left="45" w:firstLine="709"/>
              <w:jc w:val="both"/>
              <w:rPr>
                <w:sz w:val="24"/>
                <w:szCs w:val="24"/>
              </w:rPr>
            </w:pPr>
          </w:p>
        </w:tc>
      </w:tr>
      <w:tr w:rsidR="00480283" w14:paraId="57C4B281" w14:textId="77777777" w:rsidTr="004B319E">
        <w:trPr>
          <w:gridAfter w:val="1"/>
          <w:wAfter w:w="18" w:type="dxa"/>
          <w:trHeight w:val="143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7D8A93" w14:textId="77777777" w:rsidR="00480283" w:rsidRDefault="00480283" w:rsidP="004802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39FFF2" w14:textId="77777777" w:rsidR="00480283" w:rsidRDefault="00480283" w:rsidP="0048028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Требования к наличию свидетельств, лицензий</w:t>
            </w:r>
          </w:p>
        </w:tc>
        <w:tc>
          <w:tcPr>
            <w:tcW w:w="6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B8E3" w14:textId="77777777" w:rsidR="00480283" w:rsidRDefault="00480283" w:rsidP="00480283">
            <w:pPr>
              <w:spacing w:line="276" w:lineRule="auto"/>
              <w:jc w:val="both"/>
              <w:rPr>
                <w:spacing w:val="-3"/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>Подрядная организация должна:</w:t>
            </w:r>
          </w:p>
          <w:p w14:paraId="58EDAB5D" w14:textId="77777777" w:rsidR="00480283" w:rsidRDefault="00480283" w:rsidP="00480283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pacing w:val="-3"/>
                <w:sz w:val="24"/>
                <w:szCs w:val="24"/>
                <w:lang w:eastAsia="en-US"/>
              </w:rPr>
              <w:t>- являться членом СРО в области архитектурно строительного проектирования;</w:t>
            </w:r>
          </w:p>
          <w:p w14:paraId="30D3F2E4" w14:textId="77777777" w:rsidR="00480283" w:rsidRDefault="00480283" w:rsidP="004802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- представить выписку из реестра членов саморегулируемой организации о членстве в СРО в области архитектурно-строительного проектирования на момент выдачи проектной документации заказчику;</w:t>
            </w:r>
          </w:p>
          <w:p w14:paraId="4E19E214" w14:textId="77777777" w:rsidR="00480283" w:rsidRDefault="00480283" w:rsidP="004802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- представить выписку из Национального реестра специалистов и руководителей в области инженерных изысканий и архитектурно-строительного проектирования на </w:t>
            </w:r>
            <w:proofErr w:type="spellStart"/>
            <w:r w:rsidR="00674237">
              <w:rPr>
                <w:bCs/>
                <w:sz w:val="24"/>
                <w:szCs w:val="24"/>
                <w:lang w:eastAsia="en-US"/>
              </w:rPr>
              <w:t>ГИПа</w:t>
            </w:r>
            <w:proofErr w:type="spellEnd"/>
            <w:r>
              <w:rPr>
                <w:bCs/>
                <w:sz w:val="24"/>
                <w:szCs w:val="24"/>
                <w:lang w:eastAsia="en-US"/>
              </w:rPr>
              <w:t xml:space="preserve"> по основному месту работы на момент выдачи проектной документации заказчику.</w:t>
            </w:r>
          </w:p>
          <w:p w14:paraId="5202FD85" w14:textId="77777777" w:rsidR="00480283" w:rsidRDefault="00480283" w:rsidP="00480283">
            <w:pPr>
              <w:spacing w:line="276" w:lineRule="auto"/>
              <w:jc w:val="both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533035" w:rsidRPr="00CC7A01" w14:paraId="1AD6B401" w14:textId="77777777" w:rsidTr="00782C09">
        <w:tblPrEx>
          <w:tblLook w:val="00A0" w:firstRow="1" w:lastRow="0" w:firstColumn="1" w:lastColumn="0" w:noHBand="0" w:noVBand="0"/>
        </w:tblPrEx>
        <w:trPr>
          <w:gridBefore w:val="1"/>
          <w:wBefore w:w="176" w:type="dxa"/>
          <w:trHeight w:val="143"/>
        </w:trPr>
        <w:tc>
          <w:tcPr>
            <w:tcW w:w="2745" w:type="dxa"/>
            <w:gridSpan w:val="2"/>
          </w:tcPr>
          <w:p w14:paraId="3000DAE0" w14:textId="77777777" w:rsidR="00533035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/>
                <w:bCs/>
                <w:color w:val="000000"/>
              </w:rPr>
            </w:pPr>
          </w:p>
          <w:p w14:paraId="2BD99F50" w14:textId="77777777" w:rsidR="00533035" w:rsidRPr="00CC7A01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/>
                <w:bCs/>
                <w:color w:val="000000"/>
              </w:rPr>
            </w:pPr>
          </w:p>
          <w:p w14:paraId="56C19508" w14:textId="77777777" w:rsidR="00533035" w:rsidRPr="00CC7A01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/>
                <w:bCs/>
                <w:color w:val="000000"/>
              </w:rPr>
            </w:pPr>
            <w:r w:rsidRPr="00CC7A01">
              <w:rPr>
                <w:b/>
                <w:bCs/>
                <w:color w:val="000000"/>
              </w:rPr>
              <w:t>Заказчик</w:t>
            </w:r>
          </w:p>
          <w:p w14:paraId="5B7F2CFF" w14:textId="77777777" w:rsidR="00533035" w:rsidRPr="00CC7A01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Cs/>
                <w:color w:val="000000"/>
              </w:rPr>
            </w:pPr>
            <w:r w:rsidRPr="00CC7A01">
              <w:rPr>
                <w:bCs/>
                <w:color w:val="000000"/>
              </w:rPr>
              <w:t>_______________</w:t>
            </w:r>
          </w:p>
          <w:p w14:paraId="38EE0B5A" w14:textId="77777777" w:rsidR="00533035" w:rsidRPr="000D0308" w:rsidRDefault="00533035" w:rsidP="000D0308">
            <w:pPr>
              <w:autoSpaceDE w:val="0"/>
              <w:autoSpaceDN w:val="0"/>
              <w:adjustRightInd w:val="0"/>
              <w:ind w:right="-3"/>
              <w:jc w:val="center"/>
              <w:rPr>
                <w:bCs/>
                <w:color w:val="000000"/>
              </w:rPr>
            </w:pPr>
            <w:r w:rsidRPr="00CC7A01">
              <w:rPr>
                <w:bCs/>
                <w:color w:val="000000"/>
              </w:rPr>
              <w:t>МП.</w:t>
            </w:r>
          </w:p>
        </w:tc>
        <w:tc>
          <w:tcPr>
            <w:tcW w:w="6815" w:type="dxa"/>
            <w:gridSpan w:val="3"/>
          </w:tcPr>
          <w:p w14:paraId="1F3657EF" w14:textId="77777777" w:rsidR="00533035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/>
                <w:bCs/>
                <w:color w:val="000000"/>
              </w:rPr>
            </w:pPr>
          </w:p>
          <w:p w14:paraId="02D8364F" w14:textId="77777777" w:rsidR="00533035" w:rsidRPr="00CC7A01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/>
                <w:bCs/>
                <w:color w:val="000000"/>
              </w:rPr>
            </w:pPr>
          </w:p>
          <w:p w14:paraId="3BA816F1" w14:textId="77777777" w:rsidR="00533035" w:rsidRPr="00CC7A01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/>
                <w:bCs/>
                <w:color w:val="000000"/>
              </w:rPr>
            </w:pPr>
            <w:r w:rsidRPr="00CC7A01">
              <w:rPr>
                <w:b/>
                <w:bCs/>
                <w:color w:val="000000"/>
              </w:rPr>
              <w:t>Подрядчик</w:t>
            </w:r>
          </w:p>
          <w:p w14:paraId="3A84F5C4" w14:textId="77777777" w:rsidR="00533035" w:rsidRPr="00CC7A01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Cs/>
                <w:color w:val="000000"/>
              </w:rPr>
            </w:pPr>
            <w:r w:rsidRPr="00CC7A01">
              <w:rPr>
                <w:bCs/>
                <w:color w:val="000000"/>
              </w:rPr>
              <w:t>_______________</w:t>
            </w:r>
          </w:p>
          <w:p w14:paraId="19D5455C" w14:textId="77777777" w:rsidR="00533035" w:rsidRPr="00CC7A01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Cs/>
                <w:color w:val="000000"/>
              </w:rPr>
            </w:pPr>
            <w:r w:rsidRPr="00CC7A01">
              <w:rPr>
                <w:bCs/>
                <w:color w:val="000000"/>
              </w:rPr>
              <w:t>МП.</w:t>
            </w:r>
          </w:p>
          <w:p w14:paraId="25D29624" w14:textId="77777777" w:rsidR="00533035" w:rsidRPr="00CC7A01" w:rsidRDefault="00533035" w:rsidP="00FE3A32">
            <w:pPr>
              <w:autoSpaceDE w:val="0"/>
              <w:autoSpaceDN w:val="0"/>
              <w:adjustRightInd w:val="0"/>
              <w:ind w:right="-3"/>
              <w:jc w:val="center"/>
              <w:rPr>
                <w:b/>
                <w:bCs/>
                <w:color w:val="000000"/>
              </w:rPr>
            </w:pPr>
          </w:p>
        </w:tc>
      </w:tr>
    </w:tbl>
    <w:p w14:paraId="39C4446F" w14:textId="77777777" w:rsidR="00134ECA" w:rsidRDefault="00134ECA" w:rsidP="00782C09">
      <w:pPr>
        <w:rPr>
          <w:sz w:val="28"/>
          <w:szCs w:val="28"/>
        </w:rPr>
      </w:pPr>
    </w:p>
    <w:p w14:paraId="39822766" w14:textId="77777777" w:rsidR="00533035" w:rsidRPr="00134ECA" w:rsidRDefault="00134ECA" w:rsidP="00782C09">
      <w:pPr>
        <w:rPr>
          <w:sz w:val="28"/>
          <w:szCs w:val="28"/>
        </w:rPr>
      </w:pPr>
      <w:r w:rsidRPr="00134ECA">
        <w:rPr>
          <w:sz w:val="28"/>
          <w:szCs w:val="28"/>
        </w:rPr>
        <w:t>Согласовано:</w:t>
      </w:r>
    </w:p>
    <w:sectPr w:rsidR="00533035" w:rsidRPr="00134ECA" w:rsidSect="00134ECA">
      <w:headerReference w:type="default" r:id="rId8"/>
      <w:pgSz w:w="11905" w:h="16837"/>
      <w:pgMar w:top="851" w:right="680" w:bottom="993" w:left="198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9FA8E" w14:textId="77777777" w:rsidR="00337945" w:rsidRDefault="00337945" w:rsidP="00134ECA">
      <w:r>
        <w:separator/>
      </w:r>
    </w:p>
  </w:endnote>
  <w:endnote w:type="continuationSeparator" w:id="0">
    <w:p w14:paraId="19E73313" w14:textId="77777777" w:rsidR="00337945" w:rsidRDefault="00337945" w:rsidP="00134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77065" w14:textId="77777777" w:rsidR="00337945" w:rsidRDefault="00337945" w:rsidP="00134ECA">
      <w:r>
        <w:separator/>
      </w:r>
    </w:p>
  </w:footnote>
  <w:footnote w:type="continuationSeparator" w:id="0">
    <w:p w14:paraId="5F7DEC1E" w14:textId="77777777" w:rsidR="00337945" w:rsidRDefault="00337945" w:rsidP="00134E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6813962"/>
      <w:docPartObj>
        <w:docPartGallery w:val="Page Numbers (Top of Page)"/>
        <w:docPartUnique/>
      </w:docPartObj>
    </w:sdtPr>
    <w:sdtContent>
      <w:p w14:paraId="438FAB3D" w14:textId="77777777" w:rsidR="00134ECA" w:rsidRDefault="00134EC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9A91009" w14:textId="77777777" w:rsidR="00134ECA" w:rsidRDefault="00134ECA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21846DCF"/>
    <w:multiLevelType w:val="hybridMultilevel"/>
    <w:tmpl w:val="C1AC8FA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3A080C3F"/>
    <w:multiLevelType w:val="hybridMultilevel"/>
    <w:tmpl w:val="DD964D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EEB0C3E"/>
    <w:multiLevelType w:val="hybridMultilevel"/>
    <w:tmpl w:val="C9486D4E"/>
    <w:lvl w:ilvl="0" w:tplc="041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7" w15:restartNumberingAfterBreak="0">
    <w:nsid w:val="42E45921"/>
    <w:multiLevelType w:val="hybridMultilevel"/>
    <w:tmpl w:val="57FCD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A11CA0"/>
    <w:multiLevelType w:val="hybridMultilevel"/>
    <w:tmpl w:val="8B2CA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671B3"/>
    <w:multiLevelType w:val="hybridMultilevel"/>
    <w:tmpl w:val="EFBA591A"/>
    <w:lvl w:ilvl="0" w:tplc="AB3818E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4D945C5C"/>
    <w:multiLevelType w:val="hybridMultilevel"/>
    <w:tmpl w:val="D256DB2E"/>
    <w:lvl w:ilvl="0" w:tplc="5EC28B4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42C0B"/>
    <w:multiLevelType w:val="hybridMultilevel"/>
    <w:tmpl w:val="3A9609C8"/>
    <w:lvl w:ilvl="0" w:tplc="04190001">
      <w:start w:val="1"/>
      <w:numFmt w:val="bullet"/>
      <w:lvlText w:val=""/>
      <w:lvlJc w:val="left"/>
      <w:pPr>
        <w:ind w:left="1365" w:hanging="100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D11313B"/>
    <w:multiLevelType w:val="hybridMultilevel"/>
    <w:tmpl w:val="76EE2CF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6794043">
    <w:abstractNumId w:val="0"/>
  </w:num>
  <w:num w:numId="2" w16cid:durableId="839584464">
    <w:abstractNumId w:val="1"/>
  </w:num>
  <w:num w:numId="3" w16cid:durableId="481047861">
    <w:abstractNumId w:val="2"/>
  </w:num>
  <w:num w:numId="4" w16cid:durableId="945427967">
    <w:abstractNumId w:val="3"/>
  </w:num>
  <w:num w:numId="5" w16cid:durableId="564337355">
    <w:abstractNumId w:val="11"/>
  </w:num>
  <w:num w:numId="6" w16cid:durableId="1881479373">
    <w:abstractNumId w:val="6"/>
  </w:num>
  <w:num w:numId="7" w16cid:durableId="1172647960">
    <w:abstractNumId w:val="4"/>
  </w:num>
  <w:num w:numId="8" w16cid:durableId="476071959">
    <w:abstractNumId w:val="9"/>
  </w:num>
  <w:num w:numId="9" w16cid:durableId="2146509210">
    <w:abstractNumId w:val="5"/>
  </w:num>
  <w:num w:numId="10" w16cid:durableId="166598947">
    <w:abstractNumId w:val="8"/>
  </w:num>
  <w:num w:numId="11" w16cid:durableId="7970693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49257164">
    <w:abstractNumId w:val="10"/>
  </w:num>
  <w:num w:numId="13" w16cid:durableId="3876103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35A6"/>
    <w:rsid w:val="000201B4"/>
    <w:rsid w:val="000219CC"/>
    <w:rsid w:val="00036B27"/>
    <w:rsid w:val="00036C79"/>
    <w:rsid w:val="0003723B"/>
    <w:rsid w:val="00054504"/>
    <w:rsid w:val="00055053"/>
    <w:rsid w:val="00060537"/>
    <w:rsid w:val="00073EA5"/>
    <w:rsid w:val="00096D48"/>
    <w:rsid w:val="000D0308"/>
    <w:rsid w:val="000D2944"/>
    <w:rsid w:val="000E6B73"/>
    <w:rsid w:val="000F0E81"/>
    <w:rsid w:val="000F3B9E"/>
    <w:rsid w:val="000F3FBE"/>
    <w:rsid w:val="000F459B"/>
    <w:rsid w:val="000F52E2"/>
    <w:rsid w:val="000F5E03"/>
    <w:rsid w:val="001263E6"/>
    <w:rsid w:val="00127D3D"/>
    <w:rsid w:val="00134ECA"/>
    <w:rsid w:val="001545D8"/>
    <w:rsid w:val="00162683"/>
    <w:rsid w:val="0016504C"/>
    <w:rsid w:val="00180033"/>
    <w:rsid w:val="001906F2"/>
    <w:rsid w:val="001920FC"/>
    <w:rsid w:val="001939AF"/>
    <w:rsid w:val="001A08BE"/>
    <w:rsid w:val="001B1500"/>
    <w:rsid w:val="001C23F4"/>
    <w:rsid w:val="001D5A62"/>
    <w:rsid w:val="001E3A08"/>
    <w:rsid w:val="001F10A6"/>
    <w:rsid w:val="001F2042"/>
    <w:rsid w:val="001F7C34"/>
    <w:rsid w:val="002055DC"/>
    <w:rsid w:val="00214178"/>
    <w:rsid w:val="00237688"/>
    <w:rsid w:val="002378F8"/>
    <w:rsid w:val="00246577"/>
    <w:rsid w:val="0025122A"/>
    <w:rsid w:val="002B01B7"/>
    <w:rsid w:val="002C0DE8"/>
    <w:rsid w:val="002D7AC5"/>
    <w:rsid w:val="002E00AD"/>
    <w:rsid w:val="002E3D5C"/>
    <w:rsid w:val="002F7651"/>
    <w:rsid w:val="00303264"/>
    <w:rsid w:val="0030539C"/>
    <w:rsid w:val="0031040A"/>
    <w:rsid w:val="00337945"/>
    <w:rsid w:val="00346E33"/>
    <w:rsid w:val="0035277A"/>
    <w:rsid w:val="003602C2"/>
    <w:rsid w:val="003706E5"/>
    <w:rsid w:val="003722A7"/>
    <w:rsid w:val="00375244"/>
    <w:rsid w:val="00386C69"/>
    <w:rsid w:val="003A1959"/>
    <w:rsid w:val="003A345A"/>
    <w:rsid w:val="003A584F"/>
    <w:rsid w:val="003C0D2F"/>
    <w:rsid w:val="003F4128"/>
    <w:rsid w:val="00400322"/>
    <w:rsid w:val="00401657"/>
    <w:rsid w:val="00406327"/>
    <w:rsid w:val="00407D27"/>
    <w:rsid w:val="004102FF"/>
    <w:rsid w:val="00410A61"/>
    <w:rsid w:val="00413AC1"/>
    <w:rsid w:val="00437D2A"/>
    <w:rsid w:val="00446E74"/>
    <w:rsid w:val="00453560"/>
    <w:rsid w:val="00460094"/>
    <w:rsid w:val="00480283"/>
    <w:rsid w:val="00481585"/>
    <w:rsid w:val="004855A7"/>
    <w:rsid w:val="004B710E"/>
    <w:rsid w:val="004C078C"/>
    <w:rsid w:val="004C4254"/>
    <w:rsid w:val="004E0A9F"/>
    <w:rsid w:val="004E3203"/>
    <w:rsid w:val="004F3211"/>
    <w:rsid w:val="004F49AE"/>
    <w:rsid w:val="00512BAA"/>
    <w:rsid w:val="00514E16"/>
    <w:rsid w:val="005214B6"/>
    <w:rsid w:val="005225B9"/>
    <w:rsid w:val="00527FD8"/>
    <w:rsid w:val="00533035"/>
    <w:rsid w:val="005474BE"/>
    <w:rsid w:val="00547EEA"/>
    <w:rsid w:val="00580191"/>
    <w:rsid w:val="00584F82"/>
    <w:rsid w:val="005A181B"/>
    <w:rsid w:val="005A2E56"/>
    <w:rsid w:val="005B0E83"/>
    <w:rsid w:val="005C0579"/>
    <w:rsid w:val="005F7DDA"/>
    <w:rsid w:val="00601A8C"/>
    <w:rsid w:val="00622DED"/>
    <w:rsid w:val="00634125"/>
    <w:rsid w:val="00640F70"/>
    <w:rsid w:val="00644A81"/>
    <w:rsid w:val="00674237"/>
    <w:rsid w:val="006A184C"/>
    <w:rsid w:val="006A6988"/>
    <w:rsid w:val="006D2CC6"/>
    <w:rsid w:val="006D35A6"/>
    <w:rsid w:val="006F4855"/>
    <w:rsid w:val="006F7FDE"/>
    <w:rsid w:val="00711627"/>
    <w:rsid w:val="0071432A"/>
    <w:rsid w:val="00756EE3"/>
    <w:rsid w:val="00772BBF"/>
    <w:rsid w:val="00782C09"/>
    <w:rsid w:val="0078387E"/>
    <w:rsid w:val="007962B9"/>
    <w:rsid w:val="007A1DCA"/>
    <w:rsid w:val="007B4F20"/>
    <w:rsid w:val="007B6D22"/>
    <w:rsid w:val="007C76D7"/>
    <w:rsid w:val="007D76B8"/>
    <w:rsid w:val="007E1474"/>
    <w:rsid w:val="007E632B"/>
    <w:rsid w:val="008127A5"/>
    <w:rsid w:val="0081626E"/>
    <w:rsid w:val="00831B0E"/>
    <w:rsid w:val="00842CA2"/>
    <w:rsid w:val="008776F2"/>
    <w:rsid w:val="00894655"/>
    <w:rsid w:val="008A69DB"/>
    <w:rsid w:val="008E5D16"/>
    <w:rsid w:val="008E7F74"/>
    <w:rsid w:val="008F2679"/>
    <w:rsid w:val="008F4D9C"/>
    <w:rsid w:val="00944A5E"/>
    <w:rsid w:val="009454C4"/>
    <w:rsid w:val="00964CA9"/>
    <w:rsid w:val="00975F8B"/>
    <w:rsid w:val="00980590"/>
    <w:rsid w:val="009826C7"/>
    <w:rsid w:val="00994867"/>
    <w:rsid w:val="009A0F48"/>
    <w:rsid w:val="009A4A70"/>
    <w:rsid w:val="009B10A8"/>
    <w:rsid w:val="009C019A"/>
    <w:rsid w:val="009F359C"/>
    <w:rsid w:val="009F4E3B"/>
    <w:rsid w:val="009F7BF3"/>
    <w:rsid w:val="00A03007"/>
    <w:rsid w:val="00A125EB"/>
    <w:rsid w:val="00A27AB3"/>
    <w:rsid w:val="00A47914"/>
    <w:rsid w:val="00A5136F"/>
    <w:rsid w:val="00A65CC0"/>
    <w:rsid w:val="00A75CD9"/>
    <w:rsid w:val="00A917E9"/>
    <w:rsid w:val="00AA6BC6"/>
    <w:rsid w:val="00AB3373"/>
    <w:rsid w:val="00AC3AFF"/>
    <w:rsid w:val="00AC5B2F"/>
    <w:rsid w:val="00AD2125"/>
    <w:rsid w:val="00AD7E40"/>
    <w:rsid w:val="00AE01A2"/>
    <w:rsid w:val="00AE4724"/>
    <w:rsid w:val="00B055A1"/>
    <w:rsid w:val="00B1452A"/>
    <w:rsid w:val="00B2015C"/>
    <w:rsid w:val="00B610C8"/>
    <w:rsid w:val="00B64699"/>
    <w:rsid w:val="00B7472D"/>
    <w:rsid w:val="00B9399F"/>
    <w:rsid w:val="00B94A3D"/>
    <w:rsid w:val="00BA01BA"/>
    <w:rsid w:val="00BA02BB"/>
    <w:rsid w:val="00BA398B"/>
    <w:rsid w:val="00BB3CE4"/>
    <w:rsid w:val="00BD51CF"/>
    <w:rsid w:val="00BD70AF"/>
    <w:rsid w:val="00BE3EAC"/>
    <w:rsid w:val="00C03FDC"/>
    <w:rsid w:val="00C050D8"/>
    <w:rsid w:val="00C10DA7"/>
    <w:rsid w:val="00C17E7C"/>
    <w:rsid w:val="00C42853"/>
    <w:rsid w:val="00C53AD4"/>
    <w:rsid w:val="00C8154A"/>
    <w:rsid w:val="00C860B8"/>
    <w:rsid w:val="00C956DB"/>
    <w:rsid w:val="00CA1336"/>
    <w:rsid w:val="00CB04FD"/>
    <w:rsid w:val="00CC1B87"/>
    <w:rsid w:val="00CC38CE"/>
    <w:rsid w:val="00CC508F"/>
    <w:rsid w:val="00CC562D"/>
    <w:rsid w:val="00CC7A01"/>
    <w:rsid w:val="00CD0F8F"/>
    <w:rsid w:val="00CD68D6"/>
    <w:rsid w:val="00CE699E"/>
    <w:rsid w:val="00CE737C"/>
    <w:rsid w:val="00CF0AF8"/>
    <w:rsid w:val="00CF1024"/>
    <w:rsid w:val="00D07E75"/>
    <w:rsid w:val="00D21B7E"/>
    <w:rsid w:val="00D24542"/>
    <w:rsid w:val="00D359B8"/>
    <w:rsid w:val="00D70131"/>
    <w:rsid w:val="00DA52A6"/>
    <w:rsid w:val="00DB2BB0"/>
    <w:rsid w:val="00DC2AC0"/>
    <w:rsid w:val="00DC4CAD"/>
    <w:rsid w:val="00E10D71"/>
    <w:rsid w:val="00E11D7A"/>
    <w:rsid w:val="00E167DF"/>
    <w:rsid w:val="00E24813"/>
    <w:rsid w:val="00E35831"/>
    <w:rsid w:val="00E4294E"/>
    <w:rsid w:val="00E46CBD"/>
    <w:rsid w:val="00E511FF"/>
    <w:rsid w:val="00E52387"/>
    <w:rsid w:val="00E61D74"/>
    <w:rsid w:val="00E64E57"/>
    <w:rsid w:val="00E65B29"/>
    <w:rsid w:val="00E70677"/>
    <w:rsid w:val="00E75265"/>
    <w:rsid w:val="00EA164D"/>
    <w:rsid w:val="00EB62A9"/>
    <w:rsid w:val="00EC03B2"/>
    <w:rsid w:val="00EC2B87"/>
    <w:rsid w:val="00ED3FF8"/>
    <w:rsid w:val="00ED6A45"/>
    <w:rsid w:val="00ED6BED"/>
    <w:rsid w:val="00ED72D9"/>
    <w:rsid w:val="00EE4326"/>
    <w:rsid w:val="00F06109"/>
    <w:rsid w:val="00F307FF"/>
    <w:rsid w:val="00F31D8C"/>
    <w:rsid w:val="00F339BA"/>
    <w:rsid w:val="00F614D4"/>
    <w:rsid w:val="00F855BC"/>
    <w:rsid w:val="00F91B79"/>
    <w:rsid w:val="00FA33B6"/>
    <w:rsid w:val="00FD1EE4"/>
    <w:rsid w:val="00FD7CC4"/>
    <w:rsid w:val="00FE3A32"/>
    <w:rsid w:val="00FF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A4DAC1"/>
  <w15:docId w15:val="{EF011C40-DCB2-41C5-ACB3-D1AFF7A5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35A6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1F7C3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6742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F7C34"/>
    <w:rPr>
      <w:rFonts w:ascii="Cambria" w:hAnsi="Cambria" w:cs="Times New Roman"/>
      <w:b/>
      <w:bCs/>
      <w:color w:val="365F91"/>
      <w:sz w:val="28"/>
      <w:szCs w:val="28"/>
      <w:lang w:eastAsia="ar-SA" w:bidi="ar-SA"/>
    </w:rPr>
  </w:style>
  <w:style w:type="character" w:styleId="a3">
    <w:name w:val="Strong"/>
    <w:uiPriority w:val="99"/>
    <w:qFormat/>
    <w:rsid w:val="006D35A6"/>
    <w:rPr>
      <w:rFonts w:cs="Times New Roman"/>
      <w:b/>
    </w:rPr>
  </w:style>
  <w:style w:type="paragraph" w:styleId="a4">
    <w:name w:val="List"/>
    <w:basedOn w:val="a"/>
    <w:uiPriority w:val="99"/>
    <w:rsid w:val="006D35A6"/>
    <w:pPr>
      <w:jc w:val="both"/>
    </w:pPr>
    <w:rPr>
      <w:rFonts w:ascii="Arial" w:hAnsi="Arial" w:cs="Tahoma"/>
      <w:sz w:val="24"/>
      <w:szCs w:val="24"/>
    </w:rPr>
  </w:style>
  <w:style w:type="paragraph" w:styleId="a5">
    <w:name w:val="List Paragraph"/>
    <w:basedOn w:val="a"/>
    <w:uiPriority w:val="99"/>
    <w:qFormat/>
    <w:rsid w:val="006D35A6"/>
    <w:pPr>
      <w:suppressAutoHyphens w:val="0"/>
      <w:ind w:left="720"/>
    </w:pPr>
    <w:rPr>
      <w:rFonts w:eastAsia="Calibri"/>
      <w:sz w:val="22"/>
      <w:szCs w:val="22"/>
    </w:rPr>
  </w:style>
  <w:style w:type="paragraph" w:styleId="a6">
    <w:name w:val="Body Text"/>
    <w:basedOn w:val="a"/>
    <w:link w:val="a7"/>
    <w:uiPriority w:val="99"/>
    <w:semiHidden/>
    <w:rsid w:val="006D35A6"/>
    <w:pPr>
      <w:spacing w:after="120"/>
    </w:pPr>
  </w:style>
  <w:style w:type="character" w:customStyle="1" w:styleId="a7">
    <w:name w:val="Основной текст Знак"/>
    <w:link w:val="a6"/>
    <w:uiPriority w:val="99"/>
    <w:semiHidden/>
    <w:locked/>
    <w:rsid w:val="006D35A6"/>
    <w:rPr>
      <w:rFonts w:ascii="Times New Roman" w:hAnsi="Times New Roman" w:cs="Times New Roman"/>
      <w:sz w:val="20"/>
      <w:szCs w:val="20"/>
      <w:lang w:eastAsia="ar-SA" w:bidi="ar-SA"/>
    </w:rPr>
  </w:style>
  <w:style w:type="paragraph" w:customStyle="1" w:styleId="11">
    <w:name w:val="Абзац списка1"/>
    <w:basedOn w:val="a"/>
    <w:uiPriority w:val="99"/>
    <w:rsid w:val="00E511F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FontStyle45">
    <w:name w:val="Font Style45"/>
    <w:uiPriority w:val="99"/>
    <w:rsid w:val="00D24542"/>
    <w:rPr>
      <w:rFonts w:ascii="Times New Roman" w:hAnsi="Times New Roman" w:cs="Times New Roman"/>
      <w:sz w:val="24"/>
      <w:szCs w:val="24"/>
    </w:rPr>
  </w:style>
  <w:style w:type="paragraph" w:customStyle="1" w:styleId="21">
    <w:name w:val="Абзац списка2"/>
    <w:basedOn w:val="a"/>
    <w:rsid w:val="00BD51CF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2">
    <w:name w:val="Название1"/>
    <w:uiPriority w:val="99"/>
    <w:rsid w:val="00FD1EE4"/>
    <w:rPr>
      <w:rFonts w:cs="Times New Roman"/>
    </w:rPr>
  </w:style>
  <w:style w:type="paragraph" w:customStyle="1" w:styleId="a8">
    <w:name w:val="Заголовок приложения"/>
    <w:basedOn w:val="1"/>
    <w:uiPriority w:val="99"/>
    <w:rsid w:val="001F7C34"/>
    <w:pPr>
      <w:keepLines w:val="0"/>
      <w:suppressAutoHyphens w:val="0"/>
      <w:spacing w:before="0"/>
      <w:jc w:val="right"/>
    </w:pPr>
    <w:rPr>
      <w:rFonts w:ascii="Times New Roman" w:hAnsi="Times New Roman"/>
      <w:bCs w:val="0"/>
      <w:color w:val="auto"/>
      <w:lang w:eastAsia="ru-RU"/>
    </w:rPr>
  </w:style>
  <w:style w:type="paragraph" w:styleId="a9">
    <w:name w:val="Balloon Text"/>
    <w:basedOn w:val="a"/>
    <w:link w:val="aa"/>
    <w:uiPriority w:val="99"/>
    <w:semiHidden/>
    <w:rsid w:val="00346E3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locked/>
    <w:rsid w:val="00346E33"/>
    <w:rPr>
      <w:rFonts w:ascii="Segoe UI" w:hAnsi="Segoe UI" w:cs="Segoe UI"/>
      <w:sz w:val="18"/>
      <w:szCs w:val="18"/>
      <w:lang w:eastAsia="ar-SA" w:bidi="ar-SA"/>
    </w:rPr>
  </w:style>
  <w:style w:type="character" w:styleId="ab">
    <w:name w:val="Hyperlink"/>
    <w:uiPriority w:val="99"/>
    <w:rsid w:val="00CC38CE"/>
    <w:rPr>
      <w:rFonts w:cs="Times New Roman"/>
      <w:color w:val="0000FF"/>
      <w:u w:val="single"/>
    </w:rPr>
  </w:style>
  <w:style w:type="paragraph" w:styleId="ac">
    <w:name w:val="Normal (Web)"/>
    <w:basedOn w:val="a"/>
    <w:uiPriority w:val="99"/>
    <w:unhideWhenUsed/>
    <w:rsid w:val="00D359B8"/>
    <w:pPr>
      <w:suppressAutoHyphens w:val="0"/>
      <w:spacing w:before="100" w:beforeAutospacing="1" w:after="119"/>
    </w:pPr>
    <w:rPr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7423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styleId="ad">
    <w:name w:val="header"/>
    <w:basedOn w:val="a"/>
    <w:link w:val="ae"/>
    <w:uiPriority w:val="99"/>
    <w:unhideWhenUsed/>
    <w:rsid w:val="00134EC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134ECA"/>
    <w:rPr>
      <w:rFonts w:ascii="Times New Roman" w:eastAsia="Times New Roman" w:hAnsi="Times New Roman"/>
      <w:lang w:eastAsia="ar-SA"/>
    </w:rPr>
  </w:style>
  <w:style w:type="paragraph" w:styleId="af">
    <w:name w:val="footer"/>
    <w:basedOn w:val="a"/>
    <w:link w:val="af0"/>
    <w:uiPriority w:val="99"/>
    <w:unhideWhenUsed/>
    <w:rsid w:val="00134EC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134ECA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4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57632-10E6-476E-B4C3-F91503D47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Center Khb</cp:lastModifiedBy>
  <cp:revision>2</cp:revision>
  <cp:lastPrinted>2018-08-03T05:31:00Z</cp:lastPrinted>
  <dcterms:created xsi:type="dcterms:W3CDTF">2026-06-04T21:15:00Z</dcterms:created>
  <dcterms:modified xsi:type="dcterms:W3CDTF">2026-06-04T21:15:00Z</dcterms:modified>
</cp:coreProperties>
</file>