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E7B" w:rsidRPr="003D45EA" w:rsidRDefault="00FC5E7B" w:rsidP="00FC5E7B">
      <w:pPr>
        <w:spacing w:after="0" w:line="240" w:lineRule="exact"/>
        <w:jc w:val="center"/>
        <w:rPr>
          <w:rFonts w:ascii="Times New Roman" w:hAnsi="Times New Roman"/>
          <w:b/>
          <w:bCs/>
          <w:sz w:val="24"/>
          <w:szCs w:val="24"/>
          <w:u w:val="single"/>
          <w:lang w:eastAsia="ru-RU"/>
        </w:rPr>
      </w:pPr>
      <w:r w:rsidRPr="00A90F37">
        <w:rPr>
          <w:rFonts w:ascii="Times New Roman" w:hAnsi="Times New Roman"/>
          <w:sz w:val="24"/>
          <w:szCs w:val="24"/>
          <w:lang w:eastAsia="ru-RU"/>
        </w:rPr>
        <w:t>(Проект)</w:t>
      </w:r>
      <w:r>
        <w:rPr>
          <w:rFonts w:ascii="Times New Roman" w:hAnsi="Times New Roman"/>
          <w:b/>
          <w:bCs/>
          <w:sz w:val="24"/>
          <w:szCs w:val="24"/>
          <w:lang w:eastAsia="ru-RU"/>
        </w:rPr>
        <w:t xml:space="preserve"> </w:t>
      </w:r>
      <w:r w:rsidRPr="003D45EA">
        <w:rPr>
          <w:rFonts w:ascii="Times New Roman" w:hAnsi="Times New Roman"/>
          <w:b/>
          <w:bCs/>
          <w:sz w:val="24"/>
          <w:szCs w:val="24"/>
          <w:lang w:eastAsia="ru-RU"/>
        </w:rPr>
        <w:t>Государственн</w:t>
      </w:r>
      <w:r>
        <w:rPr>
          <w:rFonts w:ascii="Times New Roman" w:hAnsi="Times New Roman"/>
          <w:b/>
          <w:bCs/>
          <w:sz w:val="24"/>
          <w:szCs w:val="24"/>
          <w:lang w:eastAsia="ru-RU"/>
        </w:rPr>
        <w:t>ый</w:t>
      </w:r>
      <w:r w:rsidRPr="003D45EA">
        <w:rPr>
          <w:rFonts w:ascii="Times New Roman" w:hAnsi="Times New Roman"/>
          <w:b/>
          <w:bCs/>
          <w:sz w:val="24"/>
          <w:szCs w:val="24"/>
          <w:lang w:eastAsia="ru-RU"/>
        </w:rPr>
        <w:t xml:space="preserve"> контракт № </w:t>
      </w:r>
      <w:r>
        <w:rPr>
          <w:rFonts w:ascii="Times New Roman" w:hAnsi="Times New Roman"/>
          <w:b/>
          <w:bCs/>
          <w:sz w:val="24"/>
          <w:szCs w:val="24"/>
          <w:u w:val="single"/>
          <w:lang w:eastAsia="ru-RU"/>
        </w:rPr>
        <w:t>__________</w:t>
      </w:r>
    </w:p>
    <w:p w:rsidR="00FC5E7B" w:rsidRDefault="00FC5E7B" w:rsidP="00FC5E7B">
      <w:pPr>
        <w:spacing w:after="0" w:line="240" w:lineRule="exact"/>
        <w:jc w:val="center"/>
        <w:rPr>
          <w:rFonts w:ascii="Times New Roman" w:hAnsi="Times New Roman"/>
          <w:b/>
          <w:sz w:val="24"/>
          <w:szCs w:val="24"/>
          <w:lang w:eastAsia="ru-RU"/>
        </w:rPr>
      </w:pPr>
      <w:r w:rsidRPr="003D45EA">
        <w:rPr>
          <w:rFonts w:ascii="Times New Roman" w:hAnsi="Times New Roman"/>
          <w:b/>
          <w:bCs/>
          <w:sz w:val="24"/>
          <w:szCs w:val="24"/>
          <w:lang w:eastAsia="ru-RU"/>
        </w:rPr>
        <w:t xml:space="preserve">на </w:t>
      </w:r>
      <w:r w:rsidRPr="003D45EA">
        <w:rPr>
          <w:rFonts w:ascii="Times New Roman" w:hAnsi="Times New Roman"/>
          <w:b/>
          <w:sz w:val="24"/>
          <w:szCs w:val="24"/>
        </w:rPr>
        <w:t xml:space="preserve">поставку </w:t>
      </w:r>
      <w:r>
        <w:rPr>
          <w:rFonts w:ascii="Times New Roman" w:hAnsi="Times New Roman"/>
          <w:b/>
          <w:sz w:val="24"/>
          <w:szCs w:val="24"/>
        </w:rPr>
        <w:t xml:space="preserve">картриджей </w:t>
      </w:r>
      <w:r w:rsidRPr="003D45EA">
        <w:rPr>
          <w:rFonts w:ascii="Times New Roman" w:hAnsi="Times New Roman"/>
          <w:b/>
          <w:sz w:val="24"/>
          <w:szCs w:val="24"/>
        </w:rPr>
        <w:t>для средств печати</w:t>
      </w:r>
    </w:p>
    <w:p w:rsidR="00FC5E7B" w:rsidRPr="003D45EA" w:rsidRDefault="00FC5E7B" w:rsidP="00FC5E7B">
      <w:pPr>
        <w:spacing w:after="0" w:line="240" w:lineRule="exact"/>
        <w:jc w:val="center"/>
        <w:rPr>
          <w:rFonts w:ascii="Times New Roman" w:hAnsi="Times New Roman"/>
          <w:b/>
          <w:bCs/>
          <w:sz w:val="24"/>
          <w:szCs w:val="24"/>
          <w:lang w:eastAsia="ru-RU"/>
        </w:rPr>
      </w:pPr>
      <w:r w:rsidRPr="003D45EA">
        <w:rPr>
          <w:rFonts w:ascii="Times New Roman" w:hAnsi="Times New Roman"/>
          <w:b/>
          <w:sz w:val="24"/>
          <w:szCs w:val="24"/>
          <w:lang w:eastAsia="ru-RU"/>
        </w:rPr>
        <w:t>для нужд ОФСИН России по КЧР</w:t>
      </w:r>
    </w:p>
    <w:p w:rsidR="00FC5E7B" w:rsidRPr="00374066" w:rsidRDefault="00FC5E7B" w:rsidP="00FC5E7B">
      <w:pPr>
        <w:spacing w:after="0" w:line="240" w:lineRule="exact"/>
        <w:jc w:val="center"/>
        <w:rPr>
          <w:rFonts w:ascii="Times New Roman" w:hAnsi="Times New Roman"/>
          <w:b/>
          <w:bCs/>
          <w:sz w:val="24"/>
          <w:szCs w:val="24"/>
          <w:lang w:eastAsia="ru-RU"/>
        </w:rPr>
      </w:pPr>
      <w:bookmarkStart w:id="0" w:name="_GoBack"/>
      <w:bookmarkEnd w:id="0"/>
    </w:p>
    <w:tbl>
      <w:tblPr>
        <w:tblW w:w="0" w:type="auto"/>
        <w:tblLook w:val="0000" w:firstRow="0" w:lastRow="0" w:firstColumn="0" w:lastColumn="0" w:noHBand="0" w:noVBand="0"/>
      </w:tblPr>
      <w:tblGrid>
        <w:gridCol w:w="4654"/>
        <w:gridCol w:w="4702"/>
      </w:tblGrid>
      <w:tr w:rsidR="00FC5E7B" w:rsidRPr="00374066" w:rsidTr="00E464FF">
        <w:trPr>
          <w:trHeight w:val="343"/>
        </w:trPr>
        <w:tc>
          <w:tcPr>
            <w:tcW w:w="4765" w:type="dxa"/>
          </w:tcPr>
          <w:p w:rsidR="00FC5E7B" w:rsidRPr="00374066" w:rsidRDefault="00FC5E7B" w:rsidP="00E464FF">
            <w:pPr>
              <w:spacing w:after="0" w:line="240" w:lineRule="auto"/>
              <w:rPr>
                <w:rFonts w:ascii="Times New Roman" w:hAnsi="Times New Roman"/>
                <w:bCs/>
                <w:sz w:val="24"/>
                <w:szCs w:val="24"/>
                <w:lang w:val="en-US" w:eastAsia="ru-RU"/>
              </w:rPr>
            </w:pPr>
            <w:r w:rsidRPr="00374066">
              <w:rPr>
                <w:rFonts w:ascii="Times New Roman" w:hAnsi="Times New Roman"/>
                <w:bCs/>
                <w:sz w:val="24"/>
                <w:szCs w:val="24"/>
                <w:lang w:eastAsia="ru-RU"/>
              </w:rPr>
              <w:t xml:space="preserve">г. Черкесск              </w:t>
            </w:r>
          </w:p>
        </w:tc>
        <w:tc>
          <w:tcPr>
            <w:tcW w:w="4807" w:type="dxa"/>
          </w:tcPr>
          <w:p w:rsidR="00FC5E7B" w:rsidRPr="00374066" w:rsidRDefault="00FC5E7B" w:rsidP="00E464FF">
            <w:pPr>
              <w:spacing w:after="0" w:line="240" w:lineRule="auto"/>
              <w:rPr>
                <w:rFonts w:ascii="Times New Roman" w:hAnsi="Times New Roman"/>
                <w:bCs/>
                <w:sz w:val="24"/>
                <w:szCs w:val="24"/>
                <w:lang w:eastAsia="ru-RU"/>
              </w:rPr>
            </w:pPr>
            <w:r w:rsidRPr="00374066">
              <w:rPr>
                <w:rFonts w:ascii="Times New Roman" w:hAnsi="Times New Roman"/>
                <w:bCs/>
                <w:sz w:val="24"/>
                <w:szCs w:val="24"/>
                <w:lang w:eastAsia="ru-RU"/>
              </w:rPr>
              <w:t xml:space="preserve">                      </w:t>
            </w:r>
            <w:r>
              <w:rPr>
                <w:rFonts w:ascii="Times New Roman" w:hAnsi="Times New Roman"/>
                <w:bCs/>
                <w:sz w:val="24"/>
                <w:szCs w:val="24"/>
                <w:lang w:eastAsia="ru-RU"/>
              </w:rPr>
              <w:t xml:space="preserve">    </w:t>
            </w:r>
            <w:r w:rsidRPr="00374066">
              <w:rPr>
                <w:rFonts w:ascii="Times New Roman" w:hAnsi="Times New Roman"/>
                <w:bCs/>
                <w:sz w:val="24"/>
                <w:szCs w:val="24"/>
                <w:lang w:eastAsia="ru-RU"/>
              </w:rPr>
              <w:t xml:space="preserve">       «__» __________ 202</w:t>
            </w:r>
            <w:r>
              <w:rPr>
                <w:rFonts w:ascii="Times New Roman" w:hAnsi="Times New Roman"/>
                <w:bCs/>
                <w:sz w:val="24"/>
                <w:szCs w:val="24"/>
                <w:lang w:eastAsia="ru-RU"/>
              </w:rPr>
              <w:t>6</w:t>
            </w:r>
            <w:r w:rsidRPr="00374066">
              <w:rPr>
                <w:rFonts w:ascii="Times New Roman" w:hAnsi="Times New Roman"/>
                <w:bCs/>
                <w:sz w:val="24"/>
                <w:szCs w:val="24"/>
                <w:lang w:eastAsia="ru-RU"/>
              </w:rPr>
              <w:t xml:space="preserve"> г.</w:t>
            </w:r>
          </w:p>
          <w:p w:rsidR="00FC5E7B" w:rsidRPr="00374066" w:rsidRDefault="00FC5E7B" w:rsidP="00E464FF">
            <w:pPr>
              <w:spacing w:after="0" w:line="240" w:lineRule="auto"/>
              <w:rPr>
                <w:rFonts w:ascii="Times New Roman" w:hAnsi="Times New Roman"/>
                <w:bCs/>
                <w:sz w:val="24"/>
                <w:szCs w:val="24"/>
                <w:lang w:eastAsia="ru-RU"/>
              </w:rPr>
            </w:pPr>
          </w:p>
        </w:tc>
      </w:tr>
    </w:tbl>
    <w:p w:rsidR="00FC5E7B" w:rsidRPr="00374066" w:rsidRDefault="00FC5E7B" w:rsidP="00FC5E7B">
      <w:pPr>
        <w:shd w:val="clear" w:color="auto" w:fill="FFFFFF"/>
        <w:spacing w:after="0" w:line="240" w:lineRule="auto"/>
        <w:ind w:firstLine="708"/>
        <w:jc w:val="both"/>
        <w:rPr>
          <w:rFonts w:ascii="Times New Roman" w:eastAsia="Times New Roman" w:hAnsi="Times New Roman"/>
          <w:sz w:val="24"/>
          <w:szCs w:val="24"/>
          <w:lang w:eastAsia="ru-RU"/>
        </w:rPr>
      </w:pPr>
      <w:r w:rsidRPr="00374066">
        <w:rPr>
          <w:rFonts w:ascii="Times New Roman" w:eastAsia="Times New Roman" w:hAnsi="Times New Roman"/>
          <w:b/>
          <w:sz w:val="24"/>
          <w:szCs w:val="24"/>
          <w:lang w:eastAsia="ru-RU"/>
        </w:rPr>
        <w:t xml:space="preserve">ОТДЕЛ ФЕДЕРАЛЬНОЙ СЛУЖБЫ ИСПОЛНЕНИЯ НАКАЗАНИЙ </w:t>
      </w:r>
      <w:r w:rsidRPr="00374066">
        <w:rPr>
          <w:rFonts w:ascii="Times New Roman" w:eastAsia="Times New Roman" w:hAnsi="Times New Roman"/>
          <w:b/>
          <w:sz w:val="24"/>
          <w:szCs w:val="24"/>
          <w:lang w:eastAsia="ru-RU"/>
        </w:rPr>
        <w:br/>
        <w:t>ПО КАРАЧАЕВО-ЧЕРКЕССКОЙ РЕСПУБЛИКЕ</w:t>
      </w:r>
      <w:r w:rsidRPr="00374066">
        <w:rPr>
          <w:rFonts w:ascii="Times New Roman" w:eastAsia="Times New Roman" w:hAnsi="Times New Roman"/>
          <w:sz w:val="24"/>
          <w:szCs w:val="24"/>
          <w:lang w:eastAsia="ru-RU"/>
        </w:rPr>
        <w:t xml:space="preserve"> </w:t>
      </w:r>
      <w:r w:rsidRPr="00374066">
        <w:rPr>
          <w:rFonts w:ascii="Times New Roman" w:eastAsia="Times New Roman" w:hAnsi="Times New Roman"/>
          <w:b/>
          <w:sz w:val="24"/>
          <w:szCs w:val="24"/>
          <w:lang w:eastAsia="ru-RU"/>
        </w:rPr>
        <w:t>(ОФСИН РОССИИ ПО КАРАЧАЕВО-ЧЕРКЕССКОЙ РЕСПУБЛИКЕ)</w:t>
      </w:r>
      <w:r w:rsidRPr="00374066">
        <w:rPr>
          <w:rFonts w:ascii="Times New Roman" w:eastAsia="Times New Roman" w:hAnsi="Times New Roman"/>
          <w:sz w:val="24"/>
          <w:szCs w:val="24"/>
          <w:lang w:eastAsia="ru-RU"/>
        </w:rPr>
        <w:t>, именуемый в дальнейшем </w:t>
      </w:r>
      <w:r w:rsidRPr="00374066">
        <w:rPr>
          <w:rFonts w:ascii="Times New Roman" w:eastAsia="Times New Roman" w:hAnsi="Times New Roman"/>
          <w:b/>
          <w:bCs/>
          <w:sz w:val="24"/>
          <w:szCs w:val="24"/>
          <w:lang w:eastAsia="ru-RU"/>
        </w:rPr>
        <w:t>«Заказчик»</w:t>
      </w:r>
      <w:r w:rsidRPr="00374066">
        <w:rPr>
          <w:rFonts w:ascii="Times New Roman" w:eastAsia="Times New Roman" w:hAnsi="Times New Roman"/>
          <w:sz w:val="24"/>
          <w:szCs w:val="24"/>
          <w:lang w:eastAsia="ru-RU"/>
        </w:rPr>
        <w:t xml:space="preserve">, в лице начальника </w:t>
      </w:r>
      <w:proofErr w:type="spellStart"/>
      <w:r w:rsidRPr="00374066">
        <w:rPr>
          <w:rFonts w:ascii="Times New Roman" w:eastAsia="Times New Roman" w:hAnsi="Times New Roman"/>
          <w:sz w:val="24"/>
          <w:szCs w:val="24"/>
          <w:lang w:eastAsia="ru-RU"/>
        </w:rPr>
        <w:t>Коппа</w:t>
      </w:r>
      <w:proofErr w:type="spellEnd"/>
      <w:r w:rsidRPr="00374066">
        <w:rPr>
          <w:rFonts w:ascii="Times New Roman" w:eastAsia="Times New Roman" w:hAnsi="Times New Roman"/>
          <w:sz w:val="24"/>
          <w:szCs w:val="24"/>
          <w:lang w:eastAsia="ru-RU"/>
        </w:rPr>
        <w:t xml:space="preserve"> Александра Юрьевича, действующего на основании Положения, с одной стороны и</w:t>
      </w:r>
      <w:r w:rsidRPr="00374066">
        <w:rPr>
          <w:rFonts w:ascii="Times New Roman" w:eastAsia="Times New Roman" w:hAnsi="Times New Roman"/>
          <w:b/>
          <w:sz w:val="24"/>
          <w:szCs w:val="24"/>
          <w:lang w:eastAsia="ru-RU"/>
        </w:rPr>
        <w:t xml:space="preserve"> </w:t>
      </w:r>
      <w:r w:rsidRPr="003646F4">
        <w:rPr>
          <w:rFonts w:ascii="Times New Roman" w:eastAsia="Times New Roman" w:hAnsi="Times New Roman"/>
          <w:bCs/>
          <w:sz w:val="24"/>
          <w:szCs w:val="24"/>
          <w:lang w:eastAsia="ru-RU"/>
        </w:rPr>
        <w:t>(_______________________________)</w:t>
      </w:r>
      <w:r w:rsidRPr="00374066">
        <w:rPr>
          <w:rFonts w:ascii="Times New Roman" w:eastAsia="Times New Roman" w:hAnsi="Times New Roman"/>
          <w:sz w:val="24"/>
          <w:szCs w:val="24"/>
          <w:lang w:eastAsia="ru-RU"/>
        </w:rPr>
        <w:t>, именуем</w:t>
      </w:r>
      <w:r>
        <w:rPr>
          <w:rFonts w:ascii="Times New Roman" w:eastAsia="Times New Roman" w:hAnsi="Times New Roman"/>
          <w:sz w:val="24"/>
          <w:szCs w:val="24"/>
          <w:lang w:eastAsia="ru-RU"/>
        </w:rPr>
        <w:t>ый</w:t>
      </w:r>
      <w:r w:rsidRPr="00374066">
        <w:rPr>
          <w:rFonts w:ascii="Times New Roman" w:eastAsia="Times New Roman" w:hAnsi="Times New Roman"/>
          <w:sz w:val="24"/>
          <w:szCs w:val="24"/>
          <w:lang w:eastAsia="ru-RU"/>
        </w:rPr>
        <w:t xml:space="preserve"> в дальнейшем </w:t>
      </w:r>
      <w:r w:rsidRPr="00374066">
        <w:rPr>
          <w:rFonts w:ascii="Times New Roman" w:eastAsia="Times New Roman" w:hAnsi="Times New Roman"/>
          <w:b/>
          <w:bCs/>
          <w:sz w:val="24"/>
          <w:szCs w:val="24"/>
          <w:lang w:eastAsia="ru-RU"/>
        </w:rPr>
        <w:t>«Поставщик</w:t>
      </w:r>
      <w:r w:rsidRPr="003646F4">
        <w:rPr>
          <w:rFonts w:ascii="Times New Roman" w:eastAsia="Times New Roman" w:hAnsi="Times New Roman"/>
          <w:b/>
          <w:bCs/>
          <w:sz w:val="24"/>
          <w:szCs w:val="24"/>
          <w:lang w:eastAsia="ru-RU"/>
        </w:rPr>
        <w:t>»</w:t>
      </w:r>
      <w:r w:rsidRPr="003646F4">
        <w:rPr>
          <w:rFonts w:ascii="Times New Roman" w:eastAsia="Times New Roman" w:hAnsi="Times New Roman"/>
          <w:sz w:val="24"/>
          <w:szCs w:val="24"/>
          <w:lang w:eastAsia="ru-RU"/>
        </w:rPr>
        <w:t>, (________________________),</w:t>
      </w:r>
      <w:r w:rsidRPr="00374066">
        <w:rPr>
          <w:rFonts w:ascii="Times New Roman" w:eastAsia="Times New Roman" w:hAnsi="Times New Roman"/>
          <w:sz w:val="24"/>
          <w:szCs w:val="24"/>
          <w:lang w:eastAsia="ru-RU"/>
        </w:rPr>
        <w:t xml:space="preserve"> с другой стороны, в дальнейшем совместно и по отдельности именуемые </w:t>
      </w:r>
      <w:r w:rsidRPr="00374066">
        <w:rPr>
          <w:rFonts w:ascii="Times New Roman" w:eastAsia="Times New Roman" w:hAnsi="Times New Roman"/>
          <w:b/>
          <w:sz w:val="24"/>
          <w:szCs w:val="24"/>
          <w:lang w:eastAsia="ru-RU"/>
        </w:rPr>
        <w:t>«Стороны»</w:t>
      </w:r>
      <w:r w:rsidRPr="00374066">
        <w:rPr>
          <w:rFonts w:ascii="Times New Roman" w:eastAsia="Times New Roman" w:hAnsi="Times New Roman"/>
          <w:sz w:val="24"/>
          <w:szCs w:val="24"/>
          <w:lang w:eastAsia="ru-RU"/>
        </w:rPr>
        <w:t>,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C5E7B" w:rsidRPr="00374066" w:rsidRDefault="00FC5E7B" w:rsidP="00FC5E7B">
      <w:pPr>
        <w:widowControl w:val="0"/>
        <w:numPr>
          <w:ilvl w:val="0"/>
          <w:numId w:val="1"/>
        </w:numPr>
        <w:autoSpaceDE w:val="0"/>
        <w:autoSpaceDN w:val="0"/>
        <w:adjustRightInd w:val="0"/>
        <w:spacing w:after="0" w:line="240" w:lineRule="auto"/>
        <w:jc w:val="center"/>
        <w:rPr>
          <w:rFonts w:ascii="Times New Roman" w:hAnsi="Times New Roman"/>
          <w:b/>
          <w:bCs/>
          <w:sz w:val="24"/>
          <w:szCs w:val="24"/>
          <w:lang w:eastAsia="ru-RU"/>
        </w:rPr>
      </w:pPr>
      <w:r w:rsidRPr="00374066">
        <w:rPr>
          <w:rFonts w:ascii="Times New Roman" w:hAnsi="Times New Roman"/>
          <w:b/>
          <w:bCs/>
          <w:sz w:val="24"/>
          <w:szCs w:val="24"/>
          <w:lang w:eastAsia="ru-RU"/>
        </w:rPr>
        <w:t>Предмет Контракта</w:t>
      </w:r>
    </w:p>
    <w:p w:rsidR="00FC5E7B" w:rsidRPr="00374066" w:rsidRDefault="00FC5E7B" w:rsidP="00FC5E7B">
      <w:pPr>
        <w:numPr>
          <w:ilvl w:val="1"/>
          <w:numId w:val="1"/>
        </w:numPr>
        <w:tabs>
          <w:tab w:val="left" w:pos="993"/>
        </w:tabs>
        <w:spacing w:after="0" w:line="240" w:lineRule="auto"/>
        <w:ind w:left="0" w:firstLine="540"/>
        <w:jc w:val="both"/>
        <w:rPr>
          <w:rFonts w:ascii="Times New Roman" w:hAnsi="Times New Roman"/>
          <w:noProof/>
          <w:sz w:val="24"/>
          <w:szCs w:val="24"/>
        </w:rPr>
      </w:pPr>
      <w:r w:rsidRPr="00374066">
        <w:rPr>
          <w:rFonts w:ascii="Times New Roman" w:hAnsi="Times New Roman"/>
          <w:sz w:val="24"/>
          <w:szCs w:val="24"/>
          <w:lang w:eastAsia="ru-RU"/>
        </w:rPr>
        <w:t xml:space="preserve">Предметом Контракта является поставка </w:t>
      </w:r>
      <w:r w:rsidRPr="003D45EA">
        <w:rPr>
          <w:rFonts w:ascii="Times New Roman" w:hAnsi="Times New Roman"/>
          <w:sz w:val="24"/>
          <w:szCs w:val="24"/>
          <w:lang w:eastAsia="ru-RU"/>
        </w:rPr>
        <w:t xml:space="preserve">картриджей </w:t>
      </w:r>
      <w:r>
        <w:rPr>
          <w:rFonts w:ascii="Times New Roman" w:hAnsi="Times New Roman"/>
          <w:sz w:val="24"/>
          <w:szCs w:val="24"/>
          <w:lang w:eastAsia="ru-RU"/>
        </w:rPr>
        <w:t xml:space="preserve">и комплектующих </w:t>
      </w:r>
      <w:r w:rsidRPr="00374066">
        <w:rPr>
          <w:rFonts w:ascii="Times New Roman" w:hAnsi="Times New Roman"/>
          <w:sz w:val="24"/>
          <w:szCs w:val="24"/>
          <w:lang w:eastAsia="ru-RU"/>
        </w:rPr>
        <w:t xml:space="preserve">для нужд ОФСИН России по КЧР (далее – товар). Поставщик обязуется поставить товар Государственному заказчику </w:t>
      </w:r>
      <w:r w:rsidRPr="00374066">
        <w:rPr>
          <w:rFonts w:ascii="Times New Roman" w:hAnsi="Times New Roman"/>
          <w:noProof/>
          <w:sz w:val="24"/>
          <w:szCs w:val="24"/>
        </w:rPr>
        <w:t xml:space="preserve">в количестве, по цене,  в сроки, предусмотренные ведомостью поставки (приложение № 1), отгрузочной разнарядки (приложение № 2), по адресу: КЧР, </w:t>
      </w:r>
      <w:r>
        <w:rPr>
          <w:rFonts w:ascii="Times New Roman" w:hAnsi="Times New Roman"/>
          <w:noProof/>
          <w:sz w:val="24"/>
          <w:szCs w:val="24"/>
        </w:rPr>
        <w:br/>
      </w:r>
      <w:r w:rsidRPr="00374066">
        <w:rPr>
          <w:rFonts w:ascii="Times New Roman" w:hAnsi="Times New Roman"/>
          <w:noProof/>
          <w:sz w:val="24"/>
          <w:szCs w:val="24"/>
        </w:rPr>
        <w:t>г. Черкесск, ул. Свободы, зд., 2В  (ОФСИН России по КЧР), а Государственный заказчик обязуется обеспечить оплату товара согласно условиям Контракта.</w:t>
      </w:r>
    </w:p>
    <w:p w:rsidR="00FC5E7B" w:rsidRPr="00374066" w:rsidRDefault="00FC5E7B" w:rsidP="00FC5E7B">
      <w:pPr>
        <w:numPr>
          <w:ilvl w:val="0"/>
          <w:numId w:val="1"/>
        </w:numPr>
        <w:spacing w:after="0" w:line="240" w:lineRule="auto"/>
        <w:contextualSpacing/>
        <w:jc w:val="center"/>
        <w:rPr>
          <w:rFonts w:ascii="Times New Roman" w:hAnsi="Times New Roman"/>
          <w:b/>
          <w:bCs/>
          <w:sz w:val="24"/>
          <w:szCs w:val="24"/>
          <w:lang w:eastAsia="ru-RU"/>
        </w:rPr>
      </w:pPr>
      <w:r w:rsidRPr="00374066">
        <w:rPr>
          <w:rFonts w:ascii="Times New Roman" w:hAnsi="Times New Roman"/>
          <w:b/>
          <w:bCs/>
          <w:sz w:val="24"/>
          <w:szCs w:val="24"/>
          <w:lang w:eastAsia="ru-RU"/>
        </w:rPr>
        <w:t>Права и обязанности Сторон</w:t>
      </w:r>
    </w:p>
    <w:p w:rsidR="00FC5E7B" w:rsidRPr="00374066" w:rsidRDefault="00FC5E7B" w:rsidP="00FC5E7B">
      <w:pPr>
        <w:widowControl w:val="0"/>
        <w:spacing w:after="0" w:line="240" w:lineRule="auto"/>
        <w:ind w:firstLine="540"/>
        <w:jc w:val="both"/>
        <w:rPr>
          <w:rFonts w:ascii="Times New Roman" w:hAnsi="Times New Roman"/>
          <w:b/>
          <w:noProof/>
          <w:sz w:val="24"/>
          <w:szCs w:val="24"/>
          <w:lang w:eastAsia="ru-RU"/>
        </w:rPr>
      </w:pPr>
      <w:r w:rsidRPr="00374066">
        <w:rPr>
          <w:rFonts w:ascii="Times New Roman" w:hAnsi="Times New Roman"/>
          <w:b/>
          <w:noProof/>
          <w:sz w:val="24"/>
          <w:szCs w:val="24"/>
          <w:lang w:eastAsia="ru-RU"/>
        </w:rPr>
        <w:t>2.1. Государственный заказчик обязуется:</w:t>
      </w:r>
    </w:p>
    <w:p w:rsidR="00FC5E7B" w:rsidRPr="00374066" w:rsidRDefault="00FC5E7B" w:rsidP="00FC5E7B">
      <w:pPr>
        <w:spacing w:after="0" w:line="240" w:lineRule="auto"/>
        <w:ind w:firstLine="540"/>
        <w:jc w:val="both"/>
        <w:rPr>
          <w:rFonts w:ascii="Times New Roman" w:hAnsi="Times New Roman"/>
          <w:i/>
          <w:noProof/>
          <w:sz w:val="24"/>
          <w:szCs w:val="24"/>
          <w:lang w:eastAsia="ru-RU"/>
        </w:rPr>
      </w:pPr>
      <w:r w:rsidRPr="00374066">
        <w:rPr>
          <w:rFonts w:ascii="Times New Roman" w:hAnsi="Times New Roman"/>
          <w:noProof/>
          <w:sz w:val="24"/>
          <w:szCs w:val="24"/>
          <w:lang w:eastAsia="ru-RU"/>
        </w:rPr>
        <w:t>2.1.1. </w:t>
      </w:r>
      <w:r w:rsidRPr="00374066">
        <w:rPr>
          <w:rFonts w:ascii="Times New Roman" w:hAnsi="Times New Roman"/>
          <w:sz w:val="24"/>
          <w:szCs w:val="24"/>
          <w:lang w:eastAsia="ru-RU"/>
        </w:rPr>
        <w:t xml:space="preserve">Осуществлять контроль за обеспечением Поставщиком поставок товара </w:t>
      </w:r>
      <w:r>
        <w:rPr>
          <w:rFonts w:ascii="Times New Roman" w:hAnsi="Times New Roman"/>
          <w:sz w:val="24"/>
          <w:szCs w:val="24"/>
          <w:lang w:eastAsia="ru-RU"/>
        </w:rPr>
        <w:br/>
      </w:r>
      <w:r w:rsidRPr="00374066">
        <w:rPr>
          <w:rFonts w:ascii="Times New Roman" w:hAnsi="Times New Roman"/>
          <w:sz w:val="24"/>
          <w:szCs w:val="24"/>
          <w:lang w:eastAsia="ru-RU"/>
        </w:rPr>
        <w:t>в соответствии с Контрактом.</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2.1.2. Обеспечить приемку товара в соответствии с условиями Контракта. </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2.1.3. Обеспечить оплату товара в соответствии с условиями раздела 3 Контракта.</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2.1.4. Отказаться от исполнения Контракта, потребовать возврата уплаченной за товар суммы, а также возмещения убытков, подтвержденные документально, в случае нарушения Поставщиком условий Контракта о сроках поставки и качестве товара.</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2.1.5. Взыскивать пеню и штраф, а также требовать возмещения убытков </w:t>
      </w:r>
      <w:r>
        <w:rPr>
          <w:rFonts w:ascii="Times New Roman" w:hAnsi="Times New Roman"/>
          <w:noProof/>
          <w:sz w:val="24"/>
          <w:szCs w:val="24"/>
          <w:lang w:eastAsia="ru-RU"/>
        </w:rPr>
        <w:br/>
      </w:r>
      <w:r w:rsidRPr="00374066">
        <w:rPr>
          <w:rFonts w:ascii="Times New Roman" w:hAnsi="Times New Roman"/>
          <w:noProof/>
          <w:sz w:val="24"/>
          <w:szCs w:val="24"/>
          <w:lang w:eastAsia="ru-RU"/>
        </w:rPr>
        <w:t>в соответствии с разделом 7 Контракта</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2.1.6.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комиссией Государственного заказчика без замечаний актов приема товара, по форме Государственного заказчика «Акт приема товара» (приложение № 3).</w:t>
      </w:r>
    </w:p>
    <w:p w:rsidR="00FC5E7B" w:rsidRPr="00374066" w:rsidRDefault="00FC5E7B" w:rsidP="00FC5E7B">
      <w:pPr>
        <w:spacing w:after="0" w:line="240" w:lineRule="auto"/>
        <w:ind w:firstLine="540"/>
        <w:jc w:val="both"/>
        <w:rPr>
          <w:rFonts w:ascii="Times New Roman" w:hAnsi="Times New Roman"/>
          <w:b/>
          <w:noProof/>
          <w:sz w:val="24"/>
          <w:szCs w:val="24"/>
          <w:lang w:eastAsia="ru-RU"/>
        </w:rPr>
      </w:pPr>
      <w:r w:rsidRPr="00374066">
        <w:rPr>
          <w:rFonts w:ascii="Times New Roman" w:hAnsi="Times New Roman"/>
          <w:b/>
          <w:noProof/>
          <w:sz w:val="24"/>
          <w:szCs w:val="24"/>
          <w:lang w:eastAsia="ru-RU"/>
        </w:rPr>
        <w:t>2.2. Государственный заказчик имеет право:</w:t>
      </w:r>
    </w:p>
    <w:p w:rsidR="00FC5E7B" w:rsidRPr="00374066" w:rsidRDefault="00FC5E7B" w:rsidP="00FC5E7B">
      <w:pPr>
        <w:tabs>
          <w:tab w:val="left" w:pos="709"/>
        </w:tabs>
        <w:spacing w:after="0" w:line="240" w:lineRule="auto"/>
        <w:ind w:firstLine="540"/>
        <w:jc w:val="both"/>
        <w:rPr>
          <w:rFonts w:ascii="Times New Roman" w:eastAsia="Arial Unicode MS" w:hAnsi="Times New Roman"/>
          <w:sz w:val="24"/>
          <w:szCs w:val="24"/>
          <w:lang w:eastAsia="ru-RU"/>
        </w:rPr>
      </w:pPr>
      <w:r w:rsidRPr="00374066">
        <w:rPr>
          <w:rFonts w:ascii="Times New Roman" w:hAnsi="Times New Roman"/>
          <w:noProof/>
          <w:sz w:val="24"/>
          <w:szCs w:val="24"/>
          <w:lang w:eastAsia="ru-RU"/>
        </w:rPr>
        <w:t>2.2.1. </w:t>
      </w:r>
      <w:r w:rsidRPr="00374066">
        <w:rPr>
          <w:rFonts w:ascii="Times New Roman" w:hAnsi="Times New Roman"/>
          <w:sz w:val="24"/>
          <w:szCs w:val="24"/>
          <w:lang w:eastAsia="ru-RU"/>
        </w:rPr>
        <w:t>Определять лиц, непосредственно участвующих в контроле,</w:t>
      </w:r>
      <w:r>
        <w:rPr>
          <w:rFonts w:ascii="Times New Roman" w:hAnsi="Times New Roman"/>
          <w:sz w:val="24"/>
          <w:szCs w:val="24"/>
          <w:lang w:eastAsia="ru-RU"/>
        </w:rPr>
        <w:t xml:space="preserve"> за </w:t>
      </w:r>
      <w:r w:rsidRPr="00374066">
        <w:rPr>
          <w:rFonts w:ascii="Times New Roman" w:hAnsi="Times New Roman"/>
          <w:sz w:val="24"/>
          <w:szCs w:val="24"/>
          <w:lang w:eastAsia="ru-RU"/>
        </w:rPr>
        <w:t>осуществлением поставки товара Поставщиком и (или) лиц, участвующих в приемке товара по количеству и качеству.</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noProof/>
          <w:sz w:val="24"/>
          <w:szCs w:val="24"/>
          <w:lang w:eastAsia="ru-RU"/>
        </w:rPr>
        <w:t xml:space="preserve">2.2.2. </w:t>
      </w:r>
      <w:r w:rsidRPr="00374066">
        <w:rPr>
          <w:rFonts w:ascii="Times New Roman" w:hAnsi="Times New Roman"/>
          <w:sz w:val="24"/>
          <w:szCs w:val="24"/>
          <w:lang w:eastAsia="ru-RU"/>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Pr>
          <w:rFonts w:ascii="Times New Roman" w:hAnsi="Times New Roman"/>
          <w:sz w:val="24"/>
          <w:szCs w:val="24"/>
          <w:lang w:eastAsia="ru-RU"/>
        </w:rPr>
        <w:br/>
      </w:r>
      <w:r w:rsidRPr="00374066">
        <w:rPr>
          <w:rFonts w:ascii="Times New Roman" w:hAnsi="Times New Roman"/>
          <w:sz w:val="24"/>
          <w:szCs w:val="24"/>
          <w:lang w:eastAsia="ru-RU"/>
        </w:rPr>
        <w:t>в</w:t>
      </w:r>
      <w:r w:rsidRPr="00374066">
        <w:rPr>
          <w:rFonts w:ascii="Times New Roman" w:hAnsi="Times New Roman"/>
          <w:noProof/>
          <w:sz w:val="24"/>
          <w:szCs w:val="24"/>
          <w:lang w:eastAsia="ru-RU"/>
        </w:rPr>
        <w:t xml:space="preserve"> нормативных и технических документах</w:t>
      </w:r>
      <w:r w:rsidRPr="00374066">
        <w:rPr>
          <w:rFonts w:ascii="Times New Roman" w:hAnsi="Times New Roman"/>
          <w:sz w:val="24"/>
          <w:szCs w:val="24"/>
          <w:lang w:eastAsia="ru-RU"/>
        </w:rPr>
        <w:t xml:space="preserve"> и настоящем Контракте, в ходе приемки товара. </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2.2.5. Взыскивать пеню и штраф, а также требовать возмещения убытков </w:t>
      </w:r>
      <w:r>
        <w:rPr>
          <w:rFonts w:ascii="Times New Roman" w:hAnsi="Times New Roman"/>
          <w:noProof/>
          <w:sz w:val="24"/>
          <w:szCs w:val="24"/>
          <w:lang w:eastAsia="ru-RU"/>
        </w:rPr>
        <w:br/>
      </w:r>
      <w:r w:rsidRPr="00374066">
        <w:rPr>
          <w:rFonts w:ascii="Times New Roman" w:hAnsi="Times New Roman"/>
          <w:noProof/>
          <w:sz w:val="24"/>
          <w:szCs w:val="24"/>
          <w:lang w:eastAsia="ru-RU"/>
        </w:rPr>
        <w:t>в соответствии с разделом 7 Контракта.</w:t>
      </w:r>
    </w:p>
    <w:p w:rsidR="00FC5E7B" w:rsidRPr="00374066" w:rsidRDefault="00FC5E7B" w:rsidP="00FC5E7B">
      <w:pPr>
        <w:widowControl w:val="0"/>
        <w:spacing w:after="0" w:line="240" w:lineRule="auto"/>
        <w:ind w:firstLine="540"/>
        <w:jc w:val="both"/>
        <w:rPr>
          <w:rFonts w:ascii="Times New Roman" w:hAnsi="Times New Roman"/>
          <w:b/>
          <w:noProof/>
          <w:sz w:val="24"/>
          <w:szCs w:val="24"/>
          <w:lang w:eastAsia="ru-RU"/>
        </w:rPr>
      </w:pPr>
      <w:r w:rsidRPr="00374066">
        <w:rPr>
          <w:rFonts w:ascii="Times New Roman" w:hAnsi="Times New Roman"/>
          <w:b/>
          <w:noProof/>
          <w:sz w:val="24"/>
          <w:szCs w:val="24"/>
          <w:lang w:eastAsia="ru-RU"/>
        </w:rPr>
        <w:t>2.3. Поставщик обязуется:</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2.3.1. Любыми доступными средствами связи известить Государственного заказчика о готовности товара к поставке и о дате поставки товара в порядке.</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2.3.2. Обеспечить соответствие товара требованиям законодательства, нормативных </w:t>
      </w:r>
      <w:r>
        <w:rPr>
          <w:rFonts w:ascii="Times New Roman" w:hAnsi="Times New Roman"/>
          <w:noProof/>
          <w:sz w:val="24"/>
          <w:szCs w:val="24"/>
          <w:lang w:eastAsia="ru-RU"/>
        </w:rPr>
        <w:br/>
      </w:r>
      <w:r w:rsidRPr="00374066">
        <w:rPr>
          <w:rFonts w:ascii="Times New Roman" w:hAnsi="Times New Roman"/>
          <w:noProof/>
          <w:sz w:val="24"/>
          <w:szCs w:val="24"/>
          <w:lang w:eastAsia="ru-RU"/>
        </w:rPr>
        <w:t>и технических документов, иных актов Государственного заказчика и условиям</w:t>
      </w:r>
      <w:r>
        <w:rPr>
          <w:rFonts w:ascii="Times New Roman" w:hAnsi="Times New Roman"/>
          <w:noProof/>
          <w:sz w:val="24"/>
          <w:szCs w:val="24"/>
          <w:lang w:eastAsia="ru-RU"/>
        </w:rPr>
        <w:t xml:space="preserve"> </w:t>
      </w:r>
      <w:r w:rsidRPr="00374066">
        <w:rPr>
          <w:rFonts w:ascii="Times New Roman" w:hAnsi="Times New Roman"/>
          <w:noProof/>
          <w:sz w:val="24"/>
          <w:szCs w:val="24"/>
          <w:lang w:eastAsia="ru-RU"/>
        </w:rPr>
        <w:t>Контракта.</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lastRenderedPageBreak/>
        <w:t xml:space="preserve">2.3.3. Передать товар, по показателям качества соответствующий требованиям, содержащимся </w:t>
      </w:r>
      <w:r w:rsidRPr="00374066">
        <w:rPr>
          <w:rFonts w:ascii="Times New Roman" w:hAnsi="Times New Roman"/>
          <w:noProof/>
          <w:sz w:val="24"/>
          <w:szCs w:val="24"/>
          <w:lang w:eastAsia="ru-RU"/>
        </w:rPr>
        <w:br/>
        <w:t>в нормативных и технических документах, в количестве, предусмотренном настоящим Контрактом,не обремененный правами третьих лиц.</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2.3.4. Передать товар в порядке и в сроки, указанные в п.1.1. и разделе 4 Контракта.</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2.3.5. Передать Грузополучателю товар в комплекте с относящейся к нему документацией, перечисленной в пункте 4.4. Контракта. </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2.3.6.  Передать Государственному заказчику платежные и иные документы  в порядке и на условиях, установленных пунктом 4.4.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2.3.7. Производить замену некачественного Товара, в порядке и на условиях, предусмотренных разделом 7 Контракта.</w:t>
      </w:r>
    </w:p>
    <w:p w:rsidR="00FC5E7B" w:rsidRPr="00374066" w:rsidRDefault="00FC5E7B" w:rsidP="00FC5E7B">
      <w:pPr>
        <w:spacing w:after="0" w:line="240" w:lineRule="auto"/>
        <w:ind w:firstLine="540"/>
        <w:jc w:val="both"/>
        <w:rPr>
          <w:rFonts w:ascii="Times New Roman" w:hAnsi="Times New Roman"/>
          <w:b/>
          <w:noProof/>
          <w:sz w:val="24"/>
          <w:szCs w:val="24"/>
          <w:lang w:eastAsia="ru-RU"/>
        </w:rPr>
      </w:pPr>
      <w:r w:rsidRPr="00374066">
        <w:rPr>
          <w:rFonts w:ascii="Times New Roman" w:hAnsi="Times New Roman"/>
          <w:b/>
          <w:noProof/>
          <w:sz w:val="24"/>
          <w:szCs w:val="24"/>
          <w:lang w:eastAsia="ru-RU"/>
        </w:rPr>
        <w:t>2.4. Поставщик вправе:</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2.4.1. Требовать оплату за поставленный товар в соответствии с условиями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noProof/>
          <w:sz w:val="24"/>
          <w:szCs w:val="24"/>
          <w:lang w:eastAsia="ru-RU"/>
        </w:rPr>
        <w:t>2.4.2. Требовать уплату пеней,  а также возмещения убытков, согласно раздела 7 Контракта.</w:t>
      </w:r>
      <w:r w:rsidRPr="00374066">
        <w:rPr>
          <w:rFonts w:ascii="Times New Roman" w:hAnsi="Times New Roman"/>
          <w:sz w:val="24"/>
          <w:szCs w:val="24"/>
          <w:lang w:eastAsia="ru-RU"/>
        </w:rPr>
        <w:t xml:space="preserve"> </w:t>
      </w:r>
    </w:p>
    <w:p w:rsidR="00FC5E7B" w:rsidRPr="00374066" w:rsidRDefault="00FC5E7B" w:rsidP="00FC5E7B">
      <w:pPr>
        <w:numPr>
          <w:ilvl w:val="0"/>
          <w:numId w:val="1"/>
        </w:numPr>
        <w:spacing w:after="0" w:line="240" w:lineRule="auto"/>
        <w:jc w:val="center"/>
        <w:rPr>
          <w:rFonts w:ascii="Times New Roman" w:hAnsi="Times New Roman"/>
          <w:bCs/>
          <w:sz w:val="24"/>
          <w:szCs w:val="24"/>
          <w:lang w:eastAsia="ru-RU"/>
        </w:rPr>
      </w:pPr>
      <w:r w:rsidRPr="00374066">
        <w:rPr>
          <w:rFonts w:ascii="Times New Roman" w:hAnsi="Times New Roman"/>
          <w:b/>
          <w:bCs/>
          <w:sz w:val="24"/>
          <w:szCs w:val="24"/>
          <w:lang w:eastAsia="ru-RU"/>
        </w:rPr>
        <w:t>Цена Контракта и порядок расчетов</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3.1. Цена Контракта составляет </w:t>
      </w:r>
      <w:r>
        <w:rPr>
          <w:rFonts w:ascii="Times New Roman" w:hAnsi="Times New Roman"/>
          <w:b/>
          <w:noProof/>
          <w:sz w:val="24"/>
          <w:szCs w:val="24"/>
          <w:lang w:eastAsia="ru-RU"/>
        </w:rPr>
        <w:t>_______</w:t>
      </w:r>
      <w:r w:rsidRPr="00374066">
        <w:rPr>
          <w:rFonts w:ascii="Times New Roman" w:hAnsi="Times New Roman"/>
          <w:noProof/>
          <w:sz w:val="24"/>
          <w:szCs w:val="24"/>
          <w:lang w:eastAsia="ru-RU"/>
        </w:rPr>
        <w:t xml:space="preserve"> </w:t>
      </w:r>
      <w:r w:rsidRPr="00374066">
        <w:rPr>
          <w:rFonts w:ascii="Times New Roman" w:hAnsi="Times New Roman"/>
          <w:b/>
          <w:noProof/>
          <w:sz w:val="24"/>
          <w:szCs w:val="24"/>
          <w:lang w:eastAsia="ru-RU"/>
        </w:rPr>
        <w:t>(</w:t>
      </w:r>
      <w:r>
        <w:rPr>
          <w:rFonts w:ascii="Times New Roman" w:hAnsi="Times New Roman"/>
          <w:b/>
          <w:noProof/>
          <w:sz w:val="24"/>
          <w:szCs w:val="24"/>
          <w:lang w:eastAsia="ru-RU"/>
        </w:rPr>
        <w:t>_______________</w:t>
      </w:r>
      <w:r w:rsidRPr="00374066">
        <w:rPr>
          <w:rFonts w:ascii="Times New Roman" w:hAnsi="Times New Roman"/>
          <w:b/>
          <w:noProof/>
          <w:sz w:val="24"/>
          <w:szCs w:val="24"/>
          <w:lang w:eastAsia="ru-RU"/>
        </w:rPr>
        <w:t xml:space="preserve">) рублей </w:t>
      </w:r>
      <w:r>
        <w:rPr>
          <w:rFonts w:ascii="Times New Roman" w:hAnsi="Times New Roman"/>
          <w:b/>
          <w:noProof/>
          <w:sz w:val="24"/>
          <w:szCs w:val="24"/>
          <w:u w:val="single"/>
          <w:lang w:eastAsia="ru-RU"/>
        </w:rPr>
        <w:t>___</w:t>
      </w:r>
      <w:r w:rsidRPr="00374066">
        <w:rPr>
          <w:rFonts w:ascii="Times New Roman" w:hAnsi="Times New Roman"/>
          <w:b/>
          <w:noProof/>
          <w:sz w:val="24"/>
          <w:szCs w:val="24"/>
          <w:lang w:eastAsia="ru-RU"/>
        </w:rPr>
        <w:t xml:space="preserve"> копеек</w:t>
      </w:r>
      <w:r w:rsidRPr="00374066">
        <w:rPr>
          <w:rFonts w:ascii="Times New Roman" w:hAnsi="Times New Roman"/>
          <w:noProof/>
          <w:sz w:val="24"/>
          <w:szCs w:val="24"/>
          <w:lang w:eastAsia="ru-RU"/>
        </w:rPr>
        <w:t xml:space="preserve"> без НДС</w:t>
      </w:r>
      <w:r>
        <w:rPr>
          <w:rFonts w:ascii="Times New Roman" w:hAnsi="Times New Roman"/>
          <w:noProof/>
          <w:sz w:val="24"/>
          <w:szCs w:val="24"/>
          <w:lang w:eastAsia="ru-RU"/>
        </w:rPr>
        <w:t>, либо с НДС</w:t>
      </w:r>
      <w:r w:rsidRPr="00374066">
        <w:rPr>
          <w:rFonts w:ascii="Times New Roman" w:hAnsi="Times New Roman"/>
          <w:noProof/>
          <w:sz w:val="24"/>
          <w:szCs w:val="24"/>
          <w:lang w:eastAsia="ru-RU"/>
        </w:rPr>
        <w:t xml:space="preserve"> и включает в себя стоимость товара,</w:t>
      </w:r>
      <w:r w:rsidRPr="00374066">
        <w:rPr>
          <w:rFonts w:ascii="Times New Roman" w:hAnsi="Times New Roman"/>
          <w:w w:val="101"/>
          <w:sz w:val="24"/>
          <w:szCs w:val="24"/>
          <w:lang w:eastAsia="ru-RU"/>
        </w:rPr>
        <w:t xml:space="preserve"> </w:t>
      </w:r>
      <w:r w:rsidRPr="00374066">
        <w:rPr>
          <w:rFonts w:ascii="Times New Roman" w:hAnsi="Times New Roman"/>
          <w:sz w:val="24"/>
          <w:szCs w:val="24"/>
          <w:lang w:eastAsia="ru-RU"/>
        </w:rPr>
        <w:t xml:space="preserve">потребительской и транспортной тары </w:t>
      </w:r>
      <w:r w:rsidRPr="00374066">
        <w:rPr>
          <w:rFonts w:ascii="Times New Roman" w:hAnsi="Times New Roman"/>
          <w:w w:val="101"/>
          <w:sz w:val="24"/>
          <w:szCs w:val="24"/>
          <w:lang w:eastAsia="ru-RU"/>
        </w:rPr>
        <w:t>(упаковки, упаковочных материалов)</w:t>
      </w:r>
      <w:r w:rsidRPr="00374066">
        <w:rPr>
          <w:rFonts w:ascii="Times New Roman" w:hAnsi="Times New Roman"/>
          <w:noProof/>
          <w:sz w:val="24"/>
          <w:szCs w:val="24"/>
          <w:lang w:eastAsia="ru-RU"/>
        </w:rPr>
        <w:t xml:space="preserve">, транспортные расходы по доставке, расходы на страхование, уплату налогов, сборов и другие обязательные платежи, взимаемые </w:t>
      </w:r>
      <w:r>
        <w:rPr>
          <w:rFonts w:ascii="Times New Roman" w:hAnsi="Times New Roman"/>
          <w:noProof/>
          <w:sz w:val="24"/>
          <w:szCs w:val="24"/>
          <w:lang w:eastAsia="ru-RU"/>
        </w:rPr>
        <w:br/>
      </w:r>
      <w:r w:rsidRPr="00374066">
        <w:rPr>
          <w:rFonts w:ascii="Times New Roman" w:hAnsi="Times New Roman"/>
          <w:noProof/>
          <w:sz w:val="24"/>
          <w:szCs w:val="24"/>
          <w:lang w:eastAsia="ru-RU"/>
        </w:rPr>
        <w:t xml:space="preserve">с Поставщика в связи с исполнением обязательств по Контракту. </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3.2. Цена Контракта является твердой и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 </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3.3. Оплата поставляемого Товара производится Государственным заказчиком </w:t>
      </w:r>
      <w:r>
        <w:rPr>
          <w:rFonts w:ascii="Times New Roman" w:hAnsi="Times New Roman"/>
          <w:sz w:val="24"/>
          <w:szCs w:val="24"/>
          <w:lang w:eastAsia="ru-RU"/>
        </w:rPr>
        <w:br/>
      </w:r>
      <w:r w:rsidRPr="00374066">
        <w:rPr>
          <w:rFonts w:ascii="Times New Roman" w:hAnsi="Times New Roman"/>
          <w:sz w:val="24"/>
          <w:szCs w:val="24"/>
          <w:lang w:eastAsia="ru-RU"/>
        </w:rPr>
        <w:t xml:space="preserve">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разделе 13 Контракта, осуществляется в течение </w:t>
      </w:r>
      <w:r>
        <w:rPr>
          <w:rFonts w:ascii="Times New Roman" w:hAnsi="Times New Roman"/>
          <w:sz w:val="24"/>
          <w:szCs w:val="24"/>
          <w:lang w:eastAsia="ru-RU"/>
        </w:rPr>
        <w:br/>
      </w:r>
      <w:r w:rsidRPr="00374066">
        <w:rPr>
          <w:rFonts w:ascii="Times New Roman" w:hAnsi="Times New Roman"/>
          <w:sz w:val="24"/>
          <w:szCs w:val="24"/>
          <w:lang w:eastAsia="ru-RU"/>
        </w:rPr>
        <w:t xml:space="preserve">10 рабочих дней с момента подписания акта приема передач, без замечания, начиная </w:t>
      </w:r>
      <w:r>
        <w:rPr>
          <w:rFonts w:ascii="Times New Roman" w:hAnsi="Times New Roman"/>
          <w:sz w:val="24"/>
          <w:szCs w:val="24"/>
          <w:lang w:eastAsia="ru-RU"/>
        </w:rPr>
        <w:br/>
      </w:r>
      <w:r w:rsidRPr="00374066">
        <w:rPr>
          <w:rFonts w:ascii="Times New Roman" w:hAnsi="Times New Roman"/>
          <w:sz w:val="24"/>
          <w:szCs w:val="24"/>
          <w:lang w:eastAsia="ru-RU"/>
        </w:rPr>
        <w:t>с даты предоставления Поставщиком Государственному заказчику Комплекта сопроводительной документации, указанной в п. 4.4. Контракта.</w:t>
      </w:r>
    </w:p>
    <w:p w:rsidR="00FC5E7B" w:rsidRPr="00374066" w:rsidRDefault="00FC5E7B" w:rsidP="00FC5E7B">
      <w:pPr>
        <w:widowControl w:val="0"/>
        <w:spacing w:after="0" w:line="240" w:lineRule="auto"/>
        <w:ind w:firstLine="540"/>
        <w:contextualSpacing/>
        <w:jc w:val="both"/>
        <w:rPr>
          <w:rFonts w:ascii="Times New Roman" w:hAnsi="Times New Roman"/>
          <w:noProof/>
          <w:spacing w:val="2"/>
          <w:sz w:val="24"/>
          <w:szCs w:val="24"/>
          <w:lang w:eastAsia="ru-RU"/>
        </w:rPr>
      </w:pPr>
      <w:r w:rsidRPr="00374066">
        <w:rPr>
          <w:rFonts w:ascii="Times New Roman" w:hAnsi="Times New Roman"/>
          <w:noProof/>
          <w:spacing w:val="2"/>
          <w:sz w:val="24"/>
          <w:szCs w:val="24"/>
          <w:lang w:eastAsia="ru-RU"/>
        </w:rPr>
        <w:t xml:space="preserve">3.4. Обязательства по оплате поставленного товара считаются выполненными </w:t>
      </w:r>
      <w:r>
        <w:rPr>
          <w:rFonts w:ascii="Times New Roman" w:hAnsi="Times New Roman"/>
          <w:noProof/>
          <w:spacing w:val="2"/>
          <w:sz w:val="24"/>
          <w:szCs w:val="24"/>
          <w:lang w:eastAsia="ru-RU"/>
        </w:rPr>
        <w:br/>
      </w:r>
      <w:r w:rsidRPr="00374066">
        <w:rPr>
          <w:rFonts w:ascii="Times New Roman" w:hAnsi="Times New Roman"/>
          <w:noProof/>
          <w:spacing w:val="2"/>
          <w:sz w:val="24"/>
          <w:szCs w:val="24"/>
          <w:lang w:eastAsia="ru-RU"/>
        </w:rPr>
        <w:t>в день списания денежных средств со счетов Государственного заказчика.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3.5. В случае изменения банковских реквизитов Поставщик обязан в течение </w:t>
      </w:r>
      <w:r>
        <w:rPr>
          <w:rFonts w:ascii="Times New Roman" w:hAnsi="Times New Roman"/>
          <w:sz w:val="24"/>
          <w:szCs w:val="24"/>
          <w:lang w:eastAsia="ru-RU"/>
        </w:rPr>
        <w:br/>
      </w:r>
      <w:r w:rsidRPr="00374066">
        <w:rPr>
          <w:rFonts w:ascii="Times New Roman" w:hAnsi="Times New Roman"/>
          <w:sz w:val="24"/>
          <w:szCs w:val="24"/>
          <w:lang w:eastAsia="ru-RU"/>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Pr>
          <w:rFonts w:ascii="Times New Roman" w:hAnsi="Times New Roman"/>
          <w:sz w:val="24"/>
          <w:szCs w:val="24"/>
          <w:lang w:eastAsia="ru-RU"/>
        </w:rPr>
        <w:br/>
      </w:r>
      <w:r w:rsidRPr="00374066">
        <w:rPr>
          <w:rFonts w:ascii="Times New Roman" w:hAnsi="Times New Roman"/>
          <w:sz w:val="24"/>
          <w:szCs w:val="24"/>
          <w:lang w:eastAsia="ru-RU"/>
        </w:rPr>
        <w:t xml:space="preserve">с перечислением Государственным заказчиком денежных средств по указанным </w:t>
      </w:r>
      <w:r>
        <w:rPr>
          <w:rFonts w:ascii="Times New Roman" w:hAnsi="Times New Roman"/>
          <w:sz w:val="24"/>
          <w:szCs w:val="24"/>
          <w:lang w:eastAsia="ru-RU"/>
        </w:rPr>
        <w:br/>
      </w:r>
      <w:r w:rsidRPr="00374066">
        <w:rPr>
          <w:rFonts w:ascii="Times New Roman" w:hAnsi="Times New Roman"/>
          <w:sz w:val="24"/>
          <w:szCs w:val="24"/>
          <w:lang w:eastAsia="ru-RU"/>
        </w:rPr>
        <w:t>в Контракте реквизитам Поставщика, несет Поставщик.</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3.6. 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w:t>
      </w:r>
      <w:r>
        <w:rPr>
          <w:rFonts w:ascii="Times New Roman" w:hAnsi="Times New Roman"/>
          <w:sz w:val="24"/>
          <w:szCs w:val="24"/>
          <w:lang w:eastAsia="ru-RU"/>
        </w:rPr>
        <w:br/>
      </w:r>
      <w:r w:rsidRPr="00374066">
        <w:rPr>
          <w:rFonts w:ascii="Times New Roman" w:hAnsi="Times New Roman"/>
          <w:sz w:val="24"/>
          <w:szCs w:val="24"/>
          <w:lang w:eastAsia="ru-RU"/>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3.7. Источник финансирования: Федеральный бюджет.</w:t>
      </w:r>
    </w:p>
    <w:p w:rsidR="00FC5E7B" w:rsidRPr="00374066" w:rsidRDefault="00FC5E7B" w:rsidP="00FC5E7B">
      <w:pPr>
        <w:widowControl w:val="0"/>
        <w:numPr>
          <w:ilvl w:val="0"/>
          <w:numId w:val="1"/>
        </w:numPr>
        <w:spacing w:after="0" w:line="240" w:lineRule="auto"/>
        <w:contextualSpacing/>
        <w:jc w:val="center"/>
        <w:rPr>
          <w:rFonts w:ascii="Times New Roman" w:hAnsi="Times New Roman"/>
          <w:b/>
          <w:sz w:val="24"/>
          <w:szCs w:val="24"/>
          <w:lang w:eastAsia="ru-RU"/>
        </w:rPr>
      </w:pPr>
      <w:r w:rsidRPr="00374066">
        <w:rPr>
          <w:rFonts w:ascii="Times New Roman" w:hAnsi="Times New Roman"/>
          <w:b/>
          <w:sz w:val="24"/>
          <w:szCs w:val="24"/>
          <w:lang w:eastAsia="ru-RU"/>
        </w:rPr>
        <w:t>Сроки и порядок поставки товара</w:t>
      </w:r>
    </w:p>
    <w:p w:rsidR="00FC5E7B" w:rsidRPr="00374066" w:rsidRDefault="00FC5E7B" w:rsidP="00FC5E7B">
      <w:pPr>
        <w:widowControl w:val="0"/>
        <w:spacing w:after="0" w:line="240" w:lineRule="auto"/>
        <w:ind w:firstLine="540"/>
        <w:contextualSpacing/>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4.1. Поставщик обязуется </w:t>
      </w:r>
      <w:r w:rsidRPr="00374066">
        <w:rPr>
          <w:rFonts w:ascii="Times New Roman" w:hAnsi="Times New Roman"/>
          <w:sz w:val="24"/>
          <w:szCs w:val="24"/>
          <w:lang w:eastAsia="ru-RU"/>
        </w:rPr>
        <w:t xml:space="preserve">передать </w:t>
      </w:r>
      <w:r w:rsidRPr="00374066">
        <w:rPr>
          <w:rFonts w:ascii="Times New Roman" w:hAnsi="Times New Roman"/>
          <w:noProof/>
          <w:sz w:val="24"/>
          <w:szCs w:val="24"/>
          <w:lang w:eastAsia="ru-RU"/>
        </w:rPr>
        <w:t>Государственному заказчику,</w:t>
      </w:r>
      <w:r w:rsidRPr="00374066">
        <w:rPr>
          <w:rFonts w:ascii="Times New Roman" w:hAnsi="Times New Roman"/>
          <w:b/>
          <w:i/>
          <w:sz w:val="24"/>
          <w:szCs w:val="24"/>
          <w:lang w:eastAsia="ru-RU"/>
        </w:rPr>
        <w:t xml:space="preserve"> </w:t>
      </w:r>
      <w:r w:rsidRPr="00374066">
        <w:rPr>
          <w:rFonts w:ascii="Times New Roman" w:hAnsi="Times New Roman"/>
          <w:sz w:val="24"/>
          <w:szCs w:val="24"/>
          <w:lang w:eastAsia="ru-RU"/>
        </w:rPr>
        <w:t xml:space="preserve">качественный Товар в </w:t>
      </w:r>
      <w:r w:rsidRPr="00374066">
        <w:rPr>
          <w:rFonts w:ascii="Times New Roman" w:hAnsi="Times New Roman"/>
          <w:noProof/>
          <w:sz w:val="24"/>
          <w:szCs w:val="24"/>
          <w:lang w:eastAsia="ru-RU"/>
        </w:rPr>
        <w:t>количестве, по цене, адресу и в сроки, предусмотренные п 1.1.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4.2. Поставщик имеет право исполнить обязательство или его часть досрочно по письменному согласованию с Государственным заказчиком.</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4.3. Не позднее, чем за 1 (один) рабочий день до планируемой даты поставки, Поставщик любыми 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hAnsi="Times New Roman"/>
          <w:sz w:val="24"/>
          <w:szCs w:val="24"/>
          <w:lang w:eastAsia="ru-RU"/>
        </w:rPr>
        <w:lastRenderedPageBreak/>
        <w:t>4.4. Вместе с товаром Поставщик передает Государственному заказчику относящуюся к товару документацию:</w:t>
      </w:r>
      <w:r w:rsidRPr="00374066">
        <w:rPr>
          <w:rFonts w:ascii="Times New Roman" w:eastAsia="Times New Roman" w:hAnsi="Times New Roman"/>
          <w:sz w:val="24"/>
          <w:szCs w:val="24"/>
          <w:lang w:eastAsia="ru-RU"/>
        </w:rPr>
        <w:t xml:space="preserve"> </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 счет (счет-фактуру);</w:t>
      </w:r>
    </w:p>
    <w:p w:rsidR="00FC5E7B" w:rsidRPr="00374066" w:rsidRDefault="00FC5E7B" w:rsidP="00FC5E7B">
      <w:pPr>
        <w:shd w:val="clear" w:color="auto" w:fill="FFFFFF"/>
        <w:snapToGrid w:val="0"/>
        <w:spacing w:after="0" w:line="240" w:lineRule="auto"/>
        <w:ind w:firstLine="540"/>
        <w:jc w:val="both"/>
        <w:rPr>
          <w:rFonts w:ascii="Times New Roman" w:hAnsi="Times New Roman"/>
          <w:sz w:val="24"/>
          <w:szCs w:val="24"/>
          <w:lang w:eastAsia="ru-RU"/>
        </w:rPr>
      </w:pPr>
      <w:r w:rsidRPr="00374066">
        <w:rPr>
          <w:rFonts w:ascii="Times New Roman" w:eastAsia="Times New Roman" w:hAnsi="Times New Roman"/>
          <w:sz w:val="24"/>
          <w:szCs w:val="24"/>
          <w:lang w:eastAsia="ru-RU"/>
        </w:rPr>
        <w:t xml:space="preserve">-товарную накладную, </w:t>
      </w:r>
      <w:r w:rsidRPr="00374066">
        <w:rPr>
          <w:rFonts w:ascii="Times New Roman" w:hAnsi="Times New Roman"/>
          <w:sz w:val="24"/>
          <w:szCs w:val="24"/>
          <w:lang w:eastAsia="ru-RU"/>
        </w:rPr>
        <w:t xml:space="preserve">оформленную в 2-х экземплярах (по одному для Поставщика </w:t>
      </w:r>
      <w:r w:rsidRPr="00374066">
        <w:rPr>
          <w:rFonts w:ascii="Times New Roman" w:hAnsi="Times New Roman"/>
          <w:sz w:val="24"/>
          <w:szCs w:val="24"/>
          <w:lang w:eastAsia="ru-RU"/>
        </w:rPr>
        <w:br/>
        <w:t>и Государственного заказчика) с печатью Поставщика;</w:t>
      </w:r>
    </w:p>
    <w:p w:rsidR="00FC5E7B" w:rsidRPr="00374066" w:rsidRDefault="00FC5E7B" w:rsidP="00FC5E7B">
      <w:pPr>
        <w:shd w:val="clear" w:color="auto" w:fill="FFFFFF"/>
        <w:snapToGrid w:val="0"/>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 акт приема-передачи Товара в 2-х экземплярах (по одному для Поставщика </w:t>
      </w:r>
      <w:r>
        <w:rPr>
          <w:rFonts w:ascii="Times New Roman" w:hAnsi="Times New Roman"/>
          <w:sz w:val="24"/>
          <w:szCs w:val="24"/>
          <w:lang w:eastAsia="ru-RU"/>
        </w:rPr>
        <w:br/>
      </w:r>
      <w:r w:rsidRPr="00374066">
        <w:rPr>
          <w:rFonts w:ascii="Times New Roman" w:hAnsi="Times New Roman"/>
          <w:sz w:val="24"/>
          <w:szCs w:val="24"/>
          <w:lang w:eastAsia="ru-RU"/>
        </w:rPr>
        <w:t>и Государственного заказчика) с печатью Поставщика;</w:t>
      </w:r>
    </w:p>
    <w:p w:rsidR="00FC5E7B" w:rsidRPr="00374066" w:rsidRDefault="00FC5E7B" w:rsidP="00FC5E7B">
      <w:pPr>
        <w:shd w:val="clear" w:color="auto" w:fill="FFFFFF"/>
        <w:snapToGrid w:val="0"/>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 иные необходимые документы в соответствии с действующим законодательством.</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Все копии документов должны быть заверены печатью Поставщика.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4.5.В случае, если документы, указанные в пункте 4.4 Контракта, не переданы Поставщиком Грузополучателю, Государственному заказчику одновременно с товаром, товар считается не поставленным и приемке не подлежит.</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товара, составленного по прилагаемой форме (приложение № 3), по факту приемки товара </w:t>
      </w:r>
      <w:r>
        <w:rPr>
          <w:rFonts w:ascii="Times New Roman" w:hAnsi="Times New Roman"/>
          <w:sz w:val="24"/>
          <w:szCs w:val="24"/>
          <w:lang w:eastAsia="ru-RU"/>
        </w:rPr>
        <w:br/>
      </w:r>
      <w:r w:rsidRPr="00374066">
        <w:rPr>
          <w:rFonts w:ascii="Times New Roman" w:hAnsi="Times New Roman"/>
          <w:sz w:val="24"/>
          <w:szCs w:val="24"/>
          <w:lang w:eastAsia="ru-RU"/>
        </w:rPr>
        <w:t>с подписанием товарной накладной.</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 xml:space="preserve">4.8. Право собственности на товар переходит к Государственному заказчику </w:t>
      </w:r>
      <w:r>
        <w:rPr>
          <w:rFonts w:ascii="Times New Roman" w:hAnsi="Times New Roman"/>
          <w:sz w:val="24"/>
          <w:szCs w:val="24"/>
          <w:lang w:eastAsia="ru-RU"/>
        </w:rPr>
        <w:br/>
      </w:r>
      <w:r w:rsidRPr="00374066">
        <w:rPr>
          <w:rFonts w:ascii="Times New Roman" w:hAnsi="Times New Roman"/>
          <w:sz w:val="24"/>
          <w:szCs w:val="24"/>
          <w:lang w:eastAsia="ru-RU"/>
        </w:rPr>
        <w:t>с момента подписания акта приема передач.</w:t>
      </w:r>
    </w:p>
    <w:p w:rsidR="00FC5E7B" w:rsidRPr="00374066" w:rsidRDefault="00FC5E7B" w:rsidP="00FC5E7B">
      <w:pPr>
        <w:numPr>
          <w:ilvl w:val="0"/>
          <w:numId w:val="1"/>
        </w:numPr>
        <w:spacing w:after="0" w:line="240" w:lineRule="auto"/>
        <w:jc w:val="center"/>
        <w:rPr>
          <w:rFonts w:ascii="Times New Roman" w:hAnsi="Times New Roman"/>
          <w:b/>
          <w:noProof/>
          <w:sz w:val="24"/>
          <w:szCs w:val="24"/>
          <w:lang w:eastAsia="ru-RU"/>
        </w:rPr>
      </w:pPr>
      <w:r w:rsidRPr="00374066">
        <w:rPr>
          <w:rFonts w:ascii="Times New Roman" w:hAnsi="Times New Roman"/>
          <w:b/>
          <w:noProof/>
          <w:sz w:val="24"/>
          <w:szCs w:val="24"/>
          <w:lang w:eastAsia="ru-RU"/>
        </w:rPr>
        <w:t>Качество и безопасность товара, порядок приемки</w:t>
      </w:r>
    </w:p>
    <w:p w:rsidR="00FC5E7B" w:rsidRPr="00374066" w:rsidRDefault="00FC5E7B" w:rsidP="00FC5E7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74066">
        <w:rPr>
          <w:rFonts w:ascii="Times New Roman" w:hAnsi="Times New Roman"/>
          <w:noProof/>
          <w:sz w:val="24"/>
          <w:szCs w:val="24"/>
          <w:lang w:eastAsia="ru-RU"/>
        </w:rPr>
        <w:t xml:space="preserve">5.1.  </w:t>
      </w:r>
      <w:r w:rsidRPr="00374066">
        <w:rPr>
          <w:rFonts w:ascii="Times New Roman" w:hAnsi="Times New Roman"/>
          <w:sz w:val="24"/>
          <w:szCs w:val="24"/>
          <w:lang w:eastAsia="ru-RU"/>
        </w:rPr>
        <w:t xml:space="preserve">Приемка товара по количеству производится Государственным заказчиком </w:t>
      </w:r>
      <w:r w:rsidRPr="00374066">
        <w:rPr>
          <w:rFonts w:ascii="Times New Roman" w:hAnsi="Times New Roman"/>
          <w:sz w:val="24"/>
          <w:szCs w:val="24"/>
          <w:lang w:eastAsia="ru-RU"/>
        </w:rPr>
        <w:b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374066">
          <w:rPr>
            <w:rFonts w:ascii="Times New Roman" w:hAnsi="Times New Roman"/>
            <w:sz w:val="24"/>
            <w:szCs w:val="24"/>
            <w:lang w:eastAsia="ru-RU"/>
          </w:rPr>
          <w:t>1965 г</w:t>
        </w:r>
      </w:smartTag>
      <w:r w:rsidRPr="00374066">
        <w:rPr>
          <w:rFonts w:ascii="Times New Roman" w:hAnsi="Times New Roman"/>
          <w:sz w:val="24"/>
          <w:szCs w:val="24"/>
          <w:lang w:eastAsia="ru-RU"/>
        </w:rPr>
        <w:t>. № П-6 с последующими изменениями и дополнениями.</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noProof/>
          <w:sz w:val="24"/>
          <w:szCs w:val="24"/>
          <w:lang w:eastAsia="ru-RU"/>
        </w:rPr>
        <w:t xml:space="preserve">5.2. </w:t>
      </w:r>
      <w:r w:rsidRPr="00374066">
        <w:rPr>
          <w:rFonts w:ascii="Times New Roman" w:hAnsi="Times New Roman"/>
          <w:sz w:val="24"/>
          <w:szCs w:val="24"/>
          <w:lang w:eastAsia="ru-RU"/>
        </w:rPr>
        <w:t>Приемка товара по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последующими изменениями и дополнениями.</w:t>
      </w:r>
    </w:p>
    <w:p w:rsidR="00FC5E7B" w:rsidRPr="00374066" w:rsidRDefault="00FC5E7B" w:rsidP="00FC5E7B">
      <w:pPr>
        <w:autoSpaceDE w:val="0"/>
        <w:autoSpaceDN w:val="0"/>
        <w:adjustRightInd w:val="0"/>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товара по форме, предусмотренной приложением № 1, по факту приемки товара. </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sz w:val="24"/>
          <w:szCs w:val="24"/>
          <w:lang w:eastAsia="ru-RU"/>
        </w:rPr>
        <w:tab/>
        <w:t>5</w:t>
      </w:r>
      <w:r w:rsidRPr="00374066">
        <w:rPr>
          <w:rFonts w:ascii="Times New Roman" w:hAnsi="Times New Roman"/>
          <w:noProof/>
          <w:sz w:val="24"/>
          <w:szCs w:val="24"/>
          <w:lang w:eastAsia="ru-RU"/>
        </w:rPr>
        <w:t>.4.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noProof/>
          <w:sz w:val="24"/>
          <w:szCs w:val="24"/>
          <w:lang w:eastAsia="ru-RU"/>
        </w:rPr>
        <w:t xml:space="preserve">5.5. </w:t>
      </w:r>
      <w:r w:rsidRPr="00374066">
        <w:rPr>
          <w:rFonts w:ascii="Times New Roman" w:hAnsi="Times New Roman"/>
          <w:sz w:val="24"/>
          <w:szCs w:val="24"/>
          <w:lang w:eastAsia="ru-RU"/>
        </w:rPr>
        <w:t>В случае нарушения условий Контракта о сроках поставки и качестве товара Поставщик обязан возместить Государственному заказчику убытки,</w:t>
      </w:r>
      <w:r w:rsidRPr="00374066">
        <w:rPr>
          <w:rFonts w:ascii="Times New Roman" w:hAnsi="Times New Roman"/>
          <w:noProof/>
          <w:sz w:val="24"/>
          <w:szCs w:val="24"/>
          <w:lang w:eastAsia="ru-RU"/>
        </w:rPr>
        <w:t xml:space="preserve"> подтвержденные документально,</w:t>
      </w:r>
      <w:r w:rsidRPr="00374066">
        <w:rPr>
          <w:rFonts w:ascii="Times New Roman" w:hAnsi="Times New Roman"/>
          <w:sz w:val="24"/>
          <w:szCs w:val="24"/>
          <w:lang w:eastAsia="ru-RU"/>
        </w:rPr>
        <w:t xml:space="preserve"> причиненные вследствие нарушения сроков поставки товара и поставки (передачи) товара ненадлежащего качества. </w:t>
      </w:r>
    </w:p>
    <w:p w:rsidR="00FC5E7B" w:rsidRPr="00374066" w:rsidRDefault="00FC5E7B" w:rsidP="00FC5E7B">
      <w:pPr>
        <w:widowControl w:val="0"/>
        <w:numPr>
          <w:ilvl w:val="0"/>
          <w:numId w:val="1"/>
        </w:numPr>
        <w:spacing w:after="0" w:line="240" w:lineRule="auto"/>
        <w:contextualSpacing/>
        <w:jc w:val="center"/>
        <w:rPr>
          <w:rFonts w:ascii="Times New Roman" w:hAnsi="Times New Roman"/>
          <w:b/>
          <w:sz w:val="24"/>
          <w:szCs w:val="24"/>
          <w:lang w:eastAsia="ru-RU"/>
        </w:rPr>
      </w:pPr>
      <w:r w:rsidRPr="00374066">
        <w:rPr>
          <w:rFonts w:ascii="Times New Roman" w:hAnsi="Times New Roman"/>
          <w:b/>
          <w:sz w:val="24"/>
          <w:szCs w:val="24"/>
          <w:lang w:eastAsia="ru-RU"/>
        </w:rPr>
        <w:t>Гарантийные обязательства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7.2. Гарантийный срок на Товар составляет 12 (двенадцать) месяцев с момента поставки Товара.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7.3.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7.4.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lastRenderedPageBreak/>
        <w:tab/>
        <w:t>7.5. При замене товара гарантийный срок на него исчисляется заново со дня приемки товара Государственным заказчиком.</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7.6. Все расходы, связанные с заменой товара, ненадлежащего качества</w:t>
      </w:r>
      <w:r w:rsidRPr="00374066">
        <w:rPr>
          <w:rFonts w:ascii="Times New Roman" w:hAnsi="Times New Roman"/>
          <w:i/>
          <w:sz w:val="24"/>
          <w:szCs w:val="24"/>
          <w:lang w:eastAsia="ru-RU"/>
        </w:rPr>
        <w:t xml:space="preserve"> </w:t>
      </w:r>
      <w:r w:rsidRPr="00374066">
        <w:rPr>
          <w:rFonts w:ascii="Times New Roman" w:hAnsi="Times New Roman"/>
          <w:sz w:val="24"/>
          <w:szCs w:val="24"/>
          <w:lang w:eastAsia="ru-RU"/>
        </w:rPr>
        <w:t>в период срока годности товара оплачиваются за счет Поставщика.</w:t>
      </w:r>
    </w:p>
    <w:p w:rsidR="00FC5E7B" w:rsidRPr="00374066" w:rsidRDefault="00FC5E7B" w:rsidP="00FC5E7B">
      <w:pPr>
        <w:numPr>
          <w:ilvl w:val="0"/>
          <w:numId w:val="1"/>
        </w:numPr>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Ответственность Сторон</w:t>
      </w:r>
    </w:p>
    <w:p w:rsidR="00FC5E7B" w:rsidRPr="00374066" w:rsidRDefault="00FC5E7B" w:rsidP="00FC5E7B">
      <w:pPr>
        <w:pStyle w:val="a5"/>
        <w:spacing w:after="0"/>
        <w:ind w:left="0" w:firstLine="540"/>
        <w:jc w:val="both"/>
        <w:rPr>
          <w:lang w:eastAsia="en-US"/>
        </w:rPr>
      </w:pPr>
      <w:r w:rsidRPr="00374066">
        <w:rPr>
          <w:lang w:eastAsia="en-U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C5E7B" w:rsidRPr="00374066" w:rsidRDefault="00FC5E7B" w:rsidP="00FC5E7B">
      <w:pPr>
        <w:pStyle w:val="a5"/>
        <w:spacing w:after="0"/>
        <w:ind w:left="0" w:firstLine="540"/>
        <w:jc w:val="both"/>
        <w:rPr>
          <w:lang w:eastAsia="en-US"/>
        </w:rPr>
      </w:pPr>
      <w:r w:rsidRPr="00374066">
        <w:rPr>
          <w:lang w:eastAsia="en-US"/>
        </w:rPr>
        <w:t>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FC5E7B" w:rsidRPr="00374066" w:rsidRDefault="00FC5E7B" w:rsidP="00FC5E7B">
      <w:pPr>
        <w:pStyle w:val="a5"/>
        <w:spacing w:after="0"/>
        <w:ind w:left="0" w:firstLine="540"/>
        <w:jc w:val="both"/>
        <w:rPr>
          <w:lang w:eastAsia="en-US"/>
        </w:rPr>
      </w:pPr>
      <w:r w:rsidRPr="00374066">
        <w:rPr>
          <w:lang w:eastAsia="en-US"/>
        </w:rPr>
        <w:t>7.3.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C5E7B" w:rsidRPr="00374066" w:rsidRDefault="00FC5E7B" w:rsidP="00FC5E7B">
      <w:pPr>
        <w:pStyle w:val="a5"/>
        <w:spacing w:after="0"/>
        <w:ind w:left="0" w:firstLine="540"/>
        <w:jc w:val="both"/>
        <w:rPr>
          <w:lang w:eastAsia="en-US"/>
        </w:rPr>
      </w:pPr>
      <w:r w:rsidRPr="00374066">
        <w:rPr>
          <w:lang w:eastAsia="en-US"/>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FC5E7B" w:rsidRPr="00374066" w:rsidRDefault="00FC5E7B" w:rsidP="00FC5E7B">
      <w:pPr>
        <w:pStyle w:val="a5"/>
        <w:spacing w:after="0"/>
        <w:ind w:left="0" w:firstLine="540"/>
        <w:jc w:val="both"/>
        <w:rPr>
          <w:lang w:eastAsia="en-US"/>
        </w:rPr>
      </w:pPr>
      <w:r w:rsidRPr="00374066">
        <w:rPr>
          <w:lang w:eastAsia="en-US"/>
        </w:rPr>
        <w:tab/>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FC5E7B" w:rsidRPr="00374066" w:rsidRDefault="00FC5E7B" w:rsidP="00FC5E7B">
      <w:pPr>
        <w:pStyle w:val="a5"/>
        <w:spacing w:after="0"/>
        <w:ind w:left="0" w:firstLine="540"/>
        <w:jc w:val="both"/>
        <w:rPr>
          <w:lang w:eastAsia="en-US"/>
        </w:rPr>
      </w:pPr>
      <w:r w:rsidRPr="00374066">
        <w:rPr>
          <w:lang w:eastAsia="en-US"/>
        </w:rPr>
        <w:tab/>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C5E7B" w:rsidRPr="00374066" w:rsidRDefault="00FC5E7B" w:rsidP="00FC5E7B">
      <w:pPr>
        <w:pStyle w:val="a5"/>
        <w:spacing w:after="0"/>
        <w:ind w:left="0" w:firstLine="540"/>
        <w:jc w:val="both"/>
        <w:rPr>
          <w:lang w:eastAsia="en-US"/>
        </w:rPr>
      </w:pPr>
      <w:r w:rsidRPr="00374066">
        <w:rPr>
          <w:lang w:eastAsia="en-US"/>
        </w:rPr>
        <w:tab/>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FC5E7B" w:rsidRPr="00374066" w:rsidRDefault="00FC5E7B" w:rsidP="00FC5E7B">
      <w:pPr>
        <w:autoSpaceDE w:val="0"/>
        <w:autoSpaceDN w:val="0"/>
        <w:adjustRightInd w:val="0"/>
        <w:spacing w:after="0" w:line="240" w:lineRule="auto"/>
        <w:ind w:left="76"/>
        <w:jc w:val="both"/>
        <w:rPr>
          <w:rFonts w:ascii="Times New Roman" w:hAnsi="Times New Roman"/>
          <w:sz w:val="24"/>
          <w:szCs w:val="24"/>
          <w:lang w:eastAsia="ru-RU"/>
        </w:rPr>
      </w:pPr>
      <w:r w:rsidRPr="00374066">
        <w:rPr>
          <w:rFonts w:ascii="Times New Roman" w:hAnsi="Times New Roman"/>
          <w:sz w:val="24"/>
          <w:szCs w:val="24"/>
        </w:rPr>
        <w:lastRenderedPageBreak/>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sz w:val="24"/>
          <w:szCs w:val="24"/>
        </w:rPr>
        <w:t xml:space="preserve">устанавливается </w:t>
      </w:r>
      <w:r w:rsidRPr="00374066">
        <w:rPr>
          <w:rFonts w:ascii="Times New Roman" w:hAnsi="Times New Roman"/>
          <w:sz w:val="24"/>
          <w:szCs w:val="24"/>
        </w:rPr>
        <w:t>в размере 10 процентов цены контракта (этапа).</w:t>
      </w:r>
    </w:p>
    <w:p w:rsidR="00FC5E7B" w:rsidRPr="00374066" w:rsidRDefault="00FC5E7B" w:rsidP="00FC5E7B">
      <w:pPr>
        <w:pStyle w:val="a5"/>
        <w:spacing w:after="0"/>
        <w:ind w:left="0" w:firstLine="540"/>
        <w:jc w:val="both"/>
        <w:rPr>
          <w:lang w:eastAsia="en-US"/>
        </w:rPr>
      </w:pPr>
      <w:r w:rsidRPr="00374066">
        <w:rPr>
          <w:lang w:eastAsia="en-US"/>
        </w:rPr>
        <w:tab/>
        <w:t>7.7.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FC5E7B" w:rsidRPr="00374066" w:rsidRDefault="00FC5E7B" w:rsidP="00FC5E7B">
      <w:pPr>
        <w:pStyle w:val="a5"/>
        <w:spacing w:after="0"/>
        <w:ind w:left="0" w:firstLine="540"/>
        <w:jc w:val="both"/>
        <w:rPr>
          <w:lang w:eastAsia="en-US"/>
        </w:rPr>
      </w:pPr>
      <w:r w:rsidRPr="00374066">
        <w:rPr>
          <w:lang w:eastAsia="en-US"/>
        </w:rPr>
        <w:tab/>
        <w:t xml:space="preserve">7.8. Сторона освобождается от уплаты неустойки (штрафа, пени), если докажет, </w:t>
      </w:r>
      <w:r w:rsidRPr="00374066">
        <w:rPr>
          <w:lang w:eastAsia="en-US"/>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5E7B" w:rsidRPr="00374066" w:rsidRDefault="00FC5E7B" w:rsidP="00FC5E7B">
      <w:pPr>
        <w:pStyle w:val="a5"/>
        <w:spacing w:after="0"/>
        <w:ind w:left="0" w:firstLine="540"/>
        <w:jc w:val="both"/>
        <w:rPr>
          <w:lang w:eastAsia="en-US"/>
        </w:rPr>
      </w:pPr>
      <w:r w:rsidRPr="00374066">
        <w:rPr>
          <w:lang w:eastAsia="en-US"/>
        </w:rPr>
        <w:tab/>
        <w:t>7.9. Уплата неустойки (штрафа, пени) не освобождает Стороны от исполнения обязательств по Контракту.</w:t>
      </w:r>
    </w:p>
    <w:p w:rsidR="00FC5E7B" w:rsidRPr="00374066" w:rsidRDefault="00FC5E7B" w:rsidP="00FC5E7B">
      <w:pPr>
        <w:pStyle w:val="a5"/>
        <w:spacing w:after="0"/>
        <w:ind w:left="0" w:firstLine="540"/>
        <w:jc w:val="both"/>
      </w:pPr>
      <w:r w:rsidRPr="00374066">
        <w:rPr>
          <w:lang w:eastAsia="en-US"/>
        </w:rPr>
        <w:tab/>
        <w:t>7.10. Вред, причиненный третьим лицам по вине Поставщика при исполнении обязательств по Контракту, возмещается за его счет.</w:t>
      </w:r>
    </w:p>
    <w:p w:rsidR="00FC5E7B" w:rsidRPr="00374066" w:rsidRDefault="00FC5E7B" w:rsidP="00FC5E7B">
      <w:pPr>
        <w:numPr>
          <w:ilvl w:val="0"/>
          <w:numId w:val="1"/>
        </w:numPr>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Форс-мажорные обстоятельства</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подтвержденные документально, причиненные неизвещением или несвоевременным извещением.</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8.4. Сторона должна в течение 10 дней с момента прекращения форс-мажорных обстоятельств передать другой Стороне сертификат иного компетентного органа или организации о наличии и продолжительности форс-мажорных обстоятельств. </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C5E7B" w:rsidRPr="00374066" w:rsidRDefault="00FC5E7B" w:rsidP="00FC5E7B">
      <w:pPr>
        <w:numPr>
          <w:ilvl w:val="0"/>
          <w:numId w:val="1"/>
        </w:numPr>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Изменение, расторжение Контракта</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Pr="00374066">
        <w:rPr>
          <w:rFonts w:ascii="Times New Roman" w:eastAsia="Times New Roman" w:hAnsi="Times New Roman"/>
          <w:sz w:val="24"/>
          <w:szCs w:val="24"/>
          <w:lang w:eastAsia="ru-RU"/>
        </w:rPr>
        <w:lastRenderedPageBreak/>
        <w:t>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C5E7B" w:rsidRPr="00374066" w:rsidRDefault="00FC5E7B" w:rsidP="00FC5E7B">
      <w:pPr>
        <w:spacing w:after="0" w:line="240" w:lineRule="auto"/>
        <w:ind w:firstLine="540"/>
        <w:jc w:val="both"/>
        <w:rPr>
          <w:rFonts w:ascii="Times New Roman" w:eastAsia="Times New Roman" w:hAnsi="Times New Roman"/>
          <w:noProof/>
          <w:sz w:val="24"/>
          <w:szCs w:val="24"/>
          <w:lang w:eastAsia="ru-RU"/>
        </w:rPr>
      </w:pPr>
      <w:r w:rsidRPr="00374066">
        <w:rPr>
          <w:rFonts w:ascii="Times New Roman" w:eastAsia="Times New Roman" w:hAnsi="Times New Roman"/>
          <w:noProof/>
          <w:sz w:val="24"/>
          <w:szCs w:val="24"/>
          <w:lang w:eastAsia="ru-RU"/>
        </w:rPr>
        <w:t xml:space="preserve">9.2. При исполнении Контракта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rsidR="00FC5E7B" w:rsidRPr="00374066" w:rsidRDefault="00FC5E7B" w:rsidP="00FC5E7B">
      <w:pPr>
        <w:spacing w:after="0" w:line="240" w:lineRule="auto"/>
        <w:ind w:firstLine="540"/>
        <w:jc w:val="both"/>
        <w:rPr>
          <w:rFonts w:ascii="Times New Roman" w:eastAsia="Times New Roman" w:hAnsi="Times New Roman"/>
          <w:noProof/>
          <w:sz w:val="24"/>
          <w:szCs w:val="24"/>
          <w:lang w:eastAsia="ru-RU"/>
        </w:rPr>
      </w:pPr>
      <w:r w:rsidRPr="00374066">
        <w:rPr>
          <w:rFonts w:ascii="Times New Roman" w:eastAsia="Times New Roman" w:hAnsi="Times New Roman"/>
          <w:noProof/>
          <w:sz w:val="24"/>
          <w:szCs w:val="24"/>
          <w:lang w:eastAsia="ru-RU"/>
        </w:rPr>
        <w:t>9.3. Все изменения к Контракту действительны, если они оформлены в виде дополнительного соглашения к Контракту и подписаны Сторонами.</w:t>
      </w:r>
    </w:p>
    <w:p w:rsidR="00FC5E7B" w:rsidRPr="00374066" w:rsidRDefault="00FC5E7B" w:rsidP="00FC5E7B">
      <w:pPr>
        <w:widowControl w:val="0"/>
        <w:spacing w:after="0" w:line="240" w:lineRule="auto"/>
        <w:ind w:firstLine="540"/>
        <w:contextualSpacing/>
        <w:jc w:val="both"/>
        <w:rPr>
          <w:rFonts w:ascii="Times New Roman" w:eastAsia="Times New Roman" w:hAnsi="Times New Roman"/>
          <w:snapToGrid w:val="0"/>
          <w:sz w:val="24"/>
          <w:szCs w:val="24"/>
        </w:rPr>
      </w:pPr>
      <w:r w:rsidRPr="00374066">
        <w:rPr>
          <w:rFonts w:ascii="Times New Roman" w:eastAsia="Times New Roman" w:hAnsi="Times New Roman"/>
          <w:noProof/>
          <w:snapToGrid w:val="0"/>
          <w:sz w:val="24"/>
          <w:szCs w:val="24"/>
          <w:lang w:eastAsia="ru-RU"/>
        </w:rPr>
        <w:t xml:space="preserve">9.4. Контракт может быть расторгнут </w:t>
      </w:r>
      <w:r w:rsidRPr="00374066">
        <w:rPr>
          <w:rFonts w:ascii="Times New Roman" w:eastAsia="Times New Roman" w:hAnsi="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C5E7B" w:rsidRPr="00374066" w:rsidRDefault="00FC5E7B" w:rsidP="00FC5E7B">
      <w:pPr>
        <w:autoSpaceDE w:val="0"/>
        <w:autoSpaceDN w:val="0"/>
        <w:adjustRightInd w:val="0"/>
        <w:spacing w:after="0" w:line="240" w:lineRule="auto"/>
        <w:ind w:firstLine="540"/>
        <w:jc w:val="both"/>
        <w:rPr>
          <w:rFonts w:ascii="Times New Roman" w:eastAsia="Times New Roman" w:hAnsi="Times New Roman"/>
          <w:noProof/>
          <w:sz w:val="24"/>
          <w:szCs w:val="24"/>
          <w:lang w:eastAsia="ru-RU"/>
        </w:rPr>
      </w:pPr>
      <w:r w:rsidRPr="00374066">
        <w:rPr>
          <w:rFonts w:ascii="Times New Roman" w:eastAsia="Times New Roman" w:hAnsi="Times New Roman"/>
          <w:noProof/>
          <w:sz w:val="24"/>
          <w:szCs w:val="24"/>
          <w:lang w:eastAsia="ru-RU"/>
        </w:rPr>
        <w:t xml:space="preserve">9.5. Государственный заказчик обязан принять решение об одностороннем отказе </w:t>
      </w:r>
      <w:r w:rsidRPr="00374066">
        <w:rPr>
          <w:rFonts w:ascii="Times New Roman" w:eastAsia="Times New Roman" w:hAnsi="Times New Roman"/>
          <w:noProof/>
          <w:sz w:val="24"/>
          <w:szCs w:val="24"/>
          <w:lang w:eastAsia="ru-RU"/>
        </w:rPr>
        <w:br/>
        <w:t>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FC5E7B" w:rsidRPr="00374066" w:rsidRDefault="00FC5E7B" w:rsidP="00FC5E7B">
      <w:pPr>
        <w:widowControl w:val="0"/>
        <w:spacing w:after="0" w:line="240" w:lineRule="auto"/>
        <w:ind w:firstLine="540"/>
        <w:contextualSpacing/>
        <w:jc w:val="both"/>
        <w:rPr>
          <w:rFonts w:ascii="Times New Roman" w:eastAsia="Times New Roman" w:hAnsi="Times New Roman"/>
          <w:noProof/>
          <w:sz w:val="24"/>
          <w:szCs w:val="24"/>
          <w:lang w:eastAsia="ru-RU"/>
        </w:rPr>
      </w:pPr>
      <w:r w:rsidRPr="00374066">
        <w:rPr>
          <w:rFonts w:ascii="Times New Roman" w:eastAsia="Times New Roman" w:hAnsi="Times New Roman"/>
          <w:noProof/>
          <w:sz w:val="24"/>
          <w:szCs w:val="24"/>
          <w:lang w:eastAsia="ru-RU"/>
        </w:rPr>
        <w:t xml:space="preserve"> 9.6. Поставщик </w:t>
      </w:r>
      <w:r w:rsidRPr="00374066">
        <w:rPr>
          <w:rFonts w:ascii="Times New Roman" w:hAnsi="Times New Roman"/>
          <w:sz w:val="24"/>
          <w:szCs w:val="24"/>
        </w:rPr>
        <w:t>вправе принять решение об одностороннем отказе от исполнения Контракта, в соответствии с гражданским законодательством</w:t>
      </w:r>
      <w:r w:rsidRPr="00374066">
        <w:rPr>
          <w:rFonts w:ascii="Times New Roman" w:eastAsia="Times New Roman" w:hAnsi="Times New Roman"/>
          <w:noProof/>
          <w:sz w:val="24"/>
          <w:szCs w:val="24"/>
          <w:lang w:eastAsia="ru-RU"/>
        </w:rPr>
        <w:t xml:space="preserve"> в случае неисполнения (ненадлежащего исполнения) Государственным заказчиком обязательств, предусмотренных  Контрактом. </w:t>
      </w:r>
    </w:p>
    <w:p w:rsidR="00FC5E7B" w:rsidRPr="00374066" w:rsidRDefault="00FC5E7B" w:rsidP="00FC5E7B">
      <w:pPr>
        <w:widowControl w:val="0"/>
        <w:spacing w:after="0" w:line="240" w:lineRule="auto"/>
        <w:ind w:firstLine="540"/>
        <w:contextualSpacing/>
        <w:jc w:val="both"/>
        <w:rPr>
          <w:rFonts w:ascii="Times New Roman" w:eastAsia="Times New Roman" w:hAnsi="Times New Roman"/>
          <w:noProof/>
          <w:snapToGrid w:val="0"/>
          <w:sz w:val="24"/>
          <w:szCs w:val="24"/>
          <w:lang w:eastAsia="ru-RU"/>
        </w:rPr>
      </w:pPr>
      <w:r w:rsidRPr="00374066">
        <w:rPr>
          <w:rFonts w:ascii="Times New Roman" w:eastAsia="Times New Roman" w:hAnsi="Times New Roman"/>
          <w:noProof/>
          <w:snapToGrid w:val="0"/>
          <w:sz w:val="24"/>
          <w:szCs w:val="24"/>
          <w:lang w:eastAsia="ru-RU"/>
        </w:rPr>
        <w:t>9.7.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C5E7B" w:rsidRPr="00374066" w:rsidRDefault="00FC5E7B" w:rsidP="00FC5E7B">
      <w:pPr>
        <w:widowControl w:val="0"/>
        <w:spacing w:after="0" w:line="240" w:lineRule="auto"/>
        <w:ind w:firstLine="540"/>
        <w:contextualSpacing/>
        <w:jc w:val="both"/>
        <w:rPr>
          <w:rFonts w:ascii="Times New Roman" w:eastAsia="Times New Roman" w:hAnsi="Times New Roman"/>
          <w:noProof/>
          <w:snapToGrid w:val="0"/>
          <w:sz w:val="24"/>
          <w:szCs w:val="24"/>
          <w:lang w:eastAsia="ru-RU"/>
        </w:rPr>
      </w:pPr>
      <w:r w:rsidRPr="00374066">
        <w:rPr>
          <w:rFonts w:ascii="Times New Roman" w:eastAsia="Times New Roman" w:hAnsi="Times New Roman"/>
          <w:noProof/>
          <w:snapToGrid w:val="0"/>
          <w:sz w:val="24"/>
          <w:szCs w:val="24"/>
          <w:lang w:eastAsia="ru-RU"/>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C5E7B" w:rsidRPr="00374066" w:rsidRDefault="00FC5E7B" w:rsidP="00FC5E7B">
      <w:pPr>
        <w:numPr>
          <w:ilvl w:val="0"/>
          <w:numId w:val="1"/>
        </w:numPr>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Порядок разрешения споров</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Карачаево-Черкесской Республике в порядке, предусмотренном законодательством Российской Федерации.</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10.2. Досудебный порядок урегулирования споров, предусматривающий направление претензии контрагенту, является обязательным.</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FC5E7B" w:rsidRPr="00374066" w:rsidRDefault="00FC5E7B" w:rsidP="00FC5E7B">
      <w:pPr>
        <w:numPr>
          <w:ilvl w:val="0"/>
          <w:numId w:val="1"/>
        </w:numPr>
        <w:autoSpaceDE w:val="0"/>
        <w:autoSpaceDN w:val="0"/>
        <w:adjustRightInd w:val="0"/>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Прочие условия</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lastRenderedPageBreak/>
        <w:t>11.1. Контракт составлен в двух подлинных экземплярах, имеющих одинаковую юридическую силу, по одному для каждой из Сторон.</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 xml:space="preserve">11.3. При исполнении Контракта не допускается перемена Поставщика, </w:t>
      </w:r>
      <w:r w:rsidRPr="00374066">
        <w:rPr>
          <w:rFonts w:ascii="Times New Roman" w:hAnsi="Times New Roman"/>
          <w:sz w:val="24"/>
          <w:szCs w:val="24"/>
          <w:lang w:eastAsia="ru-RU"/>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11.4. Во всем остальном, что не предусмотрено Контрактом, Стороны руководствуются законодательством Российской Федерации.</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11.5. Приложения к Контракту, являющиеся его неотъемлемой частью:</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Приложение № 1 – Ведомость поставки;</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Приложение № 2 – Отгрузочная разнарядка;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Приложение № 3 – Акт приема товара.  </w:t>
      </w:r>
    </w:p>
    <w:p w:rsidR="00FC5E7B" w:rsidRPr="00374066" w:rsidRDefault="00FC5E7B" w:rsidP="00FC5E7B">
      <w:pPr>
        <w:numPr>
          <w:ilvl w:val="0"/>
          <w:numId w:val="1"/>
        </w:numPr>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Срок действия Контракта</w:t>
      </w:r>
    </w:p>
    <w:p w:rsidR="00FC5E7B" w:rsidRPr="00374066" w:rsidRDefault="00FC5E7B" w:rsidP="00FC5E7B">
      <w:pPr>
        <w:spacing w:after="0" w:line="240" w:lineRule="auto"/>
        <w:ind w:firstLine="708"/>
        <w:jc w:val="both"/>
        <w:rPr>
          <w:rFonts w:ascii="Times New Roman" w:hAnsi="Times New Roman"/>
          <w:b/>
          <w:bCs/>
          <w:sz w:val="24"/>
          <w:szCs w:val="24"/>
          <w:lang w:eastAsia="ru-RU"/>
        </w:rPr>
      </w:pPr>
      <w:r w:rsidRPr="00374066">
        <w:rPr>
          <w:rFonts w:ascii="Times New Roman" w:hAnsi="Times New Roman"/>
          <w:sz w:val="24"/>
          <w:szCs w:val="24"/>
          <w:lang w:eastAsia="ru-RU"/>
        </w:rPr>
        <w:t>12.1.</w:t>
      </w:r>
      <w:r w:rsidRPr="00374066">
        <w:rPr>
          <w:rFonts w:ascii="Times New Roman" w:eastAsia="Times New Roman" w:hAnsi="Times New Roman"/>
          <w:sz w:val="24"/>
          <w:szCs w:val="24"/>
          <w:lang w:eastAsia="ru-RU"/>
        </w:rPr>
        <w:t xml:space="preserve"> Настоящий Контракт, вступает в силу с момента его подписания и действует </w:t>
      </w:r>
      <w:r w:rsidRPr="00374066">
        <w:rPr>
          <w:rFonts w:ascii="Times New Roman" w:eastAsia="Times New Roman" w:hAnsi="Times New Roman"/>
          <w:sz w:val="24"/>
          <w:szCs w:val="24"/>
          <w:lang w:eastAsia="ru-RU"/>
        </w:rPr>
        <w:br/>
        <w:t xml:space="preserve">по </w:t>
      </w:r>
      <w:r>
        <w:rPr>
          <w:rFonts w:ascii="Times New Roman" w:eastAsia="Times New Roman" w:hAnsi="Times New Roman"/>
          <w:sz w:val="24"/>
          <w:szCs w:val="24"/>
          <w:lang w:eastAsia="ru-RU"/>
        </w:rPr>
        <w:t>30</w:t>
      </w:r>
      <w:r w:rsidRPr="0037406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октября</w:t>
      </w:r>
      <w:r w:rsidRPr="00374066">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374066">
        <w:rPr>
          <w:rFonts w:ascii="Times New Roman" w:eastAsia="Times New Roman" w:hAnsi="Times New Roman"/>
          <w:sz w:val="24"/>
          <w:szCs w:val="24"/>
          <w:lang w:eastAsia="ru-RU"/>
        </w:rPr>
        <w:t>, а в части расчётов до полного исполнения сторонами своих обязательств.</w:t>
      </w:r>
      <w:r w:rsidRPr="00374066">
        <w:rPr>
          <w:rFonts w:ascii="Times New Roman" w:hAnsi="Times New Roman"/>
          <w:b/>
          <w:bCs/>
          <w:sz w:val="24"/>
          <w:szCs w:val="24"/>
          <w:lang w:eastAsia="ru-RU"/>
        </w:rPr>
        <w:t xml:space="preserve"> </w:t>
      </w:r>
    </w:p>
    <w:p w:rsidR="00FC5E7B" w:rsidRPr="00374066" w:rsidRDefault="00FC5E7B" w:rsidP="00FC5E7B">
      <w:pPr>
        <w:spacing w:after="0" w:line="240" w:lineRule="auto"/>
        <w:jc w:val="center"/>
        <w:rPr>
          <w:rFonts w:ascii="Times New Roman" w:eastAsia="Times New Roman" w:hAnsi="Times New Roman"/>
          <w:color w:val="262626"/>
          <w:sz w:val="24"/>
          <w:szCs w:val="24"/>
          <w:lang w:eastAsia="ru-RU"/>
        </w:rPr>
      </w:pPr>
      <w:r w:rsidRPr="00374066">
        <w:rPr>
          <w:rFonts w:ascii="Times New Roman" w:hAnsi="Times New Roman"/>
          <w:b/>
          <w:bCs/>
          <w:color w:val="262626"/>
          <w:sz w:val="24"/>
          <w:szCs w:val="24"/>
          <w:lang w:eastAsia="ru-RU"/>
        </w:rPr>
        <w:t>13. Юридические адреса и банковские реквизиты Сторон</w:t>
      </w:r>
    </w:p>
    <w:tbl>
      <w:tblPr>
        <w:tblpPr w:leftFromText="180" w:rightFromText="180" w:vertAnchor="text" w:horzAnchor="margin" w:tblpX="-743" w:tblpY="516"/>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017"/>
      </w:tblGrid>
      <w:tr w:rsidR="00FC5E7B" w:rsidRPr="00374066" w:rsidTr="00E464FF">
        <w:tc>
          <w:tcPr>
            <w:tcW w:w="5070" w:type="dxa"/>
            <w:tcBorders>
              <w:top w:val="single" w:sz="4" w:space="0" w:color="auto"/>
              <w:left w:val="single" w:sz="4" w:space="0" w:color="auto"/>
              <w:bottom w:val="single" w:sz="4" w:space="0" w:color="auto"/>
              <w:right w:val="single" w:sz="4" w:space="0" w:color="auto"/>
            </w:tcBorders>
            <w:vAlign w:val="center"/>
          </w:tcPr>
          <w:p w:rsidR="00FC5E7B" w:rsidRPr="00374066" w:rsidRDefault="00FC5E7B" w:rsidP="00E464FF">
            <w:pPr>
              <w:spacing w:after="0" w:line="240" w:lineRule="auto"/>
              <w:jc w:val="center"/>
              <w:rPr>
                <w:rFonts w:ascii="Times New Roman" w:hAnsi="Times New Roman"/>
                <w:b/>
                <w:sz w:val="24"/>
              </w:rPr>
            </w:pPr>
            <w:r w:rsidRPr="00374066">
              <w:rPr>
                <w:rFonts w:ascii="Times New Roman" w:hAnsi="Times New Roman"/>
                <w:b/>
                <w:sz w:val="24"/>
              </w:rPr>
              <w:t>Заказчик</w:t>
            </w:r>
          </w:p>
        </w:tc>
        <w:tc>
          <w:tcPr>
            <w:tcW w:w="5017" w:type="dxa"/>
            <w:tcBorders>
              <w:top w:val="single" w:sz="4" w:space="0" w:color="auto"/>
              <w:left w:val="single" w:sz="4" w:space="0" w:color="auto"/>
              <w:bottom w:val="single" w:sz="4" w:space="0" w:color="auto"/>
              <w:right w:val="single" w:sz="4" w:space="0" w:color="auto"/>
            </w:tcBorders>
            <w:vAlign w:val="center"/>
          </w:tcPr>
          <w:p w:rsidR="00FC5E7B" w:rsidRPr="00374066" w:rsidRDefault="00FC5E7B" w:rsidP="00E464FF">
            <w:pPr>
              <w:spacing w:after="0" w:line="240" w:lineRule="auto"/>
              <w:jc w:val="center"/>
              <w:rPr>
                <w:rFonts w:ascii="Times New Roman" w:hAnsi="Times New Roman"/>
                <w:b/>
                <w:sz w:val="24"/>
              </w:rPr>
            </w:pPr>
            <w:r w:rsidRPr="00374066">
              <w:rPr>
                <w:rFonts w:ascii="Times New Roman" w:hAnsi="Times New Roman"/>
                <w:b/>
                <w:sz w:val="24"/>
              </w:rPr>
              <w:t>Поставщик</w:t>
            </w:r>
          </w:p>
        </w:tc>
      </w:tr>
      <w:tr w:rsidR="00FC5E7B" w:rsidRPr="009F0C71" w:rsidTr="00E464FF">
        <w:tc>
          <w:tcPr>
            <w:tcW w:w="5070" w:type="dxa"/>
            <w:tcBorders>
              <w:top w:val="single" w:sz="4" w:space="0" w:color="auto"/>
              <w:left w:val="single" w:sz="4" w:space="0" w:color="auto"/>
              <w:bottom w:val="single" w:sz="4" w:space="0" w:color="auto"/>
              <w:right w:val="single" w:sz="4" w:space="0" w:color="auto"/>
            </w:tcBorders>
          </w:tcPr>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ОТДЕЛ ФЕДЕРАЛЬНОЙ СЛУЖБЫ ИСПОЛНЕНИЯ НАКАЗАНИЙ ПО КАРАЧАЕВО-ЧЕРКЕССКОЙ РЕСПУБЛИКЕ (ОФСИН РОССИИ КАРАЧАЕВО-ЧЕРКЕССКОЙ РЕСПУБЛИКЕ)</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 xml:space="preserve">Адрес юридический: 369009, Карачаево-Черкесская Республика, г. Черкесск, ул. Свободы, </w:t>
            </w:r>
            <w:proofErr w:type="spellStart"/>
            <w:r w:rsidRPr="00350525">
              <w:rPr>
                <w:rFonts w:ascii="Times New Roman" w:hAnsi="Times New Roman"/>
                <w:sz w:val="20"/>
                <w:szCs w:val="20"/>
                <w:lang w:eastAsia="ar-SA"/>
              </w:rPr>
              <w:t>зд</w:t>
            </w:r>
            <w:proofErr w:type="spellEnd"/>
            <w:r w:rsidRPr="00350525">
              <w:rPr>
                <w:rFonts w:ascii="Times New Roman" w:hAnsi="Times New Roman"/>
                <w:sz w:val="20"/>
                <w:szCs w:val="20"/>
                <w:lang w:eastAsia="ar-SA"/>
              </w:rPr>
              <w:t>., 2В</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val="en-US" w:eastAsia="ar-SA"/>
              </w:rPr>
              <w:t>E</w:t>
            </w:r>
            <w:r w:rsidRPr="00350525">
              <w:rPr>
                <w:rFonts w:ascii="Times New Roman" w:hAnsi="Times New Roman"/>
                <w:sz w:val="20"/>
                <w:szCs w:val="20"/>
                <w:lang w:eastAsia="ar-SA"/>
              </w:rPr>
              <w:t>-</w:t>
            </w:r>
            <w:r w:rsidRPr="00350525">
              <w:rPr>
                <w:rFonts w:ascii="Times New Roman" w:hAnsi="Times New Roman"/>
                <w:sz w:val="20"/>
                <w:szCs w:val="20"/>
                <w:lang w:val="en-US" w:eastAsia="ar-SA"/>
              </w:rPr>
              <w:t>mail</w:t>
            </w:r>
            <w:r w:rsidRPr="00350525">
              <w:rPr>
                <w:rFonts w:ascii="Times New Roman" w:hAnsi="Times New Roman"/>
                <w:sz w:val="20"/>
                <w:szCs w:val="20"/>
                <w:lang w:eastAsia="ar-SA"/>
              </w:rPr>
              <w:t>:</w:t>
            </w:r>
            <w:r w:rsidRPr="00350525">
              <w:rPr>
                <w:rFonts w:ascii="Times New Roman" w:hAnsi="Times New Roman"/>
                <w:sz w:val="20"/>
                <w:szCs w:val="20"/>
                <w:lang w:val="en-US" w:eastAsia="ar-SA"/>
              </w:rPr>
              <w:t> </w:t>
            </w:r>
            <w:proofErr w:type="spellStart"/>
            <w:r w:rsidRPr="00350525">
              <w:rPr>
                <w:rFonts w:ascii="Times New Roman" w:hAnsi="Times New Roman"/>
                <w:sz w:val="20"/>
                <w:szCs w:val="20"/>
                <w:lang w:val="en-US" w:eastAsia="ar-SA"/>
              </w:rPr>
              <w:t>ofsin</w:t>
            </w:r>
            <w:proofErr w:type="spellEnd"/>
            <w:r w:rsidRPr="00350525">
              <w:rPr>
                <w:rFonts w:ascii="Times New Roman" w:hAnsi="Times New Roman"/>
                <w:sz w:val="20"/>
                <w:szCs w:val="20"/>
                <w:lang w:eastAsia="ar-SA"/>
              </w:rPr>
              <w:t>-</w:t>
            </w:r>
            <w:proofErr w:type="spellStart"/>
            <w:r w:rsidRPr="00350525">
              <w:rPr>
                <w:rFonts w:ascii="Times New Roman" w:hAnsi="Times New Roman"/>
                <w:sz w:val="20"/>
                <w:szCs w:val="20"/>
                <w:lang w:val="en-US" w:eastAsia="ar-SA"/>
              </w:rPr>
              <w:t>kchr</w:t>
            </w:r>
            <w:proofErr w:type="spellEnd"/>
            <w:r w:rsidRPr="00350525">
              <w:rPr>
                <w:rFonts w:ascii="Times New Roman" w:hAnsi="Times New Roman"/>
                <w:sz w:val="20"/>
                <w:szCs w:val="20"/>
                <w:lang w:eastAsia="ar-SA"/>
              </w:rPr>
              <w:t>@09.fsin.gov.</w:t>
            </w:r>
            <w:proofErr w:type="spellStart"/>
            <w:r w:rsidRPr="00350525">
              <w:rPr>
                <w:rFonts w:ascii="Times New Roman" w:hAnsi="Times New Roman"/>
                <w:sz w:val="20"/>
                <w:szCs w:val="20"/>
                <w:lang w:val="en-US" w:eastAsia="ar-SA"/>
              </w:rPr>
              <w:t>ru</w:t>
            </w:r>
            <w:proofErr w:type="spellEnd"/>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Тел. (8782) 23-78-81</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ИНН 0901022930 КПП 090101001</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ОГРН 1030900709663 ОКТМО 91701000</w:t>
            </w:r>
          </w:p>
          <w:p w:rsidR="00FC5E7B" w:rsidRPr="00350525" w:rsidRDefault="00FC5E7B" w:rsidP="00E464FF">
            <w:pPr>
              <w:suppressAutoHyphens/>
              <w:spacing w:after="0" w:line="240" w:lineRule="auto"/>
              <w:rPr>
                <w:rFonts w:ascii="Times New Roman" w:hAnsi="Times New Roman"/>
                <w:b/>
                <w:sz w:val="20"/>
                <w:szCs w:val="20"/>
                <w:lang w:eastAsia="ar-SA"/>
              </w:rPr>
            </w:pPr>
            <w:r w:rsidRPr="00350525">
              <w:rPr>
                <w:rFonts w:ascii="Times New Roman" w:hAnsi="Times New Roman"/>
                <w:sz w:val="20"/>
                <w:szCs w:val="20"/>
                <w:lang w:eastAsia="ar-SA"/>
              </w:rPr>
              <w:t>Получатель: УФК по Карачаево-Черкесской Республике (ОФСИН России по Карачаево-Черкесской Республике)</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БИК 012202102</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БАНК: Операционно-кассовый центр № 1 Волго-Вятского главного управления Центрального банка Российской Федерации// УФК по НИЖЕГОРОДСКОЙ ОБЛАСТИ, г. Нижний Новгород</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р/</w:t>
            </w:r>
            <w:proofErr w:type="spellStart"/>
            <w:r w:rsidRPr="00350525">
              <w:rPr>
                <w:rFonts w:ascii="Times New Roman" w:hAnsi="Times New Roman"/>
                <w:sz w:val="20"/>
                <w:szCs w:val="20"/>
                <w:lang w:eastAsia="ar-SA"/>
              </w:rPr>
              <w:t>сч</w:t>
            </w:r>
            <w:proofErr w:type="spellEnd"/>
            <w:r w:rsidRPr="00350525">
              <w:rPr>
                <w:rFonts w:ascii="Times New Roman" w:hAnsi="Times New Roman"/>
                <w:sz w:val="20"/>
                <w:szCs w:val="20"/>
                <w:lang w:eastAsia="ar-SA"/>
              </w:rPr>
              <w:t xml:space="preserve"> 03211643000000013220</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к/</w:t>
            </w:r>
            <w:proofErr w:type="spellStart"/>
            <w:r w:rsidRPr="00350525">
              <w:rPr>
                <w:rFonts w:ascii="Times New Roman" w:hAnsi="Times New Roman"/>
                <w:sz w:val="20"/>
                <w:szCs w:val="20"/>
                <w:lang w:eastAsia="ar-SA"/>
              </w:rPr>
              <w:t>сч</w:t>
            </w:r>
            <w:proofErr w:type="spellEnd"/>
            <w:r w:rsidRPr="00350525">
              <w:rPr>
                <w:rFonts w:ascii="Times New Roman" w:hAnsi="Times New Roman"/>
                <w:sz w:val="20"/>
                <w:szCs w:val="20"/>
                <w:lang w:eastAsia="ar-SA"/>
              </w:rPr>
              <w:t xml:space="preserve"> 40102810745370000024</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л/</w:t>
            </w:r>
            <w:proofErr w:type="spellStart"/>
            <w:r w:rsidRPr="00350525">
              <w:rPr>
                <w:rFonts w:ascii="Times New Roman" w:hAnsi="Times New Roman"/>
                <w:sz w:val="20"/>
                <w:szCs w:val="20"/>
                <w:lang w:eastAsia="ar-SA"/>
              </w:rPr>
              <w:t>сч</w:t>
            </w:r>
            <w:proofErr w:type="spellEnd"/>
            <w:r w:rsidRPr="00350525">
              <w:rPr>
                <w:rFonts w:ascii="Times New Roman" w:hAnsi="Times New Roman"/>
                <w:sz w:val="20"/>
                <w:szCs w:val="20"/>
                <w:lang w:eastAsia="ar-SA"/>
              </w:rPr>
              <w:t xml:space="preserve"> 03791156380</w:t>
            </w:r>
          </w:p>
          <w:p w:rsidR="00FC5E7B" w:rsidRDefault="00FC5E7B" w:rsidP="00E464FF">
            <w:pPr>
              <w:suppressAutoHyphens/>
              <w:spacing w:after="0" w:line="240" w:lineRule="auto"/>
              <w:rPr>
                <w:rFonts w:ascii="Times New Roman" w:hAnsi="Times New Roman"/>
                <w:sz w:val="24"/>
                <w:lang w:eastAsia="ar-SA"/>
              </w:rPr>
            </w:pPr>
          </w:p>
          <w:p w:rsidR="00FC5E7B" w:rsidRDefault="00FC5E7B" w:rsidP="00E464FF">
            <w:pPr>
              <w:suppressAutoHyphens/>
              <w:spacing w:after="0" w:line="240" w:lineRule="auto"/>
              <w:rPr>
                <w:rFonts w:ascii="Times New Roman" w:hAnsi="Times New Roman"/>
                <w:sz w:val="24"/>
                <w:lang w:eastAsia="ar-SA"/>
              </w:rPr>
            </w:pPr>
          </w:p>
          <w:p w:rsidR="00FC5E7B" w:rsidRDefault="00FC5E7B" w:rsidP="00E464FF">
            <w:pPr>
              <w:suppressAutoHyphens/>
              <w:spacing w:after="0" w:line="240" w:lineRule="auto"/>
              <w:rPr>
                <w:rFonts w:ascii="Times New Roman" w:hAnsi="Times New Roman"/>
                <w:sz w:val="24"/>
                <w:lang w:eastAsia="ar-SA"/>
              </w:rPr>
            </w:pPr>
          </w:p>
          <w:p w:rsidR="00FC5E7B" w:rsidRDefault="00FC5E7B" w:rsidP="00E464FF">
            <w:pPr>
              <w:suppressAutoHyphens/>
              <w:spacing w:after="0" w:line="240" w:lineRule="auto"/>
              <w:rPr>
                <w:rFonts w:ascii="Times New Roman" w:hAnsi="Times New Roman"/>
                <w:sz w:val="24"/>
                <w:lang w:eastAsia="ar-SA"/>
              </w:rPr>
            </w:pPr>
          </w:p>
          <w:p w:rsidR="00FC5E7B" w:rsidRPr="00374066" w:rsidRDefault="00FC5E7B" w:rsidP="00E464FF">
            <w:pPr>
              <w:suppressAutoHyphens/>
              <w:spacing w:after="0" w:line="240" w:lineRule="auto"/>
              <w:rPr>
                <w:rFonts w:ascii="Times New Roman" w:hAnsi="Times New Roman"/>
                <w:sz w:val="24"/>
                <w:lang w:eastAsia="ar-SA"/>
              </w:rPr>
            </w:pPr>
          </w:p>
          <w:p w:rsidR="00FC5E7B" w:rsidRPr="00374066" w:rsidRDefault="00FC5E7B" w:rsidP="00E464FF">
            <w:pPr>
              <w:overflowPunct w:val="0"/>
              <w:spacing w:after="0" w:line="240" w:lineRule="auto"/>
              <w:rPr>
                <w:rFonts w:ascii="Times New Roman" w:hAnsi="Times New Roman"/>
                <w:bCs/>
                <w:sz w:val="24"/>
                <w:szCs w:val="28"/>
              </w:rPr>
            </w:pPr>
            <w:r w:rsidRPr="00374066">
              <w:rPr>
                <w:rFonts w:ascii="Times New Roman" w:hAnsi="Times New Roman"/>
                <w:bCs/>
                <w:sz w:val="24"/>
                <w:szCs w:val="28"/>
              </w:rPr>
              <w:t>Начальник</w:t>
            </w:r>
          </w:p>
          <w:p w:rsidR="00FC5E7B" w:rsidRPr="00374066" w:rsidRDefault="00FC5E7B" w:rsidP="00E464FF">
            <w:pPr>
              <w:overflowPunct w:val="0"/>
              <w:spacing w:after="0" w:line="240" w:lineRule="auto"/>
              <w:rPr>
                <w:rFonts w:ascii="Times New Roman" w:hAnsi="Times New Roman"/>
                <w:bCs/>
                <w:sz w:val="24"/>
                <w:szCs w:val="28"/>
              </w:rPr>
            </w:pPr>
          </w:p>
          <w:p w:rsidR="00FC5E7B" w:rsidRPr="00374066" w:rsidRDefault="00FC5E7B" w:rsidP="00E464FF">
            <w:pPr>
              <w:suppressAutoHyphens/>
              <w:spacing w:after="0" w:line="240" w:lineRule="auto"/>
              <w:rPr>
                <w:rFonts w:ascii="Times New Roman" w:eastAsia="Times New Roman" w:hAnsi="Times New Roman"/>
                <w:sz w:val="24"/>
                <w:szCs w:val="28"/>
                <w:lang w:eastAsia="ar-SA"/>
              </w:rPr>
            </w:pPr>
            <w:r w:rsidRPr="00374066">
              <w:rPr>
                <w:rFonts w:ascii="Times New Roman" w:eastAsia="Times New Roman" w:hAnsi="Times New Roman"/>
                <w:sz w:val="24"/>
                <w:szCs w:val="28"/>
                <w:lang w:eastAsia="ar-SA"/>
              </w:rPr>
              <w:t>_________________/</w:t>
            </w:r>
            <w:r w:rsidRPr="00374066">
              <w:rPr>
                <w:rFonts w:ascii="Times New Roman" w:eastAsia="Times New Roman" w:hAnsi="Times New Roman"/>
                <w:sz w:val="24"/>
                <w:szCs w:val="28"/>
                <w:u w:val="single"/>
                <w:lang w:eastAsia="ar-SA"/>
              </w:rPr>
              <w:t xml:space="preserve">А.Ю. </w:t>
            </w:r>
            <w:proofErr w:type="spellStart"/>
            <w:r w:rsidRPr="00374066">
              <w:rPr>
                <w:rFonts w:ascii="Times New Roman" w:eastAsia="Times New Roman" w:hAnsi="Times New Roman"/>
                <w:sz w:val="24"/>
                <w:szCs w:val="28"/>
                <w:u w:val="single"/>
                <w:lang w:eastAsia="ar-SA"/>
              </w:rPr>
              <w:t>Коппа</w:t>
            </w:r>
            <w:proofErr w:type="spellEnd"/>
            <w:r w:rsidRPr="00374066">
              <w:rPr>
                <w:rFonts w:ascii="Times New Roman" w:eastAsia="Times New Roman" w:hAnsi="Times New Roman"/>
                <w:sz w:val="24"/>
                <w:szCs w:val="28"/>
                <w:lang w:eastAsia="ar-SA"/>
              </w:rPr>
              <w:t>/</w:t>
            </w:r>
          </w:p>
          <w:p w:rsidR="00FC5E7B" w:rsidRPr="00374066" w:rsidRDefault="00FC5E7B" w:rsidP="00E464FF">
            <w:pPr>
              <w:suppressAutoHyphens/>
              <w:spacing w:after="0" w:line="240" w:lineRule="auto"/>
              <w:jc w:val="both"/>
              <w:rPr>
                <w:rFonts w:ascii="Times New Roman" w:eastAsia="Times New Roman" w:hAnsi="Times New Roman"/>
                <w:sz w:val="24"/>
                <w:lang w:eastAsia="ar-SA"/>
              </w:rPr>
            </w:pPr>
            <w:r w:rsidRPr="00374066">
              <w:rPr>
                <w:rFonts w:ascii="Times New Roman" w:hAnsi="Times New Roman"/>
                <w:sz w:val="24"/>
                <w:szCs w:val="28"/>
              </w:rPr>
              <w:t>М.П.</w:t>
            </w:r>
          </w:p>
        </w:tc>
        <w:tc>
          <w:tcPr>
            <w:tcW w:w="5017" w:type="dxa"/>
            <w:tcBorders>
              <w:top w:val="single" w:sz="4" w:space="0" w:color="auto"/>
              <w:left w:val="single" w:sz="4" w:space="0" w:color="auto"/>
              <w:bottom w:val="single" w:sz="4" w:space="0" w:color="auto"/>
              <w:right w:val="single" w:sz="4" w:space="0" w:color="auto"/>
            </w:tcBorders>
          </w:tcPr>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________________/____________/</w:t>
            </w:r>
          </w:p>
          <w:p w:rsidR="00FC5E7B" w:rsidRPr="005C1D31" w:rsidRDefault="00FC5E7B" w:rsidP="00E464FF">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М.П.</w:t>
            </w:r>
          </w:p>
        </w:tc>
      </w:tr>
    </w:tbl>
    <w:p w:rsidR="00FC5E7B" w:rsidRPr="009F0C71" w:rsidRDefault="00FC5E7B" w:rsidP="00FC5E7B">
      <w:pPr>
        <w:pStyle w:val="2"/>
        <w:tabs>
          <w:tab w:val="left" w:pos="6480"/>
        </w:tabs>
        <w:ind w:right="-74"/>
        <w:contextualSpacing/>
        <w:jc w:val="right"/>
        <w:rPr>
          <w:b/>
          <w:color w:val="262626"/>
          <w:szCs w:val="24"/>
        </w:rPr>
        <w:sectPr w:rsidR="00FC5E7B" w:rsidRPr="009F0C71" w:rsidSect="00DC4957">
          <w:pgSz w:w="11906" w:h="16838"/>
          <w:pgMar w:top="426" w:right="849" w:bottom="567" w:left="1701" w:header="709" w:footer="709" w:gutter="0"/>
          <w:cols w:space="708"/>
          <w:docGrid w:linePitch="360"/>
        </w:sectPr>
      </w:pP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lastRenderedPageBreak/>
        <w:t xml:space="preserve">Приложение № 1 </w:t>
      </w: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t xml:space="preserve">к Государственному контракту  </w:t>
      </w: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t>№ ____ от «____» ___________ 202</w:t>
      </w:r>
      <w:r>
        <w:rPr>
          <w:sz w:val="22"/>
          <w:szCs w:val="24"/>
        </w:rPr>
        <w:t>6</w:t>
      </w:r>
    </w:p>
    <w:p w:rsidR="00FC5E7B" w:rsidRPr="00F95E8C" w:rsidRDefault="00FC5E7B" w:rsidP="00FC5E7B">
      <w:pPr>
        <w:pStyle w:val="1"/>
        <w:tabs>
          <w:tab w:val="left" w:pos="5067"/>
          <w:tab w:val="center" w:pos="7498"/>
        </w:tabs>
        <w:ind w:firstLine="720"/>
        <w:rPr>
          <w:rFonts w:ascii="Times New Roman" w:hAnsi="Times New Roman"/>
          <w:color w:val="auto"/>
          <w:sz w:val="22"/>
          <w:szCs w:val="24"/>
          <w:lang w:val="ru-RU"/>
        </w:rPr>
      </w:pPr>
      <w:r w:rsidRPr="00F64AD1">
        <w:rPr>
          <w:rFonts w:ascii="Times New Roman" w:hAnsi="Times New Roman"/>
          <w:color w:val="auto"/>
          <w:sz w:val="22"/>
          <w:szCs w:val="24"/>
        </w:rPr>
        <w:t>ВЕДОМОСТЬ ПОСТАВКИ</w:t>
      </w:r>
      <w:r>
        <w:rPr>
          <w:rFonts w:ascii="Times New Roman" w:hAnsi="Times New Roman"/>
          <w:color w:val="auto"/>
          <w:sz w:val="22"/>
          <w:szCs w:val="24"/>
          <w:lang w:val="ru-RU"/>
        </w:rPr>
        <w:t xml:space="preserve"> ТОВАРА</w:t>
      </w:r>
    </w:p>
    <w:p w:rsidR="00FC5E7B" w:rsidRPr="00E10EEB" w:rsidRDefault="00FC5E7B" w:rsidP="00FC5E7B">
      <w:pPr>
        <w:widowControl w:val="0"/>
        <w:spacing w:after="0"/>
        <w:ind w:firstLine="720"/>
        <w:jc w:val="both"/>
        <w:rPr>
          <w:rFonts w:ascii="Times New Roman" w:hAnsi="Times New Roman"/>
          <w:szCs w:val="24"/>
        </w:rPr>
      </w:pPr>
    </w:p>
    <w:p w:rsidR="00FC5E7B" w:rsidRDefault="00FC5E7B" w:rsidP="00FC5E7B">
      <w:pPr>
        <w:spacing w:after="0" w:line="240" w:lineRule="auto"/>
        <w:ind w:left="-107"/>
        <w:rPr>
          <w:rFonts w:ascii="Times New Roman" w:hAnsi="Times New Roman"/>
          <w:sz w:val="24"/>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2929"/>
        <w:gridCol w:w="3485"/>
        <w:gridCol w:w="2664"/>
        <w:gridCol w:w="1435"/>
        <w:gridCol w:w="1642"/>
        <w:gridCol w:w="1840"/>
      </w:tblGrid>
      <w:tr w:rsidR="00FC5E7B" w:rsidRPr="003D45EA" w:rsidTr="00E464FF">
        <w:trPr>
          <w:trHeight w:val="778"/>
        </w:trPr>
        <w:tc>
          <w:tcPr>
            <w:tcW w:w="193" w:type="pct"/>
            <w:shd w:val="clear" w:color="auto" w:fill="auto"/>
            <w:vAlign w:val="center"/>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w:t>
            </w:r>
          </w:p>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п/п</w:t>
            </w:r>
          </w:p>
        </w:tc>
        <w:tc>
          <w:tcPr>
            <w:tcW w:w="1006" w:type="pct"/>
            <w:shd w:val="clear" w:color="auto" w:fill="auto"/>
            <w:vAlign w:val="center"/>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Наименование товара</w:t>
            </w:r>
          </w:p>
        </w:tc>
        <w:tc>
          <w:tcPr>
            <w:tcW w:w="1197" w:type="pct"/>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Функциональные (технические) характеристики товара</w:t>
            </w:r>
          </w:p>
        </w:tc>
        <w:tc>
          <w:tcPr>
            <w:tcW w:w="915" w:type="pct"/>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Наименование страны происхождения товара</w:t>
            </w:r>
          </w:p>
        </w:tc>
        <w:tc>
          <w:tcPr>
            <w:tcW w:w="493" w:type="pct"/>
            <w:shd w:val="clear" w:color="auto" w:fill="auto"/>
            <w:vAlign w:val="center"/>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Кол-во,</w:t>
            </w:r>
          </w:p>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шт.</w:t>
            </w:r>
          </w:p>
        </w:tc>
        <w:tc>
          <w:tcPr>
            <w:tcW w:w="564" w:type="pct"/>
          </w:tcPr>
          <w:p w:rsidR="00FC5E7B" w:rsidRPr="003D45EA" w:rsidRDefault="00FC5E7B" w:rsidP="00E464FF">
            <w:pPr>
              <w:jc w:val="center"/>
              <w:rPr>
                <w:rFonts w:ascii="Times New Roman" w:hAnsi="Times New Roman"/>
                <w:sz w:val="20"/>
                <w:szCs w:val="20"/>
              </w:rPr>
            </w:pPr>
            <w:r>
              <w:rPr>
                <w:rFonts w:ascii="Times New Roman" w:hAnsi="Times New Roman"/>
                <w:sz w:val="20"/>
                <w:szCs w:val="20"/>
              </w:rPr>
              <w:t xml:space="preserve">Цена за шт., </w:t>
            </w:r>
            <w:r w:rsidRPr="003D45EA">
              <w:rPr>
                <w:rFonts w:ascii="Times New Roman" w:hAnsi="Times New Roman"/>
                <w:sz w:val="20"/>
                <w:szCs w:val="20"/>
              </w:rPr>
              <w:t>руб.</w:t>
            </w:r>
          </w:p>
        </w:tc>
        <w:tc>
          <w:tcPr>
            <w:tcW w:w="632" w:type="pct"/>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Сум</w:t>
            </w:r>
            <w:r>
              <w:rPr>
                <w:rFonts w:ascii="Times New Roman" w:hAnsi="Times New Roman"/>
                <w:sz w:val="20"/>
                <w:szCs w:val="20"/>
              </w:rPr>
              <w:t>ма</w:t>
            </w:r>
            <w:r w:rsidRPr="003D45EA">
              <w:rPr>
                <w:rFonts w:ascii="Times New Roman" w:hAnsi="Times New Roman"/>
                <w:sz w:val="20"/>
                <w:szCs w:val="20"/>
              </w:rPr>
              <w:t>, руб.</w:t>
            </w:r>
          </w:p>
        </w:tc>
      </w:tr>
      <w:tr w:rsidR="00FC5E7B" w:rsidRPr="003D45EA" w:rsidTr="00E464FF">
        <w:trPr>
          <w:trHeight w:val="514"/>
        </w:trPr>
        <w:tc>
          <w:tcPr>
            <w:tcW w:w="193" w:type="pct"/>
            <w:shd w:val="clear" w:color="auto" w:fill="auto"/>
            <w:vAlign w:val="center"/>
          </w:tcPr>
          <w:p w:rsidR="00FC5E7B" w:rsidRPr="003D45EA" w:rsidRDefault="00FC5E7B" w:rsidP="00FC5E7B">
            <w:pPr>
              <w:numPr>
                <w:ilvl w:val="0"/>
                <w:numId w:val="2"/>
              </w:numPr>
              <w:spacing w:after="0" w:line="240" w:lineRule="auto"/>
              <w:ind w:left="0" w:firstLine="0"/>
              <w:jc w:val="center"/>
              <w:rPr>
                <w:rFonts w:ascii="Times New Roman" w:hAnsi="Times New Roman"/>
                <w:sz w:val="20"/>
                <w:szCs w:val="20"/>
              </w:rPr>
            </w:pPr>
          </w:p>
        </w:tc>
        <w:tc>
          <w:tcPr>
            <w:tcW w:w="1006" w:type="pct"/>
            <w:shd w:val="clear" w:color="auto" w:fill="auto"/>
            <w:vAlign w:val="center"/>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 xml:space="preserve">Совместимый картридж CF226X для МФУ HP </w:t>
            </w:r>
            <w:proofErr w:type="spellStart"/>
            <w:r w:rsidRPr="003D45EA">
              <w:rPr>
                <w:rFonts w:ascii="Times New Roman" w:hAnsi="Times New Roman"/>
                <w:sz w:val="20"/>
                <w:szCs w:val="20"/>
              </w:rPr>
              <w:t>LaserJet</w:t>
            </w:r>
            <w:proofErr w:type="spellEnd"/>
            <w:r w:rsidRPr="003D45EA">
              <w:rPr>
                <w:rFonts w:ascii="Times New Roman" w:hAnsi="Times New Roman"/>
                <w:sz w:val="20"/>
                <w:szCs w:val="20"/>
              </w:rPr>
              <w:t xml:space="preserve"> </w:t>
            </w:r>
            <w:proofErr w:type="spellStart"/>
            <w:r w:rsidRPr="003D45EA">
              <w:rPr>
                <w:rFonts w:ascii="Times New Roman" w:hAnsi="Times New Roman"/>
                <w:sz w:val="20"/>
                <w:szCs w:val="20"/>
              </w:rPr>
              <w:t>Pro</w:t>
            </w:r>
            <w:proofErr w:type="spellEnd"/>
            <w:r w:rsidRPr="003D45EA">
              <w:rPr>
                <w:rFonts w:ascii="Times New Roman" w:hAnsi="Times New Roman"/>
                <w:sz w:val="20"/>
                <w:szCs w:val="20"/>
              </w:rPr>
              <w:t xml:space="preserve"> M426fdn/M426fdw</w:t>
            </w:r>
          </w:p>
        </w:tc>
        <w:tc>
          <w:tcPr>
            <w:tcW w:w="1197" w:type="pct"/>
          </w:tcPr>
          <w:p w:rsidR="00FC5E7B" w:rsidRPr="003D45EA" w:rsidRDefault="00FC5E7B" w:rsidP="00E464FF">
            <w:pPr>
              <w:jc w:val="center"/>
              <w:rPr>
                <w:rFonts w:ascii="Times New Roman" w:hAnsi="Times New Roman"/>
                <w:sz w:val="20"/>
                <w:szCs w:val="20"/>
              </w:rPr>
            </w:pPr>
          </w:p>
        </w:tc>
        <w:tc>
          <w:tcPr>
            <w:tcW w:w="915" w:type="pct"/>
            <w:vAlign w:val="center"/>
          </w:tcPr>
          <w:p w:rsidR="00FC5E7B" w:rsidRPr="003D45EA" w:rsidRDefault="00FC5E7B" w:rsidP="00E464FF">
            <w:pPr>
              <w:pStyle w:val="a3"/>
              <w:jc w:val="center"/>
              <w:rPr>
                <w:rFonts w:ascii="Times New Roman" w:hAnsi="Times New Roman"/>
                <w:sz w:val="20"/>
                <w:szCs w:val="20"/>
              </w:rPr>
            </w:pPr>
            <w:r>
              <w:rPr>
                <w:rFonts w:ascii="Times New Roman" w:hAnsi="Times New Roman"/>
                <w:sz w:val="20"/>
                <w:szCs w:val="20"/>
              </w:rPr>
              <w:t>-</w:t>
            </w:r>
          </w:p>
        </w:tc>
        <w:tc>
          <w:tcPr>
            <w:tcW w:w="493" w:type="pct"/>
            <w:shd w:val="clear" w:color="auto" w:fill="auto"/>
            <w:vAlign w:val="center"/>
          </w:tcPr>
          <w:p w:rsidR="00FC5E7B" w:rsidRPr="003D45EA" w:rsidRDefault="00106621" w:rsidP="00E464FF">
            <w:pPr>
              <w:pStyle w:val="a3"/>
              <w:jc w:val="center"/>
              <w:rPr>
                <w:rFonts w:ascii="Times New Roman" w:hAnsi="Times New Roman"/>
                <w:sz w:val="20"/>
                <w:szCs w:val="20"/>
              </w:rPr>
            </w:pPr>
            <w:r>
              <w:rPr>
                <w:rFonts w:ascii="Times New Roman" w:hAnsi="Times New Roman"/>
                <w:sz w:val="20"/>
                <w:szCs w:val="20"/>
              </w:rPr>
              <w:t>6</w:t>
            </w:r>
          </w:p>
        </w:tc>
        <w:tc>
          <w:tcPr>
            <w:tcW w:w="564" w:type="pct"/>
            <w:vAlign w:val="center"/>
          </w:tcPr>
          <w:p w:rsidR="00FC5E7B" w:rsidRPr="003D45EA" w:rsidRDefault="00FC5E7B" w:rsidP="00E464FF">
            <w:pPr>
              <w:pStyle w:val="a3"/>
              <w:rPr>
                <w:rFonts w:ascii="Times New Roman" w:hAnsi="Times New Roman"/>
                <w:sz w:val="20"/>
                <w:szCs w:val="20"/>
              </w:rPr>
            </w:pPr>
          </w:p>
        </w:tc>
        <w:tc>
          <w:tcPr>
            <w:tcW w:w="632" w:type="pct"/>
            <w:vAlign w:val="center"/>
          </w:tcPr>
          <w:p w:rsidR="00FC5E7B" w:rsidRPr="003D45EA" w:rsidRDefault="00FC5E7B" w:rsidP="00E464FF">
            <w:pPr>
              <w:pStyle w:val="a3"/>
              <w:jc w:val="center"/>
              <w:rPr>
                <w:rFonts w:ascii="Times New Roman" w:hAnsi="Times New Roman"/>
                <w:sz w:val="20"/>
                <w:szCs w:val="20"/>
              </w:rPr>
            </w:pPr>
          </w:p>
        </w:tc>
      </w:tr>
      <w:tr w:rsidR="00FC5E7B" w:rsidRPr="00B5705B" w:rsidTr="00E464FF">
        <w:trPr>
          <w:trHeight w:val="514"/>
        </w:trPr>
        <w:tc>
          <w:tcPr>
            <w:tcW w:w="193" w:type="pct"/>
            <w:shd w:val="clear" w:color="auto" w:fill="auto"/>
            <w:vAlign w:val="center"/>
          </w:tcPr>
          <w:p w:rsidR="00FC5E7B" w:rsidRPr="003D45EA" w:rsidRDefault="00FC5E7B" w:rsidP="00FC5E7B">
            <w:pPr>
              <w:numPr>
                <w:ilvl w:val="0"/>
                <w:numId w:val="2"/>
              </w:numPr>
              <w:spacing w:after="0" w:line="240" w:lineRule="auto"/>
              <w:ind w:left="0" w:firstLine="0"/>
              <w:jc w:val="center"/>
              <w:rPr>
                <w:rFonts w:ascii="Times New Roman" w:hAnsi="Times New Roman"/>
                <w:sz w:val="20"/>
                <w:szCs w:val="20"/>
              </w:rPr>
            </w:pPr>
          </w:p>
        </w:tc>
        <w:tc>
          <w:tcPr>
            <w:tcW w:w="1006" w:type="pct"/>
            <w:shd w:val="clear" w:color="auto" w:fill="auto"/>
            <w:vAlign w:val="center"/>
          </w:tcPr>
          <w:p w:rsidR="00FC5E7B" w:rsidRPr="00B5705B" w:rsidRDefault="00FC5E7B" w:rsidP="00E464FF">
            <w:pPr>
              <w:jc w:val="center"/>
              <w:rPr>
                <w:rFonts w:ascii="Times New Roman" w:hAnsi="Times New Roman"/>
                <w:color w:val="000000"/>
                <w:sz w:val="20"/>
                <w:szCs w:val="20"/>
              </w:rPr>
            </w:pPr>
            <w:r w:rsidRPr="003D45EA">
              <w:rPr>
                <w:rFonts w:ascii="Times New Roman" w:hAnsi="Times New Roman"/>
                <w:sz w:val="20"/>
                <w:szCs w:val="20"/>
              </w:rPr>
              <w:t>Совместимый картридж CF2</w:t>
            </w:r>
            <w:r>
              <w:rPr>
                <w:rFonts w:ascii="Times New Roman" w:hAnsi="Times New Roman"/>
                <w:sz w:val="20"/>
                <w:szCs w:val="20"/>
              </w:rPr>
              <w:t>59</w:t>
            </w:r>
            <w:r w:rsidRPr="003D45EA">
              <w:rPr>
                <w:rFonts w:ascii="Times New Roman" w:hAnsi="Times New Roman"/>
                <w:sz w:val="20"/>
                <w:szCs w:val="20"/>
              </w:rPr>
              <w:t xml:space="preserve">X для МФУ HP </w:t>
            </w:r>
            <w:proofErr w:type="spellStart"/>
            <w:r w:rsidRPr="003D45EA">
              <w:rPr>
                <w:rFonts w:ascii="Times New Roman" w:hAnsi="Times New Roman"/>
                <w:sz w:val="20"/>
                <w:szCs w:val="20"/>
              </w:rPr>
              <w:t>LaserJet</w:t>
            </w:r>
            <w:proofErr w:type="spellEnd"/>
            <w:r w:rsidRPr="003D45EA">
              <w:rPr>
                <w:rFonts w:ascii="Times New Roman" w:hAnsi="Times New Roman"/>
                <w:sz w:val="20"/>
                <w:szCs w:val="20"/>
              </w:rPr>
              <w:t xml:space="preserve"> </w:t>
            </w:r>
            <w:proofErr w:type="spellStart"/>
            <w:r w:rsidRPr="003D45EA">
              <w:rPr>
                <w:rFonts w:ascii="Times New Roman" w:hAnsi="Times New Roman"/>
                <w:sz w:val="20"/>
                <w:szCs w:val="20"/>
              </w:rPr>
              <w:t>Pro</w:t>
            </w:r>
            <w:proofErr w:type="spellEnd"/>
            <w:r w:rsidRPr="003D45EA">
              <w:rPr>
                <w:rFonts w:ascii="Times New Roman" w:hAnsi="Times New Roman"/>
                <w:sz w:val="20"/>
                <w:szCs w:val="20"/>
              </w:rPr>
              <w:t xml:space="preserve"> M42</w:t>
            </w:r>
            <w:r>
              <w:rPr>
                <w:rFonts w:ascii="Times New Roman" w:hAnsi="Times New Roman"/>
                <w:sz w:val="20"/>
                <w:szCs w:val="20"/>
              </w:rPr>
              <w:t>8</w:t>
            </w:r>
            <w:r w:rsidRPr="003D45EA">
              <w:rPr>
                <w:rFonts w:ascii="Times New Roman" w:hAnsi="Times New Roman"/>
                <w:sz w:val="20"/>
                <w:szCs w:val="20"/>
              </w:rPr>
              <w:t>fdn/M42</w:t>
            </w:r>
            <w:r>
              <w:rPr>
                <w:rFonts w:ascii="Times New Roman" w:hAnsi="Times New Roman"/>
                <w:sz w:val="20"/>
                <w:szCs w:val="20"/>
              </w:rPr>
              <w:t>8</w:t>
            </w:r>
            <w:r w:rsidRPr="003D45EA">
              <w:rPr>
                <w:rFonts w:ascii="Times New Roman" w:hAnsi="Times New Roman"/>
                <w:sz w:val="20"/>
                <w:szCs w:val="20"/>
              </w:rPr>
              <w:t>fdw</w:t>
            </w:r>
          </w:p>
        </w:tc>
        <w:tc>
          <w:tcPr>
            <w:tcW w:w="1197" w:type="pct"/>
          </w:tcPr>
          <w:p w:rsidR="00FC5E7B" w:rsidRPr="00B5705B" w:rsidRDefault="00FC5E7B" w:rsidP="00E464FF">
            <w:pPr>
              <w:jc w:val="center"/>
              <w:rPr>
                <w:rFonts w:ascii="Times New Roman" w:hAnsi="Times New Roman"/>
                <w:sz w:val="20"/>
                <w:szCs w:val="20"/>
              </w:rPr>
            </w:pPr>
          </w:p>
        </w:tc>
        <w:tc>
          <w:tcPr>
            <w:tcW w:w="915" w:type="pct"/>
            <w:vAlign w:val="center"/>
          </w:tcPr>
          <w:p w:rsidR="00FC5E7B" w:rsidRPr="00B5705B" w:rsidRDefault="00FC5E7B" w:rsidP="00E464FF">
            <w:pPr>
              <w:pStyle w:val="a3"/>
              <w:jc w:val="center"/>
              <w:rPr>
                <w:rFonts w:ascii="Times New Roman" w:hAnsi="Times New Roman"/>
                <w:sz w:val="20"/>
                <w:szCs w:val="20"/>
              </w:rPr>
            </w:pPr>
            <w:r>
              <w:rPr>
                <w:rFonts w:ascii="Times New Roman" w:hAnsi="Times New Roman"/>
                <w:sz w:val="20"/>
                <w:szCs w:val="20"/>
              </w:rPr>
              <w:t>-</w:t>
            </w:r>
          </w:p>
        </w:tc>
        <w:tc>
          <w:tcPr>
            <w:tcW w:w="493" w:type="pct"/>
            <w:shd w:val="clear" w:color="auto" w:fill="auto"/>
            <w:vAlign w:val="center"/>
          </w:tcPr>
          <w:p w:rsidR="00FC5E7B" w:rsidRPr="00B5705B" w:rsidRDefault="00106621" w:rsidP="00E464FF">
            <w:pPr>
              <w:pStyle w:val="a3"/>
              <w:jc w:val="center"/>
              <w:rPr>
                <w:rFonts w:ascii="Times New Roman" w:hAnsi="Times New Roman"/>
                <w:sz w:val="20"/>
                <w:szCs w:val="20"/>
              </w:rPr>
            </w:pPr>
            <w:r>
              <w:rPr>
                <w:rFonts w:ascii="Times New Roman" w:hAnsi="Times New Roman"/>
                <w:sz w:val="20"/>
                <w:szCs w:val="20"/>
              </w:rPr>
              <w:t>4</w:t>
            </w:r>
          </w:p>
        </w:tc>
        <w:tc>
          <w:tcPr>
            <w:tcW w:w="564" w:type="pct"/>
            <w:vAlign w:val="center"/>
          </w:tcPr>
          <w:p w:rsidR="00FC5E7B" w:rsidRPr="00B5705B" w:rsidRDefault="00FC5E7B" w:rsidP="00E464FF">
            <w:pPr>
              <w:pStyle w:val="a3"/>
              <w:jc w:val="center"/>
              <w:rPr>
                <w:rFonts w:ascii="Times New Roman" w:hAnsi="Times New Roman"/>
                <w:sz w:val="20"/>
                <w:szCs w:val="20"/>
              </w:rPr>
            </w:pPr>
          </w:p>
        </w:tc>
        <w:tc>
          <w:tcPr>
            <w:tcW w:w="632" w:type="pct"/>
            <w:vAlign w:val="center"/>
          </w:tcPr>
          <w:p w:rsidR="00FC5E7B" w:rsidRPr="00B5705B" w:rsidRDefault="00FC5E7B" w:rsidP="00E464FF">
            <w:pPr>
              <w:pStyle w:val="a3"/>
              <w:jc w:val="center"/>
              <w:rPr>
                <w:rFonts w:ascii="Times New Roman" w:hAnsi="Times New Roman"/>
                <w:sz w:val="20"/>
                <w:szCs w:val="20"/>
              </w:rPr>
            </w:pPr>
          </w:p>
        </w:tc>
      </w:tr>
      <w:tr w:rsidR="00FC5E7B" w:rsidRPr="00B5705B" w:rsidTr="00E464FF">
        <w:trPr>
          <w:trHeight w:val="514"/>
        </w:trPr>
        <w:tc>
          <w:tcPr>
            <w:tcW w:w="193" w:type="pct"/>
            <w:shd w:val="clear" w:color="auto" w:fill="auto"/>
            <w:vAlign w:val="center"/>
          </w:tcPr>
          <w:p w:rsidR="00FC5E7B" w:rsidRPr="003D45EA" w:rsidRDefault="00FC5E7B" w:rsidP="00FC5E7B">
            <w:pPr>
              <w:numPr>
                <w:ilvl w:val="0"/>
                <w:numId w:val="2"/>
              </w:numPr>
              <w:spacing w:after="0" w:line="240" w:lineRule="auto"/>
              <w:ind w:left="0" w:firstLine="0"/>
              <w:jc w:val="center"/>
              <w:rPr>
                <w:rFonts w:ascii="Times New Roman" w:hAnsi="Times New Roman"/>
                <w:sz w:val="20"/>
                <w:szCs w:val="20"/>
              </w:rPr>
            </w:pPr>
          </w:p>
        </w:tc>
        <w:tc>
          <w:tcPr>
            <w:tcW w:w="1006" w:type="pct"/>
            <w:shd w:val="clear" w:color="auto" w:fill="auto"/>
            <w:vAlign w:val="center"/>
          </w:tcPr>
          <w:p w:rsidR="00FC5E7B" w:rsidRDefault="00FC5E7B" w:rsidP="00E464FF">
            <w:pPr>
              <w:jc w:val="center"/>
              <w:rPr>
                <w:rFonts w:ascii="Times New Roman" w:hAnsi="Times New Roman"/>
                <w:color w:val="000000"/>
                <w:sz w:val="20"/>
                <w:szCs w:val="20"/>
              </w:rPr>
            </w:pPr>
            <w:r w:rsidRPr="003D45EA">
              <w:rPr>
                <w:rFonts w:ascii="Times New Roman" w:hAnsi="Times New Roman"/>
                <w:sz w:val="20"/>
                <w:szCs w:val="20"/>
              </w:rPr>
              <w:t>Совместимый картридж CF2</w:t>
            </w:r>
            <w:r>
              <w:rPr>
                <w:rFonts w:ascii="Times New Roman" w:hAnsi="Times New Roman"/>
                <w:sz w:val="20"/>
                <w:szCs w:val="20"/>
              </w:rPr>
              <w:t>18А</w:t>
            </w:r>
            <w:r w:rsidRPr="003D45EA">
              <w:rPr>
                <w:rFonts w:ascii="Times New Roman" w:hAnsi="Times New Roman"/>
                <w:sz w:val="20"/>
                <w:szCs w:val="20"/>
              </w:rPr>
              <w:t xml:space="preserve"> для МФУ HP </w:t>
            </w:r>
            <w:proofErr w:type="spellStart"/>
            <w:r w:rsidRPr="003D45EA">
              <w:rPr>
                <w:rFonts w:ascii="Times New Roman" w:hAnsi="Times New Roman"/>
                <w:sz w:val="20"/>
                <w:szCs w:val="20"/>
              </w:rPr>
              <w:t>LaserJet</w:t>
            </w:r>
            <w:proofErr w:type="spellEnd"/>
            <w:r w:rsidRPr="003D45EA">
              <w:rPr>
                <w:rFonts w:ascii="Times New Roman" w:hAnsi="Times New Roman"/>
                <w:sz w:val="20"/>
                <w:szCs w:val="20"/>
              </w:rPr>
              <w:t xml:space="preserve"> </w:t>
            </w:r>
            <w:proofErr w:type="spellStart"/>
            <w:r w:rsidRPr="003D45EA">
              <w:rPr>
                <w:rFonts w:ascii="Times New Roman" w:hAnsi="Times New Roman"/>
                <w:sz w:val="20"/>
                <w:szCs w:val="20"/>
              </w:rPr>
              <w:t>Pro</w:t>
            </w:r>
            <w:proofErr w:type="spellEnd"/>
            <w:r w:rsidRPr="003D45EA">
              <w:rPr>
                <w:rFonts w:ascii="Times New Roman" w:hAnsi="Times New Roman"/>
                <w:sz w:val="20"/>
                <w:szCs w:val="20"/>
              </w:rPr>
              <w:t xml:space="preserve"> M</w:t>
            </w:r>
            <w:r>
              <w:rPr>
                <w:rFonts w:ascii="Times New Roman" w:hAnsi="Times New Roman"/>
                <w:sz w:val="20"/>
                <w:szCs w:val="20"/>
                <w:lang w:val="en-US"/>
              </w:rPr>
              <w:t>FP</w:t>
            </w:r>
            <w:r w:rsidRPr="00010F92">
              <w:rPr>
                <w:rFonts w:ascii="Times New Roman" w:hAnsi="Times New Roman"/>
                <w:sz w:val="20"/>
                <w:szCs w:val="20"/>
              </w:rPr>
              <w:t xml:space="preserve"> </w:t>
            </w:r>
            <w:r>
              <w:rPr>
                <w:rFonts w:ascii="Times New Roman" w:hAnsi="Times New Roman"/>
                <w:sz w:val="20"/>
                <w:szCs w:val="20"/>
                <w:lang w:val="en-US"/>
              </w:rPr>
              <w:t>M</w:t>
            </w:r>
            <w:r w:rsidRPr="00411E2C">
              <w:rPr>
                <w:rFonts w:ascii="Times New Roman" w:hAnsi="Times New Roman"/>
                <w:sz w:val="20"/>
                <w:szCs w:val="20"/>
              </w:rPr>
              <w:t>132</w:t>
            </w:r>
            <w:r w:rsidRPr="003D45EA">
              <w:rPr>
                <w:rFonts w:ascii="Times New Roman" w:hAnsi="Times New Roman"/>
                <w:sz w:val="20"/>
                <w:szCs w:val="20"/>
              </w:rPr>
              <w:t>fn</w:t>
            </w:r>
          </w:p>
        </w:tc>
        <w:tc>
          <w:tcPr>
            <w:tcW w:w="1197" w:type="pct"/>
          </w:tcPr>
          <w:p w:rsidR="00FC5E7B" w:rsidRPr="00B5705B" w:rsidRDefault="00FC5E7B" w:rsidP="00E464FF">
            <w:pPr>
              <w:jc w:val="center"/>
              <w:rPr>
                <w:rFonts w:ascii="Times New Roman" w:hAnsi="Times New Roman"/>
                <w:color w:val="000000"/>
                <w:sz w:val="20"/>
                <w:szCs w:val="20"/>
              </w:rPr>
            </w:pPr>
          </w:p>
        </w:tc>
        <w:tc>
          <w:tcPr>
            <w:tcW w:w="915" w:type="pct"/>
            <w:vAlign w:val="center"/>
          </w:tcPr>
          <w:p w:rsidR="00FC5E7B" w:rsidRPr="00B5705B" w:rsidRDefault="00FC5E7B" w:rsidP="00E464FF">
            <w:pPr>
              <w:pStyle w:val="a3"/>
              <w:jc w:val="center"/>
              <w:rPr>
                <w:rFonts w:ascii="Times New Roman" w:hAnsi="Times New Roman"/>
                <w:sz w:val="20"/>
                <w:szCs w:val="20"/>
              </w:rPr>
            </w:pPr>
            <w:r>
              <w:rPr>
                <w:rFonts w:ascii="Times New Roman" w:hAnsi="Times New Roman"/>
                <w:sz w:val="20"/>
                <w:szCs w:val="20"/>
              </w:rPr>
              <w:t>-</w:t>
            </w:r>
          </w:p>
        </w:tc>
        <w:tc>
          <w:tcPr>
            <w:tcW w:w="493" w:type="pct"/>
            <w:shd w:val="clear" w:color="auto" w:fill="auto"/>
            <w:vAlign w:val="center"/>
          </w:tcPr>
          <w:p w:rsidR="00FC5E7B" w:rsidRPr="00B5705B" w:rsidRDefault="00106621" w:rsidP="00E464FF">
            <w:pPr>
              <w:pStyle w:val="a3"/>
              <w:jc w:val="center"/>
              <w:rPr>
                <w:rFonts w:ascii="Times New Roman" w:hAnsi="Times New Roman"/>
                <w:sz w:val="20"/>
                <w:szCs w:val="20"/>
              </w:rPr>
            </w:pPr>
            <w:r>
              <w:rPr>
                <w:rFonts w:ascii="Times New Roman" w:hAnsi="Times New Roman"/>
                <w:sz w:val="20"/>
                <w:szCs w:val="20"/>
              </w:rPr>
              <w:t>2</w:t>
            </w:r>
          </w:p>
        </w:tc>
        <w:tc>
          <w:tcPr>
            <w:tcW w:w="564" w:type="pct"/>
            <w:vAlign w:val="center"/>
          </w:tcPr>
          <w:p w:rsidR="00FC5E7B" w:rsidRPr="00B5705B" w:rsidRDefault="00FC5E7B" w:rsidP="00E464FF">
            <w:pPr>
              <w:pStyle w:val="a3"/>
              <w:jc w:val="center"/>
              <w:rPr>
                <w:rFonts w:ascii="Times New Roman" w:hAnsi="Times New Roman"/>
                <w:sz w:val="20"/>
                <w:szCs w:val="20"/>
              </w:rPr>
            </w:pPr>
          </w:p>
        </w:tc>
        <w:tc>
          <w:tcPr>
            <w:tcW w:w="632" w:type="pct"/>
            <w:vAlign w:val="center"/>
          </w:tcPr>
          <w:p w:rsidR="00FC5E7B" w:rsidRPr="00B5705B" w:rsidRDefault="00FC5E7B" w:rsidP="00E464FF">
            <w:pPr>
              <w:pStyle w:val="a3"/>
              <w:jc w:val="center"/>
              <w:rPr>
                <w:rFonts w:ascii="Times New Roman" w:hAnsi="Times New Roman"/>
                <w:sz w:val="20"/>
                <w:szCs w:val="20"/>
              </w:rPr>
            </w:pPr>
          </w:p>
        </w:tc>
      </w:tr>
    </w:tbl>
    <w:p w:rsidR="00FC5E7B" w:rsidRDefault="00FC5E7B" w:rsidP="00FC5E7B">
      <w:pPr>
        <w:spacing w:after="0" w:line="240" w:lineRule="auto"/>
        <w:ind w:left="-107"/>
        <w:rPr>
          <w:rFonts w:ascii="Times New Roman" w:hAnsi="Times New Roman"/>
          <w:sz w:val="24"/>
          <w:szCs w:val="24"/>
        </w:rPr>
      </w:pPr>
    </w:p>
    <w:p w:rsidR="00FC5E7B" w:rsidRPr="006D740C" w:rsidRDefault="00FC5E7B" w:rsidP="00FC5E7B">
      <w:pPr>
        <w:jc w:val="center"/>
        <w:rPr>
          <w:rFonts w:ascii="Times New Roman" w:hAnsi="Times New Roman"/>
        </w:rPr>
      </w:pPr>
      <w:r w:rsidRPr="006D740C">
        <w:rPr>
          <w:rFonts w:ascii="Times New Roman" w:hAnsi="Times New Roman"/>
        </w:rPr>
        <w:t>Функциональные характеристики (потребительские свойства) или качественные характеристики товара, количество поставляемого товара:</w:t>
      </w:r>
    </w:p>
    <w:tbl>
      <w:tblPr>
        <w:tblW w:w="143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
        <w:gridCol w:w="3543"/>
        <w:gridCol w:w="10371"/>
      </w:tblGrid>
      <w:tr w:rsidR="00FC5E7B" w:rsidRPr="00CD7D96" w:rsidTr="00E464FF">
        <w:trPr>
          <w:trHeight w:val="383"/>
        </w:trPr>
        <w:tc>
          <w:tcPr>
            <w:tcW w:w="431"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w:t>
            </w:r>
          </w:p>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п/п</w:t>
            </w:r>
          </w:p>
        </w:tc>
        <w:tc>
          <w:tcPr>
            <w:tcW w:w="3543"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Объект закупки</w:t>
            </w:r>
          </w:p>
        </w:tc>
        <w:tc>
          <w:tcPr>
            <w:tcW w:w="10371"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Предъявляемые заказчиком характеристики к товару</w:t>
            </w:r>
          </w:p>
        </w:tc>
      </w:tr>
      <w:tr w:rsidR="00FC5E7B" w:rsidRPr="00CD7D96" w:rsidTr="00E464FF">
        <w:trPr>
          <w:trHeight w:val="211"/>
        </w:trPr>
        <w:tc>
          <w:tcPr>
            <w:tcW w:w="431"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1</w:t>
            </w:r>
          </w:p>
        </w:tc>
        <w:tc>
          <w:tcPr>
            <w:tcW w:w="3543" w:type="dxa"/>
            <w:tcBorders>
              <w:top w:val="single" w:sz="4" w:space="0" w:color="auto"/>
              <w:left w:val="single" w:sz="4" w:space="0" w:color="auto"/>
              <w:bottom w:val="single" w:sz="4" w:space="0" w:color="auto"/>
              <w:right w:val="single" w:sz="4" w:space="0" w:color="auto"/>
            </w:tcBorders>
            <w:vAlign w:val="center"/>
          </w:tcPr>
          <w:p w:rsidR="00FC5E7B" w:rsidRPr="00CD7D96" w:rsidRDefault="00FC5E7B" w:rsidP="00E464FF">
            <w:pPr>
              <w:spacing w:after="0" w:line="240" w:lineRule="auto"/>
              <w:jc w:val="center"/>
              <w:rPr>
                <w:rFonts w:ascii="Times New Roman" w:hAnsi="Times New Roman"/>
                <w:sz w:val="18"/>
                <w:szCs w:val="18"/>
                <w:lang w:eastAsia="ru-RU"/>
              </w:rPr>
            </w:pPr>
            <w:r w:rsidRPr="00CD7D96">
              <w:rPr>
                <w:rFonts w:ascii="Times New Roman" w:eastAsia="Times New Roman" w:hAnsi="Times New Roman"/>
                <w:sz w:val="18"/>
                <w:szCs w:val="18"/>
                <w:lang w:eastAsia="ru-RU"/>
              </w:rPr>
              <w:t xml:space="preserve">Картридж </w:t>
            </w:r>
          </w:p>
        </w:tc>
        <w:tc>
          <w:tcPr>
            <w:tcW w:w="10371" w:type="dxa"/>
            <w:vAlign w:val="center"/>
          </w:tcPr>
          <w:tbl>
            <w:tblPr>
              <w:tblW w:w="11400" w:type="dxa"/>
              <w:shd w:val="clear" w:color="auto" w:fill="FFFFFF"/>
              <w:tblLayout w:type="fixed"/>
              <w:tblCellMar>
                <w:left w:w="0" w:type="dxa"/>
                <w:right w:w="0" w:type="dxa"/>
              </w:tblCellMar>
              <w:tblLook w:val="04A0" w:firstRow="1" w:lastRow="0" w:firstColumn="1" w:lastColumn="0" w:noHBand="0" w:noVBand="1"/>
            </w:tblPr>
            <w:tblGrid>
              <w:gridCol w:w="2956"/>
              <w:gridCol w:w="8444"/>
            </w:tblGrid>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Наименование</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Картридж печатающий (тонер-картридж) для монохромного лазерного МФУ</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Совместимость</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 xml:space="preserve">ФУ HP </w:t>
                  </w:r>
                  <w:proofErr w:type="spellStart"/>
                  <w:r w:rsidRPr="00CD7D96">
                    <w:rPr>
                      <w:rFonts w:ascii="Times New Roman" w:eastAsia="Times New Roman" w:hAnsi="Times New Roman"/>
                      <w:color w:val="000000"/>
                      <w:sz w:val="18"/>
                      <w:szCs w:val="18"/>
                      <w:lang w:eastAsia="ru-RU"/>
                    </w:rPr>
                    <w:t>LaserJet</w:t>
                  </w:r>
                  <w:proofErr w:type="spellEnd"/>
                  <w:r w:rsidRPr="00CD7D96">
                    <w:rPr>
                      <w:rFonts w:ascii="Times New Roman" w:eastAsia="Times New Roman" w:hAnsi="Times New Roman"/>
                      <w:color w:val="000000"/>
                      <w:sz w:val="18"/>
                      <w:szCs w:val="18"/>
                      <w:lang w:eastAsia="ru-RU"/>
                    </w:rPr>
                    <w:t xml:space="preserve"> </w:t>
                  </w:r>
                  <w:proofErr w:type="spellStart"/>
                  <w:r w:rsidRPr="00CD7D96">
                    <w:rPr>
                      <w:rFonts w:ascii="Times New Roman" w:eastAsia="Times New Roman" w:hAnsi="Times New Roman"/>
                      <w:color w:val="000000"/>
                      <w:sz w:val="18"/>
                      <w:szCs w:val="18"/>
                      <w:lang w:eastAsia="ru-RU"/>
                    </w:rPr>
                    <w:t>Pro</w:t>
                  </w:r>
                  <w:proofErr w:type="spellEnd"/>
                  <w:r w:rsidRPr="00CD7D96">
                    <w:rPr>
                      <w:rFonts w:ascii="Times New Roman" w:eastAsia="Times New Roman" w:hAnsi="Times New Roman"/>
                      <w:color w:val="000000"/>
                      <w:sz w:val="18"/>
                      <w:szCs w:val="18"/>
                      <w:lang w:eastAsia="ru-RU"/>
                    </w:rPr>
                    <w:t xml:space="preserve"> MFP M426fdn или эквивалент</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Тип</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Оригинальный или совместим (восстановленный/новый)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Цвет тонера</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Чёрный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Ресурс (выход страниц)</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9 000 страниц при 5% заполнении листа формата A4</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Тип упаковки</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Индивидуальная герметичная упаковка, исключающая просыпание тонера</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Гарантийный срок</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6 месяцев с даты поставки</w:t>
                  </w:r>
                </w:p>
              </w:tc>
            </w:tr>
          </w:tbl>
          <w:p w:rsidR="00FC5E7B" w:rsidRPr="00CD7D96" w:rsidRDefault="00FC5E7B" w:rsidP="00E464FF">
            <w:pPr>
              <w:spacing w:after="0" w:line="240" w:lineRule="auto"/>
              <w:jc w:val="center"/>
              <w:rPr>
                <w:rFonts w:ascii="Times New Roman" w:hAnsi="Times New Roman"/>
                <w:sz w:val="24"/>
                <w:szCs w:val="24"/>
                <w:lang w:eastAsia="ru-RU"/>
              </w:rPr>
            </w:pPr>
          </w:p>
        </w:tc>
      </w:tr>
      <w:tr w:rsidR="00FC5E7B" w:rsidRPr="00CD7D96" w:rsidTr="00E464FF">
        <w:trPr>
          <w:trHeight w:val="211"/>
        </w:trPr>
        <w:tc>
          <w:tcPr>
            <w:tcW w:w="431"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2</w:t>
            </w:r>
          </w:p>
        </w:tc>
        <w:tc>
          <w:tcPr>
            <w:tcW w:w="3543" w:type="dxa"/>
            <w:tcBorders>
              <w:top w:val="single" w:sz="4" w:space="0" w:color="auto"/>
              <w:left w:val="single" w:sz="4" w:space="0" w:color="auto"/>
              <w:bottom w:val="single" w:sz="4" w:space="0" w:color="auto"/>
              <w:right w:val="single" w:sz="4" w:space="0" w:color="auto"/>
            </w:tcBorders>
            <w:vAlign w:val="center"/>
          </w:tcPr>
          <w:p w:rsidR="00FC5E7B" w:rsidRPr="00CD7D96" w:rsidRDefault="00FC5E7B" w:rsidP="00E464FF">
            <w:pPr>
              <w:spacing w:after="0" w:line="240" w:lineRule="auto"/>
              <w:jc w:val="center"/>
              <w:rPr>
                <w:rFonts w:ascii="Times New Roman" w:eastAsia="Times New Roman" w:hAnsi="Times New Roman"/>
                <w:sz w:val="18"/>
                <w:szCs w:val="18"/>
                <w:lang w:eastAsia="ru-RU"/>
              </w:rPr>
            </w:pPr>
            <w:r w:rsidRPr="00CD7D96">
              <w:rPr>
                <w:rFonts w:ascii="Times New Roman" w:eastAsia="Times New Roman" w:hAnsi="Times New Roman"/>
                <w:sz w:val="18"/>
                <w:szCs w:val="18"/>
                <w:lang w:eastAsia="ru-RU"/>
              </w:rPr>
              <w:t>Картридж</w:t>
            </w:r>
          </w:p>
        </w:tc>
        <w:tc>
          <w:tcPr>
            <w:tcW w:w="10371" w:type="dxa"/>
            <w:vAlign w:val="center"/>
          </w:tcPr>
          <w:tbl>
            <w:tblPr>
              <w:tblW w:w="11400" w:type="dxa"/>
              <w:shd w:val="clear" w:color="auto" w:fill="FFFFFF"/>
              <w:tblLayout w:type="fixed"/>
              <w:tblCellMar>
                <w:left w:w="0" w:type="dxa"/>
                <w:right w:w="0" w:type="dxa"/>
              </w:tblCellMar>
              <w:tblLook w:val="04A0" w:firstRow="1" w:lastRow="0" w:firstColumn="1" w:lastColumn="0" w:noHBand="0" w:noVBand="1"/>
            </w:tblPr>
            <w:tblGrid>
              <w:gridCol w:w="2956"/>
              <w:gridCol w:w="8444"/>
            </w:tblGrid>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Наименование</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Картридж печатающий (тонер-картридж) для монохромного лазерного МФУ</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Совместимость</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 xml:space="preserve">МФУ HP </w:t>
                  </w:r>
                  <w:proofErr w:type="spellStart"/>
                  <w:r w:rsidRPr="00CD7D96">
                    <w:rPr>
                      <w:rFonts w:ascii="Times New Roman" w:eastAsia="Times New Roman" w:hAnsi="Times New Roman"/>
                      <w:color w:val="000000"/>
                      <w:sz w:val="18"/>
                      <w:szCs w:val="18"/>
                      <w:lang w:eastAsia="ru-RU"/>
                    </w:rPr>
                    <w:t>LaserJet</w:t>
                  </w:r>
                  <w:proofErr w:type="spellEnd"/>
                  <w:r w:rsidRPr="00CD7D96">
                    <w:rPr>
                      <w:rFonts w:ascii="Times New Roman" w:eastAsia="Times New Roman" w:hAnsi="Times New Roman"/>
                      <w:color w:val="000000"/>
                      <w:sz w:val="18"/>
                      <w:szCs w:val="18"/>
                      <w:lang w:eastAsia="ru-RU"/>
                    </w:rPr>
                    <w:t xml:space="preserve"> </w:t>
                  </w:r>
                  <w:proofErr w:type="spellStart"/>
                  <w:r w:rsidRPr="00CD7D96">
                    <w:rPr>
                      <w:rFonts w:ascii="Times New Roman" w:eastAsia="Times New Roman" w:hAnsi="Times New Roman"/>
                      <w:color w:val="000000"/>
                      <w:sz w:val="18"/>
                      <w:szCs w:val="18"/>
                      <w:lang w:eastAsia="ru-RU"/>
                    </w:rPr>
                    <w:t>Pro</w:t>
                  </w:r>
                  <w:proofErr w:type="spellEnd"/>
                  <w:r w:rsidRPr="00CD7D96">
                    <w:rPr>
                      <w:rFonts w:ascii="Times New Roman" w:eastAsia="Times New Roman" w:hAnsi="Times New Roman"/>
                      <w:color w:val="000000"/>
                      <w:sz w:val="18"/>
                      <w:szCs w:val="18"/>
                      <w:lang w:eastAsia="ru-RU"/>
                    </w:rPr>
                    <w:t xml:space="preserve"> MFP M428fdn или эквивалент</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lastRenderedPageBreak/>
                    <w:t>Тип</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Оригинальный или совместимый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Цвет тонера</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Чёрный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Ресурс</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9 000 страниц при 5% заполнении A4</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Упаковка</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Герметичная, предотвращающая повреждение и просыпание</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Гарантия</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6 месяцев</w:t>
                  </w:r>
                </w:p>
              </w:tc>
            </w:tr>
          </w:tbl>
          <w:p w:rsidR="00FC5E7B" w:rsidRPr="00CD7D96" w:rsidRDefault="00FC5E7B" w:rsidP="00E464FF">
            <w:pPr>
              <w:spacing w:after="0" w:line="240" w:lineRule="auto"/>
              <w:rPr>
                <w:rFonts w:ascii="Times New Roman" w:hAnsi="Times New Roman"/>
                <w:sz w:val="24"/>
                <w:szCs w:val="24"/>
                <w:lang w:eastAsia="ru-RU"/>
              </w:rPr>
            </w:pPr>
          </w:p>
        </w:tc>
      </w:tr>
      <w:tr w:rsidR="00FC5E7B" w:rsidRPr="00CD7D96" w:rsidTr="00E464FF">
        <w:trPr>
          <w:trHeight w:val="211"/>
        </w:trPr>
        <w:tc>
          <w:tcPr>
            <w:tcW w:w="431"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lastRenderedPageBreak/>
              <w:t>3</w:t>
            </w:r>
          </w:p>
        </w:tc>
        <w:tc>
          <w:tcPr>
            <w:tcW w:w="3543" w:type="dxa"/>
            <w:tcBorders>
              <w:top w:val="single" w:sz="4" w:space="0" w:color="auto"/>
              <w:left w:val="single" w:sz="4" w:space="0" w:color="auto"/>
              <w:bottom w:val="single" w:sz="4" w:space="0" w:color="auto"/>
              <w:right w:val="single" w:sz="4" w:space="0" w:color="auto"/>
            </w:tcBorders>
            <w:vAlign w:val="center"/>
          </w:tcPr>
          <w:p w:rsidR="00FC5E7B" w:rsidRPr="00CD7D96" w:rsidRDefault="00FC5E7B" w:rsidP="00E464FF">
            <w:pPr>
              <w:spacing w:after="0" w:line="240" w:lineRule="auto"/>
              <w:jc w:val="center"/>
              <w:rPr>
                <w:rFonts w:ascii="Times New Roman" w:eastAsia="Times New Roman" w:hAnsi="Times New Roman"/>
                <w:sz w:val="18"/>
                <w:szCs w:val="18"/>
                <w:lang w:eastAsia="ru-RU"/>
              </w:rPr>
            </w:pPr>
            <w:r w:rsidRPr="00CD7D96">
              <w:rPr>
                <w:rFonts w:ascii="Times New Roman" w:eastAsia="Times New Roman" w:hAnsi="Times New Roman"/>
                <w:sz w:val="18"/>
                <w:szCs w:val="18"/>
                <w:lang w:eastAsia="ru-RU"/>
              </w:rPr>
              <w:t>Картридж</w:t>
            </w:r>
          </w:p>
        </w:tc>
        <w:tc>
          <w:tcPr>
            <w:tcW w:w="10371" w:type="dxa"/>
            <w:vAlign w:val="center"/>
          </w:tcPr>
          <w:tbl>
            <w:tblPr>
              <w:tblW w:w="11400" w:type="dxa"/>
              <w:shd w:val="clear" w:color="auto" w:fill="FFFFFF"/>
              <w:tblLayout w:type="fixed"/>
              <w:tblCellMar>
                <w:left w:w="0" w:type="dxa"/>
                <w:right w:w="0" w:type="dxa"/>
              </w:tblCellMar>
              <w:tblLook w:val="04A0" w:firstRow="1" w:lastRow="0" w:firstColumn="1" w:lastColumn="0" w:noHBand="0" w:noVBand="1"/>
            </w:tblPr>
            <w:tblGrid>
              <w:gridCol w:w="2956"/>
              <w:gridCol w:w="8444"/>
            </w:tblGrid>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Наименование</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Картридж печатающий (тонер-картридж) для монохромного лазерного МФУ</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Совместимость</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 xml:space="preserve">МФУ HP </w:t>
                  </w:r>
                  <w:proofErr w:type="spellStart"/>
                  <w:r w:rsidRPr="00CD7D96">
                    <w:rPr>
                      <w:rFonts w:ascii="Times New Roman" w:eastAsia="Times New Roman" w:hAnsi="Times New Roman"/>
                      <w:color w:val="000000"/>
                      <w:sz w:val="18"/>
                      <w:szCs w:val="18"/>
                      <w:lang w:eastAsia="ru-RU"/>
                    </w:rPr>
                    <w:t>LaserJet</w:t>
                  </w:r>
                  <w:proofErr w:type="spellEnd"/>
                  <w:r w:rsidRPr="00CD7D96">
                    <w:rPr>
                      <w:rFonts w:ascii="Times New Roman" w:eastAsia="Times New Roman" w:hAnsi="Times New Roman"/>
                      <w:color w:val="000000"/>
                      <w:sz w:val="18"/>
                      <w:szCs w:val="18"/>
                      <w:lang w:eastAsia="ru-RU"/>
                    </w:rPr>
                    <w:t xml:space="preserve"> </w:t>
                  </w:r>
                  <w:proofErr w:type="spellStart"/>
                  <w:r w:rsidRPr="00CD7D96">
                    <w:rPr>
                      <w:rFonts w:ascii="Times New Roman" w:eastAsia="Times New Roman" w:hAnsi="Times New Roman"/>
                      <w:color w:val="000000"/>
                      <w:sz w:val="18"/>
                      <w:szCs w:val="18"/>
                      <w:lang w:eastAsia="ru-RU"/>
                    </w:rPr>
                    <w:t>Pro</w:t>
                  </w:r>
                  <w:proofErr w:type="spellEnd"/>
                  <w:r w:rsidRPr="00CD7D96">
                    <w:rPr>
                      <w:rFonts w:ascii="Times New Roman" w:eastAsia="Times New Roman" w:hAnsi="Times New Roman"/>
                      <w:color w:val="000000"/>
                      <w:sz w:val="18"/>
                      <w:szCs w:val="18"/>
                      <w:lang w:eastAsia="ru-RU"/>
                    </w:rPr>
                    <w:t xml:space="preserve"> MFP M132fn или эквивалент</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Тип</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Оригинальный или совместимый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Цвет тонера</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Чёрный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Ресурс</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9 000 страниц при 5% заполнении A4</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Упаковка</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Герметичная, с защитой от повреждений при транспортировке</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Гарантия</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6 месяцев</w:t>
                  </w:r>
                </w:p>
              </w:tc>
            </w:tr>
          </w:tbl>
          <w:p w:rsidR="00FC5E7B" w:rsidRPr="00CD7D96" w:rsidRDefault="00FC5E7B" w:rsidP="00E464FF">
            <w:pPr>
              <w:spacing w:after="0" w:line="240" w:lineRule="auto"/>
              <w:rPr>
                <w:rFonts w:ascii="Times New Roman" w:hAnsi="Times New Roman"/>
                <w:sz w:val="24"/>
                <w:szCs w:val="24"/>
                <w:lang w:eastAsia="ru-RU"/>
              </w:rPr>
            </w:pPr>
          </w:p>
        </w:tc>
      </w:tr>
    </w:tbl>
    <w:p w:rsidR="00FC5E7B" w:rsidRPr="00B5705B" w:rsidRDefault="00FC5E7B" w:rsidP="00FC5E7B">
      <w:pPr>
        <w:spacing w:after="0" w:line="240" w:lineRule="auto"/>
        <w:ind w:left="-107"/>
        <w:rPr>
          <w:rFonts w:ascii="Times New Roman" w:hAnsi="Times New Roman"/>
          <w:sz w:val="24"/>
          <w:szCs w:val="24"/>
        </w:rPr>
      </w:pPr>
    </w:p>
    <w:p w:rsidR="00FC5E7B" w:rsidRPr="003D45EA" w:rsidRDefault="00FC5E7B" w:rsidP="00FC5E7B">
      <w:pPr>
        <w:spacing w:after="0" w:line="240" w:lineRule="auto"/>
        <w:ind w:left="-107" w:firstLine="815"/>
        <w:jc w:val="both"/>
        <w:rPr>
          <w:rFonts w:ascii="Times New Roman" w:hAnsi="Times New Roman"/>
          <w:b/>
          <w:sz w:val="24"/>
          <w:szCs w:val="24"/>
        </w:rPr>
      </w:pPr>
      <w:r w:rsidRPr="003D45EA">
        <w:rPr>
          <w:rFonts w:ascii="Times New Roman" w:hAnsi="Times New Roman"/>
          <w:b/>
          <w:sz w:val="24"/>
          <w:szCs w:val="24"/>
        </w:rPr>
        <w:t>2.</w:t>
      </w:r>
      <w:r w:rsidRPr="003D45EA">
        <w:rPr>
          <w:rFonts w:ascii="Times New Roman" w:hAnsi="Times New Roman"/>
          <w:sz w:val="24"/>
          <w:szCs w:val="24"/>
        </w:rPr>
        <w:t xml:space="preserve"> </w:t>
      </w:r>
      <w:r w:rsidRPr="003D45EA">
        <w:rPr>
          <w:rFonts w:ascii="Times New Roman" w:hAnsi="Times New Roman"/>
          <w:b/>
          <w:sz w:val="24"/>
          <w:szCs w:val="24"/>
        </w:rPr>
        <w:t>Основные требования к поставляемому товару и сроки поставки:</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Товар поставляется в соответствующей упаковке, которая обеспечит полную его сохранность от повреждений при транспортировке и хранении. Товар поставляется в упаковке производителя, которая должна содержать необходимую маркировку. Стоимость залога за упаковочные материалы не взыскивается и упаковочные материалы возврату не подлежат. Стоимость упаковочных материалов включается в стоимость товара.</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Исполнитель осуществляет доставку, разгрузку Товара, своими силами и за свой счёт.</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 xml:space="preserve">Срок поставки товара: необходимо осуществить </w:t>
      </w:r>
      <w:r>
        <w:rPr>
          <w:rFonts w:ascii="Times New Roman" w:hAnsi="Times New Roman"/>
          <w:sz w:val="24"/>
          <w:szCs w:val="24"/>
        </w:rPr>
        <w:t>не позднее</w:t>
      </w:r>
      <w:r w:rsidRPr="003D45EA">
        <w:rPr>
          <w:rFonts w:ascii="Times New Roman" w:hAnsi="Times New Roman"/>
          <w:sz w:val="24"/>
          <w:szCs w:val="24"/>
        </w:rPr>
        <w:t xml:space="preserve"> </w:t>
      </w:r>
      <w:r w:rsidRPr="0057268B">
        <w:rPr>
          <w:rFonts w:ascii="Times New Roman" w:hAnsi="Times New Roman"/>
          <w:sz w:val="24"/>
          <w:szCs w:val="24"/>
        </w:rPr>
        <w:t>30</w:t>
      </w:r>
      <w:r w:rsidRPr="003D45EA">
        <w:rPr>
          <w:rFonts w:ascii="Times New Roman" w:hAnsi="Times New Roman"/>
          <w:sz w:val="24"/>
          <w:szCs w:val="24"/>
        </w:rPr>
        <w:t>.</w:t>
      </w:r>
      <w:r>
        <w:rPr>
          <w:rFonts w:ascii="Times New Roman" w:hAnsi="Times New Roman"/>
          <w:sz w:val="24"/>
          <w:szCs w:val="24"/>
        </w:rPr>
        <w:t>09</w:t>
      </w:r>
      <w:r w:rsidRPr="003D45EA">
        <w:rPr>
          <w:rFonts w:ascii="Times New Roman" w:hAnsi="Times New Roman"/>
          <w:sz w:val="24"/>
          <w:szCs w:val="24"/>
        </w:rPr>
        <w:t>.202</w:t>
      </w:r>
      <w:r>
        <w:rPr>
          <w:rFonts w:ascii="Times New Roman" w:hAnsi="Times New Roman"/>
          <w:sz w:val="24"/>
          <w:szCs w:val="24"/>
        </w:rPr>
        <w:t>6</w:t>
      </w:r>
      <w:r w:rsidRPr="003D45EA">
        <w:rPr>
          <w:rFonts w:ascii="Times New Roman" w:hAnsi="Times New Roman"/>
          <w:sz w:val="24"/>
          <w:szCs w:val="24"/>
        </w:rPr>
        <w:t xml:space="preserve"> года.  </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Поставка Товара, осуществляется по</w:t>
      </w:r>
      <w:r>
        <w:rPr>
          <w:rFonts w:ascii="Times New Roman" w:hAnsi="Times New Roman"/>
          <w:sz w:val="24"/>
          <w:szCs w:val="24"/>
        </w:rPr>
        <w:t xml:space="preserve"> адресу: 369009</w:t>
      </w:r>
      <w:r w:rsidRPr="003D45EA">
        <w:rPr>
          <w:rFonts w:ascii="Times New Roman" w:hAnsi="Times New Roman"/>
          <w:sz w:val="24"/>
          <w:szCs w:val="24"/>
        </w:rPr>
        <w:t>, Карачаево-Черкесская Республика. г. Черкесск, улица Свободы</w:t>
      </w:r>
      <w:r>
        <w:rPr>
          <w:rFonts w:ascii="Times New Roman" w:hAnsi="Times New Roman"/>
          <w:sz w:val="24"/>
          <w:szCs w:val="24"/>
        </w:rPr>
        <w:t xml:space="preserve">, 2в </w:t>
      </w:r>
      <w:r w:rsidRPr="003D45EA">
        <w:rPr>
          <w:rFonts w:ascii="Times New Roman" w:hAnsi="Times New Roman"/>
          <w:sz w:val="24"/>
          <w:szCs w:val="24"/>
        </w:rPr>
        <w:t xml:space="preserve">по рабочим дням </w:t>
      </w:r>
      <w:r>
        <w:rPr>
          <w:rFonts w:ascii="Times New Roman" w:hAnsi="Times New Roman"/>
          <w:sz w:val="24"/>
          <w:szCs w:val="24"/>
        </w:rPr>
        <w:br/>
      </w:r>
      <w:r w:rsidRPr="003D45EA">
        <w:rPr>
          <w:rFonts w:ascii="Times New Roman" w:hAnsi="Times New Roman"/>
          <w:sz w:val="24"/>
          <w:szCs w:val="24"/>
        </w:rPr>
        <w:t>с 9.00 до 17.00 по местному времени.</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Пластмассовые элементы и металлические детали товара не должны иметь трещин, вздутий, царапин, вмятин и других дефектов, ухудшающих их внешний вид и препятствующих нормальной работе Товара.</w:t>
      </w:r>
    </w:p>
    <w:p w:rsidR="00FC5E7B" w:rsidRPr="003D45EA" w:rsidRDefault="00FC5E7B" w:rsidP="00FC5E7B">
      <w:pPr>
        <w:spacing w:after="0" w:line="240" w:lineRule="auto"/>
        <w:ind w:left="-107" w:firstLine="815"/>
        <w:jc w:val="both"/>
        <w:rPr>
          <w:rFonts w:ascii="Times New Roman" w:hAnsi="Times New Roman"/>
          <w:b/>
          <w:sz w:val="24"/>
          <w:szCs w:val="24"/>
        </w:rPr>
      </w:pPr>
      <w:r w:rsidRPr="003D45EA">
        <w:rPr>
          <w:rFonts w:ascii="Times New Roman" w:hAnsi="Times New Roman"/>
          <w:b/>
          <w:sz w:val="24"/>
          <w:szCs w:val="24"/>
        </w:rPr>
        <w:t xml:space="preserve">3. Требования к сроку и (или) объему предоставления гарантий качества товара. </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Гарантийный срок составляет не менее 12 (двенадцати) месяцев на момент поставки товара Грузополучателю. В течение гарантийного срока Исполнитель обеспечивает безвозмездную замену некачественного товара.</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Срок замены некачественного товара составляет не более 15 (пятнадцати) календарных дней с момента получения Исполнителем письменного требования Заказчика (Грузополучателя) о замене товара несоответствующего качества. В данный срок входит время, затраченное на транспортировку товара.</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ab/>
        <w:t>Эксплуатация товара не должна приводить к нарушению санитарно-гигиенических норм при его использовании.</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lastRenderedPageBreak/>
        <w:tab/>
        <w:t>Каждая единица поставляемого товара должна соответствовать по качеству, комплектности и весовым характеристикам наполнения, техническим условиям изготовителя печатающих устройств, для которых приобретается товар (картридж).</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ab/>
        <w:t>После установки нового картриджа печать должна быть четкой, начиная с первого листа печати.</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ab/>
        <w:t>При эксплуатации не должно наблюдаться высыпание тонера из картриджа, повышенных звуковых шумов, связанных с работой картриджа.</w:t>
      </w:r>
    </w:p>
    <w:p w:rsidR="00FC5E7B" w:rsidRDefault="00FC5E7B" w:rsidP="00FC5E7B">
      <w:pPr>
        <w:spacing w:after="0" w:line="240" w:lineRule="auto"/>
        <w:ind w:left="-107"/>
        <w:rPr>
          <w:rFonts w:ascii="Times New Roman" w:hAnsi="Times New Roman"/>
          <w:sz w:val="24"/>
          <w:szCs w:val="24"/>
        </w:rPr>
      </w:pPr>
    </w:p>
    <w:p w:rsidR="00FC5E7B" w:rsidRPr="00AD580A" w:rsidRDefault="00FC5E7B" w:rsidP="00FC5E7B">
      <w:pPr>
        <w:spacing w:after="0" w:line="240" w:lineRule="auto"/>
        <w:ind w:left="-107"/>
        <w:rPr>
          <w:rFonts w:ascii="Times New Roman" w:hAnsi="Times New Roman"/>
          <w:sz w:val="24"/>
          <w:szCs w:val="24"/>
        </w:rPr>
      </w:pPr>
    </w:p>
    <w:tbl>
      <w:tblPr>
        <w:tblW w:w="0" w:type="auto"/>
        <w:tblInd w:w="817" w:type="dxa"/>
        <w:tblLook w:val="00A0" w:firstRow="1" w:lastRow="0" w:firstColumn="1" w:lastColumn="0" w:noHBand="0" w:noVBand="0"/>
      </w:tblPr>
      <w:tblGrid>
        <w:gridCol w:w="5205"/>
        <w:gridCol w:w="2630"/>
        <w:gridCol w:w="5918"/>
      </w:tblGrid>
      <w:tr w:rsidR="00FC5E7B" w:rsidRPr="00AD580A" w:rsidTr="00E464FF">
        <w:tc>
          <w:tcPr>
            <w:tcW w:w="5245" w:type="dxa"/>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ГОСУДАРСТВЕННЫЙ ЗАКАЗЧИК</w:t>
            </w:r>
          </w:p>
        </w:tc>
        <w:tc>
          <w:tcPr>
            <w:tcW w:w="2693" w:type="dxa"/>
          </w:tcPr>
          <w:p w:rsidR="00FC5E7B" w:rsidRPr="00E10EEB" w:rsidRDefault="00FC5E7B" w:rsidP="00E464FF">
            <w:pPr>
              <w:widowControl w:val="0"/>
              <w:spacing w:after="0" w:line="240" w:lineRule="auto"/>
              <w:contextualSpacing/>
              <w:jc w:val="both"/>
              <w:rPr>
                <w:rFonts w:ascii="Times New Roman" w:hAnsi="Times New Roman"/>
              </w:rPr>
            </w:pPr>
          </w:p>
        </w:tc>
        <w:tc>
          <w:tcPr>
            <w:tcW w:w="5998" w:type="dxa"/>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ПОСТАВЩИК</w:t>
            </w:r>
          </w:p>
        </w:tc>
      </w:tr>
      <w:tr w:rsidR="00FC5E7B" w:rsidRPr="00AD580A" w:rsidTr="00E464FF">
        <w:tc>
          <w:tcPr>
            <w:tcW w:w="5245" w:type="dxa"/>
          </w:tcPr>
          <w:p w:rsidR="00FC5E7B" w:rsidRPr="00E10EEB" w:rsidRDefault="00FC5E7B" w:rsidP="00E464FF">
            <w:pPr>
              <w:spacing w:after="0" w:line="240" w:lineRule="auto"/>
              <w:rPr>
                <w:rFonts w:ascii="Times New Roman" w:hAnsi="Times New Roman"/>
              </w:rPr>
            </w:pPr>
            <w:r>
              <w:rPr>
                <w:rFonts w:ascii="Times New Roman" w:hAnsi="Times New Roman"/>
              </w:rPr>
              <w:t>Н</w:t>
            </w:r>
            <w:r w:rsidRPr="00E10EEB">
              <w:rPr>
                <w:rFonts w:ascii="Times New Roman" w:hAnsi="Times New Roman"/>
              </w:rPr>
              <w:t>ачальник ОФСИН России по КЧР</w:t>
            </w:r>
          </w:p>
          <w:p w:rsidR="00FC5E7B" w:rsidRPr="00E10EEB" w:rsidRDefault="00FC5E7B" w:rsidP="00E464FF">
            <w:pPr>
              <w:widowControl w:val="0"/>
              <w:contextualSpacing/>
              <w:rPr>
                <w:rFonts w:ascii="Times New Roman" w:hAnsi="Times New Roman"/>
              </w:rPr>
            </w:pPr>
            <w:r w:rsidRPr="00E10EEB">
              <w:rPr>
                <w:rFonts w:ascii="Times New Roman" w:hAnsi="Times New Roman"/>
              </w:rPr>
              <w:t xml:space="preserve">                                                                       </w:t>
            </w:r>
          </w:p>
        </w:tc>
        <w:tc>
          <w:tcPr>
            <w:tcW w:w="2693" w:type="dxa"/>
          </w:tcPr>
          <w:p w:rsidR="00FC5E7B" w:rsidRPr="00E10EEB" w:rsidRDefault="00FC5E7B" w:rsidP="00E464FF">
            <w:pPr>
              <w:widowControl w:val="0"/>
              <w:contextualSpacing/>
              <w:jc w:val="both"/>
              <w:rPr>
                <w:rFonts w:ascii="Times New Roman" w:hAnsi="Times New Roman"/>
              </w:rPr>
            </w:pPr>
          </w:p>
        </w:tc>
        <w:tc>
          <w:tcPr>
            <w:tcW w:w="5998" w:type="dxa"/>
          </w:tcPr>
          <w:p w:rsidR="00FC5E7B" w:rsidRPr="00E10EEB" w:rsidRDefault="00FC5E7B" w:rsidP="00E464FF">
            <w:pPr>
              <w:suppressAutoHyphens/>
              <w:spacing w:after="0" w:line="240" w:lineRule="auto"/>
              <w:rPr>
                <w:rFonts w:ascii="Times New Roman" w:hAnsi="Times New Roman"/>
                <w:color w:val="000000"/>
                <w:lang w:eastAsia="ru-RU"/>
              </w:rPr>
            </w:pPr>
          </w:p>
          <w:p w:rsidR="00FC5E7B" w:rsidRPr="00E10EEB" w:rsidRDefault="00FC5E7B" w:rsidP="00E464FF">
            <w:pPr>
              <w:suppressAutoHyphens/>
              <w:spacing w:after="0" w:line="240" w:lineRule="auto"/>
              <w:rPr>
                <w:rFonts w:ascii="Times New Roman" w:hAnsi="Times New Roman"/>
                <w:color w:val="000000"/>
                <w:lang w:eastAsia="ru-RU"/>
              </w:rPr>
            </w:pPr>
          </w:p>
          <w:p w:rsidR="00FC5E7B" w:rsidRPr="00E10EEB" w:rsidRDefault="00FC5E7B" w:rsidP="00E464FF">
            <w:pPr>
              <w:widowControl w:val="0"/>
              <w:tabs>
                <w:tab w:val="left" w:pos="2520"/>
              </w:tabs>
              <w:autoSpaceDE w:val="0"/>
              <w:autoSpaceDN w:val="0"/>
              <w:adjustRightInd w:val="0"/>
              <w:spacing w:after="0" w:line="240" w:lineRule="auto"/>
              <w:rPr>
                <w:rFonts w:ascii="Times New Roman" w:hAnsi="Times New Roman"/>
              </w:rPr>
            </w:pPr>
          </w:p>
        </w:tc>
      </w:tr>
      <w:tr w:rsidR="00FC5E7B" w:rsidRPr="00AD580A" w:rsidTr="00E464FF">
        <w:tc>
          <w:tcPr>
            <w:tcW w:w="5245" w:type="dxa"/>
          </w:tcPr>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__________________________/</w:t>
            </w:r>
            <w:r w:rsidRPr="00E10EEB">
              <w:rPr>
                <w:rFonts w:ascii="Times New Roman" w:hAnsi="Times New Roman"/>
                <w:u w:val="single"/>
              </w:rPr>
              <w:t>А.</w:t>
            </w:r>
            <w:r>
              <w:rPr>
                <w:rFonts w:ascii="Times New Roman" w:hAnsi="Times New Roman"/>
                <w:u w:val="single"/>
              </w:rPr>
              <w:t xml:space="preserve">Ю. </w:t>
            </w:r>
            <w:proofErr w:type="spellStart"/>
            <w:r>
              <w:rPr>
                <w:rFonts w:ascii="Times New Roman" w:hAnsi="Times New Roman"/>
                <w:u w:val="single"/>
              </w:rPr>
              <w:t>Коппа</w:t>
            </w:r>
            <w:proofErr w:type="spellEnd"/>
            <w:r w:rsidRPr="00E10EEB">
              <w:rPr>
                <w:rFonts w:ascii="Times New Roman" w:hAnsi="Times New Roman"/>
              </w:rPr>
              <w:t>/</w:t>
            </w:r>
          </w:p>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М.П.</w:t>
            </w:r>
          </w:p>
        </w:tc>
        <w:tc>
          <w:tcPr>
            <w:tcW w:w="2693" w:type="dxa"/>
          </w:tcPr>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Pr="00E10EEB" w:rsidRDefault="00FC5E7B" w:rsidP="00E464FF">
            <w:pPr>
              <w:widowControl w:val="0"/>
              <w:contextualSpacing/>
              <w:jc w:val="both"/>
              <w:rPr>
                <w:rFonts w:ascii="Times New Roman" w:hAnsi="Times New Roman"/>
              </w:rPr>
            </w:pPr>
          </w:p>
        </w:tc>
        <w:tc>
          <w:tcPr>
            <w:tcW w:w="5998" w:type="dxa"/>
          </w:tcPr>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________________________ /</w:t>
            </w:r>
            <w:r>
              <w:rPr>
                <w:b w:val="0"/>
                <w:sz w:val="22"/>
                <w:szCs w:val="22"/>
                <w:lang w:val="en-US" w:eastAsia="en-US"/>
              </w:rPr>
              <w:t>_______________</w:t>
            </w:r>
            <w:r w:rsidRPr="00E10EEB">
              <w:rPr>
                <w:b w:val="0"/>
                <w:sz w:val="22"/>
                <w:szCs w:val="22"/>
                <w:lang w:eastAsia="en-US"/>
              </w:rPr>
              <w:t>/</w:t>
            </w:r>
          </w:p>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М.П.</w:t>
            </w:r>
          </w:p>
          <w:p w:rsidR="00FC5E7B" w:rsidRPr="00E10EE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Pr="00E10EEB" w:rsidRDefault="00FC5E7B" w:rsidP="00E464FF">
            <w:pPr>
              <w:pStyle w:val="FR1"/>
              <w:spacing w:before="0"/>
              <w:ind w:right="-71"/>
              <w:contextualSpacing/>
              <w:jc w:val="both"/>
              <w:rPr>
                <w:b w:val="0"/>
                <w:sz w:val="22"/>
                <w:szCs w:val="22"/>
                <w:lang w:eastAsia="en-US"/>
              </w:rPr>
            </w:pPr>
          </w:p>
        </w:tc>
      </w:tr>
    </w:tbl>
    <w:p w:rsidR="00FC5E7B" w:rsidRDefault="00FC5E7B" w:rsidP="00FC5E7B">
      <w:pPr>
        <w:pStyle w:val="2"/>
        <w:tabs>
          <w:tab w:val="left" w:pos="6480"/>
        </w:tabs>
        <w:spacing w:line="240" w:lineRule="auto"/>
        <w:ind w:right="-74" w:firstLine="0"/>
        <w:contextualSpacing/>
        <w:jc w:val="right"/>
        <w:rPr>
          <w:sz w:val="22"/>
          <w:szCs w:val="24"/>
        </w:rPr>
      </w:pPr>
    </w:p>
    <w:p w:rsidR="00FC5E7B" w:rsidRDefault="00FC5E7B"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106621" w:rsidRDefault="00106621" w:rsidP="00FC5E7B">
      <w:pPr>
        <w:pStyle w:val="2"/>
        <w:tabs>
          <w:tab w:val="left" w:pos="6480"/>
        </w:tabs>
        <w:spacing w:line="240" w:lineRule="auto"/>
        <w:ind w:right="-74" w:firstLine="0"/>
        <w:contextualSpacing/>
        <w:jc w:val="right"/>
        <w:rPr>
          <w:sz w:val="22"/>
          <w:szCs w:val="24"/>
        </w:rPr>
      </w:pPr>
    </w:p>
    <w:p w:rsidR="00FC5E7B" w:rsidRDefault="00FC5E7B" w:rsidP="00FC5E7B">
      <w:pPr>
        <w:pStyle w:val="2"/>
        <w:tabs>
          <w:tab w:val="left" w:pos="6480"/>
        </w:tabs>
        <w:spacing w:line="240" w:lineRule="auto"/>
        <w:ind w:right="-74" w:firstLine="0"/>
        <w:contextualSpacing/>
        <w:jc w:val="right"/>
        <w:rPr>
          <w:sz w:val="22"/>
          <w:szCs w:val="24"/>
        </w:rPr>
      </w:pPr>
    </w:p>
    <w:p w:rsidR="00FC5E7B" w:rsidRDefault="00FC5E7B" w:rsidP="00FC5E7B">
      <w:pPr>
        <w:pStyle w:val="2"/>
        <w:tabs>
          <w:tab w:val="left" w:pos="6480"/>
        </w:tabs>
        <w:spacing w:line="240" w:lineRule="auto"/>
        <w:ind w:right="-74" w:firstLine="0"/>
        <w:contextualSpacing/>
        <w:jc w:val="right"/>
        <w:rPr>
          <w:sz w:val="22"/>
          <w:szCs w:val="24"/>
        </w:rPr>
      </w:pP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t xml:space="preserve">Приложение № 2 </w:t>
      </w: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t xml:space="preserve">к Государственному контракту  </w:t>
      </w: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t xml:space="preserve">№ ___ от «___» ________ </w:t>
      </w:r>
      <w:r>
        <w:rPr>
          <w:sz w:val="22"/>
          <w:szCs w:val="24"/>
        </w:rPr>
        <w:t>2026</w:t>
      </w:r>
    </w:p>
    <w:p w:rsidR="00FC5E7B" w:rsidRDefault="00FC5E7B" w:rsidP="00FC5E7B">
      <w:pPr>
        <w:pStyle w:val="11"/>
        <w:jc w:val="center"/>
        <w:rPr>
          <w:rFonts w:ascii="Times New Roman" w:hAnsi="Times New Roman"/>
          <w:b/>
          <w:bCs/>
          <w:sz w:val="24"/>
          <w:szCs w:val="24"/>
        </w:rPr>
      </w:pPr>
    </w:p>
    <w:p w:rsidR="00FC5E7B" w:rsidRDefault="00FC5E7B" w:rsidP="00FC5E7B">
      <w:pPr>
        <w:pStyle w:val="11"/>
        <w:jc w:val="center"/>
        <w:rPr>
          <w:rFonts w:ascii="Times New Roman" w:hAnsi="Times New Roman"/>
          <w:b/>
          <w:bCs/>
          <w:sz w:val="24"/>
          <w:szCs w:val="24"/>
        </w:rPr>
      </w:pPr>
    </w:p>
    <w:p w:rsidR="00FC5E7B" w:rsidRPr="00E10EEB" w:rsidRDefault="00FC5E7B" w:rsidP="00FC5E7B">
      <w:pPr>
        <w:pStyle w:val="11"/>
        <w:jc w:val="center"/>
        <w:rPr>
          <w:rFonts w:ascii="Times New Roman" w:hAnsi="Times New Roman"/>
          <w:b/>
          <w:bCs/>
          <w:szCs w:val="24"/>
        </w:rPr>
      </w:pPr>
      <w:r w:rsidRPr="00E10EEB">
        <w:rPr>
          <w:rFonts w:ascii="Times New Roman" w:hAnsi="Times New Roman"/>
          <w:b/>
          <w:bCs/>
          <w:szCs w:val="24"/>
        </w:rPr>
        <w:t>ОТГРУЗОЧНАЯ РАЗНАРЯДКА</w:t>
      </w:r>
      <w:r>
        <w:rPr>
          <w:rFonts w:ascii="Times New Roman" w:hAnsi="Times New Roman"/>
          <w:b/>
          <w:bCs/>
          <w:szCs w:val="24"/>
        </w:rPr>
        <w:t xml:space="preserve"> ТОВАРА</w:t>
      </w:r>
    </w:p>
    <w:p w:rsidR="00FC5E7B" w:rsidRPr="00A13F41" w:rsidRDefault="00FC5E7B" w:rsidP="00FC5E7B">
      <w:pPr>
        <w:pStyle w:val="11"/>
        <w:jc w:val="center"/>
        <w:rPr>
          <w:rFonts w:ascii="Times New Roman" w:hAnsi="Times New Roman"/>
          <w:b/>
          <w:bCs/>
          <w:sz w:val="24"/>
          <w:szCs w:val="24"/>
        </w:rPr>
      </w:pPr>
    </w:p>
    <w:tbl>
      <w:tblPr>
        <w:tblW w:w="1393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678"/>
        <w:gridCol w:w="425"/>
        <w:gridCol w:w="413"/>
        <w:gridCol w:w="1855"/>
        <w:gridCol w:w="1985"/>
        <w:gridCol w:w="1559"/>
        <w:gridCol w:w="2410"/>
        <w:gridCol w:w="44"/>
      </w:tblGrid>
      <w:tr w:rsidR="00FC5E7B" w:rsidRPr="00E10EEB" w:rsidTr="00E464FF">
        <w:trPr>
          <w:gridAfter w:val="1"/>
          <w:wAfter w:w="44" w:type="dxa"/>
          <w:trHeight w:val="382"/>
        </w:trPr>
        <w:tc>
          <w:tcPr>
            <w:tcW w:w="567" w:type="dxa"/>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F95E8C">
              <w:rPr>
                <w:rFonts w:ascii="Times New Roman" w:hAnsi="Times New Roman"/>
                <w:b/>
              </w:rPr>
              <w:t>№ п/п</w:t>
            </w: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F95E8C">
              <w:rPr>
                <w:rFonts w:ascii="Times New Roman" w:hAnsi="Times New Roman"/>
                <w:b/>
              </w:rPr>
              <w:t>Государственный заказчик (адрес)</w:t>
            </w: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F95E8C">
              <w:rPr>
                <w:rFonts w:ascii="Times New Roman" w:hAnsi="Times New Roman"/>
                <w:b/>
              </w:rPr>
              <w:t xml:space="preserve">Наименование </w:t>
            </w:r>
          </w:p>
        </w:tc>
        <w:tc>
          <w:tcPr>
            <w:tcW w:w="1559" w:type="dxa"/>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F95E8C">
              <w:rPr>
                <w:rFonts w:ascii="Times New Roman" w:hAnsi="Times New Roman"/>
                <w:b/>
              </w:rPr>
              <w:t>Кол-во,</w:t>
            </w:r>
            <w:r>
              <w:rPr>
                <w:rFonts w:ascii="Times New Roman" w:hAnsi="Times New Roman"/>
                <w:b/>
              </w:rPr>
              <w:t xml:space="preserve"> </w:t>
            </w:r>
            <w:r w:rsidR="00106621">
              <w:rPr>
                <w:rFonts w:ascii="Times New Roman" w:hAnsi="Times New Roman"/>
                <w:b/>
              </w:rPr>
              <w:t>шт.</w:t>
            </w:r>
          </w:p>
        </w:tc>
        <w:tc>
          <w:tcPr>
            <w:tcW w:w="2410" w:type="dxa"/>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F95E8C">
              <w:rPr>
                <w:rFonts w:ascii="Times New Roman" w:hAnsi="Times New Roman"/>
                <w:b/>
              </w:rPr>
              <w:t>Срок поставки</w:t>
            </w:r>
          </w:p>
        </w:tc>
      </w:tr>
      <w:tr w:rsidR="00FC5E7B" w:rsidRPr="00E10EEB" w:rsidTr="00E464FF">
        <w:trPr>
          <w:gridAfter w:val="1"/>
          <w:wAfter w:w="44" w:type="dxa"/>
          <w:trHeight w:val="382"/>
        </w:trPr>
        <w:tc>
          <w:tcPr>
            <w:tcW w:w="567" w:type="dxa"/>
            <w:tcBorders>
              <w:top w:val="single" w:sz="4" w:space="0" w:color="auto"/>
              <w:left w:val="single" w:sz="4" w:space="0" w:color="auto"/>
              <w:bottom w:val="single" w:sz="4" w:space="0" w:color="auto"/>
              <w:right w:val="single" w:sz="4" w:space="0" w:color="auto"/>
            </w:tcBorders>
            <w:vAlign w:val="center"/>
          </w:tcPr>
          <w:p w:rsidR="00FC5E7B" w:rsidRPr="00F95E8C" w:rsidRDefault="00106621" w:rsidP="00E464FF">
            <w:pPr>
              <w:spacing w:after="0" w:line="240" w:lineRule="auto"/>
              <w:jc w:val="center"/>
              <w:rPr>
                <w:rFonts w:ascii="Times New Roman" w:hAnsi="Times New Roman"/>
                <w:b/>
              </w:rPr>
            </w:pPr>
            <w:r>
              <w:rPr>
                <w:rFonts w:ascii="Times New Roman" w:hAnsi="Times New Roman"/>
                <w:b/>
              </w:rPr>
              <w:t>1</w:t>
            </w:r>
          </w:p>
        </w:tc>
        <w:tc>
          <w:tcPr>
            <w:tcW w:w="5103" w:type="dxa"/>
            <w:gridSpan w:val="2"/>
            <w:vMerge w:val="restart"/>
            <w:tcBorders>
              <w:top w:val="single" w:sz="4" w:space="0" w:color="auto"/>
              <w:left w:val="single" w:sz="4" w:space="0" w:color="auto"/>
              <w:right w:val="single" w:sz="4" w:space="0" w:color="auto"/>
            </w:tcBorders>
            <w:vAlign w:val="center"/>
          </w:tcPr>
          <w:p w:rsidR="00FC5E7B" w:rsidRPr="00E10EEB" w:rsidRDefault="00FC5E7B" w:rsidP="00E464FF">
            <w:pPr>
              <w:pStyle w:val="11"/>
              <w:jc w:val="center"/>
              <w:rPr>
                <w:rFonts w:ascii="Times New Roman" w:hAnsi="Times New Roman"/>
              </w:rPr>
            </w:pPr>
            <w:r w:rsidRPr="00E10EEB">
              <w:rPr>
                <w:rFonts w:ascii="Times New Roman" w:hAnsi="Times New Roman"/>
              </w:rPr>
              <w:t>ОФСИН России</w:t>
            </w:r>
            <w:r>
              <w:rPr>
                <w:rFonts w:ascii="Times New Roman" w:hAnsi="Times New Roman"/>
              </w:rPr>
              <w:t xml:space="preserve"> </w:t>
            </w:r>
            <w:r w:rsidRPr="00E10EEB">
              <w:rPr>
                <w:rFonts w:ascii="Times New Roman" w:hAnsi="Times New Roman"/>
              </w:rPr>
              <w:t>по Карачаево-Черкесской Республике</w:t>
            </w:r>
          </w:p>
          <w:p w:rsidR="00FC5E7B" w:rsidRPr="00F95E8C" w:rsidRDefault="00FC5E7B" w:rsidP="00E464FF">
            <w:pPr>
              <w:pStyle w:val="11"/>
              <w:jc w:val="center"/>
              <w:rPr>
                <w:rFonts w:ascii="Times New Roman" w:hAnsi="Times New Roman"/>
                <w:b/>
              </w:rPr>
            </w:pPr>
            <w:r w:rsidRPr="00E10EEB">
              <w:rPr>
                <w:rFonts w:ascii="Times New Roman" w:hAnsi="Times New Roman"/>
              </w:rPr>
              <w:t>(Карачаево-Черкесская Республика,</w:t>
            </w:r>
            <w:r>
              <w:rPr>
                <w:rFonts w:ascii="Times New Roman" w:hAnsi="Times New Roman"/>
              </w:rPr>
              <w:t xml:space="preserve"> </w:t>
            </w:r>
            <w:r w:rsidRPr="00E10EEB">
              <w:rPr>
                <w:rFonts w:ascii="Times New Roman" w:hAnsi="Times New Roman"/>
              </w:rPr>
              <w:t xml:space="preserve">г. Черкесск, ул. Свободы, </w:t>
            </w:r>
            <w:proofErr w:type="spellStart"/>
            <w:r w:rsidRPr="00E10EEB">
              <w:rPr>
                <w:rFonts w:ascii="Times New Roman" w:hAnsi="Times New Roman"/>
              </w:rPr>
              <w:t>зд</w:t>
            </w:r>
            <w:proofErr w:type="spellEnd"/>
            <w:r w:rsidRPr="00E10EEB">
              <w:rPr>
                <w:rFonts w:ascii="Times New Roman" w:hAnsi="Times New Roman"/>
              </w:rPr>
              <w:t>., 2В.)</w:t>
            </w: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3D45EA">
              <w:rPr>
                <w:rFonts w:ascii="Times New Roman" w:hAnsi="Times New Roman"/>
                <w:sz w:val="20"/>
                <w:szCs w:val="20"/>
              </w:rPr>
              <w:t xml:space="preserve">Совместимый картридж CF226X для МФУ HP </w:t>
            </w:r>
            <w:proofErr w:type="spellStart"/>
            <w:r w:rsidRPr="003D45EA">
              <w:rPr>
                <w:rFonts w:ascii="Times New Roman" w:hAnsi="Times New Roman"/>
                <w:sz w:val="20"/>
                <w:szCs w:val="20"/>
              </w:rPr>
              <w:t>LaserJet</w:t>
            </w:r>
            <w:proofErr w:type="spellEnd"/>
            <w:r w:rsidRPr="003D45EA">
              <w:rPr>
                <w:rFonts w:ascii="Times New Roman" w:hAnsi="Times New Roman"/>
                <w:sz w:val="20"/>
                <w:szCs w:val="20"/>
              </w:rPr>
              <w:t xml:space="preserve"> </w:t>
            </w:r>
            <w:proofErr w:type="spellStart"/>
            <w:r w:rsidRPr="003D45EA">
              <w:rPr>
                <w:rFonts w:ascii="Times New Roman" w:hAnsi="Times New Roman"/>
                <w:sz w:val="20"/>
                <w:szCs w:val="20"/>
              </w:rPr>
              <w:t>Pro</w:t>
            </w:r>
            <w:proofErr w:type="spellEnd"/>
            <w:r w:rsidRPr="003D45EA">
              <w:rPr>
                <w:rFonts w:ascii="Times New Roman" w:hAnsi="Times New Roman"/>
                <w:sz w:val="20"/>
                <w:szCs w:val="20"/>
              </w:rPr>
              <w:t xml:space="preserve"> M426fdn/M426fdw</w:t>
            </w:r>
          </w:p>
        </w:tc>
        <w:tc>
          <w:tcPr>
            <w:tcW w:w="1559" w:type="dxa"/>
            <w:tcBorders>
              <w:top w:val="single" w:sz="4" w:space="0" w:color="auto"/>
              <w:left w:val="single" w:sz="4" w:space="0" w:color="auto"/>
              <w:bottom w:val="single" w:sz="4" w:space="0" w:color="auto"/>
              <w:right w:val="single" w:sz="4" w:space="0" w:color="auto"/>
            </w:tcBorders>
            <w:vAlign w:val="center"/>
          </w:tcPr>
          <w:p w:rsidR="00FC5E7B" w:rsidRPr="00194083" w:rsidRDefault="00106621" w:rsidP="00E464FF">
            <w:pPr>
              <w:spacing w:after="0" w:line="240" w:lineRule="auto"/>
              <w:jc w:val="center"/>
              <w:rPr>
                <w:rFonts w:ascii="Times New Roman" w:hAnsi="Times New Roman"/>
                <w:bCs/>
              </w:rPr>
            </w:pPr>
            <w:r>
              <w:rPr>
                <w:rFonts w:ascii="Times New Roman" w:hAnsi="Times New Roman"/>
                <w:bCs/>
              </w:rPr>
              <w:t>6</w:t>
            </w:r>
          </w:p>
        </w:tc>
        <w:tc>
          <w:tcPr>
            <w:tcW w:w="2410" w:type="dxa"/>
            <w:vMerge w:val="restart"/>
            <w:tcBorders>
              <w:top w:val="single" w:sz="4" w:space="0" w:color="auto"/>
              <w:left w:val="single" w:sz="4" w:space="0" w:color="auto"/>
              <w:right w:val="single" w:sz="4" w:space="0" w:color="auto"/>
            </w:tcBorders>
            <w:vAlign w:val="center"/>
          </w:tcPr>
          <w:p w:rsidR="00FC5E7B" w:rsidRPr="00F95E8C" w:rsidRDefault="00FC5E7B" w:rsidP="00E464FF">
            <w:pPr>
              <w:pStyle w:val="11"/>
              <w:jc w:val="center"/>
              <w:rPr>
                <w:rFonts w:ascii="Times New Roman" w:hAnsi="Times New Roman"/>
                <w:b/>
              </w:rPr>
            </w:pPr>
            <w:r w:rsidRPr="00E10EEB">
              <w:rPr>
                <w:rFonts w:ascii="Times New Roman" w:hAnsi="Times New Roman"/>
                <w:color w:val="0D0D0D"/>
              </w:rPr>
              <w:t xml:space="preserve">Не позднее </w:t>
            </w:r>
            <w:r>
              <w:rPr>
                <w:rFonts w:ascii="Times New Roman" w:hAnsi="Times New Roman"/>
                <w:color w:val="0D0D0D"/>
                <w:lang w:val="en-US"/>
              </w:rPr>
              <w:t>30</w:t>
            </w:r>
            <w:r>
              <w:rPr>
                <w:rFonts w:ascii="Times New Roman" w:hAnsi="Times New Roman"/>
                <w:color w:val="0D0D0D"/>
              </w:rPr>
              <w:t>.09</w:t>
            </w:r>
            <w:r w:rsidRPr="00E10EEB">
              <w:rPr>
                <w:rFonts w:ascii="Times New Roman" w:hAnsi="Times New Roman"/>
                <w:color w:val="0D0D0D"/>
              </w:rPr>
              <w:t>.</w:t>
            </w:r>
            <w:r>
              <w:rPr>
                <w:rFonts w:ascii="Times New Roman" w:hAnsi="Times New Roman"/>
                <w:color w:val="0D0D0D"/>
              </w:rPr>
              <w:t>2026</w:t>
            </w:r>
          </w:p>
        </w:tc>
      </w:tr>
      <w:tr w:rsidR="00FC5E7B" w:rsidRPr="00E10EEB" w:rsidTr="00E464FF">
        <w:trPr>
          <w:gridAfter w:val="1"/>
          <w:wAfter w:w="44" w:type="dxa"/>
          <w:trHeight w:val="382"/>
        </w:trPr>
        <w:tc>
          <w:tcPr>
            <w:tcW w:w="567" w:type="dxa"/>
            <w:tcBorders>
              <w:top w:val="single" w:sz="4" w:space="0" w:color="auto"/>
              <w:left w:val="single" w:sz="4" w:space="0" w:color="auto"/>
              <w:bottom w:val="single" w:sz="4" w:space="0" w:color="auto"/>
              <w:right w:val="single" w:sz="4" w:space="0" w:color="auto"/>
            </w:tcBorders>
            <w:vAlign w:val="center"/>
          </w:tcPr>
          <w:p w:rsidR="00FC5E7B" w:rsidRPr="00F95E8C" w:rsidRDefault="00106621" w:rsidP="00E464FF">
            <w:pPr>
              <w:spacing w:after="0" w:line="240" w:lineRule="auto"/>
              <w:jc w:val="center"/>
              <w:rPr>
                <w:rFonts w:ascii="Times New Roman" w:hAnsi="Times New Roman"/>
                <w:b/>
              </w:rPr>
            </w:pPr>
            <w:r>
              <w:rPr>
                <w:rFonts w:ascii="Times New Roman" w:hAnsi="Times New Roman"/>
                <w:b/>
              </w:rPr>
              <w:t>2</w:t>
            </w:r>
          </w:p>
        </w:tc>
        <w:tc>
          <w:tcPr>
            <w:tcW w:w="5103" w:type="dxa"/>
            <w:gridSpan w:val="2"/>
            <w:vMerge/>
            <w:tcBorders>
              <w:left w:val="single" w:sz="4" w:space="0" w:color="auto"/>
              <w:right w:val="single" w:sz="4" w:space="0" w:color="auto"/>
            </w:tcBorders>
            <w:vAlign w:val="center"/>
          </w:tcPr>
          <w:p w:rsidR="00FC5E7B" w:rsidRPr="00F95E8C" w:rsidRDefault="00FC5E7B" w:rsidP="00E464FF">
            <w:pPr>
              <w:pStyle w:val="11"/>
              <w:jc w:val="center"/>
              <w:rPr>
                <w:rFonts w:ascii="Times New Roman" w:hAnsi="Times New Roman"/>
                <w:b/>
              </w:rPr>
            </w:pP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FC5E7B" w:rsidRPr="003D45EA" w:rsidRDefault="00FC5E7B" w:rsidP="00E464FF">
            <w:pPr>
              <w:spacing w:after="0" w:line="240" w:lineRule="auto"/>
              <w:jc w:val="center"/>
              <w:rPr>
                <w:rFonts w:ascii="Times New Roman" w:hAnsi="Times New Roman"/>
                <w:sz w:val="20"/>
                <w:szCs w:val="20"/>
              </w:rPr>
            </w:pPr>
            <w:r w:rsidRPr="003D45EA">
              <w:rPr>
                <w:rFonts w:ascii="Times New Roman" w:hAnsi="Times New Roman"/>
                <w:sz w:val="20"/>
                <w:szCs w:val="20"/>
              </w:rPr>
              <w:t>Совместимый картридж CF2</w:t>
            </w:r>
            <w:r>
              <w:rPr>
                <w:rFonts w:ascii="Times New Roman" w:hAnsi="Times New Roman"/>
                <w:sz w:val="20"/>
                <w:szCs w:val="20"/>
              </w:rPr>
              <w:t>59</w:t>
            </w:r>
            <w:r w:rsidRPr="003D45EA">
              <w:rPr>
                <w:rFonts w:ascii="Times New Roman" w:hAnsi="Times New Roman"/>
                <w:sz w:val="20"/>
                <w:szCs w:val="20"/>
              </w:rPr>
              <w:t xml:space="preserve">X для МФУ HP </w:t>
            </w:r>
            <w:proofErr w:type="spellStart"/>
            <w:r w:rsidRPr="003D45EA">
              <w:rPr>
                <w:rFonts w:ascii="Times New Roman" w:hAnsi="Times New Roman"/>
                <w:sz w:val="20"/>
                <w:szCs w:val="20"/>
              </w:rPr>
              <w:t>LaserJet</w:t>
            </w:r>
            <w:proofErr w:type="spellEnd"/>
            <w:r w:rsidRPr="003D45EA">
              <w:rPr>
                <w:rFonts w:ascii="Times New Roman" w:hAnsi="Times New Roman"/>
                <w:sz w:val="20"/>
                <w:szCs w:val="20"/>
              </w:rPr>
              <w:t xml:space="preserve"> </w:t>
            </w:r>
            <w:proofErr w:type="spellStart"/>
            <w:r w:rsidRPr="003D45EA">
              <w:rPr>
                <w:rFonts w:ascii="Times New Roman" w:hAnsi="Times New Roman"/>
                <w:sz w:val="20"/>
                <w:szCs w:val="20"/>
              </w:rPr>
              <w:t>Pro</w:t>
            </w:r>
            <w:proofErr w:type="spellEnd"/>
            <w:r w:rsidRPr="003D45EA">
              <w:rPr>
                <w:rFonts w:ascii="Times New Roman" w:hAnsi="Times New Roman"/>
                <w:sz w:val="20"/>
                <w:szCs w:val="20"/>
              </w:rPr>
              <w:t xml:space="preserve"> M42</w:t>
            </w:r>
            <w:r>
              <w:rPr>
                <w:rFonts w:ascii="Times New Roman" w:hAnsi="Times New Roman"/>
                <w:sz w:val="20"/>
                <w:szCs w:val="20"/>
              </w:rPr>
              <w:t>8</w:t>
            </w:r>
            <w:r w:rsidRPr="003D45EA">
              <w:rPr>
                <w:rFonts w:ascii="Times New Roman" w:hAnsi="Times New Roman"/>
                <w:sz w:val="20"/>
                <w:szCs w:val="20"/>
              </w:rPr>
              <w:t>fdn/M42</w:t>
            </w:r>
            <w:r>
              <w:rPr>
                <w:rFonts w:ascii="Times New Roman" w:hAnsi="Times New Roman"/>
                <w:sz w:val="20"/>
                <w:szCs w:val="20"/>
              </w:rPr>
              <w:t>8</w:t>
            </w:r>
            <w:r w:rsidRPr="003D45EA">
              <w:rPr>
                <w:rFonts w:ascii="Times New Roman" w:hAnsi="Times New Roman"/>
                <w:sz w:val="20"/>
                <w:szCs w:val="20"/>
              </w:rPr>
              <w:t>fdw</w:t>
            </w:r>
          </w:p>
        </w:tc>
        <w:tc>
          <w:tcPr>
            <w:tcW w:w="1559" w:type="dxa"/>
            <w:tcBorders>
              <w:top w:val="single" w:sz="4" w:space="0" w:color="auto"/>
              <w:left w:val="single" w:sz="4" w:space="0" w:color="auto"/>
              <w:bottom w:val="single" w:sz="4" w:space="0" w:color="auto"/>
              <w:right w:val="single" w:sz="4" w:space="0" w:color="auto"/>
            </w:tcBorders>
            <w:vAlign w:val="center"/>
          </w:tcPr>
          <w:p w:rsidR="00FC5E7B" w:rsidRPr="00194083" w:rsidRDefault="00106621" w:rsidP="00E464FF">
            <w:pPr>
              <w:spacing w:after="0" w:line="240" w:lineRule="auto"/>
              <w:jc w:val="center"/>
              <w:rPr>
                <w:rFonts w:ascii="Times New Roman" w:hAnsi="Times New Roman"/>
                <w:bCs/>
              </w:rPr>
            </w:pPr>
            <w:r>
              <w:rPr>
                <w:rFonts w:ascii="Times New Roman" w:hAnsi="Times New Roman"/>
                <w:sz w:val="20"/>
                <w:szCs w:val="20"/>
              </w:rPr>
              <w:t>4</w:t>
            </w:r>
          </w:p>
        </w:tc>
        <w:tc>
          <w:tcPr>
            <w:tcW w:w="2410" w:type="dxa"/>
            <w:vMerge/>
            <w:tcBorders>
              <w:left w:val="single" w:sz="4" w:space="0" w:color="auto"/>
              <w:right w:val="single" w:sz="4" w:space="0" w:color="auto"/>
            </w:tcBorders>
            <w:vAlign w:val="center"/>
          </w:tcPr>
          <w:p w:rsidR="00FC5E7B" w:rsidRPr="00F95E8C" w:rsidRDefault="00FC5E7B" w:rsidP="00E464FF">
            <w:pPr>
              <w:pStyle w:val="11"/>
              <w:jc w:val="center"/>
              <w:rPr>
                <w:rFonts w:ascii="Times New Roman" w:hAnsi="Times New Roman"/>
                <w:b/>
              </w:rPr>
            </w:pPr>
          </w:p>
        </w:tc>
      </w:tr>
      <w:tr w:rsidR="00106621" w:rsidRPr="00E10EEB" w:rsidTr="00923A3B">
        <w:trPr>
          <w:gridAfter w:val="1"/>
          <w:wAfter w:w="44" w:type="dxa"/>
          <w:trHeight w:val="729"/>
        </w:trPr>
        <w:tc>
          <w:tcPr>
            <w:tcW w:w="567" w:type="dxa"/>
            <w:tcBorders>
              <w:top w:val="single" w:sz="4" w:space="0" w:color="auto"/>
              <w:left w:val="single" w:sz="4" w:space="0" w:color="auto"/>
              <w:right w:val="single" w:sz="4" w:space="0" w:color="auto"/>
            </w:tcBorders>
            <w:vAlign w:val="center"/>
          </w:tcPr>
          <w:p w:rsidR="00106621" w:rsidRPr="00E10EEB" w:rsidRDefault="00106621" w:rsidP="00E464FF">
            <w:pPr>
              <w:widowControl w:val="0"/>
              <w:spacing w:after="0" w:line="240" w:lineRule="auto"/>
              <w:jc w:val="center"/>
              <w:rPr>
                <w:rFonts w:ascii="Times New Roman" w:hAnsi="Times New Roman"/>
              </w:rPr>
            </w:pPr>
            <w:r>
              <w:rPr>
                <w:rFonts w:ascii="Times New Roman" w:hAnsi="Times New Roman"/>
              </w:rPr>
              <w:t>3</w:t>
            </w:r>
          </w:p>
        </w:tc>
        <w:tc>
          <w:tcPr>
            <w:tcW w:w="5103" w:type="dxa"/>
            <w:gridSpan w:val="2"/>
            <w:vMerge/>
            <w:tcBorders>
              <w:left w:val="single" w:sz="4" w:space="0" w:color="auto"/>
              <w:right w:val="single" w:sz="4" w:space="0" w:color="auto"/>
            </w:tcBorders>
            <w:vAlign w:val="center"/>
          </w:tcPr>
          <w:p w:rsidR="00106621" w:rsidRPr="00E10EEB" w:rsidRDefault="00106621" w:rsidP="00E464FF">
            <w:pPr>
              <w:pStyle w:val="11"/>
              <w:jc w:val="center"/>
              <w:rPr>
                <w:rFonts w:ascii="Times New Roman" w:hAnsi="Times New Roman"/>
              </w:rPr>
            </w:pPr>
          </w:p>
        </w:tc>
        <w:tc>
          <w:tcPr>
            <w:tcW w:w="4253" w:type="dxa"/>
            <w:gridSpan w:val="3"/>
            <w:tcBorders>
              <w:top w:val="single" w:sz="4" w:space="0" w:color="auto"/>
              <w:left w:val="single" w:sz="4" w:space="0" w:color="auto"/>
              <w:right w:val="single" w:sz="4" w:space="0" w:color="auto"/>
            </w:tcBorders>
            <w:vAlign w:val="center"/>
          </w:tcPr>
          <w:p w:rsidR="00106621" w:rsidRPr="003D45EA" w:rsidRDefault="00106621" w:rsidP="00E464FF">
            <w:pPr>
              <w:rPr>
                <w:rFonts w:ascii="Times New Roman" w:hAnsi="Times New Roman"/>
                <w:sz w:val="20"/>
                <w:szCs w:val="20"/>
              </w:rPr>
            </w:pPr>
            <w:r w:rsidRPr="003D45EA">
              <w:rPr>
                <w:rFonts w:ascii="Times New Roman" w:hAnsi="Times New Roman"/>
                <w:sz w:val="20"/>
                <w:szCs w:val="20"/>
              </w:rPr>
              <w:t>Совместимый картридж CF2</w:t>
            </w:r>
            <w:r>
              <w:rPr>
                <w:rFonts w:ascii="Times New Roman" w:hAnsi="Times New Roman"/>
                <w:sz w:val="20"/>
                <w:szCs w:val="20"/>
              </w:rPr>
              <w:t>18А</w:t>
            </w:r>
            <w:r w:rsidRPr="003D45EA">
              <w:rPr>
                <w:rFonts w:ascii="Times New Roman" w:hAnsi="Times New Roman"/>
                <w:sz w:val="20"/>
                <w:szCs w:val="20"/>
              </w:rPr>
              <w:t xml:space="preserve"> для МФУ HP </w:t>
            </w:r>
            <w:proofErr w:type="spellStart"/>
            <w:r w:rsidRPr="003D45EA">
              <w:rPr>
                <w:rFonts w:ascii="Times New Roman" w:hAnsi="Times New Roman"/>
                <w:sz w:val="20"/>
                <w:szCs w:val="20"/>
              </w:rPr>
              <w:t>LaserJet</w:t>
            </w:r>
            <w:proofErr w:type="spellEnd"/>
            <w:r w:rsidRPr="003D45EA">
              <w:rPr>
                <w:rFonts w:ascii="Times New Roman" w:hAnsi="Times New Roman"/>
                <w:sz w:val="20"/>
                <w:szCs w:val="20"/>
              </w:rPr>
              <w:t xml:space="preserve"> </w:t>
            </w:r>
            <w:proofErr w:type="spellStart"/>
            <w:r w:rsidRPr="003D45EA">
              <w:rPr>
                <w:rFonts w:ascii="Times New Roman" w:hAnsi="Times New Roman"/>
                <w:sz w:val="20"/>
                <w:szCs w:val="20"/>
              </w:rPr>
              <w:t>Pro</w:t>
            </w:r>
            <w:proofErr w:type="spellEnd"/>
            <w:r w:rsidRPr="003D45EA">
              <w:rPr>
                <w:rFonts w:ascii="Times New Roman" w:hAnsi="Times New Roman"/>
                <w:sz w:val="20"/>
                <w:szCs w:val="20"/>
              </w:rPr>
              <w:t xml:space="preserve"> M</w:t>
            </w:r>
            <w:r>
              <w:rPr>
                <w:rFonts w:ascii="Times New Roman" w:hAnsi="Times New Roman"/>
                <w:sz w:val="20"/>
                <w:szCs w:val="20"/>
                <w:lang w:val="en-US"/>
              </w:rPr>
              <w:t>FP</w:t>
            </w:r>
            <w:r w:rsidRPr="00010F92">
              <w:rPr>
                <w:rFonts w:ascii="Times New Roman" w:hAnsi="Times New Roman"/>
                <w:sz w:val="20"/>
                <w:szCs w:val="20"/>
              </w:rPr>
              <w:t xml:space="preserve"> </w:t>
            </w:r>
            <w:r>
              <w:rPr>
                <w:rFonts w:ascii="Times New Roman" w:hAnsi="Times New Roman"/>
                <w:sz w:val="20"/>
                <w:szCs w:val="20"/>
                <w:lang w:val="en-US"/>
              </w:rPr>
              <w:t>M</w:t>
            </w:r>
            <w:r w:rsidRPr="00411E2C">
              <w:rPr>
                <w:rFonts w:ascii="Times New Roman" w:hAnsi="Times New Roman"/>
                <w:sz w:val="20"/>
                <w:szCs w:val="20"/>
              </w:rPr>
              <w:t>132</w:t>
            </w:r>
            <w:r w:rsidRPr="003D45EA">
              <w:rPr>
                <w:rFonts w:ascii="Times New Roman" w:hAnsi="Times New Roman"/>
                <w:sz w:val="20"/>
                <w:szCs w:val="20"/>
              </w:rPr>
              <w:t>fn</w:t>
            </w:r>
          </w:p>
        </w:tc>
        <w:tc>
          <w:tcPr>
            <w:tcW w:w="1559" w:type="dxa"/>
            <w:tcBorders>
              <w:top w:val="single" w:sz="4" w:space="0" w:color="auto"/>
              <w:left w:val="single" w:sz="4" w:space="0" w:color="auto"/>
              <w:right w:val="single" w:sz="4" w:space="0" w:color="auto"/>
            </w:tcBorders>
            <w:vAlign w:val="center"/>
          </w:tcPr>
          <w:p w:rsidR="00106621" w:rsidRPr="001A700F" w:rsidRDefault="00106621" w:rsidP="00E464FF">
            <w:pPr>
              <w:pStyle w:val="a3"/>
              <w:jc w:val="center"/>
              <w:rPr>
                <w:rFonts w:ascii="Times New Roman" w:hAnsi="Times New Roman"/>
                <w:sz w:val="20"/>
                <w:szCs w:val="20"/>
              </w:rPr>
            </w:pPr>
            <w:r>
              <w:rPr>
                <w:rFonts w:ascii="Times New Roman" w:hAnsi="Times New Roman"/>
                <w:sz w:val="20"/>
                <w:szCs w:val="20"/>
              </w:rPr>
              <w:t>2</w:t>
            </w:r>
          </w:p>
        </w:tc>
        <w:tc>
          <w:tcPr>
            <w:tcW w:w="2410" w:type="dxa"/>
            <w:vMerge/>
            <w:tcBorders>
              <w:left w:val="single" w:sz="4" w:space="0" w:color="auto"/>
              <w:right w:val="single" w:sz="4" w:space="0" w:color="auto"/>
            </w:tcBorders>
            <w:vAlign w:val="center"/>
          </w:tcPr>
          <w:p w:rsidR="00106621" w:rsidRPr="00E10EEB" w:rsidRDefault="00106621" w:rsidP="00E464FF">
            <w:pPr>
              <w:pStyle w:val="11"/>
              <w:jc w:val="center"/>
              <w:rPr>
                <w:rFonts w:ascii="Times New Roman" w:hAnsi="Times New Roman"/>
                <w:color w:val="0D0D0D"/>
              </w:rPr>
            </w:pPr>
          </w:p>
        </w:tc>
      </w:tr>
      <w:tr w:rsidR="00FC5E7B" w:rsidRPr="00E10EEB" w:rsidTr="00E464FF">
        <w:trPr>
          <w:gridAfter w:val="5"/>
          <w:wAfter w:w="7853" w:type="dxa"/>
          <w:trHeight w:val="1089"/>
        </w:trPr>
        <w:tc>
          <w:tcPr>
            <w:tcW w:w="6083" w:type="dxa"/>
            <w:gridSpan w:val="4"/>
            <w:tcBorders>
              <w:top w:val="nil"/>
              <w:left w:val="nil"/>
              <w:bottom w:val="nil"/>
              <w:right w:val="nil"/>
            </w:tcBorders>
          </w:tcPr>
          <w:p w:rsidR="00FC5E7B" w:rsidRPr="00E10EEB" w:rsidRDefault="00FC5E7B" w:rsidP="00E464FF">
            <w:pPr>
              <w:spacing w:line="240" w:lineRule="auto"/>
              <w:rPr>
                <w:rFonts w:ascii="Times New Roman" w:hAnsi="Times New Roman"/>
              </w:rPr>
            </w:pPr>
          </w:p>
          <w:p w:rsidR="00FC5E7B" w:rsidRPr="00E10EEB" w:rsidRDefault="00FC5E7B" w:rsidP="00E464FF">
            <w:pPr>
              <w:spacing w:line="240" w:lineRule="auto"/>
              <w:rPr>
                <w:rFonts w:ascii="Times New Roman" w:hAnsi="Times New Roman"/>
              </w:rPr>
            </w:pPr>
          </w:p>
          <w:p w:rsidR="00FC5E7B" w:rsidRPr="00E10EEB" w:rsidRDefault="00FC5E7B" w:rsidP="00E464FF">
            <w:pPr>
              <w:spacing w:line="240" w:lineRule="auto"/>
              <w:rPr>
                <w:rFonts w:ascii="Times New Roman" w:hAnsi="Times New Roman"/>
              </w:rPr>
            </w:pPr>
          </w:p>
        </w:tc>
      </w:tr>
      <w:tr w:rsidR="00FC5E7B" w:rsidRPr="00E10EEB" w:rsidTr="00E464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ГОСУДАРСТВЕННЫЙ ЗАКАЗЧИК</w:t>
            </w:r>
          </w:p>
        </w:tc>
        <w:tc>
          <w:tcPr>
            <w:tcW w:w="2693" w:type="dxa"/>
            <w:gridSpan w:val="3"/>
          </w:tcPr>
          <w:p w:rsidR="00FC5E7B" w:rsidRPr="00E10EEB" w:rsidRDefault="00FC5E7B" w:rsidP="00E464FF">
            <w:pPr>
              <w:widowControl w:val="0"/>
              <w:spacing w:after="0" w:line="240" w:lineRule="auto"/>
              <w:contextualSpacing/>
              <w:jc w:val="both"/>
              <w:rPr>
                <w:rFonts w:ascii="Times New Roman" w:hAnsi="Times New Roman"/>
              </w:rPr>
            </w:pPr>
          </w:p>
        </w:tc>
        <w:tc>
          <w:tcPr>
            <w:tcW w:w="5998" w:type="dxa"/>
            <w:gridSpan w:val="4"/>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ПОСТАВЩИК</w:t>
            </w:r>
          </w:p>
        </w:tc>
      </w:tr>
      <w:tr w:rsidR="00FC5E7B" w:rsidRPr="00E10EEB" w:rsidTr="00E464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rsidR="00FC5E7B" w:rsidRPr="00E10EEB" w:rsidRDefault="00FC5E7B" w:rsidP="00E464FF">
            <w:pPr>
              <w:spacing w:after="0" w:line="240" w:lineRule="auto"/>
              <w:rPr>
                <w:rFonts w:ascii="Times New Roman" w:hAnsi="Times New Roman"/>
              </w:rPr>
            </w:pPr>
            <w:r>
              <w:rPr>
                <w:rFonts w:ascii="Times New Roman" w:hAnsi="Times New Roman"/>
              </w:rPr>
              <w:t>Н</w:t>
            </w:r>
            <w:r w:rsidRPr="00E10EEB">
              <w:rPr>
                <w:rFonts w:ascii="Times New Roman" w:hAnsi="Times New Roman"/>
              </w:rPr>
              <w:t>ачальник ОФСИН России по КЧР</w:t>
            </w:r>
          </w:p>
          <w:p w:rsidR="00FC5E7B" w:rsidRPr="00E10EEB" w:rsidRDefault="00FC5E7B" w:rsidP="00E464FF">
            <w:pPr>
              <w:widowControl w:val="0"/>
              <w:contextualSpacing/>
              <w:rPr>
                <w:rFonts w:ascii="Times New Roman" w:hAnsi="Times New Roman"/>
              </w:rPr>
            </w:pPr>
            <w:r w:rsidRPr="00E10EEB">
              <w:rPr>
                <w:rFonts w:ascii="Times New Roman" w:hAnsi="Times New Roman"/>
              </w:rPr>
              <w:t xml:space="preserve">                                                                        </w:t>
            </w:r>
          </w:p>
        </w:tc>
        <w:tc>
          <w:tcPr>
            <w:tcW w:w="2693" w:type="dxa"/>
            <w:gridSpan w:val="3"/>
          </w:tcPr>
          <w:p w:rsidR="00FC5E7B" w:rsidRPr="00E10EEB" w:rsidRDefault="00FC5E7B" w:rsidP="00E464FF">
            <w:pPr>
              <w:widowControl w:val="0"/>
              <w:contextualSpacing/>
              <w:jc w:val="both"/>
              <w:rPr>
                <w:rFonts w:ascii="Times New Roman" w:hAnsi="Times New Roman"/>
              </w:rPr>
            </w:pPr>
          </w:p>
        </w:tc>
        <w:tc>
          <w:tcPr>
            <w:tcW w:w="5998" w:type="dxa"/>
            <w:gridSpan w:val="4"/>
          </w:tcPr>
          <w:p w:rsidR="00FC5E7B" w:rsidRPr="00E10EEB" w:rsidRDefault="00FC5E7B" w:rsidP="00E464FF">
            <w:pPr>
              <w:widowControl w:val="0"/>
              <w:tabs>
                <w:tab w:val="left" w:pos="2520"/>
              </w:tabs>
              <w:autoSpaceDE w:val="0"/>
              <w:autoSpaceDN w:val="0"/>
              <w:adjustRightInd w:val="0"/>
              <w:spacing w:after="0" w:line="240" w:lineRule="auto"/>
              <w:rPr>
                <w:rFonts w:ascii="Times New Roman" w:hAnsi="Times New Roman"/>
              </w:rPr>
            </w:pPr>
          </w:p>
        </w:tc>
      </w:tr>
      <w:tr w:rsidR="00FC5E7B" w:rsidRPr="00E10EEB" w:rsidTr="00E464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__________________________ /</w:t>
            </w:r>
            <w:r w:rsidRPr="00E10EEB">
              <w:rPr>
                <w:rFonts w:ascii="Times New Roman" w:hAnsi="Times New Roman"/>
                <w:u w:val="single"/>
              </w:rPr>
              <w:t>А.</w:t>
            </w:r>
            <w:r>
              <w:rPr>
                <w:rFonts w:ascii="Times New Roman" w:hAnsi="Times New Roman"/>
                <w:u w:val="single"/>
              </w:rPr>
              <w:t xml:space="preserve">Ю. </w:t>
            </w:r>
            <w:proofErr w:type="spellStart"/>
            <w:r>
              <w:rPr>
                <w:rFonts w:ascii="Times New Roman" w:hAnsi="Times New Roman"/>
                <w:u w:val="single"/>
              </w:rPr>
              <w:t>Коппа</w:t>
            </w:r>
            <w:proofErr w:type="spellEnd"/>
            <w:r w:rsidRPr="00E10EEB">
              <w:rPr>
                <w:rFonts w:ascii="Times New Roman" w:hAnsi="Times New Roman"/>
              </w:rPr>
              <w:t>/</w:t>
            </w:r>
          </w:p>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М.П</w:t>
            </w:r>
          </w:p>
        </w:tc>
        <w:tc>
          <w:tcPr>
            <w:tcW w:w="2693" w:type="dxa"/>
            <w:gridSpan w:val="3"/>
          </w:tcPr>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Pr="00E10EEB" w:rsidRDefault="00FC5E7B" w:rsidP="00E464FF">
            <w:pPr>
              <w:widowControl w:val="0"/>
              <w:contextualSpacing/>
              <w:jc w:val="both"/>
              <w:rPr>
                <w:rFonts w:ascii="Times New Roman" w:hAnsi="Times New Roman"/>
              </w:rPr>
            </w:pPr>
          </w:p>
        </w:tc>
        <w:tc>
          <w:tcPr>
            <w:tcW w:w="5998" w:type="dxa"/>
            <w:gridSpan w:val="4"/>
          </w:tcPr>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________________________ /</w:t>
            </w:r>
            <w:r>
              <w:rPr>
                <w:b w:val="0"/>
                <w:sz w:val="22"/>
                <w:szCs w:val="22"/>
                <w:lang w:val="en-US" w:eastAsia="en-US"/>
              </w:rPr>
              <w:t>_______________</w:t>
            </w:r>
            <w:r w:rsidRPr="00E10EEB">
              <w:rPr>
                <w:b w:val="0"/>
                <w:sz w:val="22"/>
                <w:szCs w:val="22"/>
                <w:lang w:eastAsia="en-US"/>
              </w:rPr>
              <w:t>/</w:t>
            </w:r>
          </w:p>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М.П.</w:t>
            </w:r>
          </w:p>
          <w:p w:rsidR="00FC5E7B" w:rsidRPr="00E10EEB" w:rsidRDefault="00FC5E7B" w:rsidP="00E464FF">
            <w:pPr>
              <w:pStyle w:val="FR1"/>
              <w:spacing w:before="0"/>
              <w:ind w:right="-71"/>
              <w:contextualSpacing/>
              <w:jc w:val="both"/>
              <w:rPr>
                <w:b w:val="0"/>
                <w:sz w:val="22"/>
                <w:szCs w:val="22"/>
                <w:lang w:eastAsia="en-US"/>
              </w:rPr>
            </w:pPr>
          </w:p>
          <w:p w:rsidR="00FC5E7B" w:rsidRPr="00E10EE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Pr="00E10EEB" w:rsidRDefault="00FC5E7B" w:rsidP="00E464FF">
            <w:pPr>
              <w:pStyle w:val="FR1"/>
              <w:spacing w:before="0"/>
              <w:ind w:right="-71"/>
              <w:contextualSpacing/>
              <w:jc w:val="both"/>
              <w:rPr>
                <w:b w:val="0"/>
                <w:sz w:val="22"/>
                <w:szCs w:val="22"/>
                <w:lang w:eastAsia="en-US"/>
              </w:rPr>
            </w:pPr>
          </w:p>
        </w:tc>
      </w:tr>
    </w:tbl>
    <w:p w:rsidR="00FC5E7B" w:rsidRPr="00F95E8C" w:rsidRDefault="00FC5E7B" w:rsidP="00FC5E7B">
      <w:pPr>
        <w:pStyle w:val="2"/>
        <w:tabs>
          <w:tab w:val="left" w:pos="6480"/>
        </w:tabs>
        <w:spacing w:line="240" w:lineRule="auto"/>
        <w:ind w:right="-74" w:firstLine="0"/>
        <w:contextualSpacing/>
        <w:rPr>
          <w:sz w:val="22"/>
          <w:szCs w:val="22"/>
        </w:rPr>
      </w:pPr>
      <w:r>
        <w:rPr>
          <w:sz w:val="22"/>
          <w:szCs w:val="22"/>
        </w:rPr>
        <w:t xml:space="preserve">                                                                                                                                                                                                                                            </w:t>
      </w:r>
      <w:r w:rsidRPr="00F95E8C">
        <w:rPr>
          <w:sz w:val="22"/>
          <w:szCs w:val="22"/>
        </w:rPr>
        <w:t xml:space="preserve">Приложение № 3 </w:t>
      </w:r>
    </w:p>
    <w:p w:rsidR="00FC5E7B" w:rsidRPr="00E10EEB" w:rsidRDefault="00FC5E7B" w:rsidP="00FC5E7B">
      <w:pPr>
        <w:pStyle w:val="2"/>
        <w:tabs>
          <w:tab w:val="left" w:pos="6480"/>
        </w:tabs>
        <w:spacing w:line="240" w:lineRule="auto"/>
        <w:ind w:right="-74" w:firstLine="0"/>
        <w:contextualSpacing/>
        <w:jc w:val="right"/>
        <w:rPr>
          <w:sz w:val="22"/>
          <w:szCs w:val="22"/>
        </w:rPr>
      </w:pPr>
      <w:r w:rsidRPr="00E10EEB">
        <w:rPr>
          <w:sz w:val="22"/>
          <w:szCs w:val="22"/>
        </w:rPr>
        <w:t xml:space="preserve">к Государственному контракту  </w:t>
      </w:r>
    </w:p>
    <w:p w:rsidR="00FC5E7B" w:rsidRPr="00E10EEB" w:rsidRDefault="00FC5E7B" w:rsidP="00FC5E7B">
      <w:pPr>
        <w:pStyle w:val="2"/>
        <w:tabs>
          <w:tab w:val="left" w:pos="6480"/>
        </w:tabs>
        <w:spacing w:line="240" w:lineRule="auto"/>
        <w:ind w:right="-74" w:firstLine="0"/>
        <w:contextualSpacing/>
        <w:jc w:val="right"/>
        <w:rPr>
          <w:sz w:val="22"/>
          <w:szCs w:val="22"/>
        </w:rPr>
      </w:pPr>
      <w:r w:rsidRPr="00E10EEB">
        <w:rPr>
          <w:sz w:val="22"/>
          <w:szCs w:val="22"/>
        </w:rPr>
        <w:t xml:space="preserve">№ ____ от «____» ___________ </w:t>
      </w:r>
      <w:r>
        <w:rPr>
          <w:sz w:val="22"/>
          <w:szCs w:val="22"/>
        </w:rPr>
        <w:t>2026</w:t>
      </w:r>
    </w:p>
    <w:p w:rsidR="00FC5E7B" w:rsidRPr="00E10EEB" w:rsidRDefault="00FC5E7B" w:rsidP="00FC5E7B">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p>
    <w:p w:rsidR="00FC5E7B" w:rsidRPr="00C57B4D" w:rsidRDefault="00FC5E7B" w:rsidP="00FC5E7B">
      <w:pPr>
        <w:spacing w:after="0" w:line="240" w:lineRule="auto"/>
        <w:jc w:val="center"/>
        <w:rPr>
          <w:rFonts w:ascii="Times New Roman" w:hAnsi="Times New Roman"/>
          <w:b/>
        </w:rPr>
      </w:pPr>
      <w:r w:rsidRPr="00C57B4D">
        <w:rPr>
          <w:rFonts w:ascii="Times New Roman" w:hAnsi="Times New Roman"/>
          <w:b/>
        </w:rPr>
        <w:t xml:space="preserve">АКТ </w:t>
      </w:r>
      <w:r>
        <w:rPr>
          <w:rFonts w:ascii="Times New Roman" w:hAnsi="Times New Roman"/>
          <w:b/>
        </w:rPr>
        <w:t>ПРИЕМКИ ТОВАРА</w:t>
      </w:r>
    </w:p>
    <w:p w:rsidR="00FC5E7B" w:rsidRPr="00C57B4D" w:rsidRDefault="00FC5E7B" w:rsidP="00FC5E7B">
      <w:pPr>
        <w:spacing w:after="0" w:line="240" w:lineRule="auto"/>
        <w:jc w:val="center"/>
        <w:rPr>
          <w:rFonts w:ascii="Times New Roman" w:hAnsi="Times New Roman"/>
          <w:b/>
        </w:rPr>
      </w:pPr>
      <w:r w:rsidRPr="00C57B4D">
        <w:rPr>
          <w:rFonts w:ascii="Times New Roman" w:hAnsi="Times New Roman"/>
          <w:b/>
        </w:rPr>
        <w:t>(</w:t>
      </w:r>
      <w:r>
        <w:rPr>
          <w:rFonts w:ascii="Times New Roman" w:hAnsi="Times New Roman"/>
          <w:b/>
        </w:rPr>
        <w:t>ОБРАЗЕЦ</w:t>
      </w:r>
      <w:r w:rsidRPr="00C57B4D">
        <w:rPr>
          <w:rFonts w:ascii="Times New Roman" w:hAnsi="Times New Roman"/>
          <w:b/>
        </w:rPr>
        <w:t>)</w:t>
      </w:r>
    </w:p>
    <w:p w:rsidR="00FC5E7B" w:rsidRDefault="00FC5E7B" w:rsidP="00FC5E7B">
      <w:pPr>
        <w:spacing w:after="0" w:line="240" w:lineRule="auto"/>
        <w:jc w:val="center"/>
        <w:rPr>
          <w:rFonts w:ascii="Times New Roman" w:hAnsi="Times New Roman"/>
        </w:rPr>
      </w:pPr>
    </w:p>
    <w:p w:rsidR="00FC5E7B" w:rsidRDefault="00FC5E7B" w:rsidP="00FC5E7B">
      <w:pPr>
        <w:spacing w:after="0" w:line="240" w:lineRule="auto"/>
        <w:ind w:firstLine="708"/>
        <w:jc w:val="both"/>
        <w:rPr>
          <w:rFonts w:ascii="Times New Roman" w:eastAsia="Times New Roman" w:hAnsi="Times New Roman"/>
        </w:rPr>
      </w:pPr>
      <w:r>
        <w:rPr>
          <w:rFonts w:ascii="Times New Roman" w:hAnsi="Times New Roman"/>
        </w:rPr>
        <w:t xml:space="preserve">Приемочная комиссия, созданная в соответствии со ст. 94 Федерального закона от 05.04.2013 № 44-ФЗ «О контрактной </w:t>
      </w:r>
      <w:r>
        <w:rPr>
          <w:rFonts w:ascii="Times New Roman" w:eastAsia="Times New Roman" w:hAnsi="Times New Roman"/>
        </w:rPr>
        <w:t xml:space="preserve">системе в сфере закупок товаров, работ, услуг для обеспечения государственных и муниципальных нужд», составили настоящий АКТ приемки товара в части соответствии требуемому качеству. </w:t>
      </w:r>
    </w:p>
    <w:p w:rsidR="00FC5E7B" w:rsidRDefault="00FC5E7B" w:rsidP="00FC5E7B">
      <w:pPr>
        <w:spacing w:after="0" w:line="240" w:lineRule="auto"/>
        <w:ind w:firstLine="708"/>
        <w:jc w:val="both"/>
        <w:rPr>
          <w:rFonts w:ascii="Times New Roman" w:eastAsia="Times New Roman" w:hAnsi="Times New Roman"/>
        </w:rPr>
      </w:pPr>
      <w:r>
        <w:rPr>
          <w:rFonts w:ascii="Times New Roman" w:eastAsia="Times New Roman" w:hAnsi="Times New Roman"/>
        </w:rPr>
        <w:t>В соответствии с условиями государственного контракта, Поставщик поставил, а Заказчик принял товар по накладной «__» ___________ 2026 г. по качеству, указанному в нижеприведенной таблице:</w:t>
      </w:r>
    </w:p>
    <w:p w:rsidR="00FC5E7B" w:rsidRDefault="00FC5E7B" w:rsidP="00FC5E7B">
      <w:pPr>
        <w:spacing w:after="0" w:line="240" w:lineRule="auto"/>
        <w:ind w:firstLine="708"/>
        <w:jc w:val="both"/>
        <w:rPr>
          <w:rFonts w:ascii="Times New Roman" w:eastAsia="Times New Roman" w:hAnsi="Times New Roman"/>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2268"/>
        <w:gridCol w:w="1418"/>
        <w:gridCol w:w="1417"/>
        <w:gridCol w:w="2977"/>
        <w:gridCol w:w="2268"/>
      </w:tblGrid>
      <w:tr w:rsidR="00FC5E7B" w:rsidRPr="00F95E8C" w:rsidTr="00E464FF">
        <w:trPr>
          <w:trHeight w:val="579"/>
        </w:trPr>
        <w:tc>
          <w:tcPr>
            <w:tcW w:w="567"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 п/п</w:t>
            </w:r>
          </w:p>
        </w:tc>
        <w:tc>
          <w:tcPr>
            <w:tcW w:w="3544"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 xml:space="preserve">Наименование </w:t>
            </w:r>
          </w:p>
        </w:tc>
        <w:tc>
          <w:tcPr>
            <w:tcW w:w="2268"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Ед. изм.</w:t>
            </w:r>
          </w:p>
          <w:p w:rsidR="00FC5E7B" w:rsidRPr="00A555F0" w:rsidRDefault="00FC5E7B" w:rsidP="00E464FF">
            <w:pPr>
              <w:spacing w:after="0" w:line="240" w:lineRule="auto"/>
              <w:jc w:val="center"/>
              <w:rPr>
                <w:rFonts w:ascii="Times New Roman" w:eastAsia="Times New Roman" w:hAnsi="Times New Roman"/>
                <w:b/>
              </w:rPr>
            </w:pPr>
          </w:p>
        </w:tc>
        <w:tc>
          <w:tcPr>
            <w:tcW w:w="1418"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Кол-во</w:t>
            </w:r>
          </w:p>
          <w:p w:rsidR="00FC5E7B" w:rsidRPr="00A555F0" w:rsidRDefault="00FC5E7B" w:rsidP="00E464FF">
            <w:pPr>
              <w:spacing w:after="0" w:line="240" w:lineRule="auto"/>
              <w:jc w:val="center"/>
              <w:rPr>
                <w:rFonts w:ascii="Times New Roman" w:eastAsia="Times New Roman" w:hAnsi="Times New Roman"/>
                <w:b/>
              </w:rPr>
            </w:pPr>
          </w:p>
        </w:tc>
        <w:tc>
          <w:tcPr>
            <w:tcW w:w="1417"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Сумма, рублей</w:t>
            </w:r>
          </w:p>
        </w:tc>
        <w:tc>
          <w:tcPr>
            <w:tcW w:w="2977"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Соответствие требованиям и условиям контракта</w:t>
            </w:r>
          </w:p>
        </w:tc>
        <w:tc>
          <w:tcPr>
            <w:tcW w:w="2268"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Гарантийный срок</w:t>
            </w:r>
          </w:p>
        </w:tc>
      </w:tr>
      <w:tr w:rsidR="00FC5E7B" w:rsidRPr="00F95E8C" w:rsidTr="00E464FF">
        <w:trPr>
          <w:trHeight w:val="253"/>
        </w:trPr>
        <w:tc>
          <w:tcPr>
            <w:tcW w:w="567"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3544"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2268"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1418"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1417"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2977"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2268"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r>
      <w:tr w:rsidR="00FC5E7B" w:rsidRPr="00F95E8C" w:rsidTr="00E464FF">
        <w:trPr>
          <w:trHeight w:val="510"/>
        </w:trPr>
        <w:tc>
          <w:tcPr>
            <w:tcW w:w="567" w:type="dxa"/>
            <w:shd w:val="clear" w:color="auto" w:fill="auto"/>
            <w:vAlign w:val="center"/>
          </w:tcPr>
          <w:p w:rsidR="00FC5E7B" w:rsidRPr="00A555F0" w:rsidRDefault="00FC5E7B" w:rsidP="00E464FF">
            <w:pPr>
              <w:spacing w:after="0" w:line="240" w:lineRule="auto"/>
              <w:jc w:val="center"/>
              <w:rPr>
                <w:rFonts w:ascii="Times New Roman" w:eastAsia="Times New Roman" w:hAnsi="Times New Roman"/>
              </w:rPr>
            </w:pPr>
          </w:p>
        </w:tc>
        <w:tc>
          <w:tcPr>
            <w:tcW w:w="3544" w:type="dxa"/>
            <w:tcBorders>
              <w:top w:val="single" w:sz="4" w:space="0" w:color="000000"/>
              <w:bottom w:val="single" w:sz="4" w:space="0" w:color="000000"/>
              <w:right w:val="single" w:sz="4" w:space="0" w:color="000000"/>
            </w:tcBorders>
            <w:shd w:val="clear" w:color="auto" w:fill="auto"/>
            <w:vAlign w:val="center"/>
          </w:tcPr>
          <w:p w:rsidR="00FC5E7B" w:rsidRPr="00A555F0" w:rsidRDefault="00FC5E7B" w:rsidP="00E464FF">
            <w:pPr>
              <w:widowControl w:val="0"/>
              <w:spacing w:after="0" w:line="240" w:lineRule="auto"/>
              <w:ind w:left="-108"/>
              <w:jc w:val="center"/>
              <w:rPr>
                <w:rFonts w:ascii="Times New Roman" w:hAnsi="Times New Roman"/>
              </w:rPr>
            </w:pPr>
          </w:p>
        </w:tc>
        <w:tc>
          <w:tcPr>
            <w:tcW w:w="2268" w:type="dxa"/>
            <w:tcBorders>
              <w:bottom w:val="single" w:sz="4" w:space="0" w:color="000000"/>
              <w:right w:val="single" w:sz="4" w:space="0" w:color="000000"/>
            </w:tcBorders>
            <w:shd w:val="clear" w:color="auto" w:fill="auto"/>
            <w:vAlign w:val="center"/>
          </w:tcPr>
          <w:p w:rsidR="00FC5E7B" w:rsidRPr="00A555F0" w:rsidRDefault="00FC5E7B" w:rsidP="00E464FF">
            <w:pPr>
              <w:widowControl w:val="0"/>
              <w:spacing w:after="0" w:line="240" w:lineRule="auto"/>
              <w:jc w:val="center"/>
              <w:rPr>
                <w:rFonts w:ascii="Times New Roman" w:hAnsi="Times New Roman"/>
              </w:rPr>
            </w:pPr>
          </w:p>
        </w:tc>
        <w:tc>
          <w:tcPr>
            <w:tcW w:w="1418" w:type="dxa"/>
            <w:tcBorders>
              <w:top w:val="single" w:sz="4" w:space="0" w:color="000000"/>
              <w:bottom w:val="single" w:sz="4" w:space="0" w:color="000000"/>
              <w:right w:val="single" w:sz="4" w:space="0" w:color="000000"/>
            </w:tcBorders>
            <w:shd w:val="clear" w:color="auto" w:fill="auto"/>
            <w:vAlign w:val="center"/>
          </w:tcPr>
          <w:p w:rsidR="00FC5E7B" w:rsidRPr="00A555F0" w:rsidRDefault="00FC5E7B" w:rsidP="00E464FF">
            <w:pPr>
              <w:spacing w:after="0" w:line="240" w:lineRule="auto"/>
              <w:jc w:val="center"/>
              <w:rPr>
                <w:rFonts w:ascii="Times New Roman" w:hAnsi="Times New Roman"/>
              </w:rPr>
            </w:pPr>
          </w:p>
        </w:tc>
        <w:tc>
          <w:tcPr>
            <w:tcW w:w="1417" w:type="dxa"/>
            <w:shd w:val="clear" w:color="auto" w:fill="auto"/>
            <w:vAlign w:val="center"/>
          </w:tcPr>
          <w:p w:rsidR="00FC5E7B" w:rsidRPr="00A555F0" w:rsidRDefault="00FC5E7B" w:rsidP="00E464FF">
            <w:pPr>
              <w:spacing w:line="240" w:lineRule="auto"/>
              <w:jc w:val="center"/>
              <w:rPr>
                <w:rFonts w:ascii="Times New Roman" w:eastAsia="Times New Roman" w:hAnsi="Times New Roman"/>
              </w:rPr>
            </w:pPr>
          </w:p>
        </w:tc>
        <w:tc>
          <w:tcPr>
            <w:tcW w:w="2977" w:type="dxa"/>
            <w:shd w:val="clear" w:color="auto" w:fill="auto"/>
            <w:vAlign w:val="center"/>
          </w:tcPr>
          <w:p w:rsidR="00FC5E7B" w:rsidRPr="00A555F0" w:rsidRDefault="00FC5E7B" w:rsidP="00E464FF">
            <w:pPr>
              <w:spacing w:after="0" w:line="240" w:lineRule="auto"/>
              <w:jc w:val="center"/>
              <w:rPr>
                <w:rFonts w:ascii="Times New Roman" w:eastAsia="Times New Roman" w:hAnsi="Times New Roman"/>
              </w:rPr>
            </w:pPr>
          </w:p>
        </w:tc>
        <w:tc>
          <w:tcPr>
            <w:tcW w:w="2268" w:type="dxa"/>
            <w:shd w:val="clear" w:color="auto" w:fill="auto"/>
            <w:vAlign w:val="center"/>
          </w:tcPr>
          <w:p w:rsidR="00FC5E7B" w:rsidRPr="00A555F0" w:rsidRDefault="00FC5E7B" w:rsidP="00E464FF">
            <w:pPr>
              <w:spacing w:after="0" w:line="240" w:lineRule="auto"/>
              <w:jc w:val="center"/>
              <w:rPr>
                <w:rFonts w:ascii="Times New Roman" w:eastAsia="Times New Roman" w:hAnsi="Times New Roman"/>
              </w:rPr>
            </w:pPr>
          </w:p>
        </w:tc>
      </w:tr>
    </w:tbl>
    <w:p w:rsidR="00FC5E7B" w:rsidRDefault="00FC5E7B" w:rsidP="00FC5E7B">
      <w:pPr>
        <w:spacing w:after="0" w:line="240" w:lineRule="auto"/>
        <w:jc w:val="both"/>
        <w:rPr>
          <w:rFonts w:ascii="Times New Roman" w:eastAsia="Times New Roman" w:hAnsi="Times New Roman"/>
        </w:rPr>
      </w:pPr>
    </w:p>
    <w:p w:rsidR="00FC5E7B" w:rsidRDefault="00FC5E7B" w:rsidP="00FC5E7B">
      <w:pPr>
        <w:spacing w:after="0" w:line="240" w:lineRule="auto"/>
        <w:jc w:val="both"/>
        <w:rPr>
          <w:rFonts w:ascii="Times New Roman" w:eastAsia="Times New Roman" w:hAnsi="Times New Roman"/>
        </w:rPr>
      </w:pPr>
      <w:r>
        <w:rPr>
          <w:rFonts w:ascii="Times New Roman" w:eastAsia="Times New Roman" w:hAnsi="Times New Roman"/>
        </w:rPr>
        <w:t>Примечание: в таблице указывается соответствие / не соответствие товара требованием законодательства. При несоответствии требованиям контракта указываются отклонения и причины.</w:t>
      </w:r>
    </w:p>
    <w:p w:rsidR="00FC5E7B" w:rsidRDefault="00FC5E7B" w:rsidP="00FC5E7B">
      <w:pPr>
        <w:spacing w:after="0" w:line="240" w:lineRule="auto"/>
        <w:jc w:val="both"/>
        <w:rPr>
          <w:rFonts w:ascii="Times New Roman" w:eastAsia="Times New Roman" w:hAnsi="Times New Roman"/>
        </w:rPr>
      </w:pPr>
      <w:r>
        <w:rPr>
          <w:rFonts w:ascii="Times New Roman" w:eastAsia="Times New Roman" w:hAnsi="Times New Roman"/>
        </w:rPr>
        <w:t>Комиссия заказчика:</w:t>
      </w:r>
    </w:p>
    <w:p w:rsidR="00FC5E7B" w:rsidRDefault="00FC5E7B" w:rsidP="00FC5E7B">
      <w:pPr>
        <w:spacing w:after="0" w:line="240" w:lineRule="auto"/>
        <w:jc w:val="both"/>
        <w:rPr>
          <w:rFonts w:ascii="Times New Roman" w:eastAsia="Times New Roman" w:hAnsi="Times New Roman"/>
        </w:rPr>
      </w:pPr>
      <w:r>
        <w:rPr>
          <w:rFonts w:ascii="Times New Roman" w:eastAsia="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5E7B" w:rsidRDefault="00FC5E7B" w:rsidP="00FC5E7B">
      <w:pPr>
        <w:spacing w:after="0" w:line="240" w:lineRule="auto"/>
        <w:jc w:val="both"/>
        <w:rPr>
          <w:rFonts w:ascii="Times New Roman" w:eastAsia="Times New Roman" w:hAnsi="Times New Roman"/>
        </w:rPr>
      </w:pPr>
      <w:r>
        <w:rPr>
          <w:rFonts w:ascii="Times New Roman" w:eastAsia="Times New Roman" w:hAnsi="Times New Roman"/>
        </w:rPr>
        <w:t>Настоящий АКТ составлен и подписан комиссией Заказчика в двух подлинных экземплярах: 1-й экземпляр Заказчику, 2-й экземпляр Поставщику.</w:t>
      </w:r>
    </w:p>
    <w:p w:rsidR="00FC5E7B" w:rsidRDefault="00FC5E7B" w:rsidP="00FC5E7B">
      <w:pPr>
        <w:pStyle w:val="11"/>
        <w:rPr>
          <w:rFonts w:ascii="Times New Roman" w:hAnsi="Times New Roman"/>
          <w:b/>
        </w:rPr>
      </w:pPr>
    </w:p>
    <w:p w:rsidR="00FC5E7B" w:rsidRPr="00E10EEB" w:rsidRDefault="00FC5E7B" w:rsidP="00FC5E7B">
      <w:pPr>
        <w:pStyle w:val="11"/>
        <w:rPr>
          <w:rFonts w:ascii="Times New Roman" w:hAnsi="Times New Roman"/>
          <w:b/>
        </w:rPr>
      </w:pPr>
    </w:p>
    <w:tbl>
      <w:tblPr>
        <w:tblW w:w="0" w:type="auto"/>
        <w:tblInd w:w="108" w:type="dxa"/>
        <w:tblLook w:val="00A0" w:firstRow="1" w:lastRow="0" w:firstColumn="1" w:lastColumn="0" w:noHBand="0" w:noVBand="0"/>
      </w:tblPr>
      <w:tblGrid>
        <w:gridCol w:w="5892"/>
        <w:gridCol w:w="2640"/>
        <w:gridCol w:w="5930"/>
      </w:tblGrid>
      <w:tr w:rsidR="00FC5E7B" w:rsidRPr="00E10EEB" w:rsidTr="00E464FF">
        <w:tc>
          <w:tcPr>
            <w:tcW w:w="5954" w:type="dxa"/>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ГОСУДАРСТВЕННЫЙ ЗАКАЗЧИК</w:t>
            </w:r>
          </w:p>
        </w:tc>
        <w:tc>
          <w:tcPr>
            <w:tcW w:w="2693" w:type="dxa"/>
          </w:tcPr>
          <w:p w:rsidR="00FC5E7B" w:rsidRPr="00E10EEB" w:rsidRDefault="00FC5E7B" w:rsidP="00E464FF">
            <w:pPr>
              <w:widowControl w:val="0"/>
              <w:spacing w:after="0" w:line="240" w:lineRule="auto"/>
              <w:contextualSpacing/>
              <w:jc w:val="both"/>
              <w:rPr>
                <w:rFonts w:ascii="Times New Roman" w:hAnsi="Times New Roman"/>
              </w:rPr>
            </w:pPr>
          </w:p>
        </w:tc>
        <w:tc>
          <w:tcPr>
            <w:tcW w:w="5998" w:type="dxa"/>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ПОСТАВЩИК</w:t>
            </w:r>
          </w:p>
        </w:tc>
      </w:tr>
      <w:tr w:rsidR="00FC5E7B" w:rsidRPr="00E10EEB" w:rsidTr="00E464FF">
        <w:tc>
          <w:tcPr>
            <w:tcW w:w="5954" w:type="dxa"/>
          </w:tcPr>
          <w:p w:rsidR="00FC5E7B" w:rsidRPr="00E10EEB" w:rsidRDefault="00FC5E7B" w:rsidP="00E464FF">
            <w:pPr>
              <w:spacing w:after="0" w:line="240" w:lineRule="auto"/>
              <w:rPr>
                <w:rFonts w:ascii="Times New Roman" w:hAnsi="Times New Roman"/>
              </w:rPr>
            </w:pPr>
            <w:r>
              <w:rPr>
                <w:rFonts w:ascii="Times New Roman" w:hAnsi="Times New Roman"/>
              </w:rPr>
              <w:t>Н</w:t>
            </w:r>
            <w:r w:rsidRPr="00E10EEB">
              <w:rPr>
                <w:rFonts w:ascii="Times New Roman" w:hAnsi="Times New Roman"/>
              </w:rPr>
              <w:t>ачальник ОФСИН России по КЧР</w:t>
            </w:r>
          </w:p>
          <w:p w:rsidR="00FC5E7B" w:rsidRPr="00E10EEB" w:rsidRDefault="00FC5E7B" w:rsidP="00E464FF">
            <w:pPr>
              <w:widowControl w:val="0"/>
              <w:contextualSpacing/>
              <w:rPr>
                <w:rFonts w:ascii="Times New Roman" w:hAnsi="Times New Roman"/>
              </w:rPr>
            </w:pPr>
            <w:r w:rsidRPr="00E10EEB">
              <w:rPr>
                <w:rFonts w:ascii="Times New Roman" w:hAnsi="Times New Roman"/>
              </w:rPr>
              <w:t xml:space="preserve">                                                                        </w:t>
            </w:r>
          </w:p>
        </w:tc>
        <w:tc>
          <w:tcPr>
            <w:tcW w:w="2693" w:type="dxa"/>
          </w:tcPr>
          <w:p w:rsidR="00FC5E7B" w:rsidRPr="00E10EEB" w:rsidRDefault="00FC5E7B" w:rsidP="00E464FF">
            <w:pPr>
              <w:widowControl w:val="0"/>
              <w:contextualSpacing/>
              <w:jc w:val="both"/>
              <w:rPr>
                <w:rFonts w:ascii="Times New Roman" w:hAnsi="Times New Roman"/>
              </w:rPr>
            </w:pPr>
          </w:p>
        </w:tc>
        <w:tc>
          <w:tcPr>
            <w:tcW w:w="5998" w:type="dxa"/>
          </w:tcPr>
          <w:p w:rsidR="00FC5E7B" w:rsidRPr="00E10EEB" w:rsidRDefault="00FC5E7B" w:rsidP="00E464FF">
            <w:pPr>
              <w:widowControl w:val="0"/>
              <w:tabs>
                <w:tab w:val="left" w:pos="2520"/>
              </w:tabs>
              <w:autoSpaceDE w:val="0"/>
              <w:autoSpaceDN w:val="0"/>
              <w:adjustRightInd w:val="0"/>
              <w:spacing w:after="0" w:line="240" w:lineRule="auto"/>
              <w:rPr>
                <w:rFonts w:ascii="Times New Roman" w:hAnsi="Times New Roman"/>
              </w:rPr>
            </w:pPr>
          </w:p>
        </w:tc>
      </w:tr>
      <w:tr w:rsidR="00FC5E7B" w:rsidRPr="00E10EEB" w:rsidTr="00E464FF">
        <w:tc>
          <w:tcPr>
            <w:tcW w:w="5954" w:type="dxa"/>
          </w:tcPr>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__________________________ /</w:t>
            </w:r>
            <w:r>
              <w:rPr>
                <w:rFonts w:ascii="Times New Roman" w:hAnsi="Times New Roman"/>
                <w:u w:val="single"/>
              </w:rPr>
              <w:t xml:space="preserve">А.Ю. </w:t>
            </w:r>
            <w:proofErr w:type="spellStart"/>
            <w:r>
              <w:rPr>
                <w:rFonts w:ascii="Times New Roman" w:hAnsi="Times New Roman"/>
                <w:u w:val="single"/>
              </w:rPr>
              <w:t>Коппа</w:t>
            </w:r>
            <w:proofErr w:type="spellEnd"/>
            <w:r w:rsidRPr="00E10EEB">
              <w:rPr>
                <w:rFonts w:ascii="Times New Roman" w:hAnsi="Times New Roman"/>
              </w:rPr>
              <w:t>/</w:t>
            </w:r>
          </w:p>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М.П.</w:t>
            </w:r>
          </w:p>
        </w:tc>
        <w:tc>
          <w:tcPr>
            <w:tcW w:w="2693" w:type="dxa"/>
          </w:tcPr>
          <w:p w:rsidR="00FC5E7B" w:rsidRPr="00E10EEB" w:rsidRDefault="00FC5E7B" w:rsidP="00E464FF">
            <w:pPr>
              <w:widowControl w:val="0"/>
              <w:contextualSpacing/>
              <w:jc w:val="both"/>
              <w:rPr>
                <w:rFonts w:ascii="Times New Roman" w:hAnsi="Times New Roman"/>
              </w:rPr>
            </w:pPr>
          </w:p>
        </w:tc>
        <w:tc>
          <w:tcPr>
            <w:tcW w:w="5998" w:type="dxa"/>
          </w:tcPr>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________________________ /</w:t>
            </w:r>
            <w:r>
              <w:rPr>
                <w:b w:val="0"/>
                <w:sz w:val="22"/>
                <w:szCs w:val="22"/>
                <w:lang w:val="en-US" w:eastAsia="en-US"/>
              </w:rPr>
              <w:t>___________________</w:t>
            </w:r>
            <w:r w:rsidRPr="00E10EEB">
              <w:rPr>
                <w:b w:val="0"/>
                <w:sz w:val="22"/>
                <w:szCs w:val="22"/>
                <w:lang w:eastAsia="en-US"/>
              </w:rPr>
              <w:t>/</w:t>
            </w:r>
          </w:p>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М.П.</w:t>
            </w:r>
          </w:p>
          <w:p w:rsidR="00FC5E7B" w:rsidRPr="00E10EEB" w:rsidRDefault="00FC5E7B" w:rsidP="00E464FF">
            <w:pPr>
              <w:pStyle w:val="FR1"/>
              <w:spacing w:before="0"/>
              <w:ind w:right="-71"/>
              <w:contextualSpacing/>
              <w:jc w:val="both"/>
              <w:rPr>
                <w:b w:val="0"/>
                <w:sz w:val="22"/>
                <w:szCs w:val="22"/>
                <w:lang w:eastAsia="en-US"/>
              </w:rPr>
            </w:pPr>
          </w:p>
        </w:tc>
      </w:tr>
    </w:tbl>
    <w:p w:rsidR="00FC5E7B" w:rsidRPr="00C6121A" w:rsidRDefault="00FC5E7B" w:rsidP="00FC5E7B">
      <w:pPr>
        <w:pStyle w:val="11"/>
        <w:rPr>
          <w:rFonts w:ascii="Times New Roman" w:eastAsia="Times New Roman" w:hAnsi="Times New Roman"/>
          <w:color w:val="262626"/>
          <w:sz w:val="24"/>
          <w:szCs w:val="24"/>
        </w:rPr>
      </w:pPr>
    </w:p>
    <w:p w:rsidR="0040726C" w:rsidRDefault="0040726C"/>
    <w:sectPr w:rsidR="0040726C" w:rsidSect="00BF5A0E">
      <w:pgSz w:w="16838" w:h="11906" w:orient="landscape"/>
      <w:pgMar w:top="426"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B51CC0"/>
    <w:multiLevelType w:val="multilevel"/>
    <w:tmpl w:val="33908AFA"/>
    <w:lvl w:ilvl="0">
      <w:start w:val="1"/>
      <w:numFmt w:val="decimal"/>
      <w:lvlText w:val="%1."/>
      <w:lvlJc w:val="left"/>
      <w:pPr>
        <w:ind w:left="1321" w:hanging="360"/>
      </w:pPr>
      <w:rPr>
        <w:b/>
      </w:rPr>
    </w:lvl>
    <w:lvl w:ilvl="1">
      <w:start w:val="1"/>
      <w:numFmt w:val="decimal"/>
      <w:isLgl/>
      <w:lvlText w:val="%1.%2."/>
      <w:lvlJc w:val="left"/>
      <w:pPr>
        <w:ind w:left="1946" w:hanging="1095"/>
      </w:pPr>
      <w:rPr>
        <w:rFonts w:hint="default"/>
      </w:rPr>
    </w:lvl>
    <w:lvl w:ilvl="2">
      <w:start w:val="1"/>
      <w:numFmt w:val="decimal"/>
      <w:isLgl/>
      <w:lvlText w:val="%1.%2.%3."/>
      <w:lvlJc w:val="left"/>
      <w:pPr>
        <w:ind w:left="2056" w:hanging="1095"/>
      </w:pPr>
      <w:rPr>
        <w:rFonts w:hint="default"/>
      </w:rPr>
    </w:lvl>
    <w:lvl w:ilvl="3">
      <w:start w:val="1"/>
      <w:numFmt w:val="decimal"/>
      <w:isLgl/>
      <w:lvlText w:val="%1.%2.%3.%4."/>
      <w:lvlJc w:val="left"/>
      <w:pPr>
        <w:ind w:left="2056" w:hanging="1095"/>
      </w:pPr>
      <w:rPr>
        <w:rFonts w:hint="default"/>
      </w:rPr>
    </w:lvl>
    <w:lvl w:ilvl="4">
      <w:start w:val="1"/>
      <w:numFmt w:val="decimal"/>
      <w:isLgl/>
      <w:lvlText w:val="%1.%2.%3.%4.%5."/>
      <w:lvlJc w:val="left"/>
      <w:pPr>
        <w:ind w:left="2056" w:hanging="1095"/>
      </w:pPr>
      <w:rPr>
        <w:rFonts w:hint="default"/>
      </w:rPr>
    </w:lvl>
    <w:lvl w:ilvl="5">
      <w:start w:val="1"/>
      <w:numFmt w:val="decimal"/>
      <w:isLgl/>
      <w:lvlText w:val="%1.%2.%3.%4.%5.%6."/>
      <w:lvlJc w:val="left"/>
      <w:pPr>
        <w:ind w:left="2056" w:hanging="1095"/>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401" w:hanging="1440"/>
      </w:pPr>
      <w:rPr>
        <w:rFonts w:hint="default"/>
      </w:rPr>
    </w:lvl>
    <w:lvl w:ilvl="8">
      <w:start w:val="1"/>
      <w:numFmt w:val="decimal"/>
      <w:isLgl/>
      <w:lvlText w:val="%1.%2.%3.%4.%5.%6.%7.%8.%9."/>
      <w:lvlJc w:val="left"/>
      <w:pPr>
        <w:ind w:left="2761" w:hanging="1800"/>
      </w:pPr>
      <w:rPr>
        <w:rFonts w:hint="default"/>
      </w:rPr>
    </w:lvl>
  </w:abstractNum>
  <w:abstractNum w:abstractNumId="1" w15:restartNumberingAfterBreak="0">
    <w:nsid w:val="5D107A4B"/>
    <w:multiLevelType w:val="hybridMultilevel"/>
    <w:tmpl w:val="B1CA087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38E"/>
    <w:rsid w:val="00012679"/>
    <w:rsid w:val="00106621"/>
    <w:rsid w:val="0022138E"/>
    <w:rsid w:val="0040726C"/>
    <w:rsid w:val="00A93E60"/>
    <w:rsid w:val="00FC5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B8D64D"/>
  <w15:chartTrackingRefBased/>
  <w15:docId w15:val="{14994DA2-E7C2-41B4-B787-1DA79CB3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E7B"/>
    <w:pPr>
      <w:spacing w:after="200" w:line="276" w:lineRule="auto"/>
    </w:pPr>
    <w:rPr>
      <w:rFonts w:ascii="Calibri" w:eastAsia="Calibri" w:hAnsi="Calibri" w:cs="Times New Roman"/>
    </w:rPr>
  </w:style>
  <w:style w:type="paragraph" w:styleId="1">
    <w:name w:val="heading 1"/>
    <w:basedOn w:val="a"/>
    <w:next w:val="a"/>
    <w:link w:val="10"/>
    <w:qFormat/>
    <w:rsid w:val="00FC5E7B"/>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5E7B"/>
    <w:rPr>
      <w:rFonts w:ascii="Arial" w:eastAsia="Calibri" w:hAnsi="Arial" w:cs="Times New Roman"/>
      <w:b/>
      <w:bCs/>
      <w:color w:val="000080"/>
      <w:sz w:val="20"/>
      <w:szCs w:val="20"/>
      <w:lang w:val="x-none" w:eastAsia="x-none"/>
    </w:rPr>
  </w:style>
  <w:style w:type="paragraph" w:customStyle="1" w:styleId="11">
    <w:name w:val="Без интервала1"/>
    <w:rsid w:val="00FC5E7B"/>
    <w:pPr>
      <w:spacing w:after="0" w:line="240" w:lineRule="auto"/>
    </w:pPr>
    <w:rPr>
      <w:rFonts w:ascii="Calibri" w:eastAsia="Calibri" w:hAnsi="Calibri" w:cs="Times New Roman"/>
      <w:lang w:eastAsia="ru-RU"/>
    </w:rPr>
  </w:style>
  <w:style w:type="paragraph" w:customStyle="1" w:styleId="2">
    <w:name w:val="Обычный2"/>
    <w:rsid w:val="00FC5E7B"/>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FC5E7B"/>
    <w:pPr>
      <w:widowControl w:val="0"/>
      <w:spacing w:before="700" w:after="0" w:line="240" w:lineRule="auto"/>
    </w:pPr>
    <w:rPr>
      <w:rFonts w:ascii="Times New Roman" w:eastAsia="Calibri" w:hAnsi="Times New Roman" w:cs="Times New Roman"/>
      <w:b/>
      <w:sz w:val="28"/>
      <w:szCs w:val="20"/>
      <w:lang w:eastAsia="ru-RU"/>
    </w:rPr>
  </w:style>
  <w:style w:type="paragraph" w:styleId="a3">
    <w:name w:val="No Spacing"/>
    <w:link w:val="a4"/>
    <w:uiPriority w:val="1"/>
    <w:qFormat/>
    <w:rsid w:val="00FC5E7B"/>
    <w:pPr>
      <w:spacing w:after="0" w:line="240" w:lineRule="auto"/>
    </w:pPr>
    <w:rPr>
      <w:rFonts w:ascii="Calibri" w:eastAsia="Calibri" w:hAnsi="Calibri" w:cs="Times New Roman"/>
      <w:lang w:eastAsia="ru-RU"/>
    </w:rPr>
  </w:style>
  <w:style w:type="paragraph" w:styleId="a5">
    <w:name w:val="Body Text Indent"/>
    <w:aliases w:val="Знак"/>
    <w:basedOn w:val="a"/>
    <w:link w:val="a6"/>
    <w:rsid w:val="00FC5E7B"/>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aliases w:val="Знак Знак"/>
    <w:basedOn w:val="a0"/>
    <w:link w:val="a5"/>
    <w:rsid w:val="00FC5E7B"/>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FC5E7B"/>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4884</Words>
  <Characters>27845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c:creator>
  <cp:keywords/>
  <dc:description/>
  <cp:lastModifiedBy>TO</cp:lastModifiedBy>
  <cp:revision>5</cp:revision>
  <dcterms:created xsi:type="dcterms:W3CDTF">2026-07-28T16:15:00Z</dcterms:created>
  <dcterms:modified xsi:type="dcterms:W3CDTF">2026-08-10T15:24:00Z</dcterms:modified>
</cp:coreProperties>
</file>