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04D" w:rsidRDefault="00E8304D">
      <w:pPr>
        <w:jc w:val="center"/>
        <w:rPr>
          <w:bCs/>
        </w:rPr>
      </w:pPr>
      <w:bookmarkStart w:id="0" w:name="_GoBack"/>
      <w:bookmarkEnd w:id="0"/>
    </w:p>
    <w:p w:rsidR="00E8304D" w:rsidRDefault="00E8304D">
      <w:pPr>
        <w:jc w:val="center"/>
        <w:rPr>
          <w:bCs/>
        </w:rPr>
      </w:pPr>
      <w:proofErr w:type="gramStart"/>
      <w:r>
        <w:rPr>
          <w:bCs/>
        </w:rPr>
        <w:t>ДОГОВОР  №</w:t>
      </w:r>
      <w:proofErr w:type="gramEnd"/>
      <w:r>
        <w:rPr>
          <w:bCs/>
        </w:rPr>
        <w:t xml:space="preserve">  _____</w:t>
      </w:r>
      <w:r>
        <w:rPr>
          <w:bCs/>
          <w:u w:val="single"/>
        </w:rPr>
        <w:t xml:space="preserve">    </w:t>
      </w:r>
    </w:p>
    <w:p w:rsidR="00E8304D" w:rsidRDefault="00E8304D">
      <w:pPr>
        <w:jc w:val="center"/>
        <w:rPr>
          <w:bCs/>
        </w:rPr>
      </w:pPr>
      <w:r>
        <w:rPr>
          <w:bCs/>
        </w:rPr>
        <w:t xml:space="preserve">на техническое обслуживание   систем кондиционирования воздуха </w:t>
      </w:r>
    </w:p>
    <w:p w:rsidR="00E8304D" w:rsidRDefault="00E8304D">
      <w:pPr>
        <w:jc w:val="both"/>
        <w:rPr>
          <w:bCs/>
        </w:rPr>
      </w:pPr>
    </w:p>
    <w:p w:rsidR="00E8304D" w:rsidRDefault="00E8304D">
      <w:pPr>
        <w:jc w:val="both"/>
        <w:rPr>
          <w:u w:val="single"/>
        </w:rPr>
      </w:pPr>
      <w:r>
        <w:t xml:space="preserve">г. Волгоград                                                                                                   </w:t>
      </w:r>
      <w:proofErr w:type="gramStart"/>
      <w:r>
        <w:t xml:space="preserve">   </w:t>
      </w:r>
      <w:r>
        <w:rPr>
          <w:u w:val="single"/>
        </w:rPr>
        <w:t>«</w:t>
      </w:r>
      <w:proofErr w:type="gramEnd"/>
      <w:r>
        <w:rPr>
          <w:u w:val="single"/>
        </w:rPr>
        <w:t>_  _»     _________ 2026 г.</w:t>
      </w:r>
    </w:p>
    <w:p w:rsidR="00E8304D" w:rsidRDefault="00E8304D">
      <w:pPr>
        <w:jc w:val="both"/>
        <w:rPr>
          <w:u w:val="single"/>
        </w:rPr>
      </w:pPr>
    </w:p>
    <w:p w:rsidR="00E8304D" w:rsidRDefault="00E8304D">
      <w:pPr>
        <w:ind w:firstLine="708"/>
        <w:jc w:val="both"/>
        <w:rPr>
          <w:b/>
          <w:bCs/>
        </w:rPr>
      </w:pPr>
      <w:r>
        <w:rPr>
          <w:b/>
          <w:sz w:val="22"/>
          <w:szCs w:val="22"/>
        </w:rPr>
        <w:t>Федеральное бюджетное учреждение «Администрация Волго-Донского бассейна внутренних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водных путей» (</w:t>
      </w:r>
      <w:r>
        <w:rPr>
          <w:sz w:val="22"/>
          <w:szCs w:val="22"/>
        </w:rPr>
        <w:t>ФБУ «Администрация «Волго-Дон»</w:t>
      </w:r>
      <w:r>
        <w:rPr>
          <w:b/>
          <w:sz w:val="22"/>
          <w:szCs w:val="22"/>
        </w:rPr>
        <w:t>)</w:t>
      </w:r>
      <w:r>
        <w:rPr>
          <w:sz w:val="22"/>
          <w:szCs w:val="22"/>
        </w:rPr>
        <w:t>,  именуемое в дальнейшем «</w:t>
      </w:r>
      <w:r>
        <w:rPr>
          <w:b/>
          <w:sz w:val="22"/>
          <w:szCs w:val="22"/>
        </w:rPr>
        <w:t>Заказчик»</w:t>
      </w:r>
      <w:r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в лице начальника УСиР - филиала ФБУ «Администрация «Волго-Дон» Купцова Юрия Борисовича, действующего на основании Положения и доверенности </w:t>
      </w:r>
      <w:r>
        <w:rPr>
          <w:b/>
          <w:sz w:val="22"/>
          <w:szCs w:val="22"/>
        </w:rPr>
        <w:t>№87 от 22.12.2025г.,</w:t>
      </w:r>
      <w:r>
        <w:rPr>
          <w:sz w:val="22"/>
          <w:szCs w:val="22"/>
        </w:rPr>
        <w:t xml:space="preserve"> с одной стороны,  и</w:t>
      </w:r>
      <w:r>
        <w:rPr>
          <w:b/>
          <w:sz w:val="22"/>
          <w:szCs w:val="22"/>
        </w:rPr>
        <w:t xml:space="preserve"> __________________________________________________________________</w:t>
      </w:r>
      <w:r>
        <w:rPr>
          <w:sz w:val="22"/>
          <w:szCs w:val="22"/>
        </w:rPr>
        <w:t>, именуемый  в дальнейшем «</w:t>
      </w:r>
      <w:r>
        <w:rPr>
          <w:b/>
          <w:sz w:val="22"/>
          <w:szCs w:val="22"/>
        </w:rPr>
        <w:t>Исполнитель»,</w:t>
      </w:r>
      <w:r>
        <w:rPr>
          <w:sz w:val="22"/>
          <w:szCs w:val="22"/>
        </w:rPr>
        <w:t xml:space="preserve"> в лице </w:t>
      </w:r>
      <w:r>
        <w:t xml:space="preserve"> _______________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действующего на основании</w:t>
      </w:r>
      <w:r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____________________________</w:t>
      </w:r>
      <w:r>
        <w:rPr>
          <w:sz w:val="22"/>
          <w:szCs w:val="22"/>
        </w:rPr>
        <w:t xml:space="preserve"> с другой стороны,  а вместе именуемые Стороны, заключили настоящий договор о нижеследующем:</w:t>
      </w:r>
    </w:p>
    <w:p w:rsidR="00E8304D" w:rsidRDefault="00E8304D">
      <w:pPr>
        <w:widowControl w:val="0"/>
        <w:numPr>
          <w:ilvl w:val="0"/>
          <w:numId w:val="3"/>
        </w:numPr>
        <w:autoSpaceDE w:val="0"/>
        <w:spacing w:line="252" w:lineRule="auto"/>
        <w:jc w:val="center"/>
        <w:outlineLvl w:val="0"/>
      </w:pPr>
      <w:r>
        <w:rPr>
          <w:b/>
          <w:bCs/>
        </w:rPr>
        <w:t>Предмет Договора</w:t>
      </w:r>
    </w:p>
    <w:p w:rsidR="00E8304D" w:rsidRDefault="00E8304D">
      <w:pPr>
        <w:ind w:right="-1"/>
        <w:jc w:val="both"/>
      </w:pPr>
      <w:r>
        <w:t xml:space="preserve">1.1 </w:t>
      </w:r>
      <w:r>
        <w:rPr>
          <w:lang w:eastAsia="ar-SA"/>
        </w:rPr>
        <w:t xml:space="preserve">По поручению Заказчика Исполнитель принимает на себя обязательства в установленные сроки </w:t>
      </w:r>
      <w:r>
        <w:rPr>
          <w:b/>
        </w:rPr>
        <w:t>оказать услуги по техническому обслуживанию систем кондиционирования воздуха (сплит-системы) УСиР – филиала ФБУ «Администрация «Волго-Дон».</w:t>
      </w:r>
      <w:r>
        <w:t xml:space="preserve"> Виды работ, количество, наименование, предусмотрены спецификацией (Приложение 2), являющейся неотъемлемой частью договора.   </w:t>
      </w:r>
    </w:p>
    <w:p w:rsidR="00E8304D" w:rsidRDefault="00E8304D">
      <w:pPr>
        <w:jc w:val="both"/>
      </w:pPr>
      <w:r>
        <w:t>1.2. Услуги по настоящему договору выполняются в соответствии с согласованным сторонами Техническим заданием (Приложение №1 к настоящему договору, которое является его неотъемлемой частью).</w:t>
      </w:r>
    </w:p>
    <w:p w:rsidR="00E8304D" w:rsidRDefault="00E8304D">
      <w:pPr>
        <w:jc w:val="both"/>
      </w:pPr>
      <w:r>
        <w:t xml:space="preserve">1.3. Описание оказанных услуг, требования к порядку их оказания определены Приложением </w:t>
      </w:r>
    </w:p>
    <w:p w:rsidR="00E8304D" w:rsidRDefault="00E8304D">
      <w:pPr>
        <w:jc w:val="both"/>
        <w:rPr>
          <w:b/>
          <w:bCs/>
        </w:rPr>
      </w:pPr>
      <w:r>
        <w:t>№2 «Техническое задание» к настоящему договору.</w:t>
      </w:r>
    </w:p>
    <w:p w:rsidR="00E8304D" w:rsidRDefault="00E8304D">
      <w:pPr>
        <w:ind w:right="-1"/>
        <w:jc w:val="center"/>
      </w:pPr>
      <w:r>
        <w:rPr>
          <w:b/>
          <w:bCs/>
        </w:rPr>
        <w:t>2. Обязательства сторон</w:t>
      </w:r>
    </w:p>
    <w:p w:rsidR="00E8304D" w:rsidRDefault="00E8304D">
      <w:pPr>
        <w:pStyle w:val="a7"/>
        <w:jc w:val="both"/>
      </w:pPr>
      <w:r>
        <w:rPr>
          <w:sz w:val="24"/>
        </w:rPr>
        <w:t>2.1. Исполнитель принимает на себя обязательства:</w:t>
      </w:r>
    </w:p>
    <w:p w:rsidR="00E8304D" w:rsidRDefault="00E8304D">
      <w:pPr>
        <w:ind w:right="-1"/>
        <w:jc w:val="both"/>
      </w:pPr>
      <w:r>
        <w:t xml:space="preserve">2.1.1. Произвести работы в объеме, предусмотренные договором, и сдать работы Заказчику. </w:t>
      </w:r>
    </w:p>
    <w:p w:rsidR="00E8304D" w:rsidRDefault="00E8304D">
      <w:pPr>
        <w:ind w:right="-1"/>
        <w:jc w:val="both"/>
      </w:pPr>
      <w:r>
        <w:t>2.1.2. Поставить на объект необходимые материалы, инструменты, необходимые для осуществления работ.</w:t>
      </w:r>
    </w:p>
    <w:p w:rsidR="00E8304D" w:rsidRDefault="00E8304D">
      <w:pPr>
        <w:pStyle w:val="31"/>
        <w:jc w:val="both"/>
      </w:pPr>
      <w:r>
        <w:t>2.1.3. Обеспечивать на объекте выполнение необходимых мероприятий по технике безопасности, пожарной безопасности, охране труда своих работников.</w:t>
      </w:r>
    </w:p>
    <w:p w:rsidR="00E8304D" w:rsidRDefault="00E8304D">
      <w:pPr>
        <w:pStyle w:val="a7"/>
        <w:jc w:val="both"/>
        <w:rPr>
          <w:sz w:val="24"/>
        </w:rPr>
      </w:pPr>
      <w:r>
        <w:rPr>
          <w:sz w:val="24"/>
        </w:rPr>
        <w:t>2.2. Заказчик принимает на себя обязательства:</w:t>
      </w:r>
    </w:p>
    <w:p w:rsidR="00E8304D" w:rsidRDefault="00E8304D">
      <w:pPr>
        <w:pStyle w:val="a7"/>
        <w:jc w:val="both"/>
        <w:rPr>
          <w:sz w:val="24"/>
        </w:rPr>
      </w:pPr>
      <w:r>
        <w:rPr>
          <w:sz w:val="24"/>
        </w:rPr>
        <w:t>2.2.1. Предоставить Исполнителю свободный доступ к месту проведения работ.</w:t>
      </w:r>
    </w:p>
    <w:p w:rsidR="00E8304D" w:rsidRDefault="00E8304D">
      <w:pPr>
        <w:pStyle w:val="a7"/>
        <w:jc w:val="both"/>
      </w:pPr>
      <w:r>
        <w:rPr>
          <w:sz w:val="24"/>
        </w:rPr>
        <w:t>2.2.2. При окончании работ принять выполненные Исполнителем работы и подписать Акт выполненных работ, являющийся неотъемлемой частью договора, в течение 3 (трех) рабочих дней с момента их окончания.</w:t>
      </w:r>
    </w:p>
    <w:p w:rsidR="00E8304D" w:rsidRDefault="00E8304D">
      <w:pPr>
        <w:jc w:val="both"/>
        <w:rPr>
          <w:b/>
        </w:rPr>
      </w:pPr>
      <w:r>
        <w:t>2.2.3. Оплатить Исполнителю выполненные работы в срок и в порядке, установленном настоящим Договором.</w:t>
      </w:r>
    </w:p>
    <w:p w:rsidR="00E8304D" w:rsidRDefault="00E8304D">
      <w:pPr>
        <w:autoSpaceDE w:val="0"/>
        <w:ind w:left="567"/>
        <w:jc w:val="center"/>
      </w:pPr>
      <w:r>
        <w:rPr>
          <w:b/>
        </w:rPr>
        <w:t>3. С</w:t>
      </w:r>
      <w:r>
        <w:rPr>
          <w:b/>
          <w:bCs/>
        </w:rPr>
        <w:t>рок оказания услуг</w:t>
      </w:r>
    </w:p>
    <w:p w:rsidR="00E8304D" w:rsidRDefault="00E8304D">
      <w:pPr>
        <w:jc w:val="both"/>
        <w:rPr>
          <w:b/>
          <w:bCs/>
        </w:rPr>
      </w:pPr>
      <w:r>
        <w:t xml:space="preserve">3.2. Услуги по настоящему Договору должны быть оказаны Исполнителем </w:t>
      </w:r>
      <w:r>
        <w:rPr>
          <w:b/>
        </w:rPr>
        <w:t>в течение 30 календарных дней с даты подачи заявки Заказчика.</w:t>
      </w:r>
    </w:p>
    <w:p w:rsidR="00E8304D" w:rsidRDefault="00E8304D">
      <w:pPr>
        <w:pStyle w:val="31"/>
        <w:jc w:val="center"/>
      </w:pPr>
      <w:r>
        <w:rPr>
          <w:b/>
          <w:bCs/>
        </w:rPr>
        <w:t>4. Цена договора и порядок оплаты</w:t>
      </w:r>
    </w:p>
    <w:p w:rsidR="00E8304D" w:rsidRDefault="00E8304D">
      <w:pPr>
        <w:tabs>
          <w:tab w:val="center" w:pos="4961"/>
        </w:tabs>
        <w:jc w:val="both"/>
      </w:pPr>
      <w:r>
        <w:t xml:space="preserve">4.1. Стоимость настоящего Договора составляет: </w:t>
      </w:r>
      <w:r>
        <w:rPr>
          <w:b/>
          <w:bCs/>
        </w:rPr>
        <w:t>174 999</w:t>
      </w:r>
      <w:r>
        <w:rPr>
          <w:b/>
        </w:rPr>
        <w:t>,60 руб. (</w:t>
      </w:r>
      <w:r>
        <w:rPr>
          <w:b/>
          <w:iCs/>
        </w:rPr>
        <w:t>Сто семьдесят четыре тысячи девятьсот девяносто девять рублей 60 копеек</w:t>
      </w:r>
      <w:r>
        <w:rPr>
          <w:b/>
        </w:rPr>
        <w:t xml:space="preserve">) с учетом НДС. </w:t>
      </w:r>
    </w:p>
    <w:p w:rsidR="00E8304D" w:rsidRDefault="00E8304D">
      <w:pPr>
        <w:jc w:val="both"/>
      </w:pPr>
      <w:r>
        <w:t>4.2. Изменение Исполнителем цены договора в одностороннем порядке не допускается.</w:t>
      </w:r>
    </w:p>
    <w:p w:rsidR="00E8304D" w:rsidRDefault="00E8304D">
      <w:pPr>
        <w:pStyle w:val="31"/>
        <w:jc w:val="both"/>
        <w:rPr>
          <w:b/>
        </w:rPr>
      </w:pPr>
      <w:r>
        <w:t xml:space="preserve">4.3. Расчёты по настоящему Договору производятся на условиях 100% оплаты от стоимости производимых </w:t>
      </w:r>
      <w:proofErr w:type="gramStart"/>
      <w:r>
        <w:t xml:space="preserve">работ </w:t>
      </w:r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течение 5 (пяти) рабочих дней со дня подписания Сторонами акта о сдачи-приемки оказанных услуг и представления счета,</w:t>
      </w:r>
      <w:r>
        <w:rPr>
          <w:sz w:val="20"/>
          <w:szCs w:val="20"/>
        </w:rPr>
        <w:t xml:space="preserve"> </w:t>
      </w:r>
      <w:r>
        <w:rPr>
          <w:color w:val="000000"/>
        </w:rPr>
        <w:t>счета-фактуры (при наличии).</w:t>
      </w:r>
    </w:p>
    <w:p w:rsidR="00E8304D" w:rsidRDefault="00E8304D">
      <w:pPr>
        <w:jc w:val="center"/>
      </w:pPr>
      <w:r>
        <w:rPr>
          <w:b/>
        </w:rPr>
        <w:t>5. Гарантия и прочие условия</w:t>
      </w:r>
    </w:p>
    <w:p w:rsidR="00E8304D" w:rsidRDefault="00E8304D">
      <w:pPr>
        <w:pStyle w:val="31"/>
        <w:jc w:val="both"/>
      </w:pPr>
      <w:r>
        <w:t>5.1. Исполнитель гарантирует:</w:t>
      </w:r>
    </w:p>
    <w:p w:rsidR="00E8304D" w:rsidRDefault="00E8304D">
      <w:pPr>
        <w:pStyle w:val="31"/>
        <w:numPr>
          <w:ilvl w:val="0"/>
          <w:numId w:val="2"/>
        </w:numPr>
        <w:jc w:val="both"/>
      </w:pPr>
      <w:r>
        <w:t>надлежащее качество используемых материалов, оборудования и систем, соответствие их государственным стандартам;</w:t>
      </w:r>
    </w:p>
    <w:p w:rsidR="00E8304D" w:rsidRDefault="00E8304D">
      <w:pPr>
        <w:pStyle w:val="31"/>
        <w:numPr>
          <w:ilvl w:val="0"/>
          <w:numId w:val="2"/>
        </w:numPr>
        <w:jc w:val="both"/>
      </w:pPr>
      <w:r>
        <w:t xml:space="preserve">качество выполнения всех работ; </w:t>
      </w:r>
    </w:p>
    <w:p w:rsidR="00E8304D" w:rsidRDefault="00E8304D">
      <w:pPr>
        <w:pStyle w:val="31"/>
        <w:jc w:val="both"/>
      </w:pPr>
      <w:r>
        <w:t>5.2. Наличие недостатков и сроки их устранения фиксируются в двухстороннем акте Исполнителя и Заказчика.</w:t>
      </w:r>
    </w:p>
    <w:p w:rsidR="00E8304D" w:rsidRDefault="00E8304D">
      <w:pPr>
        <w:pStyle w:val="31"/>
        <w:jc w:val="both"/>
      </w:pPr>
      <w:r>
        <w:t>5.3. Если Исполнитель в течение срока, указанного в акте обнаруженных недостатков, не устранит недостатки в выполненных работах, то Заказчик вправе устранить недостатки силами другого исполнителя с оплатой затрат Исполнителем.</w:t>
      </w:r>
    </w:p>
    <w:p w:rsidR="00E8304D" w:rsidRDefault="00E8304D">
      <w:pPr>
        <w:pStyle w:val="31"/>
        <w:jc w:val="both"/>
      </w:pPr>
      <w:r>
        <w:lastRenderedPageBreak/>
        <w:t>5.4. Нарушение Исполнителем сроков окончания работ и превышение договорной стоимости работ может служить основанием для расторжения договора.</w:t>
      </w:r>
    </w:p>
    <w:p w:rsidR="00E8304D" w:rsidRDefault="00E8304D">
      <w:pPr>
        <w:pStyle w:val="31"/>
        <w:jc w:val="both"/>
        <w:rPr>
          <w:b/>
          <w:bCs/>
        </w:rPr>
      </w:pPr>
      <w:r>
        <w:t>5.5 Гарантия на выполненную работу составляет 6 (шесть) месяцев с момента подписания Акта выполненных работ.</w:t>
      </w:r>
    </w:p>
    <w:p w:rsidR="00E8304D" w:rsidRDefault="00E8304D">
      <w:pPr>
        <w:jc w:val="center"/>
      </w:pPr>
      <w:r>
        <w:rPr>
          <w:b/>
          <w:bCs/>
        </w:rPr>
        <w:t>6. Ответственность сторон</w:t>
      </w:r>
    </w:p>
    <w:p w:rsidR="00E8304D" w:rsidRDefault="00E8304D">
      <w:pPr>
        <w:pStyle w:val="21"/>
        <w:rPr>
          <w:b/>
          <w:bCs/>
        </w:rPr>
      </w:pPr>
      <w:r>
        <w:rPr>
          <w:sz w:val="24"/>
          <w:lang w:val="ru-RU"/>
        </w:rPr>
        <w:t>6</w:t>
      </w:r>
      <w:r>
        <w:rPr>
          <w:sz w:val="24"/>
        </w:rPr>
        <w:t>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РФ.</w:t>
      </w:r>
    </w:p>
    <w:p w:rsidR="00E8304D" w:rsidRDefault="00E8304D">
      <w:pPr>
        <w:jc w:val="center"/>
      </w:pPr>
      <w:r>
        <w:rPr>
          <w:b/>
          <w:bCs/>
        </w:rPr>
        <w:t>7. Форс-мажор</w:t>
      </w:r>
    </w:p>
    <w:p w:rsidR="00E8304D" w:rsidRDefault="00E8304D">
      <w:pPr>
        <w:jc w:val="both"/>
      </w:pPr>
      <w:r>
        <w:t xml:space="preserve">7.1. Ни одна сторона не несет ответственности перед другой стороной за невыполнение обязательств по Договору, обусловленное обстоятельствами, возникшими помимо воли сторон и которые нельзя предвидеть или избежать, </w:t>
      </w:r>
      <w:proofErr w:type="gramStart"/>
      <w:r>
        <w:t>как то</w:t>
      </w:r>
      <w:proofErr w:type="gramEnd"/>
      <w:r>
        <w:t>: гражданское волнение, эпидемии, блокаду, эмбарго, землетрясение, наводнения, пожары и другие стихийные бедствия.</w:t>
      </w:r>
    </w:p>
    <w:p w:rsidR="00E8304D" w:rsidRDefault="00E8304D">
      <w:pPr>
        <w:jc w:val="both"/>
      </w:pPr>
      <w:r>
        <w:t xml:space="preserve">7.2.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:rsidR="00E8304D" w:rsidRDefault="00E8304D">
      <w:pPr>
        <w:jc w:val="both"/>
        <w:rPr>
          <w:b/>
        </w:rPr>
      </w:pPr>
      <w:r>
        <w:t>7.3.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E8304D" w:rsidRDefault="00E8304D">
      <w:pPr>
        <w:jc w:val="center"/>
      </w:pPr>
      <w:r>
        <w:rPr>
          <w:b/>
        </w:rPr>
        <w:t>8. Разрешение споров</w:t>
      </w:r>
    </w:p>
    <w:p w:rsidR="00E8304D" w:rsidRDefault="00E8304D">
      <w:pPr>
        <w:pStyle w:val="21"/>
      </w:pPr>
      <w:r>
        <w:rPr>
          <w:sz w:val="24"/>
          <w:lang w:val="ru-RU"/>
        </w:rPr>
        <w:t>8</w:t>
      </w:r>
      <w:r>
        <w:rPr>
          <w:sz w:val="24"/>
        </w:rPr>
        <w:t>.1. Все споры по настоящему Договору разрешаются путем переговоров.</w:t>
      </w:r>
    </w:p>
    <w:p w:rsidR="00E8304D" w:rsidRDefault="00E8304D">
      <w:pPr>
        <w:jc w:val="both"/>
        <w:rPr>
          <w:b/>
        </w:rPr>
      </w:pPr>
      <w:r>
        <w:t>8.2. При недостижении согласия споры решаются в Арбитражном суде согласно действующего законодательства РФ по месту нахождения ответчика.</w:t>
      </w:r>
    </w:p>
    <w:p w:rsidR="00E8304D" w:rsidRDefault="00E8304D">
      <w:pPr>
        <w:jc w:val="center"/>
      </w:pPr>
      <w:r>
        <w:rPr>
          <w:b/>
        </w:rPr>
        <w:t>9. Срок действия договора</w:t>
      </w:r>
    </w:p>
    <w:p w:rsidR="00E8304D" w:rsidRDefault="00E8304D">
      <w:pPr>
        <w:pStyle w:val="21"/>
      </w:pPr>
      <w:r>
        <w:rPr>
          <w:sz w:val="24"/>
          <w:lang w:val="ru-RU"/>
        </w:rPr>
        <w:t>9</w:t>
      </w:r>
      <w:r>
        <w:rPr>
          <w:sz w:val="24"/>
        </w:rPr>
        <w:t xml:space="preserve">.1. Договор вступает в силу с момента подписания и действует до </w:t>
      </w:r>
      <w:r>
        <w:rPr>
          <w:sz w:val="24"/>
          <w:u w:val="single"/>
        </w:rPr>
        <w:t>«30» июня   20</w:t>
      </w:r>
      <w:r>
        <w:rPr>
          <w:sz w:val="24"/>
          <w:u w:val="single"/>
          <w:lang w:val="ru-RU"/>
        </w:rPr>
        <w:t xml:space="preserve">26 </w:t>
      </w:r>
      <w:r>
        <w:rPr>
          <w:sz w:val="24"/>
        </w:rPr>
        <w:t>года, а в части взаимных расчетов между Сторонами – до полного выполнения Сторонами договорных обязательств.</w:t>
      </w:r>
    </w:p>
    <w:p w:rsidR="00E8304D" w:rsidRDefault="00E8304D">
      <w:pPr>
        <w:jc w:val="both"/>
      </w:pPr>
      <w:r>
        <w:t>9.2. Договор может быть расторгнут:</w:t>
      </w:r>
    </w:p>
    <w:p w:rsidR="00E8304D" w:rsidRDefault="00E8304D">
      <w:pPr>
        <w:jc w:val="both"/>
      </w:pPr>
      <w:r>
        <w:t>9.2.1. По соглашению сторон;</w:t>
      </w:r>
    </w:p>
    <w:p w:rsidR="00E8304D" w:rsidRDefault="00E8304D">
      <w:pPr>
        <w:jc w:val="both"/>
        <w:rPr>
          <w:b/>
          <w:bCs/>
        </w:rPr>
      </w:pPr>
      <w:r>
        <w:t>9.2.2. По другим основаниям, предусмотренным настоящим договором и действующим законодательством РФ.</w:t>
      </w:r>
    </w:p>
    <w:p w:rsidR="00E8304D" w:rsidRDefault="00E8304D">
      <w:pPr>
        <w:jc w:val="center"/>
      </w:pPr>
      <w:r>
        <w:rPr>
          <w:b/>
          <w:bCs/>
        </w:rPr>
        <w:t>10. Заключительные положения</w:t>
      </w:r>
    </w:p>
    <w:p w:rsidR="00E8304D" w:rsidRDefault="00E8304D">
      <w:pPr>
        <w:pStyle w:val="21"/>
        <w:rPr>
          <w:b/>
          <w:bCs/>
        </w:rPr>
      </w:pPr>
      <w:r>
        <w:rPr>
          <w:sz w:val="24"/>
        </w:rPr>
        <w:t>Настоящий Договор составлен в двух экземплярах, имеющих одинаковую силу, по одному экземпляру для каждой стороны.</w:t>
      </w:r>
    </w:p>
    <w:p w:rsidR="00E8304D" w:rsidRDefault="00E8304D">
      <w:pPr>
        <w:jc w:val="center"/>
        <w:rPr>
          <w:b/>
          <w:bCs/>
        </w:rPr>
      </w:pPr>
      <w:r>
        <w:rPr>
          <w:b/>
          <w:bCs/>
        </w:rPr>
        <w:t>11. Юридические адреса и реквизиты сторон</w:t>
      </w:r>
    </w:p>
    <w:p w:rsidR="00E8304D" w:rsidRDefault="00E8304D">
      <w:pPr>
        <w:jc w:val="center"/>
        <w:rPr>
          <w:b/>
          <w:bCs/>
        </w:rPr>
      </w:pPr>
    </w:p>
    <w:tbl>
      <w:tblPr>
        <w:tblW w:w="0" w:type="auto"/>
        <w:tblInd w:w="558" w:type="dxa"/>
        <w:tblLayout w:type="fixed"/>
        <w:tblLook w:val="0000" w:firstRow="0" w:lastRow="0" w:firstColumn="0" w:lastColumn="0" w:noHBand="0" w:noVBand="0"/>
      </w:tblPr>
      <w:tblGrid>
        <w:gridCol w:w="4950"/>
        <w:gridCol w:w="11616"/>
      </w:tblGrid>
      <w:tr w:rsidR="00E8304D">
        <w:trPr>
          <w:trHeight w:val="138"/>
        </w:trPr>
        <w:tc>
          <w:tcPr>
            <w:tcW w:w="4950" w:type="dxa"/>
            <w:shd w:val="clear" w:color="auto" w:fill="auto"/>
          </w:tcPr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  <w:t>Исполнитель:</w:t>
            </w: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ab/>
            </w: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</w:t>
            </w:r>
          </w:p>
          <w:p w:rsidR="00E8304D" w:rsidRDefault="00E8304D">
            <w:pPr>
              <w:pStyle w:val="1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_____________/________________./</w:t>
            </w: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:rsidR="00E8304D" w:rsidRDefault="00E8304D">
            <w:pPr>
              <w:pStyle w:val="11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11616" w:type="dxa"/>
            <w:shd w:val="clear" w:color="auto" w:fill="auto"/>
          </w:tcPr>
          <w:p w:rsidR="00E8304D" w:rsidRDefault="00E8304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>
              <w:t>Заказчик: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1400"/>
            </w:tblGrid>
            <w:tr w:rsidR="00E8304D">
              <w:trPr>
                <w:trHeight w:val="3414"/>
              </w:trPr>
              <w:tc>
                <w:tcPr>
                  <w:tcW w:w="11400" w:type="dxa"/>
                  <w:shd w:val="clear" w:color="auto" w:fill="auto"/>
                </w:tcPr>
                <w:p w:rsidR="00E8304D" w:rsidRDefault="00E8304D">
                  <w:r>
                    <w:rPr>
                      <w:b/>
                      <w:sz w:val="22"/>
                      <w:szCs w:val="22"/>
                    </w:rPr>
                    <w:t>ФБУ «Администрация «Волго-Дон»</w:t>
                  </w:r>
                </w:p>
                <w:p w:rsidR="00E8304D" w:rsidRDefault="00E8304D">
                  <w:r>
                    <w:t>ИНН/</w:t>
                  </w:r>
                  <w:proofErr w:type="gramStart"/>
                  <w:r>
                    <w:t>КПП  3448009717</w:t>
                  </w:r>
                  <w:proofErr w:type="gramEnd"/>
                  <w:r>
                    <w:t>/344801001</w:t>
                  </w:r>
                </w:p>
                <w:p w:rsidR="00E8304D" w:rsidRDefault="00E8304D">
                  <w:pPr>
                    <w:rPr>
                      <w:sz w:val="22"/>
                      <w:szCs w:val="22"/>
                    </w:rPr>
                  </w:pPr>
                  <w:r>
                    <w:t>ОКПО 03144202</w:t>
                  </w:r>
                </w:p>
                <w:p w:rsidR="00E8304D" w:rsidRDefault="00E8304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400082, г. Волгоград, ул. Фадеева,35</w:t>
                  </w:r>
                </w:p>
                <w:p w:rsidR="00E8304D" w:rsidRDefault="00E8304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УФК по Волгоградской области </w:t>
                  </w:r>
                </w:p>
                <w:p w:rsidR="00E8304D" w:rsidRDefault="00E8304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(ФБУ "Администрация "Волго-Дон"</w:t>
                  </w:r>
                </w:p>
                <w:p w:rsidR="00E8304D" w:rsidRDefault="00E8304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л/с 20296х59300 </w:t>
                  </w:r>
                </w:p>
                <w:p w:rsidR="00E8304D" w:rsidRDefault="00E8304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ОКЦ № 4 ЮГУ Банка России//УФК </w:t>
                  </w:r>
                </w:p>
                <w:p w:rsidR="00E8304D" w:rsidRDefault="00E8304D">
                  <w:r>
                    <w:rPr>
                      <w:sz w:val="22"/>
                      <w:szCs w:val="22"/>
                    </w:rPr>
                    <w:t>по Волгоградской области г. Волгоград</w:t>
                  </w:r>
                </w:p>
                <w:p w:rsidR="00E8304D" w:rsidRDefault="00E8304D">
                  <w:r>
                    <w:t xml:space="preserve"> кор./с. 40102810445370000021</w:t>
                  </w:r>
                </w:p>
                <w:p w:rsidR="00E8304D" w:rsidRDefault="00E8304D">
                  <w:r>
                    <w:t>р./с.03214643000000012900</w:t>
                  </w:r>
                </w:p>
                <w:p w:rsidR="00E8304D" w:rsidRDefault="00E8304D">
                  <w:r>
                    <w:t>БИК 011806101</w:t>
                  </w:r>
                </w:p>
                <w:p w:rsidR="00E8304D" w:rsidRDefault="00E8304D">
                  <w:r>
                    <w:t>ОКВЭД 52.22.2</w:t>
                  </w:r>
                </w:p>
                <w:p w:rsidR="00E8304D" w:rsidRDefault="00E8304D">
                  <w:pPr>
                    <w:rPr>
                      <w:bCs/>
                      <w:sz w:val="22"/>
                      <w:szCs w:val="22"/>
                    </w:rPr>
                  </w:pPr>
                  <w:r>
                    <w:t>ОГРН 1023404365786</w:t>
                  </w:r>
                </w:p>
                <w:p w:rsidR="00E8304D" w:rsidRDefault="00E8304D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E8304D" w:rsidRDefault="00E8304D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E8304D" w:rsidRDefault="00E8304D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E8304D" w:rsidRDefault="00E8304D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8304D" w:rsidRDefault="00E8304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Начальник УСиР – филиала ФБУ </w:t>
                  </w:r>
                </w:p>
                <w:p w:rsidR="00E8304D" w:rsidRDefault="00E8304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«Администрация «Волго-Дон»</w:t>
                  </w:r>
                </w:p>
                <w:p w:rsidR="00E8304D" w:rsidRDefault="00E8304D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8304D" w:rsidRDefault="00E8304D">
                  <w:pPr>
                    <w:tabs>
                      <w:tab w:val="left" w:pos="4680"/>
                    </w:tabs>
                  </w:pPr>
                  <w:r>
                    <w:rPr>
                      <w:bCs/>
                      <w:sz w:val="22"/>
                      <w:szCs w:val="22"/>
                    </w:rPr>
                    <w:t>_____________________/ Купцов Ю.Б.  /</w:t>
                  </w:r>
                  <w:r>
                    <w:rPr>
                      <w:bCs/>
                      <w:sz w:val="22"/>
                      <w:szCs w:val="22"/>
                    </w:rPr>
                    <w:tab/>
                  </w:r>
                </w:p>
              </w:tc>
            </w:tr>
          </w:tbl>
          <w:p w:rsidR="00E8304D" w:rsidRDefault="00E8304D">
            <w:pPr>
              <w:jc w:val="both"/>
            </w:pPr>
          </w:p>
          <w:p w:rsidR="00E8304D" w:rsidRDefault="00E8304D">
            <w: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1400"/>
            </w:tblGrid>
            <w:tr w:rsidR="00E8304D">
              <w:trPr>
                <w:trHeight w:val="108"/>
              </w:trPr>
              <w:tc>
                <w:tcPr>
                  <w:tcW w:w="11400" w:type="dxa"/>
                  <w:shd w:val="clear" w:color="auto" w:fill="auto"/>
                </w:tcPr>
                <w:p w:rsidR="00E8304D" w:rsidRDefault="00E8304D">
                  <w:r>
                    <w:t xml:space="preserve"> </w:t>
                  </w:r>
                </w:p>
              </w:tc>
            </w:tr>
          </w:tbl>
          <w:p w:rsidR="00E8304D" w:rsidRDefault="00E8304D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E8304D" w:rsidRDefault="00E8304D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№1</w:t>
      </w:r>
    </w:p>
    <w:p w:rsidR="00E8304D" w:rsidRDefault="00E8304D">
      <w:pPr>
        <w:jc w:val="right"/>
        <w:rPr>
          <w:b/>
          <w:bCs/>
        </w:rPr>
      </w:pPr>
      <w:r>
        <w:rPr>
          <w:b/>
          <w:bCs/>
        </w:rPr>
        <w:t>к договору №</w:t>
      </w:r>
      <w:r>
        <w:rPr>
          <w:b/>
          <w:bCs/>
          <w:u w:val="single"/>
        </w:rPr>
        <w:t xml:space="preserve">           </w:t>
      </w:r>
      <w:r>
        <w:rPr>
          <w:b/>
          <w:bCs/>
        </w:rPr>
        <w:t>от</w:t>
      </w:r>
      <w:r>
        <w:rPr>
          <w:b/>
          <w:bCs/>
          <w:u w:val="single"/>
        </w:rPr>
        <w:t xml:space="preserve">                        </w:t>
      </w:r>
      <w:r>
        <w:rPr>
          <w:b/>
          <w:bCs/>
        </w:rPr>
        <w:t>2026г.</w:t>
      </w:r>
    </w:p>
    <w:p w:rsidR="00E8304D" w:rsidRDefault="00E8304D">
      <w:pPr>
        <w:rPr>
          <w:b/>
          <w:bCs/>
        </w:rPr>
      </w:pPr>
    </w:p>
    <w:p w:rsidR="00E8304D" w:rsidRDefault="00E8304D">
      <w:pPr>
        <w:jc w:val="center"/>
        <w:rPr>
          <w:b/>
        </w:rPr>
      </w:pPr>
      <w:r>
        <w:rPr>
          <w:b/>
        </w:rPr>
        <w:t>ТЕХНИЧЕСКОЕ ЗАДАНИЕ</w:t>
      </w:r>
    </w:p>
    <w:p w:rsidR="00E8304D" w:rsidRDefault="00E8304D">
      <w:pPr>
        <w:jc w:val="center"/>
        <w:rPr>
          <w:b/>
          <w:sz w:val="20"/>
          <w:szCs w:val="20"/>
        </w:rPr>
      </w:pPr>
      <w:r>
        <w:rPr>
          <w:b/>
        </w:rPr>
        <w:t>на оказание услуг по техническому обслуживанию систем кондиционирования воздуха (сплит-систем)</w:t>
      </w:r>
    </w:p>
    <w:p w:rsidR="00E8304D" w:rsidRDefault="00E8304D">
      <w:pPr>
        <w:rPr>
          <w:b/>
          <w:sz w:val="20"/>
          <w:szCs w:val="20"/>
        </w:rPr>
      </w:pPr>
    </w:p>
    <w:p w:rsidR="00E8304D" w:rsidRDefault="00E8304D">
      <w:pPr>
        <w:jc w:val="center"/>
      </w:pPr>
      <w:r>
        <w:rPr>
          <w:b/>
        </w:rPr>
        <w:t>1. Общее положение</w:t>
      </w:r>
    </w:p>
    <w:p w:rsidR="00E8304D" w:rsidRDefault="00E8304D">
      <w:r>
        <w:t>1.1. Настоящее техническое задание (далее-ТЗ) определяет требования на техническое обслуживание внутренних и внешних блоков сплит-систем (далее оборудование).</w:t>
      </w:r>
    </w:p>
    <w:p w:rsidR="00E8304D" w:rsidRDefault="00E8304D">
      <w:pPr>
        <w:rPr>
          <w:sz w:val="20"/>
          <w:szCs w:val="20"/>
        </w:rPr>
      </w:pPr>
      <w:r>
        <w:t>1.2. Адреса оказания услуг и количество сплит-систем:</w:t>
      </w:r>
    </w:p>
    <w:p w:rsidR="00E8304D" w:rsidRDefault="00E8304D">
      <w:pPr>
        <w:rPr>
          <w:sz w:val="20"/>
          <w:szCs w:val="20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11"/>
        <w:gridCol w:w="7302"/>
        <w:gridCol w:w="2307"/>
      </w:tblGrid>
      <w:tr w:rsidR="00E8304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jc w:val="center"/>
            </w:pPr>
            <w:r>
              <w:t>№</w:t>
            </w:r>
          </w:p>
          <w:p w:rsidR="00E8304D" w:rsidRDefault="00E8304D">
            <w:pPr>
              <w:jc w:val="center"/>
            </w:pPr>
            <w:r>
              <w:t>п/п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jc w:val="center"/>
            </w:pPr>
            <w:r>
              <w:t>Место расположения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jc w:val="center"/>
            </w:pPr>
            <w:r>
              <w:t>Кол-во штук</w:t>
            </w:r>
          </w:p>
        </w:tc>
      </w:tr>
      <w:tr w:rsidR="00E8304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jc w:val="center"/>
            </w:pPr>
            <w:r>
              <w:t>1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 xml:space="preserve">Г.Волгоград, Красноармейский район, ул.Фадеева, 35 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rPr>
                <w:lang w:val="en-US"/>
              </w:rPr>
              <w:t>1</w:t>
            </w:r>
            <w:r>
              <w:t>3</w:t>
            </w:r>
          </w:p>
        </w:tc>
      </w:tr>
      <w:tr w:rsidR="00E8304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jc w:val="center"/>
            </w:pPr>
            <w:r>
              <w:t>2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Г.Волгоград, Красноармейский район, пер.Семипалатинский, 14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rPr>
                <w:lang w:val="en-US"/>
              </w:rPr>
              <w:t>9</w:t>
            </w:r>
          </w:p>
        </w:tc>
      </w:tr>
      <w:tr w:rsidR="00E8304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jc w:val="center"/>
            </w:pPr>
            <w:r>
              <w:t>3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Г.Волгоград, Красноармейский район, поселок 19 Партсъезда, ул.Приканальная, 21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2</w:t>
            </w:r>
          </w:p>
        </w:tc>
      </w:tr>
      <w:tr w:rsidR="00E8304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jc w:val="center"/>
            </w:pPr>
            <w:r>
              <w:t>4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Волгоградская область, Светлоярский район, гидроузел №9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2</w:t>
            </w:r>
          </w:p>
        </w:tc>
      </w:tr>
      <w:tr w:rsidR="00E8304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jc w:val="center"/>
            </w:pPr>
            <w:r>
              <w:t>5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Волгоградская область, Калачевский район, поселок Пархоменко, ул.Ленина, 17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1</w:t>
            </w:r>
          </w:p>
        </w:tc>
      </w:tr>
      <w:tr w:rsidR="00E8304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jc w:val="center"/>
            </w:pPr>
            <w:r>
              <w:t>6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Волгоградская область, Калачевский район, поселок Пархоменко, гидроузел №10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2</w:t>
            </w:r>
          </w:p>
        </w:tc>
      </w:tr>
      <w:tr w:rsidR="00E8304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jc w:val="center"/>
            </w:pPr>
            <w:r>
              <w:rPr>
                <w:lang w:val="en-US"/>
              </w:rPr>
              <w:t>7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Волгоградская область, Калачевский район, территория насосной №32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2</w:t>
            </w:r>
          </w:p>
        </w:tc>
      </w:tr>
      <w:tr w:rsidR="00E8304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Волгоградская область, Калачевский район, пос.Пятиморск, ул.Набережная, 19, пристань Ильевка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1</w:t>
            </w:r>
          </w:p>
        </w:tc>
      </w:tr>
      <w:tr w:rsidR="00E8304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jc w:val="center"/>
            </w:pPr>
            <w:r>
              <w:t>9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Волгоградская область, Калачевский район, пос.Пятиморск, ул.Ленина, 40а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6</w:t>
            </w:r>
          </w:p>
        </w:tc>
      </w:tr>
      <w:tr w:rsidR="00E8304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Волгоградская область, г.Калач-на-Дону, ул.Заводская, 9В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1</w:t>
            </w:r>
          </w:p>
        </w:tc>
      </w:tr>
      <w:tr w:rsidR="00E8304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jc w:val="center"/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Волгоградская область, Калачевский район, Логовское сельское поселение (контейнер)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2</w:t>
            </w:r>
          </w:p>
        </w:tc>
      </w:tr>
      <w:tr w:rsidR="00E8304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Волгоградская область, Октябрьский район, хутор Ильмень-Суворовский (контейнер)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2</w:t>
            </w:r>
          </w:p>
        </w:tc>
      </w:tr>
      <w:tr w:rsidR="00E8304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Волгоградская область, Котельниковский район, х.Пришиб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rPr>
                <w:lang w:val="en-US"/>
              </w:rPr>
              <w:t>8</w:t>
            </w:r>
          </w:p>
        </w:tc>
      </w:tr>
      <w:tr w:rsidR="00E8304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jc w:val="center"/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Ростовская область, Дубовский район, х.Кривский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t>2</w:t>
            </w:r>
          </w:p>
        </w:tc>
      </w:tr>
      <w:tr w:rsidR="00E8304D">
        <w:trPr>
          <w:trHeight w:val="25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snapToGrid w:val="0"/>
              <w:jc w:val="center"/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rPr>
                <w:b/>
              </w:rPr>
              <w:t>Общее количество сплит-систем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r>
              <w:rPr>
                <w:b/>
              </w:rPr>
              <w:t>52</w:t>
            </w:r>
          </w:p>
        </w:tc>
      </w:tr>
    </w:tbl>
    <w:p w:rsidR="00E8304D" w:rsidRDefault="00E8304D">
      <w:pPr>
        <w:rPr>
          <w:sz w:val="20"/>
          <w:szCs w:val="20"/>
        </w:rPr>
      </w:pPr>
    </w:p>
    <w:p w:rsidR="00E8304D" w:rsidRDefault="00E8304D">
      <w:pPr>
        <w:jc w:val="both"/>
        <w:rPr>
          <w:b/>
        </w:rPr>
      </w:pPr>
      <w:r>
        <w:t>1.3. Оказание услуг должно осуществляться в рабочие дни и рабочее время с 08-00 до 17-00, в заранее согласованное с Заказчиком время на транспорте Исполнителя в сопровождении представителя Заказчика.</w:t>
      </w:r>
    </w:p>
    <w:p w:rsidR="00E8304D" w:rsidRDefault="00E8304D">
      <w:pPr>
        <w:jc w:val="both"/>
        <w:rPr>
          <w:b/>
        </w:rPr>
      </w:pPr>
    </w:p>
    <w:p w:rsidR="00E8304D" w:rsidRDefault="00E8304D">
      <w:pPr>
        <w:tabs>
          <w:tab w:val="left" w:pos="284"/>
          <w:tab w:val="left" w:pos="993"/>
        </w:tabs>
        <w:ind w:left="709" w:right="-284"/>
        <w:jc w:val="center"/>
        <w:rPr>
          <w:b/>
        </w:rPr>
      </w:pPr>
      <w:r>
        <w:rPr>
          <w:b/>
        </w:rPr>
        <w:t>2. Технические требования на услуги по</w:t>
      </w:r>
      <w:r>
        <w:rPr>
          <w:rFonts w:eastAsia="Calibri"/>
          <w:b/>
        </w:rPr>
        <w:t xml:space="preserve"> техническому обслуживанию систем кондиционирования воздуха (сплит-систем)</w:t>
      </w:r>
      <w:r>
        <w:rPr>
          <w:b/>
        </w:rPr>
        <w:t>:</w:t>
      </w:r>
    </w:p>
    <w:p w:rsidR="00E8304D" w:rsidRDefault="00E8304D">
      <w:pPr>
        <w:tabs>
          <w:tab w:val="left" w:pos="284"/>
          <w:tab w:val="left" w:pos="993"/>
        </w:tabs>
        <w:ind w:left="709" w:right="-284"/>
        <w:jc w:val="center"/>
        <w:rPr>
          <w:b/>
        </w:rPr>
      </w:pPr>
    </w:p>
    <w:p w:rsidR="00E8304D" w:rsidRDefault="00E8304D">
      <w:pPr>
        <w:tabs>
          <w:tab w:val="left" w:pos="284"/>
        </w:tabs>
        <w:ind w:left="284" w:right="-284" w:firstLine="425"/>
        <w:jc w:val="both"/>
        <w:rPr>
          <w:rFonts w:eastAsia="Calibri"/>
        </w:rPr>
      </w:pPr>
      <w:r>
        <w:t>- при оказании услуг по техническому обслуживанию систем кондиционирования воздуха</w:t>
      </w:r>
      <w:r>
        <w:rPr>
          <w:rFonts w:eastAsia="Calibri"/>
        </w:rPr>
        <w:t xml:space="preserve"> (сплит-систем) Исполнитель должен соблюдать правила действующего внутреннего распорядка, контрольно-пропускного режима, внутренних положений и инструкций, требований администрации Заказчика</w:t>
      </w:r>
    </w:p>
    <w:p w:rsidR="00E8304D" w:rsidRDefault="00E8304D">
      <w:pPr>
        <w:tabs>
          <w:tab w:val="left" w:pos="284"/>
        </w:tabs>
        <w:ind w:left="284" w:right="-284" w:firstLine="425"/>
        <w:jc w:val="both"/>
      </w:pPr>
      <w:r>
        <w:rPr>
          <w:rFonts w:eastAsia="Calibri"/>
        </w:rPr>
        <w:lastRenderedPageBreak/>
        <w:t>–</w:t>
      </w:r>
      <w:r>
        <w:t xml:space="preserve"> </w:t>
      </w:r>
      <w:r>
        <w:rPr>
          <w:rFonts w:eastAsia="Calibri"/>
        </w:rPr>
        <w:t>услуги оказывать без освобождения служебных кабинетов в режиме работы Заказчика: с понедельника по пятницу с 8.00 до 17.00 по местному времени</w:t>
      </w:r>
      <w:r>
        <w:t>.</w:t>
      </w:r>
    </w:p>
    <w:p w:rsidR="00E8304D" w:rsidRDefault="00E8304D">
      <w:pPr>
        <w:tabs>
          <w:tab w:val="left" w:pos="284"/>
        </w:tabs>
        <w:ind w:left="284" w:right="-284" w:firstLine="425"/>
        <w:jc w:val="both"/>
      </w:pPr>
      <w:r>
        <w:t>- при возникновении аварийных ситуаций, вызванных деятельностью Исполнителя, Исполнитель обязан устранить недостатки собственными силами в течение 3-х часов.</w:t>
      </w:r>
    </w:p>
    <w:p w:rsidR="00E8304D" w:rsidRDefault="00E8304D">
      <w:pPr>
        <w:tabs>
          <w:tab w:val="left" w:pos="284"/>
        </w:tabs>
        <w:ind w:left="284" w:right="-284" w:firstLine="425"/>
        <w:jc w:val="both"/>
        <w:rPr>
          <w:bCs/>
        </w:rPr>
      </w:pPr>
      <w:r>
        <w:t>- Услуги по техническому обслуживанию систем кондиционирования воздуха включают в себя:</w:t>
      </w:r>
    </w:p>
    <w:p w:rsidR="00E8304D" w:rsidRDefault="00E8304D">
      <w:pPr>
        <w:tabs>
          <w:tab w:val="left" w:pos="709"/>
          <w:tab w:val="left" w:pos="851"/>
        </w:tabs>
        <w:spacing w:line="240" w:lineRule="atLeast"/>
        <w:ind w:firstLine="284"/>
        <w:jc w:val="both"/>
      </w:pPr>
      <w:r>
        <w:rPr>
          <w:bCs/>
        </w:rPr>
        <w:t xml:space="preserve"> 1. выезд специалиста к месту оказания услуг;</w:t>
      </w:r>
    </w:p>
    <w:p w:rsidR="00E8304D" w:rsidRDefault="00E8304D">
      <w:pPr>
        <w:tabs>
          <w:tab w:val="left" w:pos="786"/>
          <w:tab w:val="left" w:pos="851"/>
        </w:tabs>
        <w:spacing w:line="240" w:lineRule="atLeast"/>
        <w:ind w:left="360"/>
        <w:jc w:val="both"/>
      </w:pPr>
      <w:r>
        <w:t>2. визуальный осмотр и оценка технического состояния узлов и деталей внутреннего блока, конденсаторного (наружного) блока, трасс фреоновых проводов, дренажной системы;</w:t>
      </w:r>
    </w:p>
    <w:p w:rsidR="00E8304D" w:rsidRDefault="00E8304D">
      <w:pPr>
        <w:tabs>
          <w:tab w:val="left" w:pos="786"/>
          <w:tab w:val="left" w:pos="851"/>
        </w:tabs>
        <w:spacing w:line="240" w:lineRule="atLeast"/>
        <w:ind w:left="360"/>
        <w:jc w:val="both"/>
      </w:pPr>
      <w:r>
        <w:t>3. проверка креплений ограждений и конструкций наружных и внутренних блоков и устранение дефектов;</w:t>
      </w:r>
    </w:p>
    <w:p w:rsidR="00E8304D" w:rsidRDefault="00E8304D">
      <w:pPr>
        <w:tabs>
          <w:tab w:val="left" w:pos="786"/>
          <w:tab w:val="left" w:pos="851"/>
        </w:tabs>
        <w:spacing w:line="240" w:lineRule="atLeast"/>
        <w:ind w:firstLine="284"/>
        <w:jc w:val="both"/>
      </w:pPr>
      <w:r>
        <w:t xml:space="preserve"> 4. тестирования пульта управления;</w:t>
      </w:r>
    </w:p>
    <w:p w:rsidR="00E8304D" w:rsidRDefault="00E8304D">
      <w:pPr>
        <w:ind w:right="-284"/>
        <w:jc w:val="both"/>
      </w:pPr>
      <w:r>
        <w:t xml:space="preserve">      5. чистка, мойка наружного блока;</w:t>
      </w:r>
    </w:p>
    <w:p w:rsidR="00E8304D" w:rsidRDefault="00E8304D">
      <w:pPr>
        <w:tabs>
          <w:tab w:val="left" w:pos="786"/>
          <w:tab w:val="left" w:pos="851"/>
        </w:tabs>
        <w:spacing w:line="240" w:lineRule="atLeast"/>
        <w:ind w:firstLine="284"/>
        <w:jc w:val="both"/>
      </w:pPr>
      <w:r>
        <w:t xml:space="preserve"> 6. чистка воздушных фильтров;</w:t>
      </w:r>
    </w:p>
    <w:p w:rsidR="00E8304D" w:rsidRDefault="00E8304D">
      <w:pPr>
        <w:tabs>
          <w:tab w:val="left" w:pos="786"/>
          <w:tab w:val="left" w:pos="851"/>
        </w:tabs>
        <w:spacing w:line="240" w:lineRule="atLeast"/>
        <w:ind w:left="360"/>
        <w:jc w:val="both"/>
      </w:pPr>
      <w:r>
        <w:t>7. очистка входных и выходных жалюзи внутреннего блока;</w:t>
      </w:r>
    </w:p>
    <w:p w:rsidR="00E8304D" w:rsidRDefault="00E8304D">
      <w:pPr>
        <w:tabs>
          <w:tab w:val="left" w:pos="786"/>
          <w:tab w:val="left" w:pos="851"/>
        </w:tabs>
        <w:spacing w:line="240" w:lineRule="atLeast"/>
        <w:ind w:left="360"/>
        <w:jc w:val="both"/>
      </w:pPr>
      <w:r>
        <w:t>8. мойка внутреннего блока (антибактериальная обработка блока, чистка воздушных фильтров, мойка испарителя внутреннего блока при помощи спец. химии и парогенератора, проверка отсутствия слоя инея на испарителе, продувка дренажной системы при помощи компрессора, мойка всех пластиковых элементов (ванночка, крыльчатка и т.д.) при помощи спец. химии и мойки высокого давления</w:t>
      </w:r>
      <w:proofErr w:type="gramStart"/>
      <w:r>
        <w:t>),смазка</w:t>
      </w:r>
      <w:proofErr w:type="gramEnd"/>
      <w:r>
        <w:t xml:space="preserve"> вала внутреннего блока вентилятора;</w:t>
      </w:r>
    </w:p>
    <w:p w:rsidR="00E8304D" w:rsidRDefault="00E8304D">
      <w:pPr>
        <w:tabs>
          <w:tab w:val="left" w:pos="786"/>
          <w:tab w:val="left" w:pos="851"/>
        </w:tabs>
        <w:spacing w:line="240" w:lineRule="atLeast"/>
        <w:ind w:left="360"/>
        <w:jc w:val="both"/>
      </w:pPr>
      <w:r>
        <w:t>9. помывка со специальными чистящими средствами теплообменников при помощи мойки высокого давления (110-135 бар) и (или) парогенератора;</w:t>
      </w:r>
    </w:p>
    <w:p w:rsidR="00E8304D" w:rsidRDefault="00E8304D">
      <w:pPr>
        <w:tabs>
          <w:tab w:val="left" w:pos="786"/>
          <w:tab w:val="left" w:pos="851"/>
        </w:tabs>
        <w:spacing w:line="240" w:lineRule="atLeast"/>
        <w:ind w:left="360"/>
        <w:jc w:val="both"/>
      </w:pPr>
      <w:r>
        <w:t>10. проверка герметичности холодильного контура;</w:t>
      </w:r>
    </w:p>
    <w:p w:rsidR="00E8304D" w:rsidRDefault="00E8304D">
      <w:pPr>
        <w:tabs>
          <w:tab w:val="left" w:pos="786"/>
          <w:tab w:val="left" w:pos="851"/>
        </w:tabs>
        <w:spacing w:line="240" w:lineRule="atLeast"/>
        <w:ind w:left="360"/>
        <w:jc w:val="both"/>
      </w:pPr>
      <w:r>
        <w:t>11. проверка работы, чистка дренажной системы;</w:t>
      </w:r>
    </w:p>
    <w:p w:rsidR="00E8304D" w:rsidRDefault="00E8304D">
      <w:pPr>
        <w:tabs>
          <w:tab w:val="left" w:pos="786"/>
          <w:tab w:val="left" w:pos="851"/>
        </w:tabs>
        <w:spacing w:line="240" w:lineRule="atLeast"/>
        <w:ind w:left="360"/>
        <w:jc w:val="both"/>
      </w:pPr>
      <w:r>
        <w:t>12. диагностика кондиционера (с/с) на всех режимах работы;</w:t>
      </w:r>
    </w:p>
    <w:p w:rsidR="00E8304D" w:rsidRDefault="00E8304D">
      <w:pPr>
        <w:tabs>
          <w:tab w:val="left" w:pos="786"/>
          <w:tab w:val="left" w:pos="851"/>
        </w:tabs>
        <w:spacing w:line="240" w:lineRule="atLeast"/>
        <w:ind w:left="360"/>
        <w:jc w:val="both"/>
      </w:pPr>
      <w:r>
        <w:t>13. проверка состояния электрических кабелей, проводов, контактных соединений и т.п.;</w:t>
      </w:r>
    </w:p>
    <w:p w:rsidR="00E8304D" w:rsidRDefault="00E8304D">
      <w:pPr>
        <w:tabs>
          <w:tab w:val="left" w:pos="786"/>
          <w:tab w:val="left" w:pos="851"/>
        </w:tabs>
        <w:spacing w:line="240" w:lineRule="atLeast"/>
        <w:ind w:left="360"/>
        <w:jc w:val="both"/>
      </w:pPr>
      <w:r>
        <w:t>14. проверка биения колес вентиляторов;</w:t>
      </w:r>
    </w:p>
    <w:p w:rsidR="00E8304D" w:rsidRDefault="00E8304D">
      <w:pPr>
        <w:tabs>
          <w:tab w:val="left" w:pos="786"/>
          <w:tab w:val="left" w:pos="851"/>
        </w:tabs>
        <w:spacing w:line="240" w:lineRule="atLeast"/>
        <w:ind w:left="360"/>
        <w:jc w:val="both"/>
      </w:pPr>
      <w:r>
        <w:t>15. контроль параметров работы кондиционера (с/с):</w:t>
      </w:r>
    </w:p>
    <w:p w:rsidR="00E8304D" w:rsidRDefault="00E8304D">
      <w:pPr>
        <w:tabs>
          <w:tab w:val="left" w:pos="1353"/>
          <w:tab w:val="left" w:pos="1506"/>
        </w:tabs>
        <w:ind w:left="1080"/>
        <w:jc w:val="both"/>
      </w:pPr>
      <w:r>
        <w:t>15.1 величина напряжения и рабочего тока;</w:t>
      </w:r>
    </w:p>
    <w:p w:rsidR="00E8304D" w:rsidRDefault="00E8304D">
      <w:pPr>
        <w:tabs>
          <w:tab w:val="left" w:pos="1353"/>
          <w:tab w:val="left" w:pos="1506"/>
        </w:tabs>
        <w:ind w:left="1080"/>
        <w:jc w:val="both"/>
      </w:pPr>
      <w:r>
        <w:t>15.2 величина напряжения в цепи управления;</w:t>
      </w:r>
    </w:p>
    <w:p w:rsidR="00E8304D" w:rsidRDefault="00E8304D">
      <w:pPr>
        <w:tabs>
          <w:tab w:val="left" w:pos="1353"/>
          <w:tab w:val="left" w:pos="1506"/>
        </w:tabs>
        <w:ind w:left="1080"/>
        <w:jc w:val="both"/>
      </w:pPr>
      <w:r>
        <w:t>15.3 температура сухого воздуха на входе в испаритель;</w:t>
      </w:r>
    </w:p>
    <w:p w:rsidR="00E8304D" w:rsidRDefault="00E8304D">
      <w:pPr>
        <w:tabs>
          <w:tab w:val="left" w:pos="1353"/>
          <w:tab w:val="left" w:pos="1506"/>
        </w:tabs>
        <w:ind w:left="1080"/>
        <w:jc w:val="both"/>
      </w:pPr>
      <w:r>
        <w:t>15.4 температура воздуха на выходе из испарителя;</w:t>
      </w:r>
    </w:p>
    <w:p w:rsidR="00E8304D" w:rsidRDefault="00E8304D">
      <w:pPr>
        <w:tabs>
          <w:tab w:val="left" w:pos="1353"/>
          <w:tab w:val="left" w:pos="1506"/>
        </w:tabs>
        <w:ind w:left="1080"/>
        <w:jc w:val="both"/>
      </w:pPr>
      <w:r>
        <w:t>15.5 проверка срабатывания реле высокого давления.</w:t>
      </w:r>
    </w:p>
    <w:p w:rsidR="00E8304D" w:rsidRDefault="00E8304D">
      <w:pPr>
        <w:ind w:left="360"/>
        <w:jc w:val="both"/>
        <w:rPr>
          <w:b/>
        </w:rPr>
      </w:pPr>
      <w:r>
        <w:t>16. дозаправка фреоном (в случае необходимости).</w:t>
      </w:r>
    </w:p>
    <w:p w:rsidR="00E8304D" w:rsidRDefault="00E8304D">
      <w:pPr>
        <w:jc w:val="both"/>
        <w:rPr>
          <w:b/>
        </w:rPr>
      </w:pPr>
    </w:p>
    <w:p w:rsidR="00E8304D" w:rsidRDefault="00E8304D">
      <w:pPr>
        <w:tabs>
          <w:tab w:val="left" w:pos="284"/>
          <w:tab w:val="left" w:pos="1134"/>
        </w:tabs>
        <w:ind w:right="-284"/>
        <w:jc w:val="center"/>
        <w:rPr>
          <w:lang w:eastAsia="ar-SA"/>
        </w:rPr>
      </w:pPr>
      <w:r>
        <w:rPr>
          <w:b/>
        </w:rPr>
        <w:t>3.Особые условия оказания услуг:</w:t>
      </w:r>
    </w:p>
    <w:p w:rsidR="00E8304D" w:rsidRDefault="00E8304D">
      <w:pPr>
        <w:widowControl w:val="0"/>
        <w:autoSpaceDE w:val="0"/>
        <w:ind w:firstLine="360"/>
        <w:jc w:val="both"/>
        <w:rPr>
          <w:lang w:eastAsia="ar-SA"/>
        </w:rPr>
      </w:pPr>
      <w:r>
        <w:rPr>
          <w:lang w:eastAsia="ar-SA"/>
        </w:rPr>
        <w:t xml:space="preserve">3.1 Техническое обслуживание и ремонт кондиционеров должно проводиться персоналом, прошедшим обучение по охране труда, промышленной безопасности и иметь соответствующую должности квалификационную группу (не ниже </w:t>
      </w:r>
      <w:r>
        <w:rPr>
          <w:lang w:val="en-US" w:eastAsia="ar-SA"/>
        </w:rPr>
        <w:t>III</w:t>
      </w:r>
      <w:r>
        <w:rPr>
          <w:lang w:eastAsia="ar-SA"/>
        </w:rPr>
        <w:t>) по электробезопасности. Документы, удостоверяющие прохождение вышеуказанных обучений и группы по электробезопасности, должны быть предъявлены до начала выполнения работ.</w:t>
      </w:r>
      <w:r>
        <w:t xml:space="preserve"> </w:t>
      </w:r>
    </w:p>
    <w:p w:rsidR="00E8304D" w:rsidRDefault="00E8304D">
      <w:pPr>
        <w:widowControl w:val="0"/>
        <w:autoSpaceDE w:val="0"/>
        <w:ind w:firstLine="360"/>
        <w:jc w:val="both"/>
        <w:rPr>
          <w:lang w:eastAsia="ar-SA"/>
        </w:rPr>
      </w:pPr>
      <w:r>
        <w:rPr>
          <w:lang w:eastAsia="ar-SA"/>
        </w:rPr>
        <w:t>3.2.</w:t>
      </w:r>
      <w:r>
        <w:t xml:space="preserve"> При оказании услуг на действующих объектах, мероприятия по обеспечению безопасности, в соответствии с действующими нормами и правилами - обеспечивает Исполнитель.</w:t>
      </w:r>
      <w:r>
        <w:rPr>
          <w:lang w:eastAsia="ar-SA"/>
        </w:rPr>
        <w:t xml:space="preserve"> </w:t>
      </w:r>
    </w:p>
    <w:p w:rsidR="00E8304D" w:rsidRDefault="00E8304D">
      <w:pPr>
        <w:widowControl w:val="0"/>
        <w:autoSpaceDE w:val="0"/>
        <w:ind w:firstLine="360"/>
        <w:jc w:val="both"/>
      </w:pPr>
      <w:r>
        <w:rPr>
          <w:lang w:eastAsia="ar-SA"/>
        </w:rPr>
        <w:t>3.3.</w:t>
      </w:r>
      <w:r>
        <w:t xml:space="preserve"> При проведении работ на высоте Исполнитель должен владеть безопасными навыками и приемами работ на высоте в соответствии с требованиями «Правил по охране труда при работе на высоте» № 155н от 28.03.2014 г.</w:t>
      </w:r>
    </w:p>
    <w:p w:rsidR="00E8304D" w:rsidRDefault="00E8304D">
      <w:pPr>
        <w:tabs>
          <w:tab w:val="left" w:pos="284"/>
          <w:tab w:val="left" w:pos="993"/>
        </w:tabs>
        <w:ind w:right="-50"/>
        <w:jc w:val="both"/>
      </w:pPr>
      <w:r>
        <w:tab/>
        <w:t>3.4. В случае ограничения доступа к оборудованию применить необходимые средства и механизмы для выполнения работ (оказания услуг) (подъемные механизмы, альпинистское снаряжение, строительные леса и т. п.) без увеличения стоимости услуг.</w:t>
      </w:r>
    </w:p>
    <w:p w:rsidR="00E8304D" w:rsidRDefault="00E8304D">
      <w:pPr>
        <w:tabs>
          <w:tab w:val="left" w:pos="284"/>
          <w:tab w:val="left" w:pos="993"/>
        </w:tabs>
        <w:ind w:right="-284"/>
        <w:jc w:val="both"/>
      </w:pPr>
      <w:r>
        <w:tab/>
        <w:t>3.5.  Для проведения наружных работ, услуги автовышки представляет Исполнитель.</w:t>
      </w:r>
    </w:p>
    <w:p w:rsidR="00E8304D" w:rsidRDefault="00E8304D">
      <w:pPr>
        <w:tabs>
          <w:tab w:val="left" w:pos="284"/>
          <w:tab w:val="left" w:pos="993"/>
        </w:tabs>
        <w:ind w:right="-284" w:firstLine="709"/>
        <w:jc w:val="both"/>
      </w:pPr>
    </w:p>
    <w:p w:rsidR="00E8304D" w:rsidRDefault="00E8304D">
      <w:pPr>
        <w:tabs>
          <w:tab w:val="left" w:pos="284"/>
          <w:tab w:val="left" w:pos="10800"/>
        </w:tabs>
        <w:ind w:left="709" w:right="-284"/>
        <w:jc w:val="center"/>
        <w:rPr>
          <w:b/>
        </w:rPr>
      </w:pPr>
      <w:r>
        <w:rPr>
          <w:b/>
        </w:rPr>
        <w:t>4.  Порядок оказания услуг, поставка оборудования и общие требования:</w:t>
      </w:r>
    </w:p>
    <w:p w:rsidR="00E8304D" w:rsidRDefault="00E8304D">
      <w:pPr>
        <w:tabs>
          <w:tab w:val="left" w:pos="284"/>
          <w:tab w:val="left" w:pos="10800"/>
        </w:tabs>
        <w:ind w:left="709" w:right="-284"/>
        <w:jc w:val="both"/>
        <w:rPr>
          <w:b/>
        </w:rPr>
      </w:pPr>
    </w:p>
    <w:p w:rsidR="00E8304D" w:rsidRDefault="00E8304D">
      <w:pPr>
        <w:tabs>
          <w:tab w:val="left" w:pos="10800"/>
        </w:tabs>
        <w:ind w:right="-284" w:firstLine="709"/>
        <w:jc w:val="both"/>
        <w:rPr>
          <w:sz w:val="20"/>
        </w:rPr>
      </w:pPr>
      <w:r>
        <w:t>- Стоимость материалов, запасных частей и транспортные расходы, должны быть включены в стоимость Договора. Доставка материалов, запасных частей и эл. оборудования осуществляется за счет средств Исполнителя.</w:t>
      </w:r>
    </w:p>
    <w:p w:rsidR="00E8304D" w:rsidRDefault="00E8304D">
      <w:pPr>
        <w:tabs>
          <w:tab w:val="left" w:pos="284"/>
          <w:tab w:val="left" w:pos="360"/>
          <w:tab w:val="left" w:pos="10800"/>
        </w:tabs>
        <w:ind w:right="-284"/>
        <w:jc w:val="both"/>
        <w:rPr>
          <w:sz w:val="20"/>
        </w:rPr>
      </w:pPr>
    </w:p>
    <w:p w:rsidR="00E8304D" w:rsidRDefault="00E8304D">
      <w:pPr>
        <w:tabs>
          <w:tab w:val="left" w:pos="426"/>
          <w:tab w:val="left" w:pos="10800"/>
        </w:tabs>
        <w:ind w:left="720" w:right="-284"/>
        <w:jc w:val="center"/>
        <w:rPr>
          <w:b/>
        </w:rPr>
      </w:pPr>
      <w:r>
        <w:rPr>
          <w:b/>
        </w:rPr>
        <w:t>5.  При приемке оказанных услуг представляется следующая документация:</w:t>
      </w:r>
    </w:p>
    <w:p w:rsidR="00E8304D" w:rsidRDefault="00E8304D">
      <w:pPr>
        <w:tabs>
          <w:tab w:val="left" w:pos="426"/>
          <w:tab w:val="left" w:pos="10800"/>
        </w:tabs>
        <w:ind w:left="720" w:right="-284"/>
        <w:jc w:val="both"/>
        <w:rPr>
          <w:b/>
        </w:rPr>
      </w:pPr>
    </w:p>
    <w:p w:rsidR="00E8304D" w:rsidRDefault="00E8304D">
      <w:pPr>
        <w:tabs>
          <w:tab w:val="left" w:pos="284"/>
        </w:tabs>
        <w:ind w:right="-284" w:firstLine="709"/>
        <w:jc w:val="both"/>
      </w:pPr>
      <w:r>
        <w:lastRenderedPageBreak/>
        <w:t>- сертификаты и т.п. удостоверяющие экологическую безопасность, качество и марку материалов (фреона), применяемых при ремонте, заправке и тех. обслуживании сплит-систем;</w:t>
      </w:r>
    </w:p>
    <w:p w:rsidR="00E8304D" w:rsidRDefault="00E8304D">
      <w:pPr>
        <w:tabs>
          <w:tab w:val="left" w:pos="284"/>
        </w:tabs>
        <w:ind w:left="567" w:right="-284" w:firstLine="142"/>
        <w:jc w:val="both"/>
      </w:pPr>
      <w:r>
        <w:t>-  акты сдачи-приемки оказанных услуг;</w:t>
      </w:r>
    </w:p>
    <w:p w:rsidR="00E8304D" w:rsidRDefault="00E8304D">
      <w:pPr>
        <w:tabs>
          <w:tab w:val="left" w:pos="284"/>
        </w:tabs>
        <w:ind w:right="-284" w:firstLine="709"/>
        <w:jc w:val="both"/>
        <w:rPr>
          <w:b/>
          <w:sz w:val="20"/>
        </w:rPr>
      </w:pPr>
      <w:r>
        <w:t>- в случае неисправности оборудования составить дефектный акт с указанием запчастей, требующих замены.</w:t>
      </w:r>
    </w:p>
    <w:p w:rsidR="00E8304D" w:rsidRDefault="00E8304D">
      <w:pPr>
        <w:tabs>
          <w:tab w:val="left" w:pos="284"/>
        </w:tabs>
        <w:ind w:left="567" w:right="-284" w:firstLine="142"/>
        <w:jc w:val="both"/>
        <w:rPr>
          <w:b/>
          <w:sz w:val="20"/>
        </w:rPr>
      </w:pPr>
    </w:p>
    <w:p w:rsidR="00E8304D" w:rsidRDefault="00E8304D">
      <w:pPr>
        <w:tabs>
          <w:tab w:val="left" w:pos="426"/>
          <w:tab w:val="left" w:pos="993"/>
        </w:tabs>
        <w:ind w:left="780" w:right="-284"/>
        <w:jc w:val="center"/>
        <w:rPr>
          <w:b/>
        </w:rPr>
      </w:pPr>
      <w:r>
        <w:rPr>
          <w:b/>
        </w:rPr>
        <w:t>6. Требования к безопасности труда:</w:t>
      </w:r>
    </w:p>
    <w:p w:rsidR="00E8304D" w:rsidRDefault="00E8304D">
      <w:pPr>
        <w:tabs>
          <w:tab w:val="left" w:pos="426"/>
          <w:tab w:val="left" w:pos="993"/>
        </w:tabs>
        <w:ind w:left="780" w:right="-284"/>
        <w:jc w:val="both"/>
        <w:rPr>
          <w:b/>
        </w:rPr>
      </w:pPr>
    </w:p>
    <w:p w:rsidR="00E8304D" w:rsidRDefault="00E8304D">
      <w:pPr>
        <w:shd w:val="clear" w:color="auto" w:fill="FFFFFF"/>
        <w:tabs>
          <w:tab w:val="left" w:pos="1800"/>
        </w:tabs>
        <w:ind w:firstLine="709"/>
        <w:jc w:val="both"/>
        <w:rPr>
          <w:b/>
        </w:rPr>
      </w:pPr>
      <w:r>
        <w:t xml:space="preserve">При производстве всего комплекса работ должно быть обеспечено выполнение мероприятий по организации безопасной работы с применением механизмов, грузоподъемных машин, транспортных средств, работ на высоте и другие технологические операции в соответствии </w:t>
      </w:r>
      <w:proofErr w:type="gramStart"/>
      <w:r>
        <w:t>с  СНиП</w:t>
      </w:r>
      <w:proofErr w:type="gramEnd"/>
      <w:r>
        <w:t xml:space="preserve"> 12-03-2001 , СНиП 12-04-2002, правилами безопасности труда при эксплуатации СГТС и правилами технической эксплуатации СГТС ПОТ РМ-016-2003.</w:t>
      </w:r>
    </w:p>
    <w:p w:rsidR="00E8304D" w:rsidRDefault="00E8304D">
      <w:pPr>
        <w:shd w:val="clear" w:color="auto" w:fill="FFFFFF"/>
        <w:tabs>
          <w:tab w:val="left" w:pos="142"/>
          <w:tab w:val="left" w:pos="1134"/>
        </w:tabs>
        <w:ind w:left="420" w:right="-284"/>
        <w:jc w:val="center"/>
        <w:rPr>
          <w:b/>
        </w:rPr>
      </w:pPr>
      <w:r>
        <w:rPr>
          <w:b/>
        </w:rPr>
        <w:t>7. Требование к пожарной безопасности:</w:t>
      </w:r>
    </w:p>
    <w:p w:rsidR="00E8304D" w:rsidRDefault="00E8304D">
      <w:pPr>
        <w:shd w:val="clear" w:color="auto" w:fill="FFFFFF"/>
        <w:tabs>
          <w:tab w:val="left" w:pos="142"/>
          <w:tab w:val="left" w:pos="1134"/>
        </w:tabs>
        <w:ind w:left="420" w:right="-284"/>
        <w:jc w:val="both"/>
        <w:rPr>
          <w:b/>
        </w:rPr>
      </w:pPr>
    </w:p>
    <w:p w:rsidR="00E8304D" w:rsidRDefault="00E8304D">
      <w:pPr>
        <w:ind w:firstLine="709"/>
        <w:jc w:val="both"/>
      </w:pPr>
      <w:r>
        <w:t xml:space="preserve"> - услуги должны оказываться в соответствии с федеральными нормативными актами, регламентирующими противопожарную безопасность, действующими правилами пожарной безопасности в Российской Федерации.</w:t>
      </w:r>
    </w:p>
    <w:p w:rsidR="00E8304D" w:rsidRDefault="00E8304D">
      <w:pPr>
        <w:jc w:val="both"/>
      </w:pPr>
    </w:p>
    <w:p w:rsidR="00E8304D" w:rsidRDefault="00E8304D">
      <w:pPr>
        <w:ind w:right="-284" w:firstLine="709"/>
        <w:jc w:val="center"/>
        <w:rPr>
          <w:b/>
        </w:rPr>
      </w:pPr>
      <w:r>
        <w:rPr>
          <w:b/>
        </w:rPr>
        <w:t>8. Требования к природоохранным мероприятиям:</w:t>
      </w:r>
    </w:p>
    <w:p w:rsidR="00E8304D" w:rsidRDefault="00E8304D">
      <w:pPr>
        <w:ind w:right="-284" w:firstLine="709"/>
        <w:jc w:val="both"/>
        <w:rPr>
          <w:b/>
        </w:rPr>
      </w:pPr>
    </w:p>
    <w:p w:rsidR="00E8304D" w:rsidRDefault="00E8304D">
      <w:pPr>
        <w:tabs>
          <w:tab w:val="left" w:pos="0"/>
        </w:tabs>
        <w:ind w:right="-284" w:firstLine="709"/>
        <w:jc w:val="both"/>
      </w:pPr>
      <w:r>
        <w:t xml:space="preserve"> - услуги должны оказываться в соответствии с ФЗ, СанПиН, нормативными актами, регламентирующими   природоохранную деятельность,</w:t>
      </w:r>
    </w:p>
    <w:p w:rsidR="00E8304D" w:rsidRDefault="00E8304D">
      <w:pPr>
        <w:tabs>
          <w:tab w:val="left" w:pos="10800"/>
        </w:tabs>
        <w:ind w:firstLine="709"/>
        <w:jc w:val="both"/>
        <w:rPr>
          <w:b/>
        </w:rPr>
      </w:pPr>
      <w:r>
        <w:t xml:space="preserve"> - содержание паров фреона (хладона) не должно превышать значений, определенных    действующими стандартами и гигиеническими нормами ГОСТ 12.1.005, ГН 2.2.5.1313-03 «Предельно допустимые концентрации (ПДК) вредных веществ в воздухе рабочей зоны». </w:t>
      </w:r>
    </w:p>
    <w:p w:rsidR="00E8304D" w:rsidRDefault="00E8304D">
      <w:pPr>
        <w:jc w:val="both"/>
        <w:rPr>
          <w:b/>
        </w:rPr>
      </w:pPr>
    </w:p>
    <w:p w:rsidR="00E8304D" w:rsidRDefault="00E8304D">
      <w:pPr>
        <w:jc w:val="center"/>
        <w:rPr>
          <w:b/>
        </w:rPr>
      </w:pPr>
      <w:r>
        <w:rPr>
          <w:b/>
        </w:rPr>
        <w:t>9. Гарантийные обязательства:</w:t>
      </w:r>
    </w:p>
    <w:p w:rsidR="00E8304D" w:rsidRDefault="00E8304D">
      <w:pPr>
        <w:jc w:val="center"/>
        <w:rPr>
          <w:b/>
        </w:rPr>
      </w:pPr>
    </w:p>
    <w:p w:rsidR="00E8304D" w:rsidRDefault="00E8304D">
      <w:pPr>
        <w:ind w:firstLine="708"/>
        <w:jc w:val="both"/>
      </w:pPr>
      <w:r>
        <w:t>1. После проведения ремонтных работ Подрядчик несет гарантийные обязательства по функционированию оборудования в течении течение 6 месяцев от даты завершения выполнения работ.</w:t>
      </w:r>
    </w:p>
    <w:p w:rsidR="00E8304D" w:rsidRDefault="00E8304D">
      <w:pPr>
        <w:ind w:firstLine="708"/>
        <w:jc w:val="both"/>
        <w:rPr>
          <w:b/>
        </w:rPr>
      </w:pPr>
      <w:r>
        <w:t>2. В случае возникновения обоснованных претензий Заказчика по качеству выполненных Подрядчиком работ в течение гарантийного срока, Подрядчик обязуется устранить замечания в течение 10 рабочих дней от даты уведомления.</w:t>
      </w:r>
    </w:p>
    <w:p w:rsidR="00E8304D" w:rsidRDefault="00E8304D">
      <w:pPr>
        <w:jc w:val="both"/>
        <w:rPr>
          <w:b/>
        </w:rPr>
      </w:pPr>
    </w:p>
    <w:p w:rsidR="00E8304D" w:rsidRDefault="00E8304D">
      <w:pPr>
        <w:numPr>
          <w:ilvl w:val="0"/>
          <w:numId w:val="4"/>
        </w:numPr>
        <w:ind w:left="1134" w:hanging="425"/>
        <w:jc w:val="both"/>
      </w:pPr>
      <w:r>
        <w:t>Место оказания услуг: по адресам Заказчика (см. описание объекта закупки).</w:t>
      </w:r>
    </w:p>
    <w:p w:rsidR="00E8304D" w:rsidRDefault="00E8304D">
      <w:pPr>
        <w:ind w:firstLine="709"/>
        <w:jc w:val="both"/>
      </w:pPr>
    </w:p>
    <w:p w:rsidR="00E8304D" w:rsidRDefault="00E8304D">
      <w:pPr>
        <w:ind w:firstLine="709"/>
        <w:jc w:val="both"/>
      </w:pPr>
      <w:r>
        <w:t>4. Начальная (м</w:t>
      </w:r>
      <w:r w:rsidR="00AC4978">
        <w:t>аксимальная) цена договора – 174 999,6</w:t>
      </w:r>
      <w:r>
        <w:t>0 руб.</w:t>
      </w:r>
    </w:p>
    <w:p w:rsidR="00E8304D" w:rsidRDefault="00E8304D">
      <w:pPr>
        <w:jc w:val="both"/>
      </w:pPr>
    </w:p>
    <w:p w:rsidR="00E8304D" w:rsidRDefault="00E8304D">
      <w:pPr>
        <w:ind w:firstLine="709"/>
        <w:jc w:val="both"/>
      </w:pPr>
      <w:r>
        <w:t>5. Источник финансирования – средства бюджетных учреждений.</w:t>
      </w:r>
    </w:p>
    <w:p w:rsidR="00E8304D" w:rsidRDefault="00E8304D">
      <w:pPr>
        <w:jc w:val="both"/>
      </w:pPr>
    </w:p>
    <w:p w:rsidR="00E8304D" w:rsidRDefault="00E8304D">
      <w:pPr>
        <w:ind w:firstLine="709"/>
        <w:jc w:val="both"/>
        <w:rPr>
          <w:color w:val="000000"/>
        </w:rPr>
      </w:pPr>
      <w:r>
        <w:t xml:space="preserve">6. Срок и условия оплаты – </w:t>
      </w:r>
      <w:r>
        <w:rPr>
          <w:color w:val="000000"/>
        </w:rPr>
        <w:t>Оплата осуществляется по безналичному расчету платежными поручениями путем перечисления Заказчиком денежных средств на расчетный счет Исполнителя. Оплата оказанных услуг производится в течение 5 (пяти) рабочих дней со дня подписания Сторонами акта о сдачи-приемки оказанных услуг и представления счета,</w:t>
      </w:r>
      <w:r>
        <w:rPr>
          <w:sz w:val="20"/>
          <w:szCs w:val="20"/>
        </w:rPr>
        <w:t xml:space="preserve"> </w:t>
      </w:r>
      <w:r>
        <w:rPr>
          <w:color w:val="000000"/>
        </w:rPr>
        <w:t>счета-фактуры (при наличии).</w:t>
      </w:r>
    </w:p>
    <w:p w:rsidR="00E8304D" w:rsidRDefault="00E8304D">
      <w:pPr>
        <w:ind w:firstLine="709"/>
        <w:jc w:val="both"/>
        <w:rPr>
          <w:color w:val="000000"/>
        </w:rPr>
      </w:pPr>
    </w:p>
    <w:p w:rsidR="00E8304D" w:rsidRDefault="00E8304D">
      <w:pPr>
        <w:tabs>
          <w:tab w:val="left" w:pos="1680"/>
        </w:tabs>
        <w:snapToGrid w:val="0"/>
      </w:pPr>
      <w:r>
        <w:t xml:space="preserve">Ответственное лицо: </w:t>
      </w:r>
    </w:p>
    <w:p w:rsidR="00E8304D" w:rsidRDefault="00E8304D">
      <w:r>
        <w:t xml:space="preserve">Узел связи и радионавигации – филиал ФБУ «Администрация «Волго-Дон» </w:t>
      </w:r>
    </w:p>
    <w:p w:rsidR="00E8304D" w:rsidRDefault="00E8304D">
      <w:r>
        <w:t>главный специалист Колядов Владимир Анатольевич</w:t>
      </w:r>
    </w:p>
    <w:p w:rsidR="00E8304D" w:rsidRDefault="00E8304D">
      <w:r>
        <w:t>тел. +7(8442)-63-32-97</w:t>
      </w:r>
    </w:p>
    <w:p w:rsidR="00E8304D" w:rsidRDefault="00E8304D">
      <w:r>
        <w:t xml:space="preserve">         +7-937-747-08-80 </w:t>
      </w:r>
    </w:p>
    <w:p w:rsidR="00E8304D" w:rsidRDefault="00E8304D">
      <w:proofErr w:type="gramStart"/>
      <w:r>
        <w:t>E-mail:yzel-vdsk@yandex.ru</w:t>
      </w:r>
      <w:proofErr w:type="gramEnd"/>
    </w:p>
    <w:p w:rsidR="00E8304D" w:rsidRDefault="00E8304D">
      <w:pPr>
        <w:rPr>
          <w:color w:val="000000"/>
          <w:sz w:val="20"/>
          <w:szCs w:val="20"/>
        </w:rPr>
      </w:pPr>
      <w:r>
        <w:t>главный специалист</w:t>
      </w:r>
      <w:r>
        <w:tab/>
      </w:r>
      <w:r>
        <w:tab/>
      </w:r>
      <w:r>
        <w:tab/>
      </w:r>
      <w:r>
        <w:tab/>
      </w:r>
      <w:r>
        <w:tab/>
      </w:r>
      <w:r>
        <w:tab/>
        <w:t>В.А.Колядов</w:t>
      </w:r>
    </w:p>
    <w:p w:rsidR="00E8304D" w:rsidRDefault="00E8304D">
      <w:pPr>
        <w:ind w:firstLine="709"/>
        <w:jc w:val="both"/>
        <w:rPr>
          <w:color w:val="000000"/>
          <w:sz w:val="20"/>
          <w:szCs w:val="20"/>
        </w:rPr>
      </w:pPr>
    </w:p>
    <w:p w:rsidR="00E8304D" w:rsidRDefault="00E8304D">
      <w:pPr>
        <w:rPr>
          <w:b/>
          <w:bCs/>
          <w:color w:val="000000"/>
          <w:sz w:val="20"/>
          <w:szCs w:val="20"/>
        </w:rPr>
      </w:pPr>
    </w:p>
    <w:p w:rsidR="00E8304D" w:rsidRDefault="00E8304D">
      <w:pPr>
        <w:rPr>
          <w:b/>
          <w:bCs/>
          <w:color w:val="000000"/>
          <w:sz w:val="20"/>
          <w:szCs w:val="20"/>
        </w:rPr>
      </w:pPr>
    </w:p>
    <w:p w:rsidR="00E8304D" w:rsidRDefault="00E8304D">
      <w:pPr>
        <w:rPr>
          <w:b/>
          <w:bCs/>
          <w:color w:val="000000"/>
          <w:sz w:val="20"/>
          <w:szCs w:val="20"/>
        </w:rPr>
      </w:pPr>
    </w:p>
    <w:p w:rsidR="00E8304D" w:rsidRDefault="00E8304D">
      <w:pPr>
        <w:rPr>
          <w:b/>
          <w:bCs/>
          <w:color w:val="000000"/>
          <w:sz w:val="20"/>
          <w:szCs w:val="20"/>
        </w:rPr>
      </w:pPr>
    </w:p>
    <w:p w:rsidR="00E8304D" w:rsidRDefault="00E8304D">
      <w:pPr>
        <w:rPr>
          <w:b/>
          <w:bCs/>
          <w:color w:val="000000"/>
          <w:sz w:val="20"/>
          <w:szCs w:val="20"/>
        </w:rPr>
      </w:pPr>
    </w:p>
    <w:p w:rsidR="00E8304D" w:rsidRDefault="00E8304D">
      <w:pPr>
        <w:jc w:val="right"/>
        <w:rPr>
          <w:b/>
          <w:bCs/>
          <w:color w:val="000000"/>
          <w:sz w:val="20"/>
          <w:szCs w:val="20"/>
        </w:rPr>
      </w:pPr>
    </w:p>
    <w:p w:rsidR="00E8304D" w:rsidRDefault="00E8304D">
      <w:pPr>
        <w:jc w:val="right"/>
        <w:rPr>
          <w:b/>
          <w:bCs/>
        </w:rPr>
      </w:pPr>
      <w:r>
        <w:rPr>
          <w:b/>
          <w:bCs/>
        </w:rPr>
        <w:t>Приложение №2</w:t>
      </w:r>
    </w:p>
    <w:p w:rsidR="00E8304D" w:rsidRDefault="00E8304D">
      <w:pPr>
        <w:jc w:val="right"/>
        <w:rPr>
          <w:b/>
          <w:bCs/>
        </w:rPr>
      </w:pPr>
      <w:r>
        <w:rPr>
          <w:b/>
          <w:bCs/>
        </w:rPr>
        <w:t>к договору №</w:t>
      </w:r>
      <w:r>
        <w:rPr>
          <w:b/>
          <w:bCs/>
          <w:u w:val="single"/>
        </w:rPr>
        <w:t xml:space="preserve">           </w:t>
      </w:r>
      <w:r>
        <w:rPr>
          <w:b/>
          <w:bCs/>
        </w:rPr>
        <w:t>от</w:t>
      </w:r>
      <w:r>
        <w:rPr>
          <w:b/>
          <w:bCs/>
          <w:u w:val="single"/>
        </w:rPr>
        <w:t xml:space="preserve">                           </w:t>
      </w:r>
      <w:r>
        <w:rPr>
          <w:b/>
          <w:bCs/>
        </w:rPr>
        <w:t>2026 г.</w:t>
      </w:r>
    </w:p>
    <w:p w:rsidR="00E8304D" w:rsidRDefault="00E8304D">
      <w:pPr>
        <w:jc w:val="right"/>
        <w:rPr>
          <w:b/>
          <w:bCs/>
        </w:rPr>
      </w:pPr>
    </w:p>
    <w:p w:rsidR="00E8304D" w:rsidRDefault="00E8304D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Спецификация по</w:t>
      </w:r>
    </w:p>
    <w:p w:rsidR="00E8304D" w:rsidRDefault="00E8304D">
      <w:pPr>
        <w:tabs>
          <w:tab w:val="center" w:pos="4961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техническому обслуживанию и ремонту сплит систем</w:t>
      </w:r>
    </w:p>
    <w:p w:rsidR="00E8304D" w:rsidRDefault="00E8304D">
      <w:pPr>
        <w:tabs>
          <w:tab w:val="center" w:pos="4961"/>
        </w:tabs>
        <w:jc w:val="center"/>
        <w:rPr>
          <w:b/>
          <w:i/>
          <w:sz w:val="28"/>
          <w:szCs w:val="28"/>
          <w:u w:val="single"/>
        </w:rPr>
      </w:pPr>
    </w:p>
    <w:p w:rsidR="00E8304D" w:rsidRDefault="00E8304D">
      <w:pPr>
        <w:tabs>
          <w:tab w:val="center" w:pos="4961"/>
        </w:tabs>
        <w:jc w:val="center"/>
        <w:rPr>
          <w:b/>
          <w:i/>
          <w:sz w:val="28"/>
          <w:szCs w:val="28"/>
          <w:u w:val="single"/>
        </w:rPr>
      </w:pPr>
    </w:p>
    <w:p w:rsidR="00E8304D" w:rsidRDefault="00E8304D">
      <w:pPr>
        <w:tabs>
          <w:tab w:val="center" w:pos="4961"/>
        </w:tabs>
        <w:jc w:val="center"/>
        <w:rPr>
          <w:b/>
          <w:i/>
          <w:sz w:val="28"/>
          <w:szCs w:val="28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1"/>
        <w:gridCol w:w="3484"/>
        <w:gridCol w:w="1399"/>
        <w:gridCol w:w="2058"/>
        <w:gridCol w:w="1464"/>
        <w:gridCol w:w="1464"/>
      </w:tblGrid>
      <w:tr w:rsidR="00E8304D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  <w:p w:rsidR="00E8304D" w:rsidRDefault="00E8304D">
            <w:pPr>
              <w:tabs>
                <w:tab w:val="center" w:pos="4961"/>
              </w:tabs>
              <w:jc w:val="center"/>
            </w:pPr>
            <w:r>
              <w:rPr>
                <w:b/>
                <w:i/>
              </w:rPr>
              <w:t>п/п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</w:pPr>
            <w:r>
              <w:rPr>
                <w:b/>
                <w:i/>
              </w:rPr>
              <w:t>Наименование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</w:pPr>
            <w:r>
              <w:rPr>
                <w:b/>
                <w:i/>
              </w:rPr>
              <w:t>Ед.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</w:pPr>
            <w:r>
              <w:rPr>
                <w:b/>
                <w:i/>
              </w:rPr>
              <w:t>Количество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</w:pPr>
            <w:r>
              <w:rPr>
                <w:b/>
                <w:i/>
              </w:rPr>
              <w:t>Цена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</w:pPr>
            <w:r>
              <w:rPr>
                <w:b/>
                <w:i/>
              </w:rPr>
              <w:t>Сумма</w:t>
            </w:r>
          </w:p>
        </w:tc>
      </w:tr>
      <w:tr w:rsidR="00E8304D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</w:pPr>
            <w:r>
              <w:t>1.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</w:pPr>
            <w:r>
              <w:t>Чистка сплит-системы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</w:pPr>
            <w:r>
              <w:t>шт.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</w:pPr>
            <w:r>
              <w:t>52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</w:pPr>
            <w:r>
              <w:t>1600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</w:pPr>
            <w:r>
              <w:t>83200,00</w:t>
            </w:r>
          </w:p>
        </w:tc>
      </w:tr>
      <w:tr w:rsidR="00E8304D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</w:pPr>
            <w:r>
              <w:t>2.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</w:pPr>
            <w:r>
              <w:t>Диагностика сплит-системы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</w:pPr>
            <w:r>
              <w:t>шт.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</w:pPr>
            <w:r>
              <w:t>52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</w:pPr>
            <w:r>
              <w:t>392,30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</w:pPr>
          </w:p>
        </w:tc>
      </w:tr>
      <w:tr w:rsidR="00E8304D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</w:pPr>
            <w:r>
              <w:t>3.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</w:pPr>
            <w:r>
              <w:t>Транспортные расходы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</w:pPr>
            <w:r>
              <w:t>км.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</w:pPr>
            <w:r>
              <w:t>2100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</w:pPr>
            <w:r>
              <w:t>34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</w:pPr>
            <w:r>
              <w:t>71400,00</w:t>
            </w:r>
          </w:p>
        </w:tc>
      </w:tr>
      <w:tr w:rsidR="00E8304D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snapToGrid w:val="0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snapToGrid w:val="0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snapToGrid w:val="0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snapToGrid w:val="0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snapToGrid w:val="0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snapToGrid w:val="0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</w:tr>
      <w:tr w:rsidR="00E8304D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snapToGrid w:val="0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</w:pPr>
            <w:r>
              <w:rPr>
                <w:b/>
              </w:rPr>
              <w:t>Итого: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jc w:val="center"/>
            </w:pPr>
            <w:r>
              <w:rPr>
                <w:b/>
              </w:rPr>
              <w:t>174</w:t>
            </w:r>
            <w:r w:rsidR="00AC4978">
              <w:rPr>
                <w:b/>
              </w:rPr>
              <w:t xml:space="preserve"> </w:t>
            </w:r>
            <w:r>
              <w:rPr>
                <w:b/>
              </w:rPr>
              <w:t>999</w:t>
            </w:r>
            <w:r w:rsidR="00AC4978">
              <w:rPr>
                <w:b/>
              </w:rPr>
              <w:t>,6</w:t>
            </w:r>
            <w:r>
              <w:rPr>
                <w:b/>
              </w:rPr>
              <w:t>0</w:t>
            </w:r>
          </w:p>
        </w:tc>
      </w:tr>
      <w:tr w:rsidR="00E8304D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snapToGrid w:val="0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snapToGrid w:val="0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snapToGrid w:val="0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snapToGrid w:val="0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snapToGrid w:val="0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4D" w:rsidRDefault="00E8304D">
            <w:pPr>
              <w:tabs>
                <w:tab w:val="center" w:pos="4961"/>
              </w:tabs>
              <w:snapToGrid w:val="0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E8304D" w:rsidRDefault="00E8304D">
      <w:pPr>
        <w:tabs>
          <w:tab w:val="center" w:pos="4961"/>
        </w:tabs>
        <w:jc w:val="both"/>
        <w:rPr>
          <w:b/>
          <w:bCs/>
          <w:iCs/>
          <w:sz w:val="28"/>
          <w:szCs w:val="28"/>
        </w:rPr>
      </w:pPr>
      <w:bookmarkStart w:id="1" w:name="_Hlk150956014"/>
      <w:r>
        <w:rPr>
          <w:b/>
          <w:iCs/>
        </w:rPr>
        <w:t xml:space="preserve">             </w:t>
      </w:r>
    </w:p>
    <w:p w:rsidR="00E8304D" w:rsidRDefault="00E8304D">
      <w:pPr>
        <w:tabs>
          <w:tab w:val="center" w:pos="4961"/>
        </w:tabs>
        <w:jc w:val="both"/>
        <w:rPr>
          <w:b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ab/>
        <w:t>174 999</w:t>
      </w:r>
      <w:r>
        <w:rPr>
          <w:b/>
          <w:iCs/>
          <w:sz w:val="28"/>
          <w:szCs w:val="28"/>
        </w:rPr>
        <w:t>,60 руб. (Сто семьдесят четыре тысячи девятьсот девяносто девять рублей 60 копеек) с учетом НДС.</w:t>
      </w:r>
    </w:p>
    <w:p w:rsidR="00E8304D" w:rsidRDefault="00E8304D">
      <w:pPr>
        <w:tabs>
          <w:tab w:val="center" w:pos="4961"/>
        </w:tabs>
        <w:jc w:val="both"/>
        <w:rPr>
          <w:b/>
          <w:iCs/>
          <w:sz w:val="28"/>
          <w:szCs w:val="28"/>
        </w:rPr>
      </w:pPr>
    </w:p>
    <w:bookmarkEnd w:id="1"/>
    <w:p w:rsidR="00E8304D" w:rsidRDefault="00E8304D">
      <w:pPr>
        <w:tabs>
          <w:tab w:val="center" w:pos="4961"/>
        </w:tabs>
        <w:jc w:val="both"/>
        <w:rPr>
          <w:b/>
          <w:iCs/>
          <w:sz w:val="28"/>
          <w:szCs w:val="28"/>
        </w:rPr>
      </w:pPr>
    </w:p>
    <w:p w:rsidR="00E8304D" w:rsidRDefault="00E8304D">
      <w:pPr>
        <w:tabs>
          <w:tab w:val="center" w:pos="4961"/>
        </w:tabs>
        <w:jc w:val="both"/>
        <w:rPr>
          <w:b/>
          <w:iCs/>
          <w:sz w:val="28"/>
          <w:szCs w:val="28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4458"/>
        <w:gridCol w:w="4712"/>
      </w:tblGrid>
      <w:tr w:rsidR="00E8304D">
        <w:trPr>
          <w:trHeight w:val="334"/>
        </w:trPr>
        <w:tc>
          <w:tcPr>
            <w:tcW w:w="4458" w:type="dxa"/>
            <w:shd w:val="clear" w:color="auto" w:fill="auto"/>
          </w:tcPr>
          <w:p w:rsidR="00E8304D" w:rsidRDefault="00E8304D">
            <w:pPr>
              <w:widowControl w:val="0"/>
              <w:tabs>
                <w:tab w:val="left" w:pos="5040"/>
              </w:tabs>
              <w:autoSpaceDE w:val="0"/>
            </w:pPr>
            <w:r>
              <w:rPr>
                <w:b/>
                <w:bCs/>
                <w:u w:val="single"/>
              </w:rPr>
              <w:t>ЗАКАЗЧИК:</w:t>
            </w:r>
          </w:p>
        </w:tc>
        <w:tc>
          <w:tcPr>
            <w:tcW w:w="4712" w:type="dxa"/>
            <w:shd w:val="clear" w:color="auto" w:fill="auto"/>
          </w:tcPr>
          <w:p w:rsidR="00E8304D" w:rsidRDefault="00E8304D">
            <w:pPr>
              <w:widowControl w:val="0"/>
              <w:tabs>
                <w:tab w:val="left" w:pos="5040"/>
              </w:tabs>
              <w:autoSpaceDE w:val="0"/>
              <w:jc w:val="center"/>
            </w:pPr>
            <w:r>
              <w:rPr>
                <w:b/>
                <w:bCs/>
                <w:u w:val="single"/>
              </w:rPr>
              <w:t>ПОСТАВЩИК:</w:t>
            </w:r>
          </w:p>
        </w:tc>
      </w:tr>
      <w:tr w:rsidR="00E8304D">
        <w:trPr>
          <w:trHeight w:val="564"/>
        </w:trPr>
        <w:tc>
          <w:tcPr>
            <w:tcW w:w="4458" w:type="dxa"/>
            <w:shd w:val="clear" w:color="auto" w:fill="auto"/>
          </w:tcPr>
          <w:p w:rsidR="00E8304D" w:rsidRDefault="00E8304D">
            <w:pPr>
              <w:widowControl w:val="0"/>
              <w:tabs>
                <w:tab w:val="left" w:pos="5040"/>
              </w:tabs>
              <w:autoSpaceDE w:val="0"/>
              <w:rPr>
                <w:b/>
              </w:rPr>
            </w:pPr>
            <w:r>
              <w:rPr>
                <w:b/>
              </w:rPr>
              <w:t>Начальник УСиР – филиала</w:t>
            </w:r>
          </w:p>
          <w:p w:rsidR="00E8304D" w:rsidRDefault="00E8304D">
            <w:pPr>
              <w:widowControl w:val="0"/>
              <w:tabs>
                <w:tab w:val="left" w:pos="5040"/>
              </w:tabs>
              <w:autoSpaceDE w:val="0"/>
              <w:rPr>
                <w:b/>
              </w:rPr>
            </w:pPr>
            <w:r>
              <w:rPr>
                <w:b/>
              </w:rPr>
              <w:t>ФБУ «Администрация «Волго-Дон»</w:t>
            </w:r>
          </w:p>
          <w:p w:rsidR="00E8304D" w:rsidRDefault="00E8304D">
            <w:pPr>
              <w:widowControl w:val="0"/>
              <w:tabs>
                <w:tab w:val="left" w:pos="5040"/>
              </w:tabs>
              <w:autoSpaceDE w:val="0"/>
              <w:rPr>
                <w:b/>
              </w:rPr>
            </w:pPr>
          </w:p>
          <w:p w:rsidR="00E8304D" w:rsidRDefault="00E8304D">
            <w:pPr>
              <w:widowControl w:val="0"/>
              <w:tabs>
                <w:tab w:val="left" w:pos="5040"/>
              </w:tabs>
              <w:autoSpaceDE w:val="0"/>
            </w:pPr>
            <w:r>
              <w:rPr>
                <w:b/>
              </w:rPr>
              <w:t>_______________</w:t>
            </w:r>
            <w:proofErr w:type="gramStart"/>
            <w:r>
              <w:rPr>
                <w:b/>
              </w:rPr>
              <w:t>_(</w:t>
            </w:r>
            <w:proofErr w:type="gramEnd"/>
            <w:r>
              <w:rPr>
                <w:b/>
              </w:rPr>
              <w:t>_</w:t>
            </w:r>
            <w:r>
              <w:rPr>
                <w:u w:val="single"/>
              </w:rPr>
              <w:t>Ю.Б. Купцов</w:t>
            </w:r>
            <w:r>
              <w:rPr>
                <w:b/>
              </w:rPr>
              <w:t>_)</w:t>
            </w:r>
          </w:p>
        </w:tc>
        <w:tc>
          <w:tcPr>
            <w:tcW w:w="4712" w:type="dxa"/>
            <w:shd w:val="clear" w:color="auto" w:fill="auto"/>
          </w:tcPr>
          <w:p w:rsidR="00E8304D" w:rsidRDefault="00E8304D">
            <w:pPr>
              <w:widowControl w:val="0"/>
              <w:tabs>
                <w:tab w:val="left" w:pos="5040"/>
              </w:tabs>
              <w:autoSpaceDE w:val="0"/>
              <w:ind w:firstLine="720"/>
              <w:rPr>
                <w:b/>
              </w:rPr>
            </w:pPr>
            <w:r>
              <w:rPr>
                <w:b/>
              </w:rPr>
              <w:t>_____________________</w:t>
            </w:r>
          </w:p>
          <w:p w:rsidR="00E8304D" w:rsidRDefault="00E8304D">
            <w:pPr>
              <w:widowControl w:val="0"/>
              <w:tabs>
                <w:tab w:val="left" w:pos="5040"/>
              </w:tabs>
              <w:autoSpaceDE w:val="0"/>
              <w:ind w:firstLine="720"/>
              <w:rPr>
                <w:b/>
              </w:rPr>
            </w:pPr>
          </w:p>
          <w:p w:rsidR="00E8304D" w:rsidRDefault="00E8304D">
            <w:pPr>
              <w:widowControl w:val="0"/>
              <w:tabs>
                <w:tab w:val="left" w:pos="5040"/>
              </w:tabs>
              <w:autoSpaceDE w:val="0"/>
              <w:rPr>
                <w:b/>
              </w:rPr>
            </w:pPr>
          </w:p>
          <w:p w:rsidR="00E8304D" w:rsidRDefault="00E8304D">
            <w:pPr>
              <w:widowControl w:val="0"/>
              <w:tabs>
                <w:tab w:val="left" w:pos="5040"/>
              </w:tabs>
              <w:autoSpaceDE w:val="0"/>
              <w:jc w:val="center"/>
            </w:pPr>
            <w:r>
              <w:rPr>
                <w:b/>
              </w:rPr>
              <w:t>________________(___________________)</w:t>
            </w:r>
          </w:p>
        </w:tc>
      </w:tr>
    </w:tbl>
    <w:p w:rsidR="00E8304D" w:rsidRDefault="00E8304D">
      <w:pPr>
        <w:rPr>
          <w:b/>
          <w:bCs/>
        </w:rPr>
      </w:pPr>
    </w:p>
    <w:sectPr w:rsidR="00E8304D">
      <w:pgSz w:w="11906" w:h="16838"/>
      <w:pgMar w:top="284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Devanagari"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78"/>
    <w:rsid w:val="001729DD"/>
    <w:rsid w:val="00AC4978"/>
    <w:rsid w:val="00E8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A1ACA95-A64B-47D4-BEF1-27B8EF56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customStyle="1" w:styleId="a3">
    <w:name w:val="Нижний колонтитул Знак"/>
    <w:rPr>
      <w:sz w:val="24"/>
      <w:szCs w:val="24"/>
    </w:rPr>
  </w:style>
  <w:style w:type="character" w:styleId="a4">
    <w:name w:val="page number"/>
    <w:basedOn w:val="1"/>
  </w:style>
  <w:style w:type="character" w:customStyle="1" w:styleId="20">
    <w:name w:val="Основной текст 2 Знак"/>
    <w:rPr>
      <w:sz w:val="22"/>
      <w:szCs w:val="24"/>
    </w:rPr>
  </w:style>
  <w:style w:type="character" w:customStyle="1" w:styleId="a5">
    <w:name w:val="Текст Знак"/>
    <w:rPr>
      <w:rFonts w:ascii="Courier New" w:hAnsi="Courier New" w:cs="Courier New"/>
    </w:rPr>
  </w:style>
  <w:style w:type="paragraph" w:customStyle="1" w:styleId="a6">
    <w:name w:val="Заголовок"/>
    <w:basedOn w:val="a"/>
    <w:next w:val="a7"/>
    <w:pPr>
      <w:jc w:val="center"/>
    </w:pPr>
    <w:rPr>
      <w:b/>
      <w:bCs/>
      <w:sz w:val="36"/>
    </w:rPr>
  </w:style>
  <w:style w:type="paragraph" w:styleId="a7">
    <w:name w:val="Body Text"/>
    <w:basedOn w:val="a"/>
    <w:pPr>
      <w:ind w:right="-1"/>
    </w:pPr>
    <w:rPr>
      <w:sz w:val="28"/>
    </w:r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  <w:rPr>
      <w:lang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21">
    <w:name w:val="Основной текст 21"/>
    <w:basedOn w:val="a"/>
    <w:pPr>
      <w:jc w:val="both"/>
    </w:pPr>
    <w:rPr>
      <w:sz w:val="22"/>
      <w:lang w:val="x-none"/>
    </w:rPr>
  </w:style>
  <w:style w:type="paragraph" w:customStyle="1" w:styleId="31">
    <w:name w:val="Основной текст 31"/>
    <w:basedOn w:val="a"/>
    <w:pPr>
      <w:ind w:right="-1"/>
    </w:pPr>
  </w:style>
  <w:style w:type="paragraph" w:customStyle="1" w:styleId="11">
    <w:name w:val="Текст1"/>
    <w:basedOn w:val="a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F670C-F7D7-40C3-92E9-EE1A3371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Сурков Михаил</dc:creator>
  <cp:keywords/>
  <cp:lastModifiedBy>Ольга попова</cp:lastModifiedBy>
  <cp:revision>2</cp:revision>
  <cp:lastPrinted>2026-04-23T08:28:00Z</cp:lastPrinted>
  <dcterms:created xsi:type="dcterms:W3CDTF">2026-05-06T07:58:00Z</dcterms:created>
  <dcterms:modified xsi:type="dcterms:W3CDTF">2026-05-06T07:58:00Z</dcterms:modified>
</cp:coreProperties>
</file>