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70" w:rsidRDefault="00913470" w:rsidP="00913470">
      <w:pPr>
        <w:jc w:val="center"/>
      </w:pPr>
      <w:r>
        <w:t xml:space="preserve">Техническое задание </w:t>
      </w:r>
    </w:p>
    <w:p w:rsidR="00913470" w:rsidRDefault="002879E8" w:rsidP="00913470">
      <w:pPr>
        <w:jc w:val="center"/>
      </w:pPr>
      <w:r w:rsidRPr="002879E8">
        <w:t>Оказание услуг по проведению лабораторных испытаний пищевой продукции</w:t>
      </w:r>
    </w:p>
    <w:p w:rsidR="00913470" w:rsidRDefault="00913470" w:rsidP="00913470"/>
    <w:p w:rsidR="00913470" w:rsidRDefault="00913470" w:rsidP="00913470">
      <w:pPr>
        <w:ind w:firstLine="284"/>
      </w:pPr>
      <w:r>
        <w:t>1</w:t>
      </w:r>
      <w:r w:rsidRPr="00644432">
        <w:rPr>
          <w:b/>
        </w:rPr>
        <w:t>. Заказчик:</w:t>
      </w:r>
      <w:r>
        <w:t xml:space="preserve"> Федеральное бюджетное учреждение здравоохранения «Центр гигиены и эпидемиологии в Еврейской автономной области».</w:t>
      </w:r>
    </w:p>
    <w:p w:rsidR="00913470" w:rsidRDefault="00913470" w:rsidP="00913470">
      <w:r>
        <w:t>Место нахождения Заказчика: 679000, Еврейская автономная область, г. Биробиджан, ул. Шолом Алейхема, д.17</w:t>
      </w:r>
    </w:p>
    <w:p w:rsidR="00913470" w:rsidRDefault="00913470" w:rsidP="00913470">
      <w:r>
        <w:t>Телефон</w:t>
      </w:r>
      <w:r w:rsidR="00C915D0">
        <w:t>: 8(</w:t>
      </w:r>
      <w:r>
        <w:t>42622</w:t>
      </w:r>
      <w:r w:rsidR="00431363">
        <w:t>) 2</w:t>
      </w:r>
      <w:r>
        <w:t>-15-64.</w:t>
      </w:r>
    </w:p>
    <w:p w:rsidR="00913470" w:rsidRDefault="00913470" w:rsidP="00913470">
      <w:r>
        <w:t>Адрес электронной почты Заказчика: san-gig.eao@mail.ru</w:t>
      </w:r>
    </w:p>
    <w:p w:rsidR="00913470" w:rsidRDefault="00913470" w:rsidP="00913470">
      <w:r>
        <w:t>Контактное лицо Заказчика: Старкова Елена Павловна-Заведующая отделом-врач по общей гигиене.</w:t>
      </w:r>
    </w:p>
    <w:p w:rsidR="00913470" w:rsidRDefault="0031030D" w:rsidP="00913470">
      <w:pPr>
        <w:ind w:firstLine="284"/>
      </w:pPr>
      <w:r>
        <w:t>2</w:t>
      </w:r>
      <w:r w:rsidR="00913470" w:rsidRPr="00644432">
        <w:rPr>
          <w:b/>
        </w:rPr>
        <w:t xml:space="preserve">. Предмет </w:t>
      </w:r>
      <w:r w:rsidR="00B76928">
        <w:rPr>
          <w:b/>
        </w:rPr>
        <w:t>контракт</w:t>
      </w:r>
      <w:r w:rsidR="00913470" w:rsidRPr="00644432">
        <w:rPr>
          <w:b/>
        </w:rPr>
        <w:t>а</w:t>
      </w:r>
      <w:r w:rsidR="00913470">
        <w:t xml:space="preserve">: </w:t>
      </w:r>
      <w:r w:rsidR="002879E8" w:rsidRPr="002879E8">
        <w:t>Оказание услуг по про</w:t>
      </w:r>
      <w:bookmarkStart w:id="0" w:name="_GoBack"/>
      <w:bookmarkEnd w:id="0"/>
      <w:r w:rsidR="002879E8" w:rsidRPr="002879E8">
        <w:t>ведению лабораторных испытаний пищевой продукции</w:t>
      </w:r>
      <w:r w:rsidR="00913470">
        <w:t xml:space="preserve"> на </w:t>
      </w:r>
    </w:p>
    <w:tbl>
      <w:tblPr>
        <w:tblW w:w="10622" w:type="dxa"/>
        <w:tblLook w:val="04A0" w:firstRow="1" w:lastRow="0" w:firstColumn="1" w:lastColumn="0" w:noHBand="0" w:noVBand="1"/>
      </w:tblPr>
      <w:tblGrid>
        <w:gridCol w:w="841"/>
        <w:gridCol w:w="3290"/>
        <w:gridCol w:w="2551"/>
        <w:gridCol w:w="1105"/>
        <w:gridCol w:w="2835"/>
      </w:tblGrid>
      <w:tr w:rsidR="00335801" w:rsidRPr="00335801" w:rsidTr="00335801">
        <w:trPr>
          <w:trHeight w:val="540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№№ п/п</w:t>
            </w:r>
          </w:p>
        </w:tc>
        <w:tc>
          <w:tcPr>
            <w:tcW w:w="3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исследований</w:t>
            </w:r>
          </w:p>
        </w:tc>
        <w:tc>
          <w:tcPr>
            <w:tcW w:w="1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335801" w:rsidRPr="00335801" w:rsidTr="00335801">
        <w:trPr>
          <w:trHeight w:val="1290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801" w:rsidRPr="00335801" w:rsidTr="00335801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5801" w:rsidRPr="00335801" w:rsidTr="00335801">
        <w:trPr>
          <w:trHeight w:val="63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обогащенные зерновые продукты, в том числе экструдированные завтраки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Витамин В6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35801" w:rsidRPr="00335801" w:rsidTr="00335801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обогащенные зерновые продукты, в том числе экструдированные завтраки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ВЗ (РР - Ниацин)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35801" w:rsidRPr="00335801" w:rsidTr="00335801">
        <w:trPr>
          <w:trHeight w:val="12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Обогащенные витаминами и/или минеральными веществами молоко и кисломолочные продукты (йогурты, кефир, напитки)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Витамин В6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35801" w:rsidRPr="00335801" w:rsidTr="00335801">
        <w:trPr>
          <w:trHeight w:val="6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Обогащенные витаминами и/или минеральными веществами хлебцы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Витамин В6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35801" w:rsidRPr="00335801" w:rsidTr="00335801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Обогащенные витаминами и/или минеральными веществами хлебцы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ВЗ (РР - Ниацин)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5801" w:rsidRPr="00335801" w:rsidTr="00335801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Обогащенное печенье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5801" w:rsidRPr="00335801" w:rsidTr="00335801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Обогащенное печенье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ВЗ (РР - Ниацин)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5801" w:rsidRPr="00335801" w:rsidTr="00335801">
        <w:trPr>
          <w:trHeight w:val="9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Соки неконцентрированные фруктовые, нектары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доля сорбиновой кислоты/ сорбиновая кислота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8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35801" w:rsidRPr="00335801" w:rsidTr="00335801">
        <w:trPr>
          <w:trHeight w:val="12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Соки неконцентрированные фруктовые, нектары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доля бензойной кислоты/бензойная кислота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35801" w:rsidRPr="00335801" w:rsidTr="00335801">
        <w:trPr>
          <w:trHeight w:val="9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Безалкогольные напитки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доля сорбиновой кислоты/ сорбиновая кислота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5801" w:rsidRPr="00335801" w:rsidTr="00335801">
        <w:trPr>
          <w:trHeight w:val="12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Безалкогольные напитки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доля бензойной кислоты/бензойная кислота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5801" w:rsidRPr="00335801" w:rsidTr="00335801">
        <w:trPr>
          <w:trHeight w:val="6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Безалкогольные напитки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концентрация общего диоксида серы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5801" w:rsidRPr="00335801" w:rsidTr="00335801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Безалкогольные напитки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 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5801" w:rsidRPr="00335801" w:rsidTr="00335801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Безалкогольные напитки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ВЗ (РР - Ниацин)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35801" w:rsidRPr="00335801" w:rsidTr="00335801">
        <w:trPr>
          <w:trHeight w:val="9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Пастильные изделия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Массовая доля сорбиновой кислоты/ сорбиновая кислота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5801" w:rsidRPr="00335801" w:rsidTr="00335801">
        <w:trPr>
          <w:trHeight w:val="12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Пастильные изделия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бензойной кислоты/бензойная кислота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lang w:eastAsia="ru-RU"/>
              </w:rPr>
              <w:t>Усл. Единица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801" w:rsidRPr="00335801" w:rsidRDefault="00335801" w:rsidP="0033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227B" w:rsidRDefault="00BA227B" w:rsidP="00913470">
      <w:pPr>
        <w:ind w:firstLine="284"/>
      </w:pPr>
    </w:p>
    <w:p w:rsidR="009C18A3" w:rsidRDefault="0031030D" w:rsidP="00644432">
      <w:pPr>
        <w:ind w:firstLine="284"/>
      </w:pPr>
      <w:r>
        <w:t>3</w:t>
      </w:r>
      <w:r w:rsidR="00913470">
        <w:t>.</w:t>
      </w:r>
      <w:r w:rsidR="00913470" w:rsidRPr="00644432">
        <w:rPr>
          <w:b/>
        </w:rPr>
        <w:t xml:space="preserve">Требования к предмету </w:t>
      </w:r>
      <w:r>
        <w:rPr>
          <w:b/>
        </w:rPr>
        <w:t>закупки</w:t>
      </w:r>
      <w:r w:rsidR="00913470" w:rsidRPr="00644432">
        <w:rPr>
          <w:b/>
        </w:rPr>
        <w:t>, качество, краткая характеристика и иные требования к закупке:</w:t>
      </w:r>
      <w:r w:rsidR="00644432" w:rsidRPr="00644432">
        <w:rPr>
          <w:b/>
        </w:rPr>
        <w:t xml:space="preserve"> </w:t>
      </w:r>
      <w:r w:rsidR="00644432">
        <w:t xml:space="preserve">Для нужд ФБУЗ «Центр гигиены и эпидемиологи в Еврейской автономной области» отдел санитарно –гигиенических экспертиз. </w:t>
      </w:r>
    </w:p>
    <w:p w:rsidR="00E66467" w:rsidRDefault="00644432" w:rsidP="00644432">
      <w:pPr>
        <w:ind w:firstLine="284"/>
      </w:pPr>
      <w:r>
        <w:t>Адрес. 679000, ЕАО г. Биробиджан, ул. Ленина, д 4 «А»</w:t>
      </w:r>
    </w:p>
    <w:p w:rsidR="00161B5B" w:rsidRDefault="00161B5B" w:rsidP="00913470"/>
    <w:p w:rsidR="00161B5B" w:rsidRPr="007046EB" w:rsidRDefault="0031030D" w:rsidP="00161B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61B5B" w:rsidRPr="00704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и требования к оказываемым услугам:</w:t>
      </w:r>
    </w:p>
    <w:p w:rsidR="00161B5B" w:rsidRPr="007046EB" w:rsidRDefault="00BA227B" w:rsidP="00161B5B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4</w:t>
      </w:r>
      <w:r w:rsidR="00161B5B" w:rsidRPr="007046EB">
        <w:rPr>
          <w:rFonts w:ascii="Times New Roman" w:eastAsia="Times New Roman" w:hAnsi="Times New Roman" w:cs="Courier New"/>
          <w:sz w:val="24"/>
          <w:szCs w:val="24"/>
          <w:lang w:eastAsia="ru-RU"/>
        </w:rPr>
        <w:t>.1. Услуги должны оказываться качественно и отвечать всем требования безопасности, установленными законодательством РФ.</w:t>
      </w:r>
    </w:p>
    <w:p w:rsidR="00161B5B" w:rsidRPr="007046EB" w:rsidRDefault="00BA227B" w:rsidP="00161B5B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4</w:t>
      </w:r>
      <w:r w:rsidR="00161B5B" w:rsidRPr="007046EB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.2. </w:t>
      </w:r>
      <w:r w:rsidR="00161B5B" w:rsidRPr="00704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Приобретаемые товары и услуги проходят оценку соответствия заявленным лабораторией требованиям на этапах приемки, если это применимо, и перед эксплуатацией согласно системе менеджмента качества. При необходимости наличия конкретной квалификации согласно требованиям нормативных документов у специалиста организации-поставщика (исполнителя) при оказании услуг, персонал должен соответствовать данным требованиям.</w:t>
      </w:r>
    </w:p>
    <w:p w:rsidR="00161B5B" w:rsidRPr="007046EB" w:rsidRDefault="00161B5B" w:rsidP="00161B5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B5B" w:rsidRPr="007046EB" w:rsidRDefault="0031030D" w:rsidP="00161B5B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61B5B" w:rsidRPr="007046EB">
        <w:rPr>
          <w:rFonts w:ascii="Times New Roman" w:eastAsia="Calibri" w:hAnsi="Times New Roman" w:cs="Times New Roman"/>
          <w:b/>
          <w:sz w:val="24"/>
          <w:szCs w:val="24"/>
        </w:rPr>
        <w:t xml:space="preserve"> Требования к гарантийному сроку:</w:t>
      </w:r>
      <w:r w:rsidR="00161B5B" w:rsidRPr="007046E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161B5B" w:rsidRPr="007046EB" w:rsidRDefault="00161B5B" w:rsidP="0016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Гарантия качества оказываемых услуг распространяется на весь срок действия </w:t>
      </w:r>
      <w:r w:rsidR="00B769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7046E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61B5B" w:rsidRPr="007046EB" w:rsidRDefault="00161B5B" w:rsidP="00161B5B">
      <w:pPr>
        <w:shd w:val="clear" w:color="auto" w:fill="FFFFFF"/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B5B" w:rsidRPr="007046EB" w:rsidRDefault="00161B5B" w:rsidP="00161B5B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B5B" w:rsidRPr="006236BE" w:rsidRDefault="00161B5B" w:rsidP="00161B5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6BE">
        <w:rPr>
          <w:rFonts w:ascii="Times New Roman" w:eastAsia="Calibri" w:hAnsi="Times New Roman" w:cs="Times New Roman"/>
          <w:sz w:val="24"/>
          <w:szCs w:val="24"/>
        </w:rPr>
        <w:t>Заведующая отделом –</w:t>
      </w:r>
    </w:p>
    <w:p w:rsidR="00161B5B" w:rsidRPr="006236BE" w:rsidRDefault="00161B5B" w:rsidP="00161B5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6BE">
        <w:rPr>
          <w:rFonts w:ascii="Times New Roman" w:eastAsia="Calibri" w:hAnsi="Times New Roman" w:cs="Times New Roman"/>
          <w:sz w:val="24"/>
          <w:szCs w:val="24"/>
        </w:rPr>
        <w:t>Врач по общей гигиене                                       Старкова Елена Павловна</w:t>
      </w:r>
    </w:p>
    <w:p w:rsidR="00161B5B" w:rsidRDefault="00161B5B" w:rsidP="00913470"/>
    <w:sectPr w:rsidR="00161B5B" w:rsidSect="0091347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70"/>
    <w:rsid w:val="0000163C"/>
    <w:rsid w:val="00161B5B"/>
    <w:rsid w:val="002740B6"/>
    <w:rsid w:val="002879E8"/>
    <w:rsid w:val="002B4EBE"/>
    <w:rsid w:val="0031030D"/>
    <w:rsid w:val="00335801"/>
    <w:rsid w:val="00431363"/>
    <w:rsid w:val="00480EAA"/>
    <w:rsid w:val="004B4BBC"/>
    <w:rsid w:val="00573739"/>
    <w:rsid w:val="00644432"/>
    <w:rsid w:val="00913470"/>
    <w:rsid w:val="00930D0C"/>
    <w:rsid w:val="009C18A3"/>
    <w:rsid w:val="00B46B62"/>
    <w:rsid w:val="00B76928"/>
    <w:rsid w:val="00BA227B"/>
    <w:rsid w:val="00C915D0"/>
    <w:rsid w:val="00CA6B8A"/>
    <w:rsid w:val="00E6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087D"/>
  <w15:chartTrackingRefBased/>
  <w15:docId w15:val="{1FD52394-C0CE-48E6-9E70-203B2CC0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Электронный бюджет</dc:creator>
  <cp:keywords/>
  <dc:description/>
  <cp:lastModifiedBy>Электронный бюджет</cp:lastModifiedBy>
  <cp:revision>2</cp:revision>
  <dcterms:created xsi:type="dcterms:W3CDTF">2026-07-27T02:24:00Z</dcterms:created>
  <dcterms:modified xsi:type="dcterms:W3CDTF">2026-07-27T02:24:00Z</dcterms:modified>
</cp:coreProperties>
</file>