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B1D" w:rsidRDefault="007C3FA3" w:rsidP="00535B1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3FA3">
        <w:rPr>
          <w:rFonts w:ascii="Times New Roman" w:eastAsia="Times New Roman" w:hAnsi="Times New Roman" w:cs="Times New Roman"/>
          <w:bCs/>
          <w:sz w:val="28"/>
          <w:szCs w:val="28"/>
        </w:rPr>
        <w:t>ОПИСАНИЕ ОБЪЕКТА ЗАКУПКИ</w:t>
      </w:r>
      <w:r w:rsidRPr="007C3FA3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E90340">
        <w:rPr>
          <w:rFonts w:ascii="Times New Roman" w:eastAsia="Times New Roman" w:hAnsi="Times New Roman" w:cs="Times New Roman"/>
          <w:bCs/>
          <w:sz w:val="28"/>
          <w:szCs w:val="28"/>
        </w:rPr>
        <w:t>обувь защитная специальная</w:t>
      </w:r>
      <w:r w:rsidRPr="007C3FA3">
        <w:rPr>
          <w:rFonts w:ascii="Times New Roman" w:eastAsia="Times New Roman" w:hAnsi="Times New Roman" w:cs="Times New Roman"/>
          <w:sz w:val="28"/>
          <w:szCs w:val="28"/>
        </w:rPr>
        <w:t xml:space="preserve"> для нужд </w:t>
      </w:r>
      <w:r w:rsidR="00242B84">
        <w:rPr>
          <w:rFonts w:ascii="Times New Roman" w:eastAsia="Times New Roman" w:hAnsi="Times New Roman" w:cs="Times New Roman"/>
          <w:sz w:val="28"/>
          <w:szCs w:val="28"/>
        </w:rPr>
        <w:t xml:space="preserve">сотрудников </w:t>
      </w:r>
      <w:r w:rsidRPr="007C3FA3">
        <w:rPr>
          <w:rFonts w:ascii="Times New Roman" w:eastAsia="Times New Roman" w:hAnsi="Times New Roman" w:cs="Times New Roman"/>
          <w:sz w:val="28"/>
          <w:szCs w:val="28"/>
        </w:rPr>
        <w:t>Главного управления</w:t>
      </w:r>
    </w:p>
    <w:p w:rsidR="00B07A40" w:rsidRDefault="007C3FA3" w:rsidP="00535B1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C3FA3">
        <w:rPr>
          <w:rFonts w:ascii="Times New Roman" w:eastAsia="Times New Roman" w:hAnsi="Times New Roman" w:cs="Times New Roman"/>
          <w:sz w:val="28"/>
          <w:szCs w:val="28"/>
        </w:rPr>
        <w:t>МЧС России по Республике Крым</w:t>
      </w:r>
      <w:r w:rsidR="00242B84">
        <w:rPr>
          <w:rFonts w:ascii="Times New Roman" w:eastAsia="Times New Roman" w:hAnsi="Times New Roman" w:cs="Times New Roman"/>
          <w:sz w:val="28"/>
          <w:szCs w:val="28"/>
        </w:rPr>
        <w:t xml:space="preserve">, входящих в состав групп экстренного реагирования </w:t>
      </w:r>
      <w:r w:rsidR="00242B84" w:rsidRPr="00233968">
        <w:rPr>
          <w:rFonts w:ascii="Times New Roman" w:hAnsi="Times New Roman" w:cs="Times New Roman"/>
          <w:sz w:val="28"/>
        </w:rPr>
        <w:t>на пожары и чрезвычайные ситуации с использованием высокоманевренных транспортных средств (мотоциклов, квадроциклов)</w:t>
      </w:r>
      <w:r w:rsidRPr="007C3FA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07A40" w:rsidRPr="007C3FA3" w:rsidRDefault="00535B1D" w:rsidP="00B07A4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35B1D">
        <w:rPr>
          <w:rFonts w:ascii="Times New Roman" w:eastAsia="Calibri" w:hAnsi="Times New Roman" w:cs="Times New Roman"/>
          <w:b/>
          <w:bCs/>
          <w:sz w:val="28"/>
          <w:szCs w:val="28"/>
        </w:rPr>
        <w:t>ОБУВЬ ЗАЩИТНАЯ СПЕЦИАЛЬНАЯ</w:t>
      </w:r>
    </w:p>
    <w:p w:rsidR="00B07A40" w:rsidRDefault="00B07A40" w:rsidP="00242B84">
      <w:pPr>
        <w:shd w:val="clear" w:color="auto" w:fill="FFFFFF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C3FA3" w:rsidRPr="00242B84" w:rsidRDefault="007C3FA3" w:rsidP="00242B84">
      <w:pPr>
        <w:shd w:val="clear" w:color="auto" w:fill="FFFFFF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242B84">
        <w:rPr>
          <w:rFonts w:ascii="Times New Roman" w:eastAsia="Times New Roman" w:hAnsi="Times New Roman" w:cs="Times New Roman"/>
          <w:i/>
          <w:sz w:val="28"/>
          <w:szCs w:val="28"/>
        </w:rPr>
        <w:t>Код ОКПД</w:t>
      </w:r>
      <w:proofErr w:type="gramStart"/>
      <w:r w:rsidRPr="00242B84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proofErr w:type="gramEnd"/>
      <w:r w:rsidRPr="00242B84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r w:rsidR="00E90340" w:rsidRPr="00E90340">
        <w:rPr>
          <w:rFonts w:ascii="Times New Roman" w:eastAsia="Times New Roman" w:hAnsi="Times New Roman"/>
          <w:i/>
          <w:sz w:val="28"/>
          <w:szCs w:val="28"/>
        </w:rPr>
        <w:t>15.20.32.122</w:t>
      </w:r>
      <w:r w:rsidRPr="00242B84">
        <w:rPr>
          <w:rFonts w:ascii="Times New Roman" w:eastAsia="Times New Roman" w:hAnsi="Times New Roman" w:cs="Times New Roman"/>
          <w:i/>
          <w:sz w:val="28"/>
          <w:szCs w:val="28"/>
        </w:rPr>
        <w:t xml:space="preserve"> «</w:t>
      </w:r>
      <w:r w:rsidR="00E90340" w:rsidRPr="00E90340">
        <w:rPr>
          <w:rFonts w:ascii="Times New Roman" w:eastAsia="Times New Roman" w:hAnsi="Times New Roman"/>
          <w:i/>
          <w:sz w:val="28"/>
          <w:szCs w:val="28"/>
        </w:rPr>
        <w:t>Обувь специальная кожаная для защиты от механических воздействий</w:t>
      </w:r>
      <w:r w:rsidRPr="00242B84">
        <w:rPr>
          <w:rFonts w:ascii="Times New Roman" w:eastAsia="Times New Roman" w:hAnsi="Times New Roman" w:cs="Times New Roman"/>
          <w:i/>
          <w:sz w:val="28"/>
          <w:szCs w:val="28"/>
        </w:rPr>
        <w:t>»</w:t>
      </w:r>
    </w:p>
    <w:p w:rsidR="007C3FA3" w:rsidRDefault="007C3FA3" w:rsidP="00242B84">
      <w:pPr>
        <w:shd w:val="clear" w:color="auto" w:fill="FFFFFF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C3FA3">
        <w:rPr>
          <w:rFonts w:ascii="Times New Roman" w:eastAsia="Times New Roman" w:hAnsi="Times New Roman" w:cs="Times New Roman"/>
          <w:i/>
          <w:sz w:val="28"/>
          <w:szCs w:val="28"/>
        </w:rPr>
        <w:t>Код позиции ТРУ:</w:t>
      </w:r>
      <w:r w:rsidR="00E90340" w:rsidRPr="00E90340">
        <w:t xml:space="preserve"> </w:t>
      </w:r>
      <w:r w:rsidR="00E90340" w:rsidRPr="00E90340">
        <w:rPr>
          <w:rFonts w:ascii="Times New Roman" w:eastAsia="Times New Roman" w:hAnsi="Times New Roman" w:cs="Times New Roman"/>
          <w:i/>
          <w:sz w:val="28"/>
          <w:szCs w:val="28"/>
        </w:rPr>
        <w:t>15.20.32.122-00000011</w:t>
      </w:r>
      <w:r w:rsidRPr="007C3FA3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9034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E90340" w:rsidRPr="00E90340">
        <w:rPr>
          <w:rFonts w:ascii="Times New Roman" w:eastAsia="Times New Roman" w:hAnsi="Times New Roman" w:cs="Times New Roman"/>
          <w:i/>
          <w:sz w:val="28"/>
          <w:szCs w:val="28"/>
        </w:rPr>
        <w:t>Обувь специальная кожаная для защиты от механических воздействий</w:t>
      </w:r>
      <w:r w:rsidR="00E90340">
        <w:rPr>
          <w:rFonts w:ascii="Times New Roman" w:eastAsia="Times New Roman" w:hAnsi="Times New Roman" w:cs="Times New Roman"/>
          <w:i/>
          <w:sz w:val="28"/>
          <w:szCs w:val="28"/>
        </w:rPr>
        <w:t>»</w:t>
      </w:r>
    </w:p>
    <w:p w:rsidR="00242B84" w:rsidRDefault="00242B84" w:rsidP="00242B84">
      <w:pPr>
        <w:shd w:val="clear" w:color="auto" w:fill="FFFFFF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42B84" w:rsidRPr="00242B84" w:rsidRDefault="00E90340" w:rsidP="00242B84">
      <w:pPr>
        <w:shd w:val="clear" w:color="auto" w:fill="FFFFFF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Обувь </w:t>
      </w:r>
      <w:r w:rsidR="00535B1D" w:rsidRPr="00535B1D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защитная специальная </w:t>
      </w:r>
      <w:r w:rsidR="00122C2E">
        <w:rPr>
          <w:rFonts w:ascii="Times New Roman" w:eastAsia="Times New Roman" w:hAnsi="Times New Roman" w:cs="Times New Roman"/>
          <w:bCs/>
          <w:sz w:val="28"/>
          <w:szCs w:val="28"/>
        </w:rPr>
        <w:t>предназначен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122C2E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обеспечения сотрудников </w:t>
      </w:r>
      <w:r w:rsidR="00122C2E" w:rsidRPr="00122C2E">
        <w:rPr>
          <w:rFonts w:ascii="Times New Roman" w:eastAsia="Times New Roman" w:hAnsi="Times New Roman" w:cs="Times New Roman"/>
          <w:bCs/>
          <w:sz w:val="28"/>
          <w:szCs w:val="28"/>
        </w:rPr>
        <w:t xml:space="preserve">входящие в состав групп  экстренного реагирования на пожары и чрезвычайные ситуации с использованием высокоманевренных транспортных средств (мотоциклов, квадроциклов) Главного управления МЧС России по Республике Крым в соответствии с приказом МЧС </w:t>
      </w:r>
      <w:r w:rsidR="00535B1D">
        <w:rPr>
          <w:rFonts w:ascii="Times New Roman" w:eastAsia="Times New Roman" w:hAnsi="Times New Roman" w:cs="Times New Roman"/>
          <w:bCs/>
          <w:sz w:val="28"/>
          <w:szCs w:val="28"/>
        </w:rPr>
        <w:t>России 18 февраля 2026 г. № 102</w:t>
      </w:r>
      <w:r w:rsidR="00535B1D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122C2E" w:rsidRPr="00122C2E">
        <w:rPr>
          <w:rFonts w:ascii="Times New Roman" w:eastAsia="Times New Roman" w:hAnsi="Times New Roman" w:cs="Times New Roman"/>
          <w:bCs/>
          <w:sz w:val="28"/>
          <w:szCs w:val="28"/>
        </w:rPr>
        <w:t>«Об  утверждении Норм снабжения имуществом вещевого обеспечения отдельных категорий сотрудников федеральной противопожарной службы Государственной противопожарной службы, входящих</w:t>
      </w:r>
      <w:proofErr w:type="gramEnd"/>
      <w:r w:rsidR="00122C2E" w:rsidRPr="00122C2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состав групп  экстренного реагирования на пожары и чрезвычайные ситуации с использованием высокоманевренных транспортных средств (мотоциклов, квадроциклов)»</w:t>
      </w:r>
      <w:r w:rsidR="00122C2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07F56" w:rsidRPr="007C3FA3" w:rsidRDefault="00B07A40" w:rsidP="00B07A40">
      <w:pPr>
        <w:tabs>
          <w:tab w:val="left" w:pos="6162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707F56" w:rsidRDefault="00122C2E" w:rsidP="00707F5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Общие требования к поставляем</w:t>
      </w:r>
      <w:r w:rsidR="00E90340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ой</w:t>
      </w:r>
      <w:r w:rsidR="00AE731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E90340">
        <w:rPr>
          <w:rFonts w:ascii="Times New Roman" w:eastAsia="Times New Roman" w:hAnsi="Times New Roman" w:cs="Times New Roman"/>
          <w:bCs/>
          <w:sz w:val="28"/>
          <w:szCs w:val="28"/>
        </w:rPr>
        <w:t>обуви защитной специальной</w:t>
      </w:r>
      <w:r w:rsidR="00AE731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приведены</w:t>
      </w:r>
      <w:r w:rsidR="00AE731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br/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в Таблице </w:t>
      </w:r>
      <w:r w:rsidR="00AE731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№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1</w:t>
      </w:r>
      <w:r w:rsidR="00AE731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.</w:t>
      </w:r>
    </w:p>
    <w:p w:rsidR="00122C2E" w:rsidRPr="007C3FA3" w:rsidRDefault="00122C2E" w:rsidP="00122C2E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Таблица № 1</w:t>
      </w:r>
    </w:p>
    <w:tbl>
      <w:tblPr>
        <w:tblW w:w="47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5"/>
        <w:gridCol w:w="6804"/>
      </w:tblGrid>
      <w:tr w:rsidR="00AE7317" w:rsidRPr="00AE7317" w:rsidTr="00B07A40">
        <w:trPr>
          <w:trHeight w:val="20"/>
          <w:jc w:val="center"/>
        </w:trPr>
        <w:tc>
          <w:tcPr>
            <w:tcW w:w="1546" w:type="pct"/>
            <w:shd w:val="clear" w:color="auto" w:fill="auto"/>
          </w:tcPr>
          <w:p w:rsidR="00AE7317" w:rsidRPr="00AE7317" w:rsidRDefault="00AE7317" w:rsidP="00693C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vertAlign w:val="superscript"/>
              </w:rPr>
            </w:pPr>
            <w:r w:rsidRPr="00AE7317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Характеристика</w:t>
            </w:r>
          </w:p>
        </w:tc>
        <w:tc>
          <w:tcPr>
            <w:tcW w:w="3454" w:type="pct"/>
            <w:shd w:val="clear" w:color="auto" w:fill="auto"/>
          </w:tcPr>
          <w:p w:rsidR="00AE7317" w:rsidRPr="00AE7317" w:rsidRDefault="00AE7317" w:rsidP="00693CCA">
            <w:pPr>
              <w:spacing w:after="0" w:line="240" w:lineRule="auto"/>
              <w:ind w:left="1538" w:hanging="1538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AE7317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Требование</w:t>
            </w:r>
          </w:p>
        </w:tc>
      </w:tr>
      <w:tr w:rsidR="00795342" w:rsidRPr="007C3FA3" w:rsidTr="00B07A40">
        <w:trPr>
          <w:trHeight w:val="651"/>
          <w:jc w:val="center"/>
        </w:trPr>
        <w:tc>
          <w:tcPr>
            <w:tcW w:w="1546" w:type="pct"/>
            <w:shd w:val="clear" w:color="auto" w:fill="auto"/>
            <w:vAlign w:val="center"/>
          </w:tcPr>
          <w:p w:rsidR="00AE7317" w:rsidRPr="00AE7317" w:rsidRDefault="00AE7317" w:rsidP="000E46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Фирма</w:t>
            </w:r>
          </w:p>
        </w:tc>
        <w:tc>
          <w:tcPr>
            <w:tcW w:w="3454" w:type="pct"/>
            <w:shd w:val="clear" w:color="auto" w:fill="auto"/>
            <w:vAlign w:val="center"/>
          </w:tcPr>
          <w:p w:rsidR="00AE7317" w:rsidRPr="00AE7317" w:rsidRDefault="00E90340" w:rsidP="00AE7317">
            <w:pPr>
              <w:spacing w:after="0" w:line="240" w:lineRule="auto"/>
              <w:ind w:left="1538" w:hanging="1538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 w:rsidRPr="00E90340">
              <w:rPr>
                <w:rFonts w:ascii="Times New Roman" w:eastAsia="Times New Roman" w:hAnsi="Times New Roman"/>
                <w:bCs/>
                <w:sz w:val="28"/>
                <w:szCs w:val="28"/>
              </w:rPr>
              <w:t>Sidi</w:t>
            </w:r>
            <w:proofErr w:type="spellEnd"/>
          </w:p>
        </w:tc>
      </w:tr>
      <w:tr w:rsidR="00AE7317" w:rsidRPr="007C3FA3" w:rsidTr="00B07A40">
        <w:trPr>
          <w:trHeight w:val="651"/>
          <w:jc w:val="center"/>
        </w:trPr>
        <w:tc>
          <w:tcPr>
            <w:tcW w:w="1546" w:type="pct"/>
            <w:shd w:val="clear" w:color="auto" w:fill="auto"/>
            <w:vAlign w:val="center"/>
          </w:tcPr>
          <w:p w:rsidR="00AE7317" w:rsidRDefault="00AE7317" w:rsidP="00AE73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Марка (модель)</w:t>
            </w:r>
          </w:p>
        </w:tc>
        <w:tc>
          <w:tcPr>
            <w:tcW w:w="3454" w:type="pct"/>
            <w:shd w:val="clear" w:color="auto" w:fill="auto"/>
            <w:vAlign w:val="center"/>
          </w:tcPr>
          <w:p w:rsidR="00AE7317" w:rsidRPr="00AE7317" w:rsidRDefault="00E90340" w:rsidP="00AE7317">
            <w:pPr>
              <w:spacing w:after="0" w:line="240" w:lineRule="auto"/>
              <w:ind w:left="1538" w:hanging="1538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 w:rsidRPr="00E90340">
              <w:rPr>
                <w:rFonts w:ascii="Times New Roman" w:eastAsia="Times New Roman" w:hAnsi="Times New Roman"/>
                <w:bCs/>
                <w:sz w:val="28"/>
                <w:szCs w:val="28"/>
              </w:rPr>
              <w:t>Adventure</w:t>
            </w:r>
            <w:proofErr w:type="spellEnd"/>
            <w:r w:rsidRPr="00E9034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2 </w:t>
            </w:r>
            <w:proofErr w:type="spellStart"/>
            <w:r w:rsidRPr="00E90340">
              <w:rPr>
                <w:rFonts w:ascii="Times New Roman" w:eastAsia="Times New Roman" w:hAnsi="Times New Roman"/>
                <w:bCs/>
                <w:sz w:val="28"/>
                <w:szCs w:val="28"/>
              </w:rPr>
              <w:t>Gore</w:t>
            </w:r>
            <w:proofErr w:type="spellEnd"/>
            <w:r w:rsidRPr="00E9034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90340">
              <w:rPr>
                <w:rFonts w:ascii="Times New Roman" w:eastAsia="Times New Roman" w:hAnsi="Times New Roman"/>
                <w:bCs/>
                <w:sz w:val="28"/>
                <w:szCs w:val="28"/>
              </w:rPr>
              <w:t>Black</w:t>
            </w:r>
            <w:proofErr w:type="spellEnd"/>
          </w:p>
        </w:tc>
      </w:tr>
      <w:tr w:rsidR="000E46B1" w:rsidRPr="007C3FA3" w:rsidTr="00B07A40">
        <w:trPr>
          <w:trHeight w:val="651"/>
          <w:jc w:val="center"/>
        </w:trPr>
        <w:tc>
          <w:tcPr>
            <w:tcW w:w="1546" w:type="pct"/>
            <w:shd w:val="clear" w:color="auto" w:fill="auto"/>
            <w:vAlign w:val="center"/>
          </w:tcPr>
          <w:p w:rsidR="000E46B1" w:rsidRDefault="000E46B1" w:rsidP="00AE73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Страна производитель</w:t>
            </w:r>
          </w:p>
        </w:tc>
        <w:tc>
          <w:tcPr>
            <w:tcW w:w="3454" w:type="pct"/>
            <w:shd w:val="clear" w:color="auto" w:fill="auto"/>
            <w:vAlign w:val="center"/>
          </w:tcPr>
          <w:p w:rsidR="000E46B1" w:rsidRPr="00AE7317" w:rsidRDefault="000E46B1" w:rsidP="00AE7317">
            <w:pPr>
              <w:spacing w:after="0" w:line="240" w:lineRule="auto"/>
              <w:ind w:left="1538" w:hanging="1538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Итальянская Республика</w:t>
            </w:r>
          </w:p>
        </w:tc>
      </w:tr>
      <w:tr w:rsidR="00AE7317" w:rsidRPr="007C3FA3" w:rsidTr="00B07A40">
        <w:trPr>
          <w:trHeight w:val="651"/>
          <w:jc w:val="center"/>
        </w:trPr>
        <w:tc>
          <w:tcPr>
            <w:tcW w:w="1546" w:type="pct"/>
            <w:shd w:val="clear" w:color="auto" w:fill="auto"/>
            <w:vAlign w:val="center"/>
          </w:tcPr>
          <w:p w:rsidR="00AE7317" w:rsidRDefault="00AE7317" w:rsidP="00AE73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C3FA3">
              <w:rPr>
                <w:rFonts w:ascii="Times New Roman" w:hAnsi="Times New Roman" w:cs="Times New Roman"/>
                <w:sz w:val="28"/>
                <w:szCs w:val="28"/>
              </w:rPr>
              <w:t>Размер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количество</w:t>
            </w:r>
          </w:p>
        </w:tc>
        <w:tc>
          <w:tcPr>
            <w:tcW w:w="3454" w:type="pct"/>
            <w:shd w:val="clear" w:color="auto" w:fill="auto"/>
            <w:vAlign w:val="center"/>
          </w:tcPr>
          <w:p w:rsidR="00AE7317" w:rsidRPr="00AE7317" w:rsidRDefault="00430C60" w:rsidP="004A4FA6">
            <w:pPr>
              <w:spacing w:after="0" w:line="240" w:lineRule="auto"/>
              <w:ind w:left="1538" w:hanging="1538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40-1</w:t>
            </w:r>
            <w:r w:rsidR="004A4FA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пара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, 41-1</w:t>
            </w:r>
            <w:r w:rsidR="004A4FA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пара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, 42-2</w:t>
            </w:r>
            <w:r w:rsidR="004A4FA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пары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, 44-1</w:t>
            </w:r>
            <w:r w:rsidR="004A4FA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пара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, 45-3</w:t>
            </w:r>
            <w:r w:rsidR="004A4FA6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пары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AE7317" w:rsidRPr="00215965" w:rsidTr="00B07A40">
        <w:trPr>
          <w:trHeight w:val="651"/>
          <w:jc w:val="center"/>
        </w:trPr>
        <w:tc>
          <w:tcPr>
            <w:tcW w:w="1546" w:type="pct"/>
            <w:shd w:val="clear" w:color="auto" w:fill="auto"/>
            <w:vAlign w:val="center"/>
          </w:tcPr>
          <w:p w:rsidR="00AE7317" w:rsidRDefault="00430C60" w:rsidP="00AE73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  <w:tc>
          <w:tcPr>
            <w:tcW w:w="3454" w:type="pct"/>
            <w:shd w:val="clear" w:color="auto" w:fill="auto"/>
            <w:vAlign w:val="center"/>
          </w:tcPr>
          <w:p w:rsidR="00AE7317" w:rsidRPr="00430C60" w:rsidRDefault="00430C60" w:rsidP="00AE7317">
            <w:pPr>
              <w:spacing w:after="0" w:line="240" w:lineRule="auto"/>
              <w:ind w:left="1538" w:hanging="1538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</w:pPr>
            <w:r w:rsidRPr="00430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Full Grain </w:t>
            </w:r>
            <w:proofErr w:type="spellStart"/>
            <w:r w:rsidRPr="00430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Microfibre</w:t>
            </w:r>
            <w:proofErr w:type="spellEnd"/>
            <w:r w:rsidRPr="00430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30C6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30C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30C60">
              <w:rPr>
                <w:rFonts w:ascii="Times New Roman" w:hAnsi="Times New Roman" w:cs="Times New Roman"/>
                <w:sz w:val="28"/>
                <w:szCs w:val="28"/>
              </w:rPr>
              <w:t>замш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E7317" w:rsidRPr="007C3FA3" w:rsidTr="00B07A40">
        <w:trPr>
          <w:trHeight w:val="651"/>
          <w:jc w:val="center"/>
        </w:trPr>
        <w:tc>
          <w:tcPr>
            <w:tcW w:w="1546" w:type="pct"/>
            <w:shd w:val="clear" w:color="auto" w:fill="auto"/>
            <w:vAlign w:val="center"/>
          </w:tcPr>
          <w:p w:rsidR="00AE7317" w:rsidRPr="007C3FA3" w:rsidRDefault="00AE7317" w:rsidP="005013E0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Стандарт безопасности</w:t>
            </w:r>
          </w:p>
        </w:tc>
        <w:tc>
          <w:tcPr>
            <w:tcW w:w="3454" w:type="pct"/>
            <w:shd w:val="clear" w:color="auto" w:fill="auto"/>
            <w:vAlign w:val="center"/>
          </w:tcPr>
          <w:p w:rsidR="00AE7317" w:rsidRPr="007C3FA3" w:rsidRDefault="00430C60" w:rsidP="00AE7317">
            <w:pPr>
              <w:spacing w:after="0" w:line="240" w:lineRule="auto"/>
              <w:ind w:left="1538" w:hanging="15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C60">
              <w:rPr>
                <w:rFonts w:ascii="Times New Roman" w:hAnsi="Times New Roman" w:cs="Times New Roman"/>
                <w:sz w:val="28"/>
                <w:szCs w:val="28"/>
              </w:rPr>
              <w:t>EN 13634:2017</w:t>
            </w:r>
          </w:p>
        </w:tc>
      </w:tr>
      <w:tr w:rsidR="00693CCA" w:rsidRPr="007C3FA3" w:rsidTr="00693CCA">
        <w:trPr>
          <w:trHeight w:val="651"/>
          <w:jc w:val="center"/>
        </w:trPr>
        <w:tc>
          <w:tcPr>
            <w:tcW w:w="1546" w:type="pct"/>
            <w:shd w:val="clear" w:color="auto" w:fill="auto"/>
            <w:vAlign w:val="center"/>
          </w:tcPr>
          <w:p w:rsidR="00693CCA" w:rsidRPr="007C3FA3" w:rsidRDefault="00693CCA" w:rsidP="00693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3FA3">
              <w:rPr>
                <w:rFonts w:ascii="Times New Roman" w:hAnsi="Times New Roman" w:cs="Times New Roman"/>
                <w:sz w:val="28"/>
                <w:szCs w:val="28"/>
              </w:rPr>
              <w:t>Цвет</w:t>
            </w:r>
          </w:p>
        </w:tc>
        <w:tc>
          <w:tcPr>
            <w:tcW w:w="3454" w:type="pct"/>
            <w:shd w:val="clear" w:color="auto" w:fill="auto"/>
            <w:vAlign w:val="center"/>
          </w:tcPr>
          <w:p w:rsidR="00693CCA" w:rsidRDefault="00693CCA" w:rsidP="00693CCA">
            <w:pPr>
              <w:spacing w:after="0" w:line="240" w:lineRule="auto"/>
              <w:ind w:left="1538" w:hanging="15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черный</w:t>
            </w:r>
            <w:proofErr w:type="gramEnd"/>
            <w:r w:rsidR="00215965">
              <w:rPr>
                <w:rFonts w:ascii="Times New Roman" w:hAnsi="Times New Roman" w:cs="Times New Roman"/>
                <w:sz w:val="28"/>
                <w:szCs w:val="28"/>
              </w:rPr>
              <w:t xml:space="preserve">, со </w:t>
            </w:r>
            <w:proofErr w:type="spellStart"/>
            <w:r w:rsidR="00215965">
              <w:rPr>
                <w:rFonts w:ascii="Times New Roman" w:hAnsi="Times New Roman" w:cs="Times New Roman"/>
                <w:sz w:val="28"/>
                <w:szCs w:val="28"/>
              </w:rPr>
              <w:t>световозвращающими</w:t>
            </w:r>
            <w:proofErr w:type="spellEnd"/>
            <w:r w:rsidR="00215965">
              <w:rPr>
                <w:rFonts w:ascii="Times New Roman" w:hAnsi="Times New Roman" w:cs="Times New Roman"/>
                <w:sz w:val="28"/>
                <w:szCs w:val="28"/>
              </w:rPr>
              <w:t xml:space="preserve"> вставками</w:t>
            </w:r>
          </w:p>
        </w:tc>
      </w:tr>
      <w:tr w:rsidR="00693CCA" w:rsidRPr="007C3FA3" w:rsidTr="00693CCA">
        <w:trPr>
          <w:trHeight w:val="651"/>
          <w:jc w:val="center"/>
        </w:trPr>
        <w:tc>
          <w:tcPr>
            <w:tcW w:w="1546" w:type="pct"/>
            <w:shd w:val="clear" w:color="auto" w:fill="auto"/>
            <w:vAlign w:val="center"/>
          </w:tcPr>
          <w:p w:rsidR="00693CCA" w:rsidRPr="007C3FA3" w:rsidRDefault="00535B1D" w:rsidP="00535B1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Защита </w:t>
            </w:r>
            <w:r w:rsidR="00693CC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лодыжки</w:t>
            </w:r>
          </w:p>
        </w:tc>
        <w:tc>
          <w:tcPr>
            <w:tcW w:w="3454" w:type="pct"/>
            <w:shd w:val="clear" w:color="auto" w:fill="auto"/>
            <w:vAlign w:val="center"/>
          </w:tcPr>
          <w:p w:rsidR="00693CCA" w:rsidRDefault="00693CCA" w:rsidP="00693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Наличие: </w:t>
            </w:r>
            <w:r w:rsidRPr="00693CCA">
              <w:rPr>
                <w:rFonts w:ascii="Times New Roman" w:hAnsi="Times New Roman" w:cs="Times New Roman"/>
                <w:sz w:val="28"/>
                <w:szCs w:val="28"/>
              </w:rPr>
              <w:t xml:space="preserve">жесткая шарнирная конструкция, аналогичная </w:t>
            </w:r>
            <w:proofErr w:type="spellStart"/>
            <w:r w:rsidRPr="00693CCA">
              <w:rPr>
                <w:rFonts w:ascii="Times New Roman" w:hAnsi="Times New Roman" w:cs="Times New Roman"/>
                <w:sz w:val="28"/>
                <w:szCs w:val="28"/>
              </w:rPr>
              <w:t>внедорожной</w:t>
            </w:r>
            <w:proofErr w:type="spellEnd"/>
            <w:r w:rsidRPr="00693CCA">
              <w:rPr>
                <w:rFonts w:ascii="Times New Roman" w:hAnsi="Times New Roman" w:cs="Times New Roman"/>
                <w:sz w:val="28"/>
                <w:szCs w:val="28"/>
              </w:rPr>
              <w:t xml:space="preserve"> модели X-3</w:t>
            </w:r>
          </w:p>
        </w:tc>
      </w:tr>
      <w:tr w:rsidR="00693CCA" w:rsidRPr="00EE49E2" w:rsidTr="00693CCA">
        <w:trPr>
          <w:trHeight w:val="651"/>
          <w:jc w:val="center"/>
        </w:trPr>
        <w:tc>
          <w:tcPr>
            <w:tcW w:w="1546" w:type="pct"/>
            <w:shd w:val="clear" w:color="auto" w:fill="auto"/>
            <w:vAlign w:val="center"/>
          </w:tcPr>
          <w:p w:rsidR="00693CCA" w:rsidRPr="00EE49E2" w:rsidRDefault="00693CCA" w:rsidP="00693C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693CCA">
              <w:rPr>
                <w:rFonts w:ascii="Times New Roman" w:hAnsi="Times New Roman" w:cs="Times New Roman"/>
                <w:sz w:val="28"/>
                <w:szCs w:val="28"/>
              </w:rPr>
              <w:t>ставки</w:t>
            </w:r>
          </w:p>
        </w:tc>
        <w:tc>
          <w:tcPr>
            <w:tcW w:w="3454" w:type="pct"/>
            <w:shd w:val="clear" w:color="auto" w:fill="auto"/>
            <w:vAlign w:val="center"/>
          </w:tcPr>
          <w:p w:rsidR="00693CCA" w:rsidRDefault="00693CCA" w:rsidP="00693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голени из полиуретана;</w:t>
            </w:r>
          </w:p>
          <w:p w:rsidR="00535B1D" w:rsidRDefault="00693CCA" w:rsidP="00693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35B1D">
              <w:rPr>
                <w:rFonts w:ascii="Times New Roman" w:hAnsi="Times New Roman" w:cs="Times New Roman"/>
                <w:sz w:val="28"/>
                <w:szCs w:val="28"/>
              </w:rPr>
              <w:t>усиленная пятка и мысок;</w:t>
            </w:r>
          </w:p>
          <w:p w:rsidR="00535B1D" w:rsidRDefault="00535B1D" w:rsidP="0053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93CCA">
              <w:rPr>
                <w:rFonts w:ascii="Times New Roman" w:hAnsi="Times New Roman" w:cs="Times New Roman"/>
                <w:sz w:val="28"/>
                <w:szCs w:val="28"/>
              </w:rPr>
              <w:t xml:space="preserve"> полиуретановы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93CCA">
              <w:rPr>
                <w:rFonts w:ascii="Times New Roman" w:hAnsi="Times New Roman" w:cs="Times New Roman"/>
                <w:sz w:val="28"/>
                <w:szCs w:val="28"/>
              </w:rPr>
              <w:t xml:space="preserve"> вставки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3CCA" w:rsidRPr="00693CCA">
              <w:rPr>
                <w:rFonts w:ascii="Times New Roman" w:hAnsi="Times New Roman" w:cs="Times New Roman"/>
                <w:sz w:val="28"/>
                <w:szCs w:val="28"/>
              </w:rPr>
              <w:t>зон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93CCA" w:rsidRPr="00693CCA">
              <w:rPr>
                <w:rFonts w:ascii="Times New Roman" w:hAnsi="Times New Roman" w:cs="Times New Roman"/>
                <w:sz w:val="28"/>
                <w:szCs w:val="28"/>
              </w:rPr>
              <w:t xml:space="preserve"> лодыжки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93CCA" w:rsidRDefault="00535B1D" w:rsidP="0053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93CCA" w:rsidRPr="00693CCA">
              <w:rPr>
                <w:rFonts w:ascii="Times New Roman" w:hAnsi="Times New Roman" w:cs="Times New Roman"/>
                <w:sz w:val="28"/>
                <w:szCs w:val="28"/>
              </w:rPr>
              <w:t>эластичная панель в области икроножных мышц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35B1D" w:rsidRPr="00EE49E2" w:rsidRDefault="00535B1D" w:rsidP="00535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световозвращающих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вставок.</w:t>
            </w:r>
          </w:p>
        </w:tc>
      </w:tr>
      <w:tr w:rsidR="00693CCA" w:rsidRPr="007C3FA3" w:rsidTr="00693CCA">
        <w:trPr>
          <w:trHeight w:val="651"/>
          <w:jc w:val="center"/>
        </w:trPr>
        <w:tc>
          <w:tcPr>
            <w:tcW w:w="1546" w:type="pct"/>
            <w:shd w:val="clear" w:color="auto" w:fill="auto"/>
            <w:vAlign w:val="center"/>
          </w:tcPr>
          <w:p w:rsidR="00693CCA" w:rsidRPr="007C3FA3" w:rsidRDefault="00693CCA" w:rsidP="00693C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Пятка и мысок</w:t>
            </w:r>
          </w:p>
        </w:tc>
        <w:tc>
          <w:tcPr>
            <w:tcW w:w="3454" w:type="pct"/>
            <w:shd w:val="clear" w:color="auto" w:fill="auto"/>
            <w:vAlign w:val="center"/>
          </w:tcPr>
          <w:p w:rsidR="00693CCA" w:rsidRDefault="00535B1D" w:rsidP="00EE4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усиле</w:t>
            </w:r>
            <w:r w:rsidR="00693CCA">
              <w:rPr>
                <w:rFonts w:ascii="Times New Roman" w:hAnsi="Times New Roman" w:cs="Times New Roman"/>
                <w:sz w:val="28"/>
                <w:szCs w:val="28"/>
              </w:rPr>
              <w:t>ны</w:t>
            </w:r>
          </w:p>
        </w:tc>
      </w:tr>
      <w:tr w:rsidR="00693CCA" w:rsidRPr="007C3FA3" w:rsidTr="00693CCA">
        <w:trPr>
          <w:trHeight w:val="651"/>
          <w:jc w:val="center"/>
        </w:trPr>
        <w:tc>
          <w:tcPr>
            <w:tcW w:w="1546" w:type="pct"/>
            <w:shd w:val="clear" w:color="auto" w:fill="auto"/>
            <w:vAlign w:val="center"/>
          </w:tcPr>
          <w:p w:rsidR="00693CCA" w:rsidRPr="007C3FA3" w:rsidRDefault="00535B1D" w:rsidP="00693C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Застеж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</w:p>
        </w:tc>
        <w:tc>
          <w:tcPr>
            <w:tcW w:w="3454" w:type="pct"/>
            <w:shd w:val="clear" w:color="auto" w:fill="auto"/>
            <w:vAlign w:val="center"/>
          </w:tcPr>
          <w:p w:rsidR="00693CCA" w:rsidRDefault="00535B1D" w:rsidP="00535B1D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B1D">
              <w:rPr>
                <w:rFonts w:ascii="Times New Roman" w:hAnsi="Times New Roman" w:cs="Times New Roman"/>
                <w:sz w:val="28"/>
                <w:szCs w:val="28"/>
              </w:rPr>
              <w:t>металлические замки с микрометрической регулировкой</w:t>
            </w:r>
          </w:p>
        </w:tc>
      </w:tr>
      <w:tr w:rsidR="00693CCA" w:rsidRPr="007C3FA3" w:rsidTr="00693CCA">
        <w:trPr>
          <w:trHeight w:val="651"/>
          <w:jc w:val="center"/>
        </w:trPr>
        <w:tc>
          <w:tcPr>
            <w:tcW w:w="1546" w:type="pct"/>
            <w:shd w:val="clear" w:color="auto" w:fill="auto"/>
            <w:vAlign w:val="center"/>
          </w:tcPr>
          <w:p w:rsidR="00693CCA" w:rsidRPr="007C3FA3" w:rsidRDefault="00535B1D" w:rsidP="00693C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B1D">
              <w:rPr>
                <w:rFonts w:ascii="Times New Roman" w:hAnsi="Times New Roman" w:cs="Times New Roman"/>
                <w:sz w:val="28"/>
                <w:szCs w:val="28"/>
              </w:rPr>
              <w:t>Мембрана</w:t>
            </w:r>
          </w:p>
        </w:tc>
        <w:tc>
          <w:tcPr>
            <w:tcW w:w="3454" w:type="pct"/>
            <w:shd w:val="clear" w:color="auto" w:fill="auto"/>
            <w:vAlign w:val="center"/>
          </w:tcPr>
          <w:p w:rsidR="00693CCA" w:rsidRDefault="00535B1D" w:rsidP="00AE7317">
            <w:pPr>
              <w:spacing w:after="0" w:line="240" w:lineRule="auto"/>
              <w:ind w:left="1538" w:hanging="15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B1D">
              <w:rPr>
                <w:rFonts w:ascii="Times New Roman" w:hAnsi="Times New Roman" w:cs="Times New Roman"/>
                <w:sz w:val="28"/>
                <w:szCs w:val="28"/>
              </w:rPr>
              <w:t xml:space="preserve">водонепроницаемая и дышащая мембрана </w:t>
            </w:r>
            <w:proofErr w:type="spellStart"/>
            <w:r w:rsidRPr="00535B1D">
              <w:rPr>
                <w:rFonts w:ascii="Times New Roman" w:hAnsi="Times New Roman" w:cs="Times New Roman"/>
                <w:sz w:val="28"/>
                <w:szCs w:val="28"/>
              </w:rPr>
              <w:t>Gore-Tex</w:t>
            </w:r>
            <w:proofErr w:type="spellEnd"/>
            <w:r w:rsidRPr="00535B1D">
              <w:rPr>
                <w:rFonts w:ascii="Times New Roman" w:hAnsi="Times New Roman" w:cs="Times New Roman"/>
                <w:sz w:val="28"/>
                <w:szCs w:val="28"/>
              </w:rPr>
              <w:t>®</w:t>
            </w:r>
          </w:p>
        </w:tc>
      </w:tr>
      <w:tr w:rsidR="00693CCA" w:rsidRPr="007C3FA3" w:rsidTr="00B07A40">
        <w:trPr>
          <w:trHeight w:val="651"/>
          <w:jc w:val="center"/>
        </w:trPr>
        <w:tc>
          <w:tcPr>
            <w:tcW w:w="1546" w:type="pct"/>
            <w:shd w:val="clear" w:color="auto" w:fill="auto"/>
            <w:vAlign w:val="center"/>
          </w:tcPr>
          <w:p w:rsidR="00693CCA" w:rsidRPr="007C3FA3" w:rsidRDefault="00535B1D" w:rsidP="00EB4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Накладки</w:t>
            </w:r>
          </w:p>
        </w:tc>
        <w:tc>
          <w:tcPr>
            <w:tcW w:w="3454" w:type="pct"/>
            <w:shd w:val="clear" w:color="auto" w:fill="auto"/>
            <w:vAlign w:val="center"/>
          </w:tcPr>
          <w:p w:rsidR="00693CCA" w:rsidRDefault="00535B1D" w:rsidP="005013E0">
            <w:pPr>
              <w:spacing w:after="0" w:line="240" w:lineRule="auto"/>
              <w:ind w:left="1538" w:hanging="15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- </w:t>
            </w:r>
            <w:r w:rsidRPr="00535B1D">
              <w:rPr>
                <w:rFonts w:ascii="Times New Roman" w:hAnsi="Times New Roman" w:cs="Times New Roman"/>
                <w:sz w:val="28"/>
                <w:szCs w:val="28"/>
              </w:rPr>
              <w:t>для лапки КПП</w:t>
            </w:r>
          </w:p>
        </w:tc>
      </w:tr>
      <w:tr w:rsidR="00535B1D" w:rsidRPr="007C3FA3" w:rsidTr="00B07A40">
        <w:trPr>
          <w:trHeight w:val="651"/>
          <w:jc w:val="center"/>
        </w:trPr>
        <w:tc>
          <w:tcPr>
            <w:tcW w:w="1546" w:type="pct"/>
            <w:shd w:val="clear" w:color="auto" w:fill="auto"/>
            <w:vAlign w:val="center"/>
          </w:tcPr>
          <w:p w:rsidR="00535B1D" w:rsidRPr="00535B1D" w:rsidRDefault="00535B1D" w:rsidP="00EB4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Стелька</w:t>
            </w:r>
          </w:p>
        </w:tc>
        <w:tc>
          <w:tcPr>
            <w:tcW w:w="3454" w:type="pct"/>
            <w:shd w:val="clear" w:color="auto" w:fill="auto"/>
            <w:vAlign w:val="center"/>
          </w:tcPr>
          <w:p w:rsidR="00535B1D" w:rsidRDefault="00535B1D" w:rsidP="00535B1D">
            <w:pPr>
              <w:spacing w:after="0" w:line="240" w:lineRule="auto"/>
              <w:ind w:left="1538" w:hanging="15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5B1D">
              <w:rPr>
                <w:rFonts w:ascii="Times New Roman" w:hAnsi="Times New Roman" w:cs="Times New Roman"/>
                <w:sz w:val="28"/>
                <w:szCs w:val="28"/>
              </w:rPr>
              <w:t>съемная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материал</w:t>
            </w:r>
            <w:r w:rsidRPr="00535B1D">
              <w:rPr>
                <w:rFonts w:ascii="Times New Roman" w:hAnsi="Times New Roman" w:cs="Times New Roman"/>
                <w:sz w:val="28"/>
                <w:szCs w:val="28"/>
              </w:rPr>
              <w:t xml:space="preserve"> нейлон</w:t>
            </w:r>
          </w:p>
        </w:tc>
      </w:tr>
      <w:tr w:rsidR="00535B1D" w:rsidRPr="007C3FA3" w:rsidTr="00B07A40">
        <w:trPr>
          <w:trHeight w:val="651"/>
          <w:jc w:val="center"/>
        </w:trPr>
        <w:tc>
          <w:tcPr>
            <w:tcW w:w="1546" w:type="pct"/>
            <w:shd w:val="clear" w:color="auto" w:fill="auto"/>
            <w:vAlign w:val="center"/>
          </w:tcPr>
          <w:p w:rsidR="00535B1D" w:rsidRDefault="00535B1D" w:rsidP="00EB4E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5B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 фиксации</w:t>
            </w:r>
          </w:p>
        </w:tc>
        <w:tc>
          <w:tcPr>
            <w:tcW w:w="3454" w:type="pct"/>
            <w:shd w:val="clear" w:color="auto" w:fill="auto"/>
            <w:vAlign w:val="center"/>
          </w:tcPr>
          <w:p w:rsidR="00535B1D" w:rsidRPr="00535B1D" w:rsidRDefault="00535B1D" w:rsidP="00535B1D">
            <w:pPr>
              <w:spacing w:after="0" w:line="240" w:lineRule="auto"/>
              <w:ind w:left="1538" w:hanging="15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5B1D">
              <w:rPr>
                <w:rFonts w:ascii="Times New Roman" w:hAnsi="Times New Roman" w:cs="Times New Roman"/>
                <w:sz w:val="28"/>
                <w:szCs w:val="28"/>
              </w:rPr>
              <w:t>2 пряж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535B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5B1D">
              <w:rPr>
                <w:rFonts w:ascii="Times New Roman" w:hAnsi="Times New Roman" w:cs="Times New Roman"/>
                <w:sz w:val="28"/>
                <w:szCs w:val="28"/>
              </w:rPr>
              <w:t>Cam-lock</w:t>
            </w:r>
            <w:proofErr w:type="spellEnd"/>
            <w:r w:rsidRPr="00535B1D">
              <w:rPr>
                <w:rFonts w:ascii="Times New Roman" w:hAnsi="Times New Roman" w:cs="Times New Roman"/>
                <w:sz w:val="28"/>
                <w:szCs w:val="28"/>
              </w:rPr>
              <w:t xml:space="preserve"> и закрытой застежки </w:t>
            </w:r>
            <w:proofErr w:type="spellStart"/>
            <w:r w:rsidRPr="00535B1D">
              <w:rPr>
                <w:rFonts w:ascii="Times New Roman" w:hAnsi="Times New Roman" w:cs="Times New Roman"/>
                <w:sz w:val="28"/>
                <w:szCs w:val="28"/>
              </w:rPr>
              <w:t>Velcro</w:t>
            </w:r>
            <w:proofErr w:type="spellEnd"/>
          </w:p>
        </w:tc>
      </w:tr>
      <w:tr w:rsidR="00693CCA" w:rsidRPr="007C3FA3" w:rsidTr="00B07A40">
        <w:trPr>
          <w:trHeight w:val="651"/>
          <w:jc w:val="center"/>
        </w:trPr>
        <w:tc>
          <w:tcPr>
            <w:tcW w:w="1546" w:type="pct"/>
            <w:shd w:val="clear" w:color="auto" w:fill="auto"/>
            <w:vAlign w:val="center"/>
          </w:tcPr>
          <w:p w:rsidR="00693CCA" w:rsidRPr="007C3FA3" w:rsidRDefault="00693CCA" w:rsidP="00EB4E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поставки</w:t>
            </w:r>
          </w:p>
        </w:tc>
        <w:tc>
          <w:tcPr>
            <w:tcW w:w="3454" w:type="pct"/>
            <w:shd w:val="clear" w:color="auto" w:fill="auto"/>
            <w:vAlign w:val="center"/>
          </w:tcPr>
          <w:p w:rsidR="00693CCA" w:rsidRDefault="00693CCA" w:rsidP="00795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гофрированный картон – фирменная упаковка с нанесенной информацией о товаре;</w:t>
            </w:r>
          </w:p>
          <w:p w:rsidR="00693CCA" w:rsidRDefault="00693CCA" w:rsidP="00795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35B1D">
              <w:rPr>
                <w:rFonts w:ascii="Times New Roman" w:hAnsi="Times New Roman" w:cs="Times New Roman"/>
                <w:sz w:val="28"/>
                <w:szCs w:val="28"/>
              </w:rPr>
              <w:t xml:space="preserve">обувь </w:t>
            </w:r>
            <w:r w:rsidR="004A4F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защитная специальная (левая и правая)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A4FA6" w:rsidRDefault="004A4FA6" w:rsidP="00795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документы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подтверждающие безопасность, защиту и свойства используемых материалов;</w:t>
            </w:r>
          </w:p>
          <w:p w:rsidR="00693CCA" w:rsidRDefault="00693CCA" w:rsidP="00795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паспорт (руководство по эксплуатации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693CCA" w:rsidRDefault="00693CCA" w:rsidP="007953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гарантийный талон.</w:t>
            </w:r>
          </w:p>
        </w:tc>
      </w:tr>
      <w:tr w:rsidR="00693CCA" w:rsidRPr="007C3FA3" w:rsidTr="00B07A40">
        <w:trPr>
          <w:trHeight w:val="651"/>
          <w:jc w:val="center"/>
        </w:trPr>
        <w:tc>
          <w:tcPr>
            <w:tcW w:w="1546" w:type="pct"/>
            <w:shd w:val="clear" w:color="auto" w:fill="auto"/>
            <w:vAlign w:val="center"/>
          </w:tcPr>
          <w:p w:rsidR="00693CCA" w:rsidRPr="007C3FA3" w:rsidRDefault="00693CCA" w:rsidP="00EB4E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изготовления</w:t>
            </w:r>
          </w:p>
        </w:tc>
        <w:tc>
          <w:tcPr>
            <w:tcW w:w="3454" w:type="pct"/>
            <w:shd w:val="clear" w:color="auto" w:fill="auto"/>
            <w:vAlign w:val="center"/>
          </w:tcPr>
          <w:p w:rsidR="00693CCA" w:rsidRDefault="00693CCA" w:rsidP="00AE7317">
            <w:pPr>
              <w:spacing w:after="0" w:line="240" w:lineRule="auto"/>
              <w:ind w:left="1538" w:hanging="15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ранее 2026 года</w:t>
            </w:r>
          </w:p>
        </w:tc>
      </w:tr>
      <w:tr w:rsidR="00693CCA" w:rsidRPr="007C3FA3" w:rsidTr="00B07A40">
        <w:trPr>
          <w:trHeight w:val="651"/>
          <w:jc w:val="center"/>
        </w:trPr>
        <w:tc>
          <w:tcPr>
            <w:tcW w:w="1546" w:type="pct"/>
            <w:shd w:val="clear" w:color="auto" w:fill="auto"/>
            <w:vAlign w:val="center"/>
          </w:tcPr>
          <w:p w:rsidR="00693CCA" w:rsidRPr="007C3FA3" w:rsidRDefault="00693CCA" w:rsidP="00EB4E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Гарантийный срок</w:t>
            </w:r>
          </w:p>
        </w:tc>
        <w:tc>
          <w:tcPr>
            <w:tcW w:w="3454" w:type="pct"/>
            <w:shd w:val="clear" w:color="auto" w:fill="auto"/>
            <w:vAlign w:val="center"/>
          </w:tcPr>
          <w:p w:rsidR="00693CCA" w:rsidRDefault="00AB49DA" w:rsidP="00AB49DA">
            <w:pPr>
              <w:spacing w:after="0" w:line="240" w:lineRule="auto"/>
              <w:ind w:left="1538" w:hanging="15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93CCA">
              <w:rPr>
                <w:rFonts w:ascii="Times New Roman" w:hAnsi="Times New Roman" w:cs="Times New Roman"/>
                <w:sz w:val="28"/>
                <w:szCs w:val="28"/>
              </w:rPr>
              <w:t xml:space="preserve"> месяц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</w:t>
            </w:r>
          </w:p>
        </w:tc>
      </w:tr>
      <w:tr w:rsidR="008763CA" w:rsidRPr="007C3FA3" w:rsidTr="00B07A40">
        <w:trPr>
          <w:trHeight w:val="651"/>
          <w:jc w:val="center"/>
        </w:trPr>
        <w:tc>
          <w:tcPr>
            <w:tcW w:w="1546" w:type="pct"/>
            <w:shd w:val="clear" w:color="auto" w:fill="auto"/>
            <w:vAlign w:val="center"/>
          </w:tcPr>
          <w:p w:rsidR="008763CA" w:rsidRDefault="008763CA" w:rsidP="00EB4E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454" w:type="pct"/>
            <w:shd w:val="clear" w:color="auto" w:fill="auto"/>
            <w:vAlign w:val="center"/>
          </w:tcPr>
          <w:p w:rsidR="008763CA" w:rsidRDefault="008763CA" w:rsidP="00AE7317">
            <w:pPr>
              <w:spacing w:after="0" w:line="240" w:lineRule="auto"/>
              <w:ind w:left="1538" w:hanging="15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24 июля 2026</w:t>
            </w:r>
          </w:p>
        </w:tc>
      </w:tr>
    </w:tbl>
    <w:p w:rsidR="00707F56" w:rsidRPr="00EB4E6D" w:rsidRDefault="00707F56" w:rsidP="00707F56">
      <w:pPr>
        <w:pStyle w:val="ConsPlusNormal"/>
        <w:ind w:hanging="284"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707F56" w:rsidRPr="007C3FA3" w:rsidRDefault="00707F56" w:rsidP="00707F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C3FA3">
        <w:rPr>
          <w:rFonts w:ascii="Times New Roman" w:eastAsia="Times New Roman" w:hAnsi="Times New Roman" w:cs="Times New Roman"/>
          <w:sz w:val="28"/>
          <w:szCs w:val="28"/>
        </w:rPr>
        <w:t>В соответствии с письмом Минфина России от 24.01.2022 № 24-03-08/4090, в случае отсутствия описания объекта закупки в позиции КТРУ заказчик при использовании такой позиции самостоятельно осуществляет описание объекта закупки в соответствии с положениями статьи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  <w:r w:rsidRPr="007C3FA3">
        <w:rPr>
          <w:rFonts w:ascii="Times New Roman" w:eastAsia="Times New Roman" w:hAnsi="Times New Roman" w:cs="Times New Roman"/>
          <w:sz w:val="28"/>
          <w:szCs w:val="28"/>
        </w:rPr>
        <w:t xml:space="preserve"> При этом предусмотренные пунктом 5 Правил использования КТРУ, утвержденных постановлением Правительства Российской Федерации от 08.02.2017 № 145, запреты на указание дополнительных характеристик не применяются.</w:t>
      </w:r>
    </w:p>
    <w:p w:rsidR="00707F56" w:rsidRPr="007C3FA3" w:rsidRDefault="00707F56" w:rsidP="00707F56">
      <w:pPr>
        <w:pStyle w:val="ConsPlusNormal"/>
        <w:ind w:hanging="284"/>
        <w:rPr>
          <w:rFonts w:eastAsia="Times New Roman"/>
          <w:b/>
          <w:sz w:val="28"/>
          <w:szCs w:val="28"/>
        </w:rPr>
      </w:pPr>
    </w:p>
    <w:sectPr w:rsidR="00707F56" w:rsidRPr="007C3FA3" w:rsidSect="007C3FA3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067A"/>
    <w:multiLevelType w:val="hybridMultilevel"/>
    <w:tmpl w:val="699AC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815D7"/>
    <w:multiLevelType w:val="hybridMultilevel"/>
    <w:tmpl w:val="25B0225A"/>
    <w:lvl w:ilvl="0" w:tplc="57DC13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35984"/>
    <w:multiLevelType w:val="hybridMultilevel"/>
    <w:tmpl w:val="E4E4C5E0"/>
    <w:lvl w:ilvl="0" w:tplc="04190001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1467"/>
    <w:rsid w:val="000B44BA"/>
    <w:rsid w:val="000E1562"/>
    <w:rsid w:val="000E46B1"/>
    <w:rsid w:val="000F5EAD"/>
    <w:rsid w:val="00122C2E"/>
    <w:rsid w:val="001454DF"/>
    <w:rsid w:val="00171F33"/>
    <w:rsid w:val="001A0DDA"/>
    <w:rsid w:val="001A6862"/>
    <w:rsid w:val="001D10DB"/>
    <w:rsid w:val="00215965"/>
    <w:rsid w:val="00242B84"/>
    <w:rsid w:val="00263957"/>
    <w:rsid w:val="0028568A"/>
    <w:rsid w:val="002949E8"/>
    <w:rsid w:val="0031356F"/>
    <w:rsid w:val="00346D35"/>
    <w:rsid w:val="00352093"/>
    <w:rsid w:val="003F41BF"/>
    <w:rsid w:val="00411A59"/>
    <w:rsid w:val="00430C60"/>
    <w:rsid w:val="0045199D"/>
    <w:rsid w:val="004639D4"/>
    <w:rsid w:val="004A4FA6"/>
    <w:rsid w:val="005013E0"/>
    <w:rsid w:val="00512C98"/>
    <w:rsid w:val="00535B1D"/>
    <w:rsid w:val="00541467"/>
    <w:rsid w:val="00580C94"/>
    <w:rsid w:val="005F74C5"/>
    <w:rsid w:val="00693CCA"/>
    <w:rsid w:val="006A440F"/>
    <w:rsid w:val="006C1FD0"/>
    <w:rsid w:val="00707F56"/>
    <w:rsid w:val="00715BF0"/>
    <w:rsid w:val="00795342"/>
    <w:rsid w:val="007C3FA3"/>
    <w:rsid w:val="00830774"/>
    <w:rsid w:val="00845FAA"/>
    <w:rsid w:val="008763CA"/>
    <w:rsid w:val="008B7A13"/>
    <w:rsid w:val="009C08E7"/>
    <w:rsid w:val="00AB49DA"/>
    <w:rsid w:val="00AE7317"/>
    <w:rsid w:val="00AF54B9"/>
    <w:rsid w:val="00B01DB5"/>
    <w:rsid w:val="00B07A40"/>
    <w:rsid w:val="00C06A55"/>
    <w:rsid w:val="00C24860"/>
    <w:rsid w:val="00CD0263"/>
    <w:rsid w:val="00CD496D"/>
    <w:rsid w:val="00D2549F"/>
    <w:rsid w:val="00E90340"/>
    <w:rsid w:val="00EB4E6D"/>
    <w:rsid w:val="00EE49E2"/>
    <w:rsid w:val="00F20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A40"/>
    <w:pPr>
      <w:spacing w:after="160" w:line="259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07F56"/>
    <w:pPr>
      <w:keepNext/>
      <w:keepLines/>
      <w:spacing w:before="40" w:after="0" w:line="276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7F56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paragraph" w:customStyle="1" w:styleId="ConsPlusNormal">
    <w:name w:val="ConsPlusNormal"/>
    <w:link w:val="ConsPlusNormal0"/>
    <w:qFormat/>
    <w:rsid w:val="00707F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qFormat/>
    <w:locked/>
    <w:rsid w:val="00707F5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aliases w:val="Bullet List,FooterText,numbered,Paragraphe de liste1,lp1,List Paragraph1,ТЗ список,Абзац списка литеральный,Булет1,1Булет,it_List1,Список дефисный,Абзац основного текста,Use Case List Paragraph,Bullet 1,Маркер,ДВУХУРОВНЕВЫЙ МАРКИР,4.2.2,UL"/>
    <w:basedOn w:val="a"/>
    <w:link w:val="a4"/>
    <w:uiPriority w:val="34"/>
    <w:qFormat/>
    <w:rsid w:val="00707F56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aliases w:val="Bullet List Знак,FooterText Знак,numbered Знак,Paragraphe de liste1 Знак,lp1 Знак,List Paragraph1 Знак,ТЗ список Знак,Абзац списка литеральный Знак,Булет1 Знак,1Булет Знак,it_List1 Знак,Список дефисный Знак,Абзац основного текста Знак"/>
    <w:link w:val="a3"/>
    <w:uiPriority w:val="34"/>
    <w:qFormat/>
    <w:locked/>
    <w:rsid w:val="00707F56"/>
  </w:style>
  <w:style w:type="paragraph" w:styleId="a5">
    <w:name w:val="Balloon Text"/>
    <w:basedOn w:val="a"/>
    <w:link w:val="a6"/>
    <w:uiPriority w:val="99"/>
    <w:semiHidden/>
    <w:unhideWhenUsed/>
    <w:rsid w:val="003F4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1B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2024-05-24T11:39:00Z</cp:lastPrinted>
  <dcterms:created xsi:type="dcterms:W3CDTF">2024-05-20T11:16:00Z</dcterms:created>
  <dcterms:modified xsi:type="dcterms:W3CDTF">2026-07-20T12:26:00Z</dcterms:modified>
</cp:coreProperties>
</file>