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BC04F" w14:textId="5AE2BD68" w:rsidR="00882A4D" w:rsidRPr="004B257C" w:rsidRDefault="00882A4D" w:rsidP="00882A4D">
      <w:pPr>
        <w:suppressAutoHyphens w:val="0"/>
        <w:ind w:left="-567"/>
        <w:jc w:val="center"/>
        <w:rPr>
          <w:rFonts w:eastAsia="Times New Roman"/>
          <w:b/>
          <w:sz w:val="22"/>
          <w:szCs w:val="22"/>
          <w:lang w:eastAsia="ru-RU"/>
        </w:rPr>
      </w:pPr>
      <w:r w:rsidRPr="004B257C">
        <w:rPr>
          <w:b/>
          <w:sz w:val="22"/>
          <w:szCs w:val="22"/>
        </w:rPr>
        <w:t xml:space="preserve">Обоснование начальной (максимальной) цены </w:t>
      </w:r>
      <w:r w:rsidR="00D03E8F">
        <w:rPr>
          <w:b/>
          <w:sz w:val="22"/>
          <w:szCs w:val="22"/>
        </w:rPr>
        <w:t>договора</w:t>
      </w:r>
      <w:r w:rsidRPr="004B257C">
        <w:rPr>
          <w:b/>
          <w:sz w:val="22"/>
          <w:szCs w:val="22"/>
        </w:rPr>
        <w:t>,</w:t>
      </w:r>
      <w:r w:rsidRPr="004B257C">
        <w:rPr>
          <w:rFonts w:eastAsia="Times New Roman"/>
          <w:bCs/>
          <w:sz w:val="22"/>
          <w:szCs w:val="22"/>
          <w:lang w:eastAsia="ru-RU"/>
        </w:rPr>
        <w:t xml:space="preserve"> </w:t>
      </w:r>
      <w:r w:rsidRPr="004B257C">
        <w:rPr>
          <w:rFonts w:eastAsia="Times New Roman"/>
          <w:b/>
          <w:bCs/>
          <w:sz w:val="22"/>
          <w:szCs w:val="22"/>
          <w:lang w:eastAsia="ru-RU"/>
        </w:rPr>
        <w:t>начальной цены единицы товара, работы, услуги, начальной суммы цен единиц</w:t>
      </w:r>
    </w:p>
    <w:p w14:paraId="78FD453A" w14:textId="77777777" w:rsidR="00882A4D" w:rsidRPr="004B257C" w:rsidRDefault="00882A4D" w:rsidP="00882A4D">
      <w:pPr>
        <w:suppressAutoHyphens w:val="0"/>
        <w:ind w:hanging="1701"/>
        <w:jc w:val="both"/>
        <w:rPr>
          <w:rFonts w:eastAsia="Times New Roman"/>
          <w:b/>
          <w:sz w:val="22"/>
          <w:szCs w:val="22"/>
          <w:lang w:eastAsia="ru-RU"/>
        </w:rPr>
      </w:pPr>
    </w:p>
    <w:p w14:paraId="2755BA8F" w14:textId="037E6868" w:rsidR="00882A4D" w:rsidRDefault="00882A4D" w:rsidP="00882A4D">
      <w:pPr>
        <w:widowControl w:val="0"/>
        <w:autoSpaceDE w:val="0"/>
        <w:autoSpaceDN w:val="0"/>
        <w:adjustRightInd w:val="0"/>
        <w:ind w:left="993" w:hanging="1701"/>
        <w:jc w:val="both"/>
        <w:rPr>
          <w:sz w:val="22"/>
          <w:szCs w:val="22"/>
        </w:rPr>
      </w:pPr>
      <w:r w:rsidRPr="004B257C">
        <w:rPr>
          <w:rFonts w:eastAsia="Times New Roman"/>
          <w:b/>
          <w:sz w:val="22"/>
          <w:szCs w:val="22"/>
          <w:lang w:eastAsia="ru-RU"/>
        </w:rPr>
        <w:t>Наименование заказчика</w:t>
      </w:r>
      <w:r w:rsidRPr="004B257C">
        <w:rPr>
          <w:rFonts w:eastAsia="Times New Roman"/>
          <w:sz w:val="22"/>
          <w:szCs w:val="22"/>
          <w:lang w:eastAsia="ru-RU"/>
        </w:rPr>
        <w:t xml:space="preserve">: </w:t>
      </w:r>
      <w:r w:rsidR="005007D2" w:rsidRPr="005007D2">
        <w:rPr>
          <w:sz w:val="22"/>
          <w:szCs w:val="22"/>
        </w:rPr>
        <w:t>Федеральное государственное бюджетное учреждение здравоохранения «Медико-санитарная часть №118 Федерального медико-биологического агентства»</w:t>
      </w:r>
    </w:p>
    <w:p w14:paraId="165E52B0" w14:textId="263689A4" w:rsidR="00F6369D" w:rsidRPr="000D7F9F" w:rsidRDefault="00882A4D" w:rsidP="000D73ED">
      <w:pPr>
        <w:ind w:right="-283" w:hanging="709"/>
        <w:jc w:val="center"/>
        <w:rPr>
          <w:b/>
          <w:sz w:val="24"/>
          <w:szCs w:val="24"/>
        </w:rPr>
      </w:pPr>
      <w:r w:rsidRPr="004B257C">
        <w:rPr>
          <w:rFonts w:eastAsia="Times New Roman"/>
          <w:b/>
          <w:sz w:val="22"/>
          <w:szCs w:val="22"/>
          <w:lang w:eastAsia="ru-RU"/>
        </w:rPr>
        <w:t xml:space="preserve">Предмет </w:t>
      </w:r>
      <w:r w:rsidR="00D03E8F">
        <w:rPr>
          <w:rFonts w:eastAsia="Times New Roman"/>
          <w:b/>
          <w:sz w:val="22"/>
          <w:szCs w:val="22"/>
          <w:lang w:eastAsia="ru-RU"/>
        </w:rPr>
        <w:t>Договора</w:t>
      </w:r>
      <w:r w:rsidR="00F6369D">
        <w:rPr>
          <w:rFonts w:eastAsia="Times New Roman"/>
          <w:b/>
          <w:sz w:val="22"/>
          <w:szCs w:val="22"/>
          <w:lang w:eastAsia="ru-RU"/>
        </w:rPr>
        <w:t>:</w:t>
      </w:r>
      <w:r w:rsidR="00F6369D" w:rsidRPr="00F6369D">
        <w:rPr>
          <w:b/>
          <w:sz w:val="24"/>
          <w:szCs w:val="24"/>
        </w:rPr>
        <w:t xml:space="preserve"> </w:t>
      </w:r>
      <w:r w:rsidR="009614D0">
        <w:rPr>
          <w:b/>
          <w:sz w:val="24"/>
          <w:szCs w:val="24"/>
        </w:rPr>
        <w:t>Поставка фильтров для механической очистки воды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8080"/>
      </w:tblGrid>
      <w:tr w:rsidR="00882A4D" w:rsidRPr="004B257C" w14:paraId="72DE2C50" w14:textId="77777777" w:rsidTr="00882A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2918" w14:textId="77777777" w:rsidR="00882A4D" w:rsidRPr="004B257C" w:rsidRDefault="00882A4D" w:rsidP="006871CB">
            <w:pPr>
              <w:jc w:val="center"/>
              <w:rPr>
                <w:sz w:val="22"/>
                <w:szCs w:val="22"/>
              </w:rPr>
            </w:pPr>
            <w:r w:rsidRPr="004B257C">
              <w:rPr>
                <w:rFonts w:eastAsia="Times New Roman"/>
                <w:sz w:val="22"/>
                <w:szCs w:val="22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6CEB" w14:textId="6C0998F7" w:rsidR="00882A4D" w:rsidRPr="004B257C" w:rsidRDefault="00FE7560" w:rsidP="00012EFD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Образовательные услуги по курсам повышения квалификации</w:t>
            </w:r>
          </w:p>
        </w:tc>
      </w:tr>
      <w:tr w:rsidR="00882A4D" w:rsidRPr="004B257C" w14:paraId="0CEB7886" w14:textId="77777777" w:rsidTr="00882A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FB10" w14:textId="77777777" w:rsidR="00882A4D" w:rsidRPr="004B257C" w:rsidRDefault="00882A4D" w:rsidP="006871CB">
            <w:pPr>
              <w:rPr>
                <w:sz w:val="22"/>
                <w:szCs w:val="22"/>
              </w:rPr>
            </w:pPr>
            <w:r w:rsidRPr="004B257C">
              <w:rPr>
                <w:rFonts w:eastAsia="Times New Roman"/>
                <w:sz w:val="22"/>
                <w:szCs w:val="22"/>
                <w:lang w:eastAsia="ru-RU"/>
              </w:rPr>
              <w:t>Используемый метод определения НМЦК с обоснованием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7459" w14:textId="2137DCFB" w:rsidR="00882A4D" w:rsidRPr="00F82DD2" w:rsidRDefault="00882A4D" w:rsidP="006871CB">
            <w:pPr>
              <w:suppressAutoHyphens w:val="0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F82DD2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 xml:space="preserve">Применение методов определения начальной (максимальной) цены </w:t>
            </w:r>
            <w:r w:rsidR="00D03E8F" w:rsidRPr="00F82DD2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договора</w:t>
            </w:r>
            <w:r w:rsidRPr="00F82DD2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, предусмотренных ч.1 ст.22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№ 44-ФЗ), невозможно по следующим основаниям.</w:t>
            </w:r>
          </w:p>
          <w:p w14:paraId="795F0F6C" w14:textId="15F13AC6" w:rsidR="00D03E8F" w:rsidRPr="00D03E8F" w:rsidRDefault="00882A4D" w:rsidP="007E530A">
            <w:pPr>
              <w:pStyle w:val="a3"/>
              <w:numPr>
                <w:ilvl w:val="0"/>
                <w:numId w:val="1"/>
              </w:numPr>
              <w:suppressAutoHyphens w:val="0"/>
              <w:ind w:left="321" w:hanging="321"/>
              <w:rPr>
                <w:rFonts w:eastAsia="Times New Roman"/>
                <w:sz w:val="22"/>
                <w:szCs w:val="22"/>
                <w:lang w:eastAsia="ru-RU"/>
              </w:rPr>
            </w:pPr>
            <w:r w:rsidRPr="00D03E8F">
              <w:rPr>
                <w:rFonts w:eastAsia="Times New Roman"/>
                <w:sz w:val="22"/>
                <w:szCs w:val="22"/>
                <w:lang w:eastAsia="ru-RU"/>
              </w:rPr>
              <w:t>Метод сопоставимых рыночных цен не может быть применен, так как отсутствует база данных по</w:t>
            </w:r>
            <w:r w:rsidR="00012EFD">
              <w:rPr>
                <w:rFonts w:eastAsia="Times New Roman"/>
                <w:sz w:val="22"/>
                <w:szCs w:val="22"/>
                <w:lang w:eastAsia="ru-RU"/>
              </w:rPr>
              <w:t xml:space="preserve"> идентичным и однородным товарам</w:t>
            </w:r>
            <w:r w:rsidRPr="00D03E8F">
              <w:rPr>
                <w:rFonts w:eastAsia="Times New Roman"/>
                <w:sz w:val="22"/>
                <w:szCs w:val="22"/>
                <w:lang w:eastAsia="ru-RU"/>
              </w:rPr>
              <w:t>.</w:t>
            </w:r>
            <w:r w:rsidR="00D03E8F" w:rsidRPr="00D03E8F">
              <w:rPr>
                <w:rFonts w:eastAsia="Times New Roman"/>
                <w:sz w:val="22"/>
                <w:szCs w:val="22"/>
                <w:lang w:eastAsia="ru-RU"/>
              </w:rPr>
              <w:t xml:space="preserve"> На запрос</w:t>
            </w:r>
            <w:r w:rsidR="009614D0">
              <w:rPr>
                <w:rFonts w:eastAsia="Times New Roman"/>
                <w:sz w:val="22"/>
                <w:szCs w:val="22"/>
                <w:lang w:eastAsia="ru-RU"/>
              </w:rPr>
              <w:t xml:space="preserve"> цен через ЕИС и 5 направленных по электронной почте запросов</w:t>
            </w:r>
            <w:r w:rsidR="00D03E8F" w:rsidRPr="00D03E8F">
              <w:rPr>
                <w:rFonts w:eastAsia="Times New Roman"/>
                <w:sz w:val="22"/>
                <w:szCs w:val="22"/>
                <w:lang w:eastAsia="ru-RU"/>
              </w:rPr>
              <w:t xml:space="preserve"> коммерческих предложений,</w:t>
            </w:r>
            <w:r w:rsidR="00E54927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="00FE7560">
              <w:rPr>
                <w:rFonts w:eastAsia="Times New Roman"/>
                <w:sz w:val="22"/>
                <w:szCs w:val="22"/>
                <w:lang w:eastAsia="ru-RU"/>
              </w:rPr>
              <w:t xml:space="preserve">получен </w:t>
            </w:r>
            <w:r w:rsidR="009614D0">
              <w:rPr>
                <w:rFonts w:eastAsia="Times New Roman"/>
                <w:sz w:val="22"/>
                <w:szCs w:val="22"/>
                <w:lang w:eastAsia="ru-RU"/>
              </w:rPr>
              <w:t>один</w:t>
            </w:r>
            <w:r w:rsidR="00FE7560">
              <w:rPr>
                <w:rFonts w:eastAsia="Times New Roman"/>
                <w:sz w:val="22"/>
                <w:szCs w:val="22"/>
                <w:lang w:eastAsia="ru-RU"/>
              </w:rPr>
              <w:t xml:space="preserve"> ответ</w:t>
            </w:r>
            <w:r w:rsidR="009614D0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  <w:p w14:paraId="447E4483" w14:textId="3B46173E" w:rsidR="00882A4D" w:rsidRPr="002E2B69" w:rsidRDefault="00882A4D" w:rsidP="002E2B69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2E2B69">
              <w:rPr>
                <w:rFonts w:eastAsia="Times New Roman"/>
                <w:sz w:val="22"/>
                <w:szCs w:val="22"/>
                <w:lang w:eastAsia="ru-RU"/>
              </w:rPr>
              <w:t>2) Нормативный метод не может быть применен, так как на данный вид работ не установлено требований к закупаемым работам и их предельной цене в порядке, определенном Законом № 44-ФЗ.</w:t>
            </w:r>
          </w:p>
          <w:p w14:paraId="3B1728B0" w14:textId="77777777" w:rsidR="00882A4D" w:rsidRPr="004B257C" w:rsidRDefault="00882A4D" w:rsidP="002E2B69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B257C">
              <w:rPr>
                <w:rFonts w:eastAsia="Times New Roman"/>
                <w:sz w:val="22"/>
                <w:szCs w:val="22"/>
                <w:lang w:eastAsia="ru-RU"/>
              </w:rPr>
              <w:t>3) Тарифный метод не может быть применен, так как цена на объект закупки не подлежит государственному регулированию и не установлена правовым актом.</w:t>
            </w:r>
          </w:p>
          <w:p w14:paraId="0280AC47" w14:textId="77777777" w:rsidR="00882A4D" w:rsidRPr="004B257C" w:rsidRDefault="00882A4D" w:rsidP="002E2B69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B257C">
              <w:rPr>
                <w:rFonts w:eastAsia="Times New Roman"/>
                <w:sz w:val="22"/>
                <w:szCs w:val="22"/>
                <w:lang w:eastAsia="ru-RU"/>
              </w:rPr>
              <w:t>4) Затратный метод не может быть применен в связи с отсутствием возможности расчёта, как суммы произведённых затрат и обычной для определённой сферы деятельности прибыли.</w:t>
            </w:r>
          </w:p>
          <w:p w14:paraId="1D5DC615" w14:textId="77777777" w:rsidR="00882A4D" w:rsidRDefault="00882A4D" w:rsidP="002E2B69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B257C">
              <w:rPr>
                <w:rFonts w:eastAsia="Times New Roman"/>
                <w:sz w:val="22"/>
                <w:szCs w:val="22"/>
                <w:lang w:eastAsia="ru-RU"/>
              </w:rPr>
              <w:t>5) Проектно-сметный метод – в соответствии с положениями ст.22 Закона № 44-ФЗ данный метод обоснования цены применяется при строительстве, реконструкции, капитальном ремонте объектов капитального строительства, при проведении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 на основании проектной документации при наличии проектной документации.</w:t>
            </w:r>
          </w:p>
          <w:p w14:paraId="3184E681" w14:textId="77777777" w:rsidR="00854032" w:rsidRPr="004B257C" w:rsidRDefault="00854032" w:rsidP="006871CB">
            <w:pPr>
              <w:suppressAutoHyphens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14:paraId="528BA94C" w14:textId="74788EA6" w:rsidR="00882A4D" w:rsidRDefault="00882A4D" w:rsidP="006871CB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4B257C">
              <w:rPr>
                <w:rFonts w:eastAsia="Times New Roman"/>
                <w:sz w:val="22"/>
                <w:szCs w:val="22"/>
                <w:lang w:eastAsia="ru-RU"/>
              </w:rPr>
              <w:t>В соответствии с ч.12 ст.22 Закона № 44-ФЗ применяется иной метод.</w:t>
            </w:r>
          </w:p>
          <w:p w14:paraId="52EA988F" w14:textId="77777777" w:rsidR="00854032" w:rsidRPr="004B257C" w:rsidRDefault="00854032" w:rsidP="006871CB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882A4D" w:rsidRPr="004B257C" w14:paraId="38504DD2" w14:textId="77777777" w:rsidTr="00882A4D">
        <w:trPr>
          <w:trHeight w:val="98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6699" w14:textId="77777777" w:rsidR="00882A4D" w:rsidRPr="004B257C" w:rsidRDefault="00882A4D" w:rsidP="006871CB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B257C">
              <w:rPr>
                <w:rFonts w:eastAsia="Times New Roman"/>
                <w:sz w:val="22"/>
                <w:szCs w:val="22"/>
                <w:lang w:eastAsia="ru-RU"/>
              </w:rPr>
              <w:t xml:space="preserve">Расчет НМЦК </w:t>
            </w:r>
          </w:p>
          <w:p w14:paraId="591BE514" w14:textId="77777777" w:rsidR="00882A4D" w:rsidRPr="004B257C" w:rsidRDefault="00882A4D" w:rsidP="006871CB">
            <w:pPr>
              <w:suppressAutoHyphens w:val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26E1" w14:textId="118C39B6" w:rsidR="00882A4D" w:rsidRPr="004B257C" w:rsidRDefault="00882A4D" w:rsidP="00776978">
            <w:pPr>
              <w:widowControl w:val="0"/>
              <w:suppressAutoHyphens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4B257C">
              <w:rPr>
                <w:rFonts w:eastAsia="Times New Roman"/>
                <w:sz w:val="22"/>
                <w:szCs w:val="22"/>
                <w:lang w:eastAsia="ru-RU"/>
              </w:rPr>
              <w:t xml:space="preserve">НМЦК определена в размере </w:t>
            </w:r>
            <w:r w:rsidR="009614D0">
              <w:rPr>
                <w:rFonts w:eastAsia="Times New Roman"/>
                <w:sz w:val="22"/>
                <w:szCs w:val="22"/>
                <w:lang w:eastAsia="ru-RU"/>
              </w:rPr>
              <w:t>2 640</w:t>
            </w:r>
            <w:r w:rsidR="00012EFD">
              <w:rPr>
                <w:rFonts w:eastAsia="Times New Roman"/>
                <w:sz w:val="22"/>
                <w:szCs w:val="22"/>
                <w:lang w:eastAsia="ru-RU"/>
              </w:rPr>
              <w:t xml:space="preserve">,00 </w:t>
            </w:r>
            <w:r w:rsidR="00F82DD2">
              <w:rPr>
                <w:rFonts w:eastAsia="Times New Roman"/>
                <w:sz w:val="22"/>
                <w:szCs w:val="22"/>
                <w:lang w:eastAsia="ru-RU"/>
              </w:rPr>
              <w:t>рублей</w:t>
            </w:r>
            <w:r w:rsidRPr="004B257C">
              <w:rPr>
                <w:rFonts w:eastAsia="Times New Roman"/>
                <w:sz w:val="22"/>
                <w:szCs w:val="22"/>
                <w:lang w:eastAsia="ru-RU"/>
              </w:rPr>
              <w:t xml:space="preserve">, на основании </w:t>
            </w:r>
            <w:r w:rsidR="00F82DD2">
              <w:rPr>
                <w:rFonts w:eastAsia="Times New Roman"/>
                <w:sz w:val="22"/>
                <w:szCs w:val="22"/>
                <w:lang w:eastAsia="ru-RU"/>
              </w:rPr>
              <w:t>предложения</w:t>
            </w:r>
            <w:r w:rsidR="00776978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="009614D0">
              <w:rPr>
                <w:rFonts w:eastAsia="Times New Roman"/>
                <w:sz w:val="22"/>
                <w:szCs w:val="22"/>
                <w:lang w:eastAsia="ru-RU"/>
              </w:rPr>
              <w:t xml:space="preserve">ООО «КОНТИ-ПЛЮС» </w:t>
            </w:r>
            <w:r w:rsidR="00F82DD2">
              <w:rPr>
                <w:rFonts w:eastAsia="Times New Roman"/>
                <w:sz w:val="22"/>
                <w:szCs w:val="22"/>
                <w:lang w:eastAsia="ru-RU"/>
              </w:rPr>
              <w:t xml:space="preserve">как единственное </w:t>
            </w:r>
            <w:r w:rsidR="009614D0">
              <w:rPr>
                <w:rFonts w:eastAsia="Times New Roman"/>
                <w:sz w:val="22"/>
                <w:szCs w:val="22"/>
                <w:lang w:eastAsia="ru-RU"/>
              </w:rPr>
              <w:t xml:space="preserve">полученное и </w:t>
            </w:r>
            <w:r w:rsidR="00F82DD2">
              <w:rPr>
                <w:rFonts w:eastAsia="Times New Roman"/>
                <w:sz w:val="22"/>
                <w:szCs w:val="22"/>
                <w:lang w:eastAsia="ru-RU"/>
              </w:rPr>
              <w:t>соответствующее требованиям Заказчика</w:t>
            </w:r>
            <w:r w:rsidR="005007D2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</w:tr>
    </w:tbl>
    <w:p w14:paraId="7BC64116" w14:textId="77777777" w:rsidR="00882A4D" w:rsidRDefault="00882A4D" w:rsidP="00882A4D">
      <w:pPr>
        <w:jc w:val="center"/>
        <w:rPr>
          <w:b/>
          <w:sz w:val="24"/>
          <w:szCs w:val="24"/>
        </w:rPr>
      </w:pPr>
    </w:p>
    <w:sectPr w:rsidR="00882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516B2"/>
    <w:multiLevelType w:val="hybridMultilevel"/>
    <w:tmpl w:val="B07E6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043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A4D"/>
    <w:rsid w:val="00012EFD"/>
    <w:rsid w:val="00071C59"/>
    <w:rsid w:val="000D73ED"/>
    <w:rsid w:val="000E0A1D"/>
    <w:rsid w:val="0025078D"/>
    <w:rsid w:val="00252A9F"/>
    <w:rsid w:val="002946BD"/>
    <w:rsid w:val="002E2B69"/>
    <w:rsid w:val="00397B4D"/>
    <w:rsid w:val="0046159E"/>
    <w:rsid w:val="005007D2"/>
    <w:rsid w:val="005B131A"/>
    <w:rsid w:val="005F2D95"/>
    <w:rsid w:val="007335DA"/>
    <w:rsid w:val="00776978"/>
    <w:rsid w:val="007858B1"/>
    <w:rsid w:val="007E181E"/>
    <w:rsid w:val="007E530A"/>
    <w:rsid w:val="00854032"/>
    <w:rsid w:val="00882A4D"/>
    <w:rsid w:val="008A1D89"/>
    <w:rsid w:val="008C0BD9"/>
    <w:rsid w:val="009614D0"/>
    <w:rsid w:val="00A72BD3"/>
    <w:rsid w:val="00A8504D"/>
    <w:rsid w:val="00AC5EAA"/>
    <w:rsid w:val="00AC67EF"/>
    <w:rsid w:val="00BA6ABD"/>
    <w:rsid w:val="00BC4182"/>
    <w:rsid w:val="00BD4038"/>
    <w:rsid w:val="00BF5914"/>
    <w:rsid w:val="00C464D1"/>
    <w:rsid w:val="00CF484F"/>
    <w:rsid w:val="00D03E8F"/>
    <w:rsid w:val="00D710BC"/>
    <w:rsid w:val="00E067D9"/>
    <w:rsid w:val="00E54927"/>
    <w:rsid w:val="00EC01A2"/>
    <w:rsid w:val="00EC24E0"/>
    <w:rsid w:val="00F40A51"/>
    <w:rsid w:val="00F6369D"/>
    <w:rsid w:val="00F82DD2"/>
    <w:rsid w:val="00F93DDC"/>
    <w:rsid w:val="00FA5BCC"/>
    <w:rsid w:val="00FA6013"/>
    <w:rsid w:val="00FD49C8"/>
    <w:rsid w:val="00FE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8026"/>
  <w15:docId w15:val="{A31F0205-EAAC-4A4F-AEB6-0175183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A4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E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69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6978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Маслова</dc:creator>
  <cp:lastModifiedBy>Анна Сманцерева</cp:lastModifiedBy>
  <cp:revision>3</cp:revision>
  <cp:lastPrinted>2026-02-12T12:12:00Z</cp:lastPrinted>
  <dcterms:created xsi:type="dcterms:W3CDTF">2026-08-21T11:34:00Z</dcterms:created>
  <dcterms:modified xsi:type="dcterms:W3CDTF">2026-08-21T11:40:00Z</dcterms:modified>
</cp:coreProperties>
</file>