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FD5" w:rsidRPr="00E1464F" w:rsidRDefault="00601FD5" w:rsidP="00601FD5">
      <w:pPr>
        <w:pStyle w:val="a3"/>
        <w:jc w:val="right"/>
        <w:rPr>
          <w:rFonts w:ascii="PT Astra Serif" w:hAnsi="PT Astra Serif"/>
        </w:rPr>
      </w:pPr>
    </w:p>
    <w:tbl>
      <w:tblPr>
        <w:tblW w:w="0" w:type="auto"/>
        <w:tblInd w:w="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80"/>
        <w:gridCol w:w="5410"/>
      </w:tblGrid>
      <w:tr w:rsidR="00601FD5" w:rsidRPr="00E1464F" w:rsidTr="00DF499B">
        <w:trPr>
          <w:cantSplit/>
        </w:trPr>
        <w:tc>
          <w:tcPr>
            <w:tcW w:w="43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01FD5" w:rsidRPr="00E1464F" w:rsidRDefault="00601FD5" w:rsidP="00DF499B">
            <w:pPr>
              <w:pStyle w:val="a3"/>
              <w:ind w:firstLine="709"/>
              <w:jc w:val="both"/>
              <w:rPr>
                <w:rFonts w:ascii="PT Astra Serif" w:hAnsi="PT Astra Serif"/>
                <w:kern w:val="1"/>
                <w:lang w:eastAsia="zh-CN" w:bidi="hi-IN"/>
              </w:rPr>
            </w:pPr>
            <w:r w:rsidRPr="00E1464F">
              <w:rPr>
                <w:rFonts w:ascii="PT Astra Serif" w:hAnsi="PT Astra Serif"/>
                <w:kern w:val="1"/>
                <w:lang w:eastAsia="zh-CN" w:bidi="hi-IN"/>
              </w:rPr>
              <w:t xml:space="preserve">№ </w:t>
            </w:r>
            <w:r w:rsidRPr="00E1464F">
              <w:rPr>
                <w:rFonts w:ascii="PT Astra Serif" w:eastAsia="SimSun" w:hAnsi="PT Astra Serif"/>
                <w:kern w:val="1"/>
                <w:lang w:eastAsia="zh-CN" w:bidi="hi-IN"/>
              </w:rPr>
              <w:t>БО</w:t>
            </w:r>
          </w:p>
        </w:tc>
        <w:tc>
          <w:tcPr>
            <w:tcW w:w="5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1FD5" w:rsidRPr="00E1464F" w:rsidRDefault="00601FD5" w:rsidP="00DF499B">
            <w:pPr>
              <w:pStyle w:val="a3"/>
              <w:ind w:firstLine="709"/>
              <w:jc w:val="both"/>
              <w:rPr>
                <w:rFonts w:ascii="PT Astra Serif" w:eastAsia="SimSun" w:hAnsi="PT Astra Serif"/>
                <w:kern w:val="1"/>
                <w:lang w:eastAsia="zh-CN" w:bidi="hi-IN"/>
              </w:rPr>
            </w:pPr>
            <w:r w:rsidRPr="00E1464F">
              <w:rPr>
                <w:rFonts w:ascii="PT Astra Serif" w:hAnsi="PT Astra Serif"/>
                <w:kern w:val="1"/>
                <w:lang w:eastAsia="zh-CN" w:bidi="hi-IN"/>
              </w:rPr>
              <w:t xml:space="preserve">№ </w:t>
            </w:r>
            <w:r w:rsidRPr="00E1464F">
              <w:rPr>
                <w:rFonts w:ascii="PT Astra Serif" w:eastAsia="SimSun" w:hAnsi="PT Astra Serif"/>
                <w:kern w:val="1"/>
                <w:lang w:eastAsia="zh-CN" w:bidi="hi-IN"/>
              </w:rPr>
              <w:t>позиции ПЗ</w:t>
            </w:r>
          </w:p>
        </w:tc>
      </w:tr>
      <w:tr w:rsidR="00601FD5" w:rsidRPr="00E1464F" w:rsidTr="00DF499B">
        <w:trPr>
          <w:cantSplit/>
        </w:trPr>
        <w:tc>
          <w:tcPr>
            <w:tcW w:w="43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01FD5" w:rsidRPr="00E1464F" w:rsidRDefault="00601FD5" w:rsidP="00DF499B">
            <w:pPr>
              <w:pStyle w:val="a3"/>
              <w:ind w:firstLine="709"/>
              <w:jc w:val="both"/>
              <w:rPr>
                <w:rFonts w:ascii="PT Astra Serif" w:eastAsia="Calibri" w:hAnsi="PT Astra Serif"/>
                <w:lang w:eastAsia="zh-CN"/>
              </w:rPr>
            </w:pPr>
          </w:p>
        </w:tc>
        <w:tc>
          <w:tcPr>
            <w:tcW w:w="5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1FD5" w:rsidRPr="00E1464F" w:rsidRDefault="00601FD5" w:rsidP="00DF499B">
            <w:pPr>
              <w:pStyle w:val="a3"/>
              <w:ind w:firstLine="709"/>
              <w:jc w:val="both"/>
              <w:rPr>
                <w:rFonts w:ascii="PT Astra Serif" w:eastAsia="SimSun" w:hAnsi="PT Astra Serif"/>
                <w:kern w:val="1"/>
                <w:lang w:eastAsia="zh-CN" w:bidi="hi-IN"/>
              </w:rPr>
            </w:pPr>
            <w:r w:rsidRPr="00E1464F">
              <w:rPr>
                <w:rFonts w:ascii="PT Astra Serif" w:hAnsi="PT Astra Serif"/>
                <w:kern w:val="1"/>
                <w:lang w:eastAsia="zh-CN" w:bidi="hi-IN"/>
              </w:rPr>
              <w:t xml:space="preserve">№ </w:t>
            </w:r>
            <w:r w:rsidRPr="00E1464F">
              <w:rPr>
                <w:rFonts w:ascii="PT Astra Serif" w:eastAsia="SimSun" w:hAnsi="PT Astra Serif"/>
                <w:kern w:val="1"/>
                <w:lang w:eastAsia="zh-CN" w:bidi="hi-IN"/>
              </w:rPr>
              <w:t>позиции ПГ</w:t>
            </w:r>
          </w:p>
        </w:tc>
      </w:tr>
      <w:tr w:rsidR="00601FD5" w:rsidRPr="00E1464F" w:rsidTr="00DF499B">
        <w:tc>
          <w:tcPr>
            <w:tcW w:w="43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01FD5" w:rsidRPr="00E1464F" w:rsidRDefault="00601FD5" w:rsidP="00DF499B">
            <w:pPr>
              <w:pStyle w:val="a3"/>
              <w:ind w:firstLine="709"/>
              <w:jc w:val="both"/>
              <w:rPr>
                <w:rFonts w:ascii="PT Astra Serif" w:hAnsi="PT Astra Serif"/>
                <w:kern w:val="1"/>
                <w:lang w:eastAsia="zh-CN" w:bidi="hi-IN"/>
              </w:rPr>
            </w:pPr>
            <w:r w:rsidRPr="00E1464F">
              <w:rPr>
                <w:rFonts w:ascii="PT Astra Serif" w:eastAsia="SimSun" w:hAnsi="PT Astra Serif"/>
                <w:kern w:val="1"/>
                <w:lang w:eastAsia="zh-CN" w:bidi="hi-IN"/>
              </w:rPr>
              <w:t>Дата регистрации БО</w:t>
            </w:r>
          </w:p>
        </w:tc>
        <w:tc>
          <w:tcPr>
            <w:tcW w:w="5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1FD5" w:rsidRPr="00E1464F" w:rsidRDefault="00601FD5" w:rsidP="00DF499B">
            <w:pPr>
              <w:pStyle w:val="a3"/>
              <w:ind w:firstLine="709"/>
              <w:jc w:val="both"/>
              <w:rPr>
                <w:rFonts w:ascii="PT Astra Serif" w:eastAsia="SimSun" w:hAnsi="PT Astra Serif"/>
                <w:kern w:val="1"/>
                <w:lang w:eastAsia="zh-CN" w:bidi="hi-IN"/>
              </w:rPr>
            </w:pPr>
            <w:r w:rsidRPr="00E1464F">
              <w:rPr>
                <w:rFonts w:ascii="PT Astra Serif" w:hAnsi="PT Astra Serif"/>
                <w:kern w:val="1"/>
                <w:lang w:eastAsia="zh-CN" w:bidi="hi-IN"/>
              </w:rPr>
              <w:t xml:space="preserve">№ </w:t>
            </w:r>
            <w:r w:rsidRPr="00E1464F">
              <w:rPr>
                <w:rFonts w:ascii="PT Astra Serif" w:eastAsia="SimSun" w:hAnsi="PT Astra Serif"/>
                <w:kern w:val="1"/>
                <w:lang w:eastAsia="zh-CN" w:bidi="hi-IN"/>
              </w:rPr>
              <w:t>в реестре ГК</w:t>
            </w:r>
          </w:p>
        </w:tc>
      </w:tr>
    </w:tbl>
    <w:p w:rsidR="00601FD5" w:rsidRPr="00E1464F" w:rsidRDefault="00157337" w:rsidP="00601FD5">
      <w:pPr>
        <w:ind w:firstLine="709"/>
        <w:rPr>
          <w:rFonts w:ascii="PT Astra Serif" w:hAnsi="PT Astra Serif" w:cs="Times New Roman"/>
          <w:b/>
        </w:rPr>
      </w:pPr>
      <w:r>
        <w:rPr>
          <w:rFonts w:ascii="PT Astra Serif" w:hAnsi="PT Astra Serif" w:cs="Times New Roman"/>
          <w:b/>
        </w:rPr>
        <w:t>ИКЗ 2</w:t>
      </w:r>
      <w:r w:rsidR="008457CA">
        <w:rPr>
          <w:rFonts w:ascii="PT Astra Serif" w:hAnsi="PT Astra Serif" w:cs="Times New Roman"/>
          <w:b/>
        </w:rPr>
        <w:t>6</w:t>
      </w:r>
      <w:r w:rsidR="00601FD5" w:rsidRPr="00E1464F">
        <w:rPr>
          <w:rFonts w:ascii="PT Astra Serif" w:hAnsi="PT Astra Serif" w:cs="Times New Roman"/>
          <w:b/>
        </w:rPr>
        <w:t xml:space="preserve"> 1 5503207723 550401001 0001 000 0000 244</w:t>
      </w:r>
    </w:p>
    <w:p w:rsidR="00601FD5" w:rsidRPr="00E1464F" w:rsidRDefault="00601FD5" w:rsidP="00601FD5">
      <w:pPr>
        <w:pStyle w:val="a3"/>
        <w:jc w:val="center"/>
        <w:rPr>
          <w:rFonts w:ascii="PT Astra Serif" w:eastAsia="Calibri" w:hAnsi="PT Astra Serif"/>
          <w:b/>
          <w:lang w:eastAsia="zh-CN"/>
        </w:rPr>
      </w:pPr>
      <w:r w:rsidRPr="00E1464F">
        <w:rPr>
          <w:rFonts w:ascii="PT Astra Serif" w:eastAsia="Calibri" w:hAnsi="PT Astra Serif"/>
          <w:b/>
          <w:lang w:eastAsia="zh-CN"/>
        </w:rPr>
        <w:t>ГОСУДАРСТВЕННЫЙ</w:t>
      </w:r>
      <w:r w:rsidRPr="00E1464F">
        <w:rPr>
          <w:rFonts w:ascii="PT Astra Serif" w:hAnsi="PT Astra Serif"/>
          <w:b/>
          <w:lang w:eastAsia="zh-CN"/>
        </w:rPr>
        <w:t xml:space="preserve"> </w:t>
      </w:r>
      <w:r w:rsidRPr="00E1464F">
        <w:rPr>
          <w:rFonts w:ascii="PT Astra Serif" w:eastAsia="Calibri" w:hAnsi="PT Astra Serif"/>
          <w:b/>
          <w:lang w:eastAsia="zh-CN"/>
        </w:rPr>
        <w:t>КОНТРАКТ № _______________</w:t>
      </w:r>
    </w:p>
    <w:p w:rsidR="002E549D" w:rsidRPr="00773E9B" w:rsidRDefault="002E549D" w:rsidP="002E549D">
      <w:pPr>
        <w:pStyle w:val="a3"/>
        <w:jc w:val="center"/>
        <w:rPr>
          <w:rFonts w:ascii="Times New Roman" w:eastAsia="Calibri" w:hAnsi="Times New Roman"/>
          <w:lang w:eastAsia="zh-CN"/>
        </w:rPr>
      </w:pPr>
      <w:bookmarkStart w:id="0" w:name="Par1418"/>
      <w:bookmarkEnd w:id="0"/>
      <w:r w:rsidRPr="00773E9B">
        <w:rPr>
          <w:rFonts w:ascii="Times New Roman" w:eastAsia="Calibri" w:hAnsi="Times New Roman"/>
          <w:lang w:eastAsia="zh-CN"/>
        </w:rPr>
        <w:t xml:space="preserve">на поставку </w:t>
      </w:r>
      <w:r w:rsidR="004F43E4">
        <w:rPr>
          <w:rFonts w:ascii="Times New Roman" w:eastAsia="Calibri" w:hAnsi="Times New Roman"/>
          <w:lang w:eastAsia="zh-CN"/>
        </w:rPr>
        <w:t>мешков полипропиленовых</w:t>
      </w:r>
    </w:p>
    <w:p w:rsidR="00601FD5" w:rsidRDefault="00601FD5" w:rsidP="00601FD5">
      <w:pPr>
        <w:pStyle w:val="a3"/>
        <w:jc w:val="both"/>
        <w:rPr>
          <w:rFonts w:ascii="PT Astra Serif" w:hAnsi="PT Astra Serif"/>
        </w:rPr>
      </w:pPr>
      <w:r w:rsidRPr="00E1464F">
        <w:rPr>
          <w:rFonts w:ascii="PT Astra Serif" w:hAnsi="PT Astra Serif"/>
        </w:rPr>
        <w:t xml:space="preserve">   г. Омск                                                                </w:t>
      </w:r>
      <w:r w:rsidR="002E549D">
        <w:rPr>
          <w:rFonts w:ascii="PT Astra Serif" w:hAnsi="PT Astra Serif"/>
        </w:rPr>
        <w:t xml:space="preserve">                   </w:t>
      </w:r>
      <w:r w:rsidRPr="00E1464F">
        <w:rPr>
          <w:rFonts w:ascii="PT Astra Serif" w:hAnsi="PT Astra Serif"/>
        </w:rPr>
        <w:t xml:space="preserve">                                     «___»____________ 202</w:t>
      </w:r>
      <w:r w:rsidR="008457CA">
        <w:rPr>
          <w:rFonts w:ascii="PT Astra Serif" w:hAnsi="PT Astra Serif"/>
        </w:rPr>
        <w:t>6</w:t>
      </w:r>
      <w:r w:rsidRPr="00E1464F">
        <w:rPr>
          <w:rFonts w:ascii="PT Astra Serif" w:hAnsi="PT Astra Serif"/>
        </w:rPr>
        <w:t xml:space="preserve"> г. </w:t>
      </w:r>
    </w:p>
    <w:p w:rsidR="002E549D" w:rsidRPr="00E1464F" w:rsidRDefault="002E549D" w:rsidP="00601FD5">
      <w:pPr>
        <w:pStyle w:val="a3"/>
        <w:jc w:val="both"/>
        <w:rPr>
          <w:rFonts w:ascii="PT Astra Serif" w:hAnsi="PT Astra Serif"/>
        </w:rPr>
      </w:pPr>
    </w:p>
    <w:p w:rsidR="00601FD5" w:rsidRPr="00E1464F" w:rsidRDefault="00601FD5" w:rsidP="00601FD5">
      <w:pPr>
        <w:pStyle w:val="a3"/>
        <w:ind w:firstLine="709"/>
        <w:jc w:val="both"/>
        <w:rPr>
          <w:rFonts w:ascii="PT Astra Serif" w:hAnsi="PT Astra Serif"/>
        </w:rPr>
      </w:pPr>
      <w:r w:rsidRPr="00E1464F">
        <w:rPr>
          <w:rFonts w:ascii="PT Astra Serif" w:hAnsi="PT Astra Serif"/>
        </w:rPr>
        <w:t xml:space="preserve"> </w:t>
      </w:r>
      <w:proofErr w:type="gramStart"/>
      <w:r w:rsidR="00157337" w:rsidRPr="00157337">
        <w:rPr>
          <w:rFonts w:ascii="PT Astra Serif" w:hAnsi="PT Astra Serif"/>
          <w:b/>
        </w:rPr>
        <w:t>Управление Министерства юстиции Российской Федерации по Омской области (Управление Минюста России по Омской области)</w:t>
      </w:r>
      <w:r w:rsidR="00157337" w:rsidRPr="003340E5">
        <w:rPr>
          <w:rFonts w:ascii="PT Astra Serif" w:hAnsi="PT Astra Serif"/>
        </w:rPr>
        <w:t xml:space="preserve">, именуемое в дальнейшем "Заказчик", в </w:t>
      </w:r>
      <w:r w:rsidR="00157337" w:rsidRPr="003340E5">
        <w:rPr>
          <w:rFonts w:ascii="PT Astra Serif" w:eastAsia="Calibri" w:hAnsi="PT Astra Serif"/>
          <w:lang w:eastAsia="zh-CN"/>
        </w:rPr>
        <w:t xml:space="preserve">лице </w:t>
      </w:r>
      <w:r w:rsidR="008457CA" w:rsidRPr="00380579">
        <w:rPr>
          <w:rFonts w:ascii="PT Astra Serif" w:eastAsia="Calibri" w:hAnsi="PT Astra Serif"/>
          <w:lang w:eastAsia="zh-CN"/>
        </w:rPr>
        <w:t xml:space="preserve">исполняющего обязанности начальника </w:t>
      </w:r>
      <w:proofErr w:type="spellStart"/>
      <w:r w:rsidR="008457CA" w:rsidRPr="00380579">
        <w:rPr>
          <w:rFonts w:ascii="PT Astra Serif" w:eastAsia="Calibri" w:hAnsi="PT Astra Serif"/>
          <w:lang w:eastAsia="zh-CN"/>
        </w:rPr>
        <w:t>Вяткина</w:t>
      </w:r>
      <w:proofErr w:type="spellEnd"/>
      <w:r w:rsidR="008457CA" w:rsidRPr="00380579">
        <w:rPr>
          <w:rFonts w:ascii="PT Astra Serif" w:eastAsia="Calibri" w:hAnsi="PT Astra Serif"/>
          <w:lang w:eastAsia="zh-CN"/>
        </w:rPr>
        <w:t xml:space="preserve"> Андрея Александровича, действующего на основании Положения о Главном управлении (Управлении) Министерства юстиции Российской Федерации по субъекту (субъектам) Российской Федерации, утвержденного приказом Министерства юстиции Российской Федерации от 29.03.2024 №89, приказа Управления Минюста России по Омской области от</w:t>
      </w:r>
      <w:proofErr w:type="gramEnd"/>
      <w:r w:rsidR="008457CA" w:rsidRPr="00380579">
        <w:rPr>
          <w:rFonts w:ascii="PT Astra Serif" w:eastAsia="Calibri" w:hAnsi="PT Astra Serif"/>
          <w:lang w:eastAsia="zh-CN"/>
        </w:rPr>
        <w:t xml:space="preserve"> </w:t>
      </w:r>
      <w:proofErr w:type="gramStart"/>
      <w:r w:rsidR="008457CA" w:rsidRPr="00380579">
        <w:rPr>
          <w:rFonts w:ascii="PT Astra Serif" w:eastAsia="Calibri" w:hAnsi="PT Astra Serif"/>
          <w:lang w:eastAsia="zh-CN"/>
        </w:rPr>
        <w:t>08.05.2026 №42-лс «О временном возложении обязанностей начальника Управления Министерства юстиции Российской Федерации по Омской области»</w:t>
      </w:r>
      <w:r w:rsidRPr="00E1464F">
        <w:rPr>
          <w:rFonts w:ascii="PT Astra Serif" w:hAnsi="PT Astra Serif"/>
        </w:rPr>
        <w:t>,  с одной стороны, и</w:t>
      </w:r>
      <w:r w:rsidRPr="00E1464F">
        <w:rPr>
          <w:rFonts w:ascii="PT Astra Serif" w:hAnsi="PT Astra Serif"/>
          <w:bCs/>
        </w:rPr>
        <w:t xml:space="preserve"> </w:t>
      </w:r>
      <w:r w:rsidRPr="00E1464F">
        <w:rPr>
          <w:rFonts w:ascii="PT Astra Serif" w:hAnsi="PT Astra Serif"/>
          <w:b/>
          <w:bCs/>
        </w:rPr>
        <w:t>________________________________</w:t>
      </w:r>
      <w:r w:rsidRPr="00E1464F">
        <w:rPr>
          <w:rFonts w:ascii="PT Astra Serif" w:hAnsi="PT Astra Serif"/>
        </w:rPr>
        <w:t xml:space="preserve">, именуемое в дальнейшем «Поставщик» в лице  ________________________, действующего на основании ___________________, с другой стороны, далее именуемые Стороны, </w:t>
      </w:r>
      <w:r w:rsidRPr="00E1464F">
        <w:rPr>
          <w:rFonts w:ascii="PT Astra Serif" w:hAnsi="PT Astra Serif"/>
          <w:spacing w:val="3"/>
        </w:rPr>
        <w:t>в соответствии с пунктом 4 части 1 статьи 93 Федерального закона от 05.04.2013 №44 - ФЗ «О контрактной системе в сфере закупок товаров, работ, услуг для обеспечения</w:t>
      </w:r>
      <w:proofErr w:type="gramEnd"/>
      <w:r w:rsidRPr="00E1464F">
        <w:rPr>
          <w:rFonts w:ascii="PT Astra Serif" w:hAnsi="PT Astra Serif"/>
          <w:spacing w:val="3"/>
        </w:rPr>
        <w:t xml:space="preserve"> государственных и муниципальных нужд» (далее – Федеральный закон №44-ФЗ) заключили настоящий государственный контракт (далее – Контракт) о нижеследующем</w:t>
      </w:r>
      <w:r w:rsidRPr="00E1464F">
        <w:rPr>
          <w:rFonts w:ascii="PT Astra Serif" w:hAnsi="PT Astra Serif"/>
        </w:rPr>
        <w:t>:</w:t>
      </w:r>
    </w:p>
    <w:p w:rsidR="00601FD5" w:rsidRPr="00E1464F" w:rsidRDefault="00601FD5" w:rsidP="00601FD5">
      <w:pPr>
        <w:pStyle w:val="a3"/>
        <w:ind w:firstLine="709"/>
        <w:jc w:val="both"/>
        <w:rPr>
          <w:rFonts w:ascii="PT Astra Serif" w:hAnsi="PT Astra Serif"/>
        </w:rPr>
      </w:pPr>
    </w:p>
    <w:p w:rsidR="00601FD5" w:rsidRPr="00E1464F" w:rsidRDefault="00601FD5" w:rsidP="00601FD5">
      <w:pPr>
        <w:pStyle w:val="a3"/>
        <w:ind w:firstLine="709"/>
        <w:jc w:val="center"/>
        <w:rPr>
          <w:rFonts w:ascii="PT Astra Serif" w:hAnsi="PT Astra Serif"/>
          <w:b/>
        </w:rPr>
      </w:pPr>
      <w:r w:rsidRPr="00E1464F">
        <w:rPr>
          <w:rFonts w:ascii="PT Astra Serif" w:hAnsi="PT Astra Serif"/>
          <w:b/>
        </w:rPr>
        <w:t>I. Предмет Контракта</w:t>
      </w:r>
    </w:p>
    <w:p w:rsidR="00601FD5" w:rsidRPr="00E1464F" w:rsidRDefault="00601FD5" w:rsidP="00601FD5">
      <w:pPr>
        <w:pStyle w:val="a3"/>
        <w:ind w:firstLine="709"/>
        <w:jc w:val="both"/>
        <w:rPr>
          <w:rFonts w:ascii="PT Astra Serif" w:hAnsi="PT Astra Serif"/>
        </w:rPr>
      </w:pPr>
    </w:p>
    <w:p w:rsidR="00601FD5" w:rsidRPr="00E1464F" w:rsidRDefault="00601FD5" w:rsidP="00601FD5">
      <w:pPr>
        <w:pStyle w:val="a3"/>
        <w:ind w:firstLine="709"/>
        <w:jc w:val="both"/>
        <w:rPr>
          <w:rFonts w:ascii="PT Astra Serif" w:hAnsi="PT Astra Serif"/>
        </w:rPr>
      </w:pPr>
      <w:r w:rsidRPr="00E1464F">
        <w:rPr>
          <w:rFonts w:ascii="PT Astra Serif" w:hAnsi="PT Astra Serif"/>
        </w:rPr>
        <w:t xml:space="preserve">1.1. Поставщик обязуется поставить </w:t>
      </w:r>
      <w:r w:rsidR="004F43E4">
        <w:rPr>
          <w:rFonts w:ascii="PT Astra Serif" w:hAnsi="PT Astra Serif"/>
        </w:rPr>
        <w:t>мешки полипропиленовые</w:t>
      </w:r>
      <w:r w:rsidR="002E549D" w:rsidRPr="002E549D">
        <w:rPr>
          <w:rFonts w:ascii="PT Astra Serif" w:hAnsi="PT Astra Serif"/>
        </w:rPr>
        <w:t xml:space="preserve"> </w:t>
      </w:r>
      <w:r w:rsidRPr="00E1464F">
        <w:rPr>
          <w:rFonts w:ascii="PT Astra Serif" w:hAnsi="PT Astra Serif"/>
        </w:rPr>
        <w:t>(далее - Товар), количество, общая и единичная стоимость которых установлена в Спецификации (Приложение № 1 к Контракту), а Заказчик  принять и оплатить  Товар в порядке и на условиях, предусмотренных Контрактом.</w:t>
      </w:r>
    </w:p>
    <w:p w:rsidR="00601FD5" w:rsidRPr="00E1464F" w:rsidRDefault="00601FD5" w:rsidP="00601FD5">
      <w:pPr>
        <w:pStyle w:val="a3"/>
        <w:ind w:firstLine="709"/>
        <w:jc w:val="both"/>
        <w:rPr>
          <w:rFonts w:ascii="PT Astra Serif" w:hAnsi="PT Astra Serif"/>
        </w:rPr>
      </w:pPr>
      <w:r w:rsidRPr="00E1464F">
        <w:rPr>
          <w:rFonts w:ascii="PT Astra Serif" w:hAnsi="PT Astra Serif"/>
        </w:rPr>
        <w:t xml:space="preserve">1.3. Качество Товара, поставляемого по настоящему Контракту, должно соответствовать действующим нормативно-техническим стандартам и </w:t>
      </w:r>
      <w:proofErr w:type="spellStart"/>
      <w:r w:rsidRPr="00E1464F">
        <w:rPr>
          <w:rFonts w:ascii="PT Astra Serif" w:hAnsi="PT Astra Serif"/>
        </w:rPr>
        <w:t>ГОСТам</w:t>
      </w:r>
      <w:proofErr w:type="spellEnd"/>
      <w:r w:rsidRPr="00E1464F">
        <w:rPr>
          <w:rFonts w:ascii="PT Astra Serif" w:hAnsi="PT Astra Serif"/>
        </w:rPr>
        <w:t xml:space="preserve">, действующим на территории Российской Федерации. Поставляемый Товар должен быть новым товаром (товаром, который не был в употреблении, в ремонте, в том </w:t>
      </w:r>
      <w:proofErr w:type="gramStart"/>
      <w:r w:rsidRPr="00E1464F">
        <w:rPr>
          <w:rFonts w:ascii="PT Astra Serif" w:hAnsi="PT Astra Serif"/>
        </w:rPr>
        <w:t>числе</w:t>
      </w:r>
      <w:proofErr w:type="gramEnd"/>
      <w:r w:rsidRPr="00E1464F">
        <w:rPr>
          <w:rFonts w:ascii="PT Astra Serif" w:hAnsi="PT Astra Serif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601FD5" w:rsidRPr="00E1464F" w:rsidRDefault="00601FD5" w:rsidP="00601FD5">
      <w:pPr>
        <w:pStyle w:val="a3"/>
        <w:ind w:firstLine="709"/>
        <w:jc w:val="center"/>
        <w:rPr>
          <w:rFonts w:ascii="PT Astra Serif" w:hAnsi="PT Astra Serif"/>
          <w:b/>
        </w:rPr>
      </w:pPr>
    </w:p>
    <w:p w:rsidR="00601FD5" w:rsidRPr="00E1464F" w:rsidRDefault="00601FD5" w:rsidP="00601FD5">
      <w:pPr>
        <w:pStyle w:val="a3"/>
        <w:ind w:firstLine="709"/>
        <w:jc w:val="center"/>
        <w:rPr>
          <w:rFonts w:ascii="PT Astra Serif" w:hAnsi="PT Astra Serif"/>
          <w:b/>
        </w:rPr>
      </w:pPr>
      <w:r w:rsidRPr="00E1464F">
        <w:rPr>
          <w:rFonts w:ascii="PT Astra Serif" w:hAnsi="PT Astra Serif"/>
          <w:b/>
        </w:rPr>
        <w:t>II. Цена Контракта и порядок расчетов</w:t>
      </w:r>
    </w:p>
    <w:p w:rsidR="00601FD5" w:rsidRPr="00E1464F" w:rsidRDefault="00601FD5" w:rsidP="00601FD5">
      <w:pPr>
        <w:pStyle w:val="a3"/>
        <w:ind w:firstLine="709"/>
        <w:jc w:val="both"/>
        <w:rPr>
          <w:rFonts w:ascii="PT Astra Serif" w:hAnsi="PT Astra Serif"/>
        </w:rPr>
      </w:pPr>
    </w:p>
    <w:p w:rsidR="00601FD5" w:rsidRPr="00E1464F" w:rsidRDefault="00601FD5" w:rsidP="00601FD5">
      <w:pPr>
        <w:pStyle w:val="a3"/>
        <w:ind w:firstLine="709"/>
        <w:jc w:val="both"/>
        <w:rPr>
          <w:rFonts w:ascii="PT Astra Serif" w:hAnsi="PT Astra Serif"/>
          <w:color w:val="000000"/>
        </w:rPr>
      </w:pPr>
      <w:bookmarkStart w:id="1" w:name="Par1440"/>
      <w:bookmarkEnd w:id="1"/>
      <w:r w:rsidRPr="00E1464F">
        <w:rPr>
          <w:rFonts w:ascii="PT Astra Serif" w:hAnsi="PT Astra Serif"/>
        </w:rPr>
        <w:t xml:space="preserve">2.1.  Цена  Контракта  </w:t>
      </w:r>
      <w:r w:rsidRPr="00E1464F">
        <w:rPr>
          <w:rFonts w:ascii="PT Astra Serif" w:hAnsi="PT Astra Serif"/>
          <w:color w:val="000000"/>
        </w:rPr>
        <w:t xml:space="preserve">составляет  </w:t>
      </w:r>
      <w:r w:rsidR="004F43E4">
        <w:rPr>
          <w:rFonts w:ascii="PT Astra Serif" w:hAnsi="PT Astra Serif"/>
          <w:color w:val="000000"/>
        </w:rPr>
        <w:t>1 684</w:t>
      </w:r>
      <w:r w:rsidRPr="00E1464F">
        <w:rPr>
          <w:rFonts w:ascii="PT Astra Serif" w:hAnsi="PT Astra Serif"/>
          <w:color w:val="000000"/>
        </w:rPr>
        <w:t xml:space="preserve"> (</w:t>
      </w:r>
      <w:r w:rsidR="004F43E4">
        <w:rPr>
          <w:rFonts w:ascii="PT Astra Serif" w:hAnsi="PT Astra Serif"/>
          <w:color w:val="000000"/>
        </w:rPr>
        <w:t>одна тысяча шестьсот восемьдесят четыре</w:t>
      </w:r>
      <w:r w:rsidR="00FD734B">
        <w:rPr>
          <w:rFonts w:ascii="PT Astra Serif" w:hAnsi="PT Astra Serif"/>
          <w:color w:val="000000"/>
        </w:rPr>
        <w:t>) рубл</w:t>
      </w:r>
      <w:r w:rsidR="008457CA">
        <w:rPr>
          <w:rFonts w:ascii="PT Astra Serif" w:hAnsi="PT Astra Serif"/>
          <w:color w:val="000000"/>
        </w:rPr>
        <w:t>я</w:t>
      </w:r>
      <w:r w:rsidR="00FD734B">
        <w:rPr>
          <w:rFonts w:ascii="PT Astra Serif" w:hAnsi="PT Astra Serif"/>
          <w:color w:val="000000"/>
        </w:rPr>
        <w:t xml:space="preserve"> </w:t>
      </w:r>
      <w:r w:rsidR="004F43E4">
        <w:rPr>
          <w:rFonts w:ascii="PT Astra Serif" w:hAnsi="PT Astra Serif"/>
          <w:color w:val="000000"/>
        </w:rPr>
        <w:t>00</w:t>
      </w:r>
      <w:r w:rsidRPr="00E1464F">
        <w:rPr>
          <w:rFonts w:ascii="PT Astra Serif" w:hAnsi="PT Astra Serif"/>
          <w:color w:val="000000"/>
        </w:rPr>
        <w:t xml:space="preserve"> копе</w:t>
      </w:r>
      <w:r w:rsidR="00F03ADC">
        <w:rPr>
          <w:rFonts w:ascii="PT Astra Serif" w:hAnsi="PT Astra Serif"/>
          <w:color w:val="000000"/>
        </w:rPr>
        <w:t>е</w:t>
      </w:r>
      <w:r w:rsidR="00FD734B">
        <w:rPr>
          <w:rFonts w:ascii="PT Astra Serif" w:hAnsi="PT Astra Serif"/>
          <w:color w:val="000000"/>
        </w:rPr>
        <w:t>к</w:t>
      </w:r>
      <w:r w:rsidRPr="00E1464F">
        <w:rPr>
          <w:rFonts w:ascii="PT Astra Serif" w:hAnsi="PT Astra Serif"/>
          <w:color w:val="000000"/>
        </w:rPr>
        <w:t xml:space="preserve">, в  том  числе  НДС ______/ </w:t>
      </w:r>
      <w:proofErr w:type="gramStart"/>
      <w:r w:rsidRPr="00E1464F">
        <w:rPr>
          <w:rFonts w:ascii="PT Astra Serif" w:hAnsi="PT Astra Serif"/>
          <w:i/>
          <w:color w:val="000000"/>
        </w:rPr>
        <w:t>НДС</w:t>
      </w:r>
      <w:proofErr w:type="gramEnd"/>
      <w:r w:rsidRPr="00E1464F">
        <w:rPr>
          <w:rFonts w:ascii="PT Astra Serif" w:hAnsi="PT Astra Serif"/>
          <w:i/>
          <w:color w:val="000000"/>
        </w:rPr>
        <w:t xml:space="preserve"> не облагается (указать основание).</w:t>
      </w:r>
    </w:p>
    <w:p w:rsidR="00601FD5" w:rsidRPr="00E1464F" w:rsidRDefault="00601FD5" w:rsidP="00601FD5">
      <w:pPr>
        <w:pStyle w:val="a3"/>
        <w:ind w:firstLine="709"/>
        <w:jc w:val="both"/>
        <w:rPr>
          <w:rFonts w:ascii="PT Astra Serif" w:hAnsi="PT Astra Serif"/>
        </w:rPr>
      </w:pPr>
      <w:bookmarkStart w:id="2" w:name="Par1445"/>
      <w:bookmarkStart w:id="3" w:name="Par1452"/>
      <w:bookmarkStart w:id="4" w:name="Par1457"/>
      <w:bookmarkEnd w:id="2"/>
      <w:bookmarkEnd w:id="3"/>
      <w:bookmarkEnd w:id="4"/>
      <w:r w:rsidRPr="00E1464F">
        <w:rPr>
          <w:rFonts w:ascii="PT Astra Serif" w:hAnsi="PT Astra Serif"/>
        </w:rPr>
        <w:t xml:space="preserve">2.2. </w:t>
      </w:r>
      <w:proofErr w:type="gramStart"/>
      <w:r w:rsidRPr="00E1464F">
        <w:rPr>
          <w:rFonts w:ascii="PT Astra Serif" w:hAnsi="PT Astra Serif"/>
        </w:rPr>
        <w:t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proofErr w:type="gramEnd"/>
    </w:p>
    <w:p w:rsidR="00601FD5" w:rsidRPr="00E1464F" w:rsidRDefault="00601FD5" w:rsidP="00601FD5">
      <w:pPr>
        <w:pStyle w:val="a3"/>
        <w:ind w:firstLine="709"/>
        <w:jc w:val="both"/>
        <w:rPr>
          <w:rFonts w:ascii="PT Astra Serif" w:hAnsi="PT Astra Serif"/>
        </w:rPr>
      </w:pPr>
      <w:r w:rsidRPr="00E1464F">
        <w:rPr>
          <w:rFonts w:ascii="PT Astra Serif" w:hAnsi="PT Astra Serif"/>
        </w:rPr>
        <w:t>Оплата по контракту осуществляется в рублях Российской Федерации.</w:t>
      </w:r>
    </w:p>
    <w:p w:rsidR="00601FD5" w:rsidRPr="00E1464F" w:rsidRDefault="00601FD5" w:rsidP="00601FD5">
      <w:pPr>
        <w:pStyle w:val="a3"/>
        <w:ind w:firstLine="709"/>
        <w:jc w:val="both"/>
        <w:rPr>
          <w:rFonts w:ascii="PT Astra Serif" w:hAnsi="PT Astra Serif"/>
        </w:rPr>
      </w:pPr>
      <w:bookmarkStart w:id="5" w:name="Par1458"/>
      <w:bookmarkEnd w:id="5"/>
      <w:r w:rsidRPr="00E1464F">
        <w:rPr>
          <w:rFonts w:ascii="PT Astra Serif" w:hAnsi="PT Astra Serif"/>
        </w:rPr>
        <w:t xml:space="preserve">2.3. </w:t>
      </w:r>
      <w:proofErr w:type="gramStart"/>
      <w:r w:rsidRPr="00E1464F">
        <w:rPr>
          <w:rFonts w:ascii="PT Astra Serif" w:hAnsi="PT Astra Serif"/>
        </w:rPr>
        <w:t xml:space="preserve">Цена Контракта 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 </w:t>
      </w:r>
      <w:proofErr w:type="gramEnd"/>
    </w:p>
    <w:p w:rsidR="00601FD5" w:rsidRPr="00E1464F" w:rsidRDefault="00601FD5" w:rsidP="00601FD5">
      <w:pPr>
        <w:pStyle w:val="a3"/>
        <w:ind w:firstLine="709"/>
        <w:jc w:val="both"/>
        <w:rPr>
          <w:rFonts w:ascii="PT Astra Serif" w:hAnsi="PT Astra Serif"/>
        </w:rPr>
      </w:pPr>
      <w:bookmarkStart w:id="6" w:name="Par1459"/>
      <w:bookmarkEnd w:id="6"/>
      <w:r w:rsidRPr="00E1464F">
        <w:rPr>
          <w:rFonts w:ascii="PT Astra Serif" w:hAnsi="PT Astra Serif"/>
        </w:rPr>
        <w:t xml:space="preserve">2.4. Цена Контракта является твердой и определяется на весь срок исполнения Контракта, за исключением случаев, установленных Федеральным </w:t>
      </w:r>
      <w:hyperlink r:id="rId5" w:history="1">
        <w:r w:rsidRPr="00E1464F">
          <w:rPr>
            <w:rFonts w:ascii="PT Astra Serif" w:hAnsi="PT Astra Serif"/>
          </w:rPr>
          <w:t>законом</w:t>
        </w:r>
      </w:hyperlink>
      <w:r w:rsidRPr="00E1464F">
        <w:rPr>
          <w:rFonts w:ascii="PT Astra Serif" w:hAnsi="PT Astra Serif"/>
        </w:rPr>
        <w:t xml:space="preserve"> №44-ФЗ и Контрактом.</w:t>
      </w:r>
    </w:p>
    <w:p w:rsidR="00601FD5" w:rsidRPr="00E1464F" w:rsidRDefault="00601FD5" w:rsidP="00601FD5">
      <w:pPr>
        <w:pStyle w:val="a3"/>
        <w:ind w:firstLine="709"/>
        <w:jc w:val="both"/>
        <w:rPr>
          <w:rFonts w:ascii="PT Astra Serif" w:hAnsi="PT Astra Serif"/>
        </w:rPr>
      </w:pPr>
      <w:r w:rsidRPr="00E1464F">
        <w:rPr>
          <w:rFonts w:ascii="PT Astra Serif" w:hAnsi="PT Astra Serif"/>
        </w:rPr>
        <w:t xml:space="preserve">Цена Контракта может быть снижена по соглашению Сторон без </w:t>
      </w:r>
      <w:proofErr w:type="gramStart"/>
      <w:r w:rsidRPr="00E1464F">
        <w:rPr>
          <w:rFonts w:ascii="PT Astra Serif" w:hAnsi="PT Astra Serif"/>
        </w:rPr>
        <w:t>изменения</w:t>
      </w:r>
      <w:proofErr w:type="gramEnd"/>
      <w:r w:rsidRPr="00E1464F">
        <w:rPr>
          <w:rFonts w:ascii="PT Astra Serif" w:hAnsi="PT Astra Serif"/>
        </w:rPr>
        <w:t xml:space="preserve"> предусмотренного Контрактом количества и качества поставляемого Товара и иных условий Контракта.</w:t>
      </w:r>
    </w:p>
    <w:p w:rsidR="00601FD5" w:rsidRPr="00E1464F" w:rsidRDefault="00601FD5" w:rsidP="00601FD5">
      <w:pPr>
        <w:pStyle w:val="a3"/>
        <w:ind w:firstLine="709"/>
        <w:jc w:val="both"/>
        <w:rPr>
          <w:rFonts w:ascii="PT Astra Serif" w:hAnsi="PT Astra Serif"/>
        </w:rPr>
      </w:pPr>
      <w:bookmarkStart w:id="7" w:name="Par1460"/>
      <w:bookmarkEnd w:id="7"/>
      <w:r w:rsidRPr="00E1464F">
        <w:rPr>
          <w:rFonts w:ascii="PT Astra Serif" w:hAnsi="PT Astra Serif"/>
        </w:rPr>
        <w:t>2.5. Источник финансирования Контракта - средства федерального бюджета.</w:t>
      </w:r>
    </w:p>
    <w:p w:rsidR="00601FD5" w:rsidRPr="00E1464F" w:rsidRDefault="00601FD5" w:rsidP="00601FD5">
      <w:pPr>
        <w:pStyle w:val="a3"/>
        <w:ind w:firstLine="709"/>
        <w:jc w:val="both"/>
        <w:rPr>
          <w:rFonts w:ascii="PT Astra Serif" w:hAnsi="PT Astra Serif"/>
        </w:rPr>
      </w:pPr>
      <w:r w:rsidRPr="00E1464F">
        <w:rPr>
          <w:rFonts w:ascii="PT Astra Serif" w:hAnsi="PT Astra Serif"/>
        </w:rPr>
        <w:t xml:space="preserve">Код </w:t>
      </w:r>
      <w:proofErr w:type="gramStart"/>
      <w:r w:rsidRPr="00E1464F">
        <w:rPr>
          <w:rFonts w:ascii="PT Astra Serif" w:hAnsi="PT Astra Serif"/>
        </w:rPr>
        <w:t>видов расходов классификации расходов бюджетов бюджетной системы Российской Федерации</w:t>
      </w:r>
      <w:proofErr w:type="gramEnd"/>
      <w:r w:rsidRPr="00E1464F">
        <w:rPr>
          <w:rFonts w:ascii="PT Astra Serif" w:hAnsi="PT Astra Serif"/>
        </w:rPr>
        <w:t xml:space="preserve"> 244 «Прочая закупка товаров, работ и услуг».</w:t>
      </w:r>
    </w:p>
    <w:p w:rsidR="005053CF" w:rsidRPr="005053CF" w:rsidRDefault="00601FD5" w:rsidP="005053CF">
      <w:pPr>
        <w:pStyle w:val="a3"/>
        <w:ind w:firstLine="709"/>
        <w:jc w:val="both"/>
        <w:rPr>
          <w:rFonts w:ascii="PT Astra Serif" w:hAnsi="PT Astra Serif"/>
        </w:rPr>
      </w:pPr>
      <w:bookmarkStart w:id="8" w:name="Par1462"/>
      <w:bookmarkStart w:id="9" w:name="Par1468"/>
      <w:bookmarkEnd w:id="8"/>
      <w:bookmarkEnd w:id="9"/>
      <w:r w:rsidRPr="00E1464F">
        <w:rPr>
          <w:rFonts w:ascii="PT Astra Serif" w:hAnsi="PT Astra Serif"/>
        </w:rPr>
        <w:t xml:space="preserve">2.6. </w:t>
      </w:r>
      <w:bookmarkStart w:id="10" w:name="Par1475"/>
      <w:bookmarkEnd w:id="10"/>
      <w:proofErr w:type="gramStart"/>
      <w:r w:rsidR="005053CF" w:rsidRPr="005053CF">
        <w:rPr>
          <w:rFonts w:ascii="PT Astra Serif" w:hAnsi="PT Astra Serif"/>
        </w:rPr>
        <w:t xml:space="preserve">Оплата Товара по настоящему контракту производится Заказчиком путем перечисления денежных средств на расчетный счет Поставщика в срок, не превышающий 7 (семь) рабочих дней с даты утверждения документа о приемке (Акт приемки (ф. 0510452), формируемом Заказчиком на основании </w:t>
      </w:r>
      <w:r w:rsidR="005053CF" w:rsidRPr="005053CF">
        <w:rPr>
          <w:rFonts w:ascii="PT Astra Serif" w:hAnsi="PT Astra Serif"/>
        </w:rPr>
        <w:lastRenderedPageBreak/>
        <w:t>документов, представленных Поставщиком при передаче результатов исполнения Контракта (поставки товара) – акт приема-передачи товара, счет, счет-фактура (при наличии), товарная накладная, оформленная по унифицированной форме</w:t>
      </w:r>
      <w:proofErr w:type="gramEnd"/>
      <w:r w:rsidR="005053CF" w:rsidRPr="005053CF">
        <w:rPr>
          <w:rFonts w:ascii="PT Astra Serif" w:hAnsi="PT Astra Serif"/>
        </w:rPr>
        <w:t xml:space="preserve"> ТОРГ-12, либо универсальный передаточный документ (УПД). </w:t>
      </w:r>
    </w:p>
    <w:p w:rsidR="005053CF" w:rsidRDefault="005053CF" w:rsidP="005053CF">
      <w:pPr>
        <w:pStyle w:val="a3"/>
        <w:ind w:firstLine="709"/>
        <w:jc w:val="both"/>
        <w:rPr>
          <w:rFonts w:ascii="PT Astra Serif" w:hAnsi="PT Astra Serif"/>
        </w:rPr>
      </w:pPr>
      <w:r w:rsidRPr="005053CF">
        <w:rPr>
          <w:rFonts w:ascii="PT Astra Serif" w:hAnsi="PT Astra Serif"/>
        </w:rPr>
        <w:t>Датой оплаты считается дата списания денежных сре</w:t>
      </w:r>
      <w:proofErr w:type="gramStart"/>
      <w:r w:rsidRPr="005053CF">
        <w:rPr>
          <w:rFonts w:ascii="PT Astra Serif" w:hAnsi="PT Astra Serif"/>
        </w:rPr>
        <w:t>дств с л</w:t>
      </w:r>
      <w:proofErr w:type="gramEnd"/>
      <w:r w:rsidRPr="005053CF">
        <w:rPr>
          <w:rFonts w:ascii="PT Astra Serif" w:hAnsi="PT Astra Serif"/>
        </w:rPr>
        <w:t>ицевого счета Заказчика. С указанной даты Заказчик считается исполнившим свое обязательство по оплате поставленного Товара по  Контракту.</w:t>
      </w:r>
    </w:p>
    <w:p w:rsidR="00601FD5" w:rsidRPr="00E1464F" w:rsidRDefault="00601FD5" w:rsidP="005053CF">
      <w:pPr>
        <w:pStyle w:val="a3"/>
        <w:ind w:firstLine="709"/>
        <w:jc w:val="both"/>
        <w:rPr>
          <w:rFonts w:ascii="PT Astra Serif" w:hAnsi="PT Astra Serif"/>
        </w:rPr>
      </w:pPr>
      <w:r w:rsidRPr="00E1464F">
        <w:rPr>
          <w:rFonts w:ascii="PT Astra Serif" w:hAnsi="PT Astra Serif"/>
        </w:rPr>
        <w:t xml:space="preserve">2.7.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Контракте.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 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t xml:space="preserve">2.8. Стороны проводят сверку взаиморасчётов по мере возникновения необходимости. Сверка взаиморасчетов, проведенная по инициативе Заказчика, оформляется Актом сверки расчетов (ф. 0510477). Акт сверки расчетов (ф. 0510477) может быть оформлен в электронном виде в форме электронного документа или на бумажном носителе. 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t xml:space="preserve">Направление Акта сверки расчетов (ф. 0510477) в форме электронного документа осуществляется посредствам электронного документооборота между Сторонами (при наличии технической возможности). При оформлении Акта сверки расчетов (ф. 0510477) на бумажном носителе допускается подписание и направление скан копии Акта сверки расчетов (ф. 0510477) на электронный адрес Стороны. 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t>Акта сверки расчетов (ф. 0510477) со стороны Заказчика и Исполнителя подлежит подписанию руководителем, главным бухгалтером и ответственным исполнителем.</w:t>
      </w:r>
    </w:p>
    <w:p w:rsidR="00601FD5" w:rsidRPr="00E1464F" w:rsidRDefault="00601FD5" w:rsidP="00601FD5">
      <w:pPr>
        <w:pStyle w:val="a3"/>
        <w:ind w:firstLine="709"/>
        <w:jc w:val="both"/>
        <w:rPr>
          <w:rFonts w:ascii="PT Astra Serif" w:hAnsi="PT Astra Serif"/>
        </w:rPr>
      </w:pPr>
    </w:p>
    <w:p w:rsidR="00601FD5" w:rsidRPr="00E1464F" w:rsidRDefault="00601FD5" w:rsidP="00601FD5">
      <w:pPr>
        <w:pStyle w:val="a3"/>
        <w:ind w:firstLine="709"/>
        <w:jc w:val="center"/>
        <w:rPr>
          <w:rFonts w:ascii="PT Astra Serif" w:hAnsi="PT Astra Serif"/>
          <w:b/>
        </w:rPr>
      </w:pPr>
      <w:bookmarkStart w:id="11" w:name="Par1477"/>
      <w:bookmarkEnd w:id="11"/>
      <w:r w:rsidRPr="00E1464F">
        <w:rPr>
          <w:rFonts w:ascii="PT Astra Serif" w:hAnsi="PT Astra Serif"/>
          <w:b/>
        </w:rPr>
        <w:t>III. Порядок, сроки и условия поставки и приемки Товара</w:t>
      </w:r>
    </w:p>
    <w:p w:rsidR="00601FD5" w:rsidRPr="00E1464F" w:rsidRDefault="00601FD5" w:rsidP="00601FD5">
      <w:pPr>
        <w:pStyle w:val="a3"/>
        <w:ind w:firstLine="709"/>
        <w:jc w:val="both"/>
        <w:rPr>
          <w:rFonts w:ascii="PT Astra Serif" w:hAnsi="PT Astra Serif"/>
        </w:rPr>
      </w:pPr>
    </w:p>
    <w:p w:rsidR="005053CF" w:rsidRPr="00E1464F" w:rsidRDefault="00601FD5" w:rsidP="005053CF">
      <w:pPr>
        <w:pStyle w:val="a3"/>
        <w:ind w:firstLine="709"/>
        <w:jc w:val="both"/>
        <w:rPr>
          <w:rFonts w:ascii="PT Astra Serif" w:hAnsi="PT Astra Serif"/>
        </w:rPr>
      </w:pPr>
      <w:bookmarkStart w:id="12" w:name="Par1480"/>
      <w:bookmarkEnd w:id="12"/>
      <w:r w:rsidRPr="00E1464F">
        <w:rPr>
          <w:rFonts w:ascii="PT Astra Serif" w:hAnsi="PT Astra Serif"/>
        </w:rPr>
        <w:t xml:space="preserve">3.1. </w:t>
      </w:r>
      <w:r w:rsidR="005053CF" w:rsidRPr="00E1464F">
        <w:rPr>
          <w:rFonts w:ascii="PT Astra Serif" w:hAnsi="PT Astra Serif"/>
        </w:rPr>
        <w:t xml:space="preserve">3.1. Поставщик самостоятельно доставляет Товар Заказчику по адресу: </w:t>
      </w:r>
      <w:proofErr w:type="gramStart"/>
      <w:r w:rsidR="005053CF" w:rsidRPr="00E1464F">
        <w:rPr>
          <w:rFonts w:ascii="PT Astra Serif" w:hAnsi="PT Astra Serif"/>
        </w:rPr>
        <w:t>г</w:t>
      </w:r>
      <w:proofErr w:type="gramEnd"/>
      <w:r w:rsidR="005053CF" w:rsidRPr="00E1464F">
        <w:rPr>
          <w:rFonts w:ascii="PT Astra Serif" w:hAnsi="PT Astra Serif"/>
        </w:rPr>
        <w:t xml:space="preserve">. Омск, ул. Ленина, д. 41А, 1этаж,  </w:t>
      </w:r>
      <w:proofErr w:type="spellStart"/>
      <w:r w:rsidR="005053CF" w:rsidRPr="00E1464F">
        <w:rPr>
          <w:rFonts w:ascii="PT Astra Serif" w:hAnsi="PT Astra Serif"/>
        </w:rPr>
        <w:t>каб</w:t>
      </w:r>
      <w:proofErr w:type="spellEnd"/>
      <w:r w:rsidR="005053CF" w:rsidRPr="00E1464F">
        <w:rPr>
          <w:rFonts w:ascii="PT Astra Serif" w:hAnsi="PT Astra Serif"/>
        </w:rPr>
        <w:t>. 104, в течени</w:t>
      </w:r>
      <w:r w:rsidR="005053CF">
        <w:rPr>
          <w:rFonts w:ascii="PT Astra Serif" w:hAnsi="PT Astra Serif"/>
        </w:rPr>
        <w:t>е</w:t>
      </w:r>
      <w:r w:rsidR="005053CF" w:rsidRPr="00E1464F">
        <w:rPr>
          <w:rFonts w:ascii="PT Astra Serif" w:hAnsi="PT Astra Serif"/>
        </w:rPr>
        <w:t xml:space="preserve"> </w:t>
      </w:r>
      <w:r w:rsidR="004F43E4">
        <w:rPr>
          <w:rFonts w:ascii="PT Astra Serif" w:hAnsi="PT Astra Serif"/>
        </w:rPr>
        <w:t>10</w:t>
      </w:r>
      <w:r w:rsidR="005053CF" w:rsidRPr="00E1464F">
        <w:rPr>
          <w:rFonts w:ascii="PT Astra Serif" w:hAnsi="PT Astra Serif"/>
        </w:rPr>
        <w:t xml:space="preserve"> календарных дней с даты заключения Контракта.</w:t>
      </w:r>
    </w:p>
    <w:p w:rsidR="005053CF" w:rsidRPr="00E1464F" w:rsidRDefault="005053CF" w:rsidP="005053CF">
      <w:pPr>
        <w:pStyle w:val="a3"/>
        <w:ind w:firstLine="709"/>
        <w:jc w:val="both"/>
        <w:rPr>
          <w:rFonts w:ascii="PT Astra Serif" w:hAnsi="PT Astra Serif"/>
        </w:rPr>
      </w:pPr>
      <w:r w:rsidRPr="00E1464F">
        <w:rPr>
          <w:rFonts w:ascii="PT Astra Serif" w:hAnsi="PT Astra Serif"/>
        </w:rPr>
        <w:t>3.2. Поставка осуществляется в рабочий день в период с 10-00 часов до 16-00 часов (по местному времени Заказчика).</w:t>
      </w:r>
    </w:p>
    <w:p w:rsidR="005053CF" w:rsidRDefault="005053CF" w:rsidP="005053CF">
      <w:pPr>
        <w:pStyle w:val="a3"/>
        <w:ind w:firstLine="709"/>
        <w:jc w:val="both"/>
        <w:rPr>
          <w:rFonts w:ascii="PT Astra Serif" w:hAnsi="PT Astra Serif"/>
        </w:rPr>
      </w:pPr>
      <w:r w:rsidRPr="00E1464F">
        <w:rPr>
          <w:rFonts w:ascii="PT Astra Serif" w:hAnsi="PT Astra Serif"/>
        </w:rPr>
        <w:t>Поставщик не менее чем за 2 (два) дня до осуществления поставки Товара направляет в адрес Заказчика уведомление о времени и дате доставки Товара в место доставки.</w:t>
      </w:r>
      <w:r>
        <w:rPr>
          <w:rFonts w:ascii="PT Astra Serif" w:hAnsi="PT Astra Serif"/>
        </w:rPr>
        <w:t xml:space="preserve"> </w:t>
      </w:r>
      <w:r w:rsidRPr="005E0304">
        <w:rPr>
          <w:rFonts w:ascii="PT Astra Serif" w:hAnsi="PT Astra Serif"/>
        </w:rPr>
        <w:t>Право выбора вида транспорта и определения других условий доставки принадлежит Поставщику.</w:t>
      </w:r>
      <w:r>
        <w:rPr>
          <w:rFonts w:ascii="PT Astra Serif" w:hAnsi="PT Astra Serif"/>
        </w:rPr>
        <w:t xml:space="preserve"> </w:t>
      </w:r>
      <w:r w:rsidRPr="005E0304">
        <w:rPr>
          <w:rFonts w:ascii="PT Astra Serif" w:hAnsi="PT Astra Serif"/>
        </w:rPr>
        <w:t>Доставка осуществляется за счет Поставщика.</w:t>
      </w:r>
    </w:p>
    <w:p w:rsidR="005053CF" w:rsidRPr="005E0304" w:rsidRDefault="005053CF" w:rsidP="005053CF">
      <w:pPr>
        <w:pStyle w:val="a3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3.3</w:t>
      </w:r>
      <w:r w:rsidRPr="005E0304">
        <w:rPr>
          <w:rFonts w:ascii="PT Astra Serif" w:hAnsi="PT Astra Serif"/>
        </w:rPr>
        <w:t xml:space="preserve">. Поставляемый Товар должен быть </w:t>
      </w:r>
      <w:proofErr w:type="spellStart"/>
      <w:r w:rsidRPr="005E0304">
        <w:rPr>
          <w:rFonts w:ascii="PT Astra Serif" w:hAnsi="PT Astra Serif"/>
        </w:rPr>
        <w:t>затарен</w:t>
      </w:r>
      <w:proofErr w:type="spellEnd"/>
      <w:r w:rsidRPr="005E0304">
        <w:rPr>
          <w:rFonts w:ascii="PT Astra Serif" w:hAnsi="PT Astra Serif"/>
        </w:rPr>
        <w:t xml:space="preserve"> и (или) упакован обычным для данного Товара способом, а при отсутствии такового - способом, обеспечивающим сохранность Товаров подобного рода при обычных условиях хранения и транспортирования.</w:t>
      </w:r>
    </w:p>
    <w:p w:rsidR="005053CF" w:rsidRDefault="005053CF" w:rsidP="005053CF">
      <w:pPr>
        <w:pStyle w:val="a3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3.4</w:t>
      </w:r>
      <w:r w:rsidRPr="005E0304">
        <w:rPr>
          <w:rFonts w:ascii="PT Astra Serif" w:hAnsi="PT Astra Serif"/>
        </w:rPr>
        <w:t>. Маркировка Товара должна соответствовать обязательным требованиям.</w:t>
      </w:r>
    </w:p>
    <w:p w:rsidR="005053CF" w:rsidRPr="005E0304" w:rsidRDefault="005053CF" w:rsidP="005053CF">
      <w:pPr>
        <w:pStyle w:val="a3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3.5. </w:t>
      </w:r>
      <w:r w:rsidRPr="005E0304">
        <w:rPr>
          <w:rFonts w:ascii="PT Astra Serif" w:hAnsi="PT Astra Serif"/>
        </w:rPr>
        <w:t>Риски случайной гибели и случайного повреждения Товара переходят к Заказчику с момента вручения ему Товара.</w:t>
      </w:r>
    </w:p>
    <w:p w:rsidR="005053CF" w:rsidRPr="005E0304" w:rsidRDefault="005053CF" w:rsidP="005053CF">
      <w:pPr>
        <w:pStyle w:val="a3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3.6</w:t>
      </w:r>
      <w:r w:rsidRPr="005E0304">
        <w:rPr>
          <w:rFonts w:ascii="PT Astra Serif" w:hAnsi="PT Astra Serif"/>
        </w:rPr>
        <w:t>. Заказчик обязан совершить все действия, которые согласно обычно предъявляемым требованиям необходимы с его стороны для обеспечения приемки соответствующего Товара.</w:t>
      </w:r>
    </w:p>
    <w:p w:rsidR="005053CF" w:rsidRPr="005E0304" w:rsidRDefault="005053CF" w:rsidP="005053CF">
      <w:pPr>
        <w:pStyle w:val="a3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3.7</w:t>
      </w:r>
      <w:r w:rsidRPr="005E0304">
        <w:rPr>
          <w:rFonts w:ascii="PT Astra Serif" w:hAnsi="PT Astra Serif"/>
        </w:rPr>
        <w:t>. Осмотр Товара и проверка его количества, качества и комплектности производятся в месте доставки в день вручения Товара Заказчику. Заказчик не принимает Товар, если в ходе осмотра и проверки обнаружится, что он не соответствует условиям Контракта.</w:t>
      </w:r>
    </w:p>
    <w:p w:rsidR="005053CF" w:rsidRPr="005E0304" w:rsidRDefault="005053CF" w:rsidP="005053CF">
      <w:pPr>
        <w:pStyle w:val="a3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3.8</w:t>
      </w:r>
      <w:r w:rsidRPr="005E0304">
        <w:rPr>
          <w:rFonts w:ascii="PT Astra Serif" w:hAnsi="PT Astra Serif"/>
        </w:rPr>
        <w:t>. Проверка количества Товара производится путем подсчета товарных единиц.</w:t>
      </w:r>
    </w:p>
    <w:p w:rsidR="005053CF" w:rsidRPr="005E0304" w:rsidRDefault="005053CF" w:rsidP="005053CF">
      <w:pPr>
        <w:pStyle w:val="a3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3.9</w:t>
      </w:r>
      <w:r w:rsidRPr="005E0304">
        <w:rPr>
          <w:rFonts w:ascii="PT Astra Serif" w:hAnsi="PT Astra Serif"/>
        </w:rPr>
        <w:t>. Проверка комплектности Товара осуществляется путем визуального осмотра.</w:t>
      </w:r>
    </w:p>
    <w:p w:rsidR="005053CF" w:rsidRDefault="005053CF" w:rsidP="005053CF">
      <w:pPr>
        <w:pStyle w:val="a3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3.10</w:t>
      </w:r>
      <w:r w:rsidRPr="005E0304">
        <w:rPr>
          <w:rFonts w:ascii="PT Astra Serif" w:hAnsi="PT Astra Serif"/>
        </w:rPr>
        <w:t>. Проверка качества Товара осуществляется в соответствии с обычно применяемым в отношении данного Товара порядком проверки, если иное не предусмотрено законом или иным правовым актом.</w:t>
      </w:r>
    </w:p>
    <w:p w:rsidR="005053CF" w:rsidRDefault="005053CF" w:rsidP="005053CF">
      <w:pPr>
        <w:pStyle w:val="a3"/>
        <w:ind w:firstLine="709"/>
        <w:jc w:val="both"/>
        <w:rPr>
          <w:rFonts w:ascii="PT Astra Serif" w:hAnsi="PT Astra Serif"/>
        </w:rPr>
      </w:pPr>
      <w:r w:rsidRPr="00E1464F">
        <w:rPr>
          <w:rFonts w:ascii="PT Astra Serif" w:hAnsi="PT Astra Serif"/>
        </w:rPr>
        <w:t>3.</w:t>
      </w:r>
      <w:r>
        <w:rPr>
          <w:rFonts w:ascii="PT Astra Serif" w:hAnsi="PT Astra Serif"/>
        </w:rPr>
        <w:t>11</w:t>
      </w:r>
      <w:r w:rsidRPr="00E1464F">
        <w:rPr>
          <w:rFonts w:ascii="PT Astra Serif" w:hAnsi="PT Astra Serif"/>
        </w:rPr>
        <w:t xml:space="preserve">. В течение </w:t>
      </w:r>
      <w:r>
        <w:rPr>
          <w:rFonts w:ascii="PT Astra Serif" w:hAnsi="PT Astra Serif"/>
        </w:rPr>
        <w:t>5</w:t>
      </w:r>
      <w:r w:rsidRPr="00E1464F">
        <w:rPr>
          <w:rFonts w:ascii="PT Astra Serif" w:hAnsi="PT Astra Serif"/>
        </w:rPr>
        <w:t xml:space="preserve"> (</w:t>
      </w:r>
      <w:r>
        <w:rPr>
          <w:rFonts w:ascii="PT Astra Serif" w:hAnsi="PT Astra Serif"/>
        </w:rPr>
        <w:t>пяти</w:t>
      </w:r>
      <w:r w:rsidRPr="00E1464F">
        <w:rPr>
          <w:rFonts w:ascii="PT Astra Serif" w:hAnsi="PT Astra Serif"/>
        </w:rPr>
        <w:t>) рабочих дней после получения Товара Заказчик проводит эксперти</w:t>
      </w:r>
      <w:r>
        <w:rPr>
          <w:rFonts w:ascii="PT Astra Serif" w:hAnsi="PT Astra Serif"/>
        </w:rPr>
        <w:t xml:space="preserve">зу результатов поставки Товара </w:t>
      </w:r>
      <w:r w:rsidRPr="002D1771">
        <w:rPr>
          <w:rFonts w:ascii="PT Astra Serif" w:hAnsi="PT Astra Serif"/>
        </w:rPr>
        <w:t xml:space="preserve">в части соответствия условиям </w:t>
      </w:r>
      <w:r>
        <w:rPr>
          <w:rFonts w:ascii="PT Astra Serif" w:hAnsi="PT Astra Serif"/>
        </w:rPr>
        <w:t>К</w:t>
      </w:r>
      <w:r w:rsidRPr="002D1771">
        <w:rPr>
          <w:rFonts w:ascii="PT Astra Serif" w:hAnsi="PT Astra Serif"/>
        </w:rPr>
        <w:t>онтракта</w:t>
      </w:r>
      <w:r>
        <w:rPr>
          <w:rFonts w:ascii="PT Astra Serif" w:hAnsi="PT Astra Serif"/>
        </w:rPr>
        <w:t>.</w:t>
      </w:r>
    </w:p>
    <w:p w:rsidR="005053CF" w:rsidRDefault="005053CF" w:rsidP="005053CF">
      <w:pPr>
        <w:pStyle w:val="a3"/>
        <w:ind w:firstLine="709"/>
        <w:jc w:val="both"/>
        <w:rPr>
          <w:rFonts w:ascii="PT Astra Serif" w:hAnsi="PT Astra Serif"/>
        </w:rPr>
      </w:pPr>
      <w:r w:rsidRPr="002D1771">
        <w:rPr>
          <w:rFonts w:ascii="PT Astra Serif" w:hAnsi="PT Astra Serif"/>
        </w:rPr>
        <w:t>Экспертиза результатов</w:t>
      </w:r>
      <w:r>
        <w:rPr>
          <w:rFonts w:ascii="PT Astra Serif" w:hAnsi="PT Astra Serif"/>
        </w:rPr>
        <w:t xml:space="preserve"> поставки Товара может проводиться З</w:t>
      </w:r>
      <w:r w:rsidRPr="002D1771">
        <w:rPr>
          <w:rFonts w:ascii="PT Astra Serif" w:hAnsi="PT Astra Serif"/>
        </w:rPr>
        <w:t>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</w:t>
      </w:r>
      <w:r>
        <w:rPr>
          <w:rFonts w:ascii="PT Astra Serif" w:hAnsi="PT Astra Serif"/>
        </w:rPr>
        <w:t xml:space="preserve"> №44-ФЗ</w:t>
      </w:r>
      <w:r w:rsidRPr="002D1771">
        <w:rPr>
          <w:rFonts w:ascii="PT Astra Serif" w:hAnsi="PT Astra Serif"/>
        </w:rPr>
        <w:t>.</w:t>
      </w:r>
    </w:p>
    <w:p w:rsidR="005053CF" w:rsidRDefault="005053CF" w:rsidP="005053CF">
      <w:pPr>
        <w:pStyle w:val="a3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 решению З</w:t>
      </w:r>
      <w:r w:rsidRPr="007F082A">
        <w:rPr>
          <w:rFonts w:ascii="PT Astra Serif" w:hAnsi="PT Astra Serif"/>
        </w:rPr>
        <w:t xml:space="preserve">аказчика для приемки поставленного </w:t>
      </w:r>
      <w:r>
        <w:rPr>
          <w:rFonts w:ascii="PT Astra Serif" w:hAnsi="PT Astra Serif"/>
        </w:rPr>
        <w:t>Т</w:t>
      </w:r>
      <w:r w:rsidRPr="007F082A">
        <w:rPr>
          <w:rFonts w:ascii="PT Astra Serif" w:hAnsi="PT Astra Serif"/>
        </w:rPr>
        <w:t>овара может создаваться приемочная комиссия, которая состоит не менее чем из пяти человек.</w:t>
      </w:r>
    </w:p>
    <w:p w:rsidR="005053CF" w:rsidRPr="002D1771" w:rsidRDefault="005053CF" w:rsidP="005053CF">
      <w:pPr>
        <w:pStyle w:val="a3"/>
        <w:ind w:firstLine="709"/>
        <w:jc w:val="both"/>
        <w:rPr>
          <w:rFonts w:ascii="PT Astra Serif" w:hAnsi="PT Astra Serif"/>
        </w:rPr>
      </w:pPr>
      <w:r w:rsidRPr="00E1464F">
        <w:rPr>
          <w:rFonts w:ascii="PT Astra Serif" w:hAnsi="PT Astra Serif"/>
        </w:rPr>
        <w:t>3.</w:t>
      </w:r>
      <w:r>
        <w:rPr>
          <w:rFonts w:ascii="PT Astra Serif" w:hAnsi="PT Astra Serif"/>
        </w:rPr>
        <w:t xml:space="preserve">12. </w:t>
      </w:r>
      <w:proofErr w:type="gramStart"/>
      <w:r w:rsidRPr="002D1771">
        <w:rPr>
          <w:rFonts w:ascii="PT Astra Serif" w:hAnsi="PT Astra Serif"/>
        </w:rPr>
        <w:t xml:space="preserve">На основании </w:t>
      </w:r>
      <w:r>
        <w:rPr>
          <w:rFonts w:ascii="PT Astra Serif" w:hAnsi="PT Astra Serif"/>
        </w:rPr>
        <w:t>документов, представленных Поставщиком</w:t>
      </w:r>
      <w:r w:rsidRPr="002D1771">
        <w:rPr>
          <w:rFonts w:ascii="PT Astra Serif" w:hAnsi="PT Astra Serif"/>
        </w:rPr>
        <w:t xml:space="preserve"> </w:t>
      </w:r>
      <w:r w:rsidRPr="009A4140">
        <w:rPr>
          <w:rFonts w:ascii="PT Astra Serif" w:hAnsi="PT Astra Serif"/>
        </w:rPr>
        <w:t>при передаче результатов исполнения Контракта</w:t>
      </w:r>
      <w:r>
        <w:rPr>
          <w:rFonts w:ascii="PT Astra Serif" w:hAnsi="PT Astra Serif"/>
        </w:rPr>
        <w:t>,</w:t>
      </w:r>
      <w:r w:rsidRPr="009A4140">
        <w:rPr>
          <w:rFonts w:ascii="PT Astra Serif" w:hAnsi="PT Astra Serif"/>
        </w:rPr>
        <w:t xml:space="preserve"> </w:t>
      </w:r>
      <w:r w:rsidRPr="002D1771">
        <w:rPr>
          <w:rFonts w:ascii="PT Astra Serif" w:hAnsi="PT Astra Serif"/>
        </w:rPr>
        <w:t>Заказчик формирует документ о приемке (Акт приемки (ф. 0510452).</w:t>
      </w:r>
      <w:proofErr w:type="gramEnd"/>
      <w:r w:rsidRPr="002D1771">
        <w:rPr>
          <w:rFonts w:ascii="PT Astra Serif" w:hAnsi="PT Astra Serif"/>
        </w:rPr>
        <w:t xml:space="preserve"> Участие </w:t>
      </w:r>
      <w:r>
        <w:rPr>
          <w:rFonts w:ascii="PT Astra Serif" w:hAnsi="PT Astra Serif"/>
        </w:rPr>
        <w:t>Поставщика</w:t>
      </w:r>
      <w:r w:rsidRPr="002D1771">
        <w:rPr>
          <w:rFonts w:ascii="PT Astra Serif" w:hAnsi="PT Astra Serif"/>
        </w:rPr>
        <w:t xml:space="preserve"> при оформлении Акта приемки (ф. 0510452) предусматривается путем подписания Акта приемки (ф. 0510452) собственноручно представителем </w:t>
      </w:r>
      <w:r>
        <w:rPr>
          <w:rFonts w:ascii="PT Astra Serif" w:hAnsi="PT Astra Serif"/>
        </w:rPr>
        <w:t>Поставщика</w:t>
      </w:r>
      <w:r w:rsidRPr="002D1771">
        <w:rPr>
          <w:rFonts w:ascii="PT Astra Serif" w:hAnsi="PT Astra Serif"/>
        </w:rPr>
        <w:t xml:space="preserve"> на бумажном носителе, либо </w:t>
      </w:r>
      <w:r w:rsidRPr="002D1771">
        <w:rPr>
          <w:rFonts w:ascii="PT Astra Serif" w:hAnsi="PT Astra Serif"/>
        </w:rPr>
        <w:lastRenderedPageBreak/>
        <w:t xml:space="preserve">посредством подписания в электронном виде с применением квалифицированной электронной подписи, в рамках установленного электронного взаимодействия между Заказчиком и </w:t>
      </w:r>
      <w:r>
        <w:rPr>
          <w:rFonts w:ascii="PT Astra Serif" w:hAnsi="PT Astra Serif"/>
        </w:rPr>
        <w:t>Поставщиком</w:t>
      </w:r>
      <w:r w:rsidRPr="002D1771">
        <w:rPr>
          <w:rFonts w:ascii="PT Astra Serif" w:hAnsi="PT Astra Serif"/>
        </w:rPr>
        <w:t>.</w:t>
      </w:r>
    </w:p>
    <w:p w:rsidR="005053CF" w:rsidRPr="002D1771" w:rsidRDefault="005053CF" w:rsidP="005053CF">
      <w:pPr>
        <w:pStyle w:val="a3"/>
        <w:ind w:firstLine="709"/>
        <w:jc w:val="both"/>
        <w:rPr>
          <w:rFonts w:ascii="PT Astra Serif" w:hAnsi="PT Astra Serif"/>
        </w:rPr>
      </w:pPr>
      <w:r w:rsidRPr="002D1771">
        <w:rPr>
          <w:rFonts w:ascii="PT Astra Serif" w:hAnsi="PT Astra Serif"/>
        </w:rPr>
        <w:t>3.</w:t>
      </w:r>
      <w:r>
        <w:rPr>
          <w:rFonts w:ascii="PT Astra Serif" w:hAnsi="PT Astra Serif"/>
        </w:rPr>
        <w:t>13</w:t>
      </w:r>
      <w:r w:rsidRPr="002D1771">
        <w:rPr>
          <w:rFonts w:ascii="PT Astra Serif" w:hAnsi="PT Astra Serif"/>
        </w:rPr>
        <w:t xml:space="preserve">. </w:t>
      </w:r>
      <w:proofErr w:type="gramStart"/>
      <w:r w:rsidRPr="002D1771">
        <w:rPr>
          <w:rFonts w:ascii="PT Astra Serif" w:hAnsi="PT Astra Serif"/>
        </w:rPr>
        <w:t xml:space="preserve">При отсутствии претензий, расхождений по результатам </w:t>
      </w:r>
      <w:r>
        <w:rPr>
          <w:rFonts w:ascii="PT Astra Serif" w:hAnsi="PT Astra Serif"/>
        </w:rPr>
        <w:t>поставки Товара</w:t>
      </w:r>
      <w:r w:rsidRPr="002D1771">
        <w:rPr>
          <w:rFonts w:ascii="PT Astra Serif" w:hAnsi="PT Astra Serif"/>
        </w:rPr>
        <w:t xml:space="preserve"> участие </w:t>
      </w:r>
      <w:r>
        <w:rPr>
          <w:rFonts w:ascii="PT Astra Serif" w:hAnsi="PT Astra Serif"/>
        </w:rPr>
        <w:t>Поставщика</w:t>
      </w:r>
      <w:r w:rsidRPr="002D1771">
        <w:rPr>
          <w:rFonts w:ascii="PT Astra Serif" w:hAnsi="PT Astra Serif"/>
        </w:rPr>
        <w:t xml:space="preserve"> при оформлении Акта приемки (ф. 0510452) осуществляется путем направления на электронный адрес </w:t>
      </w:r>
      <w:r>
        <w:rPr>
          <w:rFonts w:ascii="PT Astra Serif" w:hAnsi="PT Astra Serif"/>
        </w:rPr>
        <w:t>Поставщика</w:t>
      </w:r>
      <w:r w:rsidRPr="002D1771">
        <w:rPr>
          <w:rFonts w:ascii="PT Astra Serif" w:hAnsi="PT Astra Serif"/>
        </w:rPr>
        <w:t xml:space="preserve"> электронного Акта приемки (ф. 0510452) (скан копии Акта приемки (ф. 0510452), оформленного Заказчиком на бумажном носителе.</w:t>
      </w:r>
      <w:proofErr w:type="gramEnd"/>
    </w:p>
    <w:p w:rsidR="005053CF" w:rsidRDefault="005053CF" w:rsidP="005053CF">
      <w:pPr>
        <w:pStyle w:val="a3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3.14. </w:t>
      </w:r>
      <w:proofErr w:type="gramStart"/>
      <w:r>
        <w:rPr>
          <w:rFonts w:ascii="PT Astra Serif" w:hAnsi="PT Astra Serif"/>
        </w:rPr>
        <w:t>Акт</w:t>
      </w:r>
      <w:r w:rsidRPr="002D1771">
        <w:rPr>
          <w:rFonts w:ascii="PT Astra Serif" w:hAnsi="PT Astra Serif"/>
        </w:rPr>
        <w:t xml:space="preserve"> приемки (ф. 0510452) должен быть утвержден Заказчиком в течение 10 рабочи</w:t>
      </w:r>
      <w:r>
        <w:rPr>
          <w:rFonts w:ascii="PT Astra Serif" w:hAnsi="PT Astra Serif"/>
        </w:rPr>
        <w:t>х дней  с момента получения от Поставщика</w:t>
      </w:r>
      <w:r w:rsidRPr="002D1771">
        <w:rPr>
          <w:rFonts w:ascii="PT Astra Serif" w:hAnsi="PT Astra Serif"/>
        </w:rPr>
        <w:t xml:space="preserve"> документов (</w:t>
      </w:r>
      <w:r w:rsidRPr="009A4140">
        <w:rPr>
          <w:rFonts w:ascii="PT Astra Serif" w:hAnsi="PT Astra Serif"/>
        </w:rPr>
        <w:t>акт приема-передачи товара, счет, счет-фактура (при наличии), товарная накладная, оформленная по унифицированной форме ТОРГ-12, либо универсальный передаточный документ (УПД)</w:t>
      </w:r>
      <w:r w:rsidRPr="002D1771">
        <w:rPr>
          <w:rFonts w:ascii="PT Astra Serif" w:hAnsi="PT Astra Serif"/>
        </w:rPr>
        <w:t xml:space="preserve">, если </w:t>
      </w:r>
      <w:r>
        <w:rPr>
          <w:rFonts w:ascii="PT Astra Serif" w:hAnsi="PT Astra Serif"/>
        </w:rPr>
        <w:t xml:space="preserve">Поставщик исполнил свои обязательства по Контракту </w:t>
      </w:r>
      <w:r w:rsidRPr="002D1771">
        <w:rPr>
          <w:rFonts w:ascii="PT Astra Serif" w:hAnsi="PT Astra Serif"/>
        </w:rPr>
        <w:t xml:space="preserve"> надлежащим образом и в полном объеме, либо в те же сроки Заказчиком направляется в письменной</w:t>
      </w:r>
      <w:proofErr w:type="gramEnd"/>
      <w:r w:rsidRPr="002D1771">
        <w:rPr>
          <w:rFonts w:ascii="PT Astra Serif" w:hAnsi="PT Astra Serif"/>
        </w:rPr>
        <w:t xml:space="preserve"> форме мотивированный отказ от подписания такого документа.</w:t>
      </w:r>
    </w:p>
    <w:p w:rsidR="005053CF" w:rsidRDefault="005053CF" w:rsidP="005053CF">
      <w:pPr>
        <w:pStyle w:val="a3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3.15</w:t>
      </w:r>
      <w:r w:rsidRPr="007E5BA5">
        <w:rPr>
          <w:rFonts w:ascii="PT Astra Serif" w:hAnsi="PT Astra Serif"/>
        </w:rPr>
        <w:t xml:space="preserve">. Заказчик вправе не отказывать в приемке поставленного товара в случае выявления несоответствия этого </w:t>
      </w:r>
      <w:r>
        <w:rPr>
          <w:rFonts w:ascii="PT Astra Serif" w:hAnsi="PT Astra Serif"/>
        </w:rPr>
        <w:t>Т</w:t>
      </w:r>
      <w:r w:rsidRPr="007E5BA5">
        <w:rPr>
          <w:rFonts w:ascii="PT Astra Serif" w:hAnsi="PT Astra Serif"/>
        </w:rPr>
        <w:t>овара условиям Контракта, если выявленное несоответствие не пре</w:t>
      </w:r>
      <w:r>
        <w:rPr>
          <w:rFonts w:ascii="PT Astra Serif" w:hAnsi="PT Astra Serif"/>
        </w:rPr>
        <w:t>пятствует приемке данного Т</w:t>
      </w:r>
      <w:r w:rsidRPr="007E5BA5">
        <w:rPr>
          <w:rFonts w:ascii="PT Astra Serif" w:hAnsi="PT Astra Serif"/>
        </w:rPr>
        <w:t>овара и устранено Поставщиком.</w:t>
      </w:r>
    </w:p>
    <w:p w:rsidR="00601FD5" w:rsidRPr="00E1464F" w:rsidRDefault="00601FD5" w:rsidP="005053CF">
      <w:pPr>
        <w:pStyle w:val="a3"/>
        <w:ind w:firstLine="709"/>
        <w:jc w:val="both"/>
        <w:rPr>
          <w:rFonts w:ascii="PT Astra Serif" w:hAnsi="PT Astra Serif"/>
        </w:rPr>
      </w:pPr>
    </w:p>
    <w:p w:rsidR="00601FD5" w:rsidRPr="00E1464F" w:rsidRDefault="00601FD5" w:rsidP="00601FD5">
      <w:pPr>
        <w:pStyle w:val="a3"/>
        <w:ind w:firstLine="709"/>
        <w:jc w:val="center"/>
        <w:rPr>
          <w:rFonts w:ascii="PT Astra Serif" w:hAnsi="PT Astra Serif"/>
          <w:b/>
        </w:rPr>
      </w:pPr>
      <w:r w:rsidRPr="00E1464F">
        <w:rPr>
          <w:rFonts w:ascii="PT Astra Serif" w:hAnsi="PT Astra Serif"/>
          <w:b/>
        </w:rPr>
        <w:t>IV. Взаимодействие Сторон</w:t>
      </w:r>
    </w:p>
    <w:p w:rsidR="00601FD5" w:rsidRPr="00E1464F" w:rsidRDefault="00601FD5" w:rsidP="00601FD5">
      <w:pPr>
        <w:pStyle w:val="a3"/>
        <w:ind w:firstLine="709"/>
        <w:jc w:val="both"/>
        <w:rPr>
          <w:rFonts w:ascii="PT Astra Serif" w:hAnsi="PT Astra Serif"/>
        </w:rPr>
      </w:pPr>
    </w:p>
    <w:p w:rsidR="00601FD5" w:rsidRPr="00E1464F" w:rsidRDefault="00601FD5" w:rsidP="00601FD5">
      <w:pPr>
        <w:pStyle w:val="a3"/>
        <w:ind w:firstLine="709"/>
        <w:jc w:val="both"/>
        <w:rPr>
          <w:rFonts w:ascii="PT Astra Serif" w:hAnsi="PT Astra Serif"/>
        </w:rPr>
      </w:pPr>
      <w:bookmarkStart w:id="13" w:name="Par1497"/>
      <w:bookmarkEnd w:id="13"/>
      <w:r w:rsidRPr="00E1464F">
        <w:rPr>
          <w:rFonts w:ascii="PT Astra Serif" w:hAnsi="PT Astra Serif"/>
        </w:rPr>
        <w:t xml:space="preserve">4.1. Поставщик обязан: </w:t>
      </w:r>
    </w:p>
    <w:p w:rsidR="00601FD5" w:rsidRPr="00E1464F" w:rsidRDefault="00601FD5" w:rsidP="00601FD5">
      <w:pPr>
        <w:pStyle w:val="a3"/>
        <w:ind w:firstLine="709"/>
        <w:jc w:val="both"/>
        <w:rPr>
          <w:rFonts w:ascii="PT Astra Serif" w:hAnsi="PT Astra Serif"/>
        </w:rPr>
      </w:pPr>
      <w:r w:rsidRPr="00E1464F">
        <w:rPr>
          <w:rFonts w:ascii="PT Astra Serif" w:hAnsi="PT Astra Serif"/>
        </w:rPr>
        <w:t>4.1.1. поставить Товар в порядке, количестве, в срок и на условиях, предусмотренных Контрактом и спецификацией;</w:t>
      </w:r>
    </w:p>
    <w:p w:rsidR="00601FD5" w:rsidRPr="00E1464F" w:rsidRDefault="00601FD5" w:rsidP="00601FD5">
      <w:pPr>
        <w:pStyle w:val="a3"/>
        <w:ind w:firstLine="709"/>
        <w:jc w:val="both"/>
        <w:rPr>
          <w:rFonts w:ascii="PT Astra Serif" w:hAnsi="PT Astra Serif"/>
        </w:rPr>
      </w:pPr>
      <w:bookmarkStart w:id="14" w:name="Par1499"/>
      <w:bookmarkEnd w:id="14"/>
      <w:r w:rsidRPr="00E1464F">
        <w:rPr>
          <w:rFonts w:ascii="PT Astra Serif" w:hAnsi="PT Astra Serif"/>
        </w:rPr>
        <w:t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 w:rsidR="00601FD5" w:rsidRPr="00E1464F" w:rsidRDefault="00601FD5" w:rsidP="00601FD5">
      <w:pPr>
        <w:pStyle w:val="a3"/>
        <w:ind w:firstLine="709"/>
        <w:jc w:val="both"/>
        <w:rPr>
          <w:rFonts w:ascii="PT Astra Serif" w:hAnsi="PT Astra Serif"/>
        </w:rPr>
      </w:pPr>
      <w:r w:rsidRPr="00E1464F">
        <w:rPr>
          <w:rFonts w:ascii="PT Astra Serif" w:hAnsi="PT Astra Serif"/>
        </w:rPr>
        <w:t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Контрактом;</w:t>
      </w:r>
    </w:p>
    <w:p w:rsidR="00601FD5" w:rsidRPr="00E1464F" w:rsidRDefault="00601FD5" w:rsidP="00601FD5">
      <w:pPr>
        <w:pStyle w:val="a3"/>
        <w:ind w:firstLine="709"/>
        <w:jc w:val="both"/>
        <w:rPr>
          <w:rFonts w:ascii="PT Astra Serif" w:hAnsi="PT Astra Serif"/>
        </w:rPr>
      </w:pPr>
      <w:bookmarkStart w:id="15" w:name="Par1502"/>
      <w:bookmarkStart w:id="16" w:name="Par1503"/>
      <w:bookmarkStart w:id="17" w:name="Par1504"/>
      <w:bookmarkEnd w:id="15"/>
      <w:bookmarkEnd w:id="16"/>
      <w:bookmarkEnd w:id="17"/>
      <w:r w:rsidRPr="00E1464F">
        <w:rPr>
          <w:rFonts w:ascii="PT Astra Serif" w:hAnsi="PT Astra Serif"/>
        </w:rPr>
        <w:t>4.1.4. 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601FD5" w:rsidRPr="00E1464F" w:rsidRDefault="00601FD5" w:rsidP="00601FD5">
      <w:pPr>
        <w:pStyle w:val="a3"/>
        <w:ind w:firstLine="709"/>
        <w:jc w:val="both"/>
        <w:rPr>
          <w:rFonts w:ascii="PT Astra Serif" w:hAnsi="PT Astra Serif"/>
        </w:rPr>
      </w:pPr>
      <w:bookmarkStart w:id="18" w:name="Par1507"/>
      <w:bookmarkStart w:id="19" w:name="Par1508"/>
      <w:bookmarkStart w:id="20" w:name="Par1511"/>
      <w:bookmarkEnd w:id="18"/>
      <w:bookmarkEnd w:id="19"/>
      <w:bookmarkEnd w:id="20"/>
      <w:r w:rsidRPr="00E1464F">
        <w:rPr>
          <w:rFonts w:ascii="PT Astra Serif" w:hAnsi="PT Astra Serif"/>
        </w:rPr>
        <w:t>4.2. Поставщик вправе:</w:t>
      </w:r>
    </w:p>
    <w:p w:rsidR="00601FD5" w:rsidRPr="00E1464F" w:rsidRDefault="00601FD5" w:rsidP="00601FD5">
      <w:pPr>
        <w:pStyle w:val="a3"/>
        <w:ind w:firstLine="709"/>
        <w:jc w:val="both"/>
        <w:rPr>
          <w:rFonts w:ascii="PT Astra Serif" w:hAnsi="PT Astra Serif"/>
        </w:rPr>
      </w:pPr>
      <w:r w:rsidRPr="00E1464F">
        <w:rPr>
          <w:rFonts w:ascii="PT Astra Serif" w:hAnsi="PT Astra Serif"/>
        </w:rPr>
        <w:t>4.2.1. требовать от Заказчика произвести приемку Товара в порядке и в сроки, предусмотренные Контрактом;</w:t>
      </w:r>
    </w:p>
    <w:p w:rsidR="00601FD5" w:rsidRPr="00E1464F" w:rsidRDefault="00601FD5" w:rsidP="00601FD5">
      <w:pPr>
        <w:pStyle w:val="a3"/>
        <w:ind w:firstLine="709"/>
        <w:jc w:val="both"/>
        <w:rPr>
          <w:rFonts w:ascii="PT Astra Serif" w:hAnsi="PT Astra Serif"/>
        </w:rPr>
      </w:pPr>
      <w:bookmarkStart w:id="21" w:name="Par1518"/>
      <w:bookmarkEnd w:id="21"/>
      <w:r w:rsidRPr="00E1464F">
        <w:rPr>
          <w:rFonts w:ascii="PT Astra Serif" w:hAnsi="PT Astra Serif"/>
        </w:rPr>
        <w:t xml:space="preserve">4.2.2. требовать своевременной оплаты на условиях, установленных Контрактом, надлежащим образом поставленного и принятого Заказчиком Товара; </w:t>
      </w:r>
    </w:p>
    <w:p w:rsidR="00601FD5" w:rsidRPr="00E1464F" w:rsidRDefault="00601FD5" w:rsidP="00601FD5">
      <w:pPr>
        <w:pStyle w:val="a3"/>
        <w:ind w:firstLine="709"/>
        <w:jc w:val="both"/>
        <w:rPr>
          <w:rFonts w:ascii="PT Astra Serif" w:hAnsi="PT Astra Serif"/>
        </w:rPr>
      </w:pPr>
      <w:bookmarkStart w:id="22" w:name="Par1519"/>
      <w:bookmarkEnd w:id="22"/>
      <w:r w:rsidRPr="00E1464F">
        <w:rPr>
          <w:rFonts w:ascii="PT Astra Serif" w:hAnsi="PT Astra Serif"/>
        </w:rPr>
        <w:t xml:space="preserve">4.2.3. принять решение об одностороннем отказе от исполнения Контракта в соответствии с гражданским законодательством; </w:t>
      </w:r>
    </w:p>
    <w:p w:rsidR="00601FD5" w:rsidRPr="00E1464F" w:rsidRDefault="00601FD5" w:rsidP="00601FD5">
      <w:pPr>
        <w:pStyle w:val="a3"/>
        <w:ind w:firstLine="709"/>
        <w:jc w:val="both"/>
        <w:rPr>
          <w:rFonts w:ascii="PT Astra Serif" w:hAnsi="PT Astra Serif"/>
        </w:rPr>
      </w:pPr>
      <w:r w:rsidRPr="00E1464F">
        <w:rPr>
          <w:rFonts w:ascii="PT Astra Serif" w:hAnsi="PT Astra Serif"/>
        </w:rPr>
        <w:t xml:space="preserve">4.2.4. требовать возмещения убытков, уплаты неустоек (штрафов, пеней) в соответствии с </w:t>
      </w:r>
      <w:hyperlink w:anchor="Par1550" w:history="1">
        <w:r w:rsidRPr="00E1464F">
          <w:rPr>
            <w:rFonts w:ascii="PT Astra Serif" w:hAnsi="PT Astra Serif"/>
          </w:rPr>
          <w:t>разделом VI</w:t>
        </w:r>
      </w:hyperlink>
      <w:r w:rsidRPr="00E1464F">
        <w:rPr>
          <w:rFonts w:ascii="PT Astra Serif" w:hAnsi="PT Astra Serif"/>
        </w:rPr>
        <w:t xml:space="preserve"> Контракта;</w:t>
      </w:r>
    </w:p>
    <w:p w:rsidR="00601FD5" w:rsidRPr="00E1464F" w:rsidRDefault="00601FD5" w:rsidP="00601FD5">
      <w:pPr>
        <w:pStyle w:val="a3"/>
        <w:ind w:firstLine="709"/>
        <w:jc w:val="both"/>
        <w:rPr>
          <w:rFonts w:ascii="PT Astra Serif" w:hAnsi="PT Astra Serif"/>
        </w:rPr>
      </w:pPr>
      <w:bookmarkStart w:id="23" w:name="Par1521"/>
      <w:bookmarkEnd w:id="23"/>
      <w:proofErr w:type="gramStart"/>
      <w:r w:rsidRPr="00E1464F">
        <w:rPr>
          <w:rFonts w:ascii="PT Astra Serif" w:hAnsi="PT Astra Serif"/>
        </w:rPr>
        <w:t xml:space="preserve">4.2.5. 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Контракте (за исключением случаев, которые предусмотрены и нормативными правовыми актами, принятыми в соответствии с </w:t>
      </w:r>
      <w:hyperlink r:id="rId6" w:history="1">
        <w:r w:rsidRPr="00E1464F">
          <w:rPr>
            <w:rFonts w:ascii="PT Astra Serif" w:hAnsi="PT Astra Serif"/>
          </w:rPr>
          <w:t>частью 6 статьи 14</w:t>
        </w:r>
      </w:hyperlink>
      <w:r w:rsidRPr="00E1464F">
        <w:rPr>
          <w:rFonts w:ascii="PT Astra Serif" w:hAnsi="PT Astra Serif"/>
        </w:rPr>
        <w:t xml:space="preserve"> Федерального закона №44-ФЗ)</w:t>
      </w:r>
      <w:proofErr w:type="gramEnd"/>
    </w:p>
    <w:p w:rsidR="00601FD5" w:rsidRPr="00E1464F" w:rsidRDefault="00601FD5" w:rsidP="00601FD5">
      <w:pPr>
        <w:pStyle w:val="a3"/>
        <w:ind w:firstLine="709"/>
        <w:jc w:val="both"/>
        <w:rPr>
          <w:rFonts w:ascii="PT Astra Serif" w:hAnsi="PT Astra Serif"/>
        </w:rPr>
      </w:pPr>
      <w:r w:rsidRPr="00E1464F">
        <w:rPr>
          <w:rFonts w:ascii="PT Astra Serif" w:hAnsi="PT Astra Serif"/>
        </w:rPr>
        <w:t>4.3. Заказчик обязуется:</w:t>
      </w:r>
    </w:p>
    <w:p w:rsidR="00601FD5" w:rsidRPr="00E1464F" w:rsidRDefault="00601FD5" w:rsidP="00601FD5">
      <w:pPr>
        <w:pStyle w:val="a3"/>
        <w:ind w:firstLine="709"/>
        <w:jc w:val="both"/>
        <w:rPr>
          <w:rFonts w:ascii="PT Astra Serif" w:hAnsi="PT Astra Serif"/>
        </w:rPr>
      </w:pPr>
      <w:r w:rsidRPr="00E1464F">
        <w:rPr>
          <w:rFonts w:ascii="PT Astra Serif" w:hAnsi="PT Astra Serif"/>
        </w:rPr>
        <w:t xml:space="preserve">4.3.1. обеспечить своевременную приемку и оплату поставленного Товара надлежащего качества в </w:t>
      </w:r>
      <w:proofErr w:type="gramStart"/>
      <w:r w:rsidRPr="00E1464F">
        <w:rPr>
          <w:rFonts w:ascii="PT Astra Serif" w:hAnsi="PT Astra Serif"/>
        </w:rPr>
        <w:t>порядке</w:t>
      </w:r>
      <w:proofErr w:type="gramEnd"/>
      <w:r w:rsidRPr="00E1464F">
        <w:rPr>
          <w:rFonts w:ascii="PT Astra Serif" w:hAnsi="PT Astra Serif"/>
        </w:rPr>
        <w:t xml:space="preserve"> и сроки, предусмотренные Контрактом; </w:t>
      </w:r>
    </w:p>
    <w:p w:rsidR="00601FD5" w:rsidRPr="00E1464F" w:rsidRDefault="00601FD5" w:rsidP="00601FD5">
      <w:pPr>
        <w:pStyle w:val="a3"/>
        <w:ind w:firstLine="709"/>
        <w:jc w:val="both"/>
        <w:rPr>
          <w:rFonts w:ascii="PT Astra Serif" w:hAnsi="PT Astra Serif"/>
        </w:rPr>
      </w:pPr>
      <w:bookmarkStart w:id="24" w:name="Par1525"/>
      <w:bookmarkEnd w:id="24"/>
      <w:proofErr w:type="gramStart"/>
      <w:r w:rsidRPr="00E1464F">
        <w:rPr>
          <w:rFonts w:ascii="PT Astra Serif" w:hAnsi="PT Astra Serif"/>
        </w:rPr>
        <w:t>4.3.2. принять решение об одностороннем отказе от исполнения Контракта в случае, если в ходе исполнения Контракта установлено, что Поставщик и (или) 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</w:t>
      </w:r>
      <w:proofErr w:type="gramEnd"/>
      <w:r w:rsidRPr="00E1464F">
        <w:rPr>
          <w:rFonts w:ascii="PT Astra Serif" w:hAnsi="PT Astra Serif"/>
        </w:rPr>
        <w:t xml:space="preserve"> стать победителем определения поставщика; </w:t>
      </w:r>
    </w:p>
    <w:p w:rsidR="00601FD5" w:rsidRPr="00E1464F" w:rsidRDefault="00601FD5" w:rsidP="00601FD5">
      <w:pPr>
        <w:pStyle w:val="a3"/>
        <w:ind w:firstLine="709"/>
        <w:jc w:val="both"/>
        <w:rPr>
          <w:rFonts w:ascii="PT Astra Serif" w:hAnsi="PT Astra Serif"/>
        </w:rPr>
      </w:pPr>
      <w:bookmarkStart w:id="25" w:name="Par1526"/>
      <w:bookmarkEnd w:id="25"/>
      <w:r w:rsidRPr="00E1464F">
        <w:rPr>
          <w:rFonts w:ascii="PT Astra Serif" w:hAnsi="PT Astra Serif"/>
        </w:rPr>
        <w:t xml:space="preserve">4.3.3. требовать уплаты неустоек (штрафов, пеней) в соответствии с </w:t>
      </w:r>
      <w:hyperlink w:anchor="Par1550" w:history="1">
        <w:r w:rsidRPr="00E1464F">
          <w:rPr>
            <w:rFonts w:ascii="PT Astra Serif" w:hAnsi="PT Astra Serif"/>
          </w:rPr>
          <w:t>разделом VI</w:t>
        </w:r>
      </w:hyperlink>
      <w:r w:rsidRPr="00E1464F">
        <w:rPr>
          <w:rFonts w:ascii="PT Astra Serif" w:hAnsi="PT Astra Serif"/>
        </w:rPr>
        <w:t xml:space="preserve"> Контракта;</w:t>
      </w:r>
    </w:p>
    <w:p w:rsidR="00601FD5" w:rsidRPr="00E1464F" w:rsidRDefault="00601FD5" w:rsidP="00601FD5">
      <w:pPr>
        <w:pStyle w:val="a3"/>
        <w:ind w:firstLine="709"/>
        <w:jc w:val="both"/>
        <w:rPr>
          <w:rFonts w:ascii="PT Astra Serif" w:hAnsi="PT Astra Serif"/>
        </w:rPr>
      </w:pPr>
      <w:r w:rsidRPr="00E1464F">
        <w:rPr>
          <w:rFonts w:ascii="PT Astra Serif" w:hAnsi="PT Astra Serif"/>
        </w:rPr>
        <w:t xml:space="preserve">4.3.4. провести экспертизу поставленного Товара для проверки его соответствия условиям Контракта в соответствии с Федеральным </w:t>
      </w:r>
      <w:hyperlink r:id="rId7" w:history="1">
        <w:r w:rsidRPr="00E1464F">
          <w:rPr>
            <w:rFonts w:ascii="PT Astra Serif" w:hAnsi="PT Astra Serif"/>
          </w:rPr>
          <w:t>законом</w:t>
        </w:r>
      </w:hyperlink>
      <w:r w:rsidRPr="00E1464F">
        <w:rPr>
          <w:rFonts w:ascii="PT Astra Serif" w:hAnsi="PT Astra Serif"/>
        </w:rPr>
        <w:t xml:space="preserve"> №44-ФЗ.</w:t>
      </w:r>
    </w:p>
    <w:p w:rsidR="00601FD5" w:rsidRPr="00E1464F" w:rsidRDefault="00601FD5" w:rsidP="00601FD5">
      <w:pPr>
        <w:pStyle w:val="a3"/>
        <w:ind w:firstLine="709"/>
        <w:jc w:val="both"/>
        <w:rPr>
          <w:rFonts w:ascii="PT Astra Serif" w:hAnsi="PT Astra Serif"/>
        </w:rPr>
      </w:pPr>
      <w:bookmarkStart w:id="26" w:name="Par1529"/>
      <w:bookmarkEnd w:id="26"/>
      <w:r w:rsidRPr="00E1464F">
        <w:rPr>
          <w:rFonts w:ascii="PT Astra Serif" w:hAnsi="PT Astra Serif"/>
        </w:rPr>
        <w:t>4.4. Заказчик вправе:</w:t>
      </w:r>
    </w:p>
    <w:p w:rsidR="00601FD5" w:rsidRPr="00E1464F" w:rsidRDefault="00601FD5" w:rsidP="00601FD5">
      <w:pPr>
        <w:pStyle w:val="a3"/>
        <w:ind w:firstLine="709"/>
        <w:jc w:val="both"/>
        <w:rPr>
          <w:rFonts w:ascii="PT Astra Serif" w:hAnsi="PT Astra Serif"/>
        </w:rPr>
      </w:pPr>
      <w:r w:rsidRPr="00E1464F">
        <w:rPr>
          <w:rFonts w:ascii="PT Astra Serif" w:hAnsi="PT Astra Serif"/>
        </w:rPr>
        <w:t>4.4.1. требовать от Поставщика надлежащего исполнения обязательств по Контракту;</w:t>
      </w:r>
    </w:p>
    <w:p w:rsidR="00601FD5" w:rsidRPr="00E1464F" w:rsidRDefault="00601FD5" w:rsidP="00601FD5">
      <w:pPr>
        <w:pStyle w:val="a3"/>
        <w:ind w:firstLine="709"/>
        <w:jc w:val="both"/>
        <w:rPr>
          <w:rFonts w:ascii="PT Astra Serif" w:hAnsi="PT Astra Serif"/>
        </w:rPr>
      </w:pPr>
      <w:r w:rsidRPr="00E1464F">
        <w:rPr>
          <w:rFonts w:ascii="PT Astra Serif" w:hAnsi="PT Astra Serif"/>
        </w:rPr>
        <w:t xml:space="preserve">4.4.2. требовать от Поставщика своевременного устранения недостатков, выявленных как в ходе приемки, так и в течение гарантийного периода; </w:t>
      </w:r>
    </w:p>
    <w:p w:rsidR="00601FD5" w:rsidRPr="00E1464F" w:rsidRDefault="00601FD5" w:rsidP="00601FD5">
      <w:pPr>
        <w:pStyle w:val="a3"/>
        <w:ind w:firstLine="709"/>
        <w:jc w:val="both"/>
        <w:rPr>
          <w:rFonts w:ascii="PT Astra Serif" w:hAnsi="PT Astra Serif"/>
        </w:rPr>
      </w:pPr>
      <w:r w:rsidRPr="00E1464F">
        <w:rPr>
          <w:rFonts w:ascii="PT Astra Serif" w:hAnsi="PT Astra Serif"/>
        </w:rPr>
        <w:lastRenderedPageBreak/>
        <w:t>4.4.3. проверять ход и качество выполнения Поставщиком условий Контракта без вмешательства в оперативно-хозяйственную деятельность Поставщика;</w:t>
      </w:r>
    </w:p>
    <w:p w:rsidR="00601FD5" w:rsidRPr="00E1464F" w:rsidRDefault="00601FD5" w:rsidP="00601FD5">
      <w:pPr>
        <w:pStyle w:val="a3"/>
        <w:ind w:firstLine="709"/>
        <w:jc w:val="both"/>
        <w:rPr>
          <w:rFonts w:ascii="PT Astra Serif" w:hAnsi="PT Astra Serif"/>
        </w:rPr>
      </w:pPr>
      <w:r w:rsidRPr="00E1464F">
        <w:rPr>
          <w:rFonts w:ascii="PT Astra Serif" w:hAnsi="PT Astra Serif"/>
        </w:rPr>
        <w:t xml:space="preserve">4.4.4. требовать возмещения убытков в соответствии с </w:t>
      </w:r>
      <w:hyperlink w:anchor="Par1550" w:history="1">
        <w:r w:rsidRPr="00E1464F">
          <w:rPr>
            <w:rFonts w:ascii="PT Astra Serif" w:hAnsi="PT Astra Serif"/>
          </w:rPr>
          <w:t>разделом VI</w:t>
        </w:r>
      </w:hyperlink>
      <w:r w:rsidRPr="00E1464F">
        <w:rPr>
          <w:rFonts w:ascii="PT Astra Serif" w:hAnsi="PT Astra Serif"/>
        </w:rPr>
        <w:t xml:space="preserve"> Контракта, причиненных по вине Поставщика;</w:t>
      </w:r>
    </w:p>
    <w:p w:rsidR="00601FD5" w:rsidRPr="00E1464F" w:rsidRDefault="00601FD5" w:rsidP="00601FD5">
      <w:pPr>
        <w:pStyle w:val="a3"/>
        <w:ind w:firstLine="709"/>
        <w:jc w:val="both"/>
        <w:rPr>
          <w:rFonts w:ascii="PT Astra Serif" w:hAnsi="PT Astra Serif"/>
        </w:rPr>
      </w:pPr>
      <w:bookmarkStart w:id="27" w:name="Par1534"/>
      <w:bookmarkEnd w:id="27"/>
      <w:r w:rsidRPr="00E1464F">
        <w:rPr>
          <w:rFonts w:ascii="PT Astra Serif" w:hAnsi="PT Astra Serif"/>
        </w:rPr>
        <w:t xml:space="preserve">4.4.5. предложить увеличить или уменьшить в процессе исполнения Контракта количество Товара, предусмотренного Контрактом, не более чем на десять процентов в порядке и на условиях, установленных Федеральным </w:t>
      </w:r>
      <w:hyperlink r:id="rId8" w:history="1">
        <w:r w:rsidRPr="00E1464F">
          <w:rPr>
            <w:rFonts w:ascii="PT Astra Serif" w:hAnsi="PT Astra Serif"/>
          </w:rPr>
          <w:t>законом</w:t>
        </w:r>
      </w:hyperlink>
      <w:r w:rsidRPr="00E1464F">
        <w:rPr>
          <w:rFonts w:ascii="PT Astra Serif" w:hAnsi="PT Astra Serif"/>
        </w:rPr>
        <w:t xml:space="preserve"> №44-ФЗ; </w:t>
      </w:r>
    </w:p>
    <w:p w:rsidR="00601FD5" w:rsidRPr="00E1464F" w:rsidRDefault="00601FD5" w:rsidP="00601FD5">
      <w:pPr>
        <w:pStyle w:val="a3"/>
        <w:ind w:firstLine="709"/>
        <w:jc w:val="both"/>
        <w:rPr>
          <w:rFonts w:ascii="PT Astra Serif" w:hAnsi="PT Astra Serif"/>
        </w:rPr>
      </w:pPr>
      <w:r w:rsidRPr="00E1464F">
        <w:rPr>
          <w:rFonts w:ascii="PT Astra Serif" w:hAnsi="PT Astra Serif"/>
        </w:rPr>
        <w:t>4.4.6. отказаться от приемки и оплаты Товара, не соответствующего условиям Контракта;</w:t>
      </w:r>
    </w:p>
    <w:p w:rsidR="00601FD5" w:rsidRPr="00E1464F" w:rsidRDefault="00601FD5" w:rsidP="00601FD5">
      <w:pPr>
        <w:pStyle w:val="a3"/>
        <w:ind w:firstLine="709"/>
        <w:jc w:val="both"/>
        <w:rPr>
          <w:rFonts w:ascii="PT Astra Serif" w:hAnsi="PT Astra Serif"/>
        </w:rPr>
      </w:pPr>
      <w:bookmarkStart w:id="28" w:name="Par1536"/>
      <w:bookmarkEnd w:id="28"/>
      <w:r w:rsidRPr="00E1464F">
        <w:rPr>
          <w:rFonts w:ascii="PT Astra Serif" w:hAnsi="PT Astra Serif"/>
        </w:rPr>
        <w:t xml:space="preserve">4.4.7. принять решение об одностороннем отказе от исполнения Контракта в соответствии с гражданским законодательством; </w:t>
      </w:r>
    </w:p>
    <w:p w:rsidR="00601FD5" w:rsidRPr="00E1464F" w:rsidRDefault="00601FD5" w:rsidP="00601FD5">
      <w:pPr>
        <w:pStyle w:val="a3"/>
        <w:ind w:firstLine="709"/>
        <w:jc w:val="both"/>
        <w:rPr>
          <w:rFonts w:ascii="PT Astra Serif" w:hAnsi="PT Astra Serif"/>
        </w:rPr>
      </w:pPr>
      <w:bookmarkStart w:id="29" w:name="Par1537"/>
      <w:bookmarkEnd w:id="29"/>
      <w:r w:rsidRPr="00E1464F">
        <w:rPr>
          <w:rFonts w:ascii="PT Astra Serif" w:hAnsi="PT Astra Serif"/>
        </w:rPr>
        <w:t xml:space="preserve">4.4.8.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организаций. </w:t>
      </w:r>
    </w:p>
    <w:p w:rsidR="00601FD5" w:rsidRPr="00E1464F" w:rsidRDefault="00601FD5" w:rsidP="00601FD5">
      <w:pPr>
        <w:pStyle w:val="a3"/>
        <w:ind w:firstLine="709"/>
        <w:jc w:val="both"/>
        <w:rPr>
          <w:rFonts w:ascii="PT Astra Serif" w:hAnsi="PT Astra Serif"/>
        </w:rPr>
      </w:pPr>
    </w:p>
    <w:p w:rsidR="00601FD5" w:rsidRPr="00E1464F" w:rsidRDefault="00601FD5" w:rsidP="00601FD5">
      <w:pPr>
        <w:pStyle w:val="a3"/>
        <w:ind w:firstLine="709"/>
        <w:jc w:val="center"/>
        <w:rPr>
          <w:rFonts w:ascii="PT Astra Serif" w:hAnsi="PT Astra Serif"/>
          <w:b/>
        </w:rPr>
      </w:pPr>
      <w:r w:rsidRPr="00E1464F">
        <w:rPr>
          <w:rFonts w:ascii="PT Astra Serif" w:hAnsi="PT Astra Serif"/>
          <w:b/>
        </w:rPr>
        <w:t>V. Качество Товара</w:t>
      </w:r>
    </w:p>
    <w:p w:rsidR="00601FD5" w:rsidRPr="00E1464F" w:rsidRDefault="00601FD5" w:rsidP="00601FD5">
      <w:pPr>
        <w:pStyle w:val="a3"/>
        <w:ind w:firstLine="709"/>
        <w:jc w:val="both"/>
        <w:rPr>
          <w:rFonts w:ascii="PT Astra Serif" w:hAnsi="PT Astra Serif"/>
        </w:rPr>
      </w:pPr>
    </w:p>
    <w:p w:rsidR="00601FD5" w:rsidRPr="00E1464F" w:rsidRDefault="00601FD5" w:rsidP="00601FD5">
      <w:pPr>
        <w:pStyle w:val="a3"/>
        <w:ind w:firstLine="709"/>
        <w:jc w:val="both"/>
        <w:rPr>
          <w:rFonts w:ascii="PT Astra Serif" w:hAnsi="PT Astra Serif"/>
        </w:rPr>
      </w:pPr>
      <w:r w:rsidRPr="00E1464F">
        <w:rPr>
          <w:rFonts w:ascii="PT Astra Serif" w:hAnsi="PT Astra Serif"/>
        </w:rPr>
        <w:t>5.1. Поставщик гарантирует, что поставляемый Товар соответствует требованиям, установленным Контрактом.</w:t>
      </w:r>
    </w:p>
    <w:p w:rsidR="00601FD5" w:rsidRPr="00E1464F" w:rsidRDefault="00601FD5" w:rsidP="00601FD5">
      <w:pPr>
        <w:pStyle w:val="a3"/>
        <w:ind w:firstLine="709"/>
        <w:jc w:val="both"/>
        <w:rPr>
          <w:rFonts w:ascii="PT Astra Serif" w:hAnsi="PT Astra Serif"/>
        </w:rPr>
      </w:pPr>
      <w:r w:rsidRPr="00E1464F">
        <w:rPr>
          <w:rFonts w:ascii="PT Astra Serif" w:hAnsi="PT Astra Serif"/>
        </w:rPr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601FD5" w:rsidRPr="00E1464F" w:rsidRDefault="00601FD5" w:rsidP="00601FD5">
      <w:pPr>
        <w:pStyle w:val="a3"/>
        <w:ind w:firstLine="709"/>
        <w:jc w:val="both"/>
        <w:rPr>
          <w:rFonts w:ascii="PT Astra Serif" w:hAnsi="PT Astra Serif"/>
        </w:rPr>
      </w:pPr>
      <w:r w:rsidRPr="00E1464F">
        <w:rPr>
          <w:rFonts w:ascii="PT Astra Serif" w:hAnsi="PT Astra Serif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601FD5" w:rsidRPr="00E1464F" w:rsidRDefault="00601FD5" w:rsidP="00601FD5">
      <w:pPr>
        <w:pStyle w:val="a3"/>
        <w:ind w:firstLine="709"/>
        <w:jc w:val="both"/>
        <w:rPr>
          <w:rFonts w:ascii="PT Astra Serif" w:hAnsi="PT Astra Serif"/>
        </w:rPr>
      </w:pPr>
      <w:r w:rsidRPr="00E1464F">
        <w:rPr>
          <w:rFonts w:ascii="PT Astra Serif" w:hAnsi="PT Astra Serif"/>
        </w:rPr>
        <w:t>5.3. Товар должен быть упакован и замаркирован в соответствии с действующими стандартами.</w:t>
      </w:r>
    </w:p>
    <w:p w:rsidR="00601FD5" w:rsidRPr="00E1464F" w:rsidRDefault="00601FD5" w:rsidP="00601FD5">
      <w:pPr>
        <w:pStyle w:val="a3"/>
        <w:ind w:firstLine="709"/>
        <w:jc w:val="both"/>
        <w:rPr>
          <w:rFonts w:ascii="PT Astra Serif" w:hAnsi="PT Astra Serif"/>
        </w:rPr>
      </w:pPr>
      <w:r w:rsidRPr="00E1464F">
        <w:rPr>
          <w:rFonts w:ascii="PT Astra Serif" w:hAnsi="PT Astra Serif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601FD5" w:rsidRPr="00E1464F" w:rsidRDefault="00601FD5" w:rsidP="00601FD5">
      <w:pPr>
        <w:pStyle w:val="a3"/>
        <w:ind w:firstLine="709"/>
        <w:jc w:val="both"/>
        <w:rPr>
          <w:rFonts w:ascii="PT Astra Serif" w:hAnsi="PT Astra Serif"/>
        </w:rPr>
      </w:pPr>
      <w:bookmarkStart w:id="30" w:name="Par1546"/>
      <w:bookmarkStart w:id="31" w:name="Par1548"/>
      <w:bookmarkEnd w:id="30"/>
      <w:bookmarkEnd w:id="31"/>
    </w:p>
    <w:p w:rsidR="008457CA" w:rsidRPr="006A77AF" w:rsidRDefault="008457CA" w:rsidP="008457CA">
      <w:pPr>
        <w:pStyle w:val="a3"/>
        <w:ind w:firstLine="709"/>
        <w:jc w:val="center"/>
        <w:rPr>
          <w:rFonts w:ascii="PT Astra Serif" w:hAnsi="PT Astra Serif"/>
          <w:b/>
        </w:rPr>
      </w:pPr>
      <w:bookmarkStart w:id="32" w:name="Par1550"/>
      <w:bookmarkStart w:id="33" w:name="_ref_1-ac5b48191b7a4b"/>
      <w:bookmarkEnd w:id="32"/>
      <w:r w:rsidRPr="006A77AF">
        <w:rPr>
          <w:rFonts w:ascii="PT Astra Serif" w:hAnsi="PT Astra Serif"/>
          <w:b/>
        </w:rPr>
        <w:t xml:space="preserve">6. </w:t>
      </w:r>
      <w:bookmarkEnd w:id="33"/>
      <w:r w:rsidRPr="006A77AF">
        <w:rPr>
          <w:rFonts w:ascii="PT Astra Serif" w:hAnsi="PT Astra Serif"/>
          <w:b/>
        </w:rPr>
        <w:t>Обеспечение исполнения контракта. Ответственность сторон</w:t>
      </w:r>
    </w:p>
    <w:p w:rsidR="008457CA" w:rsidRPr="006A77AF" w:rsidRDefault="008457CA" w:rsidP="008457CA">
      <w:pPr>
        <w:pStyle w:val="a3"/>
        <w:ind w:firstLine="709"/>
        <w:jc w:val="center"/>
        <w:rPr>
          <w:rFonts w:ascii="PT Astra Serif" w:hAnsi="PT Astra Serif"/>
          <w:b/>
        </w:rPr>
      </w:pP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t>6.1. Обеспечение исполнения Контракта не устанавливается.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bookmarkStart w:id="34" w:name="_ref_1-d5b4d297af904a"/>
      <w:r w:rsidRPr="006A77AF">
        <w:rPr>
          <w:rFonts w:ascii="PT Astra Serif" w:hAnsi="PT Astra Serif"/>
        </w:rPr>
        <w:t xml:space="preserve">6.2. Взыскание неустойки с </w:t>
      </w:r>
      <w:bookmarkEnd w:id="34"/>
      <w:r w:rsidRPr="006A77AF">
        <w:rPr>
          <w:rFonts w:ascii="PT Astra Serif" w:hAnsi="PT Astra Serif"/>
        </w:rPr>
        <w:t>Поставщика.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bookmarkStart w:id="35" w:name="_ref_1-c2ad31b67a504f"/>
      <w:r w:rsidRPr="006A77AF">
        <w:rPr>
          <w:rFonts w:ascii="PT Astra Serif" w:hAnsi="PT Astra Serif"/>
        </w:rPr>
        <w:t>6.2.1.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Исполнителем контрактных обязательств Заказчик направляет Поставщику требование об уплате неустоек (штрафов, пеней).</w:t>
      </w:r>
      <w:bookmarkEnd w:id="35"/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bookmarkStart w:id="36" w:name="_ref_1-1bf19652b6c241"/>
      <w:r w:rsidRPr="006A77AF">
        <w:rPr>
          <w:rFonts w:ascii="PT Astra Serif" w:hAnsi="PT Astra Serif"/>
        </w:rPr>
        <w:t xml:space="preserve">6.2.2. В соответствии с </w:t>
      </w:r>
      <w:proofErr w:type="gramStart"/>
      <w:r w:rsidRPr="006A77AF">
        <w:rPr>
          <w:rFonts w:ascii="PT Astra Serif" w:hAnsi="PT Astra Serif"/>
        </w:rPr>
        <w:t>ч</w:t>
      </w:r>
      <w:proofErr w:type="gramEnd"/>
      <w:r w:rsidRPr="006A77AF">
        <w:rPr>
          <w:rFonts w:ascii="PT Astra Serif" w:hAnsi="PT Astra Serif"/>
        </w:rPr>
        <w:t>. 7 ст. 34 Федерального закона №44-ФЗ пени начисляются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исполнения. Согласно той же норме размер пеней устанавливается Контрактом и равен одной трехсотой действующей на дату уплаты пеней ключевой ставки ЦБ РФ от цены Контракта, уменьшенной на сумму, пропорциональную объему обязательств, предусмотренных Контрактом и фактически исполненных Исполнителем. Исключение составляют случаи, для которых законодательством РФ установлен иной порядок начисления пеней.</w:t>
      </w:r>
      <w:bookmarkEnd w:id="36"/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bookmarkStart w:id="37" w:name="_ref_1-048362c46ba844"/>
      <w:r w:rsidRPr="006A77AF">
        <w:rPr>
          <w:rFonts w:ascii="PT Astra Serif" w:hAnsi="PT Astra Serif"/>
        </w:rPr>
        <w:t xml:space="preserve">6.2.3. </w:t>
      </w:r>
      <w:bookmarkEnd w:id="37"/>
      <w:r w:rsidRPr="006A77AF">
        <w:rPr>
          <w:rFonts w:ascii="PT Astra Serif" w:hAnsi="PT Astra Serif"/>
        </w:rPr>
        <w:t xml:space="preserve">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порядке. 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t>а) 10 процентов цены контракта (этапа) в случае, если цена контракта (этапа) не превышает 3 млн. рублей;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proofErr w:type="spellStart"/>
      <w:r w:rsidRPr="006A77AF">
        <w:rPr>
          <w:rFonts w:ascii="PT Astra Serif" w:hAnsi="PT Astra Serif"/>
        </w:rPr>
        <w:t>д</w:t>
      </w:r>
      <w:proofErr w:type="spellEnd"/>
      <w:r w:rsidRPr="006A77AF">
        <w:rPr>
          <w:rFonts w:ascii="PT Astra Serif" w:hAnsi="PT Astra Serif"/>
        </w:rPr>
        <w:t>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proofErr w:type="spellStart"/>
      <w:r w:rsidRPr="006A77AF">
        <w:rPr>
          <w:rFonts w:ascii="PT Astra Serif" w:hAnsi="PT Astra Serif"/>
        </w:rPr>
        <w:lastRenderedPageBreak/>
        <w:t>з</w:t>
      </w:r>
      <w:proofErr w:type="spellEnd"/>
      <w:r w:rsidRPr="006A77AF">
        <w:rPr>
          <w:rFonts w:ascii="PT Astra Serif" w:hAnsi="PT Astra Serif"/>
        </w:rPr>
        <w:t>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t>и) 0,1 процента цены контракта (этапа) в случае, если цена контракта (этапа) превышает 10 млрд. рублей.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t xml:space="preserve">6.2.4. </w:t>
      </w:r>
      <w:proofErr w:type="gramStart"/>
      <w:r w:rsidRPr="006A77AF">
        <w:rPr>
          <w:rFonts w:ascii="PT Astra Serif" w:hAnsi="PT Astra Serif"/>
        </w:rPr>
        <w:t>За каждый факт неисполнения или ненадлежащего исполнения Поставщиком обязательств, предусмотренных контрактом, заключенным по результатам определения Поставщика в соответствии с пунктом 1 части 1 статьи 30 Федерального закона №44-ФЗ,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 процента цены контракта (этапа), но не более 5 тыс. рублей и не менее 1</w:t>
      </w:r>
      <w:proofErr w:type="gramEnd"/>
      <w:r w:rsidRPr="006A77AF">
        <w:rPr>
          <w:rFonts w:ascii="PT Astra Serif" w:hAnsi="PT Astra Serif"/>
        </w:rPr>
        <w:t xml:space="preserve"> тыс. рублей.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t xml:space="preserve">6.2.5. </w:t>
      </w:r>
      <w:proofErr w:type="gramStart"/>
      <w:r w:rsidRPr="006A77AF">
        <w:rPr>
          <w:rFonts w:ascii="PT Astra Serif" w:hAnsi="PT Astra Serif"/>
        </w:rPr>
        <w:t>За каждый факт неисполнения или ненадлежащего исполнения Поставщиком обязательств, предусмотренных контрактом, заключенным с победителем закупки (или с иным участником закупки в случаях, установленных Федеральным законом №44-ФЗ), предложившим наиболее высокую цену за право заключения контракта, размер штрафа рассчитывается в порядке,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</w:t>
      </w:r>
      <w:proofErr w:type="gramEnd"/>
      <w:r w:rsidRPr="006A77AF">
        <w:rPr>
          <w:rFonts w:ascii="PT Astra Serif" w:hAnsi="PT Astra Serif"/>
        </w:rPr>
        <w:t xml:space="preserve"> (за исключением просрочки исполнения обязательств заказчиком, поставщиком (подрядчиком, исполнителем), утвержденными Постановлением Правительства РФ от 30.08.2017 №1042 (далее – Правила), за исключением просрочки исполнения обязательств (в том числе гарантийного обязательства), предусмотренных контрактом, и устанавливается в следующем порядке: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t>а) в случае, если цена контракта не превышает начальную (максимальную) цену контракта: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t>10 процентов начальной (максимальной) цены контракта, если цена контракта не превышает 3 млн. рублей;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t>б) в случае, если цена контракта превышает начальную (максимальную) цену контракта: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t>10 процентов цены контракта, если цена контракта не превышает 3 млн. рублей;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t>5 процентов цены контракта, если цена контракта составляет от 3 млн. рублей до 50 млн. рублей (включительно);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t>1 процент цены контракта, если цена контракта составляет от 50 млн. рублей до 100 млн. рублей (включительно).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t>6.2.6. За каждый факт неисполнения или ненадлежащего исполнения поставщиком (подрядчиком, исполнителем)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t>а) 1000 рублей, если цена контракта не превышает 3 млн. рублей;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t>б) 5000 рублей, если цена контракта составляет от 3 млн. рублей до 50 млн. рублей (включительно);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t>в) 10000 рублей, если цена контракта составляет от 50 млн. рублей до 100 млн. рублей (включительно);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t>г) 100000 рублей, если цена контракта превышает 100 млн. рублей.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t xml:space="preserve">6.2.7. </w:t>
      </w:r>
      <w:proofErr w:type="gramStart"/>
      <w:r w:rsidRPr="006A77AF">
        <w:rPr>
          <w:rFonts w:ascii="PT Astra Serif" w:hAnsi="PT Astra Serif"/>
        </w:rPr>
        <w:t>За ненадлежащее исполнение подрядчиком обязательств по выполнению видов и объемов работ по строительству, реконструкции объектов капитального строительства, которые подрядчик обязан выполнить самостоятельно без привлечения других лиц к исполнению своих обязательств по контракту, размер штрафа устанавливается в размере 5 процентов стоимости указанных работ (пункт применяется,  в случае если предметом контракта являются поименованные виды работ).</w:t>
      </w:r>
      <w:proofErr w:type="gramEnd"/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t xml:space="preserve">6.2.8. </w:t>
      </w:r>
      <w:proofErr w:type="gramStart"/>
      <w:r w:rsidRPr="006A77AF">
        <w:rPr>
          <w:rFonts w:ascii="PT Astra Serif" w:hAnsi="PT Astra Serif"/>
        </w:rPr>
        <w:t>В случае если в соответствии с частью 6 статьи 30 Федерального закона №44-ФЗ контрактом предусмотрено условие о гражданско-правовой ответственности поставщиков (подрядчиков, исполнителей) за неисполнение условия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в виде штрафа, штраф устанавливается в размере 5 процентов объема такого привлечения, установленного контрактом.</w:t>
      </w:r>
      <w:proofErr w:type="gramEnd"/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bookmarkStart w:id="38" w:name="_ref_1-fe3fe730a1ce4d"/>
      <w:r w:rsidRPr="006A77AF">
        <w:rPr>
          <w:rFonts w:ascii="PT Astra Serif" w:hAnsi="PT Astra Serif"/>
        </w:rPr>
        <w:t xml:space="preserve">6.2.9. </w:t>
      </w:r>
      <w:bookmarkStart w:id="39" w:name="_ref_1-789c5f8651f540"/>
      <w:bookmarkEnd w:id="38"/>
      <w:r w:rsidRPr="006A77AF">
        <w:rPr>
          <w:rFonts w:ascii="PT Astra Serif" w:hAnsi="PT Astra Serif"/>
        </w:rPr>
        <w:t>В случае нарушения Поставщиком обязательств по контракту Заказчик вправе удержать сумму предъявленных Поставщику и не исполненных им требований об уплате неустойки из суммы, подлежащей уплате Поставщику за оказанные им услуги. Соответствующее уведомление направляется Поставщику.</w:t>
      </w:r>
      <w:bookmarkEnd w:id="39"/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t>6.2.10. Общая сумма начисленных штрафов за неисполнение или ненадлежащее исполнение поставщиком (подрядчиком, исполнителем) обязательств, предусмотренных контрактом, не может превышать цену контракта.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bookmarkStart w:id="40" w:name="_ref_1-cc1799cfc6314d"/>
      <w:r w:rsidRPr="006A77AF">
        <w:rPr>
          <w:rFonts w:ascii="PT Astra Serif" w:hAnsi="PT Astra Serif"/>
        </w:rPr>
        <w:lastRenderedPageBreak/>
        <w:t>6.3. Взыскание неустойки с Заказчика</w:t>
      </w:r>
      <w:bookmarkEnd w:id="40"/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bookmarkStart w:id="41" w:name="_ref_1-e8080f10dcc045"/>
      <w:r w:rsidRPr="006A77AF">
        <w:rPr>
          <w:rFonts w:ascii="PT Astra Serif" w:hAnsi="PT Astra Serif"/>
        </w:rPr>
        <w:t xml:space="preserve">6.3.1. </w:t>
      </w:r>
      <w:bookmarkEnd w:id="41"/>
      <w:r w:rsidRPr="006A77AF">
        <w:rPr>
          <w:rFonts w:ascii="PT Astra Serif" w:hAnsi="PT Astra Serif"/>
        </w:rPr>
        <w:t xml:space="preserve"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 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t xml:space="preserve">6.3.2.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t xml:space="preserve">6.3.3. 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t>а) 1000 рублей, если цена контракта не превышает 3 млн. рублей (включительно);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t>б) 5000 рублей, если цена контракта составляет от 3 млн. рублей до 50 млн. рублей (включительно);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t>в) 10000 рублей, если цена контракта составляет от 50 млн. рублей до 100 млн. рублей (включительно);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t>г) 100000 рублей, если цена контракта превышает 100 млн. рублей.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t>6.3.4.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t>6.4. Сторона освобождается от уплаты пени (штрафа), если докажет, что неисполнение или ненадлежащее исполнение обязательств, предусмотренных Контрактом, произошло вследствие непреодолимой силы или по вине другой Стороны.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t>6.5. Уплата неустойки (штрафов, пеней) не освобождает Стороны от исполнения обязательств по настоящему Контракту.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</w:p>
    <w:p w:rsidR="008457CA" w:rsidRPr="006A77AF" w:rsidRDefault="008457CA" w:rsidP="008457CA">
      <w:pPr>
        <w:pStyle w:val="a3"/>
        <w:ind w:firstLine="709"/>
        <w:jc w:val="center"/>
        <w:rPr>
          <w:rFonts w:ascii="PT Astra Serif" w:hAnsi="PT Astra Serif"/>
          <w:b/>
        </w:rPr>
      </w:pPr>
      <w:bookmarkStart w:id="42" w:name="Par1587"/>
      <w:bookmarkEnd w:id="42"/>
      <w:r w:rsidRPr="006A77AF">
        <w:rPr>
          <w:rFonts w:ascii="PT Astra Serif" w:hAnsi="PT Astra Serif"/>
          <w:b/>
        </w:rPr>
        <w:t>7. Обеспечение гарантийных обязательств</w:t>
      </w:r>
    </w:p>
    <w:p w:rsidR="008457CA" w:rsidRPr="006A77AF" w:rsidRDefault="008457CA" w:rsidP="008457CA">
      <w:pPr>
        <w:pStyle w:val="a3"/>
        <w:ind w:firstLine="709"/>
        <w:jc w:val="center"/>
        <w:rPr>
          <w:rFonts w:ascii="PT Astra Serif" w:hAnsi="PT Astra Serif"/>
          <w:b/>
        </w:rPr>
      </w:pP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t>7.1. Обеспечение гарантийных обязательств не устанавливается.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</w:p>
    <w:p w:rsidR="008457CA" w:rsidRPr="006A77AF" w:rsidRDefault="008457CA" w:rsidP="008457CA">
      <w:pPr>
        <w:pStyle w:val="a3"/>
        <w:ind w:firstLine="709"/>
        <w:jc w:val="center"/>
        <w:rPr>
          <w:rFonts w:ascii="PT Astra Serif" w:hAnsi="PT Astra Serif"/>
          <w:b/>
        </w:rPr>
      </w:pPr>
      <w:bookmarkStart w:id="43" w:name="Par1600"/>
      <w:bookmarkEnd w:id="43"/>
      <w:r w:rsidRPr="006A77AF">
        <w:rPr>
          <w:rFonts w:ascii="PT Astra Serif" w:hAnsi="PT Astra Serif"/>
          <w:b/>
        </w:rPr>
        <w:t>8. Исключительные права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t>8.1. Поставщик гарантирует отсутствие нарушения исключительных прав третьих лиц, связанных с поставкой и использованием Товара.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t>8.2. 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</w:p>
    <w:p w:rsidR="008457CA" w:rsidRPr="006A77AF" w:rsidRDefault="008457CA" w:rsidP="008457CA">
      <w:pPr>
        <w:pStyle w:val="a3"/>
        <w:ind w:firstLine="709"/>
        <w:jc w:val="center"/>
        <w:rPr>
          <w:rFonts w:ascii="PT Astra Serif" w:hAnsi="PT Astra Serif"/>
          <w:b/>
        </w:rPr>
      </w:pPr>
      <w:r w:rsidRPr="006A77AF">
        <w:rPr>
          <w:rFonts w:ascii="PT Astra Serif" w:hAnsi="PT Astra Serif"/>
          <w:b/>
        </w:rPr>
        <w:t>9. Обстоятельства непреодолимой силы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t>9.1.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t>9.2.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3 (трех)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t>9.3.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t>9.4.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</w:p>
    <w:p w:rsidR="008457CA" w:rsidRPr="006A77AF" w:rsidRDefault="008457CA" w:rsidP="008457CA">
      <w:pPr>
        <w:pStyle w:val="a3"/>
        <w:ind w:firstLine="709"/>
        <w:jc w:val="center"/>
        <w:rPr>
          <w:rFonts w:ascii="PT Astra Serif" w:hAnsi="PT Astra Serif"/>
          <w:b/>
        </w:rPr>
      </w:pPr>
      <w:r w:rsidRPr="006A77AF">
        <w:rPr>
          <w:rFonts w:ascii="PT Astra Serif" w:hAnsi="PT Astra Serif"/>
          <w:b/>
        </w:rPr>
        <w:t>10. Рассмотрение и разрешение споров</w:t>
      </w:r>
    </w:p>
    <w:p w:rsidR="008457CA" w:rsidRPr="006A77AF" w:rsidRDefault="008457CA" w:rsidP="008457CA">
      <w:pPr>
        <w:pStyle w:val="a3"/>
        <w:ind w:firstLine="709"/>
        <w:jc w:val="center"/>
        <w:rPr>
          <w:rFonts w:ascii="PT Astra Serif" w:hAnsi="PT Astra Serif"/>
          <w:b/>
        </w:rPr>
      </w:pP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t>10.1.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lastRenderedPageBreak/>
        <w:t>10.2.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t>10.3. Срок рассмотрения претензии не может превышать 10 (десяти) рабочих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t xml:space="preserve">10.4. При </w:t>
      </w:r>
      <w:proofErr w:type="spellStart"/>
      <w:r w:rsidRPr="006A77AF">
        <w:rPr>
          <w:rFonts w:ascii="PT Astra Serif" w:hAnsi="PT Astra Serif"/>
        </w:rPr>
        <w:t>неурегулировании</w:t>
      </w:r>
      <w:proofErr w:type="spellEnd"/>
      <w:r w:rsidRPr="006A77AF">
        <w:rPr>
          <w:rFonts w:ascii="PT Astra Serif" w:hAnsi="PT Astra Serif"/>
        </w:rPr>
        <w:t xml:space="preserve"> Сторонами спора в досудебном порядке, спор разрешается в судебном порядке.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t>Неурегулированные споры, разногласия и требования, возникшие из Контракта, подлежат разрешению в Арбитражном суде Омской области.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</w:p>
    <w:p w:rsidR="008457CA" w:rsidRPr="006A77AF" w:rsidRDefault="008457CA" w:rsidP="008457CA">
      <w:pPr>
        <w:pStyle w:val="a3"/>
        <w:ind w:firstLine="709"/>
        <w:jc w:val="center"/>
        <w:rPr>
          <w:rFonts w:ascii="PT Astra Serif" w:hAnsi="PT Astra Serif"/>
          <w:b/>
        </w:rPr>
      </w:pPr>
      <w:r w:rsidRPr="006A77AF">
        <w:rPr>
          <w:rFonts w:ascii="PT Astra Serif" w:hAnsi="PT Astra Serif"/>
          <w:b/>
        </w:rPr>
        <w:t>11. Срок действия и порядок расторжения Контракта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t>11.1. Контра</w:t>
      </w:r>
      <w:proofErr w:type="gramStart"/>
      <w:r w:rsidRPr="006A77AF">
        <w:rPr>
          <w:rFonts w:ascii="PT Astra Serif" w:hAnsi="PT Astra Serif"/>
        </w:rPr>
        <w:t>кт вст</w:t>
      </w:r>
      <w:proofErr w:type="gramEnd"/>
      <w:r w:rsidRPr="006A77AF">
        <w:rPr>
          <w:rFonts w:ascii="PT Astra Serif" w:hAnsi="PT Astra Serif"/>
        </w:rPr>
        <w:t>упает в силу с момента его подписания обеими Сторонами и действует по 31.12.2026. Окончание срока действия Контракта не влечет прекращения неисполненных обязатель</w:t>
      </w:r>
      <w:proofErr w:type="gramStart"/>
      <w:r w:rsidRPr="006A77AF">
        <w:rPr>
          <w:rFonts w:ascii="PT Astra Serif" w:hAnsi="PT Astra Serif"/>
        </w:rPr>
        <w:t>ств Ст</w:t>
      </w:r>
      <w:proofErr w:type="gramEnd"/>
      <w:r w:rsidRPr="006A77AF">
        <w:rPr>
          <w:rFonts w:ascii="PT Astra Serif" w:hAnsi="PT Astra Serif"/>
        </w:rPr>
        <w:t xml:space="preserve">орон по Контракту, в том числе гарантийных обязательств Поставщика. 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t xml:space="preserve">11.2. 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</w:t>
      </w:r>
      <w:hyperlink r:id="rId9" w:history="1">
        <w:r w:rsidRPr="006A77AF">
          <w:rPr>
            <w:rFonts w:ascii="PT Astra Serif" w:hAnsi="PT Astra Serif"/>
          </w:rPr>
          <w:t>частями 9</w:t>
        </w:r>
      </w:hyperlink>
      <w:r w:rsidRPr="006A77AF">
        <w:rPr>
          <w:rFonts w:ascii="PT Astra Serif" w:hAnsi="PT Astra Serif"/>
        </w:rPr>
        <w:t xml:space="preserve"> - </w:t>
      </w:r>
      <w:hyperlink r:id="rId10" w:history="1">
        <w:r w:rsidRPr="006A77AF">
          <w:rPr>
            <w:rFonts w:ascii="PT Astra Serif" w:hAnsi="PT Astra Serif"/>
          </w:rPr>
          <w:t>23 статьи 95</w:t>
        </w:r>
      </w:hyperlink>
      <w:r w:rsidRPr="006A77AF">
        <w:rPr>
          <w:rFonts w:ascii="PT Astra Serif" w:hAnsi="PT Astra Serif"/>
        </w:rPr>
        <w:t xml:space="preserve"> Федерального закона №44-ФЗ.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</w:p>
    <w:p w:rsidR="008457CA" w:rsidRPr="006A77AF" w:rsidRDefault="008457CA" w:rsidP="008457CA">
      <w:pPr>
        <w:pStyle w:val="a3"/>
        <w:ind w:firstLine="709"/>
        <w:jc w:val="center"/>
        <w:rPr>
          <w:rFonts w:ascii="PT Astra Serif" w:hAnsi="PT Astra Serif"/>
          <w:b/>
        </w:rPr>
      </w:pPr>
      <w:r w:rsidRPr="006A77AF">
        <w:rPr>
          <w:rFonts w:ascii="PT Astra Serif" w:hAnsi="PT Astra Serif"/>
          <w:b/>
        </w:rPr>
        <w:t>12. Прочие положения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t>12.1. Во всем, что не предусмотрено Контрактом, Стороны руководствуются законодательством Российской Федерации.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t>12.2.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t>12.3.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t xml:space="preserve">12.4. Изменение условий Контракта при его исполнении не допускается, за исключением случаев, предусмотренных </w:t>
      </w:r>
      <w:hyperlink r:id="rId11" w:history="1">
        <w:r w:rsidRPr="006A77AF">
          <w:rPr>
            <w:rFonts w:ascii="PT Astra Serif" w:hAnsi="PT Astra Serif"/>
          </w:rPr>
          <w:t>статьей 95</w:t>
        </w:r>
      </w:hyperlink>
      <w:r w:rsidRPr="006A77AF">
        <w:rPr>
          <w:rFonts w:ascii="PT Astra Serif" w:hAnsi="PT Astra Serif"/>
        </w:rPr>
        <w:t xml:space="preserve"> Федерального закона №44-ФЗ.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t>12.5. При исполнении Контракта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t>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Контракту.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t>12.6. 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t xml:space="preserve">12.7. При подписании настоящего Контракта Поставщик декларирует соответствие требованиям </w:t>
      </w:r>
      <w:proofErr w:type="gramStart"/>
      <w:r w:rsidRPr="006A77AF">
        <w:rPr>
          <w:rFonts w:ascii="PT Astra Serif" w:hAnsi="PT Astra Serif"/>
        </w:rPr>
        <w:t>ч</w:t>
      </w:r>
      <w:proofErr w:type="gramEnd"/>
      <w:r w:rsidRPr="006A77AF">
        <w:rPr>
          <w:rFonts w:ascii="PT Astra Serif" w:hAnsi="PT Astra Serif"/>
        </w:rPr>
        <w:t>.ч. 1, 1.1 ст. 31 Федерального закона №44-ФЗ.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</w:p>
    <w:p w:rsidR="008457CA" w:rsidRPr="006A77AF" w:rsidRDefault="008457CA" w:rsidP="008457CA">
      <w:pPr>
        <w:pStyle w:val="a3"/>
        <w:ind w:firstLine="709"/>
        <w:jc w:val="center"/>
        <w:rPr>
          <w:rFonts w:ascii="PT Astra Serif" w:hAnsi="PT Astra Serif"/>
          <w:b/>
        </w:rPr>
      </w:pPr>
      <w:r w:rsidRPr="006A77AF">
        <w:rPr>
          <w:rFonts w:ascii="PT Astra Serif" w:hAnsi="PT Astra Serif"/>
          <w:b/>
        </w:rPr>
        <w:t>13. Перечень приложений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</w:rPr>
      </w:pPr>
      <w:r w:rsidRPr="006A77AF">
        <w:rPr>
          <w:rFonts w:ascii="PT Astra Serif" w:hAnsi="PT Astra Serif"/>
        </w:rPr>
        <w:t>13.1. Неотъемлемой частью Контракта является следующее приложение:</w:t>
      </w:r>
    </w:p>
    <w:p w:rsidR="008457CA" w:rsidRPr="006A77AF" w:rsidRDefault="008457CA" w:rsidP="008457CA">
      <w:pPr>
        <w:pStyle w:val="a3"/>
        <w:ind w:firstLine="709"/>
        <w:jc w:val="both"/>
        <w:rPr>
          <w:rFonts w:ascii="PT Astra Serif" w:hAnsi="PT Astra Serif"/>
          <w:b/>
        </w:rPr>
      </w:pPr>
      <w:r w:rsidRPr="006A77AF">
        <w:rPr>
          <w:rFonts w:ascii="PT Astra Serif" w:hAnsi="PT Astra Serif"/>
        </w:rPr>
        <w:t>Приложение «Спецификация»</w:t>
      </w:r>
    </w:p>
    <w:p w:rsidR="00601FD5" w:rsidRPr="00E1464F" w:rsidRDefault="00601FD5" w:rsidP="00601FD5">
      <w:pPr>
        <w:pStyle w:val="a3"/>
        <w:ind w:firstLine="709"/>
        <w:jc w:val="both"/>
        <w:rPr>
          <w:rFonts w:ascii="PT Astra Serif" w:hAnsi="PT Astra Serif"/>
        </w:rPr>
      </w:pPr>
    </w:p>
    <w:p w:rsidR="00601FD5" w:rsidRPr="00E1464F" w:rsidRDefault="00601FD5" w:rsidP="00601FD5">
      <w:pPr>
        <w:pStyle w:val="a3"/>
        <w:ind w:firstLine="709"/>
        <w:jc w:val="center"/>
        <w:rPr>
          <w:rFonts w:ascii="PT Astra Serif" w:hAnsi="PT Astra Serif"/>
          <w:b/>
        </w:rPr>
      </w:pPr>
      <w:bookmarkStart w:id="44" w:name="Par1633"/>
      <w:bookmarkEnd w:id="44"/>
    </w:p>
    <w:p w:rsidR="00601FD5" w:rsidRDefault="00601FD5" w:rsidP="00601FD5">
      <w:pPr>
        <w:pStyle w:val="a3"/>
        <w:ind w:firstLine="709"/>
        <w:jc w:val="center"/>
        <w:rPr>
          <w:rFonts w:ascii="PT Astra Serif" w:hAnsi="PT Astra Serif"/>
          <w:b/>
        </w:rPr>
      </w:pPr>
    </w:p>
    <w:p w:rsidR="00BB21FE" w:rsidRDefault="00BB21FE" w:rsidP="00601FD5">
      <w:pPr>
        <w:pStyle w:val="a3"/>
        <w:ind w:firstLine="709"/>
        <w:jc w:val="center"/>
        <w:rPr>
          <w:rFonts w:ascii="PT Astra Serif" w:hAnsi="PT Astra Serif"/>
          <w:b/>
        </w:rPr>
      </w:pPr>
    </w:p>
    <w:p w:rsidR="00BB21FE" w:rsidRDefault="00BB21FE" w:rsidP="00601FD5">
      <w:pPr>
        <w:pStyle w:val="a3"/>
        <w:ind w:firstLine="709"/>
        <w:jc w:val="center"/>
        <w:rPr>
          <w:rFonts w:ascii="PT Astra Serif" w:hAnsi="PT Astra Serif"/>
          <w:b/>
        </w:rPr>
      </w:pPr>
    </w:p>
    <w:p w:rsidR="00BB21FE" w:rsidRPr="00E1464F" w:rsidRDefault="00BB21FE" w:rsidP="00601FD5">
      <w:pPr>
        <w:pStyle w:val="a3"/>
        <w:ind w:firstLine="709"/>
        <w:jc w:val="center"/>
        <w:rPr>
          <w:rFonts w:ascii="PT Astra Serif" w:hAnsi="PT Astra Serif"/>
          <w:b/>
        </w:rPr>
      </w:pPr>
    </w:p>
    <w:p w:rsidR="00601FD5" w:rsidRPr="00E1464F" w:rsidRDefault="008457CA" w:rsidP="00601FD5">
      <w:pPr>
        <w:pStyle w:val="a3"/>
        <w:ind w:firstLine="70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14</w:t>
      </w:r>
      <w:r w:rsidR="00601FD5" w:rsidRPr="00E1464F">
        <w:rPr>
          <w:rFonts w:ascii="PT Astra Serif" w:hAnsi="PT Astra Serif"/>
          <w:b/>
        </w:rPr>
        <w:t>. Адреса и банковские реквизиты Сторон</w:t>
      </w:r>
    </w:p>
    <w:p w:rsidR="00601FD5" w:rsidRPr="00E1464F" w:rsidRDefault="00601FD5" w:rsidP="00601FD5">
      <w:pPr>
        <w:pStyle w:val="a3"/>
        <w:ind w:firstLine="709"/>
        <w:jc w:val="center"/>
        <w:rPr>
          <w:rFonts w:ascii="PT Astra Serif" w:hAnsi="PT Astra Serif"/>
          <w:b/>
        </w:rPr>
      </w:pPr>
    </w:p>
    <w:tbl>
      <w:tblPr>
        <w:tblW w:w="0" w:type="auto"/>
        <w:tblInd w:w="174" w:type="dxa"/>
        <w:tblLayout w:type="fixed"/>
        <w:tblLook w:val="0000"/>
      </w:tblPr>
      <w:tblGrid>
        <w:gridCol w:w="4875"/>
        <w:gridCol w:w="4763"/>
      </w:tblGrid>
      <w:tr w:rsidR="00601FD5" w:rsidRPr="00E1464F" w:rsidTr="00DF499B">
        <w:trPr>
          <w:trHeight w:val="4638"/>
        </w:trPr>
        <w:tc>
          <w:tcPr>
            <w:tcW w:w="4875" w:type="dxa"/>
            <w:shd w:val="clear" w:color="auto" w:fill="auto"/>
          </w:tcPr>
          <w:p w:rsidR="00601FD5" w:rsidRPr="00E1464F" w:rsidRDefault="00601FD5" w:rsidP="00DF499B">
            <w:pPr>
              <w:suppressAutoHyphens/>
              <w:spacing w:after="0" w:line="240" w:lineRule="auto"/>
              <w:jc w:val="center"/>
              <w:rPr>
                <w:rFonts w:ascii="PT Astra Serif" w:eastAsia="SimSun" w:hAnsi="PT Astra Serif"/>
                <w:b/>
                <w:bCs/>
                <w:kern w:val="1"/>
                <w:lang w:eastAsia="zh-CN" w:bidi="hi-IN"/>
              </w:rPr>
            </w:pPr>
            <w:r w:rsidRPr="00E1464F">
              <w:rPr>
                <w:rFonts w:ascii="PT Astra Serif" w:eastAsia="SimSun" w:hAnsi="PT Astra Serif"/>
                <w:b/>
                <w:bCs/>
                <w:kern w:val="1"/>
                <w:lang w:eastAsia="zh-CN" w:bidi="hi-IN"/>
              </w:rPr>
              <w:lastRenderedPageBreak/>
              <w:t xml:space="preserve">«Поставщик» </w:t>
            </w:r>
          </w:p>
          <w:p w:rsidR="00601FD5" w:rsidRPr="00E1464F" w:rsidRDefault="00601FD5" w:rsidP="00DF499B">
            <w:pPr>
              <w:suppressAutoHyphens/>
              <w:spacing w:after="0" w:line="240" w:lineRule="auto"/>
              <w:jc w:val="center"/>
              <w:rPr>
                <w:rFonts w:ascii="PT Astra Serif" w:eastAsia="SimSun" w:hAnsi="PT Astra Serif"/>
                <w:b/>
                <w:bCs/>
                <w:color w:val="000000"/>
                <w:kern w:val="1"/>
                <w:lang w:eastAsia="ar-SA" w:bidi="hi-IN"/>
              </w:rPr>
            </w:pPr>
          </w:p>
          <w:p w:rsidR="00601FD5" w:rsidRPr="00E1464F" w:rsidRDefault="00601FD5" w:rsidP="00DF499B">
            <w:pPr>
              <w:suppressAutoHyphens/>
              <w:spacing w:after="0" w:line="240" w:lineRule="auto"/>
              <w:jc w:val="both"/>
              <w:rPr>
                <w:rFonts w:ascii="PT Astra Serif" w:eastAsia="SimSun" w:hAnsi="PT Astra Serif"/>
                <w:kern w:val="1"/>
                <w:lang w:val="en-US" w:eastAsia="zh-CN" w:bidi="hi-IN"/>
              </w:rPr>
            </w:pPr>
          </w:p>
          <w:p w:rsidR="00601FD5" w:rsidRPr="00E1464F" w:rsidRDefault="00601FD5" w:rsidP="00DF499B">
            <w:pPr>
              <w:suppressAutoHyphens/>
              <w:spacing w:after="0" w:line="240" w:lineRule="auto"/>
              <w:jc w:val="both"/>
              <w:rPr>
                <w:rFonts w:ascii="PT Astra Serif" w:eastAsia="SimSun" w:hAnsi="PT Astra Serif"/>
                <w:kern w:val="1"/>
                <w:lang w:eastAsia="zh-CN" w:bidi="hi-IN"/>
              </w:rPr>
            </w:pPr>
          </w:p>
          <w:p w:rsidR="00601FD5" w:rsidRPr="00E1464F" w:rsidRDefault="00601FD5" w:rsidP="00DF499B">
            <w:pPr>
              <w:suppressAutoHyphens/>
              <w:spacing w:after="0" w:line="240" w:lineRule="auto"/>
              <w:jc w:val="both"/>
              <w:rPr>
                <w:rFonts w:ascii="PT Astra Serif" w:eastAsia="SimSun" w:hAnsi="PT Astra Serif"/>
                <w:kern w:val="1"/>
                <w:lang w:eastAsia="zh-CN" w:bidi="hi-IN"/>
              </w:rPr>
            </w:pPr>
          </w:p>
          <w:p w:rsidR="00601FD5" w:rsidRPr="00E1464F" w:rsidRDefault="00601FD5" w:rsidP="00DF499B">
            <w:pPr>
              <w:suppressAutoHyphens/>
              <w:spacing w:after="0" w:line="240" w:lineRule="auto"/>
              <w:jc w:val="both"/>
              <w:rPr>
                <w:rFonts w:ascii="PT Astra Serif" w:eastAsia="SimSun" w:hAnsi="PT Astra Serif"/>
                <w:kern w:val="1"/>
                <w:lang w:eastAsia="zh-CN" w:bidi="hi-IN"/>
              </w:rPr>
            </w:pPr>
          </w:p>
          <w:p w:rsidR="00601FD5" w:rsidRPr="00E1464F" w:rsidRDefault="00601FD5" w:rsidP="00DF499B">
            <w:pPr>
              <w:suppressAutoHyphens/>
              <w:spacing w:after="0" w:line="240" w:lineRule="auto"/>
              <w:jc w:val="both"/>
              <w:rPr>
                <w:rFonts w:ascii="PT Astra Serif" w:eastAsia="SimSun" w:hAnsi="PT Astra Serif"/>
                <w:kern w:val="1"/>
                <w:lang w:eastAsia="zh-CN" w:bidi="hi-IN"/>
              </w:rPr>
            </w:pPr>
          </w:p>
          <w:p w:rsidR="00601FD5" w:rsidRPr="00E1464F" w:rsidRDefault="00601FD5" w:rsidP="00DF499B">
            <w:pPr>
              <w:suppressAutoHyphens/>
              <w:spacing w:after="0" w:line="240" w:lineRule="auto"/>
              <w:jc w:val="both"/>
              <w:rPr>
                <w:rFonts w:ascii="PT Astra Serif" w:eastAsia="SimSun" w:hAnsi="PT Astra Serif"/>
                <w:kern w:val="1"/>
                <w:lang w:eastAsia="zh-CN" w:bidi="hi-IN"/>
              </w:rPr>
            </w:pPr>
          </w:p>
          <w:p w:rsidR="00601FD5" w:rsidRPr="00E1464F" w:rsidRDefault="00601FD5" w:rsidP="00DF499B">
            <w:pPr>
              <w:suppressAutoHyphens/>
              <w:spacing w:after="0" w:line="240" w:lineRule="auto"/>
              <w:jc w:val="both"/>
              <w:rPr>
                <w:rFonts w:ascii="PT Astra Serif" w:eastAsia="SimSun" w:hAnsi="PT Astra Serif"/>
                <w:kern w:val="1"/>
                <w:lang w:eastAsia="zh-CN" w:bidi="hi-IN"/>
              </w:rPr>
            </w:pPr>
          </w:p>
          <w:p w:rsidR="00601FD5" w:rsidRPr="00E1464F" w:rsidRDefault="00601FD5" w:rsidP="00DF499B">
            <w:pPr>
              <w:suppressAutoHyphens/>
              <w:spacing w:after="0" w:line="240" w:lineRule="auto"/>
              <w:jc w:val="both"/>
              <w:rPr>
                <w:rFonts w:ascii="PT Astra Serif" w:eastAsia="SimSun" w:hAnsi="PT Astra Serif"/>
                <w:kern w:val="1"/>
                <w:lang w:eastAsia="zh-CN" w:bidi="hi-IN"/>
              </w:rPr>
            </w:pPr>
          </w:p>
          <w:p w:rsidR="00601FD5" w:rsidRPr="00E1464F" w:rsidRDefault="00601FD5" w:rsidP="00DF499B">
            <w:pPr>
              <w:suppressAutoHyphens/>
              <w:spacing w:after="0" w:line="240" w:lineRule="auto"/>
              <w:jc w:val="both"/>
              <w:rPr>
                <w:rFonts w:ascii="PT Astra Serif" w:eastAsia="SimSun" w:hAnsi="PT Astra Serif"/>
                <w:kern w:val="1"/>
                <w:lang w:eastAsia="zh-CN" w:bidi="hi-IN"/>
              </w:rPr>
            </w:pPr>
          </w:p>
          <w:p w:rsidR="00601FD5" w:rsidRPr="00E1464F" w:rsidRDefault="00601FD5" w:rsidP="00DF499B">
            <w:pPr>
              <w:suppressAutoHyphens/>
              <w:spacing w:after="0" w:line="240" w:lineRule="auto"/>
              <w:jc w:val="both"/>
              <w:rPr>
                <w:rFonts w:ascii="PT Astra Serif" w:eastAsia="SimSun" w:hAnsi="PT Astra Serif"/>
                <w:kern w:val="1"/>
                <w:lang w:eastAsia="zh-CN" w:bidi="hi-IN"/>
              </w:rPr>
            </w:pPr>
          </w:p>
          <w:p w:rsidR="00601FD5" w:rsidRPr="00E1464F" w:rsidRDefault="00601FD5" w:rsidP="00DF499B">
            <w:pPr>
              <w:suppressAutoHyphens/>
              <w:spacing w:after="0" w:line="240" w:lineRule="auto"/>
              <w:jc w:val="both"/>
              <w:rPr>
                <w:rFonts w:ascii="PT Astra Serif" w:eastAsia="SimSun" w:hAnsi="PT Astra Serif"/>
                <w:kern w:val="1"/>
                <w:lang w:eastAsia="zh-CN" w:bidi="hi-IN"/>
              </w:rPr>
            </w:pPr>
          </w:p>
          <w:p w:rsidR="00601FD5" w:rsidRPr="00E1464F" w:rsidRDefault="00601FD5" w:rsidP="00DF499B">
            <w:pPr>
              <w:suppressAutoHyphens/>
              <w:spacing w:after="0" w:line="240" w:lineRule="auto"/>
              <w:jc w:val="both"/>
              <w:rPr>
                <w:rFonts w:ascii="PT Astra Serif" w:eastAsia="SimSun" w:hAnsi="PT Astra Serif"/>
                <w:kern w:val="1"/>
                <w:lang w:eastAsia="zh-CN" w:bidi="hi-IN"/>
              </w:rPr>
            </w:pPr>
          </w:p>
          <w:p w:rsidR="00601FD5" w:rsidRPr="00E1464F" w:rsidRDefault="00601FD5" w:rsidP="00DF499B">
            <w:pPr>
              <w:suppressAutoHyphens/>
              <w:spacing w:after="0" w:line="240" w:lineRule="auto"/>
              <w:jc w:val="both"/>
              <w:rPr>
                <w:rFonts w:ascii="PT Astra Serif" w:eastAsia="SimSun" w:hAnsi="PT Astra Serif"/>
                <w:kern w:val="1"/>
                <w:lang w:eastAsia="zh-CN" w:bidi="hi-IN"/>
              </w:rPr>
            </w:pPr>
          </w:p>
          <w:p w:rsidR="00601FD5" w:rsidRPr="00E1464F" w:rsidRDefault="00601FD5" w:rsidP="00DF499B">
            <w:pPr>
              <w:suppressAutoHyphens/>
              <w:spacing w:after="0" w:line="240" w:lineRule="auto"/>
              <w:jc w:val="both"/>
              <w:rPr>
                <w:rFonts w:ascii="PT Astra Serif" w:eastAsia="SimSun" w:hAnsi="PT Astra Serif"/>
                <w:kern w:val="1"/>
                <w:lang w:eastAsia="zh-CN" w:bidi="hi-IN"/>
              </w:rPr>
            </w:pPr>
          </w:p>
          <w:p w:rsidR="00601FD5" w:rsidRPr="00E1464F" w:rsidRDefault="00601FD5" w:rsidP="00DF499B">
            <w:pPr>
              <w:suppressAutoHyphens/>
              <w:spacing w:after="0" w:line="240" w:lineRule="auto"/>
              <w:jc w:val="both"/>
              <w:rPr>
                <w:rFonts w:ascii="PT Astra Serif" w:eastAsia="SimSun" w:hAnsi="PT Astra Serif"/>
                <w:kern w:val="1"/>
                <w:lang w:eastAsia="zh-CN" w:bidi="hi-IN"/>
              </w:rPr>
            </w:pPr>
          </w:p>
          <w:p w:rsidR="00601FD5" w:rsidRPr="00E1464F" w:rsidRDefault="00601FD5" w:rsidP="00DF499B">
            <w:pPr>
              <w:suppressAutoHyphens/>
              <w:spacing w:after="0" w:line="240" w:lineRule="auto"/>
              <w:jc w:val="both"/>
              <w:rPr>
                <w:rFonts w:ascii="PT Astra Serif" w:eastAsia="SimSun" w:hAnsi="PT Astra Serif"/>
                <w:kern w:val="1"/>
                <w:lang w:eastAsia="zh-CN" w:bidi="hi-IN"/>
              </w:rPr>
            </w:pPr>
          </w:p>
          <w:p w:rsidR="00601FD5" w:rsidRPr="00E1464F" w:rsidRDefault="00601FD5" w:rsidP="00DF499B">
            <w:pPr>
              <w:suppressAutoHyphens/>
              <w:spacing w:after="0" w:line="240" w:lineRule="auto"/>
              <w:jc w:val="both"/>
              <w:rPr>
                <w:rFonts w:ascii="PT Astra Serif" w:eastAsia="SimSun" w:hAnsi="PT Astra Serif"/>
                <w:kern w:val="1"/>
                <w:lang w:eastAsia="zh-CN" w:bidi="hi-IN"/>
              </w:rPr>
            </w:pPr>
          </w:p>
          <w:p w:rsidR="00601FD5" w:rsidRPr="00E1464F" w:rsidRDefault="00601FD5" w:rsidP="00DF499B">
            <w:pPr>
              <w:suppressAutoHyphens/>
              <w:spacing w:after="0" w:line="240" w:lineRule="auto"/>
              <w:jc w:val="both"/>
              <w:rPr>
                <w:rFonts w:ascii="PT Astra Serif" w:eastAsia="SimSun" w:hAnsi="PT Astra Serif"/>
                <w:kern w:val="1"/>
                <w:lang w:eastAsia="zh-CN" w:bidi="hi-IN"/>
              </w:rPr>
            </w:pPr>
          </w:p>
          <w:p w:rsidR="00601FD5" w:rsidRPr="00E1464F" w:rsidRDefault="00601FD5" w:rsidP="00DF499B">
            <w:pPr>
              <w:suppressAutoHyphens/>
              <w:spacing w:after="0" w:line="240" w:lineRule="auto"/>
              <w:jc w:val="both"/>
              <w:rPr>
                <w:rFonts w:ascii="PT Astra Serif" w:eastAsia="SimSun" w:hAnsi="PT Astra Serif"/>
                <w:kern w:val="1"/>
                <w:lang w:eastAsia="zh-CN" w:bidi="hi-IN"/>
              </w:rPr>
            </w:pPr>
          </w:p>
          <w:p w:rsidR="00601FD5" w:rsidRPr="00E1464F" w:rsidRDefault="00601FD5" w:rsidP="00DF499B">
            <w:pPr>
              <w:suppressAutoHyphens/>
              <w:spacing w:after="0" w:line="240" w:lineRule="auto"/>
              <w:jc w:val="both"/>
              <w:rPr>
                <w:rFonts w:ascii="PT Astra Serif" w:eastAsia="SimSun" w:hAnsi="PT Astra Serif"/>
                <w:kern w:val="1"/>
                <w:lang w:eastAsia="zh-CN" w:bidi="hi-IN"/>
              </w:rPr>
            </w:pPr>
          </w:p>
          <w:p w:rsidR="00601FD5" w:rsidRPr="00E1464F" w:rsidRDefault="00601FD5" w:rsidP="00DF499B">
            <w:pPr>
              <w:suppressAutoHyphens/>
              <w:spacing w:after="0" w:line="240" w:lineRule="auto"/>
              <w:jc w:val="both"/>
              <w:rPr>
                <w:rFonts w:ascii="PT Astra Serif" w:eastAsia="SimSun" w:hAnsi="PT Astra Serif"/>
                <w:kern w:val="1"/>
                <w:lang w:eastAsia="zh-CN" w:bidi="hi-IN"/>
              </w:rPr>
            </w:pPr>
          </w:p>
          <w:p w:rsidR="00601FD5" w:rsidRPr="00E1464F" w:rsidRDefault="00601FD5" w:rsidP="00DF499B">
            <w:pPr>
              <w:suppressAutoHyphens/>
              <w:spacing w:after="0" w:line="240" w:lineRule="auto"/>
              <w:jc w:val="both"/>
              <w:rPr>
                <w:rFonts w:ascii="PT Astra Serif" w:eastAsia="SimSun" w:hAnsi="PT Astra Serif"/>
                <w:kern w:val="1"/>
                <w:lang w:eastAsia="zh-CN" w:bidi="hi-IN"/>
              </w:rPr>
            </w:pPr>
          </w:p>
          <w:p w:rsidR="00601FD5" w:rsidRPr="00E1464F" w:rsidRDefault="00601FD5" w:rsidP="00DF499B">
            <w:pPr>
              <w:suppressAutoHyphens/>
              <w:spacing w:after="0" w:line="240" w:lineRule="auto"/>
              <w:jc w:val="both"/>
              <w:rPr>
                <w:rFonts w:ascii="PT Astra Serif" w:eastAsia="SimSun" w:hAnsi="PT Astra Serif"/>
                <w:kern w:val="1"/>
                <w:lang w:eastAsia="zh-CN" w:bidi="hi-IN"/>
              </w:rPr>
            </w:pPr>
          </w:p>
          <w:p w:rsidR="00601FD5" w:rsidRPr="00E1464F" w:rsidRDefault="00601FD5" w:rsidP="00DF499B">
            <w:pPr>
              <w:suppressAutoHyphens/>
              <w:spacing w:after="0" w:line="240" w:lineRule="auto"/>
              <w:jc w:val="both"/>
              <w:rPr>
                <w:rFonts w:ascii="PT Astra Serif" w:eastAsia="SimSun" w:hAnsi="PT Astra Serif"/>
                <w:kern w:val="1"/>
                <w:lang w:eastAsia="zh-CN" w:bidi="hi-IN"/>
              </w:rPr>
            </w:pPr>
          </w:p>
          <w:p w:rsidR="00601FD5" w:rsidRPr="00E1464F" w:rsidRDefault="00601FD5" w:rsidP="00DF499B">
            <w:pPr>
              <w:suppressAutoHyphens/>
              <w:spacing w:after="0" w:line="240" w:lineRule="auto"/>
              <w:jc w:val="both"/>
              <w:rPr>
                <w:rFonts w:ascii="PT Astra Serif" w:eastAsia="SimSun" w:hAnsi="PT Astra Serif"/>
                <w:kern w:val="1"/>
                <w:lang w:eastAsia="zh-CN" w:bidi="hi-IN"/>
              </w:rPr>
            </w:pPr>
          </w:p>
          <w:p w:rsidR="00601FD5" w:rsidRPr="00E1464F" w:rsidRDefault="00601FD5" w:rsidP="00DF499B">
            <w:pPr>
              <w:suppressAutoHyphens/>
              <w:spacing w:after="0" w:line="240" w:lineRule="auto"/>
              <w:jc w:val="both"/>
              <w:rPr>
                <w:rFonts w:ascii="PT Astra Serif" w:eastAsia="SimSun" w:hAnsi="PT Astra Serif"/>
                <w:kern w:val="1"/>
                <w:lang w:eastAsia="zh-CN" w:bidi="hi-IN"/>
              </w:rPr>
            </w:pPr>
          </w:p>
          <w:p w:rsidR="00601FD5" w:rsidRPr="00E1464F" w:rsidRDefault="00601FD5" w:rsidP="00DF499B">
            <w:pPr>
              <w:suppressAutoHyphens/>
              <w:spacing w:after="0" w:line="240" w:lineRule="auto"/>
              <w:jc w:val="both"/>
              <w:rPr>
                <w:rFonts w:ascii="PT Astra Serif" w:eastAsia="SimSun" w:hAnsi="PT Astra Serif"/>
                <w:kern w:val="1"/>
                <w:lang w:eastAsia="zh-CN" w:bidi="hi-IN"/>
              </w:rPr>
            </w:pPr>
          </w:p>
          <w:p w:rsidR="00601FD5" w:rsidRPr="00E1464F" w:rsidRDefault="00601FD5" w:rsidP="00DF499B">
            <w:pPr>
              <w:suppressAutoHyphens/>
              <w:spacing w:after="0" w:line="240" w:lineRule="auto"/>
              <w:jc w:val="both"/>
              <w:rPr>
                <w:rFonts w:ascii="PT Astra Serif" w:eastAsia="SimSun" w:hAnsi="PT Astra Serif"/>
                <w:kern w:val="1"/>
                <w:lang w:eastAsia="zh-CN" w:bidi="hi-IN"/>
              </w:rPr>
            </w:pPr>
            <w:r w:rsidRPr="00E1464F">
              <w:rPr>
                <w:rFonts w:ascii="PT Astra Serif" w:eastAsia="SimSun" w:hAnsi="PT Astra Serif"/>
                <w:kern w:val="1"/>
                <w:lang w:eastAsia="zh-CN" w:bidi="hi-IN"/>
              </w:rPr>
              <w:t xml:space="preserve">___________________ </w:t>
            </w:r>
          </w:p>
          <w:p w:rsidR="00601FD5" w:rsidRPr="00E1464F" w:rsidRDefault="00601FD5" w:rsidP="00DF499B">
            <w:pPr>
              <w:suppressAutoHyphens/>
              <w:spacing w:after="0" w:line="240" w:lineRule="auto"/>
              <w:jc w:val="both"/>
              <w:rPr>
                <w:rFonts w:ascii="PT Astra Serif" w:eastAsia="SimSun" w:hAnsi="PT Astra Serif"/>
                <w:b/>
                <w:bCs/>
                <w:kern w:val="1"/>
                <w:lang w:eastAsia="zh-CN" w:bidi="hi-IN"/>
              </w:rPr>
            </w:pPr>
            <w:r w:rsidRPr="00E1464F">
              <w:rPr>
                <w:rFonts w:ascii="PT Astra Serif" w:eastAsia="SimSun" w:hAnsi="PT Astra Serif"/>
                <w:kern w:val="1"/>
                <w:lang w:eastAsia="zh-CN" w:bidi="hi-IN"/>
              </w:rPr>
              <w:t xml:space="preserve">МП                       </w:t>
            </w:r>
          </w:p>
        </w:tc>
        <w:tc>
          <w:tcPr>
            <w:tcW w:w="4763" w:type="dxa"/>
            <w:shd w:val="clear" w:color="auto" w:fill="auto"/>
          </w:tcPr>
          <w:p w:rsidR="00601FD5" w:rsidRPr="00E1464F" w:rsidRDefault="00601FD5" w:rsidP="00DF499B">
            <w:pPr>
              <w:suppressAutoHyphens/>
              <w:spacing w:after="0" w:line="240" w:lineRule="auto"/>
              <w:jc w:val="center"/>
              <w:rPr>
                <w:rFonts w:ascii="PT Astra Serif" w:eastAsia="SimSun" w:hAnsi="PT Astra Serif"/>
                <w:b/>
                <w:bCs/>
                <w:kern w:val="1"/>
                <w:lang w:eastAsia="zh-CN" w:bidi="hi-IN"/>
              </w:rPr>
            </w:pPr>
            <w:r w:rsidRPr="00E1464F">
              <w:rPr>
                <w:rFonts w:ascii="PT Astra Serif" w:eastAsia="SimSun" w:hAnsi="PT Astra Serif"/>
                <w:b/>
                <w:bCs/>
                <w:kern w:val="1"/>
                <w:lang w:eastAsia="zh-CN" w:bidi="hi-IN"/>
              </w:rPr>
              <w:t>«Заказчик»</w:t>
            </w:r>
          </w:p>
          <w:p w:rsidR="00601FD5" w:rsidRPr="00E1464F" w:rsidRDefault="00601FD5" w:rsidP="00DF499B">
            <w:pPr>
              <w:suppressAutoHyphens/>
              <w:spacing w:after="0" w:line="240" w:lineRule="auto"/>
              <w:jc w:val="center"/>
              <w:rPr>
                <w:rFonts w:ascii="PT Astra Serif" w:eastAsia="SimSun" w:hAnsi="PT Astra Serif"/>
                <w:b/>
                <w:bCs/>
                <w:kern w:val="1"/>
                <w:lang w:eastAsia="zh-CN" w:bidi="hi-IN"/>
              </w:rPr>
            </w:pPr>
          </w:p>
          <w:p w:rsidR="00601FD5" w:rsidRPr="00E1464F" w:rsidRDefault="00601FD5" w:rsidP="00DF499B">
            <w:pPr>
              <w:suppressAutoHyphens/>
              <w:spacing w:after="0" w:line="240" w:lineRule="auto"/>
              <w:jc w:val="both"/>
              <w:rPr>
                <w:rFonts w:ascii="PT Astra Serif" w:eastAsia="SimSun" w:hAnsi="PT Astra Serif"/>
                <w:b/>
                <w:bCs/>
                <w:kern w:val="1"/>
                <w:lang w:eastAsia="zh-CN" w:bidi="hi-IN"/>
              </w:rPr>
            </w:pPr>
            <w:r w:rsidRPr="00E1464F">
              <w:rPr>
                <w:rFonts w:ascii="PT Astra Serif" w:eastAsia="SimSun" w:hAnsi="PT Astra Serif"/>
                <w:b/>
                <w:bCs/>
                <w:kern w:val="1"/>
                <w:lang w:eastAsia="zh-CN" w:bidi="hi-IN"/>
              </w:rPr>
              <w:t xml:space="preserve">Управление Министерства юстиции Российской Федерации по Омской области </w:t>
            </w:r>
          </w:p>
          <w:p w:rsidR="00601FD5" w:rsidRPr="00E1464F" w:rsidRDefault="00601FD5" w:rsidP="00DF499B">
            <w:pPr>
              <w:suppressAutoHyphens/>
              <w:spacing w:after="0" w:line="240" w:lineRule="auto"/>
              <w:jc w:val="both"/>
              <w:rPr>
                <w:rFonts w:ascii="PT Astra Serif" w:eastAsia="SimSun" w:hAnsi="PT Astra Serif"/>
                <w:b/>
                <w:bCs/>
                <w:kern w:val="1"/>
                <w:lang w:eastAsia="zh-CN" w:bidi="hi-IN"/>
              </w:rPr>
            </w:pPr>
            <w:r w:rsidRPr="00E1464F">
              <w:rPr>
                <w:rFonts w:ascii="PT Astra Serif" w:eastAsia="SimSun" w:hAnsi="PT Astra Serif"/>
                <w:b/>
                <w:bCs/>
                <w:kern w:val="1"/>
                <w:lang w:eastAsia="zh-CN" w:bidi="hi-IN"/>
              </w:rPr>
              <w:t>(Управление Минюста России по Омской области)</w:t>
            </w:r>
          </w:p>
          <w:p w:rsidR="00601FD5" w:rsidRPr="00E1464F" w:rsidRDefault="00601FD5" w:rsidP="00DF499B">
            <w:pPr>
              <w:suppressAutoHyphens/>
              <w:spacing w:after="0" w:line="240" w:lineRule="auto"/>
              <w:jc w:val="both"/>
              <w:rPr>
                <w:rFonts w:ascii="PT Astra Serif" w:eastAsia="SimSun" w:hAnsi="PT Astra Serif"/>
                <w:kern w:val="1"/>
                <w:lang w:eastAsia="zh-CN" w:bidi="hi-IN"/>
              </w:rPr>
            </w:pPr>
          </w:p>
          <w:p w:rsidR="008457CA" w:rsidRPr="006A77AF" w:rsidRDefault="008457CA" w:rsidP="008457CA">
            <w:pPr>
              <w:widowControl w:val="0"/>
              <w:suppressAutoHyphens/>
              <w:spacing w:after="0" w:line="240" w:lineRule="auto"/>
              <w:rPr>
                <w:rFonts w:ascii="PT Astra Serif" w:eastAsia="Andale Sans UI" w:hAnsi="PT Astra Serif" w:cs="Times New Roman"/>
                <w:kern w:val="2"/>
              </w:rPr>
            </w:pPr>
            <w:r w:rsidRPr="006A77AF">
              <w:rPr>
                <w:rFonts w:ascii="PT Astra Serif" w:eastAsia="Andale Sans UI" w:hAnsi="PT Astra Serif" w:cs="Times New Roman"/>
                <w:kern w:val="2"/>
              </w:rPr>
              <w:t>Адрес:644010, г. Омск, ул. Ленина, 41А</w:t>
            </w:r>
          </w:p>
          <w:p w:rsidR="008457CA" w:rsidRPr="006A77AF" w:rsidRDefault="008457CA" w:rsidP="008457CA">
            <w:pPr>
              <w:widowControl w:val="0"/>
              <w:suppressAutoHyphens/>
              <w:spacing w:after="0" w:line="240" w:lineRule="auto"/>
              <w:rPr>
                <w:rFonts w:ascii="PT Astra Serif" w:eastAsia="Andale Sans UI" w:hAnsi="PT Astra Serif" w:cs="Times New Roman"/>
                <w:kern w:val="2"/>
              </w:rPr>
            </w:pPr>
            <w:r w:rsidRPr="006A77AF">
              <w:rPr>
                <w:rFonts w:ascii="PT Astra Serif" w:eastAsia="Andale Sans UI" w:hAnsi="PT Astra Serif" w:cs="Times New Roman"/>
                <w:kern w:val="2"/>
              </w:rPr>
              <w:t>ИНН 5503207723  КПП 550401001</w:t>
            </w:r>
          </w:p>
          <w:p w:rsidR="008457CA" w:rsidRPr="006A77AF" w:rsidRDefault="008457CA" w:rsidP="008457CA">
            <w:pPr>
              <w:widowControl w:val="0"/>
              <w:suppressAutoHyphens/>
              <w:spacing w:after="0" w:line="240" w:lineRule="auto"/>
              <w:rPr>
                <w:rFonts w:ascii="PT Astra Serif" w:eastAsia="Andale Sans UI" w:hAnsi="PT Astra Serif" w:cs="Times New Roman"/>
                <w:kern w:val="2"/>
              </w:rPr>
            </w:pPr>
            <w:r w:rsidRPr="006A77AF">
              <w:rPr>
                <w:rFonts w:ascii="PT Astra Serif" w:eastAsia="Andale Sans UI" w:hAnsi="PT Astra Serif" w:cs="Times New Roman"/>
                <w:kern w:val="2"/>
              </w:rPr>
              <w:t>ОКПО 85356230   ОГРН 1085543044322</w:t>
            </w:r>
          </w:p>
          <w:p w:rsidR="008457CA" w:rsidRPr="006A77AF" w:rsidRDefault="008457CA" w:rsidP="008457CA">
            <w:pPr>
              <w:widowControl w:val="0"/>
              <w:suppressAutoHyphens/>
              <w:spacing w:after="0" w:line="240" w:lineRule="auto"/>
              <w:rPr>
                <w:rFonts w:ascii="PT Astra Serif" w:eastAsia="Andale Sans UI" w:hAnsi="PT Astra Serif" w:cs="Times New Roman"/>
                <w:kern w:val="2"/>
              </w:rPr>
            </w:pPr>
            <w:r w:rsidRPr="006A77AF">
              <w:rPr>
                <w:rFonts w:ascii="PT Astra Serif" w:eastAsia="Andale Sans UI" w:hAnsi="PT Astra Serif" w:cs="Times New Roman"/>
                <w:kern w:val="2"/>
              </w:rPr>
              <w:t>ОКОГУ13170       ОКАТО 52401000000</w:t>
            </w:r>
          </w:p>
          <w:p w:rsidR="008457CA" w:rsidRPr="006A77AF" w:rsidRDefault="008457CA" w:rsidP="008457CA">
            <w:pPr>
              <w:widowControl w:val="0"/>
              <w:suppressAutoHyphens/>
              <w:spacing w:after="0" w:line="240" w:lineRule="auto"/>
              <w:rPr>
                <w:rFonts w:ascii="PT Astra Serif" w:eastAsia="Andale Sans UI" w:hAnsi="PT Astra Serif" w:cs="Times New Roman"/>
                <w:kern w:val="2"/>
              </w:rPr>
            </w:pPr>
            <w:r w:rsidRPr="006A77AF">
              <w:rPr>
                <w:rFonts w:ascii="PT Astra Serif" w:eastAsia="Andale Sans UI" w:hAnsi="PT Astra Serif" w:cs="Times New Roman"/>
                <w:kern w:val="2"/>
              </w:rPr>
              <w:t>ОКТМО 52701000</w:t>
            </w:r>
          </w:p>
          <w:p w:rsidR="008457CA" w:rsidRPr="006A77AF" w:rsidRDefault="008457CA" w:rsidP="008457CA">
            <w:pPr>
              <w:widowControl w:val="0"/>
              <w:suppressAutoHyphens/>
              <w:spacing w:after="0" w:line="240" w:lineRule="auto"/>
              <w:rPr>
                <w:rFonts w:ascii="PT Astra Serif" w:eastAsia="Andale Sans UI" w:hAnsi="PT Astra Serif" w:cs="Times New Roman"/>
                <w:kern w:val="2"/>
              </w:rPr>
            </w:pPr>
            <w:r w:rsidRPr="006A77AF">
              <w:rPr>
                <w:rFonts w:ascii="PT Astra Serif" w:eastAsia="Andale Sans UI" w:hAnsi="PT Astra Serif" w:cs="Times New Roman"/>
                <w:kern w:val="2"/>
              </w:rPr>
              <w:t>ОКВЭД 84.11.12</w:t>
            </w:r>
          </w:p>
          <w:p w:rsidR="008457CA" w:rsidRPr="006A77AF" w:rsidRDefault="008457CA" w:rsidP="008457CA">
            <w:pPr>
              <w:widowControl w:val="0"/>
              <w:suppressAutoHyphens/>
              <w:spacing w:after="0" w:line="240" w:lineRule="auto"/>
              <w:rPr>
                <w:rFonts w:ascii="PT Astra Serif" w:eastAsia="Andale Sans UI" w:hAnsi="PT Astra Serif" w:cs="Times New Roman"/>
                <w:kern w:val="2"/>
              </w:rPr>
            </w:pPr>
            <w:r w:rsidRPr="006A77AF">
              <w:rPr>
                <w:rFonts w:ascii="PT Astra Serif" w:eastAsia="Andale Sans UI" w:hAnsi="PT Astra Serif" w:cs="Times New Roman"/>
                <w:kern w:val="2"/>
              </w:rPr>
              <w:t xml:space="preserve">ОКФС/ОКОПФ 12/75104 </w:t>
            </w:r>
          </w:p>
          <w:p w:rsidR="008457CA" w:rsidRPr="006A77AF" w:rsidRDefault="008457CA" w:rsidP="008457CA">
            <w:pPr>
              <w:widowControl w:val="0"/>
              <w:suppressAutoHyphens/>
              <w:spacing w:after="0" w:line="240" w:lineRule="auto"/>
              <w:rPr>
                <w:rFonts w:ascii="PT Astra Serif" w:eastAsia="Andale Sans UI" w:hAnsi="PT Astra Serif" w:cs="Times New Roman"/>
                <w:kern w:val="2"/>
              </w:rPr>
            </w:pPr>
            <w:r w:rsidRPr="006A77AF">
              <w:rPr>
                <w:rFonts w:ascii="PT Astra Serif" w:eastAsia="Andale Sans UI" w:hAnsi="PT Astra Serif" w:cs="Times New Roman"/>
                <w:kern w:val="2"/>
              </w:rPr>
              <w:t>Лицевой счет 03521880250 в Управлении Федерального казначейства по Омской области</w:t>
            </w:r>
          </w:p>
          <w:p w:rsidR="008457CA" w:rsidRPr="006A77AF" w:rsidRDefault="008457CA" w:rsidP="008457CA">
            <w:pPr>
              <w:widowControl w:val="0"/>
              <w:suppressAutoHyphens/>
              <w:spacing w:after="0" w:line="240" w:lineRule="auto"/>
              <w:rPr>
                <w:rFonts w:ascii="PT Astra Serif" w:eastAsia="Andale Sans UI" w:hAnsi="PT Astra Serif" w:cs="Times New Roman"/>
                <w:kern w:val="2"/>
              </w:rPr>
            </w:pPr>
            <w:r w:rsidRPr="006A77AF">
              <w:rPr>
                <w:rFonts w:ascii="PT Astra Serif" w:eastAsia="Andale Sans UI" w:hAnsi="PT Astra Serif" w:cs="Times New Roman"/>
                <w:kern w:val="2"/>
              </w:rPr>
              <w:t>Расчетный счет 03211643000000015108</w:t>
            </w:r>
          </w:p>
          <w:p w:rsidR="008457CA" w:rsidRPr="006A77AF" w:rsidRDefault="008457CA" w:rsidP="008457CA">
            <w:pPr>
              <w:widowControl w:val="0"/>
              <w:suppressAutoHyphens/>
              <w:spacing w:after="0" w:line="240" w:lineRule="auto"/>
              <w:rPr>
                <w:rFonts w:ascii="PT Astra Serif" w:eastAsia="Andale Sans UI" w:hAnsi="PT Astra Serif" w:cs="Times New Roman"/>
                <w:kern w:val="2"/>
              </w:rPr>
            </w:pPr>
            <w:r w:rsidRPr="006A77AF">
              <w:rPr>
                <w:rFonts w:ascii="PT Astra Serif" w:eastAsia="Andale Sans UI" w:hAnsi="PT Astra Serif" w:cs="Times New Roman"/>
                <w:kern w:val="2"/>
              </w:rPr>
              <w:t>Корреспондентский счет 40102810445370000043</w:t>
            </w:r>
          </w:p>
          <w:p w:rsidR="008457CA" w:rsidRPr="006A77AF" w:rsidRDefault="008457CA" w:rsidP="008457CA">
            <w:pPr>
              <w:widowControl w:val="0"/>
              <w:suppressAutoHyphens/>
              <w:spacing w:after="0" w:line="240" w:lineRule="auto"/>
              <w:rPr>
                <w:rFonts w:ascii="PT Astra Serif" w:eastAsia="Andale Sans UI" w:hAnsi="PT Astra Serif" w:cs="Times New Roman"/>
                <w:kern w:val="2"/>
              </w:rPr>
            </w:pPr>
            <w:r w:rsidRPr="006A77AF">
              <w:rPr>
                <w:rFonts w:ascii="PT Astra Serif" w:eastAsia="Andale Sans UI" w:hAnsi="PT Astra Serif" w:cs="Times New Roman"/>
                <w:kern w:val="2"/>
              </w:rPr>
              <w:t xml:space="preserve">Наименование банка </w:t>
            </w:r>
          </w:p>
          <w:p w:rsidR="008457CA" w:rsidRPr="006A77AF" w:rsidRDefault="008457CA" w:rsidP="008457CA">
            <w:pPr>
              <w:widowControl w:val="0"/>
              <w:suppressAutoHyphens/>
              <w:spacing w:after="0" w:line="240" w:lineRule="auto"/>
              <w:rPr>
                <w:rFonts w:ascii="PT Astra Serif" w:eastAsia="Andale Sans UI" w:hAnsi="PT Astra Serif" w:cs="Times New Roman"/>
                <w:kern w:val="2"/>
              </w:rPr>
            </w:pPr>
            <w:r w:rsidRPr="006A77AF">
              <w:rPr>
                <w:rFonts w:ascii="PT Astra Serif" w:eastAsia="Andale Sans UI" w:hAnsi="PT Astra Serif" w:cs="Times New Roman"/>
                <w:kern w:val="2"/>
              </w:rPr>
              <w:t xml:space="preserve">ОКЦ № 1 </w:t>
            </w:r>
            <w:proofErr w:type="spellStart"/>
            <w:r w:rsidRPr="006A77AF">
              <w:rPr>
                <w:rFonts w:ascii="PT Astra Serif" w:eastAsia="Andale Sans UI" w:hAnsi="PT Astra Serif" w:cs="Times New Roman"/>
                <w:kern w:val="2"/>
              </w:rPr>
              <w:t>СибГУ</w:t>
            </w:r>
            <w:proofErr w:type="spellEnd"/>
            <w:r w:rsidRPr="006A77AF">
              <w:rPr>
                <w:rFonts w:ascii="PT Astra Serif" w:eastAsia="Andale Sans UI" w:hAnsi="PT Astra Serif" w:cs="Times New Roman"/>
                <w:kern w:val="2"/>
              </w:rPr>
              <w:t xml:space="preserve"> Банка России//УФК по Новосибирской области, </w:t>
            </w:r>
            <w:proofErr w:type="gramStart"/>
            <w:r w:rsidRPr="006A77AF">
              <w:rPr>
                <w:rFonts w:ascii="PT Astra Serif" w:eastAsia="Andale Sans UI" w:hAnsi="PT Astra Serif" w:cs="Times New Roman"/>
                <w:kern w:val="2"/>
              </w:rPr>
              <w:t>г</w:t>
            </w:r>
            <w:proofErr w:type="gramEnd"/>
            <w:r w:rsidRPr="006A77AF">
              <w:rPr>
                <w:rFonts w:ascii="PT Astra Serif" w:eastAsia="Andale Sans UI" w:hAnsi="PT Astra Serif" w:cs="Times New Roman"/>
                <w:kern w:val="2"/>
              </w:rPr>
              <w:t xml:space="preserve">. Новосибирск </w:t>
            </w:r>
          </w:p>
          <w:p w:rsidR="008457CA" w:rsidRPr="006A77AF" w:rsidRDefault="008457CA" w:rsidP="008457CA">
            <w:pPr>
              <w:widowControl w:val="0"/>
              <w:suppressAutoHyphens/>
              <w:spacing w:after="0" w:line="240" w:lineRule="auto"/>
              <w:rPr>
                <w:rFonts w:ascii="PT Astra Serif" w:eastAsia="Andale Sans UI" w:hAnsi="PT Astra Serif" w:cs="Times New Roman"/>
                <w:kern w:val="2"/>
              </w:rPr>
            </w:pPr>
            <w:r w:rsidRPr="006A77AF">
              <w:rPr>
                <w:rFonts w:ascii="PT Astra Serif" w:eastAsia="Andale Sans UI" w:hAnsi="PT Astra Serif" w:cs="Times New Roman"/>
                <w:kern w:val="2"/>
              </w:rPr>
              <w:t>БИК 015004950</w:t>
            </w:r>
          </w:p>
          <w:p w:rsidR="008457CA" w:rsidRPr="006A77AF" w:rsidRDefault="008457CA" w:rsidP="008457CA">
            <w:pPr>
              <w:widowControl w:val="0"/>
              <w:suppressAutoHyphens/>
              <w:spacing w:after="0" w:line="240" w:lineRule="auto"/>
              <w:rPr>
                <w:rFonts w:ascii="PT Astra Serif" w:eastAsia="Andale Sans UI" w:hAnsi="PT Astra Serif" w:cs="Times New Roman"/>
                <w:kern w:val="2"/>
              </w:rPr>
            </w:pPr>
            <w:r w:rsidRPr="006A77AF">
              <w:rPr>
                <w:rFonts w:ascii="PT Astra Serif" w:eastAsia="Andale Sans UI" w:hAnsi="PT Astra Serif" w:cs="Times New Roman"/>
                <w:kern w:val="2"/>
              </w:rPr>
              <w:t>тел.8 (3812) 951108 (</w:t>
            </w:r>
            <w:proofErr w:type="spellStart"/>
            <w:r w:rsidRPr="006A77AF">
              <w:rPr>
                <w:rFonts w:ascii="PT Astra Serif" w:eastAsia="Andale Sans UI" w:hAnsi="PT Astra Serif" w:cs="Times New Roman"/>
                <w:kern w:val="2"/>
              </w:rPr>
              <w:t>доб</w:t>
            </w:r>
            <w:proofErr w:type="spellEnd"/>
            <w:r w:rsidRPr="006A77AF">
              <w:rPr>
                <w:rFonts w:ascii="PT Astra Serif" w:eastAsia="Andale Sans UI" w:hAnsi="PT Astra Serif" w:cs="Times New Roman"/>
                <w:kern w:val="2"/>
              </w:rPr>
              <w:t>. 301, 302)</w:t>
            </w:r>
          </w:p>
          <w:p w:rsidR="008457CA" w:rsidRPr="006A77AF" w:rsidRDefault="008457CA" w:rsidP="008457CA">
            <w:pPr>
              <w:widowControl w:val="0"/>
              <w:suppressAutoHyphens/>
              <w:spacing w:after="0" w:line="240" w:lineRule="auto"/>
              <w:rPr>
                <w:rFonts w:ascii="PT Astra Serif" w:eastAsia="Andale Sans UI" w:hAnsi="PT Astra Serif" w:cs="Times New Roman"/>
                <w:kern w:val="2"/>
              </w:rPr>
            </w:pPr>
            <w:proofErr w:type="spellStart"/>
            <w:r w:rsidRPr="006A77AF">
              <w:rPr>
                <w:rFonts w:ascii="PT Astra Serif" w:eastAsia="Andale Sans UI" w:hAnsi="PT Astra Serif" w:cs="Times New Roman"/>
                <w:kern w:val="2"/>
              </w:rPr>
              <w:t>e-mail</w:t>
            </w:r>
            <w:proofErr w:type="spellEnd"/>
            <w:r w:rsidRPr="006A77AF">
              <w:rPr>
                <w:rFonts w:ascii="PT Astra Serif" w:eastAsia="Andale Sans UI" w:hAnsi="PT Astra Serif" w:cs="Times New Roman"/>
                <w:kern w:val="2"/>
              </w:rPr>
              <w:t xml:space="preserve">: ru55@minjust.gov.ru </w:t>
            </w:r>
          </w:p>
          <w:p w:rsidR="008457CA" w:rsidRPr="006A77AF" w:rsidRDefault="008457CA" w:rsidP="008457CA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eastAsia="Andale Sans UI" w:hAnsi="PT Astra Serif" w:cs="Times New Roman"/>
                <w:kern w:val="2"/>
              </w:rPr>
            </w:pPr>
            <w:r w:rsidRPr="006A77AF">
              <w:rPr>
                <w:rFonts w:ascii="PT Astra Serif" w:eastAsia="Andale Sans UI" w:hAnsi="PT Astra Serif" w:cs="Times New Roman"/>
                <w:kern w:val="2"/>
              </w:rPr>
              <w:t>buh5.5@yandex.ru</w:t>
            </w:r>
          </w:p>
          <w:p w:rsidR="008457CA" w:rsidRPr="006A77AF" w:rsidRDefault="008457CA" w:rsidP="008457CA">
            <w:pPr>
              <w:suppressAutoHyphens/>
              <w:spacing w:after="0" w:line="240" w:lineRule="auto"/>
              <w:rPr>
                <w:rFonts w:ascii="PT Astra Serif" w:eastAsia="SimSun" w:hAnsi="PT Astra Serif"/>
                <w:kern w:val="1"/>
                <w:lang w:eastAsia="zh-CN" w:bidi="hi-IN"/>
              </w:rPr>
            </w:pPr>
          </w:p>
          <w:p w:rsidR="008457CA" w:rsidRPr="006A77AF" w:rsidRDefault="008457CA" w:rsidP="008457CA">
            <w:pPr>
              <w:suppressAutoHyphens/>
              <w:spacing w:after="0" w:line="240" w:lineRule="auto"/>
              <w:rPr>
                <w:rFonts w:ascii="PT Astra Serif" w:eastAsia="SimSun" w:hAnsi="PT Astra Serif"/>
                <w:kern w:val="1"/>
                <w:lang w:eastAsia="zh-CN" w:bidi="hi-IN"/>
              </w:rPr>
            </w:pPr>
            <w:r w:rsidRPr="006A77AF">
              <w:rPr>
                <w:rFonts w:ascii="PT Astra Serif" w:eastAsia="SimSun" w:hAnsi="PT Astra Serif"/>
                <w:kern w:val="1"/>
                <w:lang w:eastAsia="zh-CN" w:bidi="hi-IN"/>
              </w:rPr>
              <w:t>И.о. начальника</w:t>
            </w:r>
          </w:p>
          <w:p w:rsidR="008457CA" w:rsidRPr="006A77AF" w:rsidRDefault="008457CA" w:rsidP="008457CA">
            <w:pPr>
              <w:suppressAutoHyphens/>
              <w:spacing w:after="0" w:line="240" w:lineRule="auto"/>
              <w:rPr>
                <w:rFonts w:ascii="PT Astra Serif" w:eastAsia="SimSun" w:hAnsi="PT Astra Serif"/>
                <w:kern w:val="1"/>
                <w:lang w:eastAsia="zh-CN" w:bidi="hi-IN"/>
              </w:rPr>
            </w:pPr>
          </w:p>
          <w:p w:rsidR="008457CA" w:rsidRPr="006A77AF" w:rsidRDefault="008457CA" w:rsidP="008457CA">
            <w:pPr>
              <w:suppressAutoHyphens/>
              <w:spacing w:after="0" w:line="240" w:lineRule="auto"/>
              <w:rPr>
                <w:rFonts w:ascii="PT Astra Serif" w:eastAsia="SimSun" w:hAnsi="PT Astra Serif"/>
                <w:kern w:val="1"/>
                <w:lang w:eastAsia="zh-CN" w:bidi="hi-IN"/>
              </w:rPr>
            </w:pPr>
            <w:r w:rsidRPr="006A77AF">
              <w:rPr>
                <w:rFonts w:ascii="PT Astra Serif" w:eastAsia="SimSun" w:hAnsi="PT Astra Serif"/>
                <w:kern w:val="1"/>
                <w:lang w:eastAsia="zh-CN" w:bidi="hi-IN"/>
              </w:rPr>
              <w:t xml:space="preserve">__________________А.А. </w:t>
            </w:r>
            <w:proofErr w:type="spellStart"/>
            <w:r w:rsidRPr="006A77AF">
              <w:rPr>
                <w:rFonts w:ascii="PT Astra Serif" w:eastAsia="SimSun" w:hAnsi="PT Astra Serif"/>
                <w:kern w:val="1"/>
                <w:lang w:eastAsia="zh-CN" w:bidi="hi-IN"/>
              </w:rPr>
              <w:t>Вяткин</w:t>
            </w:r>
            <w:proofErr w:type="spellEnd"/>
          </w:p>
          <w:p w:rsidR="00601FD5" w:rsidRPr="00E1464F" w:rsidRDefault="008457CA" w:rsidP="008457CA">
            <w:pPr>
              <w:suppressAutoHyphens/>
              <w:spacing w:after="0" w:line="240" w:lineRule="auto"/>
              <w:jc w:val="both"/>
              <w:rPr>
                <w:rFonts w:ascii="PT Astra Serif" w:eastAsia="SimSun" w:hAnsi="PT Astra Serif"/>
                <w:kern w:val="1"/>
                <w:lang w:eastAsia="zh-CN" w:bidi="hi-IN"/>
              </w:rPr>
            </w:pPr>
            <w:r w:rsidRPr="006A77AF">
              <w:rPr>
                <w:rFonts w:ascii="PT Astra Serif" w:eastAsia="SimSun" w:hAnsi="PT Astra Serif"/>
                <w:kern w:val="1"/>
                <w:lang w:eastAsia="zh-CN" w:bidi="hi-IN"/>
              </w:rPr>
              <w:t>М.П.</w:t>
            </w:r>
          </w:p>
        </w:tc>
      </w:tr>
    </w:tbl>
    <w:p w:rsidR="00601FD5" w:rsidRPr="00E1464F" w:rsidRDefault="00601FD5" w:rsidP="00601FD5">
      <w:pPr>
        <w:pStyle w:val="a3"/>
        <w:ind w:firstLine="709"/>
        <w:jc w:val="right"/>
        <w:rPr>
          <w:rFonts w:ascii="PT Astra Serif" w:hAnsi="PT Astra Serif"/>
        </w:rPr>
      </w:pPr>
    </w:p>
    <w:p w:rsidR="00601FD5" w:rsidRPr="00E1464F" w:rsidRDefault="00601FD5" w:rsidP="00601FD5">
      <w:pPr>
        <w:pStyle w:val="a3"/>
        <w:ind w:firstLine="709"/>
        <w:jc w:val="right"/>
        <w:rPr>
          <w:rFonts w:ascii="PT Astra Serif" w:hAnsi="PT Astra Serif"/>
        </w:rPr>
      </w:pPr>
    </w:p>
    <w:p w:rsidR="00601FD5" w:rsidRPr="00E1464F" w:rsidRDefault="00601FD5" w:rsidP="00601FD5">
      <w:pPr>
        <w:pStyle w:val="a3"/>
        <w:ind w:firstLine="709"/>
        <w:jc w:val="right"/>
        <w:rPr>
          <w:rFonts w:ascii="PT Astra Serif" w:hAnsi="PT Astra Serif"/>
        </w:rPr>
      </w:pPr>
    </w:p>
    <w:p w:rsidR="00601FD5" w:rsidRPr="00E1464F" w:rsidRDefault="00601FD5" w:rsidP="00601FD5">
      <w:pPr>
        <w:pStyle w:val="a3"/>
        <w:ind w:firstLine="709"/>
        <w:jc w:val="right"/>
        <w:rPr>
          <w:rFonts w:ascii="PT Astra Serif" w:hAnsi="PT Astra Serif"/>
        </w:rPr>
      </w:pPr>
    </w:p>
    <w:p w:rsidR="00601FD5" w:rsidRDefault="00601FD5" w:rsidP="00601FD5">
      <w:pPr>
        <w:pStyle w:val="a3"/>
        <w:ind w:firstLine="709"/>
        <w:jc w:val="right"/>
        <w:rPr>
          <w:rFonts w:ascii="PT Astra Serif" w:hAnsi="PT Astra Serif"/>
        </w:rPr>
      </w:pPr>
    </w:p>
    <w:p w:rsidR="005053CF" w:rsidRDefault="005053CF" w:rsidP="00601FD5">
      <w:pPr>
        <w:pStyle w:val="a3"/>
        <w:ind w:firstLine="709"/>
        <w:jc w:val="right"/>
        <w:rPr>
          <w:rFonts w:ascii="PT Astra Serif" w:hAnsi="PT Astra Serif"/>
        </w:rPr>
      </w:pPr>
    </w:p>
    <w:p w:rsidR="005053CF" w:rsidRDefault="005053CF" w:rsidP="00601FD5">
      <w:pPr>
        <w:pStyle w:val="a3"/>
        <w:ind w:firstLine="709"/>
        <w:jc w:val="right"/>
        <w:rPr>
          <w:rFonts w:ascii="PT Astra Serif" w:hAnsi="PT Astra Serif"/>
        </w:rPr>
      </w:pPr>
    </w:p>
    <w:p w:rsidR="005053CF" w:rsidRDefault="005053CF" w:rsidP="00601FD5">
      <w:pPr>
        <w:pStyle w:val="a3"/>
        <w:ind w:firstLine="709"/>
        <w:jc w:val="right"/>
        <w:rPr>
          <w:rFonts w:ascii="PT Astra Serif" w:hAnsi="PT Astra Serif"/>
        </w:rPr>
      </w:pPr>
    </w:p>
    <w:p w:rsidR="005053CF" w:rsidRDefault="005053CF" w:rsidP="00601FD5">
      <w:pPr>
        <w:pStyle w:val="a3"/>
        <w:ind w:firstLine="709"/>
        <w:jc w:val="right"/>
        <w:rPr>
          <w:rFonts w:ascii="PT Astra Serif" w:hAnsi="PT Astra Serif"/>
        </w:rPr>
      </w:pPr>
    </w:p>
    <w:p w:rsidR="005053CF" w:rsidRDefault="005053CF" w:rsidP="00601FD5">
      <w:pPr>
        <w:pStyle w:val="a3"/>
        <w:ind w:firstLine="709"/>
        <w:jc w:val="right"/>
        <w:rPr>
          <w:rFonts w:ascii="PT Astra Serif" w:hAnsi="PT Astra Serif"/>
        </w:rPr>
      </w:pPr>
    </w:p>
    <w:p w:rsidR="005053CF" w:rsidRDefault="005053CF" w:rsidP="00601FD5">
      <w:pPr>
        <w:pStyle w:val="a3"/>
        <w:ind w:firstLine="709"/>
        <w:jc w:val="right"/>
        <w:rPr>
          <w:rFonts w:ascii="PT Astra Serif" w:hAnsi="PT Astra Serif"/>
        </w:rPr>
      </w:pPr>
    </w:p>
    <w:p w:rsidR="005053CF" w:rsidRDefault="005053CF" w:rsidP="00601FD5">
      <w:pPr>
        <w:pStyle w:val="a3"/>
        <w:ind w:firstLine="709"/>
        <w:jc w:val="right"/>
        <w:rPr>
          <w:rFonts w:ascii="PT Astra Serif" w:hAnsi="PT Astra Serif"/>
        </w:rPr>
      </w:pPr>
    </w:p>
    <w:p w:rsidR="005053CF" w:rsidRDefault="005053CF" w:rsidP="00601FD5">
      <w:pPr>
        <w:pStyle w:val="a3"/>
        <w:ind w:firstLine="709"/>
        <w:jc w:val="right"/>
        <w:rPr>
          <w:rFonts w:ascii="PT Astra Serif" w:hAnsi="PT Astra Serif"/>
        </w:rPr>
      </w:pPr>
    </w:p>
    <w:p w:rsidR="005053CF" w:rsidRDefault="005053CF" w:rsidP="00601FD5">
      <w:pPr>
        <w:pStyle w:val="a3"/>
        <w:ind w:firstLine="709"/>
        <w:jc w:val="right"/>
        <w:rPr>
          <w:rFonts w:ascii="PT Astra Serif" w:hAnsi="PT Astra Serif"/>
        </w:rPr>
      </w:pPr>
    </w:p>
    <w:p w:rsidR="005053CF" w:rsidRDefault="005053CF" w:rsidP="00601FD5">
      <w:pPr>
        <w:pStyle w:val="a3"/>
        <w:ind w:firstLine="709"/>
        <w:jc w:val="right"/>
        <w:rPr>
          <w:rFonts w:ascii="PT Astra Serif" w:hAnsi="PT Astra Serif"/>
        </w:rPr>
      </w:pPr>
    </w:p>
    <w:p w:rsidR="005053CF" w:rsidRDefault="005053CF" w:rsidP="00601FD5">
      <w:pPr>
        <w:pStyle w:val="a3"/>
        <w:ind w:firstLine="709"/>
        <w:jc w:val="right"/>
        <w:rPr>
          <w:rFonts w:ascii="PT Astra Serif" w:hAnsi="PT Astra Serif"/>
        </w:rPr>
      </w:pPr>
    </w:p>
    <w:p w:rsidR="005053CF" w:rsidRDefault="005053CF" w:rsidP="00601FD5">
      <w:pPr>
        <w:pStyle w:val="a3"/>
        <w:ind w:firstLine="709"/>
        <w:jc w:val="right"/>
        <w:rPr>
          <w:rFonts w:ascii="PT Astra Serif" w:hAnsi="PT Astra Serif"/>
        </w:rPr>
      </w:pPr>
    </w:p>
    <w:p w:rsidR="005053CF" w:rsidRDefault="005053CF" w:rsidP="00601FD5">
      <w:pPr>
        <w:pStyle w:val="a3"/>
        <w:ind w:firstLine="709"/>
        <w:jc w:val="right"/>
        <w:rPr>
          <w:rFonts w:ascii="PT Astra Serif" w:hAnsi="PT Astra Serif"/>
        </w:rPr>
      </w:pPr>
    </w:p>
    <w:p w:rsidR="005053CF" w:rsidRDefault="005053CF" w:rsidP="00601FD5">
      <w:pPr>
        <w:pStyle w:val="a3"/>
        <w:ind w:firstLine="709"/>
        <w:jc w:val="right"/>
        <w:rPr>
          <w:rFonts w:ascii="PT Astra Serif" w:hAnsi="PT Astra Serif"/>
        </w:rPr>
      </w:pPr>
    </w:p>
    <w:p w:rsidR="005053CF" w:rsidRDefault="005053CF" w:rsidP="00601FD5">
      <w:pPr>
        <w:pStyle w:val="a3"/>
        <w:ind w:firstLine="709"/>
        <w:jc w:val="right"/>
        <w:rPr>
          <w:rFonts w:ascii="PT Astra Serif" w:hAnsi="PT Astra Serif"/>
        </w:rPr>
      </w:pPr>
    </w:p>
    <w:p w:rsidR="005053CF" w:rsidRDefault="005053CF" w:rsidP="00601FD5">
      <w:pPr>
        <w:pStyle w:val="a3"/>
        <w:ind w:firstLine="709"/>
        <w:jc w:val="right"/>
        <w:rPr>
          <w:rFonts w:ascii="PT Astra Serif" w:hAnsi="PT Astra Serif"/>
        </w:rPr>
      </w:pPr>
    </w:p>
    <w:p w:rsidR="005053CF" w:rsidRDefault="005053CF" w:rsidP="00601FD5">
      <w:pPr>
        <w:pStyle w:val="a3"/>
        <w:ind w:firstLine="709"/>
        <w:jc w:val="right"/>
        <w:rPr>
          <w:rFonts w:ascii="PT Astra Serif" w:hAnsi="PT Astra Serif"/>
        </w:rPr>
      </w:pPr>
    </w:p>
    <w:p w:rsidR="005053CF" w:rsidRDefault="005053CF" w:rsidP="00601FD5">
      <w:pPr>
        <w:pStyle w:val="a3"/>
        <w:ind w:firstLine="709"/>
        <w:jc w:val="right"/>
        <w:rPr>
          <w:rFonts w:ascii="PT Astra Serif" w:hAnsi="PT Astra Serif"/>
        </w:rPr>
      </w:pPr>
    </w:p>
    <w:p w:rsidR="005053CF" w:rsidRPr="00E1464F" w:rsidRDefault="005053CF" w:rsidP="00601FD5">
      <w:pPr>
        <w:pStyle w:val="a3"/>
        <w:ind w:firstLine="709"/>
        <w:jc w:val="right"/>
        <w:rPr>
          <w:rFonts w:ascii="PT Astra Serif" w:hAnsi="PT Astra Serif"/>
        </w:rPr>
      </w:pPr>
    </w:p>
    <w:p w:rsidR="00601FD5" w:rsidRDefault="00601FD5" w:rsidP="00601FD5">
      <w:pPr>
        <w:pStyle w:val="a3"/>
        <w:ind w:firstLine="709"/>
        <w:jc w:val="right"/>
        <w:rPr>
          <w:rFonts w:ascii="PT Astra Serif" w:hAnsi="PT Astra Serif"/>
        </w:rPr>
      </w:pPr>
    </w:p>
    <w:p w:rsidR="00E1464F" w:rsidRPr="00E1464F" w:rsidRDefault="00E1464F" w:rsidP="00601FD5">
      <w:pPr>
        <w:pStyle w:val="a3"/>
        <w:ind w:firstLine="709"/>
        <w:jc w:val="right"/>
        <w:rPr>
          <w:rFonts w:ascii="PT Astra Serif" w:hAnsi="PT Astra Serif"/>
        </w:rPr>
      </w:pPr>
    </w:p>
    <w:p w:rsidR="00601FD5" w:rsidRPr="00E1464F" w:rsidRDefault="00601FD5" w:rsidP="00601FD5">
      <w:pPr>
        <w:pStyle w:val="a3"/>
        <w:ind w:firstLine="709"/>
        <w:jc w:val="right"/>
        <w:rPr>
          <w:rFonts w:ascii="PT Astra Serif" w:hAnsi="PT Astra Serif"/>
        </w:rPr>
      </w:pPr>
    </w:p>
    <w:p w:rsidR="00601FD5" w:rsidRPr="00E1464F" w:rsidRDefault="00601FD5" w:rsidP="00601FD5">
      <w:pPr>
        <w:pStyle w:val="a3"/>
        <w:ind w:firstLine="709"/>
        <w:jc w:val="right"/>
        <w:rPr>
          <w:rFonts w:ascii="PT Astra Serif" w:hAnsi="PT Astra Serif"/>
        </w:rPr>
      </w:pPr>
    </w:p>
    <w:p w:rsidR="008457CA" w:rsidRDefault="008457CA" w:rsidP="00601FD5">
      <w:pPr>
        <w:pStyle w:val="a3"/>
        <w:ind w:firstLine="709"/>
        <w:jc w:val="right"/>
        <w:rPr>
          <w:rFonts w:ascii="PT Astra Serif" w:hAnsi="PT Astra Serif"/>
        </w:rPr>
      </w:pPr>
    </w:p>
    <w:p w:rsidR="00601FD5" w:rsidRPr="00E1464F" w:rsidRDefault="00601FD5" w:rsidP="00601FD5">
      <w:pPr>
        <w:pStyle w:val="a3"/>
        <w:ind w:firstLine="709"/>
        <w:jc w:val="right"/>
        <w:rPr>
          <w:rFonts w:ascii="PT Astra Serif" w:hAnsi="PT Astra Serif"/>
        </w:rPr>
      </w:pPr>
      <w:r w:rsidRPr="00E1464F">
        <w:rPr>
          <w:rFonts w:ascii="PT Astra Serif" w:hAnsi="PT Astra Serif"/>
        </w:rPr>
        <w:lastRenderedPageBreak/>
        <w:t xml:space="preserve">Приложение к Контракту </w:t>
      </w:r>
    </w:p>
    <w:p w:rsidR="00601FD5" w:rsidRPr="00E1464F" w:rsidRDefault="00601FD5" w:rsidP="00601FD5">
      <w:pPr>
        <w:pStyle w:val="a3"/>
        <w:ind w:firstLine="709"/>
        <w:jc w:val="right"/>
        <w:rPr>
          <w:rFonts w:ascii="PT Astra Serif" w:hAnsi="PT Astra Serif"/>
        </w:rPr>
      </w:pPr>
      <w:r w:rsidRPr="00E1464F">
        <w:rPr>
          <w:rFonts w:ascii="PT Astra Serif" w:hAnsi="PT Astra Serif"/>
        </w:rPr>
        <w:t>от ________ 20___ г. №____</w:t>
      </w:r>
    </w:p>
    <w:p w:rsidR="00601FD5" w:rsidRPr="00E1464F" w:rsidRDefault="00601FD5" w:rsidP="00601FD5">
      <w:pPr>
        <w:pStyle w:val="a3"/>
        <w:ind w:firstLine="709"/>
        <w:jc w:val="center"/>
        <w:rPr>
          <w:rFonts w:ascii="PT Astra Serif" w:hAnsi="PT Astra Serif"/>
          <w:b/>
        </w:rPr>
      </w:pPr>
      <w:bookmarkStart w:id="45" w:name="Par1911"/>
      <w:bookmarkEnd w:id="45"/>
      <w:r w:rsidRPr="00E1464F">
        <w:rPr>
          <w:rFonts w:ascii="PT Astra Serif" w:hAnsi="PT Astra Serif"/>
          <w:b/>
        </w:rPr>
        <w:t>Спецификация</w:t>
      </w:r>
    </w:p>
    <w:p w:rsidR="00601FD5" w:rsidRPr="00E1464F" w:rsidRDefault="00601FD5" w:rsidP="00601FD5">
      <w:pPr>
        <w:pStyle w:val="a3"/>
        <w:ind w:firstLine="709"/>
        <w:jc w:val="center"/>
        <w:rPr>
          <w:rFonts w:ascii="PT Astra Serif" w:hAnsi="PT Astra Serif"/>
          <w:b/>
        </w:rPr>
      </w:pPr>
    </w:p>
    <w:p w:rsidR="002E549D" w:rsidRDefault="00601FD5" w:rsidP="002E549D">
      <w:pPr>
        <w:pStyle w:val="a3"/>
        <w:ind w:firstLine="709"/>
        <w:jc w:val="both"/>
        <w:rPr>
          <w:rFonts w:ascii="Times New Roman" w:eastAsia="Calibri" w:hAnsi="Times New Roman"/>
          <w:lang w:eastAsia="zh-CN"/>
        </w:rPr>
      </w:pPr>
      <w:r w:rsidRPr="00E1464F">
        <w:rPr>
          <w:rFonts w:ascii="PT Astra Serif" w:hAnsi="PT Astra Serif"/>
          <w:b/>
        </w:rPr>
        <w:t>1. Наименование объекта закупки:</w:t>
      </w:r>
      <w:r w:rsidR="002E549D" w:rsidRPr="00773E9B">
        <w:rPr>
          <w:rFonts w:ascii="Times New Roman" w:eastAsia="Calibri" w:hAnsi="Times New Roman"/>
          <w:lang w:eastAsia="zh-CN"/>
        </w:rPr>
        <w:t xml:space="preserve"> поставк</w:t>
      </w:r>
      <w:r w:rsidR="002E549D">
        <w:rPr>
          <w:rFonts w:ascii="Times New Roman" w:eastAsia="Calibri" w:hAnsi="Times New Roman"/>
          <w:lang w:eastAsia="zh-CN"/>
        </w:rPr>
        <w:t>а</w:t>
      </w:r>
      <w:r w:rsidR="002E549D" w:rsidRPr="00773E9B">
        <w:rPr>
          <w:rFonts w:ascii="Times New Roman" w:eastAsia="Calibri" w:hAnsi="Times New Roman"/>
          <w:lang w:eastAsia="zh-CN"/>
        </w:rPr>
        <w:t xml:space="preserve"> хозяйственных товаров и принадлежностей</w:t>
      </w:r>
    </w:p>
    <w:p w:rsidR="008457CA" w:rsidRDefault="008457CA" w:rsidP="002E549D">
      <w:pPr>
        <w:pStyle w:val="a3"/>
        <w:ind w:firstLine="709"/>
        <w:jc w:val="both"/>
        <w:rPr>
          <w:rFonts w:ascii="Times New Roman" w:eastAsia="Calibri" w:hAnsi="Times New Roman"/>
          <w:lang w:eastAsia="zh-CN"/>
        </w:rPr>
      </w:pPr>
    </w:p>
    <w:tbl>
      <w:tblPr>
        <w:tblW w:w="9782" w:type="dxa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7"/>
        <w:gridCol w:w="4241"/>
        <w:gridCol w:w="992"/>
        <w:gridCol w:w="851"/>
        <w:gridCol w:w="851"/>
        <w:gridCol w:w="1276"/>
        <w:gridCol w:w="1134"/>
      </w:tblGrid>
      <w:tr w:rsidR="008457CA" w:rsidRPr="00695791" w:rsidTr="00BE61A4">
        <w:trPr>
          <w:cantSplit/>
          <w:trHeight w:val="546"/>
        </w:trPr>
        <w:tc>
          <w:tcPr>
            <w:tcW w:w="4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57CA" w:rsidRPr="00695791" w:rsidRDefault="008457CA" w:rsidP="00BE61A4">
            <w:pPr>
              <w:autoSpaceDE w:val="0"/>
              <w:snapToGri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5791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4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57CA" w:rsidRPr="00695791" w:rsidRDefault="008457CA" w:rsidP="00BE61A4">
            <w:pPr>
              <w:autoSpaceDE w:val="0"/>
              <w:snapToGri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5791">
              <w:rPr>
                <w:rFonts w:ascii="PT Astra Serif" w:hAnsi="PT Astra Serif"/>
                <w:sz w:val="24"/>
                <w:szCs w:val="24"/>
              </w:rPr>
              <w:t xml:space="preserve">Наименование товара 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57CA" w:rsidRPr="00695791" w:rsidRDefault="008457CA" w:rsidP="00BE61A4">
            <w:pPr>
              <w:autoSpaceDE w:val="0"/>
              <w:snapToGri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изм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57CA" w:rsidRPr="00695791" w:rsidRDefault="008457CA" w:rsidP="00BE61A4">
            <w:pPr>
              <w:autoSpaceDE w:val="0"/>
              <w:snapToGri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Страна производитель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57CA" w:rsidRPr="00695791" w:rsidRDefault="008457CA" w:rsidP="00BE61A4">
            <w:pPr>
              <w:autoSpaceDE w:val="0"/>
              <w:snapToGri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5791">
              <w:rPr>
                <w:rFonts w:ascii="PT Astra Serif" w:hAnsi="PT Astra Serif"/>
                <w:sz w:val="24"/>
                <w:szCs w:val="24"/>
              </w:rPr>
              <w:t>Кол-во</w:t>
            </w:r>
          </w:p>
          <w:p w:rsidR="008457CA" w:rsidRPr="00695791" w:rsidRDefault="008457CA" w:rsidP="00BE61A4">
            <w:pPr>
              <w:autoSpaceDE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5791">
              <w:rPr>
                <w:rFonts w:ascii="PT Astra Serif" w:hAnsi="PT Astra Serif"/>
                <w:sz w:val="24"/>
                <w:szCs w:val="24"/>
              </w:rPr>
              <w:t>товара (шт.)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57CA" w:rsidRDefault="008457CA" w:rsidP="00BE61A4">
            <w:pPr>
              <w:autoSpaceDE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5791">
              <w:rPr>
                <w:rFonts w:ascii="PT Astra Serif" w:hAnsi="PT Astra Serif"/>
                <w:sz w:val="24"/>
                <w:szCs w:val="24"/>
              </w:rPr>
              <w:t>Цена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за 1 ед</w:t>
            </w:r>
            <w:r w:rsidRPr="00695791">
              <w:rPr>
                <w:rFonts w:ascii="PT Astra Serif" w:hAnsi="PT Astra Serif"/>
                <w:sz w:val="24"/>
                <w:szCs w:val="24"/>
              </w:rPr>
              <w:t xml:space="preserve">. (руб.) </w:t>
            </w:r>
          </w:p>
          <w:p w:rsidR="008457CA" w:rsidRPr="00213DCB" w:rsidRDefault="008457CA" w:rsidP="00BE61A4">
            <w:pPr>
              <w:autoSpaceDE w:val="0"/>
              <w:spacing w:after="0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57CA" w:rsidRPr="00695791" w:rsidRDefault="008457CA" w:rsidP="00BE61A4">
            <w:pPr>
              <w:autoSpaceDE w:val="0"/>
              <w:snapToGri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5791">
              <w:rPr>
                <w:rFonts w:ascii="PT Astra Serif" w:hAnsi="PT Astra Serif"/>
                <w:sz w:val="24"/>
                <w:szCs w:val="24"/>
              </w:rPr>
              <w:t>Цена товара (руб.)</w:t>
            </w:r>
          </w:p>
        </w:tc>
      </w:tr>
      <w:tr w:rsidR="008457CA" w:rsidRPr="00695791" w:rsidTr="00BE61A4">
        <w:trPr>
          <w:cantSplit/>
          <w:trHeight w:val="546"/>
        </w:trPr>
        <w:tc>
          <w:tcPr>
            <w:tcW w:w="4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57CA" w:rsidRPr="00695791" w:rsidRDefault="008457CA" w:rsidP="00BE61A4">
            <w:pPr>
              <w:autoSpaceDE w:val="0"/>
              <w:snapToGri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4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57CA" w:rsidRDefault="00EA0882" w:rsidP="00BE61A4">
            <w:pPr>
              <w:autoSpaceDE w:val="0"/>
              <w:snapToGrid w:val="0"/>
              <w:spacing w:after="0" w:line="240" w:lineRule="auto"/>
              <w:ind w:right="283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Мешок полипропиленовый 55*105 см, 100 шт. в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упак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EA0882" w:rsidRDefault="00EA0882" w:rsidP="00BE61A4">
            <w:pPr>
              <w:autoSpaceDE w:val="0"/>
              <w:snapToGrid w:val="0"/>
              <w:spacing w:after="0" w:line="240" w:lineRule="auto"/>
              <w:ind w:right="283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A0882" w:rsidRDefault="00EA0882" w:rsidP="00BE61A4">
            <w:pPr>
              <w:autoSpaceDE w:val="0"/>
              <w:snapToGrid w:val="0"/>
              <w:spacing w:after="0" w:line="240" w:lineRule="auto"/>
              <w:ind w:right="283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Вид материала  - полипропилен</w:t>
            </w:r>
          </w:p>
          <w:p w:rsidR="00EA0882" w:rsidRPr="00EA0882" w:rsidRDefault="00EA0882" w:rsidP="00BE61A4">
            <w:pPr>
              <w:autoSpaceDE w:val="0"/>
              <w:snapToGrid w:val="0"/>
              <w:spacing w:after="0" w:line="240" w:lineRule="auto"/>
              <w:ind w:right="28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A0882">
              <w:rPr>
                <w:rFonts w:ascii="PT Astra Serif" w:hAnsi="PT Astra Serif"/>
                <w:sz w:val="24"/>
                <w:szCs w:val="24"/>
              </w:rPr>
              <w:t xml:space="preserve">Назначение – </w:t>
            </w:r>
            <w:proofErr w:type="gramStart"/>
            <w:r w:rsidRPr="00EA0882">
              <w:rPr>
                <w:rFonts w:ascii="PT Astra Serif" w:hAnsi="PT Astra Serif"/>
                <w:sz w:val="24"/>
                <w:szCs w:val="24"/>
              </w:rPr>
              <w:t>технический</w:t>
            </w:r>
            <w:proofErr w:type="gramEnd"/>
          </w:p>
          <w:p w:rsidR="00EA0882" w:rsidRPr="00EA0882" w:rsidRDefault="00EA0882" w:rsidP="00BE61A4">
            <w:pPr>
              <w:autoSpaceDE w:val="0"/>
              <w:snapToGrid w:val="0"/>
              <w:spacing w:after="0" w:line="240" w:lineRule="auto"/>
              <w:ind w:right="28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A0882">
              <w:rPr>
                <w:rFonts w:ascii="PT Astra Serif" w:hAnsi="PT Astra Serif" w:cs="Times New Roman"/>
                <w:sz w:val="24"/>
                <w:szCs w:val="24"/>
              </w:rPr>
              <w:t>Группа прочности – обыкновенная</w:t>
            </w:r>
          </w:p>
          <w:p w:rsidR="00EA0882" w:rsidRPr="00EA0882" w:rsidRDefault="00EA0882" w:rsidP="00BE61A4">
            <w:pPr>
              <w:autoSpaceDE w:val="0"/>
              <w:snapToGrid w:val="0"/>
              <w:spacing w:after="0" w:line="240" w:lineRule="auto"/>
              <w:ind w:right="28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A0882">
              <w:rPr>
                <w:rFonts w:ascii="PT Astra Serif" w:hAnsi="PT Astra Serif" w:cs="Times New Roman"/>
                <w:sz w:val="24"/>
                <w:szCs w:val="24"/>
              </w:rPr>
              <w:t>Наличие ручек – нет</w:t>
            </w:r>
          </w:p>
          <w:p w:rsidR="00EA0882" w:rsidRPr="00EA0882" w:rsidRDefault="00EA0882" w:rsidP="00BE61A4">
            <w:pPr>
              <w:autoSpaceDE w:val="0"/>
              <w:snapToGrid w:val="0"/>
              <w:spacing w:after="0" w:line="240" w:lineRule="auto"/>
              <w:ind w:right="283"/>
              <w:jc w:val="both"/>
              <w:rPr>
                <w:rFonts w:ascii="PT Astra Serif" w:hAnsi="PT Astra Serif" w:cs="Times New Roman"/>
                <w:color w:val="000000"/>
                <w:sz w:val="27"/>
                <w:szCs w:val="27"/>
              </w:rPr>
            </w:pPr>
            <w:r w:rsidRPr="00EA0882">
              <w:rPr>
                <w:rFonts w:ascii="PT Astra Serif" w:hAnsi="PT Astra Serif" w:cs="Times New Roman"/>
                <w:sz w:val="24"/>
                <w:szCs w:val="24"/>
              </w:rPr>
              <w:t xml:space="preserve">Длина </w:t>
            </w:r>
            <w:r w:rsidRPr="00EA0882">
              <w:rPr>
                <w:rFonts w:ascii="PT Astra Serif" w:hAnsi="PT Astra Serif" w:cs="Times New Roman"/>
                <w:color w:val="000000"/>
                <w:sz w:val="27"/>
                <w:szCs w:val="27"/>
              </w:rPr>
              <w:t>&gt; 1000 и ≤ 1100 мм</w:t>
            </w:r>
          </w:p>
          <w:p w:rsidR="00EA0882" w:rsidRPr="00EA0882" w:rsidRDefault="00EA0882" w:rsidP="00BE61A4">
            <w:pPr>
              <w:autoSpaceDE w:val="0"/>
              <w:snapToGrid w:val="0"/>
              <w:spacing w:after="0" w:line="240" w:lineRule="auto"/>
              <w:ind w:right="283"/>
              <w:jc w:val="both"/>
              <w:rPr>
                <w:rFonts w:ascii="PT Astra Serif" w:hAnsi="PT Astra Serif" w:cs="Times New Roman"/>
                <w:color w:val="000000"/>
                <w:sz w:val="27"/>
                <w:szCs w:val="27"/>
              </w:rPr>
            </w:pPr>
            <w:r w:rsidRPr="00EA0882">
              <w:rPr>
                <w:rFonts w:ascii="PT Astra Serif" w:hAnsi="PT Astra Serif" w:cs="Times New Roman"/>
                <w:color w:val="000000"/>
                <w:sz w:val="27"/>
                <w:szCs w:val="27"/>
              </w:rPr>
              <w:t>Количество в упаковке ≥ 100 шт.</w:t>
            </w:r>
          </w:p>
          <w:p w:rsidR="00EA0882" w:rsidRPr="00101A09" w:rsidRDefault="00EA0882" w:rsidP="00BE61A4">
            <w:pPr>
              <w:autoSpaceDE w:val="0"/>
              <w:snapToGrid w:val="0"/>
              <w:spacing w:after="0" w:line="240" w:lineRule="auto"/>
              <w:ind w:right="28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A0882">
              <w:rPr>
                <w:rFonts w:ascii="PT Astra Serif" w:hAnsi="PT Astra Serif" w:cs="Times New Roman"/>
                <w:color w:val="000000"/>
                <w:sz w:val="27"/>
                <w:szCs w:val="27"/>
              </w:rPr>
              <w:t>Ширина &gt; 500</w:t>
            </w:r>
            <w:r w:rsidRPr="00EA0882">
              <w:rPr>
                <w:rFonts w:ascii="PT Astra Serif" w:hAnsi="PT Astra Serif"/>
                <w:color w:val="000000"/>
                <w:sz w:val="27"/>
                <w:szCs w:val="27"/>
              </w:rPr>
              <w:t xml:space="preserve"> и ≤ 550 мм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57CA" w:rsidRDefault="00EA0882" w:rsidP="00EA0882">
            <w:pPr>
              <w:autoSpaceDE w:val="0"/>
              <w:snapToGri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упак</w:t>
            </w:r>
            <w:proofErr w:type="spellEnd"/>
            <w:r w:rsidR="008457CA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57CA" w:rsidRDefault="008457CA" w:rsidP="00BE61A4">
            <w:pPr>
              <w:autoSpaceDE w:val="0"/>
              <w:snapToGri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РФ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57CA" w:rsidRPr="00695791" w:rsidRDefault="00EA0882" w:rsidP="00BE61A4">
            <w:pPr>
              <w:autoSpaceDE w:val="0"/>
              <w:snapToGri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57CA" w:rsidRPr="00695791" w:rsidRDefault="00EA0882" w:rsidP="00BE61A4">
            <w:pPr>
              <w:autoSpaceDE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1684,00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57CA" w:rsidRPr="00695791" w:rsidRDefault="00EA0882" w:rsidP="00BE61A4">
            <w:pPr>
              <w:autoSpaceDE w:val="0"/>
              <w:snapToGri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1684,00</w:t>
            </w:r>
          </w:p>
        </w:tc>
      </w:tr>
      <w:tr w:rsidR="00E916E1" w:rsidRPr="00695791" w:rsidTr="00BE61A4">
        <w:trPr>
          <w:cantSplit/>
          <w:trHeight w:val="178"/>
        </w:trPr>
        <w:tc>
          <w:tcPr>
            <w:tcW w:w="4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916E1" w:rsidRPr="00695791" w:rsidRDefault="00E916E1" w:rsidP="00BE61A4">
            <w:pPr>
              <w:autoSpaceDE w:val="0"/>
              <w:snapToGrid w:val="0"/>
              <w:spacing w:after="0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916E1" w:rsidRPr="00695791" w:rsidRDefault="00E916E1" w:rsidP="00BE61A4">
            <w:pPr>
              <w:autoSpaceDE w:val="0"/>
              <w:snapToGrid w:val="0"/>
              <w:spacing w:after="0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695791">
              <w:rPr>
                <w:rFonts w:ascii="PT Astra Serif" w:hAnsi="PT Astra Serif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916E1" w:rsidRPr="00695791" w:rsidRDefault="00E916E1" w:rsidP="00BE61A4">
            <w:pPr>
              <w:spacing w:after="0" w:line="240" w:lineRule="auto"/>
              <w:jc w:val="both"/>
              <w:rPr>
                <w:rFonts w:ascii="PT Astra Serif" w:hAnsi="PT Astra Serif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916E1" w:rsidRPr="00695791" w:rsidRDefault="00E916E1" w:rsidP="00BE61A4">
            <w:pPr>
              <w:spacing w:after="0" w:line="240" w:lineRule="auto"/>
              <w:jc w:val="right"/>
              <w:rPr>
                <w:rFonts w:ascii="PT Astra Serif" w:hAnsi="PT Astra Serif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16E1" w:rsidRPr="00695791" w:rsidRDefault="00EA0882" w:rsidP="00BE61A4">
            <w:pPr>
              <w:spacing w:after="0" w:line="240" w:lineRule="auto"/>
              <w:jc w:val="right"/>
              <w:rPr>
                <w:rFonts w:ascii="PT Astra Serif" w:hAnsi="PT Astra Serif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napToGrid w:val="0"/>
                <w:color w:val="000000"/>
                <w:sz w:val="24"/>
                <w:szCs w:val="24"/>
              </w:rPr>
              <w:t>1684,00</w:t>
            </w:r>
            <w:r w:rsidR="00BB21FE">
              <w:rPr>
                <w:rFonts w:ascii="PT Astra Serif" w:hAnsi="PT Astra Serif"/>
                <w:b/>
                <w:snapToGrid w:val="0"/>
                <w:color w:val="000000"/>
                <w:sz w:val="24"/>
                <w:szCs w:val="24"/>
              </w:rPr>
              <w:t xml:space="preserve"> *</w:t>
            </w:r>
          </w:p>
        </w:tc>
      </w:tr>
    </w:tbl>
    <w:p w:rsidR="008457CA" w:rsidRDefault="008457CA" w:rsidP="002E549D">
      <w:pPr>
        <w:pStyle w:val="a3"/>
        <w:ind w:firstLine="709"/>
        <w:jc w:val="both"/>
        <w:rPr>
          <w:rFonts w:ascii="Times New Roman" w:eastAsia="Calibri" w:hAnsi="Times New Roman"/>
          <w:lang w:eastAsia="zh-CN"/>
        </w:rPr>
      </w:pPr>
    </w:p>
    <w:p w:rsidR="00601FD5" w:rsidRDefault="00601FD5" w:rsidP="00601FD5">
      <w:pPr>
        <w:pStyle w:val="a3"/>
        <w:ind w:firstLine="709"/>
        <w:jc w:val="both"/>
        <w:rPr>
          <w:rFonts w:ascii="PT Astra Serif" w:hAnsi="PT Astra Serif"/>
          <w:i/>
        </w:rPr>
      </w:pPr>
      <w:r w:rsidRPr="00E1464F">
        <w:rPr>
          <w:rFonts w:ascii="PT Astra Serif" w:hAnsi="PT Astra Serif"/>
          <w:i/>
        </w:rPr>
        <w:t xml:space="preserve">*Для расчета цены контракта </w:t>
      </w:r>
      <w:r w:rsidR="00FD734B" w:rsidRPr="00FD734B">
        <w:rPr>
          <w:rFonts w:ascii="PT Astra Serif" w:hAnsi="PT Astra Serif"/>
          <w:i/>
        </w:rPr>
        <w:t>применён</w:t>
      </w:r>
      <w:r w:rsidR="00F03ADC">
        <w:rPr>
          <w:rFonts w:ascii="PT Astra Serif" w:hAnsi="PT Astra Serif"/>
          <w:i/>
        </w:rPr>
        <w:t xml:space="preserve">ы совместно </w:t>
      </w:r>
      <w:r w:rsidR="00FD734B" w:rsidRPr="00FD734B">
        <w:rPr>
          <w:rFonts w:ascii="PT Astra Serif" w:hAnsi="PT Astra Serif"/>
          <w:i/>
        </w:rPr>
        <w:t>метод сопоставимых рыночных цен (анализа рынка)</w:t>
      </w:r>
      <w:r w:rsidR="00F03ADC">
        <w:rPr>
          <w:rFonts w:ascii="PT Astra Serif" w:hAnsi="PT Astra Serif"/>
          <w:i/>
        </w:rPr>
        <w:t xml:space="preserve"> и нормативный метод</w:t>
      </w:r>
    </w:p>
    <w:p w:rsidR="00601FD5" w:rsidRPr="00E1464F" w:rsidRDefault="00601FD5" w:rsidP="00601FD5">
      <w:pPr>
        <w:pStyle w:val="a3"/>
        <w:ind w:firstLine="709"/>
        <w:jc w:val="both"/>
        <w:rPr>
          <w:rFonts w:ascii="PT Astra Serif" w:hAnsi="PT Astra Serif"/>
          <w:b/>
        </w:rPr>
      </w:pPr>
      <w:r w:rsidRPr="00E1464F">
        <w:rPr>
          <w:rFonts w:ascii="PT Astra Serif" w:hAnsi="PT Astra Serif"/>
          <w:b/>
        </w:rPr>
        <w:t>2.</w:t>
      </w:r>
      <w:r w:rsidRPr="00E1464F">
        <w:rPr>
          <w:rFonts w:ascii="PT Astra Serif" w:hAnsi="PT Astra Serif"/>
          <w:b/>
        </w:rPr>
        <w:tab/>
        <w:t>Наименование заказчика, место поставки.</w:t>
      </w:r>
    </w:p>
    <w:p w:rsidR="00601FD5" w:rsidRPr="00E1464F" w:rsidRDefault="00601FD5" w:rsidP="00601FD5">
      <w:pPr>
        <w:pStyle w:val="a3"/>
        <w:ind w:firstLine="709"/>
        <w:jc w:val="both"/>
        <w:rPr>
          <w:rFonts w:ascii="PT Astra Serif" w:hAnsi="PT Astra Serif"/>
        </w:rPr>
      </w:pPr>
      <w:r w:rsidRPr="00E1464F">
        <w:rPr>
          <w:rFonts w:ascii="PT Astra Serif" w:hAnsi="PT Astra Serif"/>
        </w:rPr>
        <w:t xml:space="preserve">Управление Министерства юстиции Российской Федерации по Омской области, 644010, г. Омск, ул. Ленина, д. 41А, 1 этаж, </w:t>
      </w:r>
      <w:proofErr w:type="spellStart"/>
      <w:r w:rsidRPr="00E1464F">
        <w:rPr>
          <w:rFonts w:ascii="PT Astra Serif" w:hAnsi="PT Astra Serif"/>
        </w:rPr>
        <w:t>каб</w:t>
      </w:r>
      <w:proofErr w:type="spellEnd"/>
      <w:r w:rsidRPr="00E1464F">
        <w:rPr>
          <w:rFonts w:ascii="PT Astra Serif" w:hAnsi="PT Astra Serif"/>
        </w:rPr>
        <w:t>. 104</w:t>
      </w:r>
    </w:p>
    <w:p w:rsidR="00601FD5" w:rsidRPr="00E1464F" w:rsidRDefault="00601FD5" w:rsidP="00601FD5">
      <w:pPr>
        <w:pStyle w:val="a3"/>
        <w:ind w:firstLine="709"/>
        <w:jc w:val="both"/>
        <w:rPr>
          <w:rFonts w:ascii="PT Astra Serif" w:hAnsi="PT Astra Serif"/>
          <w:b/>
        </w:rPr>
      </w:pPr>
      <w:r w:rsidRPr="00E1464F">
        <w:rPr>
          <w:rFonts w:ascii="PT Astra Serif" w:hAnsi="PT Astra Serif"/>
          <w:b/>
        </w:rPr>
        <w:t>3.</w:t>
      </w:r>
      <w:r w:rsidRPr="00E1464F">
        <w:rPr>
          <w:rFonts w:ascii="PT Astra Serif" w:hAnsi="PT Astra Serif"/>
          <w:b/>
        </w:rPr>
        <w:tab/>
        <w:t>Срок (периодичность) поставки товара.</w:t>
      </w:r>
    </w:p>
    <w:p w:rsidR="00601FD5" w:rsidRPr="00E1464F" w:rsidRDefault="00601FD5" w:rsidP="00601FD5">
      <w:pPr>
        <w:pStyle w:val="a3"/>
        <w:ind w:firstLine="709"/>
        <w:jc w:val="both"/>
        <w:rPr>
          <w:rFonts w:ascii="PT Astra Serif" w:hAnsi="PT Astra Serif"/>
        </w:rPr>
      </w:pPr>
      <w:r w:rsidRPr="00E1464F">
        <w:rPr>
          <w:rFonts w:ascii="PT Astra Serif" w:hAnsi="PT Astra Serif"/>
        </w:rPr>
        <w:t>Поставщик самостоятельно доставляет товар в полном объеме заказчику по адресу: 644010, г. Омск, ул. Ленина, д. 41</w:t>
      </w:r>
      <w:r w:rsidR="00EA0882">
        <w:rPr>
          <w:rFonts w:ascii="PT Astra Serif" w:hAnsi="PT Astra Serif"/>
        </w:rPr>
        <w:t xml:space="preserve">А, 1 этаж, </w:t>
      </w:r>
      <w:proofErr w:type="spellStart"/>
      <w:r w:rsidR="00EA0882">
        <w:rPr>
          <w:rFonts w:ascii="PT Astra Serif" w:hAnsi="PT Astra Serif"/>
        </w:rPr>
        <w:t>каб</w:t>
      </w:r>
      <w:proofErr w:type="spellEnd"/>
      <w:r w:rsidR="00EA0882">
        <w:rPr>
          <w:rFonts w:ascii="PT Astra Serif" w:hAnsi="PT Astra Serif"/>
        </w:rPr>
        <w:t>. 104, в течени</w:t>
      </w:r>
      <w:proofErr w:type="gramStart"/>
      <w:r w:rsidR="00EA0882">
        <w:rPr>
          <w:rFonts w:ascii="PT Astra Serif" w:hAnsi="PT Astra Serif"/>
        </w:rPr>
        <w:t>и</w:t>
      </w:r>
      <w:proofErr w:type="gramEnd"/>
      <w:r w:rsidR="00EA0882">
        <w:rPr>
          <w:rFonts w:ascii="PT Astra Serif" w:hAnsi="PT Astra Serif"/>
        </w:rPr>
        <w:t xml:space="preserve"> 1</w:t>
      </w:r>
      <w:r w:rsidRPr="00E1464F">
        <w:rPr>
          <w:rFonts w:ascii="PT Astra Serif" w:hAnsi="PT Astra Serif"/>
        </w:rPr>
        <w:t>0 календарных дней с даты заключения контракта.</w:t>
      </w:r>
    </w:p>
    <w:p w:rsidR="00601FD5" w:rsidRPr="00E1464F" w:rsidRDefault="00601FD5" w:rsidP="00601FD5">
      <w:pPr>
        <w:pStyle w:val="a3"/>
        <w:ind w:firstLine="709"/>
        <w:jc w:val="both"/>
        <w:rPr>
          <w:rFonts w:ascii="PT Astra Serif" w:hAnsi="PT Astra Serif"/>
        </w:rPr>
      </w:pPr>
      <w:r w:rsidRPr="00E1464F">
        <w:rPr>
          <w:rFonts w:ascii="PT Astra Serif" w:hAnsi="PT Astra Serif"/>
        </w:rPr>
        <w:t>Поставка осуществляется в рабочий день в период с 10-00 часов до 16-00 часов (по местному времени заказчика). Поставщик осуществляет поставку товара одной партией. О факте отправки товара сообщить за 2 дня до момента доставки. Время и дата поставки согласовывается с заказчиком.</w:t>
      </w:r>
    </w:p>
    <w:p w:rsidR="00601FD5" w:rsidRPr="00E1464F" w:rsidRDefault="00601FD5" w:rsidP="00601FD5">
      <w:pPr>
        <w:pStyle w:val="a3"/>
        <w:ind w:firstLine="709"/>
        <w:jc w:val="both"/>
        <w:rPr>
          <w:rFonts w:ascii="PT Astra Serif" w:hAnsi="PT Astra Serif"/>
        </w:rPr>
      </w:pPr>
    </w:p>
    <w:tbl>
      <w:tblPr>
        <w:tblW w:w="10337" w:type="dxa"/>
        <w:tblLayout w:type="fixed"/>
        <w:tblLook w:val="0000"/>
      </w:tblPr>
      <w:tblGrid>
        <w:gridCol w:w="5228"/>
        <w:gridCol w:w="5109"/>
      </w:tblGrid>
      <w:tr w:rsidR="00601FD5" w:rsidRPr="00E1464F" w:rsidTr="00DF499B">
        <w:trPr>
          <w:trHeight w:val="2763"/>
        </w:trPr>
        <w:tc>
          <w:tcPr>
            <w:tcW w:w="5228" w:type="dxa"/>
            <w:shd w:val="clear" w:color="auto" w:fill="auto"/>
          </w:tcPr>
          <w:p w:rsidR="00601FD5" w:rsidRPr="00E1464F" w:rsidRDefault="00601FD5" w:rsidP="00DF499B">
            <w:pPr>
              <w:suppressAutoHyphens/>
              <w:spacing w:after="0" w:line="240" w:lineRule="auto"/>
              <w:jc w:val="center"/>
              <w:rPr>
                <w:rFonts w:ascii="PT Astra Serif" w:eastAsia="SimSun" w:hAnsi="PT Astra Serif"/>
                <w:b/>
                <w:bCs/>
                <w:kern w:val="1"/>
                <w:lang w:eastAsia="zh-CN" w:bidi="hi-IN"/>
              </w:rPr>
            </w:pPr>
            <w:r w:rsidRPr="00E1464F">
              <w:rPr>
                <w:rFonts w:ascii="PT Astra Serif" w:eastAsia="SimSun" w:hAnsi="PT Astra Serif"/>
                <w:b/>
                <w:bCs/>
                <w:kern w:val="1"/>
                <w:lang w:eastAsia="zh-CN" w:bidi="hi-IN"/>
              </w:rPr>
              <w:t xml:space="preserve">«Поставщик» </w:t>
            </w:r>
          </w:p>
          <w:p w:rsidR="00601FD5" w:rsidRPr="00E1464F" w:rsidRDefault="00601FD5" w:rsidP="00DF499B">
            <w:pPr>
              <w:suppressAutoHyphens/>
              <w:spacing w:after="0" w:line="240" w:lineRule="auto"/>
              <w:jc w:val="center"/>
              <w:rPr>
                <w:rFonts w:ascii="PT Astra Serif" w:eastAsia="SimSun" w:hAnsi="PT Astra Serif"/>
                <w:b/>
                <w:bCs/>
                <w:color w:val="000000"/>
                <w:kern w:val="1"/>
                <w:lang w:eastAsia="ar-SA" w:bidi="hi-IN"/>
              </w:rPr>
            </w:pPr>
          </w:p>
          <w:p w:rsidR="00601FD5" w:rsidRPr="00E1464F" w:rsidRDefault="00601FD5" w:rsidP="00DF499B">
            <w:pPr>
              <w:suppressAutoHyphens/>
              <w:spacing w:after="0" w:line="240" w:lineRule="auto"/>
              <w:jc w:val="both"/>
              <w:rPr>
                <w:rFonts w:ascii="PT Astra Serif" w:eastAsia="SimSun" w:hAnsi="PT Astra Serif"/>
                <w:kern w:val="1"/>
                <w:lang w:eastAsia="zh-CN" w:bidi="hi-IN"/>
              </w:rPr>
            </w:pPr>
          </w:p>
          <w:p w:rsidR="00601FD5" w:rsidRPr="00E1464F" w:rsidRDefault="00601FD5" w:rsidP="00DF499B">
            <w:pPr>
              <w:suppressAutoHyphens/>
              <w:spacing w:after="0" w:line="240" w:lineRule="auto"/>
              <w:jc w:val="both"/>
              <w:rPr>
                <w:rFonts w:ascii="PT Astra Serif" w:eastAsia="SimSun" w:hAnsi="PT Astra Serif"/>
                <w:kern w:val="1"/>
                <w:lang w:eastAsia="zh-CN" w:bidi="hi-IN"/>
              </w:rPr>
            </w:pPr>
          </w:p>
          <w:p w:rsidR="00601FD5" w:rsidRPr="00E1464F" w:rsidRDefault="00601FD5" w:rsidP="00DF499B">
            <w:pPr>
              <w:suppressAutoHyphens/>
              <w:spacing w:after="0" w:line="240" w:lineRule="auto"/>
              <w:jc w:val="both"/>
              <w:rPr>
                <w:rFonts w:ascii="PT Astra Serif" w:eastAsia="SimSun" w:hAnsi="PT Astra Serif"/>
                <w:kern w:val="1"/>
                <w:lang w:eastAsia="zh-CN" w:bidi="hi-IN"/>
              </w:rPr>
            </w:pPr>
          </w:p>
          <w:p w:rsidR="00601FD5" w:rsidRPr="00E1464F" w:rsidRDefault="00601FD5" w:rsidP="00DF499B">
            <w:pPr>
              <w:suppressAutoHyphens/>
              <w:spacing w:after="0" w:line="240" w:lineRule="auto"/>
              <w:jc w:val="both"/>
              <w:rPr>
                <w:rFonts w:ascii="PT Astra Serif" w:eastAsia="SimSun" w:hAnsi="PT Astra Serif"/>
                <w:kern w:val="1"/>
                <w:lang w:eastAsia="zh-CN" w:bidi="hi-IN"/>
              </w:rPr>
            </w:pPr>
          </w:p>
          <w:p w:rsidR="00601FD5" w:rsidRPr="00E1464F" w:rsidRDefault="00601FD5" w:rsidP="00DF499B">
            <w:pPr>
              <w:suppressAutoHyphens/>
              <w:spacing w:after="0" w:line="240" w:lineRule="auto"/>
              <w:jc w:val="both"/>
              <w:rPr>
                <w:rFonts w:ascii="PT Astra Serif" w:eastAsia="SimSun" w:hAnsi="PT Astra Serif"/>
                <w:kern w:val="1"/>
                <w:lang w:eastAsia="zh-CN" w:bidi="hi-IN"/>
              </w:rPr>
            </w:pPr>
          </w:p>
          <w:p w:rsidR="00601FD5" w:rsidRDefault="00601FD5" w:rsidP="00DF499B">
            <w:pPr>
              <w:suppressAutoHyphens/>
              <w:spacing w:after="0" w:line="240" w:lineRule="auto"/>
              <w:jc w:val="both"/>
              <w:rPr>
                <w:rFonts w:ascii="PT Astra Serif" w:eastAsia="SimSun" w:hAnsi="PT Astra Serif"/>
                <w:kern w:val="1"/>
                <w:lang w:eastAsia="zh-CN" w:bidi="hi-IN"/>
              </w:rPr>
            </w:pPr>
          </w:p>
          <w:p w:rsidR="00601FD5" w:rsidRPr="00E1464F" w:rsidRDefault="00601FD5" w:rsidP="00DF499B">
            <w:pPr>
              <w:suppressAutoHyphens/>
              <w:spacing w:after="0" w:line="240" w:lineRule="auto"/>
              <w:jc w:val="both"/>
              <w:rPr>
                <w:rFonts w:ascii="PT Astra Serif" w:eastAsia="SimSun" w:hAnsi="PT Astra Serif"/>
                <w:kern w:val="1"/>
                <w:lang w:eastAsia="zh-CN" w:bidi="hi-IN"/>
              </w:rPr>
            </w:pPr>
          </w:p>
          <w:p w:rsidR="00601FD5" w:rsidRPr="00E1464F" w:rsidRDefault="00601FD5" w:rsidP="00DF499B">
            <w:pPr>
              <w:suppressAutoHyphens/>
              <w:spacing w:after="0" w:line="240" w:lineRule="auto"/>
              <w:jc w:val="both"/>
              <w:rPr>
                <w:rFonts w:ascii="PT Astra Serif" w:eastAsia="SimSun" w:hAnsi="PT Astra Serif"/>
                <w:b/>
                <w:kern w:val="1"/>
                <w:lang w:eastAsia="zh-CN" w:bidi="hi-IN"/>
              </w:rPr>
            </w:pPr>
            <w:r w:rsidRPr="00E1464F">
              <w:rPr>
                <w:rFonts w:ascii="PT Astra Serif" w:eastAsia="SimSun" w:hAnsi="PT Astra Serif"/>
                <w:kern w:val="1"/>
                <w:lang w:eastAsia="zh-CN" w:bidi="hi-IN"/>
              </w:rPr>
              <w:t>___________________</w:t>
            </w:r>
            <w:r w:rsidRPr="00E1464F">
              <w:rPr>
                <w:rFonts w:ascii="PT Astra Serif" w:eastAsia="SimSun" w:hAnsi="PT Astra Serif"/>
                <w:b/>
                <w:kern w:val="1"/>
                <w:lang w:eastAsia="zh-CN" w:bidi="hi-IN"/>
              </w:rPr>
              <w:t xml:space="preserve"> </w:t>
            </w:r>
          </w:p>
          <w:p w:rsidR="00601FD5" w:rsidRPr="00E1464F" w:rsidRDefault="00601FD5" w:rsidP="00DF499B">
            <w:pPr>
              <w:suppressAutoHyphens/>
              <w:spacing w:after="0" w:line="240" w:lineRule="auto"/>
              <w:jc w:val="both"/>
              <w:rPr>
                <w:rFonts w:ascii="PT Astra Serif" w:eastAsia="SimSun" w:hAnsi="PT Astra Serif"/>
                <w:b/>
                <w:bCs/>
                <w:kern w:val="1"/>
                <w:lang w:eastAsia="zh-CN" w:bidi="hi-IN"/>
              </w:rPr>
            </w:pPr>
            <w:r w:rsidRPr="00E1464F">
              <w:rPr>
                <w:rFonts w:ascii="PT Astra Serif" w:eastAsia="SimSun" w:hAnsi="PT Astra Serif"/>
                <w:kern w:val="1"/>
                <w:lang w:eastAsia="zh-CN" w:bidi="hi-IN"/>
              </w:rPr>
              <w:t xml:space="preserve">МП                       </w:t>
            </w:r>
          </w:p>
        </w:tc>
        <w:tc>
          <w:tcPr>
            <w:tcW w:w="5109" w:type="dxa"/>
            <w:shd w:val="clear" w:color="auto" w:fill="auto"/>
          </w:tcPr>
          <w:p w:rsidR="00601FD5" w:rsidRPr="00E1464F" w:rsidRDefault="00601FD5" w:rsidP="00DF499B">
            <w:pPr>
              <w:suppressAutoHyphens/>
              <w:spacing w:after="0" w:line="240" w:lineRule="auto"/>
              <w:jc w:val="center"/>
              <w:rPr>
                <w:rFonts w:ascii="PT Astra Serif" w:eastAsia="SimSun" w:hAnsi="PT Astra Serif"/>
                <w:b/>
                <w:bCs/>
                <w:kern w:val="1"/>
                <w:lang w:eastAsia="zh-CN" w:bidi="hi-IN"/>
              </w:rPr>
            </w:pPr>
            <w:r w:rsidRPr="00E1464F">
              <w:rPr>
                <w:rFonts w:ascii="PT Astra Serif" w:eastAsia="SimSun" w:hAnsi="PT Astra Serif"/>
                <w:b/>
                <w:bCs/>
                <w:kern w:val="1"/>
                <w:lang w:eastAsia="zh-CN" w:bidi="hi-IN"/>
              </w:rPr>
              <w:t>«Заказчик»</w:t>
            </w:r>
          </w:p>
          <w:p w:rsidR="00601FD5" w:rsidRPr="00E1464F" w:rsidRDefault="00601FD5" w:rsidP="00DF499B">
            <w:pPr>
              <w:suppressAutoHyphens/>
              <w:spacing w:after="0" w:line="240" w:lineRule="auto"/>
              <w:jc w:val="center"/>
              <w:rPr>
                <w:rFonts w:ascii="PT Astra Serif" w:eastAsia="SimSun" w:hAnsi="PT Astra Serif"/>
                <w:b/>
                <w:bCs/>
                <w:kern w:val="1"/>
                <w:lang w:eastAsia="zh-CN" w:bidi="hi-IN"/>
              </w:rPr>
            </w:pPr>
          </w:p>
          <w:p w:rsidR="00601FD5" w:rsidRPr="00E1464F" w:rsidRDefault="00601FD5" w:rsidP="00DF499B">
            <w:pPr>
              <w:suppressAutoHyphens/>
              <w:spacing w:after="0" w:line="240" w:lineRule="auto"/>
              <w:jc w:val="both"/>
              <w:rPr>
                <w:rFonts w:ascii="PT Astra Serif" w:eastAsia="SimSun" w:hAnsi="PT Astra Serif"/>
                <w:b/>
                <w:bCs/>
                <w:kern w:val="1"/>
                <w:lang w:eastAsia="zh-CN" w:bidi="hi-IN"/>
              </w:rPr>
            </w:pPr>
            <w:r w:rsidRPr="00E1464F">
              <w:rPr>
                <w:rFonts w:ascii="PT Astra Serif" w:eastAsia="SimSun" w:hAnsi="PT Astra Serif"/>
                <w:b/>
                <w:bCs/>
                <w:kern w:val="1"/>
                <w:lang w:eastAsia="zh-CN" w:bidi="hi-IN"/>
              </w:rPr>
              <w:t xml:space="preserve">Управление Министерства юстиции Российской Федерации по Омской области </w:t>
            </w:r>
          </w:p>
          <w:p w:rsidR="00601FD5" w:rsidRPr="00E1464F" w:rsidRDefault="00601FD5" w:rsidP="00DF499B">
            <w:pPr>
              <w:suppressAutoHyphens/>
              <w:spacing w:after="0" w:line="240" w:lineRule="auto"/>
              <w:jc w:val="both"/>
              <w:rPr>
                <w:rFonts w:ascii="PT Astra Serif" w:eastAsia="SimSun" w:hAnsi="PT Astra Serif"/>
                <w:b/>
                <w:bCs/>
                <w:kern w:val="1"/>
                <w:lang w:eastAsia="zh-CN" w:bidi="hi-IN"/>
              </w:rPr>
            </w:pPr>
            <w:r w:rsidRPr="00E1464F">
              <w:rPr>
                <w:rFonts w:ascii="PT Astra Serif" w:eastAsia="SimSun" w:hAnsi="PT Astra Serif"/>
                <w:b/>
                <w:bCs/>
                <w:kern w:val="1"/>
                <w:lang w:eastAsia="zh-CN" w:bidi="hi-IN"/>
              </w:rPr>
              <w:t>(Управление Минюста России по Омской области)</w:t>
            </w:r>
          </w:p>
          <w:p w:rsidR="00601FD5" w:rsidRPr="00E1464F" w:rsidRDefault="00601FD5" w:rsidP="00DF499B">
            <w:pPr>
              <w:suppressAutoHyphens/>
              <w:spacing w:after="0" w:line="240" w:lineRule="auto"/>
              <w:jc w:val="both"/>
              <w:rPr>
                <w:rFonts w:ascii="PT Astra Serif" w:eastAsia="SimSun" w:hAnsi="PT Astra Serif"/>
                <w:kern w:val="1"/>
                <w:lang w:eastAsia="zh-CN" w:bidi="hi-IN"/>
              </w:rPr>
            </w:pPr>
          </w:p>
          <w:p w:rsidR="00601FD5" w:rsidRPr="00E1464F" w:rsidRDefault="00BB21FE" w:rsidP="00DF499B">
            <w:pPr>
              <w:suppressAutoHyphens/>
              <w:spacing w:after="0" w:line="240" w:lineRule="auto"/>
              <w:rPr>
                <w:rFonts w:ascii="PT Astra Serif" w:eastAsia="SimSun" w:hAnsi="PT Astra Serif"/>
                <w:kern w:val="1"/>
                <w:lang w:eastAsia="zh-CN" w:bidi="hi-IN"/>
              </w:rPr>
            </w:pPr>
            <w:r>
              <w:rPr>
                <w:rFonts w:ascii="PT Astra Serif" w:eastAsia="SimSun" w:hAnsi="PT Astra Serif"/>
                <w:kern w:val="1"/>
                <w:lang w:eastAsia="zh-CN" w:bidi="hi-IN"/>
              </w:rPr>
              <w:t>И.о. н</w:t>
            </w:r>
            <w:r w:rsidR="00601FD5" w:rsidRPr="00E1464F">
              <w:rPr>
                <w:rFonts w:ascii="PT Astra Serif" w:eastAsia="SimSun" w:hAnsi="PT Astra Serif"/>
                <w:kern w:val="1"/>
                <w:lang w:eastAsia="zh-CN" w:bidi="hi-IN"/>
              </w:rPr>
              <w:t>ачальник</w:t>
            </w:r>
            <w:r>
              <w:rPr>
                <w:rFonts w:ascii="PT Astra Serif" w:eastAsia="SimSun" w:hAnsi="PT Astra Serif"/>
                <w:kern w:val="1"/>
                <w:lang w:eastAsia="zh-CN" w:bidi="hi-IN"/>
              </w:rPr>
              <w:t>а</w:t>
            </w:r>
          </w:p>
          <w:p w:rsidR="00601FD5" w:rsidRPr="00E1464F" w:rsidRDefault="00601FD5" w:rsidP="00DF499B">
            <w:pPr>
              <w:suppressAutoHyphens/>
              <w:spacing w:after="0" w:line="240" w:lineRule="auto"/>
              <w:rPr>
                <w:rFonts w:ascii="PT Astra Serif" w:eastAsia="SimSun" w:hAnsi="PT Astra Serif"/>
                <w:kern w:val="1"/>
                <w:lang w:eastAsia="zh-CN" w:bidi="hi-IN"/>
              </w:rPr>
            </w:pPr>
          </w:p>
          <w:p w:rsidR="00601FD5" w:rsidRPr="00E1464F" w:rsidRDefault="00601FD5" w:rsidP="00DF499B">
            <w:pPr>
              <w:suppressAutoHyphens/>
              <w:spacing w:after="0" w:line="240" w:lineRule="auto"/>
              <w:rPr>
                <w:rFonts w:ascii="PT Astra Serif" w:eastAsia="SimSun" w:hAnsi="PT Astra Serif"/>
                <w:kern w:val="1"/>
                <w:lang w:eastAsia="zh-CN" w:bidi="hi-IN"/>
              </w:rPr>
            </w:pPr>
            <w:r w:rsidRPr="00E1464F">
              <w:rPr>
                <w:rFonts w:ascii="PT Astra Serif" w:eastAsia="SimSun" w:hAnsi="PT Astra Serif"/>
                <w:kern w:val="1"/>
                <w:lang w:eastAsia="zh-CN" w:bidi="hi-IN"/>
              </w:rPr>
              <w:t>__________________</w:t>
            </w:r>
            <w:r w:rsidR="00BB21FE">
              <w:rPr>
                <w:rFonts w:ascii="PT Astra Serif" w:eastAsia="SimSun" w:hAnsi="PT Astra Serif"/>
                <w:kern w:val="1"/>
                <w:lang w:eastAsia="zh-CN" w:bidi="hi-IN"/>
              </w:rPr>
              <w:t xml:space="preserve">А.А. </w:t>
            </w:r>
            <w:proofErr w:type="spellStart"/>
            <w:r w:rsidR="00BB21FE">
              <w:rPr>
                <w:rFonts w:ascii="PT Astra Serif" w:eastAsia="SimSun" w:hAnsi="PT Astra Serif"/>
                <w:kern w:val="1"/>
                <w:lang w:eastAsia="zh-CN" w:bidi="hi-IN"/>
              </w:rPr>
              <w:t>Вяткин</w:t>
            </w:r>
            <w:proofErr w:type="spellEnd"/>
          </w:p>
          <w:p w:rsidR="00601FD5" w:rsidRPr="00E1464F" w:rsidRDefault="00601FD5" w:rsidP="00DF499B">
            <w:pPr>
              <w:suppressAutoHyphens/>
              <w:spacing w:after="0" w:line="240" w:lineRule="auto"/>
              <w:jc w:val="both"/>
              <w:rPr>
                <w:rFonts w:ascii="PT Astra Serif" w:eastAsia="SimSun" w:hAnsi="PT Astra Serif"/>
                <w:kern w:val="1"/>
                <w:lang w:eastAsia="zh-CN" w:bidi="hi-IN"/>
              </w:rPr>
            </w:pPr>
            <w:r w:rsidRPr="00E1464F">
              <w:rPr>
                <w:rFonts w:ascii="PT Astra Serif" w:eastAsia="SimSun" w:hAnsi="PT Astra Serif"/>
                <w:kern w:val="1"/>
                <w:lang w:eastAsia="zh-CN" w:bidi="hi-IN"/>
              </w:rPr>
              <w:t>М.П.</w:t>
            </w:r>
          </w:p>
        </w:tc>
      </w:tr>
    </w:tbl>
    <w:p w:rsidR="00601FD5" w:rsidRPr="00E1464F" w:rsidRDefault="00601FD5" w:rsidP="00601FD5">
      <w:pPr>
        <w:pStyle w:val="ConsPlusNormal"/>
        <w:rPr>
          <w:rFonts w:ascii="PT Astra Serif" w:hAnsi="PT Astra Serif"/>
          <w:sz w:val="22"/>
          <w:szCs w:val="22"/>
        </w:rPr>
      </w:pPr>
    </w:p>
    <w:p w:rsidR="00D8568B" w:rsidRPr="00E1464F" w:rsidRDefault="00D8568B">
      <w:pPr>
        <w:rPr>
          <w:rFonts w:ascii="PT Astra Serif" w:hAnsi="PT Astra Serif"/>
        </w:rPr>
      </w:pPr>
    </w:p>
    <w:sectPr w:rsidR="00D8568B" w:rsidRPr="00E1464F" w:rsidSect="00E1464F">
      <w:pgSz w:w="11906" w:h="16838"/>
      <w:pgMar w:top="426" w:right="849" w:bottom="1134" w:left="99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E05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01FD5"/>
    <w:rsid w:val="0005554F"/>
    <w:rsid w:val="000A387B"/>
    <w:rsid w:val="00157337"/>
    <w:rsid w:val="002E549D"/>
    <w:rsid w:val="00350819"/>
    <w:rsid w:val="004F43E4"/>
    <w:rsid w:val="005053CF"/>
    <w:rsid w:val="005536D9"/>
    <w:rsid w:val="00601FD5"/>
    <w:rsid w:val="007160CB"/>
    <w:rsid w:val="008457CA"/>
    <w:rsid w:val="008E33ED"/>
    <w:rsid w:val="009C278E"/>
    <w:rsid w:val="00BB21FE"/>
    <w:rsid w:val="00D50DA1"/>
    <w:rsid w:val="00D8568B"/>
    <w:rsid w:val="00E1464F"/>
    <w:rsid w:val="00E916E1"/>
    <w:rsid w:val="00EA0882"/>
    <w:rsid w:val="00EC2ADA"/>
    <w:rsid w:val="00F03ADC"/>
    <w:rsid w:val="00FD7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1F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paragraph" w:styleId="a3">
    <w:name w:val="No Spacing"/>
    <w:uiPriority w:val="1"/>
    <w:qFormat/>
    <w:rsid w:val="00601FD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rsid w:val="00601FD5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601FD5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1">
    <w:name w:val="Основной шрифт абзаца1"/>
    <w:rsid w:val="00601F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B7DA95E2DBE1E5139E2C920838065B99916BC43EC303C71DB71576D33457F35DDFD126B19FFFADFA75D5BFBEUAY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1B7DA95E2DBE1E5139E2C920838065B99916BC43EC303C71DB71576D33457F35DDFD126B19FFFADFA75D5BFBEUAY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1B7DA95E2DBE1E5139E2C920838065B99916BC43EC303C71DB71576D33457F34FDF892AB297EAF9A82F82B2BFAEAF8FCA9E8C6E74U2Y8H" TargetMode="External"/><Relationship Id="rId11" Type="http://schemas.openxmlformats.org/officeDocument/2006/relationships/hyperlink" Target="consultantplus://offline/ref=C1B7DA95E2DBE1E5139E2C920838065B99916BC43EC303C71DB71576D33457F34FDF892AB29EE2ADF06083EEF8FBBC8CC99E8E6D68282578UEY3H" TargetMode="External"/><Relationship Id="rId5" Type="http://schemas.openxmlformats.org/officeDocument/2006/relationships/hyperlink" Target="consultantplus://offline/ref=C1B7DA95E2DBE1E5139E2C920838065B99916BC43EC303C71DB71576D33457F35DDFD126B19FFFADFA75D5BFBEUAYCH" TargetMode="External"/><Relationship Id="rId10" Type="http://schemas.openxmlformats.org/officeDocument/2006/relationships/hyperlink" Target="consultantplus://offline/ref=C1B7DA95E2DBE1E5139E2C920838065B99916BC43EC303C71DB71576D33457F34FDF892AB29EE2A9F96083EEF8FBBC8CC99E8E6D68282578UEY3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1B7DA95E2DBE1E5139E2C920838065B99916BC43EC303C71DB71576D33457F34FDF892AB29EE6A4FD6083EEF8FBBC8CC99E8E6D68282578UEY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9</Pages>
  <Words>4742</Words>
  <Characters>27033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Шнайдер</dc:creator>
  <cp:keywords/>
  <dc:description/>
  <cp:lastModifiedBy>Шнайдер</cp:lastModifiedBy>
  <cp:revision>9</cp:revision>
  <dcterms:created xsi:type="dcterms:W3CDTF">2024-03-18T10:21:00Z</dcterms:created>
  <dcterms:modified xsi:type="dcterms:W3CDTF">2026-05-26T05:42:00Z</dcterms:modified>
</cp:coreProperties>
</file>