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100" w:rsidRDefault="003E25D2">
      <w:pPr>
        <w:pStyle w:val="Standard"/>
        <w:spacing w:line="220" w:lineRule="atLeast"/>
        <w:jc w:val="center"/>
        <w:rPr>
          <w:b/>
          <w:sz w:val="22"/>
          <w:szCs w:val="22"/>
        </w:rPr>
      </w:pPr>
      <w:r>
        <w:rPr>
          <w:b/>
          <w:sz w:val="22"/>
          <w:szCs w:val="22"/>
        </w:rPr>
        <w:t>Государственный контракт №</w:t>
      </w:r>
    </w:p>
    <w:p w:rsidR="002D4100" w:rsidRDefault="003E25D2">
      <w:pPr>
        <w:pStyle w:val="Standard"/>
        <w:spacing w:line="220" w:lineRule="atLeast"/>
        <w:jc w:val="center"/>
        <w:rPr>
          <w:b/>
          <w:sz w:val="22"/>
          <w:szCs w:val="22"/>
        </w:rPr>
      </w:pPr>
      <w:r>
        <w:rPr>
          <w:b/>
          <w:sz w:val="22"/>
          <w:szCs w:val="22"/>
        </w:rPr>
        <w:t>ИКЗ:</w:t>
      </w:r>
    </w:p>
    <w:p w:rsidR="002D4100" w:rsidRDefault="002D4100">
      <w:pPr>
        <w:pStyle w:val="Standard"/>
        <w:spacing w:line="220" w:lineRule="atLeast"/>
        <w:jc w:val="both"/>
        <w:rPr>
          <w:sz w:val="22"/>
          <w:szCs w:val="22"/>
        </w:rPr>
      </w:pPr>
    </w:p>
    <w:p w:rsidR="002D4100" w:rsidRDefault="003E25D2">
      <w:pPr>
        <w:pStyle w:val="Standard"/>
        <w:spacing w:line="220" w:lineRule="atLeast"/>
        <w:jc w:val="both"/>
      </w:pPr>
      <w:r>
        <w:rPr>
          <w:sz w:val="22"/>
          <w:szCs w:val="22"/>
        </w:rPr>
        <w:t>г. Москва                                                                                                                     «___»     ______   2026 г.</w:t>
      </w:r>
    </w:p>
    <w:p w:rsidR="002D4100" w:rsidRDefault="003E25D2">
      <w:pPr>
        <w:pStyle w:val="Standard"/>
        <w:spacing w:line="220" w:lineRule="atLeast"/>
        <w:jc w:val="both"/>
        <w:rPr>
          <w:sz w:val="22"/>
          <w:szCs w:val="22"/>
        </w:rPr>
      </w:pPr>
      <w:r>
        <w:rPr>
          <w:sz w:val="22"/>
          <w:szCs w:val="22"/>
        </w:rPr>
        <w:t xml:space="preserve"> </w:t>
      </w:r>
    </w:p>
    <w:p w:rsidR="002D4100" w:rsidRDefault="003E25D2">
      <w:pPr>
        <w:pStyle w:val="Standard"/>
        <w:spacing w:line="220" w:lineRule="atLeast"/>
        <w:ind w:firstLine="540"/>
        <w:jc w:val="both"/>
      </w:pPr>
      <w:r>
        <w:rPr>
          <w:sz w:val="22"/>
          <w:szCs w:val="22"/>
        </w:rPr>
        <w:t>Федеральное казенное учреждение «Следственный изолятор № 6 Главного Управления Федеральной службы исполнения наказаний по г. Москве» (ФКУ СИЗО-6  ГУФСИН России</w:t>
      </w:r>
      <w:r>
        <w:rPr>
          <w:sz w:val="22"/>
          <w:szCs w:val="22"/>
        </w:rPr>
        <w:br/>
        <w:t>по г. Москве), выступающее от имени Российской Федерации, в целях обеспечения государственных нужд, в лице начальника ________, действующего на основании Устава, именуемое</w:t>
      </w:r>
      <w:r>
        <w:rPr>
          <w:sz w:val="22"/>
          <w:szCs w:val="22"/>
        </w:rPr>
        <w:br/>
        <w:t xml:space="preserve">в дальнейшем Государственный заказчик, с одной стороны, и </w:t>
      </w:r>
      <w:r>
        <w:rPr>
          <w:rFonts w:ascii="Roboto" w:hAnsi="Roboto"/>
          <w:color w:val="334059"/>
          <w:sz w:val="21"/>
          <w:szCs w:val="21"/>
        </w:rPr>
        <w:t>__________</w:t>
      </w:r>
      <w:r>
        <w:rPr>
          <w:sz w:val="22"/>
          <w:szCs w:val="22"/>
        </w:rPr>
        <w:t>, именуемое в дальнейшем «Поставщик», в лице генерального директора __________, действующего</w:t>
      </w:r>
      <w:r>
        <w:rPr>
          <w:sz w:val="22"/>
          <w:szCs w:val="22"/>
        </w:rPr>
        <w:br/>
        <w:t>на основании Устава, с  другой стороны, совместно именуемые в дальнейшем Стороны,</w:t>
      </w:r>
      <w:r>
        <w:rPr>
          <w:sz w:val="22"/>
          <w:szCs w:val="22"/>
        </w:rPr>
        <w:br/>
        <w:t>а по отдельности – Сторона, в соответствии с Федеральным законом</w:t>
      </w:r>
      <w:r>
        <w:rPr>
          <w:sz w:val="22"/>
          <w:szCs w:val="22"/>
        </w:rPr>
        <w:br/>
        <w:t>от 05.04.2013 № 44-ФЗ «О контрактной системе в сфере закупок товаров, работ, услуг</w:t>
      </w:r>
      <w:r>
        <w:rPr>
          <w:sz w:val="22"/>
          <w:szCs w:val="22"/>
        </w:rPr>
        <w:br/>
        <w:t>для обеспечения государственных и муниципальных нужд» (далее Закон № 44-ФЗ), и иных нормативных правовых актов Российской Федерации, на основании пункта 4 части 1 статьи 93 Федерального закона № 44-ФЗ, с соблюдением ограничений, установленных частью 15 статьи 93 Федерального закона № 44-ФЗ (совокупный годовой объем закупок, осуществляемых на основании пункта 4 части 1 статьи 93, не превышает предельных значений, установленных Государственным заказчиком), заключили настоящий Государственный контракт (далее – Контракт)</w:t>
      </w:r>
      <w:r>
        <w:rPr>
          <w:sz w:val="22"/>
          <w:szCs w:val="22"/>
        </w:rPr>
        <w:br/>
        <w:t>о нижеследующем:</w:t>
      </w:r>
    </w:p>
    <w:p w:rsidR="002D4100" w:rsidRDefault="002D4100">
      <w:pPr>
        <w:pStyle w:val="Standard"/>
        <w:spacing w:line="220" w:lineRule="atLeast"/>
        <w:ind w:firstLine="540"/>
        <w:jc w:val="both"/>
        <w:rPr>
          <w:b/>
          <w:sz w:val="22"/>
          <w:szCs w:val="22"/>
        </w:rPr>
      </w:pPr>
    </w:p>
    <w:p w:rsidR="002D4100" w:rsidRDefault="003E25D2">
      <w:pPr>
        <w:pStyle w:val="Standard"/>
        <w:spacing w:line="220" w:lineRule="atLeast"/>
        <w:ind w:firstLine="540"/>
        <w:jc w:val="center"/>
        <w:rPr>
          <w:b/>
          <w:sz w:val="22"/>
          <w:szCs w:val="22"/>
        </w:rPr>
      </w:pPr>
      <w:r>
        <w:rPr>
          <w:b/>
          <w:sz w:val="22"/>
          <w:szCs w:val="22"/>
        </w:rPr>
        <w:t>1. ПРЕДМЕТ КОНТРАКТА</w:t>
      </w:r>
    </w:p>
    <w:p w:rsidR="002D4100" w:rsidRDefault="003E25D2">
      <w:pPr>
        <w:pStyle w:val="Standard"/>
        <w:spacing w:line="220" w:lineRule="atLeast"/>
        <w:ind w:firstLine="540"/>
        <w:jc w:val="both"/>
      </w:pPr>
      <w:r>
        <w:rPr>
          <w:sz w:val="22"/>
          <w:szCs w:val="22"/>
        </w:rPr>
        <w:t>1.1. Поставщик обязуется поставить светильники светодиодные внутреннего освещения</w:t>
      </w:r>
      <w:r>
        <w:rPr>
          <w:b/>
          <w:sz w:val="22"/>
          <w:szCs w:val="22"/>
        </w:rPr>
        <w:t xml:space="preserve"> </w:t>
      </w:r>
      <w:r>
        <w:rPr>
          <w:sz w:val="22"/>
          <w:szCs w:val="22"/>
        </w:rPr>
        <w:t>(далее - Товар) Государственному заказчику в обусловленный настоящим Контрактом срок, согласно Спецификации (</w:t>
      </w:r>
      <w:hyperlink w:anchor="P326">
        <w:r>
          <w:rPr>
            <w:color w:val="0000FF"/>
            <w:sz w:val="22"/>
            <w:szCs w:val="22"/>
          </w:rPr>
          <w:t>Приложение № 1</w:t>
        </w:r>
      </w:hyperlink>
      <w:r>
        <w:rPr>
          <w:color w:val="0000FF"/>
          <w:sz w:val="22"/>
          <w:szCs w:val="22"/>
        </w:rPr>
        <w:t xml:space="preserve"> </w:t>
      </w:r>
      <w:r>
        <w:rPr>
          <w:sz w:val="22"/>
          <w:szCs w:val="22"/>
        </w:rPr>
        <w:t>к настоящему Контракту) и Техническому заданию (</w:t>
      </w:r>
      <w:hyperlink w:anchor="P389">
        <w:r>
          <w:rPr>
            <w:color w:val="0000FF"/>
            <w:sz w:val="22"/>
            <w:szCs w:val="22"/>
          </w:rPr>
          <w:t>Приложение № 2</w:t>
        </w:r>
      </w:hyperlink>
      <w:r>
        <w:rPr>
          <w:color w:val="0000FF"/>
          <w:sz w:val="22"/>
          <w:szCs w:val="22"/>
        </w:rPr>
        <w:t xml:space="preserve"> </w:t>
      </w:r>
      <w:r>
        <w:rPr>
          <w:sz w:val="22"/>
          <w:szCs w:val="22"/>
        </w:rPr>
        <w:t>к настоящему Контракту), а Государственный заказчик обязуется принять</w:t>
      </w:r>
      <w:r>
        <w:rPr>
          <w:sz w:val="22"/>
          <w:szCs w:val="22"/>
        </w:rPr>
        <w:br/>
        <w:t>и оплатить Товар в порядке и на условиях, предусмотренных настоящим Контрактом.</w:t>
      </w:r>
    </w:p>
    <w:p w:rsidR="002D4100" w:rsidRDefault="003E25D2">
      <w:pPr>
        <w:pStyle w:val="Standard"/>
        <w:spacing w:line="220" w:lineRule="atLeast"/>
        <w:ind w:firstLine="540"/>
        <w:jc w:val="both"/>
      </w:pPr>
      <w:r>
        <w:rPr>
          <w:sz w:val="22"/>
          <w:szCs w:val="22"/>
        </w:rPr>
        <w:t>1.2. Наименование и количество поставляемого Товара указаны в Спецификации (</w:t>
      </w:r>
      <w:hyperlink w:anchor="P326">
        <w:r>
          <w:rPr>
            <w:color w:val="0000FF"/>
            <w:sz w:val="22"/>
            <w:szCs w:val="22"/>
          </w:rPr>
          <w:t>Приложение № 1</w:t>
        </w:r>
      </w:hyperlink>
      <w:r>
        <w:rPr>
          <w:sz w:val="22"/>
          <w:szCs w:val="22"/>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r>
          <w:rPr>
            <w:color w:val="0000FF"/>
            <w:sz w:val="22"/>
            <w:szCs w:val="22"/>
          </w:rPr>
          <w:t>Приложение № 2</w:t>
        </w:r>
      </w:hyperlink>
      <w:r>
        <w:rPr>
          <w:sz w:val="22"/>
          <w:szCs w:val="22"/>
        </w:rPr>
        <w:t xml:space="preserve"> к настоящему Контракту).</w:t>
      </w:r>
    </w:p>
    <w:p w:rsidR="002D4100" w:rsidRDefault="003E25D2">
      <w:pPr>
        <w:pStyle w:val="Standard"/>
        <w:spacing w:before="120" w:line="220" w:lineRule="atLeast"/>
        <w:jc w:val="center"/>
        <w:outlineLvl w:val="1"/>
        <w:rPr>
          <w:b/>
          <w:sz w:val="22"/>
          <w:szCs w:val="22"/>
        </w:rPr>
      </w:pPr>
      <w:r>
        <w:rPr>
          <w:b/>
          <w:sz w:val="22"/>
          <w:szCs w:val="22"/>
        </w:rPr>
        <w:t>2. ЦЕНА КОНТРАКТА И ПОРЯДОК РАСЧЕТОВ</w:t>
      </w:r>
    </w:p>
    <w:p w:rsidR="002D4100" w:rsidRDefault="003E25D2">
      <w:pPr>
        <w:pStyle w:val="Standard"/>
        <w:jc w:val="both"/>
      </w:pPr>
      <w:r>
        <w:rPr>
          <w:sz w:val="22"/>
          <w:szCs w:val="22"/>
        </w:rPr>
        <w:t xml:space="preserve"> 2.1. Цена Контракта составляет </w:t>
      </w:r>
      <w:r>
        <w:rPr>
          <w:b/>
          <w:bCs/>
          <w:sz w:val="22"/>
          <w:szCs w:val="22"/>
        </w:rPr>
        <w:t>_____</w:t>
      </w:r>
      <w:r>
        <w:rPr>
          <w:sz w:val="22"/>
          <w:szCs w:val="22"/>
        </w:rPr>
        <w:t xml:space="preserve"> </w:t>
      </w:r>
      <w:r>
        <w:rPr>
          <w:b/>
          <w:color w:val="000000"/>
          <w:sz w:val="22"/>
          <w:szCs w:val="22"/>
        </w:rPr>
        <w:t>(________) рублей</w:t>
      </w:r>
      <w:r>
        <w:rPr>
          <w:b/>
          <w:color w:val="000000"/>
          <w:sz w:val="22"/>
          <w:szCs w:val="22"/>
        </w:rPr>
        <w:br/>
        <w:t xml:space="preserve">00 копеек, в том числе НДС _______ (если облагается) </w:t>
      </w:r>
      <w:r>
        <w:rPr>
          <w:color w:val="000000"/>
          <w:sz w:val="22"/>
          <w:szCs w:val="22"/>
        </w:rPr>
        <w:t>и</w:t>
      </w:r>
      <w:r>
        <w:rPr>
          <w:b/>
          <w:color w:val="000000"/>
          <w:sz w:val="22"/>
          <w:szCs w:val="22"/>
        </w:rPr>
        <w:t xml:space="preserve"> </w:t>
      </w:r>
      <w:r>
        <w:rPr>
          <w:sz w:val="22"/>
          <w:szCs w:val="22"/>
        </w:rPr>
        <w:t>включает в себя стоимость товара, стоимость тары и упаковки, транспортные расходы, уплату налогов, сборов и другие обязательные платежи, взимаемые с Поставщика в связи с исполнением обязательств по Контракту.</w:t>
      </w:r>
    </w:p>
    <w:p w:rsidR="002D4100" w:rsidRDefault="003E25D2">
      <w:pPr>
        <w:pStyle w:val="Standard"/>
        <w:spacing w:line="220" w:lineRule="atLeast"/>
        <w:ind w:firstLine="540"/>
        <w:jc w:val="both"/>
      </w:pPr>
      <w:r>
        <w:rPr>
          <w:sz w:val="22"/>
          <w:szCs w:val="22"/>
        </w:rPr>
        <w:t>Цена единицы Товара установлена в Спецификации (</w:t>
      </w:r>
      <w:hyperlink w:anchor="P326">
        <w:r>
          <w:rPr>
            <w:color w:val="0000FF"/>
            <w:sz w:val="22"/>
            <w:szCs w:val="22"/>
          </w:rPr>
          <w:t>Приложение № 1</w:t>
        </w:r>
      </w:hyperlink>
      <w:r>
        <w:rPr>
          <w:sz w:val="22"/>
          <w:szCs w:val="22"/>
        </w:rPr>
        <w:t xml:space="preserve"> к настоящему Контракту).</w:t>
      </w:r>
    </w:p>
    <w:p w:rsidR="002D4100" w:rsidRDefault="003E25D2">
      <w:pPr>
        <w:pStyle w:val="Standard"/>
        <w:spacing w:line="220" w:lineRule="atLeast"/>
        <w:ind w:firstLine="540"/>
        <w:jc w:val="both"/>
        <w:rPr>
          <w:sz w:val="22"/>
          <w:szCs w:val="22"/>
        </w:rPr>
      </w:pPr>
      <w:bookmarkStart w:id="0" w:name="P60"/>
      <w:bookmarkEnd w:id="0"/>
      <w:r>
        <w:rPr>
          <w:sz w:val="22"/>
          <w:szCs w:val="22"/>
        </w:rPr>
        <w:t>2.2. Цена Контракта (цена единицы Товара) включает в себя: расходы Поставщика, связанные</w:t>
      </w:r>
      <w:r>
        <w:rPr>
          <w:sz w:val="22"/>
          <w:szCs w:val="22"/>
        </w:rPr>
        <w:br/>
        <w:t>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D4100" w:rsidRDefault="003E25D2">
      <w:pPr>
        <w:pStyle w:val="Standard"/>
        <w:spacing w:line="220" w:lineRule="atLeast"/>
        <w:ind w:firstLine="540"/>
        <w:jc w:val="both"/>
      </w:pPr>
      <w:r>
        <w:rPr>
          <w:sz w:val="22"/>
          <w:szCs w:val="22"/>
        </w:rPr>
        <w:t>Цена Контракта является твердой и определяется на весь срок исполнения Контракта,</w:t>
      </w:r>
      <w:r>
        <w:rPr>
          <w:sz w:val="22"/>
          <w:szCs w:val="22"/>
        </w:rPr>
        <w:br/>
        <w:t xml:space="preserve">за исключением случаев, установленных </w:t>
      </w:r>
      <w:hyperlink r:id="rId6">
        <w:r>
          <w:rPr>
            <w:color w:val="0000FF"/>
            <w:sz w:val="22"/>
            <w:szCs w:val="22"/>
          </w:rPr>
          <w:t>Законом</w:t>
        </w:r>
      </w:hyperlink>
      <w:r>
        <w:rPr>
          <w:sz w:val="22"/>
          <w:szCs w:val="22"/>
        </w:rPr>
        <w:t xml:space="preserve"> № 44-ФЗ и настоящим Контрактом.</w:t>
      </w:r>
    </w:p>
    <w:p w:rsidR="002D4100" w:rsidRDefault="003E25D2">
      <w:pPr>
        <w:pStyle w:val="Standard"/>
        <w:spacing w:line="220" w:lineRule="atLeast"/>
        <w:ind w:firstLine="540"/>
        <w:jc w:val="both"/>
      </w:pPr>
      <w:r>
        <w:rPr>
          <w:sz w:val="22"/>
          <w:szCs w:val="22"/>
        </w:rPr>
        <w:t>При заключении и исполнении настоящего Контракта изменение его существенных условий</w:t>
      </w:r>
      <w:r>
        <w:rPr>
          <w:sz w:val="22"/>
          <w:szCs w:val="22"/>
        </w:rPr>
        <w:br/>
        <w:t xml:space="preserve">не допускается, за исключением случаев, предусмотренных </w:t>
      </w:r>
      <w:hyperlink r:id="rId7">
        <w:r>
          <w:rPr>
            <w:color w:val="0000FF"/>
            <w:sz w:val="22"/>
            <w:szCs w:val="22"/>
          </w:rPr>
          <w:t>статьями 34</w:t>
        </w:r>
      </w:hyperlink>
      <w:r>
        <w:rPr>
          <w:sz w:val="22"/>
          <w:szCs w:val="22"/>
        </w:rPr>
        <w:t xml:space="preserve"> и </w:t>
      </w:r>
      <w:hyperlink r:id="rId8">
        <w:r>
          <w:rPr>
            <w:color w:val="0000FF"/>
            <w:sz w:val="22"/>
            <w:szCs w:val="22"/>
          </w:rPr>
          <w:t>95</w:t>
        </w:r>
      </w:hyperlink>
      <w:r>
        <w:rPr>
          <w:sz w:val="22"/>
          <w:szCs w:val="22"/>
        </w:rPr>
        <w:t xml:space="preserve"> Закона № 44-ФЗ.</w:t>
      </w:r>
    </w:p>
    <w:p w:rsidR="002D4100" w:rsidRDefault="003E25D2">
      <w:pPr>
        <w:pStyle w:val="Standard"/>
        <w:spacing w:line="220" w:lineRule="atLeast"/>
        <w:ind w:firstLine="540"/>
        <w:jc w:val="both"/>
        <w:rPr>
          <w:sz w:val="22"/>
          <w:szCs w:val="22"/>
        </w:rPr>
      </w:pPr>
      <w:r>
        <w:rPr>
          <w:sz w:val="22"/>
          <w:szCs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D4100" w:rsidRDefault="003E25D2">
      <w:pPr>
        <w:pStyle w:val="Standard"/>
        <w:spacing w:line="220" w:lineRule="atLeast"/>
        <w:ind w:firstLine="540"/>
        <w:jc w:val="both"/>
        <w:rPr>
          <w:sz w:val="22"/>
          <w:szCs w:val="22"/>
        </w:rPr>
      </w:pPr>
      <w:bookmarkStart w:id="1" w:name="P64"/>
      <w:bookmarkEnd w:id="1"/>
      <w:r>
        <w:rPr>
          <w:sz w:val="22"/>
          <w:szCs w:val="22"/>
        </w:rPr>
        <w:t>2.3. Источник финансирования Контракта – федеральный бюджет.</w:t>
      </w:r>
    </w:p>
    <w:p w:rsidR="002D4100" w:rsidRDefault="003E25D2">
      <w:pPr>
        <w:pStyle w:val="Standard"/>
        <w:spacing w:line="220" w:lineRule="atLeast"/>
        <w:ind w:firstLine="540"/>
        <w:jc w:val="both"/>
      </w:pPr>
      <w:r>
        <w:rPr>
          <w:sz w:val="22"/>
          <w:szCs w:val="22"/>
        </w:rPr>
        <w:t>2.4.Оплата поставленного товара производится Государственным заказчиком за счет федерального бюджета</w:t>
      </w:r>
      <w:r>
        <w:rPr>
          <w:bCs/>
          <w:sz w:val="22"/>
          <w:szCs w:val="22"/>
        </w:rPr>
        <w:t>,</w:t>
      </w:r>
      <w:r>
        <w:rPr>
          <w:sz w:val="22"/>
          <w:szCs w:val="22"/>
        </w:rPr>
        <w:t xml:space="preserve"> в безналичной форме в течение 7 (семи) рабочих дней с даты подписания Государственным Заказчиком акта приема-передачи товара согласно предъявленных к оплате счетов, счет - фактур и накладных, оформленных на товар</w:t>
      </w:r>
      <w:bookmarkStart w:id="2" w:name="P79"/>
      <w:bookmarkEnd w:id="2"/>
      <w:r>
        <w:rPr>
          <w:sz w:val="22"/>
          <w:szCs w:val="22"/>
        </w:rPr>
        <w:t>, путем перечисления Государственным заказчиком денежных средств на счет Поставщика, указанный в настоящем Контракте.</w:t>
      </w:r>
    </w:p>
    <w:p w:rsidR="002D4100" w:rsidRDefault="003E25D2">
      <w:pPr>
        <w:pStyle w:val="Standard"/>
        <w:spacing w:line="220" w:lineRule="atLeast"/>
        <w:ind w:firstLine="540"/>
        <w:jc w:val="both"/>
        <w:rPr>
          <w:sz w:val="22"/>
          <w:szCs w:val="22"/>
        </w:rPr>
      </w:pPr>
      <w:r>
        <w:rPr>
          <w:sz w:val="22"/>
          <w:szCs w:val="22"/>
        </w:rPr>
        <w:t>2.5. Заказчик уменьшает суммы, подлежащие уплате Государственным заказчиком Поставщику (юридическому лицу), на размер налогов, сборов и иных обязательных платежей в бюджеты бюджетной системы Российской Федерации, связанных с оплатой настоящего Контракта,</w:t>
      </w:r>
      <w:r>
        <w:rPr>
          <w:sz w:val="22"/>
          <w:szCs w:val="22"/>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D4100" w:rsidRDefault="003E25D2">
      <w:pPr>
        <w:pStyle w:val="Standard"/>
        <w:spacing w:line="220" w:lineRule="atLeast"/>
        <w:ind w:firstLine="540"/>
        <w:jc w:val="both"/>
        <w:rPr>
          <w:sz w:val="22"/>
          <w:szCs w:val="22"/>
        </w:rPr>
      </w:pPr>
      <w:bookmarkStart w:id="3" w:name="P81"/>
      <w:bookmarkEnd w:id="3"/>
      <w:r>
        <w:rPr>
          <w:sz w:val="22"/>
          <w:szCs w:val="22"/>
        </w:rPr>
        <w:lastRenderedPageBreak/>
        <w:t>2.6 Датой оплаты считается дата списания денежных средств со счета Государственного заказчика, указанного в настоящем Контракте.</w:t>
      </w:r>
    </w:p>
    <w:p w:rsidR="002D4100" w:rsidRDefault="002D4100">
      <w:pPr>
        <w:pStyle w:val="Standard"/>
        <w:spacing w:line="220" w:lineRule="atLeast"/>
        <w:jc w:val="center"/>
        <w:outlineLvl w:val="1"/>
        <w:rPr>
          <w:b/>
          <w:sz w:val="22"/>
          <w:szCs w:val="22"/>
        </w:rPr>
      </w:pPr>
    </w:p>
    <w:p w:rsidR="002D4100" w:rsidRDefault="002D4100">
      <w:pPr>
        <w:pStyle w:val="Standard"/>
        <w:spacing w:line="220" w:lineRule="atLeast"/>
        <w:jc w:val="center"/>
        <w:outlineLvl w:val="1"/>
        <w:rPr>
          <w:b/>
          <w:sz w:val="22"/>
          <w:szCs w:val="22"/>
        </w:rPr>
      </w:pPr>
    </w:p>
    <w:p w:rsidR="002D4100" w:rsidRDefault="003E25D2">
      <w:pPr>
        <w:pStyle w:val="Standard"/>
        <w:spacing w:line="220" w:lineRule="atLeast"/>
        <w:jc w:val="center"/>
        <w:outlineLvl w:val="1"/>
        <w:rPr>
          <w:b/>
          <w:sz w:val="22"/>
          <w:szCs w:val="22"/>
        </w:rPr>
      </w:pPr>
      <w:r>
        <w:rPr>
          <w:b/>
          <w:sz w:val="22"/>
          <w:szCs w:val="22"/>
        </w:rPr>
        <w:t>3. ПОРЯДОК, СРОКИ И УСЛОВИЯ ПОСТАВКИ И ПРИЕМКИ ТОВАРА</w:t>
      </w:r>
    </w:p>
    <w:p w:rsidR="002D4100" w:rsidRDefault="003E25D2">
      <w:pPr>
        <w:pStyle w:val="Standard"/>
        <w:spacing w:line="220" w:lineRule="atLeast"/>
        <w:ind w:firstLine="567"/>
        <w:jc w:val="both"/>
        <w:outlineLvl w:val="1"/>
      </w:pPr>
      <w:r>
        <w:rPr>
          <w:sz w:val="22"/>
          <w:szCs w:val="22"/>
        </w:rPr>
        <w:t xml:space="preserve">3.1. Товар поставляется </w:t>
      </w:r>
      <w:r>
        <w:rPr>
          <w:bCs/>
          <w:sz w:val="22"/>
          <w:szCs w:val="22"/>
        </w:rPr>
        <w:t>в течение 10 рабочих дней с даты заключения контракта.</w:t>
      </w:r>
    </w:p>
    <w:p w:rsidR="002D4100" w:rsidRDefault="003E25D2">
      <w:pPr>
        <w:pStyle w:val="Standard"/>
        <w:spacing w:line="220" w:lineRule="atLeast"/>
        <w:ind w:firstLine="567"/>
        <w:jc w:val="both"/>
        <w:outlineLvl w:val="1"/>
        <w:rPr>
          <w:sz w:val="22"/>
          <w:szCs w:val="22"/>
        </w:rPr>
      </w:pPr>
      <w:r>
        <w:rPr>
          <w:sz w:val="22"/>
          <w:szCs w:val="22"/>
        </w:rPr>
        <w:t>3.2. Поставка Товара осуществляется по адресу: г. Москва, ул. Шоссейная, д.92.</w:t>
      </w:r>
    </w:p>
    <w:p w:rsidR="002D4100" w:rsidRDefault="003E25D2">
      <w:pPr>
        <w:pStyle w:val="Standard"/>
        <w:spacing w:line="220" w:lineRule="atLeast"/>
        <w:ind w:firstLine="540"/>
        <w:jc w:val="both"/>
      </w:pPr>
      <w:r>
        <w:rPr>
          <w:sz w:val="22"/>
          <w:szCs w:val="22"/>
        </w:rPr>
        <w:t xml:space="preserve">3.3. В день доставки Товара по адресу поставки Товара, указанному в соответствии с условиями настоящего Контракта, Поставщик обязан передать Получателю подписанные со своей стороны товарную накладную по </w:t>
      </w:r>
      <w:hyperlink r:id="rId9">
        <w:r>
          <w:rPr>
            <w:color w:val="0000FF"/>
            <w:sz w:val="22"/>
            <w:szCs w:val="22"/>
          </w:rPr>
          <w:t>форме № ТОРГ-12</w:t>
        </w:r>
      </w:hyperlink>
      <w:r>
        <w:rPr>
          <w:sz w:val="22"/>
          <w:szCs w:val="22"/>
        </w:rPr>
        <w:t xml:space="preserve"> в 2 (двух) экземплярах (по 1 (одному) экземпляру</w:t>
      </w:r>
      <w:r>
        <w:rPr>
          <w:sz w:val="22"/>
          <w:szCs w:val="22"/>
        </w:rPr>
        <w:br/>
        <w:t>для каждой из Сторон) и счет.</w:t>
      </w:r>
    </w:p>
    <w:p w:rsidR="002D4100" w:rsidRDefault="003E25D2">
      <w:pPr>
        <w:pStyle w:val="Standard"/>
        <w:spacing w:line="220" w:lineRule="atLeast"/>
        <w:ind w:firstLine="540"/>
        <w:jc w:val="both"/>
      </w:pPr>
      <w:r>
        <w:rPr>
          <w:sz w:val="22"/>
          <w:szCs w:val="22"/>
        </w:rPr>
        <w:t xml:space="preserve">Вместе с товарной накладной по </w:t>
      </w:r>
      <w:hyperlink r:id="rId10">
        <w:r>
          <w:rPr>
            <w:color w:val="0000FF"/>
            <w:sz w:val="22"/>
            <w:szCs w:val="22"/>
          </w:rPr>
          <w:t>форме № ТОРГ-12</w:t>
        </w:r>
      </w:hyperlink>
      <w:r>
        <w:rPr>
          <w:sz w:val="22"/>
          <w:szCs w:val="22"/>
        </w:rPr>
        <w:t xml:space="preserve"> Поставщик предоставляет счет-фактуру</w:t>
      </w:r>
      <w:r>
        <w:rPr>
          <w:sz w:val="22"/>
          <w:szCs w:val="22"/>
        </w:rPr>
        <w:br/>
        <w:t>в соответствии с налоговым законодательством Российской Федерации, если Поставщик является плательщиком НДС.</w:t>
      </w:r>
    </w:p>
    <w:p w:rsidR="002D4100" w:rsidRDefault="003E25D2">
      <w:pPr>
        <w:pStyle w:val="Standard"/>
        <w:spacing w:line="220" w:lineRule="atLeast"/>
        <w:ind w:firstLine="540"/>
        <w:jc w:val="both"/>
        <w:rPr>
          <w:sz w:val="22"/>
          <w:szCs w:val="22"/>
        </w:rPr>
      </w:pPr>
      <w:r>
        <w:rPr>
          <w:sz w:val="22"/>
          <w:szCs w:val="22"/>
        </w:rPr>
        <w:t>В день доставки Товара Государственный заказчик осуществляет приемку Товара</w:t>
      </w:r>
      <w:r>
        <w:rPr>
          <w:sz w:val="22"/>
          <w:szCs w:val="22"/>
        </w:rPr>
        <w:br/>
        <w:t>по количеству упаковок Товара, комплекту, явным видимым повреждениям упаковки и качеству Товара.</w:t>
      </w:r>
    </w:p>
    <w:p w:rsidR="002D4100" w:rsidRDefault="003E25D2">
      <w:pPr>
        <w:pStyle w:val="Standard"/>
        <w:spacing w:line="220" w:lineRule="atLeast"/>
        <w:ind w:firstLine="540"/>
        <w:jc w:val="both"/>
      </w:pPr>
      <w:r>
        <w:rPr>
          <w:sz w:val="22"/>
          <w:szCs w:val="22"/>
        </w:rPr>
        <w:t>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w:t>
      </w:r>
      <w:r>
        <w:rPr>
          <w:sz w:val="22"/>
          <w:szCs w:val="22"/>
        </w:rPr>
        <w:br/>
        <w:t xml:space="preserve">в соответствии с </w:t>
      </w:r>
      <w:hyperlink r:id="rId11">
        <w:r>
          <w:rPr>
            <w:color w:val="0000FF"/>
            <w:sz w:val="22"/>
            <w:szCs w:val="22"/>
          </w:rPr>
          <w:t>Законом</w:t>
        </w:r>
      </w:hyperlink>
      <w:r>
        <w:rPr>
          <w:sz w:val="22"/>
          <w:szCs w:val="22"/>
        </w:rPr>
        <w:t xml:space="preserve"> № 44-ФЗ.</w:t>
      </w:r>
    </w:p>
    <w:p w:rsidR="002D4100" w:rsidRDefault="003E25D2">
      <w:pPr>
        <w:pStyle w:val="Standard"/>
        <w:spacing w:line="220" w:lineRule="atLeast"/>
        <w:ind w:firstLine="540"/>
        <w:jc w:val="both"/>
        <w:rPr>
          <w:sz w:val="22"/>
          <w:szCs w:val="22"/>
        </w:rPr>
      </w:pPr>
      <w:r>
        <w:rPr>
          <w:sz w:val="22"/>
          <w:szCs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D4100" w:rsidRDefault="003E25D2">
      <w:pPr>
        <w:pStyle w:val="Standard"/>
        <w:spacing w:line="220" w:lineRule="atLeast"/>
        <w:ind w:firstLine="540"/>
        <w:jc w:val="both"/>
        <w:rPr>
          <w:sz w:val="22"/>
          <w:szCs w:val="22"/>
        </w:rPr>
      </w:pPr>
      <w:r>
        <w:rPr>
          <w:sz w:val="22"/>
          <w:szCs w:val="22"/>
        </w:rPr>
        <w:t>Товар на период проведения экспертизы находится у Государственного заказчика</w:t>
      </w:r>
      <w:r>
        <w:rPr>
          <w:sz w:val="22"/>
          <w:szCs w:val="22"/>
        </w:rPr>
        <w:br/>
        <w:t>на ответственном хранении.</w:t>
      </w:r>
    </w:p>
    <w:p w:rsidR="002D4100" w:rsidRDefault="003E25D2">
      <w:pPr>
        <w:pStyle w:val="Standard"/>
        <w:spacing w:line="220" w:lineRule="atLeast"/>
        <w:ind w:firstLine="540"/>
        <w:jc w:val="both"/>
        <w:rPr>
          <w:sz w:val="22"/>
          <w:szCs w:val="22"/>
        </w:rPr>
      </w:pPr>
      <w:r>
        <w:rPr>
          <w:sz w:val="22"/>
          <w:szCs w:val="22"/>
        </w:rPr>
        <w:t>По результатам проведенной экспертизы Товара, в том числе выборочной проверки качества</w:t>
      </w:r>
      <w:r>
        <w:rPr>
          <w:sz w:val="22"/>
          <w:szCs w:val="22"/>
        </w:rPr>
        <w:br/>
        <w:t>и безопасности Товара,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D4100" w:rsidRDefault="003E25D2">
      <w:pPr>
        <w:pStyle w:val="Standard"/>
        <w:spacing w:line="220" w:lineRule="atLeast"/>
        <w:ind w:firstLine="540"/>
        <w:jc w:val="both"/>
        <w:rPr>
          <w:sz w:val="22"/>
          <w:szCs w:val="22"/>
        </w:rPr>
      </w:pPr>
      <w:r>
        <w:rPr>
          <w:sz w:val="22"/>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w:t>
      </w:r>
      <w:r>
        <w:rPr>
          <w:sz w:val="22"/>
          <w:szCs w:val="22"/>
        </w:rPr>
        <w:br/>
        <w:t>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D4100" w:rsidRDefault="003E25D2">
      <w:pPr>
        <w:pStyle w:val="Standard"/>
        <w:spacing w:line="220" w:lineRule="atLeast"/>
        <w:ind w:firstLine="540"/>
        <w:jc w:val="both"/>
        <w:rPr>
          <w:sz w:val="22"/>
          <w:szCs w:val="22"/>
        </w:rPr>
      </w:pPr>
      <w:r>
        <w:rPr>
          <w:sz w:val="22"/>
          <w:szCs w:val="22"/>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D4100" w:rsidRDefault="003E25D2">
      <w:pPr>
        <w:pStyle w:val="Standard"/>
        <w:spacing w:line="220" w:lineRule="atLeast"/>
        <w:ind w:firstLine="540"/>
        <w:jc w:val="both"/>
        <w:rPr>
          <w:sz w:val="22"/>
          <w:szCs w:val="22"/>
        </w:rPr>
      </w:pPr>
      <w:r>
        <w:rPr>
          <w:sz w:val="22"/>
          <w:szCs w:val="22"/>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сдачи-приемки Товара (</w:t>
      </w:r>
      <w:hyperlink w:anchor="P326">
        <w:r>
          <w:rPr>
            <w:color w:val="0000FF"/>
            <w:sz w:val="22"/>
            <w:szCs w:val="22"/>
          </w:rPr>
          <w:t xml:space="preserve">Приложение № </w:t>
        </w:r>
      </w:hyperlink>
      <w:r>
        <w:rPr>
          <w:color w:val="0000FF"/>
          <w:sz w:val="22"/>
          <w:szCs w:val="22"/>
        </w:rPr>
        <w:t>3</w:t>
      </w:r>
      <w:r>
        <w:rPr>
          <w:sz w:val="22"/>
          <w:szCs w:val="22"/>
        </w:rPr>
        <w:t xml:space="preserve"> к настоящему Контракту), на основании которого Государственный заказчик подписывает товарную накладную</w:t>
      </w:r>
      <w:r>
        <w:rPr>
          <w:sz w:val="22"/>
          <w:szCs w:val="22"/>
        </w:rPr>
        <w:br/>
        <w:t xml:space="preserve">по </w:t>
      </w:r>
      <w:hyperlink r:id="rId12">
        <w:r>
          <w:rPr>
            <w:color w:val="0000FF"/>
            <w:sz w:val="22"/>
            <w:szCs w:val="22"/>
          </w:rPr>
          <w:t>форме № ТОРГ-12</w:t>
        </w:r>
      </w:hyperlink>
      <w:r>
        <w:rPr>
          <w:sz w:val="22"/>
          <w:szCs w:val="22"/>
        </w:rPr>
        <w:t xml:space="preserve"> в течение 1 (одного) рабочего дня с момента доставки Товара.</w:t>
      </w:r>
    </w:p>
    <w:p w:rsidR="002D4100" w:rsidRDefault="003E25D2">
      <w:pPr>
        <w:pStyle w:val="Standard"/>
        <w:spacing w:line="220" w:lineRule="atLeast"/>
        <w:ind w:firstLine="540"/>
        <w:jc w:val="both"/>
        <w:rPr>
          <w:sz w:val="22"/>
          <w:szCs w:val="22"/>
        </w:rPr>
      </w:pPr>
      <w:r>
        <w:rPr>
          <w:sz w:val="22"/>
          <w:szCs w:val="22"/>
        </w:rPr>
        <w:t>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обязан учитывать отраженные в заключении по результатам указанной экспертизы предложения экспертов, экспертных организаций, привлеченных</w:t>
      </w:r>
      <w:r>
        <w:rPr>
          <w:sz w:val="22"/>
          <w:szCs w:val="22"/>
        </w:rPr>
        <w:br/>
        <w:t>для ее проведения.</w:t>
      </w:r>
    </w:p>
    <w:p w:rsidR="002D4100" w:rsidRDefault="003E25D2">
      <w:pPr>
        <w:pStyle w:val="Standard"/>
        <w:spacing w:line="220" w:lineRule="atLeast"/>
        <w:ind w:firstLine="540"/>
        <w:jc w:val="both"/>
        <w:rPr>
          <w:sz w:val="22"/>
          <w:szCs w:val="22"/>
        </w:rPr>
      </w:pPr>
      <w:r>
        <w:rPr>
          <w:sz w:val="22"/>
          <w:szCs w:val="22"/>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10 (десяти)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w:t>
      </w:r>
    </w:p>
    <w:p w:rsidR="002D4100" w:rsidRDefault="003E25D2">
      <w:pPr>
        <w:pStyle w:val="Standard"/>
        <w:spacing w:line="220" w:lineRule="atLeast"/>
        <w:ind w:firstLine="540"/>
        <w:jc w:val="both"/>
      </w:pPr>
      <w:r>
        <w:rPr>
          <w:sz w:val="22"/>
          <w:szCs w:val="22"/>
        </w:rPr>
        <w:t xml:space="preserve">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мотивированного отказа. </w:t>
      </w:r>
      <w:r>
        <w:rPr>
          <w:sz w:val="22"/>
          <w:szCs w:val="22"/>
        </w:rPr>
        <w:lastRenderedPageBreak/>
        <w:t xml:space="preserve">Допоставка недопоставленного, доукомплектование или замена некачественного Товара оформляется соответствующей товарной накладной по </w:t>
      </w:r>
      <w:hyperlink r:id="rId13">
        <w:r>
          <w:rPr>
            <w:sz w:val="22"/>
            <w:szCs w:val="22"/>
          </w:rPr>
          <w:t>форме № ТОРГ-12</w:t>
        </w:r>
      </w:hyperlink>
      <w:r>
        <w:rPr>
          <w:sz w:val="22"/>
          <w:szCs w:val="22"/>
        </w:rPr>
        <w:t xml:space="preserve"> в порядке, предусмотренном настоящим разделом.</w:t>
      </w:r>
    </w:p>
    <w:p w:rsidR="002D4100" w:rsidRDefault="003E25D2">
      <w:pPr>
        <w:pStyle w:val="Standard"/>
        <w:spacing w:line="220" w:lineRule="atLeast"/>
        <w:ind w:firstLine="540"/>
        <w:jc w:val="both"/>
      </w:pPr>
      <w:r>
        <w:rPr>
          <w:sz w:val="22"/>
          <w:szCs w:val="22"/>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w:t>
      </w:r>
      <w:r>
        <w:rPr>
          <w:sz w:val="22"/>
          <w:szCs w:val="22"/>
        </w:rPr>
        <w:br/>
        <w:t>от исполнения настоящего Контракта по основаниям, предусмотренным гражданским законодательством Российской Федерации.</w:t>
      </w:r>
    </w:p>
    <w:p w:rsidR="002D4100" w:rsidRDefault="003E25D2">
      <w:pPr>
        <w:pStyle w:val="Standard"/>
        <w:spacing w:line="220" w:lineRule="atLeast"/>
        <w:ind w:firstLine="540"/>
        <w:jc w:val="both"/>
        <w:rPr>
          <w:sz w:val="22"/>
          <w:szCs w:val="22"/>
        </w:rPr>
      </w:pPr>
      <w:bookmarkStart w:id="4" w:name="P126"/>
      <w:bookmarkEnd w:id="4"/>
      <w:r>
        <w:rPr>
          <w:sz w:val="22"/>
          <w:szCs w:val="22"/>
        </w:rPr>
        <w:t>3.4. Поставщик передает Государственному заказчику документы в составе, определенном</w:t>
      </w:r>
      <w:r>
        <w:rPr>
          <w:sz w:val="22"/>
          <w:szCs w:val="22"/>
        </w:rPr>
        <w:br/>
        <w:t>в настоящем пункте, в течение 1 (одного) календарного дня после поставки Товара.</w:t>
      </w:r>
    </w:p>
    <w:p w:rsidR="002D4100" w:rsidRDefault="003E25D2">
      <w:pPr>
        <w:pStyle w:val="Standard"/>
        <w:spacing w:line="220" w:lineRule="atLeast"/>
        <w:ind w:firstLine="540"/>
        <w:jc w:val="both"/>
        <w:rPr>
          <w:sz w:val="22"/>
          <w:szCs w:val="22"/>
        </w:rPr>
      </w:pPr>
      <w:r>
        <w:rPr>
          <w:sz w:val="22"/>
          <w:szCs w:val="22"/>
        </w:rPr>
        <w:t>Состав документов:</w:t>
      </w:r>
    </w:p>
    <w:p w:rsidR="002D4100" w:rsidRDefault="003E25D2">
      <w:pPr>
        <w:pStyle w:val="Standard"/>
        <w:spacing w:line="220" w:lineRule="atLeast"/>
        <w:ind w:firstLine="540"/>
        <w:jc w:val="both"/>
      </w:pPr>
      <w:r>
        <w:rPr>
          <w:sz w:val="22"/>
          <w:szCs w:val="22"/>
        </w:rPr>
        <w:t>- Акт сдачи-приемки Товара (</w:t>
      </w:r>
      <w:hyperlink w:anchor="P326">
        <w:r>
          <w:rPr>
            <w:color w:val="0000FF"/>
            <w:sz w:val="22"/>
            <w:szCs w:val="22"/>
          </w:rPr>
          <w:t xml:space="preserve">Приложение № </w:t>
        </w:r>
      </w:hyperlink>
      <w:r>
        <w:rPr>
          <w:color w:val="0000FF"/>
          <w:sz w:val="22"/>
          <w:szCs w:val="22"/>
        </w:rPr>
        <w:t>3</w:t>
      </w:r>
      <w:r>
        <w:rPr>
          <w:sz w:val="22"/>
          <w:szCs w:val="22"/>
        </w:rPr>
        <w:t xml:space="preserve"> к настоящему Контракту) в 2 (двух) экземплярах (по 1 (одному) экземпляру для каждой из Сторон), подписанный со стороны Поставщика;</w:t>
      </w:r>
    </w:p>
    <w:p w:rsidR="002D4100" w:rsidRDefault="003E25D2">
      <w:pPr>
        <w:pStyle w:val="Standard"/>
        <w:spacing w:line="220" w:lineRule="atLeast"/>
        <w:ind w:firstLine="540"/>
        <w:jc w:val="both"/>
      </w:pPr>
      <w:r>
        <w:rPr>
          <w:sz w:val="22"/>
          <w:szCs w:val="22"/>
        </w:rPr>
        <w:t xml:space="preserve">- копии товарных накладных по </w:t>
      </w:r>
      <w:hyperlink r:id="rId14">
        <w:r>
          <w:rPr>
            <w:color w:val="0000FF"/>
            <w:sz w:val="22"/>
            <w:szCs w:val="22"/>
          </w:rPr>
          <w:t>форме № ТОРГ-12</w:t>
        </w:r>
      </w:hyperlink>
      <w:r>
        <w:rPr>
          <w:sz w:val="22"/>
          <w:szCs w:val="22"/>
        </w:rPr>
        <w:t>, подписанные Получателями и заверенные печатью Поставщика (при наличии печати);</w:t>
      </w:r>
    </w:p>
    <w:p w:rsidR="002D4100" w:rsidRDefault="003E25D2">
      <w:pPr>
        <w:pStyle w:val="aff3"/>
        <w:jc w:val="both"/>
      </w:pPr>
      <w:r>
        <w:t xml:space="preserve">           - товарная накладная (УПД) в 2 (двух) экземплярах, по одному для Государственного заказчика и Поставщика.</w:t>
      </w:r>
    </w:p>
    <w:p w:rsidR="002D4100" w:rsidRDefault="003E25D2">
      <w:pPr>
        <w:pStyle w:val="aff3"/>
        <w:jc w:val="both"/>
      </w:pPr>
      <w:r>
        <w:t xml:space="preserve">          </w:t>
      </w:r>
    </w:p>
    <w:p w:rsidR="002D4100" w:rsidRDefault="003E25D2">
      <w:pPr>
        <w:pStyle w:val="Standard"/>
        <w:spacing w:before="120" w:line="220" w:lineRule="atLeast"/>
        <w:jc w:val="center"/>
        <w:outlineLvl w:val="1"/>
        <w:rPr>
          <w:b/>
          <w:sz w:val="22"/>
          <w:szCs w:val="22"/>
        </w:rPr>
      </w:pPr>
      <w:r>
        <w:rPr>
          <w:b/>
          <w:sz w:val="22"/>
          <w:szCs w:val="22"/>
        </w:rPr>
        <w:t>4. ВЗАИМОДЕЙСТВИЕ СТОРОН</w:t>
      </w:r>
    </w:p>
    <w:p w:rsidR="002D4100" w:rsidRDefault="003E25D2">
      <w:pPr>
        <w:pStyle w:val="Standard"/>
        <w:spacing w:line="220" w:lineRule="atLeast"/>
        <w:ind w:firstLine="540"/>
        <w:jc w:val="both"/>
        <w:rPr>
          <w:b/>
          <w:sz w:val="22"/>
          <w:szCs w:val="22"/>
        </w:rPr>
      </w:pPr>
      <w:r>
        <w:rPr>
          <w:b/>
          <w:sz w:val="22"/>
          <w:szCs w:val="22"/>
        </w:rPr>
        <w:t>4.1. Поставщик обязан:</w:t>
      </w:r>
    </w:p>
    <w:p w:rsidR="002D4100" w:rsidRDefault="003E25D2">
      <w:pPr>
        <w:pStyle w:val="Standard"/>
        <w:spacing w:line="220" w:lineRule="atLeast"/>
        <w:ind w:firstLine="540"/>
        <w:jc w:val="both"/>
        <w:rPr>
          <w:sz w:val="22"/>
          <w:szCs w:val="22"/>
        </w:rPr>
      </w:pPr>
      <w:r>
        <w:rPr>
          <w:sz w:val="22"/>
          <w:szCs w:val="22"/>
        </w:rPr>
        <w:t>4.1.1. Поставить Товар в порядке, количестве, в срок и на условиях, предусмотренных настоящим Контрактом.</w:t>
      </w:r>
    </w:p>
    <w:p w:rsidR="002D4100" w:rsidRDefault="003E25D2">
      <w:pPr>
        <w:pStyle w:val="Standard"/>
        <w:spacing w:line="220" w:lineRule="atLeast"/>
        <w:ind w:firstLine="540"/>
        <w:jc w:val="both"/>
        <w:rPr>
          <w:sz w:val="22"/>
          <w:szCs w:val="22"/>
        </w:rPr>
      </w:pPr>
      <w:r>
        <w:rPr>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w:t>
      </w:r>
      <w:r>
        <w:rPr>
          <w:sz w:val="22"/>
          <w:szCs w:val="22"/>
        </w:rPr>
        <w:br/>
        <w:t>-эпидемиологическими требованиями, а также требованиям, установленным настоящим Контрактом.</w:t>
      </w:r>
    </w:p>
    <w:p w:rsidR="002D4100" w:rsidRDefault="003E25D2">
      <w:pPr>
        <w:pStyle w:val="Standard"/>
        <w:spacing w:line="220" w:lineRule="atLeast"/>
        <w:ind w:firstLine="540"/>
        <w:jc w:val="both"/>
        <w:rPr>
          <w:sz w:val="22"/>
          <w:szCs w:val="22"/>
        </w:rPr>
      </w:pPr>
      <w:r>
        <w:rPr>
          <w:sz w:val="22"/>
          <w:szCs w:val="22"/>
        </w:rPr>
        <w:t>4.1.3.Обеспечить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D4100" w:rsidRDefault="003E25D2">
      <w:pPr>
        <w:pStyle w:val="Standard"/>
        <w:spacing w:line="220" w:lineRule="atLeast"/>
        <w:ind w:firstLine="540"/>
        <w:jc w:val="both"/>
        <w:rPr>
          <w:sz w:val="22"/>
          <w:szCs w:val="22"/>
        </w:rPr>
      </w:pPr>
      <w:r>
        <w:rPr>
          <w:sz w:val="22"/>
          <w:szCs w:val="22"/>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w:t>
      </w:r>
      <w:r>
        <w:rPr>
          <w:sz w:val="22"/>
          <w:szCs w:val="22"/>
        </w:rPr>
        <w:br/>
        <w:t>по адресу Государственного заказчика, указанному в настоящем Контракте, а также телеграммой</w:t>
      </w:r>
      <w:r>
        <w:rPr>
          <w:sz w:val="22"/>
          <w:szCs w:val="22"/>
        </w:rPr>
        <w:br/>
        <w:t>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2D4100" w:rsidRDefault="003E25D2">
      <w:pPr>
        <w:pStyle w:val="Standard"/>
        <w:spacing w:line="220" w:lineRule="atLeast"/>
        <w:ind w:firstLine="540"/>
        <w:jc w:val="both"/>
        <w:rPr>
          <w:sz w:val="22"/>
          <w:szCs w:val="22"/>
        </w:rPr>
      </w:pPr>
      <w:r>
        <w:rPr>
          <w:sz w:val="22"/>
          <w:szCs w:val="22"/>
        </w:rPr>
        <w:t>4.1.5. Предоставлять Государственному заказчику по его требованию документы, относящиеся</w:t>
      </w:r>
      <w:r>
        <w:rPr>
          <w:sz w:val="22"/>
          <w:szCs w:val="22"/>
        </w:rPr>
        <w:br/>
        <w:t>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D4100" w:rsidRDefault="003E25D2">
      <w:pPr>
        <w:pStyle w:val="Standard"/>
        <w:spacing w:line="220" w:lineRule="atLeast"/>
        <w:ind w:firstLine="540"/>
        <w:jc w:val="both"/>
      </w:pPr>
      <w:bookmarkStart w:id="5" w:name="P146"/>
      <w:bookmarkEnd w:id="5"/>
      <w:r>
        <w:rPr>
          <w:sz w:val="22"/>
          <w:szCs w:val="22"/>
        </w:rPr>
        <w:t xml:space="preserve">4.1.6. Поставщик обязан оформлять товарные накладные </w:t>
      </w:r>
      <w:r>
        <w:rPr>
          <w:color w:val="0000FF"/>
          <w:sz w:val="22"/>
          <w:szCs w:val="22"/>
        </w:rPr>
        <w:t xml:space="preserve">по </w:t>
      </w:r>
      <w:hyperlink r:id="rId15">
        <w:r>
          <w:rPr>
            <w:color w:val="0000FF"/>
            <w:sz w:val="22"/>
            <w:szCs w:val="22"/>
          </w:rPr>
          <w:t>форме № ТОРГ-12</w:t>
        </w:r>
      </w:hyperlink>
      <w:r>
        <w:rPr>
          <w:sz w:val="22"/>
          <w:szCs w:val="22"/>
        </w:rPr>
        <w:t xml:space="preserve"> в соответствии</w:t>
      </w:r>
      <w:r>
        <w:rPr>
          <w:sz w:val="22"/>
          <w:szCs w:val="22"/>
        </w:rPr>
        <w:br/>
        <w:t>с законодательством Российской Федерации, а в случае если Поставщик является плательщиком</w:t>
      </w:r>
      <w:r>
        <w:rPr>
          <w:sz w:val="22"/>
          <w:szCs w:val="22"/>
        </w:rPr>
        <w:br/>
        <w:t>НДС - счета-фактуры в соответствии с налоговым законодательством Российской Федерации.</w:t>
      </w:r>
    </w:p>
    <w:p w:rsidR="002D4100" w:rsidRDefault="003E25D2">
      <w:pPr>
        <w:pStyle w:val="Standard"/>
        <w:spacing w:line="220" w:lineRule="atLeast"/>
        <w:ind w:firstLine="540"/>
        <w:jc w:val="both"/>
        <w:rPr>
          <w:b/>
          <w:sz w:val="22"/>
          <w:szCs w:val="22"/>
        </w:rPr>
      </w:pPr>
      <w:r>
        <w:rPr>
          <w:b/>
          <w:sz w:val="22"/>
          <w:szCs w:val="22"/>
        </w:rPr>
        <w:t>4.2. Поставщик вправе:</w:t>
      </w:r>
    </w:p>
    <w:p w:rsidR="002D4100" w:rsidRDefault="003E25D2">
      <w:pPr>
        <w:pStyle w:val="Standard"/>
        <w:spacing w:line="220" w:lineRule="atLeast"/>
        <w:ind w:firstLine="540"/>
        <w:jc w:val="both"/>
        <w:rPr>
          <w:sz w:val="22"/>
          <w:szCs w:val="22"/>
        </w:rPr>
      </w:pPr>
      <w:r>
        <w:rPr>
          <w:sz w:val="22"/>
          <w:szCs w:val="22"/>
        </w:rPr>
        <w:t>4.2.1. Требовать от Государственного заказчика произвести приемку Товара в порядке</w:t>
      </w:r>
      <w:r>
        <w:rPr>
          <w:sz w:val="22"/>
          <w:szCs w:val="22"/>
        </w:rPr>
        <w:br/>
        <w:t>и в сроки, предусмотренные настоящим Контрактом.</w:t>
      </w:r>
    </w:p>
    <w:p w:rsidR="002D4100" w:rsidRDefault="003E25D2">
      <w:pPr>
        <w:pStyle w:val="Standard"/>
        <w:spacing w:line="220" w:lineRule="atLeast"/>
        <w:ind w:firstLine="540"/>
        <w:jc w:val="both"/>
        <w:rPr>
          <w:sz w:val="22"/>
          <w:szCs w:val="22"/>
        </w:rPr>
      </w:pPr>
      <w:bookmarkStart w:id="6" w:name="P163"/>
      <w:bookmarkEnd w:id="6"/>
      <w:r>
        <w:rPr>
          <w:sz w:val="22"/>
          <w:szCs w:val="22"/>
        </w:rPr>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2D4100" w:rsidRDefault="003E25D2">
      <w:pPr>
        <w:pStyle w:val="Standard"/>
        <w:spacing w:line="220" w:lineRule="atLeast"/>
        <w:ind w:firstLine="540"/>
        <w:jc w:val="both"/>
        <w:rPr>
          <w:sz w:val="22"/>
          <w:szCs w:val="22"/>
        </w:rPr>
      </w:pPr>
      <w:bookmarkStart w:id="7" w:name="P164"/>
      <w:bookmarkEnd w:id="7"/>
      <w:r>
        <w:rPr>
          <w:sz w:val="22"/>
          <w:szCs w:val="22"/>
        </w:rPr>
        <w:t>4.2.3. Принять решение об одностороннем отказе от исполнения настоящего Контракта</w:t>
      </w:r>
      <w:r>
        <w:rPr>
          <w:sz w:val="22"/>
          <w:szCs w:val="22"/>
        </w:rPr>
        <w:br/>
        <w:t>в соответствии с гражданским законодательством Российской Федерации.</w:t>
      </w:r>
    </w:p>
    <w:p w:rsidR="002D4100" w:rsidRDefault="003E25D2">
      <w:pPr>
        <w:pStyle w:val="Standard"/>
        <w:spacing w:line="220" w:lineRule="atLeast"/>
        <w:ind w:firstLine="540"/>
        <w:jc w:val="both"/>
      </w:pPr>
      <w:r>
        <w:rPr>
          <w:sz w:val="22"/>
          <w:szCs w:val="22"/>
        </w:rPr>
        <w:t>4.2.4. Требовать возмещения убытков, уплаты неустоек (штрафов, пеней) в соответствии</w:t>
      </w:r>
      <w:r>
        <w:rPr>
          <w:sz w:val="22"/>
          <w:szCs w:val="22"/>
        </w:rPr>
        <w:br/>
        <w:t xml:space="preserve">с </w:t>
      </w:r>
      <w:hyperlink w:anchor="P211">
        <w:r>
          <w:rPr>
            <w:sz w:val="22"/>
            <w:szCs w:val="22"/>
          </w:rPr>
          <w:t>разделом 7</w:t>
        </w:r>
      </w:hyperlink>
      <w:r>
        <w:rPr>
          <w:sz w:val="22"/>
          <w:szCs w:val="22"/>
        </w:rPr>
        <w:t xml:space="preserve"> настоящего Контракта.</w:t>
      </w:r>
    </w:p>
    <w:p w:rsidR="002D4100" w:rsidRDefault="003E25D2">
      <w:pPr>
        <w:pStyle w:val="Standard"/>
        <w:spacing w:line="220" w:lineRule="atLeast"/>
        <w:ind w:firstLine="540"/>
        <w:jc w:val="both"/>
        <w:rPr>
          <w:b/>
          <w:sz w:val="22"/>
          <w:szCs w:val="22"/>
        </w:rPr>
      </w:pPr>
      <w:r>
        <w:rPr>
          <w:b/>
          <w:sz w:val="22"/>
          <w:szCs w:val="22"/>
        </w:rPr>
        <w:t>4.3. Государственный заказчик обязуется:</w:t>
      </w:r>
    </w:p>
    <w:p w:rsidR="002D4100" w:rsidRDefault="003E25D2">
      <w:pPr>
        <w:pStyle w:val="Standard"/>
        <w:spacing w:line="220" w:lineRule="atLeast"/>
        <w:ind w:firstLine="540"/>
        <w:jc w:val="both"/>
        <w:rPr>
          <w:sz w:val="22"/>
          <w:szCs w:val="22"/>
        </w:rPr>
      </w:pPr>
      <w:bookmarkStart w:id="8" w:name="P168"/>
      <w:bookmarkEnd w:id="8"/>
      <w:r>
        <w:rPr>
          <w:sz w:val="22"/>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D4100" w:rsidRDefault="003E25D2">
      <w:pPr>
        <w:pStyle w:val="Standard"/>
        <w:spacing w:line="220" w:lineRule="atLeast"/>
        <w:ind w:firstLine="540"/>
        <w:jc w:val="both"/>
        <w:rPr>
          <w:sz w:val="22"/>
          <w:szCs w:val="22"/>
        </w:rPr>
      </w:pPr>
      <w:r>
        <w:rPr>
          <w:sz w:val="22"/>
          <w:szCs w:val="22"/>
        </w:rPr>
        <w:t>4.3.2. Принять решение об одностороннем отказе от исполнения Контракта в случаях, предусмотренных действующим законодательством.</w:t>
      </w:r>
    </w:p>
    <w:p w:rsidR="002D4100" w:rsidRDefault="003E25D2">
      <w:pPr>
        <w:pStyle w:val="Standard"/>
        <w:spacing w:line="220" w:lineRule="atLeast"/>
        <w:ind w:firstLine="540"/>
        <w:jc w:val="both"/>
      </w:pPr>
      <w:r>
        <w:rPr>
          <w:sz w:val="22"/>
          <w:szCs w:val="22"/>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Поставщику.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w:t>
      </w:r>
      <w:r>
        <w:rPr>
          <w:sz w:val="22"/>
          <w:szCs w:val="22"/>
        </w:rPr>
        <w:br/>
        <w:t>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настоящего Контракта в единой информационной системе.</w:t>
      </w:r>
    </w:p>
    <w:p w:rsidR="002D4100" w:rsidRDefault="003E25D2">
      <w:pPr>
        <w:pStyle w:val="Standard"/>
        <w:spacing w:line="220" w:lineRule="atLeast"/>
        <w:ind w:firstLine="540"/>
        <w:jc w:val="both"/>
      </w:pPr>
      <w:r>
        <w:rPr>
          <w:sz w:val="22"/>
          <w:szCs w:val="22"/>
        </w:rPr>
        <w:t xml:space="preserve">4.3.4. Требовать уплаты неустоек (штрафов, пеней) в соответствии с </w:t>
      </w:r>
      <w:hyperlink w:anchor="P211">
        <w:r>
          <w:rPr>
            <w:sz w:val="22"/>
            <w:szCs w:val="22"/>
          </w:rPr>
          <w:t xml:space="preserve">разделом </w:t>
        </w:r>
      </w:hyperlink>
      <w:r>
        <w:rPr>
          <w:sz w:val="22"/>
          <w:szCs w:val="22"/>
        </w:rPr>
        <w:t>7 настоящего Контракта.</w:t>
      </w:r>
    </w:p>
    <w:p w:rsidR="002D4100" w:rsidRDefault="003E25D2">
      <w:pPr>
        <w:pStyle w:val="Standard"/>
        <w:spacing w:line="220" w:lineRule="atLeast"/>
        <w:ind w:firstLine="540"/>
        <w:jc w:val="both"/>
      </w:pPr>
      <w:r>
        <w:rPr>
          <w:sz w:val="22"/>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w:t>
      </w:r>
      <w:r>
        <w:rPr>
          <w:sz w:val="22"/>
          <w:szCs w:val="22"/>
        </w:rPr>
        <w:br/>
        <w:t xml:space="preserve">в соответствии с </w:t>
      </w:r>
      <w:hyperlink r:id="rId16">
        <w:r>
          <w:rPr>
            <w:sz w:val="22"/>
            <w:szCs w:val="22"/>
          </w:rPr>
          <w:t>Законом</w:t>
        </w:r>
      </w:hyperlink>
      <w:r>
        <w:rPr>
          <w:sz w:val="22"/>
          <w:szCs w:val="22"/>
        </w:rPr>
        <w:t xml:space="preserve"> № 44-ФЗ и настоящим Контрактом.</w:t>
      </w:r>
    </w:p>
    <w:p w:rsidR="002D4100" w:rsidRDefault="003E25D2">
      <w:pPr>
        <w:pStyle w:val="Standard"/>
        <w:spacing w:line="220" w:lineRule="atLeast"/>
        <w:ind w:firstLine="540"/>
        <w:jc w:val="both"/>
        <w:rPr>
          <w:b/>
          <w:sz w:val="22"/>
          <w:szCs w:val="22"/>
        </w:rPr>
      </w:pPr>
      <w:r>
        <w:rPr>
          <w:b/>
          <w:sz w:val="22"/>
          <w:szCs w:val="22"/>
        </w:rPr>
        <w:t>4.4. Государственный заказчик вправе:</w:t>
      </w:r>
    </w:p>
    <w:p w:rsidR="002D4100" w:rsidRDefault="003E25D2">
      <w:pPr>
        <w:pStyle w:val="Standard"/>
        <w:spacing w:line="220" w:lineRule="atLeast"/>
        <w:ind w:firstLine="540"/>
        <w:jc w:val="both"/>
        <w:rPr>
          <w:sz w:val="22"/>
          <w:szCs w:val="22"/>
        </w:rPr>
      </w:pPr>
      <w:r>
        <w:rPr>
          <w:sz w:val="22"/>
          <w:szCs w:val="22"/>
        </w:rPr>
        <w:t>4.4.1. Требовать от Поставщика надлежащего исполнения обязательств по настоящему Контракту.</w:t>
      </w:r>
    </w:p>
    <w:p w:rsidR="002D4100" w:rsidRDefault="003E25D2">
      <w:pPr>
        <w:pStyle w:val="Standard"/>
        <w:spacing w:line="220" w:lineRule="atLeast"/>
        <w:ind w:firstLine="540"/>
        <w:jc w:val="both"/>
        <w:rPr>
          <w:sz w:val="22"/>
          <w:szCs w:val="22"/>
        </w:rPr>
      </w:pPr>
      <w:r>
        <w:rPr>
          <w:sz w:val="22"/>
          <w:szCs w:val="22"/>
        </w:rPr>
        <w:t>4.4.2. Требовать от Поставщика своевременного устранения нарушений, выявленных в ходе приемки.</w:t>
      </w:r>
    </w:p>
    <w:p w:rsidR="002D4100" w:rsidRDefault="003E25D2">
      <w:pPr>
        <w:pStyle w:val="Standard"/>
        <w:spacing w:line="220" w:lineRule="atLeast"/>
        <w:ind w:firstLine="540"/>
        <w:jc w:val="both"/>
        <w:rPr>
          <w:sz w:val="22"/>
          <w:szCs w:val="22"/>
        </w:rPr>
      </w:pPr>
      <w:r>
        <w:rPr>
          <w:sz w:val="22"/>
          <w:szCs w:val="22"/>
        </w:rPr>
        <w:t>4.4.3. Проверять ход и качество выполнения Поставщиком условий настоящего Контракта.</w:t>
      </w:r>
    </w:p>
    <w:p w:rsidR="002D4100" w:rsidRDefault="003E25D2">
      <w:pPr>
        <w:pStyle w:val="Standard"/>
        <w:spacing w:line="220" w:lineRule="atLeast"/>
        <w:ind w:firstLine="540"/>
        <w:jc w:val="both"/>
      </w:pPr>
      <w:r>
        <w:rPr>
          <w:sz w:val="22"/>
          <w:szCs w:val="22"/>
        </w:rPr>
        <w:t xml:space="preserve">4.4.4. Требовать возмещения убытков в соответствии с </w:t>
      </w:r>
      <w:hyperlink w:anchor="P211">
        <w:r>
          <w:rPr>
            <w:color w:val="0000FF"/>
            <w:sz w:val="22"/>
            <w:szCs w:val="22"/>
          </w:rPr>
          <w:t xml:space="preserve">разделом </w:t>
        </w:r>
      </w:hyperlink>
      <w:r>
        <w:rPr>
          <w:color w:val="0000FF"/>
          <w:sz w:val="22"/>
          <w:szCs w:val="22"/>
        </w:rPr>
        <w:t>6</w:t>
      </w:r>
      <w:r>
        <w:rPr>
          <w:sz w:val="22"/>
          <w:szCs w:val="22"/>
        </w:rPr>
        <w:t xml:space="preserve"> настоящего Контракта, причиненных по вине Поставщика.</w:t>
      </w:r>
    </w:p>
    <w:p w:rsidR="002D4100" w:rsidRDefault="003E25D2">
      <w:pPr>
        <w:pStyle w:val="Standard"/>
        <w:spacing w:line="220" w:lineRule="atLeast"/>
        <w:ind w:firstLine="540"/>
        <w:jc w:val="both"/>
      </w:pPr>
      <w:r>
        <w:rPr>
          <w:sz w:val="22"/>
          <w:szCs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w:t>
      </w:r>
      <w:r>
        <w:rPr>
          <w:sz w:val="22"/>
          <w:szCs w:val="22"/>
        </w:rPr>
        <w:br/>
        <w:t xml:space="preserve">в порядке и на условиях, установленных </w:t>
      </w:r>
      <w:hyperlink r:id="rId17">
        <w:r>
          <w:rPr>
            <w:color w:val="0000FF"/>
            <w:sz w:val="22"/>
            <w:szCs w:val="22"/>
          </w:rPr>
          <w:t>Законом</w:t>
        </w:r>
      </w:hyperlink>
      <w:r>
        <w:rPr>
          <w:sz w:val="22"/>
          <w:szCs w:val="22"/>
        </w:rPr>
        <w:t xml:space="preserve"> № 44-ФЗ.</w:t>
      </w:r>
    </w:p>
    <w:p w:rsidR="002D4100" w:rsidRDefault="003E25D2">
      <w:pPr>
        <w:pStyle w:val="Standard"/>
        <w:spacing w:line="220" w:lineRule="atLeast"/>
        <w:ind w:firstLine="540"/>
        <w:jc w:val="both"/>
        <w:rPr>
          <w:sz w:val="22"/>
          <w:szCs w:val="22"/>
        </w:rPr>
      </w:pPr>
      <w:r>
        <w:rPr>
          <w:sz w:val="22"/>
          <w:szCs w:val="22"/>
        </w:rPr>
        <w:t>4.4.6. Отказаться от приемки и оплаты Товара, не соответствующего условиям настоящего Контракта.</w:t>
      </w:r>
    </w:p>
    <w:p w:rsidR="002D4100" w:rsidRDefault="003E25D2">
      <w:pPr>
        <w:pStyle w:val="Standard"/>
        <w:spacing w:line="220" w:lineRule="atLeast"/>
        <w:ind w:firstLine="540"/>
        <w:jc w:val="both"/>
        <w:rPr>
          <w:sz w:val="22"/>
          <w:szCs w:val="22"/>
        </w:rPr>
      </w:pPr>
      <w:bookmarkStart w:id="9" w:name="P180"/>
      <w:bookmarkEnd w:id="9"/>
      <w:r>
        <w:rPr>
          <w:sz w:val="22"/>
          <w:szCs w:val="22"/>
        </w:rPr>
        <w:t xml:space="preserve">4.4.7. Принять решение об одностороннем отказе от исполнения настоящего Контракта </w:t>
      </w:r>
      <w:r>
        <w:rPr>
          <w:sz w:val="22"/>
          <w:szCs w:val="22"/>
        </w:rPr>
        <w:br/>
        <w:t>в соответствии с гражданским законодательством Российской Федерации.</w:t>
      </w:r>
    </w:p>
    <w:p w:rsidR="002D4100" w:rsidRDefault="003E25D2">
      <w:pPr>
        <w:pStyle w:val="Standard"/>
        <w:spacing w:line="220" w:lineRule="atLeast"/>
        <w:ind w:firstLine="540"/>
        <w:jc w:val="both"/>
      </w:pPr>
      <w:r>
        <w:rPr>
          <w:sz w:val="22"/>
          <w:szCs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8">
        <w:r>
          <w:rPr>
            <w:color w:val="0000FF"/>
            <w:sz w:val="22"/>
            <w:szCs w:val="22"/>
          </w:rPr>
          <w:t>Законом</w:t>
        </w:r>
      </w:hyperlink>
      <w:r>
        <w:rPr>
          <w:sz w:val="22"/>
          <w:szCs w:val="22"/>
        </w:rPr>
        <w:t xml:space="preserve"> № 44-ФЗ.</w:t>
      </w:r>
    </w:p>
    <w:p w:rsidR="002D4100" w:rsidRDefault="003E25D2">
      <w:pPr>
        <w:pStyle w:val="Standard"/>
        <w:spacing w:before="120" w:line="220" w:lineRule="atLeast"/>
        <w:jc w:val="center"/>
        <w:outlineLvl w:val="1"/>
        <w:rPr>
          <w:b/>
          <w:sz w:val="22"/>
          <w:szCs w:val="22"/>
        </w:rPr>
      </w:pPr>
      <w:r>
        <w:rPr>
          <w:b/>
          <w:sz w:val="22"/>
          <w:szCs w:val="22"/>
        </w:rPr>
        <w:t>5. УПАКОВКА ТОВАРА</w:t>
      </w:r>
    </w:p>
    <w:p w:rsidR="002D4100" w:rsidRDefault="003E25D2">
      <w:pPr>
        <w:pStyle w:val="Standard"/>
        <w:spacing w:line="220" w:lineRule="atLeast"/>
        <w:ind w:firstLine="540"/>
        <w:jc w:val="both"/>
        <w:rPr>
          <w:sz w:val="22"/>
          <w:szCs w:val="22"/>
        </w:rPr>
      </w:pPr>
      <w:r>
        <w:rPr>
          <w:sz w:val="22"/>
          <w:szCs w:val="22"/>
        </w:rPr>
        <w:t>5.1. Товар должен передаваться Государственному заказчику в упаковке, соответствующей установленным обязательным требованиям к безопасности и характеру груза, предохраняющей</w:t>
      </w:r>
      <w:r>
        <w:rPr>
          <w:sz w:val="22"/>
          <w:szCs w:val="22"/>
        </w:rPr>
        <w:br/>
        <w:t>его от всякого рода повреждения или порчи и обеспечивающей сохранность Товара.</w:t>
      </w:r>
    </w:p>
    <w:p w:rsidR="002D4100" w:rsidRDefault="003E25D2">
      <w:pPr>
        <w:pStyle w:val="Standard"/>
        <w:spacing w:line="220" w:lineRule="atLeast"/>
        <w:ind w:firstLine="540"/>
        <w:jc w:val="both"/>
      </w:pPr>
      <w:r>
        <w:rPr>
          <w:sz w:val="22"/>
          <w:szCs w:val="22"/>
        </w:rPr>
        <w:t>5.2. Упаковка Товара, имеющая внешние дефекты, которые не позволяют использовать</w:t>
      </w:r>
      <w:r>
        <w:rPr>
          <w:sz w:val="22"/>
          <w:szCs w:val="22"/>
        </w:rPr>
        <w:br/>
        <w:t xml:space="preserve">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r>
          <w:rPr>
            <w:color w:val="0000FF"/>
            <w:sz w:val="22"/>
            <w:szCs w:val="22"/>
          </w:rPr>
          <w:t xml:space="preserve">пунктом 3.3 раздела </w:t>
        </w:r>
      </w:hyperlink>
      <w:r>
        <w:rPr>
          <w:color w:val="0000FF"/>
          <w:sz w:val="22"/>
          <w:szCs w:val="22"/>
        </w:rPr>
        <w:t>3</w:t>
      </w:r>
      <w:r>
        <w:rPr>
          <w:sz w:val="22"/>
          <w:szCs w:val="22"/>
        </w:rPr>
        <w:t xml:space="preserve"> настоящего Контракта. Такой Товар не засчитывается в счет исполнения обязательств по настоящему Контракту.</w:t>
      </w:r>
    </w:p>
    <w:p w:rsidR="002D4100" w:rsidRDefault="003E25D2">
      <w:pPr>
        <w:pStyle w:val="Standard"/>
        <w:spacing w:line="220" w:lineRule="atLeast"/>
        <w:ind w:firstLine="540"/>
        <w:jc w:val="both"/>
        <w:rPr>
          <w:sz w:val="22"/>
          <w:szCs w:val="22"/>
        </w:rPr>
      </w:pPr>
      <w:r>
        <w:rPr>
          <w:sz w:val="22"/>
          <w:szCs w:val="22"/>
        </w:rPr>
        <w:t>5.3. Поставщик несет ответственность перед Государственным заказчиком за повреждение Товара вследствие его ненадлежащей упаковки.</w:t>
      </w:r>
    </w:p>
    <w:p w:rsidR="002D4100" w:rsidRDefault="003E25D2">
      <w:pPr>
        <w:pStyle w:val="Standard"/>
        <w:spacing w:line="220" w:lineRule="atLeast"/>
        <w:ind w:firstLine="540"/>
        <w:jc w:val="both"/>
        <w:rPr>
          <w:sz w:val="22"/>
          <w:szCs w:val="22"/>
        </w:rPr>
      </w:pPr>
      <w:r>
        <w:rPr>
          <w:sz w:val="22"/>
          <w:szCs w:val="22"/>
        </w:rPr>
        <w:t>5.4.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D4100" w:rsidRDefault="002D4100">
      <w:pPr>
        <w:pStyle w:val="Standard"/>
        <w:spacing w:line="220" w:lineRule="atLeast"/>
        <w:ind w:firstLine="540"/>
        <w:jc w:val="both"/>
      </w:pPr>
    </w:p>
    <w:p w:rsidR="002D4100" w:rsidRDefault="003E25D2">
      <w:pPr>
        <w:pStyle w:val="Standard"/>
        <w:spacing w:before="120" w:line="220" w:lineRule="atLeast"/>
        <w:jc w:val="center"/>
        <w:outlineLvl w:val="1"/>
        <w:rPr>
          <w:b/>
          <w:sz w:val="22"/>
          <w:szCs w:val="22"/>
        </w:rPr>
      </w:pPr>
      <w:bookmarkStart w:id="10" w:name="P211"/>
      <w:bookmarkEnd w:id="10"/>
      <w:r>
        <w:rPr>
          <w:b/>
          <w:sz w:val="22"/>
          <w:szCs w:val="22"/>
        </w:rPr>
        <w:t>6. ОТВЕТСТВЕННОСТЬ СТОРОН</w:t>
      </w:r>
    </w:p>
    <w:p w:rsidR="002D4100" w:rsidRDefault="003E25D2">
      <w:pPr>
        <w:pStyle w:val="Standard"/>
        <w:spacing w:line="220" w:lineRule="atLeast"/>
        <w:ind w:firstLine="708"/>
        <w:jc w:val="both"/>
        <w:rPr>
          <w:sz w:val="22"/>
          <w:szCs w:val="22"/>
        </w:rPr>
      </w:pPr>
      <w:r>
        <w:rPr>
          <w:sz w:val="22"/>
          <w:szCs w:val="22"/>
        </w:rPr>
        <w:t>6.1.</w:t>
      </w:r>
      <w:r>
        <w:rPr>
          <w:sz w:val="22"/>
          <w:szCs w:val="22"/>
        </w:rPr>
        <w:tab/>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определяется постановлением Правительства Российской Федерации от 30.08.2017 № 1042.</w:t>
      </w:r>
    </w:p>
    <w:p w:rsidR="002D4100" w:rsidRDefault="003E25D2">
      <w:pPr>
        <w:pStyle w:val="Standard"/>
        <w:spacing w:line="220" w:lineRule="atLeast"/>
        <w:ind w:firstLine="708"/>
        <w:jc w:val="both"/>
      </w:pPr>
      <w:r>
        <w:rPr>
          <w:sz w:val="22"/>
          <w:szCs w:val="22"/>
        </w:rPr>
        <w:t>6.2.</w:t>
      </w:r>
      <w:r>
        <w:rPr>
          <w:sz w:val="22"/>
          <w:szCs w:val="22"/>
        </w:rPr>
        <w:tab/>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w:t>
      </w:r>
      <w:r>
        <w:rPr>
          <w:sz w:val="22"/>
          <w:szCs w:val="22"/>
        </w:rPr>
        <w:br/>
        <w:t>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D4100" w:rsidRDefault="003E25D2">
      <w:pPr>
        <w:pStyle w:val="Standard"/>
        <w:spacing w:line="220" w:lineRule="atLeast"/>
        <w:ind w:firstLine="708"/>
        <w:jc w:val="both"/>
        <w:rPr>
          <w:sz w:val="22"/>
          <w:szCs w:val="22"/>
        </w:rPr>
      </w:pPr>
      <w:r>
        <w:rPr>
          <w:sz w:val="22"/>
          <w:szCs w:val="22"/>
        </w:rPr>
        <w:t>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1 000 (Одна тысяча) рублей.</w:t>
      </w:r>
    </w:p>
    <w:p w:rsidR="002D4100" w:rsidRDefault="003E25D2">
      <w:pPr>
        <w:pStyle w:val="Standard"/>
        <w:spacing w:line="220" w:lineRule="atLeast"/>
        <w:ind w:firstLine="708"/>
        <w:jc w:val="both"/>
        <w:rPr>
          <w:sz w:val="22"/>
          <w:szCs w:val="22"/>
        </w:rPr>
      </w:pPr>
      <w:r>
        <w:rPr>
          <w:sz w:val="22"/>
          <w:szCs w:val="22"/>
        </w:rPr>
        <w:t>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w:t>
      </w:r>
      <w:r>
        <w:rPr>
          <w:sz w:val="22"/>
          <w:szCs w:val="22"/>
        </w:rPr>
        <w:br/>
        <w:t>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rsidR="002D4100" w:rsidRDefault="003E25D2">
      <w:pPr>
        <w:pStyle w:val="Standard"/>
        <w:spacing w:line="220" w:lineRule="atLeast"/>
        <w:ind w:firstLine="708"/>
        <w:jc w:val="both"/>
        <w:rPr>
          <w:sz w:val="22"/>
          <w:szCs w:val="22"/>
        </w:rPr>
      </w:pPr>
      <w:r>
        <w:rPr>
          <w:sz w:val="22"/>
          <w:szCs w:val="22"/>
        </w:rPr>
        <w:t>6.5.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w:t>
      </w:r>
      <w:r>
        <w:rPr>
          <w:sz w:val="22"/>
          <w:szCs w:val="22"/>
        </w:rPr>
        <w:br/>
        <w:t>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2D4100" w:rsidRDefault="0035467A">
      <w:pPr>
        <w:pStyle w:val="Standard"/>
        <w:spacing w:line="220" w:lineRule="atLeast"/>
        <w:ind w:firstLine="708"/>
        <w:jc w:val="both"/>
        <w:rPr>
          <w:sz w:val="22"/>
          <w:szCs w:val="22"/>
        </w:rPr>
      </w:pPr>
      <w:r>
        <w:rPr>
          <w:sz w:val="22"/>
          <w:szCs w:val="22"/>
        </w:rPr>
        <w:t>6.6</w:t>
      </w:r>
      <w:r w:rsidR="003E25D2">
        <w:rPr>
          <w:sz w:val="22"/>
          <w:szCs w:val="22"/>
        </w:rPr>
        <w:t>. За каждый факт неисполнения или ненадлежащего исполнения Поставщиком (подрядчиком, исполнителем) обязательств, предусмотренных контрактом, которое не имеет стоимостного выражения, размер штрафа устанавливается в виде суммы 1000 (Одна тысяча) рублей.</w:t>
      </w:r>
    </w:p>
    <w:p w:rsidR="002D4100" w:rsidRDefault="0035467A" w:rsidP="0035467A">
      <w:pPr>
        <w:pStyle w:val="Standard"/>
        <w:spacing w:line="220" w:lineRule="atLeast"/>
        <w:ind w:firstLine="708"/>
        <w:jc w:val="both"/>
        <w:rPr>
          <w:sz w:val="22"/>
          <w:szCs w:val="22"/>
        </w:rPr>
      </w:pPr>
      <w:r>
        <w:rPr>
          <w:sz w:val="22"/>
          <w:szCs w:val="22"/>
        </w:rPr>
        <w:t>6.7</w:t>
      </w:r>
      <w:r w:rsidR="003E25D2">
        <w:rPr>
          <w:sz w:val="22"/>
          <w:szCs w:val="22"/>
        </w:rPr>
        <w:t>. Сторона освобождается от уплаты неустойки (штрафа, пени) если докажет,</w:t>
      </w:r>
      <w:r>
        <w:rPr>
          <w:sz w:val="22"/>
          <w:szCs w:val="22"/>
        </w:rPr>
        <w:t xml:space="preserve"> </w:t>
      </w:r>
      <w:r w:rsidR="003E25D2">
        <w:rPr>
          <w:sz w:val="22"/>
          <w:szCs w:val="22"/>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D4100" w:rsidRDefault="0035467A" w:rsidP="0035467A">
      <w:pPr>
        <w:pStyle w:val="Standard"/>
        <w:spacing w:line="220" w:lineRule="atLeast"/>
        <w:ind w:firstLine="708"/>
        <w:jc w:val="both"/>
        <w:rPr>
          <w:sz w:val="22"/>
          <w:szCs w:val="22"/>
        </w:rPr>
      </w:pPr>
      <w:r>
        <w:rPr>
          <w:sz w:val="22"/>
          <w:szCs w:val="22"/>
        </w:rPr>
        <w:t>6.8</w:t>
      </w:r>
      <w:r w:rsidR="003E25D2">
        <w:rPr>
          <w:sz w:val="22"/>
          <w:szCs w:val="22"/>
        </w:rPr>
        <w:t>. Общая сумма начисленной неустойки за неисполнение</w:t>
      </w:r>
      <w:r>
        <w:rPr>
          <w:sz w:val="22"/>
          <w:szCs w:val="22"/>
        </w:rPr>
        <w:t xml:space="preserve"> </w:t>
      </w:r>
      <w:r w:rsidR="003E25D2">
        <w:rPr>
          <w:sz w:val="22"/>
          <w:szCs w:val="22"/>
        </w:rPr>
        <w:t>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D4100" w:rsidRDefault="0035467A">
      <w:pPr>
        <w:pStyle w:val="Standard"/>
        <w:spacing w:line="220" w:lineRule="atLeast"/>
        <w:ind w:firstLine="708"/>
        <w:jc w:val="both"/>
        <w:rPr>
          <w:sz w:val="22"/>
          <w:szCs w:val="22"/>
        </w:rPr>
      </w:pPr>
      <w:r>
        <w:rPr>
          <w:sz w:val="22"/>
          <w:szCs w:val="22"/>
        </w:rPr>
        <w:t>6.9</w:t>
      </w:r>
      <w:r w:rsidR="003E25D2">
        <w:rPr>
          <w:sz w:val="22"/>
          <w:szCs w:val="22"/>
        </w:rPr>
        <w:t>. Общая сумма начисленной неустойки за ненадлежащее исполнение Государственным заказчиком обязательств, предусмотренных контрактом, не может превышать цену контракта.</w:t>
      </w:r>
    </w:p>
    <w:p w:rsidR="002D4100" w:rsidRDefault="003E25D2">
      <w:pPr>
        <w:pStyle w:val="Standard"/>
        <w:spacing w:line="220" w:lineRule="atLeast"/>
        <w:ind w:firstLine="708"/>
        <w:jc w:val="both"/>
        <w:rPr>
          <w:sz w:val="22"/>
          <w:szCs w:val="22"/>
        </w:rPr>
      </w:pPr>
      <w:r>
        <w:rPr>
          <w:sz w:val="22"/>
          <w:szCs w:val="22"/>
        </w:rPr>
        <w:t>6.1</w:t>
      </w:r>
      <w:r w:rsidR="0035467A">
        <w:rPr>
          <w:sz w:val="22"/>
          <w:szCs w:val="22"/>
        </w:rPr>
        <w:t>0</w:t>
      </w:r>
      <w:r>
        <w:rPr>
          <w:sz w:val="22"/>
          <w:szCs w:val="22"/>
        </w:rPr>
        <w:t xml:space="preserve">. </w:t>
      </w:r>
      <w:bookmarkStart w:id="11" w:name="_GoBack"/>
      <w:r>
        <w:rPr>
          <w:sz w:val="22"/>
          <w:szCs w:val="22"/>
        </w:rPr>
        <w:t xml:space="preserve">Уплата Поставщиком неустойки или применение иной формы ответственности </w:t>
      </w:r>
      <w:r>
        <w:rPr>
          <w:sz w:val="22"/>
          <w:szCs w:val="22"/>
        </w:rPr>
        <w:br/>
        <w:t>не освобождает его от исполнения обязательств по контракту</w:t>
      </w:r>
      <w:bookmarkEnd w:id="11"/>
      <w:r>
        <w:rPr>
          <w:sz w:val="22"/>
          <w:szCs w:val="22"/>
        </w:rPr>
        <w:t>.</w:t>
      </w:r>
    </w:p>
    <w:p w:rsidR="002D4100" w:rsidRDefault="003E25D2">
      <w:pPr>
        <w:pStyle w:val="Standard"/>
        <w:spacing w:before="120" w:line="220" w:lineRule="atLeast"/>
        <w:jc w:val="center"/>
        <w:outlineLvl w:val="1"/>
        <w:rPr>
          <w:b/>
          <w:sz w:val="22"/>
          <w:szCs w:val="22"/>
        </w:rPr>
      </w:pPr>
      <w:bookmarkStart w:id="12" w:name="P231"/>
      <w:bookmarkEnd w:id="12"/>
      <w:r>
        <w:rPr>
          <w:b/>
          <w:sz w:val="22"/>
          <w:szCs w:val="22"/>
        </w:rPr>
        <w:t>7. ОБСТОЯТЕЛЬСТВА НЕПРЕОДОЛИМОЙ СИЛЫ</w:t>
      </w:r>
    </w:p>
    <w:p w:rsidR="002D4100" w:rsidRDefault="003E25D2">
      <w:pPr>
        <w:pStyle w:val="Standard"/>
        <w:spacing w:line="220" w:lineRule="atLeast"/>
        <w:ind w:firstLine="540"/>
        <w:jc w:val="both"/>
        <w:rPr>
          <w:sz w:val="22"/>
          <w:szCs w:val="22"/>
        </w:rPr>
      </w:pPr>
      <w:r>
        <w:rPr>
          <w:sz w:val="22"/>
          <w:szCs w:val="22"/>
        </w:rPr>
        <w:t>7.1. Сторона, не исполнившая или ненадлежащим образом исполнившая обязательства</w:t>
      </w:r>
      <w:r>
        <w:rPr>
          <w:sz w:val="22"/>
          <w:szCs w:val="22"/>
        </w:rPr>
        <w:br/>
        <w:t>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w:t>
      </w:r>
      <w:r>
        <w:rPr>
          <w:sz w:val="22"/>
          <w:szCs w:val="22"/>
        </w:rPr>
        <w:br/>
        <w:t>при данных условиях обстоятельств.</w:t>
      </w:r>
    </w:p>
    <w:p w:rsidR="002D4100" w:rsidRDefault="003E25D2">
      <w:pPr>
        <w:pStyle w:val="Standard"/>
        <w:spacing w:line="220" w:lineRule="atLeast"/>
        <w:ind w:firstLine="540"/>
        <w:jc w:val="both"/>
        <w:rPr>
          <w:sz w:val="22"/>
          <w:szCs w:val="22"/>
        </w:rPr>
      </w:pPr>
      <w:bookmarkStart w:id="13" w:name="P254"/>
      <w:bookmarkEnd w:id="13"/>
      <w:r>
        <w:rPr>
          <w:sz w:val="22"/>
          <w:szCs w:val="22"/>
        </w:rPr>
        <w:t>7.2.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w:t>
      </w:r>
      <w:r>
        <w:rPr>
          <w:sz w:val="22"/>
          <w:szCs w:val="22"/>
        </w:rPr>
        <w:br/>
        <w:t>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D4100" w:rsidRDefault="003E25D2">
      <w:pPr>
        <w:pStyle w:val="Standard"/>
        <w:spacing w:line="220" w:lineRule="atLeast"/>
        <w:ind w:firstLine="540"/>
        <w:jc w:val="both"/>
        <w:rPr>
          <w:sz w:val="22"/>
          <w:szCs w:val="22"/>
        </w:rPr>
      </w:pPr>
      <w:bookmarkStart w:id="14" w:name="P255"/>
      <w:bookmarkEnd w:id="14"/>
      <w:r>
        <w:rPr>
          <w:sz w:val="22"/>
          <w:szCs w:val="22"/>
        </w:rPr>
        <w:t>7.3.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D4100" w:rsidRDefault="003E25D2">
      <w:pPr>
        <w:pStyle w:val="Standard"/>
        <w:spacing w:line="220" w:lineRule="atLeast"/>
        <w:ind w:firstLine="540"/>
        <w:jc w:val="both"/>
      </w:pPr>
      <w:r>
        <w:rPr>
          <w:sz w:val="22"/>
          <w:szCs w:val="22"/>
        </w:rPr>
        <w:t>7.4. Если одна из Сторон не направит или несвоевременно направит документы, указанные</w:t>
      </w:r>
      <w:r>
        <w:rPr>
          <w:sz w:val="22"/>
          <w:szCs w:val="22"/>
        </w:rPr>
        <w:br/>
        <w:t xml:space="preserve">в </w:t>
      </w:r>
      <w:hyperlink w:anchor="P254">
        <w:r>
          <w:rPr>
            <w:color w:val="0000FF"/>
            <w:sz w:val="22"/>
            <w:szCs w:val="22"/>
          </w:rPr>
          <w:t>пунктах 7.2</w:t>
        </w:r>
      </w:hyperlink>
      <w:r>
        <w:rPr>
          <w:sz w:val="22"/>
          <w:szCs w:val="22"/>
        </w:rPr>
        <w:t xml:space="preserve"> - </w:t>
      </w:r>
      <w:hyperlink w:anchor="P255">
        <w:r>
          <w:rPr>
            <w:color w:val="0000FF"/>
            <w:sz w:val="22"/>
            <w:szCs w:val="22"/>
          </w:rPr>
          <w:t>7.3</w:t>
        </w:r>
      </w:hyperlink>
      <w:r>
        <w:rPr>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w:t>
      </w:r>
      <w:r>
        <w:rPr>
          <w:sz w:val="22"/>
          <w:szCs w:val="22"/>
        </w:rPr>
        <w:br/>
        <w:t>во внимание наступление обстоятельства непреодолимой силы при предъявлении претензий</w:t>
      </w:r>
      <w:r>
        <w:rPr>
          <w:sz w:val="22"/>
          <w:szCs w:val="22"/>
        </w:rPr>
        <w:br/>
        <w:t>и исковых заявлений в связи с неисполнением и (или) ненадлежащим исполнением обязательств</w:t>
      </w:r>
      <w:r>
        <w:rPr>
          <w:sz w:val="22"/>
          <w:szCs w:val="22"/>
        </w:rPr>
        <w:br/>
        <w:t>по настоящему Контракту.</w:t>
      </w:r>
    </w:p>
    <w:p w:rsidR="002D4100" w:rsidRDefault="003E25D2">
      <w:pPr>
        <w:pStyle w:val="Standard"/>
        <w:spacing w:line="220" w:lineRule="atLeast"/>
        <w:ind w:firstLine="540"/>
        <w:jc w:val="both"/>
        <w:rPr>
          <w:sz w:val="22"/>
          <w:szCs w:val="22"/>
        </w:rPr>
      </w:pPr>
      <w:r>
        <w:rPr>
          <w:sz w:val="22"/>
          <w:szCs w:val="22"/>
        </w:rPr>
        <w:t>7.5. В случае, если обстоятельства непреодолимой силы будут сохраняться более 2 (двух) календарных месяцев с даты соответствующего уведомления,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D4100" w:rsidRDefault="003E25D2">
      <w:pPr>
        <w:pStyle w:val="Standard"/>
        <w:spacing w:before="120" w:line="220" w:lineRule="atLeast"/>
        <w:jc w:val="center"/>
        <w:outlineLvl w:val="1"/>
        <w:rPr>
          <w:b/>
          <w:sz w:val="22"/>
          <w:szCs w:val="22"/>
        </w:rPr>
      </w:pPr>
      <w:r>
        <w:rPr>
          <w:b/>
          <w:sz w:val="22"/>
          <w:szCs w:val="22"/>
        </w:rPr>
        <w:t>8. РАССМОТРЕНИЕ И РАЗРЕШЕНИЕ СПОРОВ</w:t>
      </w:r>
    </w:p>
    <w:p w:rsidR="002D4100" w:rsidRDefault="003E25D2">
      <w:pPr>
        <w:pStyle w:val="Standard"/>
        <w:spacing w:line="220" w:lineRule="atLeast"/>
        <w:ind w:firstLine="540"/>
        <w:jc w:val="both"/>
        <w:rPr>
          <w:sz w:val="22"/>
          <w:szCs w:val="22"/>
        </w:rPr>
      </w:pPr>
      <w:r>
        <w:rPr>
          <w:sz w:val="22"/>
          <w:szCs w:val="22"/>
        </w:rPr>
        <w:t>8.1. Все споры, возникающие из настоящего Контракта, Стороны могут разрешать путем переговоров.</w:t>
      </w:r>
    </w:p>
    <w:p w:rsidR="002D4100" w:rsidRDefault="003E25D2">
      <w:pPr>
        <w:pStyle w:val="Standard"/>
        <w:spacing w:line="220" w:lineRule="atLeast"/>
        <w:ind w:firstLine="540"/>
        <w:jc w:val="both"/>
        <w:rPr>
          <w:sz w:val="22"/>
          <w:szCs w:val="22"/>
        </w:rPr>
      </w:pPr>
      <w:r>
        <w:rPr>
          <w:sz w:val="22"/>
          <w:szCs w:val="22"/>
        </w:rPr>
        <w:t>8.2. Все споры, возникающие из настоящего Контракта, подлежат передаче на разрешение</w:t>
      </w:r>
      <w:r>
        <w:rPr>
          <w:sz w:val="22"/>
          <w:szCs w:val="22"/>
        </w:rPr>
        <w:br/>
        <w:t>в Арбитражный Суд г. Москвы в соответствии с действующим законодательством Российской Федерации и настоящим Контрактом.</w:t>
      </w:r>
    </w:p>
    <w:p w:rsidR="002D4100" w:rsidRDefault="003E25D2">
      <w:pPr>
        <w:pStyle w:val="Standard"/>
        <w:spacing w:line="220" w:lineRule="atLeast"/>
        <w:ind w:firstLine="540"/>
        <w:jc w:val="both"/>
      </w:pPr>
      <w:r>
        <w:rPr>
          <w:sz w:val="22"/>
          <w:szCs w:val="22"/>
        </w:rPr>
        <w:t xml:space="preserve">   До передачи спора на разрешение в Арбитражный Суд г. Москвы Стороны принимают предусмотренные настоящим разделом меры по досудебному урегулированию спора,</w:t>
      </w:r>
      <w:r>
        <w:rPr>
          <w:sz w:val="22"/>
          <w:szCs w:val="22"/>
        </w:rPr>
        <w:br/>
        <w:t xml:space="preserve">за исключением дел, для которых согласно </w:t>
      </w:r>
      <w:hyperlink r:id="rId19">
        <w:r>
          <w:rPr>
            <w:color w:val="0000FF"/>
            <w:sz w:val="22"/>
            <w:szCs w:val="22"/>
          </w:rPr>
          <w:t>части 5 статьи 4</w:t>
        </w:r>
      </w:hyperlink>
      <w:r>
        <w:rPr>
          <w:sz w:val="22"/>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D4100" w:rsidRDefault="003E25D2">
      <w:pPr>
        <w:pStyle w:val="Standard"/>
        <w:spacing w:line="220" w:lineRule="atLeast"/>
        <w:ind w:firstLine="540"/>
        <w:jc w:val="both"/>
        <w:rPr>
          <w:sz w:val="22"/>
          <w:szCs w:val="22"/>
        </w:rPr>
      </w:pPr>
      <w:r>
        <w:rPr>
          <w:sz w:val="22"/>
          <w:szCs w:val="22"/>
        </w:rPr>
        <w:t xml:space="preserve">8.3.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w:t>
      </w:r>
      <w:r>
        <w:rPr>
          <w:sz w:val="22"/>
          <w:szCs w:val="22"/>
        </w:rPr>
        <w:br/>
        <w:t>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w:t>
      </w:r>
      <w:r>
        <w:rPr>
          <w:sz w:val="22"/>
          <w:szCs w:val="22"/>
        </w:rPr>
        <w:br/>
        <w:t>-адресатом определяется в соответствии с гражданским законодательством Российской Федерации.</w:t>
      </w:r>
    </w:p>
    <w:p w:rsidR="002D4100" w:rsidRDefault="003E25D2">
      <w:pPr>
        <w:pStyle w:val="Standard"/>
        <w:spacing w:line="220" w:lineRule="atLeast"/>
        <w:ind w:firstLine="540"/>
        <w:jc w:val="both"/>
        <w:rPr>
          <w:sz w:val="22"/>
          <w:szCs w:val="22"/>
        </w:rPr>
      </w:pPr>
      <w:r>
        <w:rPr>
          <w:sz w:val="22"/>
          <w:szCs w:val="22"/>
        </w:rPr>
        <w:t>8.4. Сторона должна дать в письменной форме ответ на претензию по существу в срок</w:t>
      </w:r>
      <w:r>
        <w:rPr>
          <w:sz w:val="22"/>
          <w:szCs w:val="22"/>
        </w:rPr>
        <w:br/>
        <w:t>не позднее 10 (десяти) календарных дней с даты получения претензии.</w:t>
      </w:r>
    </w:p>
    <w:p w:rsidR="002D4100" w:rsidRDefault="003E25D2">
      <w:pPr>
        <w:pStyle w:val="Standard"/>
        <w:spacing w:line="220" w:lineRule="atLeast"/>
        <w:ind w:firstLine="540"/>
        <w:jc w:val="both"/>
        <w:rPr>
          <w:sz w:val="22"/>
          <w:szCs w:val="22"/>
        </w:rPr>
      </w:pPr>
      <w:r>
        <w:rPr>
          <w:sz w:val="22"/>
          <w:szCs w:val="22"/>
        </w:rPr>
        <w:t>8.5.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w:t>
      </w:r>
      <w:r>
        <w:rPr>
          <w:sz w:val="22"/>
          <w:szCs w:val="22"/>
        </w:rPr>
        <w:br/>
        <w:t>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w:t>
      </w:r>
      <w:r>
        <w:rPr>
          <w:sz w:val="22"/>
          <w:szCs w:val="22"/>
        </w:rPr>
        <w:br/>
        <w:t>и регистрационный номер претензии; подпись уполномоченного лица; перечень прилагаемых документов.</w:t>
      </w:r>
    </w:p>
    <w:p w:rsidR="002D4100" w:rsidRDefault="003E25D2">
      <w:pPr>
        <w:pStyle w:val="Standard"/>
        <w:spacing w:line="220" w:lineRule="atLeast"/>
        <w:ind w:firstLine="540"/>
        <w:jc w:val="both"/>
        <w:rPr>
          <w:sz w:val="22"/>
          <w:szCs w:val="22"/>
        </w:rPr>
      </w:pPr>
      <w:r>
        <w:rPr>
          <w:sz w:val="22"/>
          <w:szCs w:val="22"/>
        </w:rPr>
        <w:t>8.6. Если требования в претензии подлежат денежной оценке, в претензии указывается истребуемая денежная сумма и ее полный и обоснованный расчет.</w:t>
      </w:r>
    </w:p>
    <w:p w:rsidR="002D4100" w:rsidRDefault="003E25D2">
      <w:pPr>
        <w:pStyle w:val="Standard"/>
        <w:spacing w:line="220" w:lineRule="atLeast"/>
        <w:ind w:firstLine="540"/>
        <w:jc w:val="both"/>
        <w:rPr>
          <w:sz w:val="22"/>
          <w:szCs w:val="22"/>
        </w:rPr>
      </w:pPr>
      <w:r>
        <w:rPr>
          <w:sz w:val="22"/>
          <w:szCs w:val="22"/>
        </w:rPr>
        <w:t>8.7.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w:t>
      </w:r>
      <w:r>
        <w:rPr>
          <w:sz w:val="22"/>
          <w:szCs w:val="22"/>
        </w:rPr>
        <w:br/>
        <w:t>у Стороны-адресата, их копии либо выписки из них.</w:t>
      </w:r>
    </w:p>
    <w:p w:rsidR="002D4100" w:rsidRDefault="003E25D2">
      <w:pPr>
        <w:pStyle w:val="Standard"/>
        <w:spacing w:line="220" w:lineRule="atLeast"/>
        <w:ind w:firstLine="540"/>
        <w:jc w:val="both"/>
        <w:rPr>
          <w:sz w:val="22"/>
          <w:szCs w:val="22"/>
        </w:rPr>
      </w:pPr>
      <w:r>
        <w:rPr>
          <w:sz w:val="22"/>
          <w:szCs w:val="22"/>
        </w:rPr>
        <w:t>8.8.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D4100" w:rsidRDefault="003E25D2">
      <w:pPr>
        <w:pStyle w:val="Standard"/>
        <w:spacing w:line="220" w:lineRule="atLeast"/>
        <w:ind w:firstLine="540"/>
        <w:jc w:val="both"/>
        <w:rPr>
          <w:sz w:val="22"/>
          <w:szCs w:val="22"/>
        </w:rPr>
      </w:pPr>
      <w:r>
        <w:rPr>
          <w:sz w:val="22"/>
          <w:szCs w:val="22"/>
        </w:rPr>
        <w:t>8.9. При отклонении претензии полностью или частично либо неполучении ответа</w:t>
      </w:r>
      <w:r>
        <w:rPr>
          <w:sz w:val="22"/>
          <w:szCs w:val="22"/>
        </w:rPr>
        <w:br/>
        <w:t>в установленные для ее рассмотрения сроки, либо неисполнении требований по претензии</w:t>
      </w:r>
      <w:r>
        <w:rPr>
          <w:sz w:val="22"/>
          <w:szCs w:val="22"/>
        </w:rPr>
        <w:b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 Москвы.</w:t>
      </w:r>
    </w:p>
    <w:p w:rsidR="002D4100" w:rsidRDefault="002D4100">
      <w:pPr>
        <w:pStyle w:val="Standard"/>
        <w:spacing w:line="220" w:lineRule="atLeast"/>
        <w:ind w:firstLine="540"/>
        <w:jc w:val="both"/>
      </w:pPr>
    </w:p>
    <w:p w:rsidR="002D4100" w:rsidRDefault="003E25D2">
      <w:pPr>
        <w:pStyle w:val="Standard"/>
        <w:spacing w:before="120" w:line="220" w:lineRule="atLeast"/>
        <w:jc w:val="center"/>
        <w:outlineLvl w:val="1"/>
        <w:rPr>
          <w:b/>
          <w:sz w:val="22"/>
          <w:szCs w:val="22"/>
        </w:rPr>
      </w:pPr>
      <w:r>
        <w:rPr>
          <w:b/>
          <w:sz w:val="22"/>
          <w:szCs w:val="22"/>
        </w:rPr>
        <w:t>9. СРОК ДЕЙСТВИЯ И ПОРЯДОК ИЗМЕНЕНИЯ, РАСТОРЖЕНИЯ КОНТРАКТА</w:t>
      </w:r>
    </w:p>
    <w:p w:rsidR="002D4100" w:rsidRDefault="003E25D2">
      <w:pPr>
        <w:pStyle w:val="Standard"/>
        <w:spacing w:line="220" w:lineRule="atLeast"/>
        <w:ind w:firstLine="540"/>
        <w:jc w:val="both"/>
      </w:pPr>
      <w:bookmarkStart w:id="15" w:name="P275"/>
      <w:bookmarkEnd w:id="15"/>
      <w:r>
        <w:rPr>
          <w:sz w:val="22"/>
          <w:szCs w:val="22"/>
        </w:rPr>
        <w:t>9.1. Настоящий Контракт вступает в силу с даты его заключения обеими Сторонами и действует по "31" декабря 2026 г. (включительно), а в части неисполненных обязательств - до полного</w:t>
      </w:r>
      <w:r>
        <w:rPr>
          <w:sz w:val="22"/>
          <w:szCs w:val="22"/>
        </w:rPr>
        <w:br/>
        <w:t>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D4100" w:rsidRDefault="003E25D2">
      <w:pPr>
        <w:pStyle w:val="Standard"/>
        <w:spacing w:line="220" w:lineRule="atLeast"/>
        <w:ind w:firstLine="540"/>
        <w:jc w:val="both"/>
      </w:pPr>
      <w:r>
        <w:rPr>
          <w:sz w:val="22"/>
          <w:szCs w:val="22"/>
        </w:rPr>
        <w:t xml:space="preserve">9.2.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w:t>
      </w:r>
      <w:r>
        <w:rPr>
          <w:sz w:val="22"/>
          <w:szCs w:val="22"/>
        </w:rPr>
        <w:br/>
        <w:t>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D4100" w:rsidRDefault="003E25D2">
      <w:pPr>
        <w:pStyle w:val="Standard"/>
        <w:spacing w:line="220" w:lineRule="atLeast"/>
        <w:ind w:firstLine="540"/>
        <w:jc w:val="both"/>
      </w:pPr>
      <w:r>
        <w:rPr>
          <w:sz w:val="22"/>
          <w:szCs w:val="22"/>
        </w:rPr>
        <w:t xml:space="preserve">9.3.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hyperlink r:id="rId20">
        <w:r>
          <w:rPr>
            <w:color w:val="0000FF"/>
            <w:sz w:val="22"/>
            <w:szCs w:val="22"/>
          </w:rPr>
          <w:t>Законом</w:t>
        </w:r>
      </w:hyperlink>
      <w:r>
        <w:rPr>
          <w:sz w:val="22"/>
          <w:szCs w:val="22"/>
        </w:rPr>
        <w:t xml:space="preserve"> № 44-ФЗ порядке в реестр недобросовестных поставщиков (подрядчиков, исполнителей).</w:t>
      </w:r>
    </w:p>
    <w:p w:rsidR="002D4100" w:rsidRDefault="003E25D2">
      <w:pPr>
        <w:pStyle w:val="Standard"/>
        <w:spacing w:line="220" w:lineRule="atLeast"/>
        <w:ind w:firstLine="540"/>
        <w:jc w:val="both"/>
        <w:rPr>
          <w:sz w:val="22"/>
          <w:szCs w:val="22"/>
        </w:rPr>
      </w:pPr>
      <w:r>
        <w:rPr>
          <w:sz w:val="22"/>
          <w:szCs w:val="22"/>
        </w:rPr>
        <w:t>9.4.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в письменной форме и является неотъемлемой частью настоящего Контракта.</w:t>
      </w:r>
    </w:p>
    <w:p w:rsidR="002D4100" w:rsidRDefault="003E25D2">
      <w:pPr>
        <w:pStyle w:val="Standard"/>
        <w:spacing w:line="220" w:lineRule="atLeast"/>
        <w:ind w:firstLine="540"/>
        <w:jc w:val="both"/>
        <w:rPr>
          <w:sz w:val="22"/>
          <w:szCs w:val="22"/>
        </w:rPr>
      </w:pPr>
      <w:r>
        <w:rPr>
          <w:sz w:val="22"/>
          <w:szCs w:val="22"/>
        </w:rPr>
        <w:t xml:space="preserve">9.5. Изменение условий настоящего Контракта при его исполнении не допускается, </w:t>
      </w:r>
      <w:r>
        <w:rPr>
          <w:sz w:val="22"/>
          <w:szCs w:val="22"/>
        </w:rPr>
        <w:br/>
        <w:t xml:space="preserve">за исключением случаев, предусмотренных </w:t>
      </w:r>
      <w:hyperlink r:id="rId21">
        <w:r>
          <w:rPr>
            <w:color w:val="0000FF"/>
            <w:sz w:val="22"/>
            <w:szCs w:val="22"/>
          </w:rPr>
          <w:t>статьей 95</w:t>
        </w:r>
      </w:hyperlink>
      <w:r>
        <w:rPr>
          <w:sz w:val="22"/>
          <w:szCs w:val="22"/>
        </w:rPr>
        <w:t xml:space="preserve"> Закона № 44-ФЗ.</w:t>
      </w:r>
    </w:p>
    <w:p w:rsidR="002D4100" w:rsidRDefault="002D4100">
      <w:pPr>
        <w:pStyle w:val="Standard"/>
        <w:spacing w:line="220" w:lineRule="atLeast"/>
        <w:ind w:firstLine="540"/>
        <w:jc w:val="both"/>
      </w:pPr>
    </w:p>
    <w:p w:rsidR="002D4100" w:rsidRDefault="003E25D2">
      <w:pPr>
        <w:pStyle w:val="Standard"/>
        <w:spacing w:before="120" w:line="220" w:lineRule="atLeast"/>
        <w:jc w:val="center"/>
        <w:outlineLvl w:val="1"/>
        <w:rPr>
          <w:b/>
          <w:sz w:val="22"/>
          <w:szCs w:val="22"/>
        </w:rPr>
      </w:pPr>
      <w:r>
        <w:rPr>
          <w:b/>
          <w:sz w:val="22"/>
          <w:szCs w:val="22"/>
        </w:rPr>
        <w:t>10. ПРОЧИЕ ПОЛОЖЕНИЯ</w:t>
      </w:r>
    </w:p>
    <w:p w:rsidR="002D4100" w:rsidRDefault="003E25D2">
      <w:pPr>
        <w:pStyle w:val="Standard"/>
        <w:spacing w:line="220" w:lineRule="atLeast"/>
        <w:ind w:firstLine="540"/>
        <w:jc w:val="both"/>
        <w:rPr>
          <w:sz w:val="22"/>
          <w:szCs w:val="22"/>
        </w:rPr>
      </w:pPr>
      <w:r>
        <w:rPr>
          <w:sz w:val="22"/>
          <w:szCs w:val="22"/>
        </w:rPr>
        <w:t>10.1. Во всем, что не оговорено в настоящем Контракте, Стороны руководствуются действующим законодательством Российской Федерации.</w:t>
      </w:r>
    </w:p>
    <w:p w:rsidR="002D4100" w:rsidRDefault="003E25D2">
      <w:pPr>
        <w:pStyle w:val="Standard"/>
        <w:spacing w:line="220" w:lineRule="atLeast"/>
        <w:ind w:firstLine="540"/>
        <w:jc w:val="both"/>
        <w:rPr>
          <w:sz w:val="22"/>
          <w:szCs w:val="22"/>
        </w:rPr>
      </w:pPr>
      <w:r>
        <w:rPr>
          <w:sz w:val="22"/>
          <w:szCs w:val="22"/>
        </w:rPr>
        <w:t>10.2. В случае реорганизации или вносимых изменений в наименования, адрес места нахождения, банковских реквизитов у одной из сторон, Сторона у которой внесены изменения обязана письменно известь об этом другую сторону в течении 1 (одного) рабочего дня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2D4100" w:rsidRDefault="003E25D2">
      <w:pPr>
        <w:pStyle w:val="Standard"/>
        <w:spacing w:line="220" w:lineRule="atLeast"/>
        <w:ind w:firstLine="540"/>
        <w:jc w:val="both"/>
      </w:pPr>
      <w:r>
        <w:rPr>
          <w:sz w:val="22"/>
          <w:szCs w:val="22"/>
        </w:rPr>
        <w:t>10.3.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w:t>
      </w:r>
      <w:r>
        <w:rPr>
          <w:sz w:val="22"/>
          <w:szCs w:val="22"/>
        </w:rPr>
        <w:br/>
        <w:t>о вручении либо с использованием почтовой связи заказным письмом с уведомлением о вручении</w:t>
      </w:r>
      <w:r>
        <w:rPr>
          <w:sz w:val="22"/>
          <w:szCs w:val="22"/>
        </w:rPr>
        <w:br/>
        <w:t xml:space="preserve">по адресам Сторон, указанным в разделе </w:t>
      </w:r>
      <w:r>
        <w:rPr>
          <w:color w:val="0000FF"/>
          <w:sz w:val="22"/>
          <w:szCs w:val="22"/>
        </w:rPr>
        <w:t>12</w:t>
      </w:r>
      <w:r>
        <w:rPr>
          <w:sz w:val="22"/>
          <w:szCs w:val="22"/>
        </w:rPr>
        <w:t xml:space="preserve"> настоящего Контракта, либо с использованием электронной почты на электронные адреса, указанные в разделе </w:t>
      </w:r>
      <w:r>
        <w:rPr>
          <w:color w:val="0000FF"/>
          <w:sz w:val="22"/>
          <w:szCs w:val="22"/>
        </w:rPr>
        <w:t>12</w:t>
      </w:r>
      <w:r>
        <w:rPr>
          <w:sz w:val="22"/>
          <w:szCs w:val="22"/>
        </w:rPr>
        <w:t xml:space="preserve"> настоящего Контракта, либо</w:t>
      </w:r>
      <w:r>
        <w:rPr>
          <w:sz w:val="22"/>
          <w:szCs w:val="22"/>
        </w:rPr>
        <w:br/>
        <w:t>с использованием факсимильной связи.</w:t>
      </w:r>
    </w:p>
    <w:p w:rsidR="002D4100" w:rsidRDefault="003E25D2">
      <w:pPr>
        <w:pStyle w:val="Standard"/>
        <w:spacing w:line="220" w:lineRule="atLeast"/>
        <w:ind w:firstLine="540"/>
        <w:jc w:val="both"/>
      </w:pPr>
      <w:r>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r>
          <w:rPr>
            <w:color w:val="0000FF"/>
            <w:sz w:val="22"/>
            <w:szCs w:val="22"/>
          </w:rPr>
          <w:t>разделе 12</w:t>
        </w:r>
      </w:hyperlink>
      <w:r>
        <w:rPr>
          <w:sz w:val="22"/>
          <w:szCs w:val="22"/>
        </w:rPr>
        <w:t xml:space="preserve"> настоящего Контракта, считается надлежащим уведомлением Сторон.</w:t>
      </w:r>
    </w:p>
    <w:p w:rsidR="002D4100" w:rsidRDefault="003E25D2">
      <w:pPr>
        <w:pStyle w:val="Standard"/>
        <w:spacing w:line="220" w:lineRule="atLeast"/>
        <w:ind w:firstLine="540"/>
        <w:jc w:val="both"/>
        <w:rPr>
          <w:sz w:val="22"/>
          <w:szCs w:val="22"/>
        </w:rPr>
      </w:pPr>
      <w:r>
        <w:rPr>
          <w:sz w:val="22"/>
          <w:szCs w:val="22"/>
        </w:rPr>
        <w:t>10.4. При исполнении настоящего Контракта не допускается перемена Поставщика,</w:t>
      </w:r>
      <w:r>
        <w:rPr>
          <w:sz w:val="22"/>
          <w:szCs w:val="22"/>
        </w:rPr>
        <w:br/>
        <w:t>за исключением случая, если новый Поставщик является правопреемником Поставщика</w:t>
      </w:r>
      <w:r>
        <w:rPr>
          <w:sz w:val="22"/>
          <w:szCs w:val="22"/>
        </w:rPr>
        <w:br/>
        <w:t>по настоящему Контракту вследствие реорганизации юридического лица в форме преобразования, слияния или присоединения.</w:t>
      </w:r>
    </w:p>
    <w:p w:rsidR="002D4100" w:rsidRDefault="003E25D2">
      <w:pPr>
        <w:pStyle w:val="Standard"/>
        <w:spacing w:line="220" w:lineRule="atLeast"/>
        <w:ind w:firstLine="540"/>
        <w:jc w:val="both"/>
        <w:rPr>
          <w:sz w:val="22"/>
          <w:szCs w:val="22"/>
        </w:rPr>
      </w:pPr>
      <w:r>
        <w:rPr>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в письменной форме к настоящему Контракту.</w:t>
      </w:r>
    </w:p>
    <w:p w:rsidR="002D4100" w:rsidRDefault="002D4100">
      <w:pPr>
        <w:pStyle w:val="Standard"/>
        <w:spacing w:line="220" w:lineRule="atLeast"/>
        <w:ind w:firstLine="540"/>
        <w:jc w:val="both"/>
        <w:rPr>
          <w:sz w:val="22"/>
          <w:szCs w:val="22"/>
        </w:rPr>
      </w:pPr>
    </w:p>
    <w:p w:rsidR="002D4100" w:rsidRDefault="003E25D2">
      <w:pPr>
        <w:pStyle w:val="Standard"/>
        <w:spacing w:line="220" w:lineRule="atLeast"/>
        <w:ind w:firstLine="540"/>
        <w:jc w:val="both"/>
        <w:rPr>
          <w:sz w:val="22"/>
          <w:szCs w:val="22"/>
        </w:rPr>
      </w:pPr>
      <w:r>
        <w:rPr>
          <w:sz w:val="22"/>
          <w:szCs w:val="22"/>
        </w:rPr>
        <w:t>10.5.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D4100" w:rsidRDefault="002D4100">
      <w:pPr>
        <w:pStyle w:val="Standard"/>
        <w:spacing w:line="220" w:lineRule="atLeast"/>
        <w:jc w:val="center"/>
        <w:outlineLvl w:val="1"/>
        <w:rPr>
          <w:b/>
          <w:sz w:val="22"/>
          <w:szCs w:val="22"/>
        </w:rPr>
      </w:pPr>
    </w:p>
    <w:p w:rsidR="002D4100" w:rsidRDefault="003E25D2">
      <w:pPr>
        <w:pStyle w:val="Standard"/>
        <w:spacing w:line="220" w:lineRule="atLeast"/>
        <w:jc w:val="center"/>
        <w:outlineLvl w:val="1"/>
        <w:rPr>
          <w:b/>
          <w:sz w:val="22"/>
          <w:szCs w:val="22"/>
        </w:rPr>
      </w:pPr>
      <w:r>
        <w:rPr>
          <w:b/>
          <w:sz w:val="22"/>
          <w:szCs w:val="22"/>
        </w:rPr>
        <w:t>11. ПЕРЕЧЕНЬ ПРИЛОЖЕНИЙ</w:t>
      </w:r>
    </w:p>
    <w:p w:rsidR="002D4100" w:rsidRDefault="003E25D2">
      <w:pPr>
        <w:pStyle w:val="Standard"/>
        <w:spacing w:line="220" w:lineRule="atLeast"/>
        <w:ind w:firstLine="540"/>
        <w:jc w:val="both"/>
        <w:rPr>
          <w:sz w:val="22"/>
          <w:szCs w:val="22"/>
        </w:rPr>
      </w:pPr>
      <w:r>
        <w:rPr>
          <w:sz w:val="22"/>
          <w:szCs w:val="22"/>
        </w:rPr>
        <w:t>Неотъемлемой частью настоящего Контракта является следующее:</w:t>
      </w:r>
    </w:p>
    <w:p w:rsidR="002D4100" w:rsidRDefault="0035467A">
      <w:pPr>
        <w:pStyle w:val="Standard"/>
        <w:spacing w:line="220" w:lineRule="atLeast"/>
        <w:ind w:firstLine="540"/>
        <w:jc w:val="both"/>
      </w:pPr>
      <w:hyperlink w:anchor="P326">
        <w:r w:rsidR="003E25D2">
          <w:rPr>
            <w:color w:val="0000FF"/>
            <w:sz w:val="22"/>
            <w:szCs w:val="22"/>
          </w:rPr>
          <w:t>Приложение № 1</w:t>
        </w:r>
      </w:hyperlink>
      <w:r w:rsidR="003E25D2">
        <w:rPr>
          <w:sz w:val="22"/>
          <w:szCs w:val="22"/>
        </w:rPr>
        <w:t xml:space="preserve"> - Спецификация</w:t>
      </w:r>
    </w:p>
    <w:p w:rsidR="002D4100" w:rsidRDefault="0035467A">
      <w:pPr>
        <w:pStyle w:val="Standard"/>
        <w:spacing w:line="220" w:lineRule="atLeast"/>
        <w:ind w:firstLine="540"/>
        <w:jc w:val="both"/>
      </w:pPr>
      <w:hyperlink w:anchor="P389">
        <w:r w:rsidR="003E25D2">
          <w:rPr>
            <w:color w:val="0000FF"/>
            <w:sz w:val="22"/>
            <w:szCs w:val="22"/>
          </w:rPr>
          <w:t>Приложение № 2</w:t>
        </w:r>
      </w:hyperlink>
      <w:r w:rsidR="003E25D2">
        <w:rPr>
          <w:sz w:val="22"/>
          <w:szCs w:val="22"/>
        </w:rPr>
        <w:t xml:space="preserve"> - Техническое задание</w:t>
      </w:r>
    </w:p>
    <w:p w:rsidR="002D4100" w:rsidRDefault="0035467A">
      <w:pPr>
        <w:pStyle w:val="Standard"/>
        <w:spacing w:line="220" w:lineRule="atLeast"/>
        <w:ind w:firstLine="540"/>
        <w:jc w:val="both"/>
      </w:pPr>
      <w:hyperlink w:anchor="P399">
        <w:r w:rsidR="003E25D2">
          <w:rPr>
            <w:color w:val="0000FF"/>
            <w:sz w:val="22"/>
            <w:szCs w:val="22"/>
          </w:rPr>
          <w:t>Приложение № 3</w:t>
        </w:r>
      </w:hyperlink>
      <w:r w:rsidR="003E25D2">
        <w:rPr>
          <w:sz w:val="22"/>
          <w:szCs w:val="22"/>
        </w:rPr>
        <w:t xml:space="preserve"> - Форма акта сдачи-приемки Товара.</w:t>
      </w:r>
    </w:p>
    <w:p w:rsidR="002D4100" w:rsidRDefault="002D4100">
      <w:pPr>
        <w:pStyle w:val="Standard"/>
        <w:spacing w:line="220" w:lineRule="atLeast"/>
        <w:ind w:firstLine="540"/>
        <w:jc w:val="both"/>
        <w:rPr>
          <w:sz w:val="22"/>
          <w:szCs w:val="22"/>
        </w:rPr>
      </w:pPr>
    </w:p>
    <w:p w:rsidR="002D4100" w:rsidRDefault="003E25D2">
      <w:pPr>
        <w:pStyle w:val="Standard"/>
        <w:spacing w:line="220" w:lineRule="atLeast"/>
        <w:jc w:val="center"/>
        <w:outlineLvl w:val="1"/>
        <w:rPr>
          <w:b/>
          <w:sz w:val="22"/>
          <w:szCs w:val="22"/>
        </w:rPr>
      </w:pPr>
      <w:bookmarkStart w:id="16" w:name="P306"/>
      <w:bookmarkEnd w:id="16"/>
      <w:r>
        <w:rPr>
          <w:b/>
          <w:sz w:val="22"/>
          <w:szCs w:val="22"/>
        </w:rPr>
        <w:t>12. АДРЕСА. БАНКОВСКИЕ РЕКВИЗИТЫ И ПОДПИСИ СТОРОН:</w:t>
      </w:r>
    </w:p>
    <w:tbl>
      <w:tblPr>
        <w:tblW w:w="9930" w:type="dxa"/>
        <w:jc w:val="center"/>
        <w:tblLayout w:type="fixed"/>
        <w:tblLook w:val="04A0" w:firstRow="1" w:lastRow="0" w:firstColumn="1" w:lastColumn="0" w:noHBand="0" w:noVBand="1"/>
      </w:tblPr>
      <w:tblGrid>
        <w:gridCol w:w="4879"/>
        <w:gridCol w:w="5051"/>
      </w:tblGrid>
      <w:tr w:rsidR="002D4100">
        <w:trPr>
          <w:trHeight w:val="943"/>
          <w:jc w:val="center"/>
        </w:trPr>
        <w:tc>
          <w:tcPr>
            <w:tcW w:w="4879" w:type="dxa"/>
          </w:tcPr>
          <w:p w:rsidR="002D4100" w:rsidRDefault="003E25D2">
            <w:pPr>
              <w:pStyle w:val="Standard"/>
              <w:widowControl w:val="0"/>
              <w:rPr>
                <w:b/>
                <w:sz w:val="22"/>
                <w:szCs w:val="22"/>
              </w:rPr>
            </w:pPr>
            <w:r>
              <w:rPr>
                <w:b/>
                <w:sz w:val="22"/>
                <w:szCs w:val="22"/>
              </w:rPr>
              <w:t>Государственный заказчик</w:t>
            </w:r>
          </w:p>
          <w:p w:rsidR="002D4100" w:rsidRDefault="003E25D2">
            <w:pPr>
              <w:pStyle w:val="Standard"/>
              <w:widowControl w:val="0"/>
              <w:rPr>
                <w:b/>
                <w:sz w:val="22"/>
                <w:szCs w:val="22"/>
              </w:rPr>
            </w:pPr>
            <w:r>
              <w:rPr>
                <w:b/>
                <w:sz w:val="22"/>
                <w:szCs w:val="22"/>
              </w:rPr>
              <w:t>ФКУ СИЗО-6 ГУФСИН России по г. Москве</w:t>
            </w:r>
          </w:p>
          <w:p w:rsidR="002D4100" w:rsidRDefault="003E25D2">
            <w:pPr>
              <w:pStyle w:val="Standard"/>
              <w:widowControl w:val="0"/>
              <w:rPr>
                <w:sz w:val="22"/>
                <w:szCs w:val="22"/>
              </w:rPr>
            </w:pPr>
            <w:r>
              <w:rPr>
                <w:sz w:val="22"/>
                <w:szCs w:val="22"/>
              </w:rPr>
              <w:t>Адрес юридический:</w:t>
            </w:r>
          </w:p>
          <w:p w:rsidR="002D4100" w:rsidRDefault="003E25D2">
            <w:pPr>
              <w:pStyle w:val="Standard"/>
              <w:widowControl w:val="0"/>
              <w:rPr>
                <w:sz w:val="22"/>
                <w:szCs w:val="22"/>
              </w:rPr>
            </w:pPr>
            <w:r>
              <w:rPr>
                <w:sz w:val="22"/>
                <w:szCs w:val="22"/>
              </w:rPr>
              <w:t>109383, г. Москва, ул. Шоссейная, д.92</w:t>
            </w:r>
          </w:p>
          <w:p w:rsidR="002D4100" w:rsidRDefault="003E25D2">
            <w:pPr>
              <w:pStyle w:val="Standard"/>
              <w:widowControl w:val="0"/>
              <w:rPr>
                <w:sz w:val="22"/>
                <w:szCs w:val="22"/>
              </w:rPr>
            </w:pPr>
            <w:r>
              <w:rPr>
                <w:sz w:val="22"/>
                <w:szCs w:val="22"/>
              </w:rPr>
              <w:t>Адрес почтовый:</w:t>
            </w:r>
          </w:p>
          <w:p w:rsidR="002D4100" w:rsidRDefault="003E25D2">
            <w:pPr>
              <w:pStyle w:val="Standard"/>
              <w:widowControl w:val="0"/>
              <w:rPr>
                <w:sz w:val="22"/>
                <w:szCs w:val="22"/>
              </w:rPr>
            </w:pPr>
            <w:r>
              <w:rPr>
                <w:sz w:val="22"/>
                <w:szCs w:val="22"/>
              </w:rPr>
              <w:t>109383, г. Москва, ул. Шоссейная, д.92</w:t>
            </w:r>
          </w:p>
          <w:p w:rsidR="002D4100" w:rsidRDefault="003E25D2">
            <w:pPr>
              <w:pStyle w:val="Standard"/>
              <w:widowControl w:val="0"/>
              <w:rPr>
                <w:sz w:val="22"/>
                <w:szCs w:val="22"/>
              </w:rPr>
            </w:pPr>
            <w:r>
              <w:rPr>
                <w:sz w:val="22"/>
                <w:szCs w:val="22"/>
              </w:rPr>
              <w:t>Тел./факс: 8 (495) 354-43-78,</w:t>
            </w:r>
          </w:p>
          <w:p w:rsidR="002D4100" w:rsidRDefault="003E25D2">
            <w:pPr>
              <w:pStyle w:val="Standard"/>
              <w:widowControl w:val="0"/>
            </w:pPr>
            <w:r>
              <w:rPr>
                <w:color w:val="000000"/>
                <w:sz w:val="22"/>
                <w:szCs w:val="22"/>
                <w:lang w:val="en-US"/>
              </w:rPr>
              <w:t>E</w:t>
            </w:r>
            <w:r>
              <w:rPr>
                <w:color w:val="000000"/>
                <w:sz w:val="22"/>
                <w:szCs w:val="22"/>
              </w:rPr>
              <w:t>-</w:t>
            </w:r>
            <w:r>
              <w:rPr>
                <w:color w:val="000000"/>
                <w:sz w:val="22"/>
                <w:szCs w:val="22"/>
                <w:lang w:val="en-US"/>
              </w:rPr>
              <w:t>mail</w:t>
            </w:r>
            <w:r>
              <w:rPr>
                <w:color w:val="000000"/>
                <w:sz w:val="22"/>
                <w:szCs w:val="22"/>
              </w:rPr>
              <w:t xml:space="preserve">: </w:t>
            </w:r>
            <w:r>
              <w:rPr>
                <w:sz w:val="22"/>
                <w:szCs w:val="22"/>
                <w:lang w:val="en-US"/>
              </w:rPr>
              <w:t>zakupki</w:t>
            </w:r>
            <w:r>
              <w:rPr>
                <w:sz w:val="22"/>
                <w:szCs w:val="22"/>
              </w:rPr>
              <w:t>.</w:t>
            </w:r>
            <w:r>
              <w:rPr>
                <w:sz w:val="22"/>
                <w:szCs w:val="22"/>
                <w:lang w:val="en-US"/>
              </w:rPr>
              <w:t>sizo</w:t>
            </w:r>
            <w:r>
              <w:rPr>
                <w:sz w:val="22"/>
                <w:szCs w:val="22"/>
              </w:rPr>
              <w:t>6@</w:t>
            </w:r>
            <w:r>
              <w:rPr>
                <w:sz w:val="22"/>
                <w:szCs w:val="22"/>
                <w:lang w:val="en-US"/>
              </w:rPr>
              <w:t>mail</w:t>
            </w:r>
            <w:r>
              <w:rPr>
                <w:sz w:val="22"/>
                <w:szCs w:val="22"/>
              </w:rPr>
              <w:t>.</w:t>
            </w:r>
            <w:r>
              <w:rPr>
                <w:sz w:val="22"/>
                <w:szCs w:val="22"/>
                <w:lang w:val="en-US"/>
              </w:rPr>
              <w:t>ru</w:t>
            </w:r>
            <w:r>
              <w:rPr>
                <w:sz w:val="22"/>
                <w:szCs w:val="22"/>
              </w:rPr>
              <w:t>,</w:t>
            </w:r>
          </w:p>
          <w:p w:rsidR="002D4100" w:rsidRDefault="003E25D2">
            <w:pPr>
              <w:pStyle w:val="Standard"/>
              <w:widowControl w:val="0"/>
              <w:rPr>
                <w:b/>
                <w:sz w:val="22"/>
                <w:szCs w:val="22"/>
                <w:u w:val="single"/>
              </w:rPr>
            </w:pPr>
            <w:r>
              <w:rPr>
                <w:b/>
                <w:sz w:val="22"/>
                <w:szCs w:val="22"/>
                <w:u w:val="single"/>
              </w:rPr>
              <w:t>bsizo6@mail.ru (бухгалтерия)</w:t>
            </w:r>
          </w:p>
          <w:p w:rsidR="002D4100" w:rsidRDefault="003E25D2">
            <w:pPr>
              <w:pStyle w:val="Standard"/>
              <w:widowControl w:val="0"/>
            </w:pPr>
            <w:r>
              <w:rPr>
                <w:sz w:val="22"/>
                <w:szCs w:val="22"/>
              </w:rPr>
              <w:t>Банковские реквизиты:</w:t>
            </w:r>
          </w:p>
          <w:p w:rsidR="002D4100" w:rsidRDefault="003E25D2">
            <w:pPr>
              <w:pStyle w:val="Standard"/>
              <w:widowControl w:val="0"/>
              <w:rPr>
                <w:sz w:val="22"/>
                <w:szCs w:val="22"/>
              </w:rPr>
            </w:pPr>
            <w:r>
              <w:rPr>
                <w:sz w:val="22"/>
                <w:szCs w:val="22"/>
              </w:rPr>
              <w:t>ИНН: 7723107950,</w:t>
            </w:r>
          </w:p>
          <w:p w:rsidR="002D4100" w:rsidRDefault="003E25D2">
            <w:pPr>
              <w:pStyle w:val="Standard"/>
              <w:widowControl w:val="0"/>
              <w:rPr>
                <w:sz w:val="22"/>
                <w:szCs w:val="22"/>
              </w:rPr>
            </w:pPr>
            <w:r>
              <w:rPr>
                <w:sz w:val="22"/>
                <w:szCs w:val="22"/>
              </w:rPr>
              <w:t>КПП: 772301001</w:t>
            </w:r>
          </w:p>
          <w:p w:rsidR="002D4100" w:rsidRDefault="003E25D2">
            <w:pPr>
              <w:pStyle w:val="Standard"/>
              <w:widowControl w:val="0"/>
              <w:rPr>
                <w:sz w:val="22"/>
                <w:szCs w:val="22"/>
              </w:rPr>
            </w:pPr>
            <w:r>
              <w:rPr>
                <w:sz w:val="22"/>
                <w:szCs w:val="22"/>
              </w:rPr>
              <w:t>УФК ПО Г. МОСКВЕ (ФКУ СИЗО-6 ГУФСИН РОССИИ ПО Г. МОСКВЕ)</w:t>
            </w:r>
          </w:p>
          <w:p w:rsidR="002D4100" w:rsidRDefault="003E25D2">
            <w:pPr>
              <w:pStyle w:val="Standard"/>
              <w:widowControl w:val="0"/>
              <w:rPr>
                <w:sz w:val="22"/>
                <w:szCs w:val="22"/>
              </w:rPr>
            </w:pPr>
            <w:r>
              <w:rPr>
                <w:sz w:val="22"/>
                <w:szCs w:val="22"/>
              </w:rPr>
              <w:t>л/с 03731304690</w:t>
            </w:r>
          </w:p>
          <w:p w:rsidR="002D4100" w:rsidRDefault="003E25D2">
            <w:pPr>
              <w:pStyle w:val="Standard"/>
              <w:widowControl w:val="0"/>
              <w:rPr>
                <w:sz w:val="22"/>
                <w:szCs w:val="22"/>
              </w:rPr>
            </w:pPr>
            <w:r>
              <w:rPr>
                <w:sz w:val="22"/>
                <w:szCs w:val="22"/>
              </w:rPr>
              <w:t>Банк: ОКЦ № 1 ГУ БАНКА РОССИИ</w:t>
            </w:r>
          </w:p>
          <w:p w:rsidR="002D4100" w:rsidRDefault="003E25D2">
            <w:pPr>
              <w:pStyle w:val="Standard"/>
              <w:widowControl w:val="0"/>
              <w:rPr>
                <w:sz w:val="22"/>
                <w:szCs w:val="22"/>
              </w:rPr>
            </w:pPr>
            <w:r>
              <w:rPr>
                <w:sz w:val="22"/>
                <w:szCs w:val="22"/>
              </w:rPr>
              <w:t>ПО ЦФО//УФК ПО Г. МОСКВЕ г Москва</w:t>
            </w:r>
          </w:p>
          <w:p w:rsidR="002D4100" w:rsidRDefault="003E25D2">
            <w:pPr>
              <w:pStyle w:val="Standard"/>
              <w:widowControl w:val="0"/>
              <w:rPr>
                <w:sz w:val="22"/>
                <w:szCs w:val="22"/>
              </w:rPr>
            </w:pPr>
            <w:r>
              <w:rPr>
                <w:sz w:val="22"/>
                <w:szCs w:val="22"/>
              </w:rPr>
              <w:t>Единый казначейский счет</w:t>
            </w:r>
          </w:p>
          <w:p w:rsidR="002D4100" w:rsidRDefault="003E25D2">
            <w:pPr>
              <w:pStyle w:val="Standard"/>
              <w:widowControl w:val="0"/>
              <w:rPr>
                <w:sz w:val="22"/>
                <w:szCs w:val="22"/>
              </w:rPr>
            </w:pPr>
            <w:r>
              <w:rPr>
                <w:sz w:val="22"/>
                <w:szCs w:val="22"/>
              </w:rPr>
              <w:t>40102810545370000003</w:t>
            </w:r>
          </w:p>
          <w:p w:rsidR="002D4100" w:rsidRDefault="003E25D2">
            <w:pPr>
              <w:pStyle w:val="Standard"/>
              <w:widowControl w:val="0"/>
              <w:rPr>
                <w:sz w:val="22"/>
                <w:szCs w:val="22"/>
              </w:rPr>
            </w:pPr>
            <w:r>
              <w:rPr>
                <w:sz w:val="22"/>
                <w:szCs w:val="22"/>
              </w:rPr>
              <w:t>Казначейский счет</w:t>
            </w:r>
          </w:p>
          <w:p w:rsidR="002D4100" w:rsidRDefault="003E25D2">
            <w:pPr>
              <w:pStyle w:val="Standard"/>
              <w:widowControl w:val="0"/>
              <w:rPr>
                <w:sz w:val="22"/>
                <w:szCs w:val="22"/>
              </w:rPr>
            </w:pPr>
            <w:r>
              <w:rPr>
                <w:sz w:val="22"/>
                <w:szCs w:val="22"/>
              </w:rPr>
              <w:t>03211643000000017300</w:t>
            </w:r>
          </w:p>
          <w:p w:rsidR="002D4100" w:rsidRDefault="003E25D2">
            <w:pPr>
              <w:pStyle w:val="Standard"/>
              <w:widowControl w:val="0"/>
              <w:rPr>
                <w:sz w:val="22"/>
                <w:szCs w:val="22"/>
              </w:rPr>
            </w:pPr>
            <w:r>
              <w:rPr>
                <w:sz w:val="22"/>
                <w:szCs w:val="22"/>
              </w:rPr>
              <w:t>БИК: 004525988</w:t>
            </w:r>
          </w:p>
          <w:p w:rsidR="002D4100" w:rsidRDefault="003E25D2">
            <w:pPr>
              <w:pStyle w:val="Standard"/>
              <w:widowControl w:val="0"/>
              <w:rPr>
                <w:b/>
                <w:sz w:val="22"/>
                <w:szCs w:val="22"/>
              </w:rPr>
            </w:pPr>
            <w:r>
              <w:rPr>
                <w:b/>
                <w:sz w:val="22"/>
                <w:szCs w:val="22"/>
              </w:rPr>
              <w:t>8 (495) 657-37-78 (бухгалтерия)</w:t>
            </w:r>
          </w:p>
          <w:p w:rsidR="002D4100" w:rsidRDefault="003E25D2">
            <w:pPr>
              <w:pStyle w:val="Standard"/>
              <w:widowControl w:val="0"/>
              <w:rPr>
                <w:b/>
                <w:sz w:val="22"/>
                <w:szCs w:val="22"/>
              </w:rPr>
            </w:pPr>
            <w:r>
              <w:rPr>
                <w:b/>
                <w:sz w:val="22"/>
                <w:szCs w:val="22"/>
              </w:rPr>
              <w:t>8 (495) 128-79-94 (бухгалтерия)</w:t>
            </w:r>
          </w:p>
          <w:p w:rsidR="002D4100" w:rsidRDefault="003E25D2">
            <w:pPr>
              <w:pStyle w:val="Standard"/>
              <w:widowControl w:val="0"/>
              <w:rPr>
                <w:b/>
                <w:sz w:val="22"/>
                <w:szCs w:val="22"/>
              </w:rPr>
            </w:pPr>
            <w:r>
              <w:rPr>
                <w:b/>
                <w:sz w:val="22"/>
                <w:szCs w:val="22"/>
              </w:rPr>
              <w:t>8 (495) 354-75-10 (бухгалтерия)</w:t>
            </w:r>
          </w:p>
          <w:p w:rsidR="002D4100" w:rsidRDefault="003E25D2">
            <w:pPr>
              <w:pStyle w:val="Standard"/>
              <w:widowControl w:val="0"/>
            </w:pPr>
            <w:r>
              <w:rPr>
                <w:sz w:val="22"/>
                <w:szCs w:val="22"/>
              </w:rPr>
              <w:t xml:space="preserve">КБК </w:t>
            </w:r>
            <w:r>
              <w:t>320 0305 42 4 06 90049 244</w:t>
            </w:r>
          </w:p>
          <w:p w:rsidR="002D4100" w:rsidRDefault="003E25D2">
            <w:pPr>
              <w:pStyle w:val="Standard"/>
              <w:widowControl w:val="0"/>
              <w:rPr>
                <w:sz w:val="22"/>
                <w:szCs w:val="22"/>
              </w:rPr>
            </w:pPr>
            <w:r>
              <w:rPr>
                <w:sz w:val="22"/>
                <w:szCs w:val="22"/>
              </w:rPr>
              <w:t>ОКОПФ: 75104</w:t>
            </w:r>
          </w:p>
          <w:p w:rsidR="002D4100" w:rsidRDefault="002D4100">
            <w:pPr>
              <w:pStyle w:val="Standard"/>
              <w:widowControl w:val="0"/>
              <w:rPr>
                <w:sz w:val="22"/>
                <w:szCs w:val="22"/>
              </w:rPr>
            </w:pPr>
          </w:p>
        </w:tc>
        <w:tc>
          <w:tcPr>
            <w:tcW w:w="5050" w:type="dxa"/>
          </w:tcPr>
          <w:p w:rsidR="002D4100" w:rsidRDefault="003E25D2">
            <w:pPr>
              <w:pStyle w:val="Standard"/>
              <w:widowControl w:val="0"/>
              <w:snapToGrid w:val="0"/>
              <w:jc w:val="both"/>
              <w:rPr>
                <w:b/>
                <w:bCs/>
                <w:color w:val="000000"/>
                <w:sz w:val="22"/>
                <w:szCs w:val="22"/>
              </w:rPr>
            </w:pPr>
            <w:r>
              <w:rPr>
                <w:b/>
                <w:bCs/>
                <w:color w:val="000000"/>
                <w:sz w:val="22"/>
                <w:szCs w:val="22"/>
              </w:rPr>
              <w:t>Поставщик:</w:t>
            </w:r>
          </w:p>
          <w:p w:rsidR="002D4100" w:rsidRDefault="003E25D2">
            <w:pPr>
              <w:pStyle w:val="Standard"/>
              <w:widowControl w:val="0"/>
              <w:rPr>
                <w:rFonts w:ascii="Roboto" w:hAnsi="Roboto"/>
                <w:color w:val="334059"/>
                <w:sz w:val="21"/>
                <w:szCs w:val="21"/>
              </w:rPr>
            </w:pPr>
            <w:r>
              <w:rPr>
                <w:rFonts w:ascii="Roboto" w:hAnsi="Roboto"/>
                <w:color w:val="334059"/>
                <w:sz w:val="21"/>
                <w:szCs w:val="21"/>
              </w:rPr>
              <w:t>_______</w:t>
            </w:r>
          </w:p>
          <w:p w:rsidR="002D4100" w:rsidRDefault="003E25D2">
            <w:pPr>
              <w:pStyle w:val="Standard"/>
              <w:widowControl w:val="0"/>
            </w:pPr>
            <w:r>
              <w:t>Адрес юридический:</w:t>
            </w:r>
          </w:p>
          <w:p w:rsidR="002D4100" w:rsidRDefault="003E25D2">
            <w:pPr>
              <w:pStyle w:val="Standard"/>
              <w:widowControl w:val="0"/>
            </w:pPr>
            <w:r>
              <w:t>Адрес почтовый:</w:t>
            </w:r>
          </w:p>
          <w:p w:rsidR="002D4100" w:rsidRDefault="003E25D2">
            <w:pPr>
              <w:pStyle w:val="Standard"/>
              <w:widowControl w:val="0"/>
            </w:pPr>
            <w:r>
              <w:t>Тел./факс:</w:t>
            </w:r>
          </w:p>
          <w:p w:rsidR="002D4100" w:rsidRDefault="003E25D2">
            <w:pPr>
              <w:pStyle w:val="Standard"/>
              <w:widowControl w:val="0"/>
            </w:pPr>
            <w:r>
              <w:t>е</w:t>
            </w:r>
            <w:r>
              <w:rPr>
                <w:lang w:val="en-US"/>
              </w:rPr>
              <w:t>mail</w:t>
            </w:r>
            <w:r>
              <w:t>.</w:t>
            </w:r>
            <w:r>
              <w:rPr>
                <w:lang w:val="en-US"/>
              </w:rPr>
              <w:t>ru</w:t>
            </w:r>
            <w:r>
              <w:t>:</w:t>
            </w:r>
          </w:p>
          <w:p w:rsidR="002D4100" w:rsidRDefault="003E25D2">
            <w:pPr>
              <w:pStyle w:val="Standard"/>
              <w:widowControl w:val="0"/>
            </w:pPr>
            <w:r>
              <w:t>ИНН        , КПП</w:t>
            </w:r>
          </w:p>
          <w:p w:rsidR="002D4100" w:rsidRDefault="003E25D2">
            <w:pPr>
              <w:pStyle w:val="Standard"/>
              <w:widowControl w:val="0"/>
            </w:pPr>
            <w:r>
              <w:t>ОГРН</w:t>
            </w:r>
          </w:p>
          <w:p w:rsidR="002D4100" w:rsidRDefault="003E25D2">
            <w:pPr>
              <w:pStyle w:val="Standard"/>
              <w:widowControl w:val="0"/>
            </w:pPr>
            <w:r>
              <w:t>ОКПО</w:t>
            </w:r>
          </w:p>
          <w:p w:rsidR="002D4100" w:rsidRDefault="003E25D2">
            <w:pPr>
              <w:pStyle w:val="ConsPlusNormal0"/>
              <w:widowControl w:val="0"/>
              <w:ind w:firstLine="0"/>
              <w:rPr>
                <w:rFonts w:ascii="Times New Roman" w:hAnsi="Times New Roman" w:cs="Times New Roman"/>
                <w:szCs w:val="22"/>
              </w:rPr>
            </w:pPr>
            <w:r>
              <w:rPr>
                <w:rFonts w:ascii="Times New Roman" w:hAnsi="Times New Roman" w:cs="Times New Roman"/>
                <w:szCs w:val="22"/>
              </w:rPr>
              <w:t>ОКВЭД</w:t>
            </w:r>
          </w:p>
          <w:p w:rsidR="002D4100" w:rsidRDefault="003E25D2">
            <w:pPr>
              <w:pStyle w:val="Standard"/>
              <w:widowControl w:val="0"/>
            </w:pPr>
            <w:r>
              <w:t>ОКТМО</w:t>
            </w:r>
          </w:p>
          <w:p w:rsidR="002D4100" w:rsidRDefault="003E25D2">
            <w:pPr>
              <w:pStyle w:val="Standard"/>
              <w:widowControl w:val="0"/>
            </w:pPr>
            <w:r>
              <w:t>ОКФС</w:t>
            </w:r>
          </w:p>
          <w:p w:rsidR="002D4100" w:rsidRDefault="003E25D2">
            <w:pPr>
              <w:pStyle w:val="Standard"/>
              <w:widowControl w:val="0"/>
            </w:pPr>
            <w:r>
              <w:t>ОКОПФ</w:t>
            </w:r>
          </w:p>
          <w:p w:rsidR="002D4100" w:rsidRDefault="003E25D2">
            <w:pPr>
              <w:pStyle w:val="Standard"/>
              <w:widowControl w:val="0"/>
              <w:rPr>
                <w:sz w:val="20"/>
                <w:szCs w:val="20"/>
              </w:rPr>
            </w:pPr>
            <w:r>
              <w:rPr>
                <w:sz w:val="20"/>
                <w:szCs w:val="20"/>
              </w:rPr>
              <w:t>ОКАТО</w:t>
            </w:r>
          </w:p>
          <w:p w:rsidR="002D4100" w:rsidRDefault="003E25D2">
            <w:pPr>
              <w:pStyle w:val="aff4"/>
              <w:widowControl w:val="0"/>
              <w:rPr>
                <w:sz w:val="24"/>
                <w:szCs w:val="24"/>
              </w:rPr>
            </w:pPr>
            <w:r>
              <w:rPr>
                <w:sz w:val="24"/>
                <w:szCs w:val="24"/>
              </w:rPr>
              <w:t>Банк получателя:</w:t>
            </w:r>
          </w:p>
          <w:p w:rsidR="002D4100" w:rsidRDefault="003E25D2">
            <w:pPr>
              <w:pStyle w:val="aff4"/>
              <w:widowControl w:val="0"/>
            </w:pPr>
            <w:r>
              <w:t>Расчетный счет</w:t>
            </w:r>
          </w:p>
          <w:p w:rsidR="002D4100" w:rsidRDefault="003E25D2">
            <w:pPr>
              <w:pStyle w:val="Standard"/>
              <w:widowControl w:val="0"/>
            </w:pPr>
            <w:r>
              <w:t>Корреспондентский счет</w:t>
            </w:r>
          </w:p>
          <w:p w:rsidR="002D4100" w:rsidRDefault="003E25D2">
            <w:pPr>
              <w:pStyle w:val="Standard"/>
              <w:widowControl w:val="0"/>
            </w:pPr>
            <w:r>
              <w:t>БИК</w:t>
            </w:r>
          </w:p>
          <w:p w:rsidR="002D4100" w:rsidRDefault="003E25D2">
            <w:pPr>
              <w:pStyle w:val="Standard"/>
              <w:widowControl w:val="0"/>
            </w:pPr>
            <w:r>
              <w:t>адрес банка:</w:t>
            </w:r>
          </w:p>
          <w:p w:rsidR="002D4100" w:rsidRDefault="002D4100">
            <w:pPr>
              <w:pStyle w:val="Standard"/>
              <w:widowControl w:val="0"/>
              <w:rPr>
                <w:sz w:val="22"/>
                <w:szCs w:val="22"/>
              </w:rPr>
            </w:pPr>
          </w:p>
        </w:tc>
      </w:tr>
      <w:tr w:rsidR="002D4100">
        <w:trPr>
          <w:trHeight w:val="63"/>
          <w:jc w:val="center"/>
        </w:trPr>
        <w:tc>
          <w:tcPr>
            <w:tcW w:w="4879" w:type="dxa"/>
          </w:tcPr>
          <w:p w:rsidR="002D4100" w:rsidRDefault="002D4100">
            <w:pPr>
              <w:pStyle w:val="Standard"/>
              <w:widowControl w:val="0"/>
              <w:snapToGrid w:val="0"/>
              <w:jc w:val="both"/>
              <w:rPr>
                <w:b/>
                <w:bCs/>
                <w:sz w:val="22"/>
                <w:szCs w:val="22"/>
              </w:rPr>
            </w:pPr>
          </w:p>
        </w:tc>
        <w:tc>
          <w:tcPr>
            <w:tcW w:w="5050" w:type="dxa"/>
          </w:tcPr>
          <w:p w:rsidR="002D4100" w:rsidRDefault="002D4100">
            <w:pPr>
              <w:pStyle w:val="Standard"/>
              <w:widowControl w:val="0"/>
              <w:snapToGrid w:val="0"/>
              <w:jc w:val="both"/>
              <w:rPr>
                <w:b/>
                <w:bCs/>
                <w:color w:val="000000"/>
                <w:sz w:val="22"/>
                <w:szCs w:val="22"/>
              </w:rPr>
            </w:pPr>
          </w:p>
        </w:tc>
      </w:tr>
      <w:tr w:rsidR="002D4100">
        <w:trPr>
          <w:jc w:val="center"/>
        </w:trPr>
        <w:tc>
          <w:tcPr>
            <w:tcW w:w="4879" w:type="dxa"/>
          </w:tcPr>
          <w:p w:rsidR="002D4100" w:rsidRDefault="002D4100">
            <w:pPr>
              <w:pStyle w:val="Standard"/>
              <w:widowControl w:val="0"/>
              <w:rPr>
                <w:sz w:val="22"/>
                <w:szCs w:val="22"/>
              </w:rPr>
            </w:pPr>
          </w:p>
        </w:tc>
        <w:tc>
          <w:tcPr>
            <w:tcW w:w="5050" w:type="dxa"/>
          </w:tcPr>
          <w:p w:rsidR="002D4100" w:rsidRDefault="002D4100">
            <w:pPr>
              <w:pStyle w:val="Standard"/>
              <w:widowControl w:val="0"/>
              <w:ind w:right="-71" w:firstLine="10"/>
              <w:rPr>
                <w:sz w:val="22"/>
                <w:szCs w:val="22"/>
              </w:rPr>
            </w:pPr>
          </w:p>
        </w:tc>
      </w:tr>
      <w:tr w:rsidR="002D4100">
        <w:trPr>
          <w:trHeight w:val="1828"/>
          <w:jc w:val="center"/>
        </w:trPr>
        <w:tc>
          <w:tcPr>
            <w:tcW w:w="4879" w:type="dxa"/>
          </w:tcPr>
          <w:p w:rsidR="002D4100" w:rsidRDefault="003E25D2">
            <w:pPr>
              <w:pStyle w:val="Standard"/>
              <w:widowControl w:val="0"/>
              <w:tabs>
                <w:tab w:val="center" w:pos="-5055"/>
              </w:tabs>
              <w:rPr>
                <w:b/>
                <w:sz w:val="22"/>
                <w:szCs w:val="22"/>
              </w:rPr>
            </w:pPr>
            <w:r>
              <w:rPr>
                <w:b/>
                <w:sz w:val="22"/>
                <w:szCs w:val="22"/>
              </w:rPr>
              <w:t>Государственный заказчик:</w:t>
            </w:r>
          </w:p>
          <w:p w:rsidR="002D4100" w:rsidRDefault="003E25D2">
            <w:pPr>
              <w:pStyle w:val="Standard"/>
              <w:widowControl w:val="0"/>
              <w:tabs>
                <w:tab w:val="center" w:pos="-5055"/>
              </w:tabs>
              <w:rPr>
                <w:sz w:val="22"/>
                <w:szCs w:val="22"/>
              </w:rPr>
            </w:pPr>
            <w:r>
              <w:rPr>
                <w:sz w:val="22"/>
                <w:szCs w:val="22"/>
              </w:rPr>
              <w:t>Начальник ФКУ СИЗО-6</w:t>
            </w:r>
          </w:p>
          <w:p w:rsidR="002D4100" w:rsidRDefault="003E25D2">
            <w:pPr>
              <w:pStyle w:val="Standard"/>
              <w:widowControl w:val="0"/>
              <w:tabs>
                <w:tab w:val="center" w:pos="-5055"/>
              </w:tabs>
              <w:rPr>
                <w:sz w:val="22"/>
                <w:szCs w:val="22"/>
              </w:rPr>
            </w:pPr>
            <w:r>
              <w:rPr>
                <w:sz w:val="22"/>
                <w:szCs w:val="22"/>
              </w:rPr>
              <w:t>ГУФСИН России по г. Москве</w:t>
            </w:r>
          </w:p>
          <w:p w:rsidR="002D4100" w:rsidRDefault="002D4100">
            <w:pPr>
              <w:pStyle w:val="Standard"/>
              <w:widowControl w:val="0"/>
              <w:tabs>
                <w:tab w:val="center" w:pos="-5055"/>
              </w:tabs>
              <w:rPr>
                <w:sz w:val="22"/>
                <w:szCs w:val="22"/>
              </w:rPr>
            </w:pPr>
          </w:p>
          <w:p w:rsidR="002D4100" w:rsidRDefault="003E25D2">
            <w:pPr>
              <w:pStyle w:val="Standard"/>
              <w:widowControl w:val="0"/>
              <w:tabs>
                <w:tab w:val="center" w:pos="-5055"/>
              </w:tabs>
              <w:rPr>
                <w:sz w:val="22"/>
                <w:szCs w:val="22"/>
              </w:rPr>
            </w:pPr>
            <w:r>
              <w:rPr>
                <w:sz w:val="22"/>
                <w:szCs w:val="22"/>
              </w:rPr>
              <w:t>________________ /    /</w:t>
            </w:r>
          </w:p>
          <w:p w:rsidR="002D4100" w:rsidRDefault="003E25D2">
            <w:pPr>
              <w:pStyle w:val="Standard"/>
              <w:widowControl w:val="0"/>
              <w:tabs>
                <w:tab w:val="center" w:pos="-5055"/>
              </w:tabs>
              <w:rPr>
                <w:sz w:val="22"/>
                <w:szCs w:val="22"/>
              </w:rPr>
            </w:pPr>
            <w:r>
              <w:rPr>
                <w:sz w:val="22"/>
                <w:szCs w:val="22"/>
              </w:rPr>
              <w:t>«___»_______________2026 г.</w:t>
            </w:r>
          </w:p>
          <w:p w:rsidR="002D4100" w:rsidRDefault="003E25D2">
            <w:pPr>
              <w:pStyle w:val="Standard"/>
              <w:widowControl w:val="0"/>
              <w:ind w:right="-71"/>
              <w:jc w:val="both"/>
              <w:rPr>
                <w:sz w:val="22"/>
                <w:szCs w:val="22"/>
              </w:rPr>
            </w:pPr>
            <w:r>
              <w:rPr>
                <w:sz w:val="22"/>
                <w:szCs w:val="22"/>
              </w:rPr>
              <w:t xml:space="preserve">                       М.П.</w:t>
            </w:r>
          </w:p>
        </w:tc>
        <w:tc>
          <w:tcPr>
            <w:tcW w:w="5050" w:type="dxa"/>
          </w:tcPr>
          <w:p w:rsidR="002D4100" w:rsidRDefault="003E25D2">
            <w:pPr>
              <w:pStyle w:val="Standard"/>
              <w:widowControl w:val="0"/>
              <w:snapToGrid w:val="0"/>
              <w:jc w:val="both"/>
              <w:rPr>
                <w:b/>
                <w:bCs/>
                <w:color w:val="000000"/>
                <w:sz w:val="22"/>
                <w:szCs w:val="22"/>
              </w:rPr>
            </w:pPr>
            <w:r>
              <w:rPr>
                <w:b/>
                <w:bCs/>
                <w:color w:val="000000"/>
                <w:sz w:val="22"/>
                <w:szCs w:val="22"/>
              </w:rPr>
              <w:t>Поставщик:</w:t>
            </w:r>
          </w:p>
          <w:p w:rsidR="002D4100" w:rsidRDefault="003E25D2">
            <w:pPr>
              <w:pStyle w:val="Standard"/>
              <w:widowControl w:val="0"/>
              <w:snapToGrid w:val="0"/>
              <w:jc w:val="both"/>
            </w:pPr>
            <w:r>
              <w:rPr>
                <w:sz w:val="22"/>
                <w:szCs w:val="22"/>
              </w:rPr>
              <w:t>______________ /</w:t>
            </w:r>
            <w:r>
              <w:t>_______</w:t>
            </w:r>
            <w:r>
              <w:rPr>
                <w:sz w:val="22"/>
                <w:szCs w:val="22"/>
              </w:rPr>
              <w:t xml:space="preserve"> /</w:t>
            </w:r>
          </w:p>
          <w:p w:rsidR="002D4100" w:rsidRDefault="003E25D2">
            <w:pPr>
              <w:pStyle w:val="Standard"/>
              <w:widowControl w:val="0"/>
              <w:snapToGrid w:val="0"/>
              <w:jc w:val="both"/>
              <w:rPr>
                <w:sz w:val="22"/>
                <w:szCs w:val="22"/>
              </w:rPr>
            </w:pPr>
            <w:r>
              <w:rPr>
                <w:sz w:val="22"/>
                <w:szCs w:val="22"/>
              </w:rPr>
              <w:t>«___»_______________2026 г.</w:t>
            </w:r>
          </w:p>
          <w:p w:rsidR="002D4100" w:rsidRDefault="003E25D2">
            <w:pPr>
              <w:pStyle w:val="Standard"/>
              <w:widowControl w:val="0"/>
              <w:ind w:right="-71"/>
              <w:jc w:val="both"/>
              <w:rPr>
                <w:sz w:val="22"/>
                <w:szCs w:val="22"/>
              </w:rPr>
            </w:pPr>
            <w:r>
              <w:rPr>
                <w:sz w:val="22"/>
                <w:szCs w:val="22"/>
              </w:rPr>
              <w:t xml:space="preserve">                       М.П.</w:t>
            </w:r>
          </w:p>
        </w:tc>
      </w:tr>
    </w:tbl>
    <w:p w:rsidR="002D4100" w:rsidRDefault="002D4100">
      <w:pPr>
        <w:pStyle w:val="Standard"/>
        <w:spacing w:line="220" w:lineRule="atLeast"/>
        <w:jc w:val="center"/>
        <w:outlineLvl w:val="1"/>
        <w:rPr>
          <w:b/>
          <w:sz w:val="22"/>
          <w:szCs w:val="22"/>
        </w:rPr>
      </w:pPr>
    </w:p>
    <w:p w:rsidR="002D4100" w:rsidRDefault="002D4100">
      <w:pPr>
        <w:pStyle w:val="ConsPlusNormal0"/>
        <w:jc w:val="right"/>
        <w:rPr>
          <w:rFonts w:ascii="Times New Roman" w:hAnsi="Times New Roman" w:cs="Times New Roman"/>
          <w:sz w:val="22"/>
          <w:szCs w:val="22"/>
        </w:rPr>
      </w:pPr>
    </w:p>
    <w:p w:rsidR="002D4100" w:rsidRDefault="002D4100">
      <w:pPr>
        <w:pStyle w:val="ConsPlusNormal0"/>
        <w:jc w:val="right"/>
        <w:rPr>
          <w:rFonts w:ascii="Times New Roman" w:hAnsi="Times New Roman" w:cs="Times New Roman"/>
          <w:sz w:val="22"/>
          <w:szCs w:val="22"/>
        </w:rPr>
      </w:pPr>
    </w:p>
    <w:p w:rsidR="002D4100" w:rsidRDefault="002D4100">
      <w:pPr>
        <w:pStyle w:val="ConsPlusNormal0"/>
        <w:jc w:val="right"/>
        <w:rPr>
          <w:rFonts w:ascii="Times New Roman" w:hAnsi="Times New Roman" w:cs="Times New Roman"/>
          <w:sz w:val="22"/>
          <w:szCs w:val="22"/>
        </w:rPr>
      </w:pPr>
    </w:p>
    <w:p w:rsidR="002D4100" w:rsidRDefault="002D4100">
      <w:pPr>
        <w:pStyle w:val="ConsPlusNormal0"/>
        <w:jc w:val="right"/>
        <w:rPr>
          <w:rFonts w:ascii="Times New Roman" w:hAnsi="Times New Roman" w:cs="Times New Roman"/>
          <w:sz w:val="22"/>
          <w:szCs w:val="22"/>
        </w:rPr>
      </w:pPr>
    </w:p>
    <w:p w:rsidR="002D4100" w:rsidRDefault="002D4100">
      <w:pPr>
        <w:pStyle w:val="ConsPlusNormal0"/>
        <w:jc w:val="right"/>
        <w:rPr>
          <w:rFonts w:ascii="Times New Roman" w:hAnsi="Times New Roman" w:cs="Times New Roman"/>
          <w:sz w:val="22"/>
          <w:szCs w:val="22"/>
        </w:rPr>
      </w:pPr>
    </w:p>
    <w:p w:rsidR="002D4100" w:rsidRDefault="002D4100">
      <w:pPr>
        <w:pStyle w:val="ConsPlusNormal0"/>
        <w:jc w:val="right"/>
        <w:rPr>
          <w:rFonts w:ascii="Times New Roman" w:hAnsi="Times New Roman" w:cs="Times New Roman"/>
          <w:sz w:val="22"/>
          <w:szCs w:val="22"/>
        </w:rPr>
      </w:pPr>
    </w:p>
    <w:p w:rsidR="002D4100" w:rsidRDefault="002D4100">
      <w:pPr>
        <w:pStyle w:val="ConsPlusNormal0"/>
        <w:jc w:val="right"/>
        <w:rPr>
          <w:rFonts w:ascii="Times New Roman" w:hAnsi="Times New Roman" w:cs="Times New Roman"/>
          <w:sz w:val="22"/>
          <w:szCs w:val="22"/>
        </w:rPr>
      </w:pPr>
    </w:p>
    <w:p w:rsidR="002D4100" w:rsidRDefault="002D4100">
      <w:pPr>
        <w:pStyle w:val="ConsPlusNormal0"/>
        <w:jc w:val="right"/>
        <w:rPr>
          <w:rFonts w:ascii="Times New Roman" w:hAnsi="Times New Roman" w:cs="Times New Roman"/>
          <w:sz w:val="22"/>
          <w:szCs w:val="22"/>
        </w:rPr>
      </w:pPr>
    </w:p>
    <w:p w:rsidR="002D4100" w:rsidRDefault="002D4100">
      <w:pPr>
        <w:pStyle w:val="ConsPlusNormal0"/>
        <w:jc w:val="right"/>
        <w:rPr>
          <w:rFonts w:ascii="Times New Roman" w:hAnsi="Times New Roman" w:cs="Times New Roman"/>
          <w:sz w:val="22"/>
          <w:szCs w:val="22"/>
        </w:rPr>
      </w:pPr>
    </w:p>
    <w:p w:rsidR="002D4100" w:rsidRDefault="002D4100">
      <w:pPr>
        <w:pStyle w:val="ConsPlusNormal0"/>
        <w:jc w:val="right"/>
        <w:rPr>
          <w:bCs/>
          <w:sz w:val="22"/>
          <w:szCs w:val="22"/>
        </w:rPr>
      </w:pPr>
    </w:p>
    <w:p w:rsidR="002D4100" w:rsidRDefault="003E25D2">
      <w:pPr>
        <w:pStyle w:val="Standard"/>
        <w:tabs>
          <w:tab w:val="right" w:pos="20808"/>
        </w:tabs>
        <w:ind w:left="6096"/>
        <w:jc w:val="both"/>
        <w:rPr>
          <w:bCs/>
          <w:sz w:val="22"/>
          <w:szCs w:val="22"/>
        </w:rPr>
      </w:pPr>
      <w:r>
        <w:rPr>
          <w:bCs/>
          <w:sz w:val="22"/>
          <w:szCs w:val="22"/>
        </w:rPr>
        <w:t>Приложение № 1</w:t>
      </w:r>
    </w:p>
    <w:p w:rsidR="002D4100" w:rsidRDefault="003E25D2">
      <w:pPr>
        <w:pStyle w:val="Standard"/>
        <w:ind w:left="6096"/>
        <w:jc w:val="both"/>
        <w:rPr>
          <w:bCs/>
          <w:sz w:val="22"/>
          <w:szCs w:val="22"/>
        </w:rPr>
      </w:pPr>
      <w:r>
        <w:rPr>
          <w:bCs/>
          <w:sz w:val="22"/>
          <w:szCs w:val="22"/>
        </w:rPr>
        <w:t>к Государственному контракту</w:t>
      </w:r>
    </w:p>
    <w:p w:rsidR="002D4100" w:rsidRDefault="003E25D2">
      <w:pPr>
        <w:pStyle w:val="Standard"/>
        <w:ind w:left="6096"/>
        <w:jc w:val="both"/>
        <w:rPr>
          <w:bCs/>
          <w:sz w:val="22"/>
          <w:szCs w:val="22"/>
        </w:rPr>
      </w:pPr>
      <w:r>
        <w:rPr>
          <w:bCs/>
          <w:sz w:val="22"/>
          <w:szCs w:val="22"/>
        </w:rPr>
        <w:t>№______   от «____»_____2026 г.</w:t>
      </w:r>
    </w:p>
    <w:p w:rsidR="002D4100" w:rsidRDefault="002D4100">
      <w:pPr>
        <w:pStyle w:val="Standard"/>
        <w:widowControl w:val="0"/>
        <w:rPr>
          <w:b/>
          <w:sz w:val="22"/>
          <w:szCs w:val="22"/>
          <w:lang w:eastAsia="ar-SA"/>
        </w:rPr>
      </w:pPr>
    </w:p>
    <w:p w:rsidR="002D4100" w:rsidRDefault="003E25D2">
      <w:pPr>
        <w:pStyle w:val="Standard"/>
        <w:jc w:val="center"/>
        <w:rPr>
          <w:b/>
          <w:sz w:val="22"/>
          <w:szCs w:val="22"/>
        </w:rPr>
      </w:pPr>
      <w:r>
        <w:rPr>
          <w:b/>
          <w:sz w:val="22"/>
          <w:szCs w:val="22"/>
        </w:rPr>
        <w:t>СПЕЦИФИКАЦИЯ</w:t>
      </w:r>
    </w:p>
    <w:tbl>
      <w:tblPr>
        <w:tblW w:w="9622" w:type="dxa"/>
        <w:tblInd w:w="-284" w:type="dxa"/>
        <w:tblLayout w:type="fixed"/>
        <w:tblLook w:val="04A0" w:firstRow="1" w:lastRow="0" w:firstColumn="1" w:lastColumn="0" w:noHBand="0" w:noVBand="1"/>
      </w:tblPr>
      <w:tblGrid>
        <w:gridCol w:w="867"/>
        <w:gridCol w:w="4120"/>
        <w:gridCol w:w="1082"/>
        <w:gridCol w:w="830"/>
        <w:gridCol w:w="1349"/>
        <w:gridCol w:w="1374"/>
      </w:tblGrid>
      <w:tr w:rsidR="002D4100">
        <w:trPr>
          <w:trHeight w:val="216"/>
        </w:trPr>
        <w:tc>
          <w:tcPr>
            <w:tcW w:w="866" w:type="dxa"/>
            <w:tcBorders>
              <w:top w:val="single" w:sz="8" w:space="0" w:color="000000"/>
              <w:left w:val="single" w:sz="8" w:space="0" w:color="000000"/>
              <w:bottom w:val="single" w:sz="4" w:space="0" w:color="000000"/>
              <w:right w:val="single" w:sz="4" w:space="0" w:color="000000"/>
            </w:tcBorders>
            <w:vAlign w:val="center"/>
          </w:tcPr>
          <w:p w:rsidR="002D4100" w:rsidRDefault="003E25D2">
            <w:pPr>
              <w:pStyle w:val="Standard"/>
              <w:widowControl w:val="0"/>
              <w:jc w:val="center"/>
              <w:rPr>
                <w:b/>
                <w:bCs/>
                <w:sz w:val="22"/>
              </w:rPr>
            </w:pPr>
            <w:r>
              <w:rPr>
                <w:b/>
                <w:bCs/>
                <w:sz w:val="22"/>
              </w:rPr>
              <w:t>№</w:t>
            </w:r>
          </w:p>
          <w:p w:rsidR="002D4100" w:rsidRDefault="003E25D2">
            <w:pPr>
              <w:pStyle w:val="Standard"/>
              <w:widowControl w:val="0"/>
              <w:jc w:val="center"/>
              <w:rPr>
                <w:b/>
                <w:bCs/>
                <w:sz w:val="22"/>
              </w:rPr>
            </w:pPr>
            <w:r>
              <w:rPr>
                <w:b/>
                <w:bCs/>
                <w:sz w:val="22"/>
              </w:rPr>
              <w:t>п/п</w:t>
            </w:r>
          </w:p>
        </w:tc>
        <w:tc>
          <w:tcPr>
            <w:tcW w:w="4120" w:type="dxa"/>
            <w:tcBorders>
              <w:top w:val="single" w:sz="8" w:space="0" w:color="000000"/>
              <w:bottom w:val="single" w:sz="4" w:space="0" w:color="000000"/>
              <w:right w:val="single" w:sz="4" w:space="0" w:color="000000"/>
            </w:tcBorders>
            <w:vAlign w:val="center"/>
          </w:tcPr>
          <w:p w:rsidR="002D4100" w:rsidRDefault="003E25D2">
            <w:pPr>
              <w:pStyle w:val="Standard"/>
              <w:widowControl w:val="0"/>
              <w:jc w:val="center"/>
              <w:rPr>
                <w:b/>
                <w:bCs/>
                <w:sz w:val="22"/>
              </w:rPr>
            </w:pPr>
            <w:r>
              <w:rPr>
                <w:b/>
                <w:bCs/>
                <w:sz w:val="22"/>
              </w:rPr>
              <w:t>Товары (работы, услуги)</w:t>
            </w:r>
          </w:p>
        </w:tc>
        <w:tc>
          <w:tcPr>
            <w:tcW w:w="1082" w:type="dxa"/>
            <w:tcBorders>
              <w:top w:val="single" w:sz="8" w:space="0" w:color="000000"/>
              <w:left w:val="single" w:sz="4" w:space="0" w:color="000000"/>
              <w:bottom w:val="single" w:sz="4" w:space="0" w:color="000000"/>
              <w:right w:val="single" w:sz="4" w:space="0" w:color="000000"/>
            </w:tcBorders>
            <w:vAlign w:val="center"/>
          </w:tcPr>
          <w:p w:rsidR="002D4100" w:rsidRDefault="003E25D2">
            <w:pPr>
              <w:pStyle w:val="Standard"/>
              <w:widowControl w:val="0"/>
              <w:jc w:val="center"/>
              <w:rPr>
                <w:b/>
                <w:bCs/>
                <w:sz w:val="22"/>
              </w:rPr>
            </w:pPr>
            <w:r>
              <w:rPr>
                <w:b/>
                <w:bCs/>
                <w:sz w:val="22"/>
              </w:rPr>
              <w:t>Ед.</w:t>
            </w:r>
          </w:p>
          <w:p w:rsidR="002D4100" w:rsidRDefault="003E25D2">
            <w:pPr>
              <w:pStyle w:val="Standard"/>
              <w:widowControl w:val="0"/>
              <w:jc w:val="center"/>
              <w:rPr>
                <w:b/>
                <w:bCs/>
                <w:sz w:val="22"/>
              </w:rPr>
            </w:pPr>
            <w:r>
              <w:rPr>
                <w:b/>
                <w:bCs/>
                <w:sz w:val="22"/>
              </w:rPr>
              <w:t>изм.</w:t>
            </w:r>
          </w:p>
        </w:tc>
        <w:tc>
          <w:tcPr>
            <w:tcW w:w="830" w:type="dxa"/>
            <w:tcBorders>
              <w:top w:val="single" w:sz="4" w:space="0" w:color="000000"/>
              <w:bottom w:val="single" w:sz="4" w:space="0" w:color="000000"/>
              <w:right w:val="single" w:sz="4" w:space="0" w:color="000000"/>
            </w:tcBorders>
            <w:vAlign w:val="center"/>
          </w:tcPr>
          <w:p w:rsidR="002D4100" w:rsidRDefault="003E25D2">
            <w:pPr>
              <w:pStyle w:val="Standard"/>
              <w:widowControl w:val="0"/>
              <w:jc w:val="center"/>
              <w:rPr>
                <w:b/>
                <w:bCs/>
                <w:sz w:val="22"/>
              </w:rPr>
            </w:pPr>
            <w:r>
              <w:rPr>
                <w:b/>
                <w:bCs/>
                <w:sz w:val="22"/>
              </w:rPr>
              <w:t>Кол-во</w:t>
            </w:r>
          </w:p>
        </w:tc>
        <w:tc>
          <w:tcPr>
            <w:tcW w:w="1349" w:type="dxa"/>
            <w:tcBorders>
              <w:top w:val="single" w:sz="4" w:space="0" w:color="000000"/>
              <w:left w:val="single" w:sz="4" w:space="0" w:color="000000"/>
              <w:bottom w:val="single" w:sz="4" w:space="0" w:color="000000"/>
              <w:right w:val="single" w:sz="4" w:space="0" w:color="000000"/>
            </w:tcBorders>
            <w:vAlign w:val="center"/>
          </w:tcPr>
          <w:p w:rsidR="002D4100" w:rsidRDefault="003E25D2">
            <w:pPr>
              <w:pStyle w:val="Standard"/>
              <w:widowControl w:val="0"/>
              <w:jc w:val="center"/>
              <w:rPr>
                <w:b/>
                <w:bCs/>
                <w:sz w:val="22"/>
              </w:rPr>
            </w:pPr>
            <w:r>
              <w:rPr>
                <w:b/>
                <w:bCs/>
                <w:sz w:val="22"/>
              </w:rPr>
              <w:t>Цена</w:t>
            </w:r>
          </w:p>
        </w:tc>
        <w:tc>
          <w:tcPr>
            <w:tcW w:w="1374" w:type="dxa"/>
            <w:tcBorders>
              <w:top w:val="single" w:sz="8" w:space="0" w:color="000000"/>
              <w:bottom w:val="single" w:sz="4" w:space="0" w:color="000000"/>
              <w:right w:val="single" w:sz="8" w:space="0" w:color="000000"/>
            </w:tcBorders>
            <w:vAlign w:val="center"/>
          </w:tcPr>
          <w:p w:rsidR="002D4100" w:rsidRDefault="003E25D2">
            <w:pPr>
              <w:pStyle w:val="Standard"/>
              <w:widowControl w:val="0"/>
              <w:jc w:val="center"/>
              <w:rPr>
                <w:b/>
                <w:bCs/>
                <w:sz w:val="22"/>
              </w:rPr>
            </w:pPr>
            <w:r>
              <w:rPr>
                <w:b/>
                <w:bCs/>
                <w:sz w:val="22"/>
              </w:rPr>
              <w:t>Сумма</w:t>
            </w:r>
          </w:p>
        </w:tc>
      </w:tr>
      <w:tr w:rsidR="002D4100">
        <w:trPr>
          <w:trHeight w:val="216"/>
        </w:trPr>
        <w:tc>
          <w:tcPr>
            <w:tcW w:w="866" w:type="dxa"/>
            <w:tcBorders>
              <w:top w:val="single" w:sz="8" w:space="0" w:color="000000"/>
              <w:left w:val="single" w:sz="8" w:space="0" w:color="000000"/>
              <w:bottom w:val="single" w:sz="4" w:space="0" w:color="000000"/>
              <w:right w:val="single" w:sz="4" w:space="0" w:color="000000"/>
            </w:tcBorders>
            <w:vAlign w:val="center"/>
          </w:tcPr>
          <w:p w:rsidR="002D4100" w:rsidRDefault="003E25D2">
            <w:pPr>
              <w:pStyle w:val="Standard"/>
              <w:widowControl w:val="0"/>
              <w:jc w:val="center"/>
              <w:rPr>
                <w:b/>
                <w:bCs/>
                <w:sz w:val="22"/>
              </w:rPr>
            </w:pPr>
            <w:r>
              <w:rPr>
                <w:b/>
                <w:bCs/>
                <w:sz w:val="22"/>
              </w:rPr>
              <w:t>1</w:t>
            </w:r>
          </w:p>
        </w:tc>
        <w:tc>
          <w:tcPr>
            <w:tcW w:w="4120" w:type="dxa"/>
            <w:tcBorders>
              <w:top w:val="single" w:sz="8" w:space="0" w:color="000000"/>
              <w:bottom w:val="single" w:sz="4" w:space="0" w:color="000000"/>
              <w:right w:val="single" w:sz="4" w:space="0" w:color="000000"/>
            </w:tcBorders>
          </w:tcPr>
          <w:p w:rsidR="002D4100" w:rsidRDefault="003E25D2">
            <w:pPr>
              <w:pStyle w:val="StandardWW"/>
              <w:widowControl w:val="0"/>
              <w:jc w:val="center"/>
            </w:pPr>
            <w:r>
              <w:rPr>
                <w:sz w:val="24"/>
                <w:szCs w:val="24"/>
              </w:rPr>
              <w:t>Светильник светодиодный внутреннего освещения</w:t>
            </w:r>
          </w:p>
          <w:p w:rsidR="002D4100" w:rsidRDefault="002D4100">
            <w:pPr>
              <w:pStyle w:val="Standard"/>
              <w:widowControl w:val="0"/>
              <w:jc w:val="center"/>
            </w:pPr>
          </w:p>
        </w:tc>
        <w:tc>
          <w:tcPr>
            <w:tcW w:w="1082" w:type="dxa"/>
            <w:tcBorders>
              <w:top w:val="single" w:sz="8" w:space="0" w:color="000000"/>
              <w:left w:val="single" w:sz="4" w:space="0" w:color="000000"/>
              <w:bottom w:val="single" w:sz="4" w:space="0" w:color="000000"/>
              <w:right w:val="single" w:sz="4" w:space="0" w:color="000000"/>
            </w:tcBorders>
          </w:tcPr>
          <w:p w:rsidR="002D4100" w:rsidRDefault="003E25D2">
            <w:pPr>
              <w:pStyle w:val="Standard"/>
              <w:widowControl w:val="0"/>
              <w:jc w:val="center"/>
            </w:pPr>
            <w:r>
              <w:t>шт</w:t>
            </w:r>
          </w:p>
        </w:tc>
        <w:tc>
          <w:tcPr>
            <w:tcW w:w="830" w:type="dxa"/>
            <w:tcBorders>
              <w:top w:val="single" w:sz="4" w:space="0" w:color="000000"/>
              <w:bottom w:val="single" w:sz="4" w:space="0" w:color="000000"/>
              <w:right w:val="single" w:sz="4" w:space="0" w:color="000000"/>
            </w:tcBorders>
          </w:tcPr>
          <w:p w:rsidR="002D4100" w:rsidRDefault="003E25D2">
            <w:pPr>
              <w:pStyle w:val="Standard"/>
              <w:widowControl w:val="0"/>
              <w:jc w:val="center"/>
            </w:pPr>
            <w:r>
              <w:t>30,00</w:t>
            </w:r>
          </w:p>
        </w:tc>
        <w:tc>
          <w:tcPr>
            <w:tcW w:w="1349" w:type="dxa"/>
            <w:tcBorders>
              <w:top w:val="single" w:sz="4" w:space="0" w:color="000000"/>
              <w:left w:val="single" w:sz="4" w:space="0" w:color="000000"/>
              <w:bottom w:val="single" w:sz="4" w:space="0" w:color="000000"/>
              <w:right w:val="single" w:sz="4" w:space="0" w:color="000000"/>
            </w:tcBorders>
            <w:vAlign w:val="center"/>
          </w:tcPr>
          <w:p w:rsidR="002D4100" w:rsidRDefault="002D4100">
            <w:pPr>
              <w:pStyle w:val="Standard"/>
              <w:widowControl w:val="0"/>
              <w:jc w:val="center"/>
              <w:rPr>
                <w:b/>
                <w:bCs/>
                <w:sz w:val="22"/>
              </w:rPr>
            </w:pPr>
          </w:p>
        </w:tc>
        <w:tc>
          <w:tcPr>
            <w:tcW w:w="1374" w:type="dxa"/>
            <w:tcBorders>
              <w:top w:val="single" w:sz="8" w:space="0" w:color="000000"/>
              <w:bottom w:val="single" w:sz="4" w:space="0" w:color="000000"/>
              <w:right w:val="single" w:sz="8" w:space="0" w:color="000000"/>
            </w:tcBorders>
            <w:vAlign w:val="center"/>
          </w:tcPr>
          <w:p w:rsidR="002D4100" w:rsidRDefault="002D4100">
            <w:pPr>
              <w:pStyle w:val="Standard"/>
              <w:widowControl w:val="0"/>
              <w:jc w:val="center"/>
              <w:rPr>
                <w:b/>
                <w:bCs/>
                <w:sz w:val="22"/>
              </w:rPr>
            </w:pPr>
          </w:p>
        </w:tc>
      </w:tr>
      <w:tr w:rsidR="002D4100">
        <w:trPr>
          <w:trHeight w:val="209"/>
        </w:trPr>
        <w:tc>
          <w:tcPr>
            <w:tcW w:w="8247" w:type="dxa"/>
            <w:gridSpan w:val="5"/>
            <w:tcBorders>
              <w:top w:val="single" w:sz="4" w:space="0" w:color="000000"/>
              <w:left w:val="single" w:sz="8" w:space="0" w:color="000000"/>
              <w:bottom w:val="single" w:sz="4" w:space="0" w:color="000000"/>
              <w:right w:val="single" w:sz="4" w:space="0" w:color="000000"/>
            </w:tcBorders>
            <w:vAlign w:val="center"/>
          </w:tcPr>
          <w:p w:rsidR="002D4100" w:rsidRDefault="003E25D2">
            <w:pPr>
              <w:pStyle w:val="Standard"/>
              <w:widowControl w:val="0"/>
              <w:rPr>
                <w:b/>
                <w:bCs/>
                <w:sz w:val="22"/>
              </w:rPr>
            </w:pPr>
            <w:r>
              <w:rPr>
                <w:b/>
                <w:bCs/>
                <w:sz w:val="22"/>
              </w:rPr>
              <w:t xml:space="preserve">                                                                                                                                      ИТОГО:</w:t>
            </w:r>
          </w:p>
        </w:tc>
        <w:tc>
          <w:tcPr>
            <w:tcW w:w="1374" w:type="dxa"/>
            <w:tcBorders>
              <w:top w:val="single" w:sz="4" w:space="0" w:color="000000"/>
              <w:bottom w:val="single" w:sz="4" w:space="0" w:color="000000"/>
              <w:right w:val="single" w:sz="8" w:space="0" w:color="000000"/>
            </w:tcBorders>
            <w:vAlign w:val="center"/>
          </w:tcPr>
          <w:p w:rsidR="002D4100" w:rsidRDefault="002D4100">
            <w:pPr>
              <w:pStyle w:val="Standard"/>
              <w:widowControl w:val="0"/>
              <w:jc w:val="center"/>
              <w:rPr>
                <w:b/>
                <w:sz w:val="22"/>
              </w:rPr>
            </w:pPr>
          </w:p>
        </w:tc>
      </w:tr>
    </w:tbl>
    <w:p w:rsidR="002D4100" w:rsidRDefault="002D4100">
      <w:pPr>
        <w:pStyle w:val="Textbodyindent"/>
        <w:tabs>
          <w:tab w:val="left" w:pos="540"/>
        </w:tabs>
        <w:ind w:left="0" w:firstLine="567"/>
        <w:jc w:val="both"/>
        <w:rPr>
          <w:rFonts w:eastAsia="Times New Roman"/>
          <w:sz w:val="22"/>
          <w:szCs w:val="22"/>
          <w:lang w:eastAsia="ru-RU"/>
        </w:rPr>
      </w:pPr>
    </w:p>
    <w:p w:rsidR="002D4100" w:rsidRDefault="003E25D2">
      <w:pPr>
        <w:pStyle w:val="Standard"/>
        <w:jc w:val="both"/>
      </w:pPr>
      <w:r>
        <w:rPr>
          <w:sz w:val="22"/>
          <w:szCs w:val="22"/>
        </w:rPr>
        <w:t xml:space="preserve">Итого на сумму: </w:t>
      </w:r>
      <w:r>
        <w:rPr>
          <w:b/>
          <w:color w:val="000000"/>
        </w:rPr>
        <w:t xml:space="preserve">____ (_____) рубля 00 копеек, в том числе </w:t>
      </w:r>
      <w:bookmarkStart w:id="17" w:name="_Hlk129241882"/>
      <w:r>
        <w:rPr>
          <w:b/>
          <w:color w:val="000000"/>
        </w:rPr>
        <w:t xml:space="preserve">НДС </w:t>
      </w:r>
      <w:bookmarkEnd w:id="17"/>
      <w:r>
        <w:rPr>
          <w:b/>
          <w:color w:val="000000"/>
        </w:rPr>
        <w:t>___</w:t>
      </w:r>
    </w:p>
    <w:p w:rsidR="002D4100" w:rsidRDefault="003E25D2">
      <w:pPr>
        <w:pStyle w:val="Standard"/>
        <w:jc w:val="both"/>
      </w:pPr>
      <w:r>
        <w:t>Срок поставки товара (оказания услуги): товар поставляется в течение 10 рабочих дней</w:t>
      </w:r>
      <w:r>
        <w:br/>
        <w:t>с даты заключения контракта.</w:t>
      </w:r>
    </w:p>
    <w:p w:rsidR="002D4100" w:rsidRDefault="003E25D2">
      <w:pPr>
        <w:pStyle w:val="Standard"/>
        <w:jc w:val="both"/>
        <w:rPr>
          <w:szCs w:val="22"/>
        </w:rPr>
      </w:pPr>
      <w:r>
        <w:rPr>
          <w:szCs w:val="22"/>
        </w:rPr>
        <w:t>Цена Товара, указанная в настоящей Спецификации, включает в себя: стоимость Товара, стоимость тары и упаковки, транспортные расходы, расходы на страхование, уплату налогов, пошлин и сборов, а также расходы на упаковку, маркировку, доставку, разгрузку Товара.</w:t>
      </w:r>
    </w:p>
    <w:p w:rsidR="002D4100" w:rsidRDefault="002D4100">
      <w:pPr>
        <w:pStyle w:val="Standard"/>
        <w:tabs>
          <w:tab w:val="right" w:pos="14712"/>
        </w:tabs>
        <w:jc w:val="both"/>
        <w:rPr>
          <w:bCs/>
          <w:sz w:val="22"/>
          <w:szCs w:val="22"/>
        </w:rPr>
      </w:pPr>
    </w:p>
    <w:p w:rsidR="002D4100" w:rsidRDefault="002D4100">
      <w:pPr>
        <w:pStyle w:val="Standard"/>
        <w:tabs>
          <w:tab w:val="right" w:pos="14712"/>
        </w:tabs>
        <w:jc w:val="both"/>
        <w:rPr>
          <w:bCs/>
          <w:sz w:val="22"/>
          <w:szCs w:val="22"/>
        </w:rPr>
      </w:pPr>
    </w:p>
    <w:p w:rsidR="002D4100" w:rsidRDefault="002D4100">
      <w:pPr>
        <w:pStyle w:val="Standard"/>
        <w:tabs>
          <w:tab w:val="right" w:pos="14712"/>
        </w:tabs>
        <w:jc w:val="both"/>
        <w:rPr>
          <w:bCs/>
          <w:sz w:val="22"/>
          <w:szCs w:val="22"/>
        </w:rPr>
      </w:pPr>
    </w:p>
    <w:p w:rsidR="002D4100" w:rsidRDefault="002D4100">
      <w:pPr>
        <w:pStyle w:val="Standard"/>
        <w:tabs>
          <w:tab w:val="right" w:pos="14712"/>
        </w:tabs>
        <w:jc w:val="both"/>
        <w:rPr>
          <w:bCs/>
          <w:sz w:val="22"/>
          <w:szCs w:val="22"/>
        </w:rPr>
      </w:pPr>
    </w:p>
    <w:p w:rsidR="002D4100" w:rsidRDefault="002D4100">
      <w:pPr>
        <w:pStyle w:val="Standard"/>
        <w:tabs>
          <w:tab w:val="right" w:pos="14712"/>
        </w:tabs>
        <w:jc w:val="both"/>
        <w:rPr>
          <w:bCs/>
          <w:sz w:val="22"/>
          <w:szCs w:val="22"/>
        </w:rPr>
      </w:pPr>
    </w:p>
    <w:p w:rsidR="002D4100" w:rsidRDefault="002D4100">
      <w:pPr>
        <w:pStyle w:val="Standard"/>
        <w:tabs>
          <w:tab w:val="right" w:pos="14712"/>
        </w:tabs>
        <w:jc w:val="both"/>
        <w:rPr>
          <w:bCs/>
          <w:sz w:val="22"/>
          <w:szCs w:val="22"/>
        </w:rPr>
      </w:pPr>
    </w:p>
    <w:p w:rsidR="002D4100" w:rsidRDefault="003E25D2">
      <w:pPr>
        <w:pStyle w:val="Standard"/>
        <w:tabs>
          <w:tab w:val="right" w:pos="14712"/>
        </w:tabs>
        <w:jc w:val="both"/>
        <w:rPr>
          <w:bCs/>
          <w:sz w:val="22"/>
          <w:szCs w:val="22"/>
        </w:rPr>
      </w:pPr>
      <w:r>
        <w:rPr>
          <w:bCs/>
          <w:noProof/>
          <w:sz w:val="22"/>
          <w:szCs w:val="22"/>
        </w:rPr>
        <mc:AlternateContent>
          <mc:Choice Requires="wps">
            <w:drawing>
              <wp:anchor distT="635" distB="2540" distL="114300" distR="129540" simplePos="0" relativeHeight="2" behindDoc="0" locked="0" layoutInCell="0" allowOverlap="1">
                <wp:simplePos x="0" y="0"/>
                <wp:positionH relativeFrom="margin">
                  <wp:posOffset>47625</wp:posOffset>
                </wp:positionH>
                <wp:positionV relativeFrom="paragraph">
                  <wp:posOffset>-19685</wp:posOffset>
                </wp:positionV>
                <wp:extent cx="6099810" cy="1298575"/>
                <wp:effectExtent l="0" t="635" r="0" b="0"/>
                <wp:wrapSquare wrapText="bothSides"/>
                <wp:docPr id="1" name="Врезка1"/>
                <wp:cNvGraphicFramePr/>
                <a:graphic xmlns:a="http://schemas.openxmlformats.org/drawingml/2006/main">
                  <a:graphicData uri="http://schemas.microsoft.com/office/word/2010/wordprocessingShape">
                    <wps:wsp>
                      <wps:cNvSpPr/>
                      <wps:spPr>
                        <a:xfrm>
                          <a:off x="0" y="0"/>
                          <a:ext cx="6099840" cy="129852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9606" w:type="dxa"/>
                              <w:tblInd w:w="-108" w:type="dxa"/>
                              <w:tblLayout w:type="fixed"/>
                              <w:tblLook w:val="04A0" w:firstRow="1" w:lastRow="0" w:firstColumn="1" w:lastColumn="0" w:noHBand="0" w:noVBand="1"/>
                            </w:tblPr>
                            <w:tblGrid>
                              <w:gridCol w:w="5779"/>
                              <w:gridCol w:w="3827"/>
                            </w:tblGrid>
                            <w:tr w:rsidR="002D4100">
                              <w:trPr>
                                <w:trHeight w:val="1625"/>
                              </w:trPr>
                              <w:tc>
                                <w:tcPr>
                                  <w:tcW w:w="5778" w:type="dxa"/>
                                </w:tcPr>
                                <w:p w:rsidR="002D4100" w:rsidRDefault="003E25D2">
                                  <w:pPr>
                                    <w:pStyle w:val="Standard"/>
                                    <w:widowControl w:val="0"/>
                                    <w:tabs>
                                      <w:tab w:val="center" w:pos="-5055"/>
                                    </w:tabs>
                                    <w:rPr>
                                      <w:b/>
                                      <w:sz w:val="22"/>
                                      <w:szCs w:val="22"/>
                                    </w:rPr>
                                  </w:pPr>
                                  <w:r>
                                    <w:rPr>
                                      <w:b/>
                                      <w:sz w:val="22"/>
                                      <w:szCs w:val="22"/>
                                    </w:rPr>
                                    <w:t>Государственный заказчик:</w:t>
                                  </w:r>
                                </w:p>
                                <w:p w:rsidR="002D4100" w:rsidRDefault="003E25D2">
                                  <w:pPr>
                                    <w:pStyle w:val="Standard"/>
                                    <w:widowControl w:val="0"/>
                                    <w:tabs>
                                      <w:tab w:val="center" w:pos="-5055"/>
                                    </w:tabs>
                                    <w:rPr>
                                      <w:sz w:val="22"/>
                                      <w:szCs w:val="22"/>
                                    </w:rPr>
                                  </w:pPr>
                                  <w:r>
                                    <w:rPr>
                                      <w:sz w:val="22"/>
                                      <w:szCs w:val="22"/>
                                    </w:rPr>
                                    <w:t>Начальник ФКУ СИЗО-6</w:t>
                                  </w:r>
                                </w:p>
                                <w:p w:rsidR="002D4100" w:rsidRDefault="003E25D2">
                                  <w:pPr>
                                    <w:pStyle w:val="Standard"/>
                                    <w:widowControl w:val="0"/>
                                    <w:tabs>
                                      <w:tab w:val="center" w:pos="-5055"/>
                                    </w:tabs>
                                    <w:rPr>
                                      <w:sz w:val="22"/>
                                      <w:szCs w:val="22"/>
                                    </w:rPr>
                                  </w:pPr>
                                  <w:r>
                                    <w:rPr>
                                      <w:sz w:val="22"/>
                                      <w:szCs w:val="22"/>
                                    </w:rPr>
                                    <w:t>ГУФСИН России по г. Москве</w:t>
                                  </w:r>
                                </w:p>
                                <w:p w:rsidR="002D4100" w:rsidRDefault="002D4100">
                                  <w:pPr>
                                    <w:pStyle w:val="Standard"/>
                                    <w:widowControl w:val="0"/>
                                    <w:tabs>
                                      <w:tab w:val="center" w:pos="-5055"/>
                                    </w:tabs>
                                    <w:rPr>
                                      <w:sz w:val="22"/>
                                      <w:szCs w:val="22"/>
                                    </w:rPr>
                                  </w:pPr>
                                </w:p>
                                <w:p w:rsidR="002D4100" w:rsidRDefault="003E25D2">
                                  <w:pPr>
                                    <w:pStyle w:val="Standard"/>
                                    <w:widowControl w:val="0"/>
                                    <w:tabs>
                                      <w:tab w:val="center" w:pos="-5055"/>
                                    </w:tabs>
                                    <w:rPr>
                                      <w:sz w:val="22"/>
                                      <w:szCs w:val="22"/>
                                    </w:rPr>
                                  </w:pPr>
                                  <w:r>
                                    <w:rPr>
                                      <w:sz w:val="22"/>
                                      <w:szCs w:val="22"/>
                                    </w:rPr>
                                    <w:t>________________ /        /</w:t>
                                  </w:r>
                                </w:p>
                                <w:p w:rsidR="002D4100" w:rsidRDefault="003E25D2">
                                  <w:pPr>
                                    <w:pStyle w:val="Standard"/>
                                    <w:widowControl w:val="0"/>
                                    <w:tabs>
                                      <w:tab w:val="center" w:pos="-5055"/>
                                    </w:tabs>
                                    <w:rPr>
                                      <w:sz w:val="22"/>
                                      <w:szCs w:val="22"/>
                                    </w:rPr>
                                  </w:pPr>
                                  <w:r>
                                    <w:rPr>
                                      <w:sz w:val="22"/>
                                      <w:szCs w:val="22"/>
                                    </w:rPr>
                                    <w:t>«___»_______________2026 г.</w:t>
                                  </w:r>
                                </w:p>
                                <w:p w:rsidR="002D4100" w:rsidRDefault="003E25D2">
                                  <w:pPr>
                                    <w:pStyle w:val="Standard"/>
                                    <w:widowControl w:val="0"/>
                                    <w:ind w:right="-71"/>
                                    <w:jc w:val="both"/>
                                    <w:rPr>
                                      <w:sz w:val="22"/>
                                      <w:szCs w:val="22"/>
                                    </w:rPr>
                                  </w:pPr>
                                  <w:r>
                                    <w:rPr>
                                      <w:sz w:val="22"/>
                                      <w:szCs w:val="22"/>
                                    </w:rPr>
                                    <w:t xml:space="preserve">                       М.П.</w:t>
                                  </w:r>
                                </w:p>
                              </w:tc>
                              <w:tc>
                                <w:tcPr>
                                  <w:tcW w:w="3827" w:type="dxa"/>
                                </w:tcPr>
                                <w:p w:rsidR="002D4100" w:rsidRDefault="003E25D2">
                                  <w:pPr>
                                    <w:pStyle w:val="Standard"/>
                                    <w:widowControl w:val="0"/>
                                    <w:snapToGrid w:val="0"/>
                                    <w:jc w:val="both"/>
                                    <w:rPr>
                                      <w:b/>
                                      <w:bCs/>
                                      <w:color w:val="000000"/>
                                      <w:sz w:val="22"/>
                                      <w:szCs w:val="22"/>
                                    </w:rPr>
                                  </w:pPr>
                                  <w:r>
                                    <w:rPr>
                                      <w:b/>
                                      <w:bCs/>
                                      <w:color w:val="000000"/>
                                      <w:sz w:val="22"/>
                                      <w:szCs w:val="22"/>
                                    </w:rPr>
                                    <w:t>Поставщик:</w:t>
                                  </w:r>
                                </w:p>
                                <w:p w:rsidR="002D4100" w:rsidRDefault="003E25D2">
                                  <w:pPr>
                                    <w:pStyle w:val="Standard"/>
                                    <w:widowControl w:val="0"/>
                                    <w:snapToGrid w:val="0"/>
                                    <w:jc w:val="both"/>
                                  </w:pPr>
                                  <w:r>
                                    <w:rPr>
                                      <w:sz w:val="22"/>
                                      <w:szCs w:val="22"/>
                                    </w:rPr>
                                    <w:t>______________ /</w:t>
                                  </w:r>
                                  <w:r>
                                    <w:t xml:space="preserve"> ______</w:t>
                                  </w:r>
                                  <w:r>
                                    <w:rPr>
                                      <w:sz w:val="22"/>
                                      <w:szCs w:val="22"/>
                                    </w:rPr>
                                    <w:t>/</w:t>
                                  </w:r>
                                </w:p>
                                <w:p w:rsidR="002D4100" w:rsidRDefault="003E25D2">
                                  <w:pPr>
                                    <w:pStyle w:val="Standard"/>
                                    <w:widowControl w:val="0"/>
                                    <w:snapToGrid w:val="0"/>
                                    <w:jc w:val="both"/>
                                    <w:rPr>
                                      <w:sz w:val="22"/>
                                      <w:szCs w:val="22"/>
                                    </w:rPr>
                                  </w:pPr>
                                  <w:r>
                                    <w:rPr>
                                      <w:sz w:val="22"/>
                                      <w:szCs w:val="22"/>
                                    </w:rPr>
                                    <w:t>«___»_______________2026 г.</w:t>
                                  </w:r>
                                </w:p>
                                <w:p w:rsidR="002D4100" w:rsidRDefault="003E25D2">
                                  <w:pPr>
                                    <w:pStyle w:val="Standard"/>
                                    <w:widowControl w:val="0"/>
                                    <w:ind w:right="-71"/>
                                    <w:jc w:val="both"/>
                                    <w:rPr>
                                      <w:sz w:val="22"/>
                                      <w:szCs w:val="22"/>
                                    </w:rPr>
                                  </w:pPr>
                                  <w:r>
                                    <w:rPr>
                                      <w:sz w:val="22"/>
                                      <w:szCs w:val="22"/>
                                    </w:rPr>
                                    <w:t xml:space="preserve">                       М.П.</w:t>
                                  </w:r>
                                </w:p>
                              </w:tc>
                            </w:tr>
                          </w:tbl>
                          <w:p w:rsidR="002D4100" w:rsidRDefault="002D4100">
                            <w:pPr>
                              <w:pStyle w:val="aff7"/>
                              <w:rPr>
                                <w:color w:val="000000"/>
                              </w:rPr>
                            </w:pPr>
                          </w:p>
                        </w:txbxContent>
                      </wps:txbx>
                      <wps:bodyPr lIns="0" tIns="0" rIns="0" bIns="0" anchor="t">
                        <a:spAutoFit/>
                      </wps:bodyPr>
                    </wps:wsp>
                  </a:graphicData>
                </a:graphic>
              </wp:anchor>
            </w:drawing>
          </mc:Choice>
          <mc:Fallback>
            <w:pict>
              <v:rect id="Врезка1" o:spid="_x0000_s1026" style="position:absolute;left:0;text-align:left;margin-left:3.75pt;margin-top:-1.55pt;width:480.3pt;height:102.25pt;z-index:2;visibility:visible;mso-wrap-style:square;mso-wrap-distance-left:9pt;mso-wrap-distance-top:.05pt;mso-wrap-distance-right:10.2pt;mso-wrap-distance-bottom:.2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" o:allowincell="f" filled="f" stroked="f" strokeweight="0">
                <v:textbox style="mso-fit-shape-to-text:t" inset="0,0,0,0">
                  <w:txbxContent>
                    <w:tbl>
                      <w:tblPr>
                        <w:tblW w:w="9606" w:type="dxa"/>
                        <w:tblInd w:w="-108" w:type="dxa"/>
                        <w:tblLayout w:type="fixed"/>
                        <w:tblLook w:val="04A0" w:firstRow="1" w:lastRow="0" w:firstColumn="1" w:lastColumn="0" w:noHBand="0" w:noVBand="1"/>
                      </w:tblPr>
                      <w:tblGrid>
                        <w:gridCol w:w="5779"/>
                        <w:gridCol w:w="3827"/>
                      </w:tblGrid>
                      <w:tr w:rsidR="002D4100">
                        <w:trPr>
                          <w:trHeight w:val="1625"/>
                        </w:trPr>
                        <w:tc>
                          <w:tcPr>
                            <w:tcW w:w="5778" w:type="dxa"/>
                          </w:tcPr>
                          <w:p w:rsidR="002D4100" w:rsidRDefault="003E25D2">
                            <w:pPr>
                              <w:pStyle w:val="Standard"/>
                              <w:widowControl w:val="0"/>
                              <w:tabs>
                                <w:tab w:val="center" w:pos="-5055"/>
                              </w:tabs>
                              <w:rPr>
                                <w:b/>
                                <w:sz w:val="22"/>
                                <w:szCs w:val="22"/>
                              </w:rPr>
                            </w:pPr>
                            <w:r>
                              <w:rPr>
                                <w:b/>
                                <w:sz w:val="22"/>
                                <w:szCs w:val="22"/>
                              </w:rPr>
                              <w:t>Государственный заказчик:</w:t>
                            </w:r>
                          </w:p>
                          <w:p w:rsidR="002D4100" w:rsidRDefault="003E25D2">
                            <w:pPr>
                              <w:pStyle w:val="Standard"/>
                              <w:widowControl w:val="0"/>
                              <w:tabs>
                                <w:tab w:val="center" w:pos="-5055"/>
                              </w:tabs>
                              <w:rPr>
                                <w:sz w:val="22"/>
                                <w:szCs w:val="22"/>
                              </w:rPr>
                            </w:pPr>
                            <w:r>
                              <w:rPr>
                                <w:sz w:val="22"/>
                                <w:szCs w:val="22"/>
                              </w:rPr>
                              <w:t>Начальник ФКУ СИЗО-6</w:t>
                            </w:r>
                          </w:p>
                          <w:p w:rsidR="002D4100" w:rsidRDefault="003E25D2">
                            <w:pPr>
                              <w:pStyle w:val="Standard"/>
                              <w:widowControl w:val="0"/>
                              <w:tabs>
                                <w:tab w:val="center" w:pos="-5055"/>
                              </w:tabs>
                              <w:rPr>
                                <w:sz w:val="22"/>
                                <w:szCs w:val="22"/>
                              </w:rPr>
                            </w:pPr>
                            <w:r>
                              <w:rPr>
                                <w:sz w:val="22"/>
                                <w:szCs w:val="22"/>
                              </w:rPr>
                              <w:t>ГУФСИН России по г. Москве</w:t>
                            </w:r>
                          </w:p>
                          <w:p w:rsidR="002D4100" w:rsidRDefault="002D4100">
                            <w:pPr>
                              <w:pStyle w:val="Standard"/>
                              <w:widowControl w:val="0"/>
                              <w:tabs>
                                <w:tab w:val="center" w:pos="-5055"/>
                              </w:tabs>
                              <w:rPr>
                                <w:sz w:val="22"/>
                                <w:szCs w:val="22"/>
                              </w:rPr>
                            </w:pPr>
                          </w:p>
                          <w:p w:rsidR="002D4100" w:rsidRDefault="003E25D2">
                            <w:pPr>
                              <w:pStyle w:val="Standard"/>
                              <w:widowControl w:val="0"/>
                              <w:tabs>
                                <w:tab w:val="center" w:pos="-5055"/>
                              </w:tabs>
                              <w:rPr>
                                <w:sz w:val="22"/>
                                <w:szCs w:val="22"/>
                              </w:rPr>
                            </w:pPr>
                            <w:r>
                              <w:rPr>
                                <w:sz w:val="22"/>
                                <w:szCs w:val="22"/>
                              </w:rPr>
                              <w:t>________________ /        /</w:t>
                            </w:r>
                          </w:p>
                          <w:p w:rsidR="002D4100" w:rsidRDefault="003E25D2">
                            <w:pPr>
                              <w:pStyle w:val="Standard"/>
                              <w:widowControl w:val="0"/>
                              <w:tabs>
                                <w:tab w:val="center" w:pos="-5055"/>
                              </w:tabs>
                              <w:rPr>
                                <w:sz w:val="22"/>
                                <w:szCs w:val="22"/>
                              </w:rPr>
                            </w:pPr>
                            <w:r>
                              <w:rPr>
                                <w:sz w:val="22"/>
                                <w:szCs w:val="22"/>
                              </w:rPr>
                              <w:t>«___»_______________2026 г.</w:t>
                            </w:r>
                          </w:p>
                          <w:p w:rsidR="002D4100" w:rsidRDefault="003E25D2">
                            <w:pPr>
                              <w:pStyle w:val="Standard"/>
                              <w:widowControl w:val="0"/>
                              <w:ind w:right="-71"/>
                              <w:jc w:val="both"/>
                              <w:rPr>
                                <w:sz w:val="22"/>
                                <w:szCs w:val="22"/>
                              </w:rPr>
                            </w:pPr>
                            <w:r>
                              <w:rPr>
                                <w:sz w:val="22"/>
                                <w:szCs w:val="22"/>
                              </w:rPr>
                              <w:t xml:space="preserve">                       М.П.</w:t>
                            </w:r>
                          </w:p>
                        </w:tc>
                        <w:tc>
                          <w:tcPr>
                            <w:tcW w:w="3827" w:type="dxa"/>
                          </w:tcPr>
                          <w:p w:rsidR="002D4100" w:rsidRDefault="003E25D2">
                            <w:pPr>
                              <w:pStyle w:val="Standard"/>
                              <w:widowControl w:val="0"/>
                              <w:snapToGrid w:val="0"/>
                              <w:jc w:val="both"/>
                              <w:rPr>
                                <w:b/>
                                <w:bCs/>
                                <w:color w:val="000000"/>
                                <w:sz w:val="22"/>
                                <w:szCs w:val="22"/>
                              </w:rPr>
                            </w:pPr>
                            <w:r>
                              <w:rPr>
                                <w:b/>
                                <w:bCs/>
                                <w:color w:val="000000"/>
                                <w:sz w:val="22"/>
                                <w:szCs w:val="22"/>
                              </w:rPr>
                              <w:t>Поставщик:</w:t>
                            </w:r>
                          </w:p>
                          <w:p w:rsidR="002D4100" w:rsidRDefault="003E25D2">
                            <w:pPr>
                              <w:pStyle w:val="Standard"/>
                              <w:widowControl w:val="0"/>
                              <w:snapToGrid w:val="0"/>
                              <w:jc w:val="both"/>
                            </w:pPr>
                            <w:r>
                              <w:rPr>
                                <w:sz w:val="22"/>
                                <w:szCs w:val="22"/>
                              </w:rPr>
                              <w:t>______________ /</w:t>
                            </w:r>
                            <w:r>
                              <w:t xml:space="preserve"> ______</w:t>
                            </w:r>
                            <w:r>
                              <w:rPr>
                                <w:sz w:val="22"/>
                                <w:szCs w:val="22"/>
                              </w:rPr>
                              <w:t>/</w:t>
                            </w:r>
                          </w:p>
                          <w:p w:rsidR="002D4100" w:rsidRDefault="003E25D2">
                            <w:pPr>
                              <w:pStyle w:val="Standard"/>
                              <w:widowControl w:val="0"/>
                              <w:snapToGrid w:val="0"/>
                              <w:jc w:val="both"/>
                              <w:rPr>
                                <w:sz w:val="22"/>
                                <w:szCs w:val="22"/>
                              </w:rPr>
                            </w:pPr>
                            <w:r>
                              <w:rPr>
                                <w:sz w:val="22"/>
                                <w:szCs w:val="22"/>
                              </w:rPr>
                              <w:t>«___»_______________2026 г.</w:t>
                            </w:r>
                          </w:p>
                          <w:p w:rsidR="002D4100" w:rsidRDefault="003E25D2">
                            <w:pPr>
                              <w:pStyle w:val="Standard"/>
                              <w:widowControl w:val="0"/>
                              <w:ind w:right="-71"/>
                              <w:jc w:val="both"/>
                              <w:rPr>
                                <w:sz w:val="22"/>
                                <w:szCs w:val="22"/>
                              </w:rPr>
                            </w:pPr>
                            <w:r>
                              <w:rPr>
                                <w:sz w:val="22"/>
                                <w:szCs w:val="22"/>
                              </w:rPr>
                              <w:t xml:space="preserve">                       М.П.</w:t>
                            </w:r>
                          </w:p>
                        </w:tc>
                      </w:tr>
                    </w:tbl>
                    <w:p w:rsidR="002D4100" w:rsidRDefault="002D4100">
                      <w:pPr>
                        <w:pStyle w:val="aff7"/>
                        <w:rPr>
                          <w:color w:val="000000"/>
                        </w:rPr>
                      </w:pPr>
                    </w:p>
                  </w:txbxContent>
                </v:textbox>
                <w10:wrap type="square" anchorx="margin"/>
              </v:rect>
            </w:pict>
          </mc:Fallback>
        </mc:AlternateContent>
      </w:r>
    </w:p>
    <w:p w:rsidR="002D4100" w:rsidRDefault="002D4100">
      <w:pPr>
        <w:pStyle w:val="Standard"/>
        <w:tabs>
          <w:tab w:val="right" w:pos="14712"/>
        </w:tabs>
        <w:jc w:val="both"/>
        <w:rPr>
          <w:bCs/>
          <w:sz w:val="22"/>
          <w:szCs w:val="22"/>
        </w:rPr>
      </w:pPr>
    </w:p>
    <w:p w:rsidR="002D4100" w:rsidRDefault="002D4100">
      <w:pPr>
        <w:pStyle w:val="Standard"/>
        <w:tabs>
          <w:tab w:val="right" w:pos="20808"/>
        </w:tabs>
        <w:ind w:left="6096"/>
        <w:jc w:val="both"/>
        <w:rPr>
          <w:bCs/>
          <w:sz w:val="22"/>
          <w:szCs w:val="22"/>
        </w:rPr>
      </w:pPr>
    </w:p>
    <w:p w:rsidR="002D4100" w:rsidRDefault="002D4100">
      <w:pPr>
        <w:pStyle w:val="Standard"/>
        <w:tabs>
          <w:tab w:val="right" w:pos="20808"/>
        </w:tabs>
        <w:ind w:left="6096"/>
        <w:jc w:val="both"/>
        <w:rPr>
          <w:bCs/>
          <w:sz w:val="22"/>
          <w:szCs w:val="22"/>
        </w:rPr>
      </w:pPr>
    </w:p>
    <w:p w:rsidR="002D4100" w:rsidRDefault="002D4100">
      <w:pPr>
        <w:pStyle w:val="Standard"/>
        <w:tabs>
          <w:tab w:val="right" w:pos="20808"/>
        </w:tabs>
        <w:ind w:left="6096"/>
        <w:jc w:val="both"/>
        <w:rPr>
          <w:bCs/>
          <w:sz w:val="22"/>
          <w:szCs w:val="22"/>
        </w:rPr>
      </w:pPr>
    </w:p>
    <w:p w:rsidR="002D4100" w:rsidRDefault="002D4100">
      <w:pPr>
        <w:pStyle w:val="Standard"/>
        <w:tabs>
          <w:tab w:val="right" w:pos="20808"/>
        </w:tabs>
        <w:ind w:left="6096"/>
        <w:jc w:val="both"/>
        <w:rPr>
          <w:bCs/>
          <w:sz w:val="22"/>
          <w:szCs w:val="22"/>
        </w:rPr>
      </w:pPr>
    </w:p>
    <w:p w:rsidR="002D4100" w:rsidRDefault="002D4100">
      <w:pPr>
        <w:pStyle w:val="Standard"/>
        <w:tabs>
          <w:tab w:val="right" w:pos="20808"/>
        </w:tabs>
        <w:ind w:left="6096"/>
        <w:jc w:val="both"/>
        <w:rPr>
          <w:bCs/>
          <w:sz w:val="22"/>
          <w:szCs w:val="22"/>
        </w:rPr>
      </w:pPr>
    </w:p>
    <w:p w:rsidR="002D4100" w:rsidRDefault="002D4100">
      <w:pPr>
        <w:pStyle w:val="Standard"/>
        <w:tabs>
          <w:tab w:val="right" w:pos="20808"/>
        </w:tabs>
        <w:ind w:left="6096"/>
        <w:jc w:val="both"/>
        <w:rPr>
          <w:bCs/>
          <w:sz w:val="22"/>
          <w:szCs w:val="22"/>
        </w:rPr>
      </w:pPr>
    </w:p>
    <w:p w:rsidR="002D4100" w:rsidRDefault="002D4100">
      <w:pPr>
        <w:pStyle w:val="Standard"/>
        <w:tabs>
          <w:tab w:val="right" w:pos="20808"/>
        </w:tabs>
        <w:ind w:left="6096"/>
        <w:jc w:val="both"/>
        <w:rPr>
          <w:bCs/>
          <w:sz w:val="22"/>
          <w:szCs w:val="22"/>
        </w:rPr>
      </w:pPr>
    </w:p>
    <w:p w:rsidR="002D4100" w:rsidRDefault="002D4100">
      <w:pPr>
        <w:pStyle w:val="Standard"/>
        <w:tabs>
          <w:tab w:val="right" w:pos="20808"/>
        </w:tabs>
        <w:ind w:left="6096"/>
        <w:jc w:val="both"/>
        <w:rPr>
          <w:bCs/>
          <w:sz w:val="22"/>
          <w:szCs w:val="22"/>
        </w:rPr>
      </w:pPr>
    </w:p>
    <w:p w:rsidR="002D4100" w:rsidRDefault="002D4100">
      <w:pPr>
        <w:pStyle w:val="Standard"/>
        <w:tabs>
          <w:tab w:val="right" w:pos="20808"/>
        </w:tabs>
        <w:ind w:left="6096"/>
        <w:jc w:val="both"/>
        <w:rPr>
          <w:bCs/>
          <w:sz w:val="22"/>
          <w:szCs w:val="22"/>
        </w:rPr>
      </w:pPr>
    </w:p>
    <w:p w:rsidR="002D4100" w:rsidRDefault="002D4100">
      <w:pPr>
        <w:pStyle w:val="Standard"/>
        <w:tabs>
          <w:tab w:val="right" w:pos="20808"/>
        </w:tabs>
        <w:ind w:left="6096"/>
        <w:jc w:val="both"/>
        <w:rPr>
          <w:bCs/>
          <w:sz w:val="22"/>
          <w:szCs w:val="22"/>
        </w:rPr>
      </w:pPr>
    </w:p>
    <w:p w:rsidR="002D4100" w:rsidRDefault="002D4100">
      <w:pPr>
        <w:pStyle w:val="Standard"/>
        <w:tabs>
          <w:tab w:val="right" w:pos="20808"/>
        </w:tabs>
        <w:ind w:left="6096"/>
        <w:jc w:val="both"/>
        <w:rPr>
          <w:bCs/>
          <w:sz w:val="22"/>
          <w:szCs w:val="22"/>
        </w:rPr>
      </w:pPr>
    </w:p>
    <w:p w:rsidR="002D4100" w:rsidRDefault="002D4100">
      <w:pPr>
        <w:pStyle w:val="Standard"/>
        <w:tabs>
          <w:tab w:val="right" w:pos="20808"/>
        </w:tabs>
        <w:ind w:left="6096"/>
        <w:jc w:val="both"/>
        <w:rPr>
          <w:bCs/>
          <w:sz w:val="22"/>
          <w:szCs w:val="22"/>
        </w:rPr>
      </w:pPr>
    </w:p>
    <w:p w:rsidR="002D4100" w:rsidRDefault="002D4100">
      <w:pPr>
        <w:pStyle w:val="Standard"/>
        <w:tabs>
          <w:tab w:val="right" w:pos="20808"/>
        </w:tabs>
        <w:ind w:left="6096"/>
        <w:jc w:val="both"/>
        <w:rPr>
          <w:bCs/>
          <w:sz w:val="22"/>
          <w:szCs w:val="22"/>
        </w:rPr>
      </w:pPr>
    </w:p>
    <w:p w:rsidR="002D4100" w:rsidRDefault="002D4100">
      <w:pPr>
        <w:pStyle w:val="Standard"/>
        <w:tabs>
          <w:tab w:val="right" w:pos="20808"/>
        </w:tabs>
        <w:jc w:val="both"/>
        <w:rPr>
          <w:bCs/>
          <w:sz w:val="22"/>
          <w:szCs w:val="22"/>
        </w:rPr>
      </w:pPr>
    </w:p>
    <w:p w:rsidR="002D4100" w:rsidRDefault="002D4100">
      <w:pPr>
        <w:pStyle w:val="Standard"/>
        <w:tabs>
          <w:tab w:val="right" w:pos="20808"/>
        </w:tabs>
        <w:jc w:val="both"/>
        <w:rPr>
          <w:bCs/>
          <w:sz w:val="22"/>
          <w:szCs w:val="22"/>
        </w:rPr>
      </w:pPr>
    </w:p>
    <w:p w:rsidR="002D4100" w:rsidRDefault="002D4100">
      <w:pPr>
        <w:pStyle w:val="Standard"/>
        <w:tabs>
          <w:tab w:val="right" w:pos="20808"/>
        </w:tabs>
        <w:jc w:val="both"/>
        <w:rPr>
          <w:bCs/>
          <w:sz w:val="22"/>
          <w:szCs w:val="22"/>
        </w:rPr>
      </w:pPr>
    </w:p>
    <w:p w:rsidR="002D4100" w:rsidRDefault="002D4100">
      <w:pPr>
        <w:pStyle w:val="Standard"/>
        <w:tabs>
          <w:tab w:val="right" w:pos="20808"/>
        </w:tabs>
        <w:jc w:val="both"/>
        <w:rPr>
          <w:bCs/>
          <w:sz w:val="22"/>
          <w:szCs w:val="22"/>
        </w:rPr>
      </w:pPr>
    </w:p>
    <w:p w:rsidR="002D4100" w:rsidRDefault="002D4100">
      <w:pPr>
        <w:pStyle w:val="Standard"/>
        <w:tabs>
          <w:tab w:val="right" w:pos="20808"/>
        </w:tabs>
        <w:jc w:val="both"/>
        <w:rPr>
          <w:bCs/>
          <w:sz w:val="22"/>
          <w:szCs w:val="22"/>
        </w:rPr>
      </w:pPr>
    </w:p>
    <w:p w:rsidR="002D4100" w:rsidRDefault="002D4100">
      <w:pPr>
        <w:pStyle w:val="Standard"/>
        <w:tabs>
          <w:tab w:val="right" w:pos="20808"/>
        </w:tabs>
        <w:jc w:val="both"/>
        <w:rPr>
          <w:bCs/>
          <w:sz w:val="22"/>
          <w:szCs w:val="22"/>
        </w:rPr>
      </w:pPr>
    </w:p>
    <w:p w:rsidR="002D4100" w:rsidRDefault="002D4100">
      <w:pPr>
        <w:pStyle w:val="Standard"/>
        <w:tabs>
          <w:tab w:val="right" w:pos="20808"/>
        </w:tabs>
        <w:jc w:val="both"/>
        <w:rPr>
          <w:bCs/>
          <w:sz w:val="22"/>
          <w:szCs w:val="22"/>
        </w:rPr>
      </w:pPr>
    </w:p>
    <w:p w:rsidR="002D4100" w:rsidRDefault="002D4100">
      <w:pPr>
        <w:pStyle w:val="Standard"/>
        <w:tabs>
          <w:tab w:val="right" w:pos="20808"/>
        </w:tabs>
        <w:jc w:val="both"/>
        <w:rPr>
          <w:bCs/>
          <w:sz w:val="22"/>
          <w:szCs w:val="22"/>
        </w:rPr>
      </w:pPr>
    </w:p>
    <w:p w:rsidR="002D4100" w:rsidRDefault="002D4100">
      <w:pPr>
        <w:pStyle w:val="Standard"/>
        <w:tabs>
          <w:tab w:val="right" w:pos="20808"/>
        </w:tabs>
        <w:jc w:val="both"/>
        <w:rPr>
          <w:bCs/>
          <w:sz w:val="22"/>
          <w:szCs w:val="22"/>
        </w:rPr>
      </w:pPr>
    </w:p>
    <w:p w:rsidR="002D4100" w:rsidRDefault="003E25D2">
      <w:pPr>
        <w:pStyle w:val="Standard"/>
        <w:tabs>
          <w:tab w:val="right" w:pos="20808"/>
        </w:tabs>
        <w:ind w:left="6096"/>
        <w:jc w:val="both"/>
        <w:rPr>
          <w:bCs/>
          <w:sz w:val="22"/>
          <w:szCs w:val="22"/>
        </w:rPr>
      </w:pPr>
      <w:r>
        <w:rPr>
          <w:bCs/>
          <w:sz w:val="22"/>
          <w:szCs w:val="22"/>
        </w:rPr>
        <w:t>Приложение № 2</w:t>
      </w:r>
      <w:r>
        <w:rPr>
          <w:bCs/>
          <w:sz w:val="22"/>
          <w:szCs w:val="22"/>
        </w:rPr>
        <w:tab/>
      </w:r>
    </w:p>
    <w:p w:rsidR="002D4100" w:rsidRDefault="003E25D2">
      <w:pPr>
        <w:pStyle w:val="Standard"/>
        <w:ind w:left="6096"/>
        <w:jc w:val="both"/>
        <w:rPr>
          <w:bCs/>
          <w:sz w:val="22"/>
          <w:szCs w:val="22"/>
        </w:rPr>
      </w:pPr>
      <w:r>
        <w:rPr>
          <w:bCs/>
          <w:sz w:val="22"/>
          <w:szCs w:val="22"/>
        </w:rPr>
        <w:t>к Государственному контракту</w:t>
      </w:r>
    </w:p>
    <w:p w:rsidR="002D4100" w:rsidRDefault="003E25D2">
      <w:pPr>
        <w:pStyle w:val="Standard"/>
        <w:ind w:left="6096"/>
        <w:jc w:val="both"/>
        <w:rPr>
          <w:bCs/>
          <w:sz w:val="22"/>
          <w:szCs w:val="22"/>
        </w:rPr>
      </w:pPr>
      <w:r>
        <w:rPr>
          <w:bCs/>
          <w:sz w:val="22"/>
          <w:szCs w:val="22"/>
        </w:rPr>
        <w:t>№______ от «____»_____2026 г.</w:t>
      </w:r>
    </w:p>
    <w:p w:rsidR="002D4100" w:rsidRDefault="002D4100">
      <w:pPr>
        <w:pStyle w:val="Standard"/>
        <w:keepNext/>
        <w:tabs>
          <w:tab w:val="left" w:pos="540"/>
        </w:tabs>
        <w:ind w:right="639"/>
        <w:jc w:val="both"/>
        <w:rPr>
          <w:b/>
          <w:sz w:val="22"/>
          <w:szCs w:val="22"/>
        </w:rPr>
      </w:pPr>
    </w:p>
    <w:p w:rsidR="002D4100" w:rsidRDefault="002D4100">
      <w:pPr>
        <w:pStyle w:val="Standard"/>
        <w:tabs>
          <w:tab w:val="left" w:pos="540"/>
        </w:tabs>
        <w:ind w:right="639"/>
        <w:jc w:val="both"/>
        <w:rPr>
          <w:b/>
          <w:sz w:val="22"/>
          <w:szCs w:val="22"/>
        </w:rPr>
      </w:pPr>
    </w:p>
    <w:p w:rsidR="002D4100" w:rsidRDefault="003E25D2">
      <w:pPr>
        <w:pStyle w:val="Standard"/>
        <w:tabs>
          <w:tab w:val="left" w:pos="3330"/>
        </w:tabs>
        <w:jc w:val="center"/>
      </w:pPr>
      <w:r>
        <w:rPr>
          <w:b/>
          <w:sz w:val="26"/>
          <w:szCs w:val="26"/>
        </w:rPr>
        <w:t>Техническое задание</w:t>
      </w:r>
    </w:p>
    <w:p w:rsidR="002D4100" w:rsidRDefault="002D4100">
      <w:pPr>
        <w:pStyle w:val="aff3"/>
        <w:jc w:val="both"/>
        <w:rPr>
          <w:bCs/>
          <w:sz w:val="24"/>
          <w:szCs w:val="24"/>
        </w:rPr>
      </w:pPr>
    </w:p>
    <w:p w:rsidR="002D4100" w:rsidRDefault="002D4100">
      <w:pPr>
        <w:jc w:val="both"/>
        <w:rPr>
          <w:bCs/>
          <w:sz w:val="24"/>
          <w:szCs w:val="24"/>
        </w:rPr>
      </w:pPr>
    </w:p>
    <w:tbl>
      <w:tblPr>
        <w:tblW w:w="10018" w:type="dxa"/>
        <w:jc w:val="center"/>
        <w:tblLayout w:type="fixed"/>
        <w:tblLook w:val="04A0" w:firstRow="1" w:lastRow="0" w:firstColumn="1" w:lastColumn="0" w:noHBand="0" w:noVBand="1"/>
      </w:tblPr>
      <w:tblGrid>
        <w:gridCol w:w="601"/>
        <w:gridCol w:w="2125"/>
        <w:gridCol w:w="2743"/>
        <w:gridCol w:w="2745"/>
        <w:gridCol w:w="991"/>
        <w:gridCol w:w="813"/>
      </w:tblGrid>
      <w:tr w:rsidR="002D4100">
        <w:trPr>
          <w:trHeight w:val="541"/>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2D4100" w:rsidRDefault="003E25D2">
            <w:pPr>
              <w:jc w:val="center"/>
              <w:rPr>
                <w:sz w:val="20"/>
                <w:szCs w:val="16"/>
              </w:rPr>
            </w:pPr>
            <w:r>
              <w:rPr>
                <w:sz w:val="20"/>
                <w:szCs w:val="16"/>
              </w:rPr>
              <w:t>№</w:t>
            </w:r>
          </w:p>
          <w:p w:rsidR="002D4100" w:rsidRDefault="003E25D2">
            <w:pPr>
              <w:jc w:val="center"/>
              <w:rPr>
                <w:sz w:val="20"/>
                <w:szCs w:val="16"/>
              </w:rPr>
            </w:pPr>
            <w:r>
              <w:rPr>
                <w:sz w:val="20"/>
                <w:szCs w:val="16"/>
              </w:rPr>
              <w:t>п/п</w:t>
            </w:r>
          </w:p>
        </w:tc>
        <w:tc>
          <w:tcPr>
            <w:tcW w:w="2125" w:type="dxa"/>
            <w:tcBorders>
              <w:top w:val="single" w:sz="4" w:space="0" w:color="000000"/>
              <w:left w:val="single" w:sz="4" w:space="0" w:color="000000"/>
              <w:bottom w:val="single" w:sz="4" w:space="0" w:color="000000"/>
              <w:right w:val="single" w:sz="4" w:space="0" w:color="000000"/>
            </w:tcBorders>
            <w:vAlign w:val="center"/>
          </w:tcPr>
          <w:p w:rsidR="002D4100" w:rsidRDefault="003E25D2">
            <w:pPr>
              <w:jc w:val="center"/>
              <w:rPr>
                <w:sz w:val="20"/>
                <w:szCs w:val="16"/>
              </w:rPr>
            </w:pPr>
            <w:r>
              <w:rPr>
                <w:sz w:val="20"/>
                <w:szCs w:val="16"/>
              </w:rPr>
              <w:t>Наименование</w:t>
            </w:r>
          </w:p>
          <w:p w:rsidR="002D4100" w:rsidRDefault="003E25D2">
            <w:pPr>
              <w:jc w:val="center"/>
              <w:rPr>
                <w:sz w:val="20"/>
                <w:szCs w:val="16"/>
              </w:rPr>
            </w:pPr>
            <w:r>
              <w:rPr>
                <w:sz w:val="20"/>
                <w:szCs w:val="16"/>
              </w:rPr>
              <w:t>товара</w:t>
            </w:r>
          </w:p>
        </w:tc>
        <w:tc>
          <w:tcPr>
            <w:tcW w:w="5488" w:type="dxa"/>
            <w:gridSpan w:val="2"/>
            <w:tcBorders>
              <w:top w:val="single" w:sz="4" w:space="0" w:color="000000"/>
              <w:left w:val="single" w:sz="4" w:space="0" w:color="000000"/>
              <w:bottom w:val="single" w:sz="4" w:space="0" w:color="000000"/>
              <w:right w:val="single" w:sz="4" w:space="0" w:color="000000"/>
            </w:tcBorders>
            <w:vAlign w:val="center"/>
          </w:tcPr>
          <w:p w:rsidR="002D4100" w:rsidRDefault="003E25D2">
            <w:pPr>
              <w:jc w:val="center"/>
              <w:rPr>
                <w:sz w:val="20"/>
                <w:szCs w:val="16"/>
              </w:rPr>
            </w:pPr>
            <w:r>
              <w:rPr>
                <w:sz w:val="20"/>
                <w:szCs w:val="16"/>
              </w:rPr>
              <w:t>Характеристика товара</w:t>
            </w:r>
          </w:p>
        </w:tc>
        <w:tc>
          <w:tcPr>
            <w:tcW w:w="991" w:type="dxa"/>
            <w:tcBorders>
              <w:top w:val="single" w:sz="4" w:space="0" w:color="000000"/>
              <w:left w:val="single" w:sz="4" w:space="0" w:color="000000"/>
              <w:bottom w:val="single" w:sz="4" w:space="0" w:color="000000"/>
              <w:right w:val="single" w:sz="4" w:space="0" w:color="000000"/>
            </w:tcBorders>
            <w:vAlign w:val="center"/>
          </w:tcPr>
          <w:p w:rsidR="002D4100" w:rsidRDefault="003E25D2">
            <w:pPr>
              <w:jc w:val="center"/>
              <w:rPr>
                <w:sz w:val="20"/>
                <w:szCs w:val="16"/>
              </w:rPr>
            </w:pPr>
            <w:r>
              <w:rPr>
                <w:sz w:val="20"/>
                <w:szCs w:val="16"/>
              </w:rPr>
              <w:t>Ед.</w:t>
            </w:r>
          </w:p>
          <w:p w:rsidR="002D4100" w:rsidRDefault="003E25D2">
            <w:pPr>
              <w:jc w:val="center"/>
              <w:rPr>
                <w:sz w:val="20"/>
                <w:szCs w:val="16"/>
              </w:rPr>
            </w:pPr>
            <w:r>
              <w:rPr>
                <w:sz w:val="20"/>
                <w:szCs w:val="16"/>
              </w:rPr>
              <w:t>изм.</w:t>
            </w:r>
          </w:p>
        </w:tc>
        <w:tc>
          <w:tcPr>
            <w:tcW w:w="813" w:type="dxa"/>
            <w:tcBorders>
              <w:top w:val="single" w:sz="4" w:space="0" w:color="000000"/>
              <w:left w:val="single" w:sz="4" w:space="0" w:color="000000"/>
              <w:bottom w:val="single" w:sz="4" w:space="0" w:color="000000"/>
              <w:right w:val="single" w:sz="4" w:space="0" w:color="000000"/>
            </w:tcBorders>
            <w:vAlign w:val="center"/>
          </w:tcPr>
          <w:p w:rsidR="002D4100" w:rsidRDefault="003E25D2">
            <w:pPr>
              <w:jc w:val="center"/>
              <w:rPr>
                <w:sz w:val="20"/>
                <w:szCs w:val="16"/>
              </w:rPr>
            </w:pPr>
            <w:r>
              <w:rPr>
                <w:sz w:val="20"/>
                <w:szCs w:val="16"/>
              </w:rPr>
              <w:t>Кол-во</w:t>
            </w:r>
          </w:p>
        </w:tc>
      </w:tr>
      <w:tr w:rsidR="002D4100">
        <w:trPr>
          <w:trHeight w:val="13"/>
          <w:jc w:val="center"/>
        </w:trPr>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2D4100" w:rsidRDefault="003E25D2">
            <w:pPr>
              <w:jc w:val="center"/>
              <w:rPr>
                <w:sz w:val="24"/>
                <w:szCs w:val="16"/>
              </w:rPr>
            </w:pPr>
            <w:r>
              <w:rPr>
                <w:sz w:val="24"/>
                <w:szCs w:val="16"/>
              </w:rPr>
              <w:t>1</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rsidR="002D4100" w:rsidRDefault="003E25D2">
            <w:pPr>
              <w:pStyle w:val="StandardWW"/>
              <w:widowControl w:val="0"/>
              <w:jc w:val="center"/>
            </w:pPr>
            <w:r>
              <w:rPr>
                <w:color w:val="000000"/>
                <w:sz w:val="24"/>
                <w:szCs w:val="24"/>
              </w:rPr>
              <w:t>Светильник светодиодный внутреннего освещения</w:t>
            </w:r>
            <w:r>
              <w:rPr>
                <w:color w:val="000000"/>
                <w:sz w:val="24"/>
                <w:szCs w:val="24"/>
              </w:rPr>
              <w:br/>
            </w:r>
          </w:p>
          <w:p w:rsidR="002D4100" w:rsidRDefault="002D4100">
            <w:pPr>
              <w:pStyle w:val="StandardWW"/>
              <w:widowControl w:val="0"/>
              <w:jc w:val="center"/>
              <w:rPr>
                <w:color w:val="000000"/>
                <w:sz w:val="24"/>
                <w:szCs w:val="24"/>
              </w:rPr>
            </w:pPr>
          </w:p>
          <w:p w:rsidR="002D4100" w:rsidRDefault="003E25D2">
            <w:pPr>
              <w:pStyle w:val="StandardWW"/>
              <w:widowControl w:val="0"/>
              <w:jc w:val="center"/>
            </w:pPr>
            <w:r>
              <w:rPr>
                <w:color w:val="000000"/>
                <w:sz w:val="24"/>
                <w:szCs w:val="24"/>
              </w:rPr>
              <w:t>ОКПД2 27.40.25.123</w:t>
            </w:r>
          </w:p>
          <w:p w:rsidR="002D4100" w:rsidRDefault="002D4100">
            <w:pPr>
              <w:pStyle w:val="StandardWW"/>
              <w:widowControl w:val="0"/>
              <w:jc w:val="center"/>
              <w:rPr>
                <w:color w:val="000000"/>
                <w:sz w:val="24"/>
                <w:szCs w:val="24"/>
              </w:rPr>
            </w:pPr>
          </w:p>
        </w:tc>
        <w:tc>
          <w:tcPr>
            <w:tcW w:w="2743" w:type="dxa"/>
            <w:tcBorders>
              <w:top w:val="single" w:sz="4" w:space="0" w:color="000000"/>
              <w:left w:val="single" w:sz="4" w:space="0" w:color="000000"/>
              <w:bottom w:val="single" w:sz="4" w:space="0" w:color="000000"/>
            </w:tcBorders>
            <w:shd w:val="clear" w:color="auto" w:fill="FFFFFF"/>
            <w:vAlign w:val="center"/>
          </w:tcPr>
          <w:p w:rsidR="002D4100" w:rsidRDefault="002D4100">
            <w:pPr>
              <w:pStyle w:val="StandardWW"/>
              <w:widowControl w:val="0"/>
              <w:jc w:val="center"/>
            </w:pPr>
          </w:p>
          <w:p w:rsidR="002D4100" w:rsidRDefault="003E25D2">
            <w:pPr>
              <w:pStyle w:val="StandardWW"/>
              <w:widowControl w:val="0"/>
              <w:jc w:val="center"/>
            </w:pPr>
            <w:r>
              <w:rPr>
                <w:sz w:val="22"/>
                <w:szCs w:val="22"/>
              </w:rPr>
              <w:t>Индекс цветопередачи</w:t>
            </w:r>
          </w:p>
        </w:tc>
        <w:tc>
          <w:tcPr>
            <w:tcW w:w="27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100" w:rsidRDefault="003E25D2">
            <w:pPr>
              <w:pStyle w:val="StandardWW"/>
              <w:widowControl w:val="0"/>
              <w:jc w:val="center"/>
              <w:rPr>
                <w:sz w:val="22"/>
                <w:szCs w:val="22"/>
              </w:rPr>
            </w:pPr>
            <w:r>
              <w:rPr>
                <w:sz w:val="22"/>
                <w:szCs w:val="22"/>
              </w:rPr>
              <w:t>≥ 80  и  &lt; 90</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p w:rsidR="002D4100" w:rsidRDefault="002D4100">
            <w:pPr>
              <w:jc w:val="center"/>
              <w:rPr>
                <w:color w:val="000000"/>
                <w:sz w:val="24"/>
                <w:szCs w:val="24"/>
              </w:rPr>
            </w:pPr>
          </w:p>
          <w:p w:rsidR="002D4100" w:rsidRDefault="002D4100">
            <w:pPr>
              <w:jc w:val="center"/>
              <w:rPr>
                <w:color w:val="000000"/>
                <w:sz w:val="24"/>
                <w:szCs w:val="24"/>
              </w:rPr>
            </w:pPr>
          </w:p>
          <w:p w:rsidR="002D4100" w:rsidRDefault="002D4100">
            <w:pPr>
              <w:jc w:val="center"/>
              <w:rPr>
                <w:color w:val="000000"/>
                <w:sz w:val="24"/>
                <w:szCs w:val="24"/>
              </w:rPr>
            </w:pPr>
          </w:p>
          <w:p w:rsidR="002D4100" w:rsidRDefault="003E25D2">
            <w:pPr>
              <w:jc w:val="center"/>
              <w:rPr>
                <w:color w:val="000000"/>
                <w:sz w:val="24"/>
                <w:szCs w:val="24"/>
              </w:rPr>
            </w:pPr>
            <w:r>
              <w:rPr>
                <w:color w:val="000000"/>
                <w:sz w:val="24"/>
                <w:szCs w:val="24"/>
              </w:rPr>
              <w:t>30,00</w:t>
            </w:r>
          </w:p>
        </w:tc>
        <w:tc>
          <w:tcPr>
            <w:tcW w:w="813" w:type="dxa"/>
            <w:vMerge w:val="restart"/>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p w:rsidR="002D4100" w:rsidRDefault="002D4100">
            <w:pPr>
              <w:jc w:val="center"/>
              <w:rPr>
                <w:sz w:val="24"/>
                <w:szCs w:val="24"/>
              </w:rPr>
            </w:pPr>
          </w:p>
          <w:p w:rsidR="002D4100" w:rsidRDefault="002D4100">
            <w:pPr>
              <w:jc w:val="center"/>
              <w:rPr>
                <w:sz w:val="24"/>
                <w:szCs w:val="24"/>
              </w:rPr>
            </w:pPr>
          </w:p>
          <w:p w:rsidR="002D4100" w:rsidRDefault="002D4100">
            <w:pPr>
              <w:jc w:val="center"/>
              <w:rPr>
                <w:sz w:val="24"/>
                <w:szCs w:val="24"/>
              </w:rPr>
            </w:pPr>
          </w:p>
          <w:p w:rsidR="002D4100" w:rsidRDefault="003E25D2">
            <w:pPr>
              <w:jc w:val="center"/>
              <w:rPr>
                <w:sz w:val="24"/>
                <w:szCs w:val="24"/>
              </w:rPr>
            </w:pPr>
            <w:r>
              <w:rPr>
                <w:sz w:val="24"/>
                <w:szCs w:val="24"/>
              </w:rPr>
              <w:t>шт</w:t>
            </w:r>
          </w:p>
        </w:tc>
      </w:tr>
      <w:tr w:rsidR="002D4100">
        <w:trPr>
          <w:trHeight w:val="13"/>
          <w:jc w:val="center"/>
        </w:trPr>
        <w:tc>
          <w:tcPr>
            <w:tcW w:w="600"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16"/>
              </w:rPr>
            </w:pPr>
          </w:p>
        </w:tc>
        <w:tc>
          <w:tcPr>
            <w:tcW w:w="2125"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pStyle w:val="StandardWW"/>
              <w:widowControl w:val="0"/>
              <w:jc w:val="center"/>
            </w:pPr>
          </w:p>
        </w:tc>
        <w:tc>
          <w:tcPr>
            <w:tcW w:w="2743" w:type="dxa"/>
            <w:tcBorders>
              <w:left w:val="single" w:sz="4" w:space="0" w:color="000000"/>
              <w:bottom w:val="single" w:sz="4" w:space="0" w:color="000000"/>
            </w:tcBorders>
            <w:shd w:val="clear" w:color="auto" w:fill="FFFFFF"/>
            <w:vAlign w:val="center"/>
          </w:tcPr>
          <w:p w:rsidR="002D4100" w:rsidRDefault="003E25D2">
            <w:pPr>
              <w:pStyle w:val="StandardWW"/>
              <w:widowControl w:val="0"/>
              <w:jc w:val="center"/>
            </w:pPr>
            <w:r>
              <w:rPr>
                <w:sz w:val="22"/>
                <w:szCs w:val="22"/>
              </w:rPr>
              <w:t>Вид светильника</w:t>
            </w:r>
          </w:p>
          <w:p w:rsidR="002D4100" w:rsidRDefault="002D4100">
            <w:pPr>
              <w:pStyle w:val="StandardWW"/>
              <w:widowControl w:val="0"/>
              <w:jc w:val="center"/>
            </w:pPr>
          </w:p>
        </w:tc>
        <w:tc>
          <w:tcPr>
            <w:tcW w:w="2745" w:type="dxa"/>
            <w:tcBorders>
              <w:left w:val="single" w:sz="4" w:space="0" w:color="000000"/>
              <w:bottom w:val="single" w:sz="4" w:space="0" w:color="000000"/>
              <w:right w:val="single" w:sz="4" w:space="0" w:color="000000"/>
            </w:tcBorders>
            <w:shd w:val="clear" w:color="auto" w:fill="FFFFFF"/>
            <w:vAlign w:val="center"/>
          </w:tcPr>
          <w:p w:rsidR="002D4100" w:rsidRDefault="003E25D2">
            <w:pPr>
              <w:pStyle w:val="StandardWW"/>
              <w:widowControl w:val="0"/>
              <w:jc w:val="center"/>
              <w:rPr>
                <w:sz w:val="22"/>
                <w:szCs w:val="22"/>
              </w:rPr>
            </w:pPr>
            <w:r>
              <w:rPr>
                <w:sz w:val="22"/>
                <w:szCs w:val="22"/>
              </w:rPr>
              <w:t>Потолочный</w:t>
            </w:r>
          </w:p>
        </w:tc>
        <w:tc>
          <w:tcPr>
            <w:tcW w:w="991"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r>
      <w:tr w:rsidR="002D4100">
        <w:trPr>
          <w:trHeight w:val="13"/>
          <w:jc w:val="center"/>
        </w:trPr>
        <w:tc>
          <w:tcPr>
            <w:tcW w:w="600"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16"/>
              </w:rPr>
            </w:pPr>
          </w:p>
        </w:tc>
        <w:tc>
          <w:tcPr>
            <w:tcW w:w="2125"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pStyle w:val="StandardWW"/>
              <w:widowControl w:val="0"/>
              <w:jc w:val="center"/>
            </w:pPr>
          </w:p>
        </w:tc>
        <w:tc>
          <w:tcPr>
            <w:tcW w:w="2743" w:type="dxa"/>
            <w:tcBorders>
              <w:left w:val="single" w:sz="4" w:space="0" w:color="000000"/>
              <w:bottom w:val="single" w:sz="4" w:space="0" w:color="000000"/>
            </w:tcBorders>
            <w:shd w:val="clear" w:color="auto" w:fill="FFFFFF"/>
            <w:vAlign w:val="center"/>
          </w:tcPr>
          <w:p w:rsidR="002D4100" w:rsidRDefault="003E25D2">
            <w:pPr>
              <w:pStyle w:val="StandardWW"/>
              <w:widowControl w:val="0"/>
              <w:jc w:val="center"/>
            </w:pPr>
            <w:r>
              <w:rPr>
                <w:sz w:val="22"/>
                <w:szCs w:val="22"/>
              </w:rPr>
              <w:t>Длина светильника</w:t>
            </w:r>
          </w:p>
          <w:p w:rsidR="002D4100" w:rsidRDefault="002D4100">
            <w:pPr>
              <w:pStyle w:val="StandardWW"/>
              <w:widowControl w:val="0"/>
              <w:jc w:val="center"/>
            </w:pPr>
          </w:p>
        </w:tc>
        <w:tc>
          <w:tcPr>
            <w:tcW w:w="2745" w:type="dxa"/>
            <w:tcBorders>
              <w:left w:val="single" w:sz="4" w:space="0" w:color="000000"/>
              <w:bottom w:val="single" w:sz="4" w:space="0" w:color="000000"/>
              <w:right w:val="single" w:sz="4" w:space="0" w:color="000000"/>
            </w:tcBorders>
            <w:shd w:val="clear" w:color="auto" w:fill="FFFFFF"/>
            <w:vAlign w:val="center"/>
          </w:tcPr>
          <w:p w:rsidR="002D4100" w:rsidRDefault="003E25D2">
            <w:pPr>
              <w:pStyle w:val="StandardWW"/>
              <w:widowControl w:val="0"/>
              <w:jc w:val="center"/>
              <w:rPr>
                <w:sz w:val="22"/>
                <w:szCs w:val="22"/>
              </w:rPr>
            </w:pPr>
            <w:r>
              <w:rPr>
                <w:sz w:val="22"/>
                <w:szCs w:val="22"/>
              </w:rPr>
              <w:t>≥ 1200  и  &lt; 1300</w:t>
            </w:r>
          </w:p>
        </w:tc>
        <w:tc>
          <w:tcPr>
            <w:tcW w:w="991"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r>
      <w:tr w:rsidR="002D4100">
        <w:trPr>
          <w:trHeight w:val="13"/>
          <w:jc w:val="center"/>
        </w:trPr>
        <w:tc>
          <w:tcPr>
            <w:tcW w:w="600"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16"/>
              </w:rPr>
            </w:pPr>
          </w:p>
        </w:tc>
        <w:tc>
          <w:tcPr>
            <w:tcW w:w="2125"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pStyle w:val="StandardWW"/>
              <w:widowControl w:val="0"/>
              <w:jc w:val="center"/>
            </w:pPr>
          </w:p>
        </w:tc>
        <w:tc>
          <w:tcPr>
            <w:tcW w:w="2743" w:type="dxa"/>
            <w:tcBorders>
              <w:left w:val="single" w:sz="4" w:space="0" w:color="000000"/>
              <w:bottom w:val="single" w:sz="4" w:space="0" w:color="000000"/>
            </w:tcBorders>
            <w:shd w:val="clear" w:color="auto" w:fill="FFFFFF"/>
            <w:vAlign w:val="center"/>
          </w:tcPr>
          <w:p w:rsidR="002D4100" w:rsidRDefault="003E25D2">
            <w:pPr>
              <w:pStyle w:val="StandardWW"/>
              <w:widowControl w:val="0"/>
              <w:jc w:val="center"/>
            </w:pPr>
            <w:r>
              <w:rPr>
                <w:sz w:val="22"/>
                <w:szCs w:val="22"/>
              </w:rPr>
              <w:t>Класс защиты от электрического тока</w:t>
            </w:r>
          </w:p>
          <w:p w:rsidR="002D4100" w:rsidRDefault="002D4100">
            <w:pPr>
              <w:pStyle w:val="StandardWW"/>
              <w:widowControl w:val="0"/>
              <w:jc w:val="center"/>
            </w:pPr>
          </w:p>
        </w:tc>
        <w:tc>
          <w:tcPr>
            <w:tcW w:w="2745" w:type="dxa"/>
            <w:tcBorders>
              <w:left w:val="single" w:sz="4" w:space="0" w:color="000000"/>
              <w:bottom w:val="single" w:sz="4" w:space="0" w:color="000000"/>
              <w:right w:val="single" w:sz="4" w:space="0" w:color="000000"/>
            </w:tcBorders>
            <w:shd w:val="clear" w:color="auto" w:fill="FFFFFF"/>
            <w:vAlign w:val="center"/>
          </w:tcPr>
          <w:p w:rsidR="002D4100" w:rsidRDefault="003E25D2">
            <w:pPr>
              <w:pStyle w:val="StandardWW"/>
              <w:widowControl w:val="0"/>
              <w:jc w:val="center"/>
              <w:rPr>
                <w:sz w:val="22"/>
                <w:szCs w:val="22"/>
              </w:rPr>
            </w:pPr>
            <w:r>
              <w:rPr>
                <w:sz w:val="22"/>
                <w:szCs w:val="22"/>
              </w:rPr>
              <w:t>I</w:t>
            </w:r>
          </w:p>
        </w:tc>
        <w:tc>
          <w:tcPr>
            <w:tcW w:w="991"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r>
      <w:tr w:rsidR="002D4100">
        <w:trPr>
          <w:trHeight w:val="13"/>
          <w:jc w:val="center"/>
        </w:trPr>
        <w:tc>
          <w:tcPr>
            <w:tcW w:w="600"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16"/>
              </w:rPr>
            </w:pPr>
          </w:p>
        </w:tc>
        <w:tc>
          <w:tcPr>
            <w:tcW w:w="2125"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pStyle w:val="StandardWW"/>
              <w:widowControl w:val="0"/>
              <w:jc w:val="center"/>
            </w:pPr>
          </w:p>
        </w:tc>
        <w:tc>
          <w:tcPr>
            <w:tcW w:w="2743" w:type="dxa"/>
            <w:tcBorders>
              <w:left w:val="single" w:sz="4" w:space="0" w:color="000000"/>
              <w:bottom w:val="single" w:sz="4" w:space="0" w:color="000000"/>
            </w:tcBorders>
            <w:shd w:val="clear" w:color="auto" w:fill="FFFFFF"/>
            <w:vAlign w:val="center"/>
          </w:tcPr>
          <w:p w:rsidR="002D4100" w:rsidRDefault="003E25D2">
            <w:pPr>
              <w:pStyle w:val="StandardWW"/>
              <w:widowControl w:val="0"/>
              <w:jc w:val="center"/>
            </w:pPr>
            <w:r>
              <w:rPr>
                <w:sz w:val="22"/>
                <w:szCs w:val="22"/>
              </w:rPr>
              <w:t>Коррелированная цветовая температура, max</w:t>
            </w:r>
          </w:p>
          <w:p w:rsidR="002D4100" w:rsidRDefault="002D4100">
            <w:pPr>
              <w:pStyle w:val="StandardWW"/>
              <w:widowControl w:val="0"/>
              <w:jc w:val="center"/>
            </w:pPr>
          </w:p>
        </w:tc>
        <w:tc>
          <w:tcPr>
            <w:tcW w:w="2745" w:type="dxa"/>
            <w:tcBorders>
              <w:left w:val="single" w:sz="4" w:space="0" w:color="000000"/>
              <w:bottom w:val="single" w:sz="4" w:space="0" w:color="000000"/>
              <w:right w:val="single" w:sz="4" w:space="0" w:color="000000"/>
            </w:tcBorders>
            <w:shd w:val="clear" w:color="auto" w:fill="FFFFFF"/>
            <w:vAlign w:val="center"/>
          </w:tcPr>
          <w:p w:rsidR="002D4100" w:rsidRDefault="003E25D2">
            <w:pPr>
              <w:pStyle w:val="StandardWW"/>
              <w:widowControl w:val="0"/>
              <w:jc w:val="center"/>
              <w:rPr>
                <w:sz w:val="22"/>
                <w:szCs w:val="22"/>
              </w:rPr>
            </w:pPr>
            <w:r>
              <w:rPr>
                <w:sz w:val="22"/>
                <w:szCs w:val="22"/>
              </w:rPr>
              <w:t>≤ 6500 Кельвин</w:t>
            </w:r>
          </w:p>
        </w:tc>
        <w:tc>
          <w:tcPr>
            <w:tcW w:w="991"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r>
      <w:tr w:rsidR="002D4100">
        <w:trPr>
          <w:trHeight w:val="13"/>
          <w:jc w:val="center"/>
        </w:trPr>
        <w:tc>
          <w:tcPr>
            <w:tcW w:w="600"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16"/>
              </w:rPr>
            </w:pPr>
          </w:p>
        </w:tc>
        <w:tc>
          <w:tcPr>
            <w:tcW w:w="2125"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pStyle w:val="StandardWW"/>
              <w:widowControl w:val="0"/>
              <w:jc w:val="center"/>
            </w:pPr>
          </w:p>
        </w:tc>
        <w:tc>
          <w:tcPr>
            <w:tcW w:w="2743" w:type="dxa"/>
            <w:tcBorders>
              <w:left w:val="single" w:sz="4" w:space="0" w:color="000000"/>
              <w:bottom w:val="single" w:sz="4" w:space="0" w:color="000000"/>
            </w:tcBorders>
            <w:shd w:val="clear" w:color="auto" w:fill="FFFFFF"/>
            <w:vAlign w:val="center"/>
          </w:tcPr>
          <w:p w:rsidR="002D4100" w:rsidRDefault="003E25D2">
            <w:pPr>
              <w:pStyle w:val="StandardWW"/>
              <w:widowControl w:val="0"/>
              <w:jc w:val="center"/>
            </w:pPr>
            <w:r>
              <w:rPr>
                <w:sz w:val="22"/>
                <w:szCs w:val="22"/>
              </w:rPr>
              <w:t>Коррелированная цветовая температура, min</w:t>
            </w:r>
          </w:p>
          <w:p w:rsidR="002D4100" w:rsidRDefault="002D4100">
            <w:pPr>
              <w:pStyle w:val="StandardWW"/>
              <w:widowControl w:val="0"/>
              <w:jc w:val="center"/>
            </w:pPr>
          </w:p>
        </w:tc>
        <w:tc>
          <w:tcPr>
            <w:tcW w:w="2745" w:type="dxa"/>
            <w:tcBorders>
              <w:left w:val="single" w:sz="4" w:space="0" w:color="000000"/>
              <w:bottom w:val="single" w:sz="4" w:space="0" w:color="000000"/>
              <w:right w:val="single" w:sz="4" w:space="0" w:color="000000"/>
            </w:tcBorders>
            <w:shd w:val="clear" w:color="auto" w:fill="FFFFFF"/>
            <w:vAlign w:val="center"/>
          </w:tcPr>
          <w:p w:rsidR="002D4100" w:rsidRDefault="003E25D2">
            <w:pPr>
              <w:pStyle w:val="StandardWW"/>
              <w:widowControl w:val="0"/>
              <w:jc w:val="center"/>
              <w:rPr>
                <w:sz w:val="22"/>
                <w:szCs w:val="22"/>
              </w:rPr>
            </w:pPr>
            <w:r>
              <w:rPr>
                <w:sz w:val="22"/>
                <w:szCs w:val="22"/>
              </w:rPr>
              <w:t>≥ 3000 Кельвин</w:t>
            </w:r>
          </w:p>
        </w:tc>
        <w:tc>
          <w:tcPr>
            <w:tcW w:w="991"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r>
      <w:tr w:rsidR="002D4100">
        <w:trPr>
          <w:trHeight w:val="13"/>
          <w:jc w:val="center"/>
        </w:trPr>
        <w:tc>
          <w:tcPr>
            <w:tcW w:w="600"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16"/>
              </w:rPr>
            </w:pPr>
          </w:p>
        </w:tc>
        <w:tc>
          <w:tcPr>
            <w:tcW w:w="2125"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pStyle w:val="StandardWW"/>
              <w:widowControl w:val="0"/>
              <w:jc w:val="center"/>
            </w:pPr>
          </w:p>
        </w:tc>
        <w:tc>
          <w:tcPr>
            <w:tcW w:w="2743" w:type="dxa"/>
            <w:tcBorders>
              <w:left w:val="single" w:sz="4" w:space="0" w:color="000000"/>
              <w:bottom w:val="single" w:sz="4" w:space="0" w:color="000000"/>
            </w:tcBorders>
            <w:shd w:val="clear" w:color="auto" w:fill="FFFFFF"/>
            <w:vAlign w:val="center"/>
          </w:tcPr>
          <w:p w:rsidR="002D4100" w:rsidRDefault="003E25D2">
            <w:pPr>
              <w:pStyle w:val="StandardWW"/>
              <w:widowControl w:val="0"/>
              <w:jc w:val="center"/>
            </w:pPr>
            <w:r>
              <w:rPr>
                <w:sz w:val="22"/>
                <w:szCs w:val="22"/>
              </w:rPr>
              <w:t>Световой поток, Люмен</w:t>
            </w:r>
          </w:p>
          <w:p w:rsidR="002D4100" w:rsidRDefault="002D4100">
            <w:pPr>
              <w:pStyle w:val="StandardWW"/>
              <w:widowControl w:val="0"/>
              <w:jc w:val="center"/>
            </w:pPr>
          </w:p>
          <w:p w:rsidR="002D4100" w:rsidRDefault="002D4100">
            <w:pPr>
              <w:pStyle w:val="StandardWW"/>
              <w:widowControl w:val="0"/>
              <w:jc w:val="center"/>
            </w:pPr>
          </w:p>
        </w:tc>
        <w:tc>
          <w:tcPr>
            <w:tcW w:w="2745" w:type="dxa"/>
            <w:tcBorders>
              <w:left w:val="single" w:sz="4" w:space="0" w:color="000000"/>
              <w:bottom w:val="single" w:sz="4" w:space="0" w:color="000000"/>
              <w:right w:val="single" w:sz="4" w:space="0" w:color="000000"/>
            </w:tcBorders>
            <w:shd w:val="clear" w:color="auto" w:fill="FFFFFF"/>
            <w:vAlign w:val="center"/>
          </w:tcPr>
          <w:p w:rsidR="002D4100" w:rsidRDefault="003E25D2">
            <w:pPr>
              <w:pStyle w:val="StandardWW"/>
              <w:widowControl w:val="0"/>
              <w:jc w:val="center"/>
              <w:rPr>
                <w:sz w:val="22"/>
                <w:szCs w:val="22"/>
              </w:rPr>
            </w:pPr>
            <w:r>
              <w:rPr>
                <w:sz w:val="22"/>
                <w:szCs w:val="22"/>
              </w:rPr>
              <w:t>&gt; 3000  и  ≤ 4000</w:t>
            </w:r>
          </w:p>
          <w:p w:rsidR="002D4100" w:rsidRDefault="003E25D2">
            <w:pPr>
              <w:pStyle w:val="StandardWW"/>
              <w:widowControl w:val="0"/>
              <w:jc w:val="center"/>
              <w:rPr>
                <w:sz w:val="22"/>
                <w:szCs w:val="22"/>
              </w:rPr>
            </w:pPr>
            <w:r>
              <w:rPr>
                <w:sz w:val="22"/>
                <w:szCs w:val="22"/>
              </w:rPr>
              <w:t>Люмен</w:t>
            </w:r>
          </w:p>
        </w:tc>
        <w:tc>
          <w:tcPr>
            <w:tcW w:w="991"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r>
      <w:tr w:rsidR="002D4100">
        <w:trPr>
          <w:trHeight w:val="13"/>
          <w:jc w:val="center"/>
        </w:trPr>
        <w:tc>
          <w:tcPr>
            <w:tcW w:w="600"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16"/>
              </w:rPr>
            </w:pPr>
          </w:p>
        </w:tc>
        <w:tc>
          <w:tcPr>
            <w:tcW w:w="2125"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pStyle w:val="StandardWW"/>
              <w:widowControl w:val="0"/>
              <w:jc w:val="center"/>
            </w:pPr>
          </w:p>
        </w:tc>
        <w:tc>
          <w:tcPr>
            <w:tcW w:w="2743" w:type="dxa"/>
            <w:tcBorders>
              <w:left w:val="single" w:sz="4" w:space="0" w:color="000000"/>
              <w:bottom w:val="single" w:sz="4" w:space="0" w:color="000000"/>
            </w:tcBorders>
            <w:shd w:val="clear" w:color="auto" w:fill="FFFFFF"/>
            <w:vAlign w:val="center"/>
          </w:tcPr>
          <w:p w:rsidR="002D4100" w:rsidRDefault="003E25D2">
            <w:pPr>
              <w:pStyle w:val="StandardWW"/>
              <w:widowControl w:val="0"/>
              <w:jc w:val="center"/>
            </w:pPr>
            <w:r>
              <w:rPr>
                <w:sz w:val="22"/>
                <w:szCs w:val="22"/>
              </w:rPr>
              <w:t>Тип светильника</w:t>
            </w:r>
          </w:p>
          <w:p w:rsidR="002D4100" w:rsidRDefault="002D4100">
            <w:pPr>
              <w:pStyle w:val="StandardWW"/>
              <w:widowControl w:val="0"/>
              <w:jc w:val="center"/>
            </w:pPr>
          </w:p>
        </w:tc>
        <w:tc>
          <w:tcPr>
            <w:tcW w:w="2745" w:type="dxa"/>
            <w:tcBorders>
              <w:left w:val="single" w:sz="4" w:space="0" w:color="000000"/>
              <w:bottom w:val="single" w:sz="4" w:space="0" w:color="000000"/>
              <w:right w:val="single" w:sz="4" w:space="0" w:color="000000"/>
            </w:tcBorders>
            <w:shd w:val="clear" w:color="auto" w:fill="FFFFFF"/>
            <w:vAlign w:val="center"/>
          </w:tcPr>
          <w:p w:rsidR="002D4100" w:rsidRDefault="003E25D2">
            <w:pPr>
              <w:pStyle w:val="StandardWW"/>
              <w:widowControl w:val="0"/>
              <w:jc w:val="center"/>
              <w:rPr>
                <w:sz w:val="22"/>
                <w:szCs w:val="22"/>
              </w:rPr>
            </w:pPr>
            <w:r>
              <w:rPr>
                <w:sz w:val="22"/>
                <w:szCs w:val="22"/>
              </w:rPr>
              <w:t>Линейный</w:t>
            </w:r>
          </w:p>
        </w:tc>
        <w:tc>
          <w:tcPr>
            <w:tcW w:w="991"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r>
      <w:tr w:rsidR="002D4100">
        <w:trPr>
          <w:trHeight w:val="13"/>
          <w:jc w:val="center"/>
        </w:trPr>
        <w:tc>
          <w:tcPr>
            <w:tcW w:w="600"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16"/>
              </w:rPr>
            </w:pPr>
          </w:p>
        </w:tc>
        <w:tc>
          <w:tcPr>
            <w:tcW w:w="2125"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pStyle w:val="StandardWW"/>
              <w:widowControl w:val="0"/>
              <w:jc w:val="center"/>
            </w:pPr>
          </w:p>
        </w:tc>
        <w:tc>
          <w:tcPr>
            <w:tcW w:w="2743" w:type="dxa"/>
            <w:tcBorders>
              <w:left w:val="single" w:sz="4" w:space="0" w:color="000000"/>
              <w:bottom w:val="single" w:sz="4" w:space="0" w:color="000000"/>
            </w:tcBorders>
            <w:shd w:val="clear" w:color="auto" w:fill="FFFFFF"/>
            <w:vAlign w:val="center"/>
          </w:tcPr>
          <w:p w:rsidR="002D4100" w:rsidRDefault="003E25D2">
            <w:pPr>
              <w:pStyle w:val="StandardWW"/>
              <w:widowControl w:val="0"/>
              <w:jc w:val="center"/>
            </w:pPr>
            <w:r>
              <w:rPr>
                <w:sz w:val="22"/>
                <w:szCs w:val="22"/>
              </w:rPr>
              <w:t>Крепления в комплекте</w:t>
            </w:r>
          </w:p>
          <w:p w:rsidR="002D4100" w:rsidRDefault="002D4100">
            <w:pPr>
              <w:pStyle w:val="StandardWW"/>
              <w:widowControl w:val="0"/>
              <w:jc w:val="center"/>
            </w:pPr>
          </w:p>
        </w:tc>
        <w:tc>
          <w:tcPr>
            <w:tcW w:w="2745" w:type="dxa"/>
            <w:tcBorders>
              <w:left w:val="single" w:sz="4" w:space="0" w:color="000000"/>
              <w:bottom w:val="single" w:sz="4" w:space="0" w:color="000000"/>
              <w:right w:val="single" w:sz="4" w:space="0" w:color="000000"/>
            </w:tcBorders>
            <w:shd w:val="clear" w:color="auto" w:fill="FFFFFF"/>
            <w:vAlign w:val="center"/>
          </w:tcPr>
          <w:p w:rsidR="002D4100" w:rsidRDefault="003E25D2">
            <w:pPr>
              <w:pStyle w:val="StandardWW"/>
              <w:widowControl w:val="0"/>
              <w:jc w:val="center"/>
              <w:rPr>
                <w:sz w:val="22"/>
                <w:szCs w:val="22"/>
              </w:rPr>
            </w:pPr>
            <w:r>
              <w:rPr>
                <w:sz w:val="22"/>
                <w:szCs w:val="22"/>
              </w:rPr>
              <w:t>Да</w:t>
            </w:r>
          </w:p>
        </w:tc>
        <w:tc>
          <w:tcPr>
            <w:tcW w:w="991"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r>
      <w:tr w:rsidR="002D4100">
        <w:trPr>
          <w:trHeight w:val="13"/>
          <w:jc w:val="center"/>
        </w:trPr>
        <w:tc>
          <w:tcPr>
            <w:tcW w:w="600"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16"/>
              </w:rPr>
            </w:pPr>
          </w:p>
        </w:tc>
        <w:tc>
          <w:tcPr>
            <w:tcW w:w="2125"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pStyle w:val="StandardWW"/>
              <w:widowControl w:val="0"/>
              <w:jc w:val="center"/>
            </w:pPr>
          </w:p>
        </w:tc>
        <w:tc>
          <w:tcPr>
            <w:tcW w:w="2743" w:type="dxa"/>
            <w:tcBorders>
              <w:left w:val="single" w:sz="4" w:space="0" w:color="000000"/>
              <w:bottom w:val="single" w:sz="4" w:space="0" w:color="000000"/>
            </w:tcBorders>
            <w:shd w:val="clear" w:color="auto" w:fill="FFFFFF"/>
            <w:vAlign w:val="center"/>
          </w:tcPr>
          <w:p w:rsidR="002D4100" w:rsidRDefault="003E25D2">
            <w:pPr>
              <w:pStyle w:val="StandardWW"/>
              <w:widowControl w:val="0"/>
              <w:jc w:val="center"/>
            </w:pPr>
            <w:r>
              <w:rPr>
                <w:sz w:val="22"/>
                <w:szCs w:val="22"/>
              </w:rPr>
              <w:t>Мощность, Ватт</w:t>
            </w:r>
          </w:p>
          <w:p w:rsidR="002D4100" w:rsidRDefault="002D4100">
            <w:pPr>
              <w:pStyle w:val="StandardWW"/>
              <w:widowControl w:val="0"/>
              <w:jc w:val="center"/>
            </w:pPr>
          </w:p>
        </w:tc>
        <w:tc>
          <w:tcPr>
            <w:tcW w:w="2745" w:type="dxa"/>
            <w:tcBorders>
              <w:left w:val="single" w:sz="4" w:space="0" w:color="000000"/>
              <w:bottom w:val="single" w:sz="4" w:space="0" w:color="000000"/>
              <w:right w:val="single" w:sz="4" w:space="0" w:color="000000"/>
            </w:tcBorders>
            <w:shd w:val="clear" w:color="auto" w:fill="FFFFFF"/>
            <w:vAlign w:val="center"/>
          </w:tcPr>
          <w:p w:rsidR="002D4100" w:rsidRDefault="003E25D2">
            <w:pPr>
              <w:pStyle w:val="StandardWW"/>
              <w:widowControl w:val="0"/>
              <w:jc w:val="center"/>
              <w:rPr>
                <w:sz w:val="22"/>
                <w:szCs w:val="22"/>
              </w:rPr>
            </w:pPr>
            <w:r>
              <w:rPr>
                <w:sz w:val="22"/>
                <w:szCs w:val="22"/>
              </w:rPr>
              <w:t>&gt; 35  и  ≤ 40</w:t>
            </w:r>
          </w:p>
        </w:tc>
        <w:tc>
          <w:tcPr>
            <w:tcW w:w="991"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r>
      <w:tr w:rsidR="002D4100">
        <w:trPr>
          <w:trHeight w:val="13"/>
          <w:jc w:val="center"/>
        </w:trPr>
        <w:tc>
          <w:tcPr>
            <w:tcW w:w="600"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16"/>
              </w:rPr>
            </w:pPr>
          </w:p>
        </w:tc>
        <w:tc>
          <w:tcPr>
            <w:tcW w:w="2125"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pStyle w:val="StandardWW"/>
              <w:widowControl w:val="0"/>
              <w:jc w:val="center"/>
            </w:pPr>
          </w:p>
        </w:tc>
        <w:tc>
          <w:tcPr>
            <w:tcW w:w="5488" w:type="dxa"/>
            <w:gridSpan w:val="2"/>
            <w:tcBorders>
              <w:left w:val="single" w:sz="4" w:space="0" w:color="000000"/>
              <w:bottom w:val="single" w:sz="4" w:space="0" w:color="000000"/>
              <w:right w:val="single" w:sz="4" w:space="0" w:color="000000"/>
            </w:tcBorders>
            <w:shd w:val="clear" w:color="auto" w:fill="FFFFFF"/>
            <w:vAlign w:val="center"/>
          </w:tcPr>
          <w:p w:rsidR="002D4100" w:rsidRDefault="002D4100">
            <w:pPr>
              <w:pStyle w:val="StandardWW"/>
              <w:widowControl w:val="0"/>
              <w:jc w:val="center"/>
            </w:pPr>
          </w:p>
          <w:p w:rsidR="002D4100" w:rsidRDefault="003E25D2">
            <w:pPr>
              <w:pStyle w:val="StandardWW"/>
              <w:widowControl w:val="0"/>
              <w:jc w:val="center"/>
            </w:pPr>
            <w:r>
              <w:rPr>
                <w:noProof/>
              </w:rPr>
              <w:drawing>
                <wp:anchor distT="0" distB="0" distL="0" distR="0" simplePos="0" relativeHeight="6" behindDoc="0" locked="0" layoutInCell="1" allowOverlap="1">
                  <wp:simplePos x="0" y="0"/>
                  <wp:positionH relativeFrom="column">
                    <wp:posOffset>259080</wp:posOffset>
                  </wp:positionH>
                  <wp:positionV relativeFrom="paragraph">
                    <wp:posOffset>369570</wp:posOffset>
                  </wp:positionV>
                  <wp:extent cx="2997835" cy="732155"/>
                  <wp:effectExtent l="0" t="0" r="0" b="0"/>
                  <wp:wrapTopAndBottom/>
                  <wp:docPr id="3"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2"/>
                          <pic:cNvPicPr>
                            <a:picLocks noChangeAspect="1" noChangeArrowheads="1"/>
                          </pic:cNvPicPr>
                        </pic:nvPicPr>
                        <pic:blipFill>
                          <a:blip r:embed="rId22"/>
                          <a:stretch>
                            <a:fillRect/>
                          </a:stretch>
                        </pic:blipFill>
                        <pic:spPr bwMode="auto">
                          <a:xfrm>
                            <a:off x="0" y="0"/>
                            <a:ext cx="2997835" cy="732155"/>
                          </a:xfrm>
                          <a:prstGeom prst="rect">
                            <a:avLst/>
                          </a:prstGeom>
                        </pic:spPr>
                      </pic:pic>
                    </a:graphicData>
                  </a:graphic>
                </wp:anchor>
              </w:drawing>
            </w:r>
          </w:p>
          <w:p w:rsidR="002D4100" w:rsidRDefault="002D4100">
            <w:pPr>
              <w:pStyle w:val="StandardWW"/>
              <w:widowControl w:val="0"/>
              <w:jc w:val="center"/>
            </w:pPr>
          </w:p>
          <w:p w:rsidR="002D4100" w:rsidRDefault="002D4100">
            <w:pPr>
              <w:pStyle w:val="StandardWW"/>
              <w:widowControl w:val="0"/>
              <w:jc w:val="center"/>
            </w:pPr>
          </w:p>
        </w:tc>
        <w:tc>
          <w:tcPr>
            <w:tcW w:w="991"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rsidR="002D4100" w:rsidRDefault="002D4100">
            <w:pPr>
              <w:jc w:val="center"/>
              <w:rPr>
                <w:sz w:val="24"/>
                <w:szCs w:val="24"/>
              </w:rPr>
            </w:pPr>
          </w:p>
        </w:tc>
      </w:tr>
    </w:tbl>
    <w:p w:rsidR="002D4100" w:rsidRDefault="002D4100">
      <w:pPr>
        <w:jc w:val="both"/>
        <w:rPr>
          <w:bCs/>
          <w:sz w:val="24"/>
          <w:szCs w:val="24"/>
        </w:rPr>
      </w:pPr>
    </w:p>
    <w:p w:rsidR="002D4100" w:rsidRDefault="003E25D2">
      <w:pPr>
        <w:pStyle w:val="aff3"/>
        <w:spacing w:line="276" w:lineRule="auto"/>
        <w:jc w:val="both"/>
      </w:pPr>
      <w:bookmarkStart w:id="18" w:name="_Hlk221887460"/>
      <w:bookmarkEnd w:id="18"/>
      <w:r>
        <w:rPr>
          <w:bCs/>
          <w:sz w:val="24"/>
          <w:szCs w:val="24"/>
        </w:rPr>
        <w:t>1</w:t>
      </w:r>
      <w:r>
        <w:rPr>
          <w:bCs/>
          <w:sz w:val="24"/>
          <w:szCs w:val="24"/>
          <w:u w:val="none"/>
        </w:rPr>
        <w:t>. Срок поставки: в течение 10 (десяти) рабочих дней с даты заключения Государственного контракта.</w:t>
      </w:r>
    </w:p>
    <w:p w:rsidR="002D4100" w:rsidRDefault="003E25D2">
      <w:pPr>
        <w:pStyle w:val="aff3"/>
        <w:spacing w:line="276" w:lineRule="auto"/>
        <w:jc w:val="both"/>
        <w:rPr>
          <w:bCs/>
          <w:sz w:val="24"/>
          <w:szCs w:val="24"/>
          <w:u w:val="none"/>
        </w:rPr>
      </w:pPr>
      <w:r>
        <w:rPr>
          <w:bCs/>
          <w:sz w:val="24"/>
          <w:szCs w:val="24"/>
          <w:u w:val="none"/>
        </w:rPr>
        <w:t>2. Место поставки: г. Москва, ул. Шоссейная, д.92</w:t>
      </w:r>
    </w:p>
    <w:p w:rsidR="002D4100" w:rsidRDefault="003E25D2">
      <w:pPr>
        <w:pStyle w:val="aff3"/>
        <w:spacing w:line="276" w:lineRule="auto"/>
        <w:jc w:val="both"/>
      </w:pPr>
      <w:r>
        <w:rPr>
          <w:bCs/>
          <w:sz w:val="24"/>
          <w:szCs w:val="24"/>
          <w:u w:val="none"/>
        </w:rPr>
        <w:t xml:space="preserve">3. Требования к поставке: </w:t>
      </w:r>
      <w:r>
        <w:rPr>
          <w:sz w:val="24"/>
          <w:szCs w:val="24"/>
          <w:u w:val="none"/>
        </w:rPr>
        <w:t>поставляемый товар должен быть новым товаром (товаром, который не был в употреблении, в ремонте, в том числе который не был восстановлен,</w:t>
      </w:r>
      <w:r>
        <w:rPr>
          <w:sz w:val="24"/>
          <w:szCs w:val="24"/>
          <w:u w:val="none"/>
        </w:rPr>
        <w:br/>
        <w:t>у которого не была осуществлена замена составных частей, не были восстановлены потребительские свойства). Поставщик обязан осуществить доставку, разгрузку</w:t>
      </w:r>
      <w:r>
        <w:rPr>
          <w:sz w:val="24"/>
          <w:szCs w:val="24"/>
          <w:u w:val="none"/>
        </w:rPr>
        <w:br/>
        <w:t xml:space="preserve">и передачу товара Заказчику. </w:t>
      </w:r>
    </w:p>
    <w:p w:rsidR="002D4100" w:rsidRDefault="003E25D2">
      <w:pPr>
        <w:pStyle w:val="aff3"/>
        <w:spacing w:after="57" w:line="276" w:lineRule="auto"/>
        <w:jc w:val="both"/>
        <w:rPr>
          <w:sz w:val="24"/>
          <w:szCs w:val="24"/>
          <w:u w:val="none"/>
        </w:rPr>
      </w:pPr>
      <w:r>
        <w:rPr>
          <w:sz w:val="24"/>
          <w:szCs w:val="24"/>
          <w:u w:val="none"/>
        </w:rPr>
        <w:t>4. Требования к качеству: товар должен соответствовать качествам, стандартам, ГОСТам, техническим условиям, иной документации, устанавливающей требования к качеству данной продукции, и иметь сертификат, паспорт, руководство по эксплуатации.</w:t>
      </w:r>
    </w:p>
    <w:p w:rsidR="002D4100" w:rsidRDefault="003E25D2">
      <w:pPr>
        <w:pStyle w:val="aff3"/>
        <w:spacing w:line="276" w:lineRule="auto"/>
        <w:jc w:val="both"/>
        <w:rPr>
          <w:bCs/>
          <w:sz w:val="24"/>
          <w:szCs w:val="24"/>
          <w:u w:val="none"/>
        </w:rPr>
      </w:pPr>
      <w:r>
        <w:rPr>
          <w:bCs/>
          <w:sz w:val="24"/>
          <w:szCs w:val="24"/>
          <w:u w:val="none"/>
        </w:rPr>
        <w:t>5. Требования к гарантии: Гарантийный срок на поставляемые товары должен быть не менее срока, установленного производителем данных товаров, но не менее 12 (двенадцати) месяцев. Исчисление гарантийного срока на поставляемые товары начинается с момента подписания Государственным Заказчиком Акта приема-передачи товара.</w:t>
      </w:r>
    </w:p>
    <w:p w:rsidR="002D4100" w:rsidRDefault="003E25D2">
      <w:pPr>
        <w:pStyle w:val="aff3"/>
        <w:spacing w:line="276" w:lineRule="auto"/>
        <w:jc w:val="both"/>
        <w:rPr>
          <w:bCs/>
          <w:sz w:val="24"/>
          <w:szCs w:val="24"/>
          <w:u w:val="none"/>
        </w:rPr>
      </w:pPr>
      <w:r>
        <w:rPr>
          <w:bCs/>
          <w:sz w:val="24"/>
          <w:szCs w:val="24"/>
          <w:u w:val="none"/>
        </w:rPr>
        <w:t>6. Качество и безопасность: Товар должен быть новым, не бывшим в употреблении, ремонте или восстановлении. Товар должен соответствовать требованиям действующих ГОСТ, технических регламентов, технических условий и иметь необходимую сопроводительную документацию (паспорт, руководство по эксплуатации, сертификаты соответствия/декларации).</w:t>
      </w:r>
    </w:p>
    <w:p w:rsidR="002D4100" w:rsidRDefault="003E25D2">
      <w:pPr>
        <w:pStyle w:val="aff3"/>
        <w:spacing w:line="276" w:lineRule="auto"/>
        <w:jc w:val="both"/>
        <w:rPr>
          <w:bCs/>
          <w:sz w:val="24"/>
          <w:szCs w:val="24"/>
          <w:u w:val="none"/>
        </w:rPr>
      </w:pPr>
      <w:r>
        <w:rPr>
          <w:bCs/>
          <w:sz w:val="24"/>
          <w:szCs w:val="24"/>
          <w:u w:val="none"/>
        </w:rPr>
        <w:t>7. Комплектность: поставка осуществляется полными заводскими комплектами, готовыми</w:t>
      </w:r>
      <w:r>
        <w:rPr>
          <w:bCs/>
          <w:sz w:val="24"/>
          <w:szCs w:val="24"/>
          <w:u w:val="none"/>
        </w:rPr>
        <w:br/>
        <w:t>к установке.</w:t>
      </w:r>
    </w:p>
    <w:p w:rsidR="002D4100" w:rsidRDefault="003E25D2">
      <w:pPr>
        <w:pStyle w:val="aff3"/>
        <w:spacing w:line="276" w:lineRule="auto"/>
        <w:jc w:val="both"/>
        <w:rPr>
          <w:bCs/>
          <w:sz w:val="24"/>
          <w:szCs w:val="24"/>
          <w:u w:val="none"/>
        </w:rPr>
      </w:pPr>
      <w:r>
        <w:rPr>
          <w:bCs/>
          <w:sz w:val="24"/>
          <w:szCs w:val="24"/>
          <w:u w:val="none"/>
        </w:rPr>
        <w:t>8. Приемка: Приемка товара осуществляется по количеству и качеству в порядке, установленном контрактом, на основе товарно-сопроводительных документов</w:t>
      </w:r>
      <w:r>
        <w:rPr>
          <w:bCs/>
          <w:sz w:val="24"/>
          <w:szCs w:val="24"/>
          <w:u w:val="none"/>
        </w:rPr>
        <w:br/>
        <w:t>и результатов выборочной экспертизы (при необходимости).</w:t>
      </w:r>
    </w:p>
    <w:p w:rsidR="002D4100" w:rsidRDefault="003E25D2">
      <w:pPr>
        <w:pStyle w:val="aff3"/>
        <w:spacing w:line="276" w:lineRule="auto"/>
        <w:jc w:val="both"/>
        <w:rPr>
          <w:bCs/>
          <w:sz w:val="24"/>
          <w:szCs w:val="24"/>
          <w:u w:val="none"/>
        </w:rPr>
      </w:pPr>
      <w:r>
        <w:rPr>
          <w:bCs/>
          <w:sz w:val="24"/>
          <w:szCs w:val="24"/>
          <w:u w:val="none"/>
        </w:rPr>
        <w:t>9. Иные требования: во всем, что не урегулировано настоящим описанием, стороны руководствуются законодательством Российской Федерации, в том числе Федеральным законом № 44-ФЗ.</w:t>
      </w:r>
    </w:p>
    <w:p w:rsidR="002D4100" w:rsidRDefault="003E25D2">
      <w:pPr>
        <w:jc w:val="both"/>
        <w:rPr>
          <w:szCs w:val="26"/>
        </w:rPr>
      </w:pPr>
      <w:r>
        <w:rPr>
          <w:rFonts w:eastAsia="Times New Roman"/>
          <w:bCs/>
          <w:i/>
          <w:sz w:val="24"/>
          <w:szCs w:val="24"/>
          <w:lang w:eastAsia="ru-RU"/>
        </w:rPr>
        <w:t>Способ определения поставщика в соответствии с п.4 ч.1 ст. 93</w:t>
      </w:r>
      <w:r>
        <w:rPr>
          <w:rFonts w:eastAsia="Times New Roman"/>
          <w:bCs/>
          <w:sz w:val="24"/>
          <w:szCs w:val="24"/>
          <w:lang w:eastAsia="ru-RU"/>
        </w:rPr>
        <w:t xml:space="preserve"> Закона № 44-ФЗ. </w:t>
      </w:r>
      <w:r>
        <w:rPr>
          <w:rFonts w:eastAsia="Times New Roman"/>
          <w:bCs/>
          <w:i/>
          <w:sz w:val="24"/>
          <w:szCs w:val="24"/>
          <w:lang w:eastAsia="ru-RU"/>
        </w:rPr>
        <w:t>Данный способ является приоритетным для осуществления закупок для обеспечения государственных нужд.</w:t>
      </w:r>
    </w:p>
    <w:p w:rsidR="002D4100" w:rsidRDefault="002D4100">
      <w:pPr>
        <w:pStyle w:val="Standard"/>
        <w:jc w:val="both"/>
      </w:pPr>
    </w:p>
    <w:p w:rsidR="002D4100" w:rsidRDefault="002D4100">
      <w:pPr>
        <w:pStyle w:val="Standard"/>
        <w:jc w:val="both"/>
      </w:pPr>
    </w:p>
    <w:tbl>
      <w:tblPr>
        <w:tblW w:w="9930" w:type="dxa"/>
        <w:tblInd w:w="-108" w:type="dxa"/>
        <w:tblLayout w:type="fixed"/>
        <w:tblLook w:val="04A0" w:firstRow="1" w:lastRow="0" w:firstColumn="1" w:lastColumn="0" w:noHBand="0" w:noVBand="1"/>
      </w:tblPr>
      <w:tblGrid>
        <w:gridCol w:w="5638"/>
        <w:gridCol w:w="4292"/>
      </w:tblGrid>
      <w:tr w:rsidR="002D4100">
        <w:trPr>
          <w:trHeight w:val="1625"/>
        </w:trPr>
        <w:tc>
          <w:tcPr>
            <w:tcW w:w="5637" w:type="dxa"/>
          </w:tcPr>
          <w:p w:rsidR="002D4100" w:rsidRDefault="003E25D2">
            <w:pPr>
              <w:pStyle w:val="Standard"/>
              <w:widowControl w:val="0"/>
              <w:tabs>
                <w:tab w:val="center" w:pos="-5055"/>
              </w:tabs>
              <w:rPr>
                <w:b/>
                <w:sz w:val="22"/>
                <w:szCs w:val="22"/>
              </w:rPr>
            </w:pPr>
            <w:r>
              <w:rPr>
                <w:b/>
                <w:sz w:val="22"/>
                <w:szCs w:val="22"/>
              </w:rPr>
              <w:t>Государственный заказчик:</w:t>
            </w:r>
          </w:p>
          <w:p w:rsidR="002D4100" w:rsidRDefault="003E25D2">
            <w:pPr>
              <w:pStyle w:val="Standard"/>
              <w:widowControl w:val="0"/>
              <w:tabs>
                <w:tab w:val="center" w:pos="-5055"/>
              </w:tabs>
              <w:rPr>
                <w:sz w:val="22"/>
                <w:szCs w:val="22"/>
              </w:rPr>
            </w:pPr>
            <w:r>
              <w:rPr>
                <w:sz w:val="22"/>
                <w:szCs w:val="22"/>
              </w:rPr>
              <w:t>Начальник ФКУ СИЗО-6</w:t>
            </w:r>
          </w:p>
          <w:p w:rsidR="002D4100" w:rsidRDefault="003E25D2">
            <w:pPr>
              <w:pStyle w:val="Standard"/>
              <w:widowControl w:val="0"/>
              <w:tabs>
                <w:tab w:val="center" w:pos="-5055"/>
              </w:tabs>
              <w:rPr>
                <w:sz w:val="22"/>
                <w:szCs w:val="22"/>
              </w:rPr>
            </w:pPr>
            <w:r>
              <w:rPr>
                <w:sz w:val="22"/>
                <w:szCs w:val="22"/>
              </w:rPr>
              <w:t>ГУФСИН России по г. Москве</w:t>
            </w:r>
          </w:p>
          <w:p w:rsidR="002D4100" w:rsidRDefault="002D4100">
            <w:pPr>
              <w:pStyle w:val="Standard"/>
              <w:widowControl w:val="0"/>
              <w:tabs>
                <w:tab w:val="center" w:pos="-5055"/>
              </w:tabs>
              <w:rPr>
                <w:sz w:val="22"/>
                <w:szCs w:val="22"/>
              </w:rPr>
            </w:pPr>
          </w:p>
          <w:p w:rsidR="002D4100" w:rsidRDefault="003E25D2">
            <w:pPr>
              <w:pStyle w:val="Standard"/>
              <w:widowControl w:val="0"/>
              <w:tabs>
                <w:tab w:val="center" w:pos="-5055"/>
              </w:tabs>
              <w:rPr>
                <w:sz w:val="22"/>
                <w:szCs w:val="22"/>
              </w:rPr>
            </w:pPr>
            <w:r>
              <w:rPr>
                <w:sz w:val="22"/>
                <w:szCs w:val="22"/>
              </w:rPr>
              <w:t>________________ /            /</w:t>
            </w:r>
          </w:p>
          <w:p w:rsidR="002D4100" w:rsidRDefault="003E25D2">
            <w:pPr>
              <w:pStyle w:val="Standard"/>
              <w:widowControl w:val="0"/>
              <w:tabs>
                <w:tab w:val="center" w:pos="-5055"/>
              </w:tabs>
              <w:rPr>
                <w:sz w:val="22"/>
                <w:szCs w:val="22"/>
              </w:rPr>
            </w:pPr>
            <w:r>
              <w:rPr>
                <w:sz w:val="22"/>
                <w:szCs w:val="22"/>
              </w:rPr>
              <w:t>«___»_______________2026 г.</w:t>
            </w:r>
          </w:p>
          <w:p w:rsidR="002D4100" w:rsidRDefault="003E25D2">
            <w:pPr>
              <w:pStyle w:val="Standard"/>
              <w:widowControl w:val="0"/>
              <w:ind w:right="-71"/>
              <w:jc w:val="both"/>
              <w:rPr>
                <w:sz w:val="22"/>
                <w:szCs w:val="22"/>
              </w:rPr>
            </w:pPr>
            <w:r>
              <w:rPr>
                <w:sz w:val="22"/>
                <w:szCs w:val="22"/>
              </w:rPr>
              <w:t xml:space="preserve">                       М.П.</w:t>
            </w:r>
          </w:p>
        </w:tc>
        <w:tc>
          <w:tcPr>
            <w:tcW w:w="4292" w:type="dxa"/>
          </w:tcPr>
          <w:p w:rsidR="002D4100" w:rsidRDefault="003E25D2">
            <w:pPr>
              <w:pStyle w:val="Standard"/>
              <w:widowControl w:val="0"/>
              <w:snapToGrid w:val="0"/>
              <w:jc w:val="both"/>
              <w:rPr>
                <w:b/>
                <w:bCs/>
                <w:color w:val="000000"/>
                <w:sz w:val="22"/>
                <w:szCs w:val="22"/>
              </w:rPr>
            </w:pPr>
            <w:r>
              <w:rPr>
                <w:b/>
                <w:bCs/>
                <w:color w:val="000000"/>
                <w:sz w:val="22"/>
                <w:szCs w:val="22"/>
              </w:rPr>
              <w:t>Поставщик:</w:t>
            </w:r>
          </w:p>
          <w:p w:rsidR="002D4100" w:rsidRDefault="002D4100">
            <w:pPr>
              <w:pStyle w:val="Standard"/>
              <w:widowControl w:val="0"/>
              <w:snapToGrid w:val="0"/>
              <w:jc w:val="both"/>
              <w:rPr>
                <w:sz w:val="22"/>
                <w:szCs w:val="22"/>
              </w:rPr>
            </w:pPr>
          </w:p>
          <w:p w:rsidR="002D4100" w:rsidRDefault="003E25D2">
            <w:pPr>
              <w:pStyle w:val="Standard"/>
              <w:widowControl w:val="0"/>
              <w:snapToGrid w:val="0"/>
              <w:jc w:val="both"/>
            </w:pPr>
            <w:r>
              <w:rPr>
                <w:sz w:val="22"/>
                <w:szCs w:val="22"/>
              </w:rPr>
              <w:t>______________ /</w:t>
            </w:r>
            <w:r>
              <w:t xml:space="preserve"> _____</w:t>
            </w:r>
            <w:r>
              <w:rPr>
                <w:sz w:val="22"/>
                <w:szCs w:val="22"/>
              </w:rPr>
              <w:t xml:space="preserve"> /</w:t>
            </w:r>
          </w:p>
          <w:p w:rsidR="002D4100" w:rsidRDefault="003E25D2">
            <w:pPr>
              <w:pStyle w:val="Standard"/>
              <w:widowControl w:val="0"/>
              <w:snapToGrid w:val="0"/>
              <w:jc w:val="both"/>
              <w:rPr>
                <w:sz w:val="22"/>
                <w:szCs w:val="22"/>
              </w:rPr>
            </w:pPr>
            <w:r>
              <w:rPr>
                <w:sz w:val="22"/>
                <w:szCs w:val="22"/>
              </w:rPr>
              <w:t>«___»_______________2026 г.</w:t>
            </w:r>
          </w:p>
          <w:p w:rsidR="002D4100" w:rsidRDefault="003E25D2">
            <w:pPr>
              <w:pStyle w:val="Standard"/>
              <w:widowControl w:val="0"/>
              <w:ind w:right="-71"/>
              <w:jc w:val="both"/>
              <w:rPr>
                <w:sz w:val="22"/>
                <w:szCs w:val="22"/>
              </w:rPr>
            </w:pPr>
            <w:r>
              <w:rPr>
                <w:sz w:val="22"/>
                <w:szCs w:val="22"/>
              </w:rPr>
              <w:t xml:space="preserve">                       М.П.</w:t>
            </w:r>
          </w:p>
        </w:tc>
      </w:tr>
    </w:tbl>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2D4100">
      <w:pPr>
        <w:pStyle w:val="Standard"/>
        <w:spacing w:line="220" w:lineRule="atLeast"/>
        <w:jc w:val="right"/>
        <w:outlineLvl w:val="1"/>
        <w:rPr>
          <w:b/>
          <w:sz w:val="22"/>
          <w:szCs w:val="22"/>
        </w:rPr>
      </w:pPr>
    </w:p>
    <w:p w:rsidR="002D4100" w:rsidRDefault="003E25D2">
      <w:pPr>
        <w:pStyle w:val="Standard"/>
        <w:spacing w:line="220" w:lineRule="atLeast"/>
        <w:jc w:val="right"/>
        <w:outlineLvl w:val="1"/>
        <w:rPr>
          <w:b/>
          <w:sz w:val="22"/>
          <w:szCs w:val="22"/>
        </w:rPr>
      </w:pPr>
      <w:r>
        <w:rPr>
          <w:b/>
          <w:sz w:val="22"/>
          <w:szCs w:val="22"/>
        </w:rPr>
        <w:t xml:space="preserve">Лицевая сторона                                                                                                            </w:t>
      </w:r>
    </w:p>
    <w:p w:rsidR="002D4100" w:rsidRDefault="003E25D2">
      <w:pPr>
        <w:pStyle w:val="Standard"/>
        <w:spacing w:line="220" w:lineRule="atLeast"/>
        <w:jc w:val="right"/>
        <w:outlineLvl w:val="1"/>
      </w:pPr>
      <w:r>
        <w:rPr>
          <w:b/>
          <w:sz w:val="22"/>
          <w:szCs w:val="22"/>
        </w:rPr>
        <w:t xml:space="preserve"> </w:t>
      </w:r>
      <w:r>
        <w:rPr>
          <w:sz w:val="22"/>
          <w:szCs w:val="22"/>
        </w:rPr>
        <w:t>Приложение № 3</w:t>
      </w:r>
    </w:p>
    <w:p w:rsidR="002D4100" w:rsidRDefault="003E25D2">
      <w:pPr>
        <w:pStyle w:val="Standard"/>
        <w:ind w:left="6096"/>
        <w:jc w:val="right"/>
        <w:rPr>
          <w:bCs/>
          <w:sz w:val="22"/>
          <w:szCs w:val="22"/>
        </w:rPr>
      </w:pPr>
      <w:r>
        <w:rPr>
          <w:bCs/>
          <w:sz w:val="22"/>
          <w:szCs w:val="22"/>
        </w:rPr>
        <w:t>к Государственному контракту</w:t>
      </w:r>
    </w:p>
    <w:p w:rsidR="002D4100" w:rsidRDefault="003E25D2">
      <w:pPr>
        <w:pStyle w:val="Standard"/>
        <w:ind w:left="6096"/>
        <w:jc w:val="right"/>
        <w:rPr>
          <w:bCs/>
          <w:sz w:val="22"/>
          <w:szCs w:val="22"/>
        </w:rPr>
      </w:pPr>
      <w:r>
        <w:rPr>
          <w:bCs/>
          <w:sz w:val="22"/>
          <w:szCs w:val="22"/>
        </w:rPr>
        <w:t>№______ от «____»_____2026 г.</w:t>
      </w:r>
    </w:p>
    <w:p w:rsidR="002D4100" w:rsidRDefault="002D4100">
      <w:pPr>
        <w:pStyle w:val="Standard"/>
        <w:spacing w:line="220" w:lineRule="atLeast"/>
        <w:jc w:val="right"/>
        <w:rPr>
          <w:sz w:val="22"/>
          <w:szCs w:val="22"/>
        </w:rPr>
      </w:pPr>
    </w:p>
    <w:p w:rsidR="002D4100" w:rsidRDefault="003E25D2">
      <w:pPr>
        <w:pStyle w:val="Standard"/>
        <w:spacing w:line="220" w:lineRule="atLeast"/>
        <w:jc w:val="center"/>
      </w:pPr>
      <w:bookmarkStart w:id="19" w:name="P399"/>
      <w:bookmarkEnd w:id="19"/>
      <w:r>
        <w:rPr>
          <w:sz w:val="22"/>
          <w:szCs w:val="22"/>
        </w:rPr>
        <w:t>ФОРМА АКТА СДАЧИ-ПРИЕМКИ ТОВАРА</w:t>
      </w:r>
    </w:p>
    <w:p w:rsidR="002D4100" w:rsidRDefault="002D4100">
      <w:pPr>
        <w:pStyle w:val="Standard"/>
        <w:spacing w:line="220" w:lineRule="atLeast"/>
        <w:jc w:val="both"/>
        <w:rPr>
          <w:sz w:val="22"/>
          <w:szCs w:val="22"/>
        </w:rPr>
      </w:pPr>
    </w:p>
    <w:p w:rsidR="002D4100" w:rsidRDefault="003E25D2">
      <w:pPr>
        <w:pStyle w:val="Standard"/>
        <w:spacing w:line="200" w:lineRule="atLeast"/>
        <w:jc w:val="center"/>
        <w:rPr>
          <w:sz w:val="22"/>
          <w:szCs w:val="22"/>
        </w:rPr>
      </w:pPr>
      <w:r>
        <w:rPr>
          <w:sz w:val="22"/>
          <w:szCs w:val="22"/>
        </w:rPr>
        <w:t>АКТ СДАЧИ-ПРИЕМКИ ТОВАРА</w:t>
      </w:r>
    </w:p>
    <w:p w:rsidR="002D4100" w:rsidRDefault="003E25D2">
      <w:pPr>
        <w:pStyle w:val="Standard"/>
        <w:spacing w:line="200" w:lineRule="atLeast"/>
        <w:jc w:val="center"/>
        <w:rPr>
          <w:sz w:val="22"/>
          <w:szCs w:val="22"/>
        </w:rPr>
      </w:pPr>
      <w:r>
        <w:rPr>
          <w:sz w:val="22"/>
          <w:szCs w:val="22"/>
        </w:rPr>
        <w:t>по состоянию на ________ года</w:t>
      </w:r>
    </w:p>
    <w:p w:rsidR="002D4100" w:rsidRDefault="002D4100">
      <w:pPr>
        <w:pStyle w:val="Standard"/>
        <w:spacing w:line="200" w:lineRule="atLeast"/>
        <w:jc w:val="both"/>
        <w:rPr>
          <w:sz w:val="22"/>
          <w:szCs w:val="22"/>
        </w:rPr>
      </w:pPr>
    </w:p>
    <w:p w:rsidR="002D4100" w:rsidRDefault="003E25D2">
      <w:pPr>
        <w:pStyle w:val="Standard"/>
        <w:spacing w:line="200" w:lineRule="atLeast"/>
        <w:ind w:firstLine="709"/>
        <w:jc w:val="both"/>
      </w:pPr>
      <w:r>
        <w:rPr>
          <w:sz w:val="22"/>
          <w:szCs w:val="22"/>
        </w:rPr>
        <w:t xml:space="preserve">Поставщик  ____  в лице ______, действующего на основании </w:t>
      </w:r>
      <w:r>
        <w:rPr>
          <w:rFonts w:ascii="Arial" w:hAnsi="Arial" w:cs="Arial"/>
          <w:color w:val="000000"/>
          <w:sz w:val="20"/>
        </w:rPr>
        <w:t>_____</w:t>
      </w:r>
      <w:r>
        <w:rPr>
          <w:sz w:val="22"/>
          <w:szCs w:val="22"/>
        </w:rPr>
        <w:t xml:space="preserve">, с одной стороны, </w:t>
      </w:r>
      <w:r>
        <w:rPr>
          <w:sz w:val="22"/>
          <w:szCs w:val="22"/>
        </w:rPr>
        <w:br/>
        <w:t xml:space="preserve">и Заказчик ФКУ СИЗО-6  ГУФСИН России по г. Москве, в лице ________,   действующего  </w:t>
      </w:r>
      <w:r>
        <w:rPr>
          <w:sz w:val="22"/>
          <w:szCs w:val="22"/>
        </w:rPr>
        <w:br/>
        <w:t>на  основании  ______,  с  другой  стороны,</w:t>
      </w:r>
    </w:p>
    <w:p w:rsidR="002D4100" w:rsidRDefault="003E25D2">
      <w:pPr>
        <w:pStyle w:val="Standard"/>
        <w:spacing w:line="200" w:lineRule="atLeast"/>
        <w:jc w:val="both"/>
        <w:rPr>
          <w:sz w:val="22"/>
          <w:szCs w:val="22"/>
        </w:rPr>
      </w:pPr>
      <w:r>
        <w:rPr>
          <w:sz w:val="22"/>
          <w:szCs w:val="22"/>
        </w:rPr>
        <w:t>составили настоящий Акт о следующем:</w:t>
      </w:r>
    </w:p>
    <w:p w:rsidR="002D4100" w:rsidRDefault="003E25D2">
      <w:pPr>
        <w:pStyle w:val="Standard"/>
        <w:spacing w:line="200" w:lineRule="atLeast"/>
        <w:ind w:firstLine="709"/>
        <w:jc w:val="both"/>
        <w:rPr>
          <w:sz w:val="22"/>
          <w:szCs w:val="22"/>
        </w:rPr>
      </w:pPr>
      <w:r>
        <w:rPr>
          <w:sz w:val="22"/>
          <w:szCs w:val="22"/>
        </w:rPr>
        <w:t xml:space="preserve">В соответствии с Контрактом от __________ г. № _____ Поставщик выполнил обязанности </w:t>
      </w:r>
      <w:r>
        <w:rPr>
          <w:sz w:val="22"/>
          <w:szCs w:val="22"/>
        </w:rPr>
        <w:br/>
        <w:t>по поставке инвентаря (далее - Товар).</w:t>
      </w:r>
    </w:p>
    <w:p w:rsidR="002D4100" w:rsidRDefault="002D4100">
      <w:pPr>
        <w:pStyle w:val="Standard"/>
        <w:spacing w:line="220" w:lineRule="atLeast"/>
        <w:jc w:val="both"/>
        <w:rPr>
          <w:sz w:val="22"/>
          <w:szCs w:val="22"/>
        </w:rPr>
      </w:pPr>
    </w:p>
    <w:tbl>
      <w:tblPr>
        <w:tblW w:w="9209" w:type="dxa"/>
        <w:tblInd w:w="-62" w:type="dxa"/>
        <w:tblLayout w:type="fixed"/>
        <w:tblCellMar>
          <w:top w:w="102" w:type="dxa"/>
          <w:left w:w="62" w:type="dxa"/>
          <w:bottom w:w="102" w:type="dxa"/>
          <w:right w:w="62" w:type="dxa"/>
        </w:tblCellMar>
        <w:tblLook w:val="04A0" w:firstRow="1" w:lastRow="0" w:firstColumn="1" w:lastColumn="0" w:noHBand="0" w:noVBand="1"/>
      </w:tblPr>
      <w:tblGrid>
        <w:gridCol w:w="420"/>
        <w:gridCol w:w="2128"/>
        <w:gridCol w:w="1701"/>
        <w:gridCol w:w="850"/>
        <w:gridCol w:w="709"/>
        <w:gridCol w:w="1418"/>
        <w:gridCol w:w="1983"/>
      </w:tblGrid>
      <w:tr w:rsidR="002D4100">
        <w:tc>
          <w:tcPr>
            <w:tcW w:w="419" w:type="dxa"/>
            <w:tcBorders>
              <w:top w:val="single" w:sz="4" w:space="0" w:color="000000"/>
              <w:left w:val="single" w:sz="4" w:space="0" w:color="000000"/>
              <w:bottom w:val="single" w:sz="4" w:space="0" w:color="000000"/>
              <w:right w:val="single" w:sz="4" w:space="0" w:color="000000"/>
            </w:tcBorders>
            <w:vAlign w:val="center"/>
          </w:tcPr>
          <w:p w:rsidR="002D4100" w:rsidRDefault="003E25D2">
            <w:pPr>
              <w:pStyle w:val="Standard"/>
              <w:widowControl w:val="0"/>
              <w:spacing w:line="220" w:lineRule="atLeast"/>
              <w:jc w:val="center"/>
              <w:rPr>
                <w:sz w:val="20"/>
                <w:szCs w:val="20"/>
              </w:rPr>
            </w:pPr>
            <w:r>
              <w:rPr>
                <w:sz w:val="20"/>
                <w:szCs w:val="20"/>
              </w:rPr>
              <w:t>№ п/п</w:t>
            </w:r>
          </w:p>
        </w:tc>
        <w:tc>
          <w:tcPr>
            <w:tcW w:w="2128" w:type="dxa"/>
            <w:tcBorders>
              <w:top w:val="single" w:sz="4" w:space="0" w:color="000000"/>
              <w:left w:val="single" w:sz="4" w:space="0" w:color="000000"/>
              <w:bottom w:val="single" w:sz="4" w:space="0" w:color="000000"/>
              <w:right w:val="single" w:sz="4" w:space="0" w:color="000000"/>
            </w:tcBorders>
          </w:tcPr>
          <w:p w:rsidR="002D4100" w:rsidRDefault="003E25D2">
            <w:pPr>
              <w:pStyle w:val="Standard"/>
              <w:widowControl w:val="0"/>
              <w:spacing w:line="220" w:lineRule="atLeast"/>
              <w:jc w:val="center"/>
              <w:rPr>
                <w:sz w:val="20"/>
                <w:szCs w:val="20"/>
              </w:rPr>
            </w:pPr>
            <w:r>
              <w:rPr>
                <w:sz w:val="20"/>
                <w:szCs w:val="20"/>
              </w:rPr>
              <w:t>Наименование Товара</w:t>
            </w:r>
          </w:p>
        </w:tc>
        <w:tc>
          <w:tcPr>
            <w:tcW w:w="1701" w:type="dxa"/>
            <w:tcBorders>
              <w:top w:val="single" w:sz="4" w:space="0" w:color="000000"/>
              <w:left w:val="single" w:sz="4" w:space="0" w:color="000000"/>
              <w:bottom w:val="single" w:sz="4" w:space="0" w:color="000000"/>
              <w:right w:val="single" w:sz="4" w:space="0" w:color="000000"/>
            </w:tcBorders>
          </w:tcPr>
          <w:p w:rsidR="002D4100" w:rsidRDefault="003E25D2">
            <w:pPr>
              <w:pStyle w:val="Standard"/>
              <w:widowControl w:val="0"/>
              <w:spacing w:line="220" w:lineRule="atLeast"/>
              <w:jc w:val="center"/>
              <w:rPr>
                <w:sz w:val="20"/>
                <w:szCs w:val="20"/>
              </w:rPr>
            </w:pPr>
            <w:r>
              <w:rPr>
                <w:sz w:val="20"/>
                <w:szCs w:val="20"/>
              </w:rPr>
              <w:t>Нормативный документ (ГОСТ, Технические условия, др.)</w:t>
            </w:r>
          </w:p>
        </w:tc>
        <w:tc>
          <w:tcPr>
            <w:tcW w:w="850" w:type="dxa"/>
            <w:tcBorders>
              <w:top w:val="single" w:sz="4" w:space="0" w:color="000000"/>
              <w:left w:val="single" w:sz="4" w:space="0" w:color="000000"/>
              <w:bottom w:val="single" w:sz="4" w:space="0" w:color="000000"/>
              <w:right w:val="single" w:sz="4" w:space="0" w:color="000000"/>
            </w:tcBorders>
          </w:tcPr>
          <w:p w:rsidR="002D4100" w:rsidRDefault="003E25D2">
            <w:pPr>
              <w:pStyle w:val="Standard"/>
              <w:widowControl w:val="0"/>
              <w:spacing w:line="220" w:lineRule="atLeast"/>
              <w:jc w:val="center"/>
              <w:rPr>
                <w:sz w:val="20"/>
                <w:szCs w:val="20"/>
              </w:rPr>
            </w:pPr>
            <w:r>
              <w:rPr>
                <w:sz w:val="20"/>
                <w:szCs w:val="20"/>
              </w:rPr>
              <w:t>Ед. изм.</w:t>
            </w:r>
          </w:p>
        </w:tc>
        <w:tc>
          <w:tcPr>
            <w:tcW w:w="709" w:type="dxa"/>
            <w:tcBorders>
              <w:top w:val="single" w:sz="4" w:space="0" w:color="000000"/>
              <w:left w:val="single" w:sz="4" w:space="0" w:color="000000"/>
              <w:bottom w:val="single" w:sz="4" w:space="0" w:color="000000"/>
              <w:right w:val="single" w:sz="4" w:space="0" w:color="000000"/>
            </w:tcBorders>
          </w:tcPr>
          <w:p w:rsidR="002D4100" w:rsidRDefault="003E25D2">
            <w:pPr>
              <w:pStyle w:val="Standard"/>
              <w:widowControl w:val="0"/>
              <w:spacing w:line="220" w:lineRule="atLeast"/>
              <w:jc w:val="center"/>
              <w:rPr>
                <w:sz w:val="20"/>
                <w:szCs w:val="20"/>
              </w:rPr>
            </w:pPr>
            <w:r>
              <w:rPr>
                <w:sz w:val="20"/>
                <w:szCs w:val="20"/>
              </w:rPr>
              <w:t>Объем поставки</w:t>
            </w:r>
          </w:p>
        </w:tc>
        <w:tc>
          <w:tcPr>
            <w:tcW w:w="1418" w:type="dxa"/>
            <w:tcBorders>
              <w:top w:val="single" w:sz="4" w:space="0" w:color="000000"/>
              <w:left w:val="single" w:sz="4" w:space="0" w:color="000000"/>
              <w:bottom w:val="single" w:sz="4" w:space="0" w:color="000000"/>
              <w:right w:val="single" w:sz="4" w:space="0" w:color="000000"/>
            </w:tcBorders>
          </w:tcPr>
          <w:p w:rsidR="002D4100" w:rsidRDefault="003E25D2">
            <w:pPr>
              <w:pStyle w:val="Standard"/>
              <w:widowControl w:val="0"/>
              <w:spacing w:line="220" w:lineRule="atLeast"/>
              <w:jc w:val="center"/>
              <w:rPr>
                <w:sz w:val="20"/>
                <w:szCs w:val="20"/>
              </w:rPr>
            </w:pPr>
            <w:r>
              <w:rPr>
                <w:sz w:val="20"/>
                <w:szCs w:val="20"/>
              </w:rPr>
              <w:t>Цена за единицу измерения, руб. (включая НДС)</w:t>
            </w:r>
          </w:p>
        </w:tc>
        <w:tc>
          <w:tcPr>
            <w:tcW w:w="1983" w:type="dxa"/>
            <w:tcBorders>
              <w:top w:val="single" w:sz="4" w:space="0" w:color="000000"/>
              <w:left w:val="single" w:sz="4" w:space="0" w:color="000000"/>
              <w:bottom w:val="single" w:sz="4" w:space="0" w:color="000000"/>
              <w:right w:val="single" w:sz="4" w:space="0" w:color="000000"/>
            </w:tcBorders>
          </w:tcPr>
          <w:p w:rsidR="002D4100" w:rsidRDefault="003E25D2">
            <w:pPr>
              <w:pStyle w:val="Standard"/>
              <w:widowControl w:val="0"/>
              <w:spacing w:line="220" w:lineRule="atLeast"/>
              <w:jc w:val="center"/>
              <w:rPr>
                <w:sz w:val="20"/>
                <w:szCs w:val="20"/>
              </w:rPr>
            </w:pPr>
            <w:r>
              <w:rPr>
                <w:sz w:val="20"/>
                <w:szCs w:val="20"/>
              </w:rPr>
              <w:t>Стоимость, руб. (включая НДС) (если облагается НДС)</w:t>
            </w:r>
          </w:p>
        </w:tc>
      </w:tr>
      <w:tr w:rsidR="002D4100">
        <w:tc>
          <w:tcPr>
            <w:tcW w:w="419" w:type="dxa"/>
            <w:tcBorders>
              <w:top w:val="single" w:sz="4" w:space="0" w:color="000000"/>
              <w:left w:val="single" w:sz="4" w:space="0" w:color="000000"/>
              <w:bottom w:val="single" w:sz="4" w:space="0" w:color="000000"/>
              <w:right w:val="single" w:sz="4" w:space="0" w:color="000000"/>
            </w:tcBorders>
          </w:tcPr>
          <w:p w:rsidR="002D4100" w:rsidRDefault="003E25D2">
            <w:pPr>
              <w:pStyle w:val="Standard"/>
              <w:widowControl w:val="0"/>
              <w:spacing w:line="276" w:lineRule="auto"/>
              <w:jc w:val="center"/>
              <w:rPr>
                <w:sz w:val="20"/>
                <w:szCs w:val="20"/>
                <w:lang w:val="en-US"/>
              </w:rPr>
            </w:pPr>
            <w:r>
              <w:rPr>
                <w:sz w:val="20"/>
                <w:szCs w:val="20"/>
                <w:lang w:val="en-US"/>
              </w:rPr>
              <w:t>1.</w:t>
            </w:r>
          </w:p>
        </w:tc>
        <w:tc>
          <w:tcPr>
            <w:tcW w:w="2128"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jc w:val="center"/>
              <w:rPr>
                <w:sz w:val="20"/>
                <w:szCs w:val="20"/>
              </w:rPr>
            </w:pPr>
          </w:p>
        </w:tc>
      </w:tr>
      <w:tr w:rsidR="002D4100">
        <w:tc>
          <w:tcPr>
            <w:tcW w:w="419" w:type="dxa"/>
            <w:tcBorders>
              <w:top w:val="single" w:sz="4" w:space="0" w:color="000000"/>
              <w:left w:val="single" w:sz="4" w:space="0" w:color="000000"/>
              <w:bottom w:val="single" w:sz="4" w:space="0" w:color="000000"/>
              <w:right w:val="single" w:sz="4" w:space="0" w:color="000000"/>
            </w:tcBorders>
          </w:tcPr>
          <w:p w:rsidR="002D4100" w:rsidRDefault="003E25D2">
            <w:pPr>
              <w:pStyle w:val="Standard"/>
              <w:widowControl w:val="0"/>
              <w:spacing w:line="276" w:lineRule="auto"/>
              <w:jc w:val="center"/>
              <w:rPr>
                <w:sz w:val="20"/>
                <w:szCs w:val="20"/>
              </w:rPr>
            </w:pPr>
            <w:r>
              <w:rPr>
                <w:sz w:val="20"/>
                <w:szCs w:val="20"/>
              </w:rPr>
              <w:t>2.</w:t>
            </w:r>
          </w:p>
        </w:tc>
        <w:tc>
          <w:tcPr>
            <w:tcW w:w="2128"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jc w:val="center"/>
              <w:rPr>
                <w:sz w:val="20"/>
                <w:szCs w:val="20"/>
              </w:rPr>
            </w:pPr>
          </w:p>
        </w:tc>
      </w:tr>
      <w:tr w:rsidR="002D4100">
        <w:tc>
          <w:tcPr>
            <w:tcW w:w="419" w:type="dxa"/>
            <w:tcBorders>
              <w:top w:val="single" w:sz="4" w:space="0" w:color="000000"/>
              <w:left w:val="single" w:sz="4" w:space="0" w:color="000000"/>
              <w:bottom w:val="single" w:sz="4" w:space="0" w:color="000000"/>
              <w:right w:val="single" w:sz="4" w:space="0" w:color="000000"/>
            </w:tcBorders>
          </w:tcPr>
          <w:p w:rsidR="002D4100" w:rsidRDefault="003E25D2">
            <w:pPr>
              <w:pStyle w:val="Standard"/>
              <w:widowControl w:val="0"/>
              <w:spacing w:line="276" w:lineRule="auto"/>
              <w:jc w:val="center"/>
              <w:rPr>
                <w:sz w:val="20"/>
                <w:szCs w:val="20"/>
              </w:rPr>
            </w:pPr>
            <w:r>
              <w:rPr>
                <w:sz w:val="20"/>
                <w:szCs w:val="20"/>
              </w:rPr>
              <w:t>3.</w:t>
            </w:r>
          </w:p>
        </w:tc>
        <w:tc>
          <w:tcPr>
            <w:tcW w:w="2128"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jc w:val="center"/>
              <w:rPr>
                <w:sz w:val="20"/>
                <w:szCs w:val="20"/>
              </w:rPr>
            </w:pPr>
          </w:p>
        </w:tc>
        <w:tc>
          <w:tcPr>
            <w:tcW w:w="1983" w:type="dxa"/>
            <w:tcBorders>
              <w:top w:val="single" w:sz="4" w:space="0" w:color="000000"/>
              <w:left w:val="single" w:sz="4" w:space="0" w:color="000000"/>
              <w:bottom w:val="single" w:sz="4" w:space="0" w:color="000000"/>
              <w:right w:val="single" w:sz="4" w:space="0" w:color="000000"/>
            </w:tcBorders>
          </w:tcPr>
          <w:p w:rsidR="002D4100" w:rsidRDefault="002D4100">
            <w:pPr>
              <w:pStyle w:val="Standard"/>
              <w:widowControl w:val="0"/>
              <w:spacing w:line="220" w:lineRule="atLeast"/>
              <w:jc w:val="center"/>
              <w:rPr>
                <w:sz w:val="20"/>
                <w:szCs w:val="20"/>
              </w:rPr>
            </w:pPr>
          </w:p>
        </w:tc>
      </w:tr>
    </w:tbl>
    <w:p w:rsidR="002D4100" w:rsidRDefault="002D4100">
      <w:pPr>
        <w:pStyle w:val="Standard"/>
        <w:spacing w:line="220" w:lineRule="atLeast"/>
        <w:jc w:val="both"/>
        <w:rPr>
          <w:sz w:val="22"/>
          <w:szCs w:val="22"/>
        </w:rPr>
      </w:pPr>
    </w:p>
    <w:p w:rsidR="002D4100" w:rsidRDefault="003E25D2">
      <w:pPr>
        <w:pStyle w:val="Standard"/>
        <w:spacing w:line="200" w:lineRule="atLeast"/>
        <w:jc w:val="both"/>
      </w:pPr>
      <w:r>
        <w:rPr>
          <w:sz w:val="22"/>
          <w:szCs w:val="22"/>
        </w:rPr>
        <w:t xml:space="preserve">Итого поставлено Товара на общую сумму </w:t>
      </w:r>
      <w:r>
        <w:rPr>
          <w:color w:val="000000"/>
        </w:rPr>
        <w:t>____ рублей</w:t>
      </w:r>
      <w:r>
        <w:rPr>
          <w:sz w:val="22"/>
          <w:szCs w:val="22"/>
        </w:rPr>
        <w:t xml:space="preserve">, в том числе НДС </w:t>
      </w:r>
      <w:r>
        <w:rPr>
          <w:color w:val="000000"/>
        </w:rPr>
        <w:t>______  рублей .</w:t>
      </w:r>
    </w:p>
    <w:p w:rsidR="002D4100" w:rsidRDefault="003E25D2">
      <w:pPr>
        <w:pStyle w:val="Standard"/>
        <w:spacing w:line="200" w:lineRule="atLeast"/>
        <w:jc w:val="both"/>
      </w:pPr>
      <w:r>
        <w:rPr>
          <w:sz w:val="22"/>
          <w:szCs w:val="22"/>
        </w:rPr>
        <w:t xml:space="preserve">Следует получить по настоящему Акту </w:t>
      </w:r>
      <w:r>
        <w:rPr>
          <w:color w:val="000000"/>
        </w:rPr>
        <w:t xml:space="preserve">_____ </w:t>
      </w:r>
      <w:r>
        <w:rPr>
          <w:sz w:val="22"/>
          <w:szCs w:val="22"/>
        </w:rPr>
        <w:t>рублей.</w:t>
      </w:r>
    </w:p>
    <w:p w:rsidR="002D4100" w:rsidRDefault="003E25D2">
      <w:pPr>
        <w:pStyle w:val="Standard"/>
        <w:spacing w:line="200" w:lineRule="atLeast"/>
        <w:jc w:val="both"/>
        <w:rPr>
          <w:sz w:val="22"/>
          <w:szCs w:val="22"/>
        </w:rPr>
      </w:pPr>
      <w:r>
        <w:rPr>
          <w:sz w:val="22"/>
          <w:szCs w:val="22"/>
        </w:rPr>
        <w:t>К настоящему Акту прилагаются подтверждающие документы на __ листах.</w:t>
      </w:r>
    </w:p>
    <w:p w:rsidR="002D4100" w:rsidRDefault="003E25D2">
      <w:pPr>
        <w:pStyle w:val="Standard"/>
        <w:rPr>
          <w:sz w:val="22"/>
          <w:szCs w:val="22"/>
        </w:rPr>
      </w:pPr>
      <w:r>
        <w:rPr>
          <w:sz w:val="22"/>
          <w:szCs w:val="22"/>
        </w:rPr>
        <w:t>Сопроводительные документы:</w:t>
      </w:r>
    </w:p>
    <w:p w:rsidR="002D4100" w:rsidRDefault="003E25D2">
      <w:pPr>
        <w:pStyle w:val="Standard"/>
        <w:rPr>
          <w:sz w:val="22"/>
          <w:szCs w:val="22"/>
        </w:rPr>
      </w:pPr>
      <w:r>
        <w:rPr>
          <w:sz w:val="22"/>
          <w:szCs w:val="22"/>
        </w:rPr>
        <w:t>товарная накладная от ______ № ______; счет-фактура от _______ № _______; счет от ______ № _______;</w:t>
      </w:r>
    </w:p>
    <w:p w:rsidR="002D4100" w:rsidRDefault="003E25D2">
      <w:pPr>
        <w:pStyle w:val="Standard"/>
        <w:rPr>
          <w:sz w:val="22"/>
          <w:szCs w:val="22"/>
        </w:rPr>
      </w:pPr>
      <w:r>
        <w:rPr>
          <w:sz w:val="22"/>
          <w:szCs w:val="22"/>
        </w:rPr>
        <w:t>документы, удостоверяющие качество товара (удостоверение, сертификат и т.д.) от ______ № _______;</w:t>
      </w:r>
    </w:p>
    <w:p w:rsidR="002D4100" w:rsidRDefault="003E25D2">
      <w:pPr>
        <w:pStyle w:val="Standard"/>
        <w:rPr>
          <w:sz w:val="22"/>
          <w:szCs w:val="22"/>
        </w:rPr>
      </w:pPr>
      <w:r>
        <w:rPr>
          <w:sz w:val="22"/>
          <w:szCs w:val="22"/>
        </w:rPr>
        <w:t>документ о соответствии товара обязательным требованиям Государственного заказчика;</w:t>
      </w:r>
    </w:p>
    <w:p w:rsidR="002D4100" w:rsidRDefault="003E25D2">
      <w:pPr>
        <w:pStyle w:val="Standard"/>
        <w:rPr>
          <w:sz w:val="22"/>
          <w:szCs w:val="22"/>
        </w:rPr>
      </w:pPr>
      <w:r>
        <w:rPr>
          <w:sz w:val="22"/>
          <w:szCs w:val="22"/>
        </w:rPr>
        <w:t>_________________________________________;</w:t>
      </w:r>
    </w:p>
    <w:p w:rsidR="002D4100" w:rsidRDefault="002D4100">
      <w:pPr>
        <w:pStyle w:val="Standard"/>
        <w:rPr>
          <w:sz w:val="22"/>
          <w:szCs w:val="22"/>
        </w:rPr>
      </w:pPr>
    </w:p>
    <w:p w:rsidR="002D4100" w:rsidRDefault="003E25D2">
      <w:pPr>
        <w:pStyle w:val="Standard"/>
        <w:ind w:firstLine="708"/>
        <w:rPr>
          <w:sz w:val="22"/>
          <w:szCs w:val="22"/>
        </w:rPr>
      </w:pPr>
      <w:r>
        <w:rPr>
          <w:sz w:val="22"/>
          <w:szCs w:val="22"/>
        </w:rPr>
        <w:t>Сведения о наличие, описание установленных ярлыков, пломб транспорта: _____________________________________________.</w:t>
      </w:r>
    </w:p>
    <w:p w:rsidR="002D4100" w:rsidRDefault="003E25D2">
      <w:pPr>
        <w:pStyle w:val="Standard"/>
        <w:rPr>
          <w:sz w:val="22"/>
          <w:szCs w:val="22"/>
        </w:rPr>
      </w:pPr>
      <w:r>
        <w:rPr>
          <w:sz w:val="22"/>
          <w:szCs w:val="22"/>
        </w:rPr>
        <w:t xml:space="preserve">   (заполняется Поставщиком)</w:t>
      </w:r>
    </w:p>
    <w:p w:rsidR="002D4100" w:rsidRDefault="003E25D2">
      <w:pPr>
        <w:pStyle w:val="Standard"/>
        <w:rPr>
          <w:sz w:val="22"/>
          <w:szCs w:val="22"/>
        </w:rPr>
      </w:pPr>
      <w:r>
        <w:rPr>
          <w:sz w:val="22"/>
          <w:szCs w:val="22"/>
        </w:rPr>
        <w:t>Фактически: __________________________________________________________________________________________________________.</w:t>
      </w:r>
    </w:p>
    <w:p w:rsidR="002D4100" w:rsidRDefault="003E25D2">
      <w:pPr>
        <w:pStyle w:val="Standard"/>
        <w:rPr>
          <w:sz w:val="22"/>
          <w:szCs w:val="22"/>
        </w:rPr>
      </w:pPr>
      <w:r>
        <w:rPr>
          <w:sz w:val="22"/>
          <w:szCs w:val="22"/>
        </w:rPr>
        <w:t xml:space="preserve">    (заполняется Заказчиком)</w:t>
      </w:r>
    </w:p>
    <w:p w:rsidR="002D4100" w:rsidRDefault="003E25D2">
      <w:pPr>
        <w:pStyle w:val="Standard"/>
        <w:ind w:firstLine="708"/>
        <w:rPr>
          <w:sz w:val="22"/>
          <w:szCs w:val="22"/>
        </w:rPr>
      </w:pPr>
      <w:r>
        <w:rPr>
          <w:sz w:val="22"/>
          <w:szCs w:val="22"/>
        </w:rPr>
        <w:t>Сведения о внешнем осмотре товара: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4100" w:rsidRDefault="003E25D2">
      <w:pPr>
        <w:pStyle w:val="Standard"/>
        <w:rPr>
          <w:sz w:val="22"/>
          <w:szCs w:val="22"/>
        </w:rPr>
      </w:pPr>
      <w:r>
        <w:rPr>
          <w:sz w:val="22"/>
          <w:szCs w:val="22"/>
        </w:rPr>
        <w:t xml:space="preserve">    (заполняется Заказчиком)</w:t>
      </w:r>
    </w:p>
    <w:p w:rsidR="002D4100" w:rsidRDefault="002D4100">
      <w:pPr>
        <w:pStyle w:val="Standard"/>
        <w:rPr>
          <w:sz w:val="22"/>
          <w:szCs w:val="22"/>
        </w:rPr>
      </w:pPr>
    </w:p>
    <w:p w:rsidR="002D4100" w:rsidRDefault="003E25D2">
      <w:pPr>
        <w:pStyle w:val="Standard"/>
        <w:rPr>
          <w:sz w:val="22"/>
          <w:szCs w:val="22"/>
        </w:rPr>
      </w:pPr>
      <w:r>
        <w:rPr>
          <w:sz w:val="22"/>
          <w:szCs w:val="22"/>
        </w:rPr>
        <w:t>Настоящий Акт составлен и подписан Поставщиком и Государственным заказчиком в 2 (двух) подлинных экземплярах: 1-й экземпляр – Заказчику, 2-й экземпляр – Поставщику.</w:t>
      </w:r>
    </w:p>
    <w:p w:rsidR="002D4100" w:rsidRDefault="003E25D2">
      <w:pPr>
        <w:pStyle w:val="Standard"/>
        <w:spacing w:line="200" w:lineRule="atLeast"/>
        <w:jc w:val="both"/>
        <w:rPr>
          <w:sz w:val="22"/>
          <w:szCs w:val="22"/>
        </w:rPr>
      </w:pPr>
      <w:r>
        <w:rPr>
          <w:sz w:val="22"/>
          <w:szCs w:val="22"/>
        </w:rPr>
        <w:t>Стороны друг к другу претензий не имеют/имеют: ______.</w:t>
      </w:r>
    </w:p>
    <w:p w:rsidR="002D4100" w:rsidRDefault="002D4100">
      <w:pPr>
        <w:pStyle w:val="Standard"/>
        <w:tabs>
          <w:tab w:val="left" w:pos="5484"/>
        </w:tabs>
        <w:spacing w:line="200" w:lineRule="atLeast"/>
        <w:jc w:val="both"/>
        <w:rPr>
          <w:sz w:val="22"/>
          <w:szCs w:val="22"/>
        </w:rPr>
      </w:pPr>
    </w:p>
    <w:p w:rsidR="002D4100" w:rsidRDefault="002D4100">
      <w:pPr>
        <w:pStyle w:val="Standard"/>
        <w:spacing w:line="200" w:lineRule="atLeast"/>
        <w:jc w:val="right"/>
        <w:rPr>
          <w:b/>
          <w:sz w:val="22"/>
          <w:szCs w:val="22"/>
        </w:rPr>
      </w:pPr>
    </w:p>
    <w:p w:rsidR="002D4100" w:rsidRDefault="003E25D2">
      <w:pPr>
        <w:pStyle w:val="Standard"/>
        <w:spacing w:line="200" w:lineRule="atLeast"/>
        <w:jc w:val="right"/>
        <w:rPr>
          <w:b/>
          <w:sz w:val="22"/>
          <w:szCs w:val="22"/>
        </w:rPr>
      </w:pPr>
      <w:r>
        <w:rPr>
          <w:b/>
          <w:sz w:val="22"/>
          <w:szCs w:val="22"/>
        </w:rPr>
        <w:t xml:space="preserve">оборотная сторона                                                                                                                             </w:t>
      </w:r>
    </w:p>
    <w:p w:rsidR="002D4100" w:rsidRDefault="002D4100">
      <w:pPr>
        <w:pStyle w:val="Standard"/>
        <w:spacing w:line="200" w:lineRule="atLeast"/>
        <w:jc w:val="both"/>
        <w:rPr>
          <w:sz w:val="22"/>
          <w:szCs w:val="22"/>
        </w:rPr>
      </w:pPr>
    </w:p>
    <w:p w:rsidR="002D4100" w:rsidRDefault="002D4100">
      <w:pPr>
        <w:pStyle w:val="Standard"/>
        <w:spacing w:line="200" w:lineRule="atLeast"/>
        <w:jc w:val="both"/>
        <w:rPr>
          <w:sz w:val="22"/>
          <w:szCs w:val="22"/>
        </w:rPr>
      </w:pPr>
    </w:p>
    <w:tbl>
      <w:tblPr>
        <w:tblW w:w="9569" w:type="dxa"/>
        <w:tblInd w:w="-105" w:type="dxa"/>
        <w:tblLayout w:type="fixed"/>
        <w:tblLook w:val="04A0" w:firstRow="1" w:lastRow="0" w:firstColumn="1" w:lastColumn="0" w:noHBand="0" w:noVBand="1"/>
      </w:tblPr>
      <w:tblGrid>
        <w:gridCol w:w="5636"/>
        <w:gridCol w:w="3933"/>
      </w:tblGrid>
      <w:tr w:rsidR="002D4100">
        <w:trPr>
          <w:trHeight w:val="913"/>
        </w:trPr>
        <w:tc>
          <w:tcPr>
            <w:tcW w:w="5635" w:type="dxa"/>
            <w:tcBorders>
              <w:top w:val="single" w:sz="2" w:space="0" w:color="000000"/>
              <w:left w:val="single" w:sz="2" w:space="0" w:color="000000"/>
              <w:bottom w:val="single" w:sz="2" w:space="0" w:color="000000"/>
              <w:right w:val="single" w:sz="4" w:space="0" w:color="000000"/>
            </w:tcBorders>
            <w:shd w:val="clear" w:color="auto" w:fill="FFFFFF"/>
          </w:tcPr>
          <w:p w:rsidR="002D4100" w:rsidRDefault="003E25D2">
            <w:pPr>
              <w:pStyle w:val="Standard"/>
              <w:widowControl w:val="0"/>
              <w:jc w:val="both"/>
              <w:rPr>
                <w:b/>
                <w:bCs/>
                <w:sz w:val="22"/>
                <w:szCs w:val="22"/>
              </w:rPr>
            </w:pPr>
            <w:r>
              <w:rPr>
                <w:b/>
                <w:bCs/>
                <w:sz w:val="22"/>
                <w:szCs w:val="22"/>
              </w:rPr>
              <w:t>от Государственного заказчика</w:t>
            </w:r>
          </w:p>
          <w:p w:rsidR="002D4100" w:rsidRDefault="003E25D2">
            <w:pPr>
              <w:pStyle w:val="Standard"/>
              <w:widowControl w:val="0"/>
              <w:jc w:val="both"/>
              <w:rPr>
                <w:b/>
                <w:bCs/>
                <w:sz w:val="22"/>
                <w:szCs w:val="22"/>
              </w:rPr>
            </w:pPr>
            <w:r>
              <w:rPr>
                <w:b/>
                <w:bCs/>
                <w:sz w:val="22"/>
                <w:szCs w:val="22"/>
              </w:rPr>
              <w:t>Председатель комиссии:</w:t>
            </w:r>
          </w:p>
        </w:tc>
        <w:tc>
          <w:tcPr>
            <w:tcW w:w="3933" w:type="dxa"/>
            <w:tcBorders>
              <w:top w:val="single" w:sz="2" w:space="0" w:color="000000"/>
              <w:left w:val="single" w:sz="4" w:space="0" w:color="000000"/>
              <w:bottom w:val="single" w:sz="2" w:space="0" w:color="000000"/>
              <w:right w:val="single" w:sz="2" w:space="0" w:color="000000"/>
            </w:tcBorders>
            <w:shd w:val="clear" w:color="auto" w:fill="FFFFFF"/>
          </w:tcPr>
          <w:p w:rsidR="002D4100" w:rsidRDefault="003E25D2">
            <w:pPr>
              <w:pStyle w:val="Standard"/>
              <w:widowControl w:val="0"/>
              <w:jc w:val="both"/>
              <w:rPr>
                <w:b/>
                <w:bCs/>
                <w:sz w:val="22"/>
                <w:szCs w:val="22"/>
              </w:rPr>
            </w:pPr>
            <w:r>
              <w:rPr>
                <w:b/>
                <w:bCs/>
                <w:sz w:val="22"/>
                <w:szCs w:val="22"/>
              </w:rPr>
              <w:t>от Поставщика</w:t>
            </w:r>
          </w:p>
        </w:tc>
      </w:tr>
      <w:tr w:rsidR="002D4100">
        <w:trPr>
          <w:trHeight w:val="588"/>
        </w:trPr>
        <w:tc>
          <w:tcPr>
            <w:tcW w:w="5635" w:type="dxa"/>
            <w:tcBorders>
              <w:top w:val="single" w:sz="2" w:space="0" w:color="000000"/>
              <w:left w:val="single" w:sz="2" w:space="0" w:color="000000"/>
              <w:bottom w:val="single" w:sz="2" w:space="0" w:color="000000"/>
              <w:right w:val="single" w:sz="4" w:space="0" w:color="000000"/>
            </w:tcBorders>
            <w:shd w:val="clear" w:color="auto" w:fill="FFFFFF"/>
          </w:tcPr>
          <w:p w:rsidR="002D4100" w:rsidRDefault="003E25D2">
            <w:pPr>
              <w:pStyle w:val="Standard"/>
              <w:widowControl w:val="0"/>
              <w:jc w:val="both"/>
              <w:rPr>
                <w:sz w:val="22"/>
                <w:szCs w:val="22"/>
              </w:rPr>
            </w:pPr>
            <w:r>
              <w:rPr>
                <w:sz w:val="22"/>
                <w:szCs w:val="22"/>
              </w:rPr>
              <w:t>(должность)  (подпись)(расшифровка подписи)</w:t>
            </w:r>
          </w:p>
          <w:p w:rsidR="002D4100" w:rsidRDefault="002D4100">
            <w:pPr>
              <w:pStyle w:val="Standard"/>
              <w:widowControl w:val="0"/>
              <w:jc w:val="both"/>
              <w:rPr>
                <w:b/>
                <w:bCs/>
              </w:rPr>
            </w:pPr>
          </w:p>
          <w:p w:rsidR="002D4100" w:rsidRDefault="003E25D2">
            <w:pPr>
              <w:pStyle w:val="Standard"/>
              <w:widowControl w:val="0"/>
              <w:jc w:val="both"/>
              <w:rPr>
                <w:b/>
                <w:bCs/>
                <w:sz w:val="22"/>
                <w:szCs w:val="22"/>
              </w:rPr>
            </w:pPr>
            <w:r>
              <w:rPr>
                <w:b/>
                <w:bCs/>
                <w:sz w:val="22"/>
                <w:szCs w:val="22"/>
              </w:rPr>
              <w:t>Члены комиссии:</w:t>
            </w:r>
          </w:p>
          <w:p w:rsidR="002D4100" w:rsidRDefault="002D4100">
            <w:pPr>
              <w:pStyle w:val="Standard"/>
              <w:widowControl w:val="0"/>
              <w:jc w:val="both"/>
            </w:pPr>
          </w:p>
        </w:tc>
        <w:tc>
          <w:tcPr>
            <w:tcW w:w="3933" w:type="dxa"/>
            <w:tcBorders>
              <w:top w:val="single" w:sz="2" w:space="0" w:color="000000"/>
              <w:left w:val="single" w:sz="4" w:space="0" w:color="000000"/>
              <w:bottom w:val="single" w:sz="2" w:space="0" w:color="000000"/>
              <w:right w:val="single" w:sz="2" w:space="0" w:color="000000"/>
            </w:tcBorders>
            <w:shd w:val="clear" w:color="auto" w:fill="FFFFFF"/>
          </w:tcPr>
          <w:p w:rsidR="002D4100" w:rsidRDefault="002D4100">
            <w:pPr>
              <w:pStyle w:val="Standard"/>
              <w:widowControl w:val="0"/>
              <w:jc w:val="both"/>
            </w:pPr>
          </w:p>
          <w:p w:rsidR="002D4100" w:rsidRDefault="003E25D2">
            <w:pPr>
              <w:pStyle w:val="Standard"/>
              <w:widowControl w:val="0"/>
              <w:jc w:val="both"/>
              <w:rPr>
                <w:sz w:val="22"/>
                <w:szCs w:val="22"/>
                <w:lang w:val="en-US"/>
              </w:rPr>
            </w:pPr>
            <w:r>
              <w:rPr>
                <w:sz w:val="22"/>
                <w:szCs w:val="22"/>
                <w:lang w:val="en-US"/>
              </w:rPr>
              <w:t>_________________________________</w:t>
            </w:r>
          </w:p>
        </w:tc>
      </w:tr>
      <w:tr w:rsidR="002D4100">
        <w:trPr>
          <w:trHeight w:val="2559"/>
        </w:trPr>
        <w:tc>
          <w:tcPr>
            <w:tcW w:w="5635" w:type="dxa"/>
            <w:tcBorders>
              <w:top w:val="single" w:sz="2" w:space="0" w:color="000000"/>
              <w:left w:val="single" w:sz="2" w:space="0" w:color="000000"/>
              <w:bottom w:val="single" w:sz="4" w:space="0" w:color="000000"/>
              <w:right w:val="single" w:sz="4" w:space="0" w:color="000000"/>
            </w:tcBorders>
            <w:shd w:val="clear" w:color="auto" w:fill="FFFFFF"/>
          </w:tcPr>
          <w:p w:rsidR="002D4100" w:rsidRDefault="003E25D2">
            <w:pPr>
              <w:pStyle w:val="Standard"/>
              <w:widowControl w:val="0"/>
              <w:jc w:val="both"/>
              <w:rPr>
                <w:sz w:val="22"/>
                <w:szCs w:val="22"/>
              </w:rPr>
            </w:pPr>
            <w:r>
              <w:rPr>
                <w:sz w:val="22"/>
                <w:szCs w:val="22"/>
              </w:rPr>
              <w:t>(должность)  (подпись)(расшифровка подписи)</w:t>
            </w:r>
          </w:p>
          <w:p w:rsidR="002D4100" w:rsidRDefault="002D4100">
            <w:pPr>
              <w:pStyle w:val="Standard"/>
              <w:widowControl w:val="0"/>
              <w:jc w:val="both"/>
            </w:pPr>
          </w:p>
          <w:p w:rsidR="002D4100" w:rsidRDefault="003E25D2">
            <w:pPr>
              <w:pStyle w:val="Standard"/>
              <w:widowControl w:val="0"/>
              <w:jc w:val="both"/>
              <w:rPr>
                <w:sz w:val="22"/>
                <w:szCs w:val="22"/>
              </w:rPr>
            </w:pPr>
            <w:r>
              <w:rPr>
                <w:sz w:val="22"/>
                <w:szCs w:val="22"/>
              </w:rPr>
              <w:t>_________________________________________________</w:t>
            </w:r>
          </w:p>
          <w:p w:rsidR="002D4100" w:rsidRDefault="003E25D2">
            <w:pPr>
              <w:pStyle w:val="Standard"/>
              <w:widowControl w:val="0"/>
              <w:jc w:val="both"/>
              <w:rPr>
                <w:sz w:val="22"/>
                <w:szCs w:val="22"/>
              </w:rPr>
            </w:pPr>
            <w:r>
              <w:rPr>
                <w:sz w:val="22"/>
                <w:szCs w:val="22"/>
              </w:rPr>
              <w:t>(должность)  (подпись)(расшифровка подписи)</w:t>
            </w:r>
          </w:p>
          <w:p w:rsidR="002D4100" w:rsidRDefault="002D4100">
            <w:pPr>
              <w:pStyle w:val="Standard"/>
              <w:widowControl w:val="0"/>
              <w:jc w:val="both"/>
            </w:pPr>
          </w:p>
          <w:p w:rsidR="002D4100" w:rsidRDefault="003E25D2">
            <w:pPr>
              <w:pStyle w:val="Standard"/>
              <w:widowControl w:val="0"/>
              <w:jc w:val="both"/>
              <w:rPr>
                <w:sz w:val="22"/>
                <w:szCs w:val="22"/>
              </w:rPr>
            </w:pPr>
            <w:r>
              <w:rPr>
                <w:sz w:val="22"/>
                <w:szCs w:val="22"/>
              </w:rPr>
              <w:t>_________________________________________________</w:t>
            </w:r>
          </w:p>
          <w:p w:rsidR="002D4100" w:rsidRDefault="003E25D2">
            <w:pPr>
              <w:pStyle w:val="Standard"/>
              <w:widowControl w:val="0"/>
              <w:jc w:val="both"/>
              <w:rPr>
                <w:sz w:val="22"/>
                <w:szCs w:val="22"/>
              </w:rPr>
            </w:pPr>
            <w:r>
              <w:rPr>
                <w:sz w:val="22"/>
                <w:szCs w:val="22"/>
              </w:rPr>
              <w:t>(должность)  (подпись)(расшифровка подписи)</w:t>
            </w:r>
          </w:p>
          <w:p w:rsidR="002D4100" w:rsidRDefault="002D4100">
            <w:pPr>
              <w:pStyle w:val="Standard"/>
              <w:widowControl w:val="0"/>
            </w:pPr>
          </w:p>
          <w:p w:rsidR="002D4100" w:rsidRDefault="003E25D2">
            <w:pPr>
              <w:pStyle w:val="Standard"/>
              <w:widowControl w:val="0"/>
              <w:rPr>
                <w:sz w:val="22"/>
                <w:szCs w:val="22"/>
              </w:rPr>
            </w:pPr>
            <w:r>
              <w:rPr>
                <w:sz w:val="22"/>
                <w:szCs w:val="22"/>
              </w:rPr>
              <w:t>Главный бухгалтер:   ____________________________________________</w:t>
            </w:r>
          </w:p>
          <w:p w:rsidR="002D4100" w:rsidRDefault="003E25D2">
            <w:pPr>
              <w:pStyle w:val="Standard"/>
              <w:widowControl w:val="0"/>
              <w:jc w:val="both"/>
              <w:rPr>
                <w:sz w:val="22"/>
                <w:szCs w:val="22"/>
              </w:rPr>
            </w:pPr>
            <w:r>
              <w:rPr>
                <w:sz w:val="22"/>
                <w:szCs w:val="22"/>
              </w:rPr>
              <w:t xml:space="preserve"> (подпись)(расшифровка подписи)</w:t>
            </w:r>
          </w:p>
          <w:p w:rsidR="002D4100" w:rsidRDefault="002D4100">
            <w:pPr>
              <w:pStyle w:val="Standard"/>
              <w:widowControl w:val="0"/>
              <w:jc w:val="both"/>
            </w:pPr>
          </w:p>
          <w:p w:rsidR="002D4100" w:rsidRDefault="003E25D2">
            <w:pPr>
              <w:pStyle w:val="Standard"/>
              <w:widowControl w:val="0"/>
              <w:jc w:val="both"/>
              <w:rPr>
                <w:sz w:val="22"/>
                <w:szCs w:val="22"/>
              </w:rPr>
            </w:pPr>
            <w:r>
              <w:rPr>
                <w:sz w:val="22"/>
                <w:szCs w:val="22"/>
              </w:rPr>
              <w:t>Материально-</w:t>
            </w:r>
          </w:p>
          <w:p w:rsidR="002D4100" w:rsidRDefault="003E25D2">
            <w:pPr>
              <w:pStyle w:val="Standard"/>
              <w:widowControl w:val="0"/>
              <w:jc w:val="both"/>
              <w:rPr>
                <w:sz w:val="22"/>
                <w:szCs w:val="22"/>
              </w:rPr>
            </w:pPr>
            <w:r>
              <w:rPr>
                <w:sz w:val="22"/>
                <w:szCs w:val="22"/>
              </w:rPr>
              <w:t>ответственное лицо:   ____________________________________________</w:t>
            </w:r>
          </w:p>
          <w:p w:rsidR="002D4100" w:rsidRDefault="003E25D2">
            <w:pPr>
              <w:pStyle w:val="Standard"/>
              <w:widowControl w:val="0"/>
              <w:jc w:val="both"/>
              <w:rPr>
                <w:sz w:val="22"/>
                <w:szCs w:val="22"/>
              </w:rPr>
            </w:pPr>
            <w:r>
              <w:rPr>
                <w:sz w:val="22"/>
                <w:szCs w:val="22"/>
              </w:rPr>
              <w:t>(подпись)(расшифровка подписи)</w:t>
            </w:r>
          </w:p>
        </w:tc>
        <w:tc>
          <w:tcPr>
            <w:tcW w:w="3933" w:type="dxa"/>
            <w:tcBorders>
              <w:top w:val="single" w:sz="2" w:space="0" w:color="000000"/>
              <w:left w:val="single" w:sz="4" w:space="0" w:color="000000"/>
              <w:bottom w:val="single" w:sz="4" w:space="0" w:color="000000"/>
              <w:right w:val="single" w:sz="2" w:space="0" w:color="000000"/>
            </w:tcBorders>
            <w:shd w:val="clear" w:color="auto" w:fill="FFFFFF"/>
          </w:tcPr>
          <w:p w:rsidR="002D4100" w:rsidRDefault="002D4100">
            <w:pPr>
              <w:pStyle w:val="Standard"/>
              <w:widowControl w:val="0"/>
              <w:jc w:val="both"/>
            </w:pPr>
          </w:p>
          <w:p w:rsidR="002D4100" w:rsidRDefault="003E25D2">
            <w:pPr>
              <w:pStyle w:val="Standard"/>
              <w:widowControl w:val="0"/>
              <w:jc w:val="both"/>
              <w:rPr>
                <w:sz w:val="22"/>
                <w:szCs w:val="22"/>
                <w:lang w:val="en-US"/>
              </w:rPr>
            </w:pPr>
            <w:r>
              <w:rPr>
                <w:sz w:val="22"/>
                <w:szCs w:val="22"/>
                <w:lang w:val="en-US"/>
              </w:rPr>
              <w:t>________________________________</w:t>
            </w:r>
          </w:p>
        </w:tc>
      </w:tr>
      <w:tr w:rsidR="002D4100">
        <w:trPr>
          <w:trHeight w:val="1"/>
        </w:trPr>
        <w:tc>
          <w:tcPr>
            <w:tcW w:w="5635" w:type="dxa"/>
            <w:tcBorders>
              <w:top w:val="single" w:sz="4" w:space="0" w:color="000000"/>
              <w:left w:val="single" w:sz="4" w:space="0" w:color="000000"/>
              <w:right w:val="single" w:sz="4" w:space="0" w:color="000000"/>
            </w:tcBorders>
            <w:shd w:val="clear" w:color="auto" w:fill="FFFFFF"/>
          </w:tcPr>
          <w:p w:rsidR="002D4100" w:rsidRDefault="002D4100">
            <w:pPr>
              <w:pStyle w:val="Standard"/>
              <w:widowControl w:val="0"/>
              <w:jc w:val="both"/>
            </w:pPr>
          </w:p>
          <w:p w:rsidR="002D4100" w:rsidRDefault="003E25D2">
            <w:pPr>
              <w:pStyle w:val="Standard"/>
              <w:widowControl w:val="0"/>
              <w:jc w:val="both"/>
            </w:pPr>
            <w:r>
              <w:rPr>
                <w:sz w:val="22"/>
                <w:szCs w:val="22"/>
                <w:lang w:val="en-US"/>
              </w:rPr>
              <w:t xml:space="preserve">«_______» ______________ 20_______ </w:t>
            </w:r>
            <w:r>
              <w:rPr>
                <w:sz w:val="22"/>
                <w:szCs w:val="22"/>
              </w:rPr>
              <w:t>г.</w:t>
            </w:r>
          </w:p>
        </w:tc>
        <w:tc>
          <w:tcPr>
            <w:tcW w:w="3933" w:type="dxa"/>
            <w:tcBorders>
              <w:top w:val="single" w:sz="4" w:space="0" w:color="000000"/>
              <w:left w:val="single" w:sz="4" w:space="0" w:color="000000"/>
              <w:right w:val="single" w:sz="4" w:space="0" w:color="000000"/>
            </w:tcBorders>
            <w:shd w:val="clear" w:color="auto" w:fill="FFFFFF"/>
          </w:tcPr>
          <w:p w:rsidR="002D4100" w:rsidRDefault="002D4100">
            <w:pPr>
              <w:pStyle w:val="Standard"/>
              <w:widowControl w:val="0"/>
              <w:jc w:val="both"/>
            </w:pPr>
          </w:p>
          <w:p w:rsidR="002D4100" w:rsidRDefault="003E25D2">
            <w:pPr>
              <w:pStyle w:val="Standard"/>
              <w:widowControl w:val="0"/>
              <w:jc w:val="both"/>
            </w:pPr>
            <w:r>
              <w:rPr>
                <w:sz w:val="22"/>
                <w:szCs w:val="22"/>
                <w:lang w:val="en-US"/>
              </w:rPr>
              <w:t xml:space="preserve">«_______» ______________ 20_______ </w:t>
            </w:r>
            <w:r>
              <w:rPr>
                <w:sz w:val="22"/>
                <w:szCs w:val="22"/>
              </w:rPr>
              <w:t>г.</w:t>
            </w:r>
          </w:p>
        </w:tc>
      </w:tr>
      <w:tr w:rsidR="002D4100">
        <w:trPr>
          <w:trHeight w:val="80"/>
        </w:trPr>
        <w:tc>
          <w:tcPr>
            <w:tcW w:w="5635" w:type="dxa"/>
            <w:tcBorders>
              <w:left w:val="single" w:sz="2" w:space="0" w:color="000000"/>
              <w:bottom w:val="single" w:sz="2" w:space="0" w:color="000000"/>
              <w:right w:val="single" w:sz="4" w:space="0" w:color="000000"/>
            </w:tcBorders>
            <w:shd w:val="clear" w:color="auto" w:fill="FFFFFF"/>
          </w:tcPr>
          <w:p w:rsidR="002D4100" w:rsidRDefault="003E25D2">
            <w:pPr>
              <w:pStyle w:val="Standard"/>
              <w:widowControl w:val="0"/>
              <w:jc w:val="both"/>
              <w:rPr>
                <w:sz w:val="22"/>
                <w:szCs w:val="22"/>
              </w:rPr>
            </w:pPr>
            <w:r>
              <w:rPr>
                <w:sz w:val="22"/>
                <w:szCs w:val="22"/>
              </w:rPr>
              <w:t>М.П.</w:t>
            </w:r>
          </w:p>
        </w:tc>
        <w:tc>
          <w:tcPr>
            <w:tcW w:w="3933" w:type="dxa"/>
            <w:tcBorders>
              <w:left w:val="single" w:sz="4" w:space="0" w:color="000000"/>
              <w:bottom w:val="single" w:sz="4" w:space="0" w:color="000000"/>
              <w:right w:val="single" w:sz="4" w:space="0" w:color="000000"/>
            </w:tcBorders>
            <w:shd w:val="clear" w:color="auto" w:fill="FFFFFF"/>
          </w:tcPr>
          <w:p w:rsidR="002D4100" w:rsidRDefault="003E25D2">
            <w:pPr>
              <w:pStyle w:val="Standard"/>
              <w:widowControl w:val="0"/>
              <w:jc w:val="both"/>
              <w:rPr>
                <w:sz w:val="22"/>
                <w:szCs w:val="22"/>
              </w:rPr>
            </w:pPr>
            <w:r>
              <w:rPr>
                <w:sz w:val="22"/>
                <w:szCs w:val="22"/>
              </w:rPr>
              <w:t>М.П.</w:t>
            </w:r>
          </w:p>
        </w:tc>
      </w:tr>
    </w:tbl>
    <w:p w:rsidR="002D4100" w:rsidRDefault="002D4100">
      <w:pPr>
        <w:pStyle w:val="Standard"/>
        <w:spacing w:line="276" w:lineRule="auto"/>
        <w:jc w:val="both"/>
      </w:pPr>
    </w:p>
    <w:p w:rsidR="002D4100" w:rsidRDefault="003E25D2">
      <w:pPr>
        <w:pStyle w:val="Standard"/>
        <w:spacing w:line="276" w:lineRule="auto"/>
        <w:jc w:val="both"/>
        <w:rPr>
          <w:b/>
          <w:bCs/>
          <w:sz w:val="22"/>
          <w:szCs w:val="22"/>
        </w:rPr>
      </w:pPr>
      <w:r>
        <w:rPr>
          <w:b/>
          <w:bCs/>
          <w:sz w:val="22"/>
          <w:szCs w:val="22"/>
        </w:rPr>
        <w:t>ПОДПИСИ СТОРОН ПО КОНТРАКТУ</w:t>
      </w:r>
    </w:p>
    <w:p w:rsidR="002D4100" w:rsidRDefault="002D4100">
      <w:pPr>
        <w:pStyle w:val="Standard"/>
        <w:spacing w:line="276" w:lineRule="auto"/>
        <w:jc w:val="both"/>
        <w:rPr>
          <w:b/>
          <w:bCs/>
          <w:sz w:val="22"/>
          <w:szCs w:val="22"/>
        </w:rPr>
      </w:pPr>
    </w:p>
    <w:p w:rsidR="002D4100" w:rsidRDefault="002D4100">
      <w:pPr>
        <w:pStyle w:val="Standard"/>
        <w:spacing w:line="276" w:lineRule="auto"/>
        <w:jc w:val="both"/>
        <w:rPr>
          <w:b/>
          <w:bCs/>
          <w:sz w:val="22"/>
          <w:szCs w:val="22"/>
        </w:rPr>
      </w:pPr>
    </w:p>
    <w:p w:rsidR="002D4100" w:rsidRDefault="003E25D2">
      <w:pPr>
        <w:pStyle w:val="Standard"/>
        <w:spacing w:line="220" w:lineRule="atLeast"/>
        <w:jc w:val="both"/>
        <w:rPr>
          <w:sz w:val="22"/>
          <w:szCs w:val="22"/>
        </w:rPr>
      </w:pPr>
      <w:r>
        <w:rPr>
          <w:noProof/>
          <w:sz w:val="22"/>
          <w:szCs w:val="22"/>
        </w:rPr>
        <mc:AlternateContent>
          <mc:Choice Requires="wps">
            <w:drawing>
              <wp:anchor distT="635" distB="2540" distL="114300" distR="129540" simplePos="0" relativeHeight="4" behindDoc="0" locked="0" layoutInCell="0" allowOverlap="1">
                <wp:simplePos x="0" y="0"/>
                <wp:positionH relativeFrom="margin">
                  <wp:posOffset>0</wp:posOffset>
                </wp:positionH>
                <wp:positionV relativeFrom="paragraph">
                  <wp:posOffset>-19685</wp:posOffset>
                </wp:positionV>
                <wp:extent cx="6099810" cy="1434465"/>
                <wp:effectExtent l="0" t="635" r="0" b="0"/>
                <wp:wrapSquare wrapText="bothSides"/>
                <wp:docPr id="4" name="Врезка3"/>
                <wp:cNvGraphicFramePr/>
                <a:graphic xmlns:a="http://schemas.openxmlformats.org/drawingml/2006/main">
                  <a:graphicData uri="http://schemas.microsoft.com/office/word/2010/wordprocessingShape">
                    <wps:wsp>
                      <wps:cNvSpPr/>
                      <wps:spPr>
                        <a:xfrm>
                          <a:off x="0" y="0"/>
                          <a:ext cx="6099840" cy="143460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9606" w:type="dxa"/>
                              <w:tblInd w:w="-108" w:type="dxa"/>
                              <w:tblLayout w:type="fixed"/>
                              <w:tblLook w:val="04A0" w:firstRow="1" w:lastRow="0" w:firstColumn="1" w:lastColumn="0" w:noHBand="0" w:noVBand="1"/>
                            </w:tblPr>
                            <w:tblGrid>
                              <w:gridCol w:w="5635"/>
                              <w:gridCol w:w="3971"/>
                            </w:tblGrid>
                            <w:tr w:rsidR="002D4100">
                              <w:trPr>
                                <w:trHeight w:val="1985"/>
                              </w:trPr>
                              <w:tc>
                                <w:tcPr>
                                  <w:tcW w:w="5634" w:type="dxa"/>
                                </w:tcPr>
                                <w:p w:rsidR="002D4100" w:rsidRDefault="003E25D2">
                                  <w:pPr>
                                    <w:pStyle w:val="Standard"/>
                                    <w:widowControl w:val="0"/>
                                    <w:tabs>
                                      <w:tab w:val="center" w:pos="-5055"/>
                                    </w:tabs>
                                    <w:rPr>
                                      <w:b/>
                                      <w:sz w:val="22"/>
                                      <w:szCs w:val="22"/>
                                    </w:rPr>
                                  </w:pPr>
                                  <w:r>
                                    <w:rPr>
                                      <w:b/>
                                      <w:sz w:val="22"/>
                                      <w:szCs w:val="22"/>
                                    </w:rPr>
                                    <w:t>Государственный заказчик:</w:t>
                                  </w:r>
                                </w:p>
                                <w:p w:rsidR="002D4100" w:rsidRDefault="003E25D2">
                                  <w:pPr>
                                    <w:pStyle w:val="Standard"/>
                                    <w:widowControl w:val="0"/>
                                    <w:tabs>
                                      <w:tab w:val="center" w:pos="-5055"/>
                                    </w:tabs>
                                    <w:rPr>
                                      <w:sz w:val="22"/>
                                      <w:szCs w:val="22"/>
                                    </w:rPr>
                                  </w:pPr>
                                  <w:r>
                                    <w:rPr>
                                      <w:sz w:val="22"/>
                                      <w:szCs w:val="22"/>
                                    </w:rPr>
                                    <w:t>Начальник ФКУ СИЗО-6</w:t>
                                  </w:r>
                                </w:p>
                                <w:p w:rsidR="002D4100" w:rsidRDefault="003E25D2">
                                  <w:pPr>
                                    <w:pStyle w:val="Standard"/>
                                    <w:widowControl w:val="0"/>
                                    <w:tabs>
                                      <w:tab w:val="center" w:pos="-5055"/>
                                    </w:tabs>
                                    <w:rPr>
                                      <w:sz w:val="22"/>
                                      <w:szCs w:val="22"/>
                                    </w:rPr>
                                  </w:pPr>
                                  <w:r>
                                    <w:rPr>
                                      <w:sz w:val="22"/>
                                      <w:szCs w:val="22"/>
                                    </w:rPr>
                                    <w:t>ГУФСИН России по г. Москве</w:t>
                                  </w:r>
                                </w:p>
                                <w:p w:rsidR="002D4100" w:rsidRDefault="002D4100">
                                  <w:pPr>
                                    <w:pStyle w:val="Standard"/>
                                    <w:widowControl w:val="0"/>
                                    <w:tabs>
                                      <w:tab w:val="center" w:pos="-5055"/>
                                    </w:tabs>
                                    <w:rPr>
                                      <w:sz w:val="22"/>
                                      <w:szCs w:val="22"/>
                                    </w:rPr>
                                  </w:pPr>
                                </w:p>
                                <w:p w:rsidR="002D4100" w:rsidRDefault="003E25D2">
                                  <w:pPr>
                                    <w:pStyle w:val="Standard"/>
                                    <w:widowControl w:val="0"/>
                                    <w:tabs>
                                      <w:tab w:val="center" w:pos="-5055"/>
                                    </w:tabs>
                                    <w:rPr>
                                      <w:sz w:val="22"/>
                                      <w:szCs w:val="22"/>
                                    </w:rPr>
                                  </w:pPr>
                                  <w:r>
                                    <w:rPr>
                                      <w:sz w:val="22"/>
                                      <w:szCs w:val="22"/>
                                    </w:rPr>
                                    <w:t>________________ /      /</w:t>
                                  </w:r>
                                </w:p>
                                <w:p w:rsidR="002D4100" w:rsidRDefault="003E25D2">
                                  <w:pPr>
                                    <w:pStyle w:val="Standard"/>
                                    <w:widowControl w:val="0"/>
                                    <w:tabs>
                                      <w:tab w:val="center" w:pos="-5055"/>
                                    </w:tabs>
                                    <w:rPr>
                                      <w:sz w:val="22"/>
                                      <w:szCs w:val="22"/>
                                    </w:rPr>
                                  </w:pPr>
                                  <w:r>
                                    <w:rPr>
                                      <w:sz w:val="22"/>
                                      <w:szCs w:val="22"/>
                                    </w:rPr>
                                    <w:t>«___»_______________2026 г.</w:t>
                                  </w:r>
                                </w:p>
                                <w:p w:rsidR="002D4100" w:rsidRDefault="003E25D2">
                                  <w:pPr>
                                    <w:pStyle w:val="Standard"/>
                                    <w:widowControl w:val="0"/>
                                    <w:ind w:right="-71"/>
                                    <w:jc w:val="both"/>
                                    <w:rPr>
                                      <w:sz w:val="22"/>
                                      <w:szCs w:val="22"/>
                                    </w:rPr>
                                  </w:pPr>
                                  <w:r>
                                    <w:rPr>
                                      <w:sz w:val="22"/>
                                      <w:szCs w:val="22"/>
                                    </w:rPr>
                                    <w:t xml:space="preserve">                       М.П.</w:t>
                                  </w:r>
                                </w:p>
                              </w:tc>
                              <w:tc>
                                <w:tcPr>
                                  <w:tcW w:w="3971" w:type="dxa"/>
                                </w:tcPr>
                                <w:p w:rsidR="002D4100" w:rsidRDefault="003E25D2">
                                  <w:pPr>
                                    <w:pStyle w:val="Standard"/>
                                    <w:widowControl w:val="0"/>
                                    <w:snapToGrid w:val="0"/>
                                    <w:jc w:val="both"/>
                                    <w:rPr>
                                      <w:b/>
                                      <w:bCs/>
                                      <w:color w:val="000000"/>
                                      <w:sz w:val="22"/>
                                      <w:szCs w:val="22"/>
                                    </w:rPr>
                                  </w:pPr>
                                  <w:r>
                                    <w:rPr>
                                      <w:b/>
                                      <w:bCs/>
                                      <w:color w:val="000000"/>
                                      <w:sz w:val="22"/>
                                      <w:szCs w:val="22"/>
                                    </w:rPr>
                                    <w:t>Поставщик:</w:t>
                                  </w:r>
                                </w:p>
                                <w:p w:rsidR="002D4100" w:rsidRDefault="002D4100">
                                  <w:pPr>
                                    <w:pStyle w:val="Standard"/>
                                    <w:widowControl w:val="0"/>
                                    <w:snapToGrid w:val="0"/>
                                    <w:jc w:val="both"/>
                                    <w:rPr>
                                      <w:color w:val="000000"/>
                                      <w:sz w:val="22"/>
                                      <w:szCs w:val="22"/>
                                    </w:rPr>
                                  </w:pPr>
                                </w:p>
                                <w:p w:rsidR="002D4100" w:rsidRDefault="002D4100">
                                  <w:pPr>
                                    <w:pStyle w:val="Standard"/>
                                    <w:widowControl w:val="0"/>
                                    <w:snapToGrid w:val="0"/>
                                    <w:jc w:val="both"/>
                                    <w:rPr>
                                      <w:color w:val="000000"/>
                                      <w:sz w:val="22"/>
                                      <w:szCs w:val="22"/>
                                    </w:rPr>
                                  </w:pPr>
                                </w:p>
                                <w:p w:rsidR="002D4100" w:rsidRDefault="003E25D2">
                                  <w:pPr>
                                    <w:pStyle w:val="Standard"/>
                                    <w:widowControl w:val="0"/>
                                    <w:snapToGrid w:val="0"/>
                                    <w:jc w:val="both"/>
                                  </w:pPr>
                                  <w:r>
                                    <w:rPr>
                                      <w:sz w:val="22"/>
                                      <w:szCs w:val="22"/>
                                    </w:rPr>
                                    <w:t>______________ /</w:t>
                                  </w:r>
                                  <w:r>
                                    <w:t xml:space="preserve">             </w:t>
                                  </w:r>
                                  <w:r>
                                    <w:rPr>
                                      <w:sz w:val="22"/>
                                      <w:szCs w:val="22"/>
                                    </w:rPr>
                                    <w:t xml:space="preserve"> /</w:t>
                                  </w:r>
                                </w:p>
                                <w:p w:rsidR="002D4100" w:rsidRDefault="003E25D2">
                                  <w:pPr>
                                    <w:pStyle w:val="Standard"/>
                                    <w:widowControl w:val="0"/>
                                    <w:snapToGrid w:val="0"/>
                                    <w:jc w:val="both"/>
                                    <w:rPr>
                                      <w:sz w:val="22"/>
                                      <w:szCs w:val="22"/>
                                    </w:rPr>
                                  </w:pPr>
                                  <w:r>
                                    <w:rPr>
                                      <w:sz w:val="22"/>
                                      <w:szCs w:val="22"/>
                                    </w:rPr>
                                    <w:t>«___»_______________2026 г.</w:t>
                                  </w:r>
                                </w:p>
                                <w:p w:rsidR="002D4100" w:rsidRDefault="003E25D2">
                                  <w:pPr>
                                    <w:pStyle w:val="Standard"/>
                                    <w:widowControl w:val="0"/>
                                    <w:ind w:right="-71"/>
                                    <w:jc w:val="both"/>
                                    <w:rPr>
                                      <w:sz w:val="22"/>
                                      <w:szCs w:val="22"/>
                                    </w:rPr>
                                  </w:pPr>
                                  <w:r>
                                    <w:rPr>
                                      <w:sz w:val="22"/>
                                      <w:szCs w:val="22"/>
                                    </w:rPr>
                                    <w:t xml:space="preserve">                       М.П.</w:t>
                                  </w:r>
                                </w:p>
                              </w:tc>
                            </w:tr>
                          </w:tbl>
                          <w:p w:rsidR="002D4100" w:rsidRDefault="002D4100">
                            <w:pPr>
                              <w:pStyle w:val="aff7"/>
                              <w:rPr>
                                <w:color w:val="000000"/>
                              </w:rPr>
                            </w:pPr>
                          </w:p>
                        </w:txbxContent>
                      </wps:txbx>
                      <wps:bodyPr lIns="0" tIns="0" rIns="0" bIns="0" anchor="t">
                        <a:spAutoFit/>
                      </wps:bodyPr>
                    </wps:wsp>
                  </a:graphicData>
                </a:graphic>
              </wp:anchor>
            </w:drawing>
          </mc:Choice>
          <mc:Fallback>
            <w:pict>
              <v:rect id="Врезка3" o:spid="_x0000_s1027" style="position:absolute;left:0;text-align:left;margin-left:0;margin-top:-1.55pt;width:480.3pt;height:112.95pt;z-index:4;visibility:visible;mso-wrap-style:square;mso-wrap-distance-left:9pt;mso-wrap-distance-top:.05pt;mso-wrap-distance-right:10.2pt;mso-wrap-distance-bottom:.2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" o:allowincell="f" filled="f" stroked="f" strokeweight="0">
                <v:textbox style="mso-fit-shape-to-text:t" inset="0,0,0,0">
                  <w:txbxContent>
                    <w:tbl>
                      <w:tblPr>
                        <w:tblW w:w="9606" w:type="dxa"/>
                        <w:tblInd w:w="-108" w:type="dxa"/>
                        <w:tblLayout w:type="fixed"/>
                        <w:tblLook w:val="04A0" w:firstRow="1" w:lastRow="0" w:firstColumn="1" w:lastColumn="0" w:noHBand="0" w:noVBand="1"/>
                      </w:tblPr>
                      <w:tblGrid>
                        <w:gridCol w:w="5635"/>
                        <w:gridCol w:w="3971"/>
                      </w:tblGrid>
                      <w:tr w:rsidR="002D4100">
                        <w:trPr>
                          <w:trHeight w:val="1985"/>
                        </w:trPr>
                        <w:tc>
                          <w:tcPr>
                            <w:tcW w:w="5634" w:type="dxa"/>
                          </w:tcPr>
                          <w:p w:rsidR="002D4100" w:rsidRDefault="003E25D2">
                            <w:pPr>
                              <w:pStyle w:val="Standard"/>
                              <w:widowControl w:val="0"/>
                              <w:tabs>
                                <w:tab w:val="center" w:pos="-5055"/>
                              </w:tabs>
                              <w:rPr>
                                <w:b/>
                                <w:sz w:val="22"/>
                                <w:szCs w:val="22"/>
                              </w:rPr>
                            </w:pPr>
                            <w:r>
                              <w:rPr>
                                <w:b/>
                                <w:sz w:val="22"/>
                                <w:szCs w:val="22"/>
                              </w:rPr>
                              <w:t>Государственный заказчик:</w:t>
                            </w:r>
                          </w:p>
                          <w:p w:rsidR="002D4100" w:rsidRDefault="003E25D2">
                            <w:pPr>
                              <w:pStyle w:val="Standard"/>
                              <w:widowControl w:val="0"/>
                              <w:tabs>
                                <w:tab w:val="center" w:pos="-5055"/>
                              </w:tabs>
                              <w:rPr>
                                <w:sz w:val="22"/>
                                <w:szCs w:val="22"/>
                              </w:rPr>
                            </w:pPr>
                            <w:r>
                              <w:rPr>
                                <w:sz w:val="22"/>
                                <w:szCs w:val="22"/>
                              </w:rPr>
                              <w:t>Начальник ФКУ СИЗО-6</w:t>
                            </w:r>
                          </w:p>
                          <w:p w:rsidR="002D4100" w:rsidRDefault="003E25D2">
                            <w:pPr>
                              <w:pStyle w:val="Standard"/>
                              <w:widowControl w:val="0"/>
                              <w:tabs>
                                <w:tab w:val="center" w:pos="-5055"/>
                              </w:tabs>
                              <w:rPr>
                                <w:sz w:val="22"/>
                                <w:szCs w:val="22"/>
                              </w:rPr>
                            </w:pPr>
                            <w:r>
                              <w:rPr>
                                <w:sz w:val="22"/>
                                <w:szCs w:val="22"/>
                              </w:rPr>
                              <w:t>ГУФСИН России по г. Москве</w:t>
                            </w:r>
                          </w:p>
                          <w:p w:rsidR="002D4100" w:rsidRDefault="002D4100">
                            <w:pPr>
                              <w:pStyle w:val="Standard"/>
                              <w:widowControl w:val="0"/>
                              <w:tabs>
                                <w:tab w:val="center" w:pos="-5055"/>
                              </w:tabs>
                              <w:rPr>
                                <w:sz w:val="22"/>
                                <w:szCs w:val="22"/>
                              </w:rPr>
                            </w:pPr>
                          </w:p>
                          <w:p w:rsidR="002D4100" w:rsidRDefault="003E25D2">
                            <w:pPr>
                              <w:pStyle w:val="Standard"/>
                              <w:widowControl w:val="0"/>
                              <w:tabs>
                                <w:tab w:val="center" w:pos="-5055"/>
                              </w:tabs>
                              <w:rPr>
                                <w:sz w:val="22"/>
                                <w:szCs w:val="22"/>
                              </w:rPr>
                            </w:pPr>
                            <w:r>
                              <w:rPr>
                                <w:sz w:val="22"/>
                                <w:szCs w:val="22"/>
                              </w:rPr>
                              <w:t>________________ /      /</w:t>
                            </w:r>
                          </w:p>
                          <w:p w:rsidR="002D4100" w:rsidRDefault="003E25D2">
                            <w:pPr>
                              <w:pStyle w:val="Standard"/>
                              <w:widowControl w:val="0"/>
                              <w:tabs>
                                <w:tab w:val="center" w:pos="-5055"/>
                              </w:tabs>
                              <w:rPr>
                                <w:sz w:val="22"/>
                                <w:szCs w:val="22"/>
                              </w:rPr>
                            </w:pPr>
                            <w:r>
                              <w:rPr>
                                <w:sz w:val="22"/>
                                <w:szCs w:val="22"/>
                              </w:rPr>
                              <w:t>«___»_______________2026 г.</w:t>
                            </w:r>
                          </w:p>
                          <w:p w:rsidR="002D4100" w:rsidRDefault="003E25D2">
                            <w:pPr>
                              <w:pStyle w:val="Standard"/>
                              <w:widowControl w:val="0"/>
                              <w:ind w:right="-71"/>
                              <w:jc w:val="both"/>
                              <w:rPr>
                                <w:sz w:val="22"/>
                                <w:szCs w:val="22"/>
                              </w:rPr>
                            </w:pPr>
                            <w:r>
                              <w:rPr>
                                <w:sz w:val="22"/>
                                <w:szCs w:val="22"/>
                              </w:rPr>
                              <w:t xml:space="preserve">                       М.П.</w:t>
                            </w:r>
                          </w:p>
                        </w:tc>
                        <w:tc>
                          <w:tcPr>
                            <w:tcW w:w="3971" w:type="dxa"/>
                          </w:tcPr>
                          <w:p w:rsidR="002D4100" w:rsidRDefault="003E25D2">
                            <w:pPr>
                              <w:pStyle w:val="Standard"/>
                              <w:widowControl w:val="0"/>
                              <w:snapToGrid w:val="0"/>
                              <w:jc w:val="both"/>
                              <w:rPr>
                                <w:b/>
                                <w:bCs/>
                                <w:color w:val="000000"/>
                                <w:sz w:val="22"/>
                                <w:szCs w:val="22"/>
                              </w:rPr>
                            </w:pPr>
                            <w:r>
                              <w:rPr>
                                <w:b/>
                                <w:bCs/>
                                <w:color w:val="000000"/>
                                <w:sz w:val="22"/>
                                <w:szCs w:val="22"/>
                              </w:rPr>
                              <w:t>Поставщик:</w:t>
                            </w:r>
                          </w:p>
                          <w:p w:rsidR="002D4100" w:rsidRDefault="002D4100">
                            <w:pPr>
                              <w:pStyle w:val="Standard"/>
                              <w:widowControl w:val="0"/>
                              <w:snapToGrid w:val="0"/>
                              <w:jc w:val="both"/>
                              <w:rPr>
                                <w:color w:val="000000"/>
                                <w:sz w:val="22"/>
                                <w:szCs w:val="22"/>
                              </w:rPr>
                            </w:pPr>
                          </w:p>
                          <w:p w:rsidR="002D4100" w:rsidRDefault="002D4100">
                            <w:pPr>
                              <w:pStyle w:val="Standard"/>
                              <w:widowControl w:val="0"/>
                              <w:snapToGrid w:val="0"/>
                              <w:jc w:val="both"/>
                              <w:rPr>
                                <w:color w:val="000000"/>
                                <w:sz w:val="22"/>
                                <w:szCs w:val="22"/>
                              </w:rPr>
                            </w:pPr>
                          </w:p>
                          <w:p w:rsidR="002D4100" w:rsidRDefault="003E25D2">
                            <w:pPr>
                              <w:pStyle w:val="Standard"/>
                              <w:widowControl w:val="0"/>
                              <w:snapToGrid w:val="0"/>
                              <w:jc w:val="both"/>
                            </w:pPr>
                            <w:r>
                              <w:rPr>
                                <w:sz w:val="22"/>
                                <w:szCs w:val="22"/>
                              </w:rPr>
                              <w:t>______________ /</w:t>
                            </w:r>
                            <w:r>
                              <w:t xml:space="preserve">             </w:t>
                            </w:r>
                            <w:r>
                              <w:rPr>
                                <w:sz w:val="22"/>
                                <w:szCs w:val="22"/>
                              </w:rPr>
                              <w:t xml:space="preserve"> /</w:t>
                            </w:r>
                          </w:p>
                          <w:p w:rsidR="002D4100" w:rsidRDefault="003E25D2">
                            <w:pPr>
                              <w:pStyle w:val="Standard"/>
                              <w:widowControl w:val="0"/>
                              <w:snapToGrid w:val="0"/>
                              <w:jc w:val="both"/>
                              <w:rPr>
                                <w:sz w:val="22"/>
                                <w:szCs w:val="22"/>
                              </w:rPr>
                            </w:pPr>
                            <w:r>
                              <w:rPr>
                                <w:sz w:val="22"/>
                                <w:szCs w:val="22"/>
                              </w:rPr>
                              <w:t>«___»_______________2026 г.</w:t>
                            </w:r>
                          </w:p>
                          <w:p w:rsidR="002D4100" w:rsidRDefault="003E25D2">
                            <w:pPr>
                              <w:pStyle w:val="Standard"/>
                              <w:widowControl w:val="0"/>
                              <w:ind w:right="-71"/>
                              <w:jc w:val="both"/>
                              <w:rPr>
                                <w:sz w:val="22"/>
                                <w:szCs w:val="22"/>
                              </w:rPr>
                            </w:pPr>
                            <w:r>
                              <w:rPr>
                                <w:sz w:val="22"/>
                                <w:szCs w:val="22"/>
                              </w:rPr>
                              <w:t xml:space="preserve">                       М.П.</w:t>
                            </w:r>
                          </w:p>
                        </w:tc>
                      </w:tr>
                    </w:tbl>
                    <w:p w:rsidR="002D4100" w:rsidRDefault="002D4100">
                      <w:pPr>
                        <w:pStyle w:val="aff7"/>
                        <w:rPr>
                          <w:color w:val="000000"/>
                        </w:rPr>
                      </w:pPr>
                    </w:p>
                  </w:txbxContent>
                </v:textbox>
                <w10:wrap type="square" anchorx="margin"/>
              </v:rect>
            </w:pict>
          </mc:Fallback>
        </mc:AlternateContent>
      </w:r>
    </w:p>
    <w:p w:rsidR="002D4100" w:rsidRDefault="002D4100">
      <w:pPr>
        <w:pStyle w:val="Standard"/>
        <w:spacing w:line="220" w:lineRule="atLeast"/>
        <w:jc w:val="both"/>
        <w:rPr>
          <w:sz w:val="22"/>
          <w:szCs w:val="22"/>
        </w:rPr>
      </w:pPr>
    </w:p>
    <w:p w:rsidR="002D4100" w:rsidRDefault="002D4100">
      <w:pPr>
        <w:pStyle w:val="Standard"/>
        <w:spacing w:line="220" w:lineRule="atLeast"/>
        <w:jc w:val="both"/>
        <w:rPr>
          <w:sz w:val="22"/>
          <w:szCs w:val="22"/>
        </w:rPr>
      </w:pPr>
    </w:p>
    <w:p w:rsidR="002D4100" w:rsidRDefault="002D4100">
      <w:pPr>
        <w:pStyle w:val="Standard"/>
        <w:spacing w:line="220" w:lineRule="atLeast"/>
        <w:jc w:val="both"/>
        <w:rPr>
          <w:sz w:val="22"/>
          <w:szCs w:val="22"/>
        </w:rPr>
      </w:pPr>
    </w:p>
    <w:p w:rsidR="002D4100" w:rsidRDefault="002D4100">
      <w:pPr>
        <w:pStyle w:val="Standard"/>
      </w:pPr>
    </w:p>
    <w:sectPr w:rsidR="002D4100">
      <w:headerReference w:type="default" r:id="rId23"/>
      <w:footerReference w:type="default" r:id="rId24"/>
      <w:pgSz w:w="11906" w:h="16838"/>
      <w:pgMar w:top="851" w:right="851" w:bottom="851" w:left="1418" w:header="709" w:footer="709"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A44" w:rsidRDefault="003E25D2">
      <w:r>
        <w:separator/>
      </w:r>
    </w:p>
  </w:endnote>
  <w:endnote w:type="continuationSeparator" w:id="0">
    <w:p w:rsidR="004D1A44" w:rsidRDefault="003E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Roboto">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100" w:rsidRDefault="003E25D2">
    <w:pPr>
      <w:pStyle w:val="aff"/>
      <w:jc w:val="center"/>
    </w:pPr>
    <w:r>
      <w:fldChar w:fldCharType="begin"/>
    </w:r>
    <w:r>
      <w:instrText xml:space="preserve"> PAGE </w:instrText>
    </w:r>
    <w:r>
      <w:fldChar w:fldCharType="separate"/>
    </w:r>
    <w:r w:rsidR="0035467A">
      <w:rPr>
        <w:noProof/>
      </w:rPr>
      <w:t>13</w:t>
    </w:r>
    <w:r>
      <w:fldChar w:fldCharType="end"/>
    </w:r>
  </w:p>
  <w:p w:rsidR="002D4100" w:rsidRDefault="002D4100">
    <w:pPr>
      <w:pStyle w:val="Standard"/>
      <w:widowControl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A44" w:rsidRDefault="003E25D2">
      <w:r>
        <w:separator/>
      </w:r>
    </w:p>
  </w:footnote>
  <w:footnote w:type="continuationSeparator" w:id="0">
    <w:p w:rsidR="004D1A44" w:rsidRDefault="003E2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100" w:rsidRDefault="002D4100">
    <w:pPr>
      <w:pStyle w:val="af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100"/>
    <w:rsid w:val="002D4100"/>
    <w:rsid w:val="0035467A"/>
    <w:rsid w:val="003E25D2"/>
    <w:rsid w:val="004D1A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EA1E9-2425-4BD5-950E-3C19AB14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style>
  <w:style w:type="paragraph" w:styleId="1">
    <w:name w:val="heading 1"/>
    <w:basedOn w:val="Standard"/>
    <w:next w:val="Standard"/>
    <w:qFormat/>
    <w:pPr>
      <w:widowControl w:val="0"/>
      <w:spacing w:before="108" w:after="108"/>
      <w:jc w:val="center"/>
      <w:outlineLvl w:val="0"/>
    </w:pPr>
    <w:rPr>
      <w:rFonts w:ascii="Arial" w:eastAsia="Arial" w:hAnsi="Arial" w:cs="Arial"/>
      <w:b/>
      <w:bCs/>
      <w:color w:val="000080"/>
      <w:sz w:val="20"/>
      <w:szCs w:val="20"/>
    </w:rPr>
  </w:style>
  <w:style w:type="paragraph" w:styleId="2">
    <w:name w:val="heading 2"/>
    <w:basedOn w:val="Standard"/>
    <w:next w:val="Standard"/>
    <w:qFormat/>
    <w:pPr>
      <w:keepNext/>
      <w:spacing w:before="240" w:after="60"/>
      <w:outlineLvl w:val="1"/>
    </w:pPr>
    <w:rPr>
      <w:rFonts w:ascii="Cambria" w:eastAsia="Cambria" w:hAnsi="Cambria" w:cs="Cambria"/>
      <w:b/>
      <w:bCs/>
      <w:i/>
      <w:iCs/>
      <w:sz w:val="28"/>
      <w:szCs w:val="28"/>
    </w:rPr>
  </w:style>
  <w:style w:type="paragraph" w:styleId="3">
    <w:name w:val="heading 3"/>
    <w:basedOn w:val="Standard"/>
    <w:next w:val="Standard"/>
    <w:qFormat/>
    <w:pPr>
      <w:keepNext/>
      <w:spacing w:before="240" w:after="60"/>
      <w:outlineLvl w:val="2"/>
    </w:pPr>
    <w:rPr>
      <w:rFonts w:ascii="Cambria" w:eastAsia="Cambria" w:hAnsi="Cambria" w:cs="Cambria"/>
      <w:b/>
      <w:bCs/>
      <w:sz w:val="26"/>
      <w:szCs w:val="26"/>
    </w:rPr>
  </w:style>
  <w:style w:type="paragraph" w:styleId="6">
    <w:name w:val="heading 6"/>
    <w:basedOn w:val="Standard"/>
    <w:next w:val="Standard"/>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WW">
    <w:name w:val="Default Paragraph Font (WW)"/>
    <w:qFormat/>
  </w:style>
  <w:style w:type="character" w:customStyle="1" w:styleId="10">
    <w:name w:val="Заголовок 1 Знак"/>
    <w:basedOn w:val="DefaultParagraphFontWW"/>
    <w:qFormat/>
    <w:rPr>
      <w:rFonts w:ascii="Arial" w:eastAsia="Times New Roman" w:hAnsi="Arial" w:cs="Arial"/>
      <w:b/>
      <w:bCs/>
      <w:color w:val="000080"/>
      <w:sz w:val="20"/>
      <w:szCs w:val="20"/>
      <w:lang w:eastAsia="ru-RU"/>
    </w:rPr>
  </w:style>
  <w:style w:type="character" w:customStyle="1" w:styleId="20">
    <w:name w:val="Заголовок 2 Знак"/>
    <w:basedOn w:val="DefaultParagraphFontWW"/>
    <w:qFormat/>
    <w:rPr>
      <w:rFonts w:ascii="Cambria" w:eastAsia="Times New Roman" w:hAnsi="Cambria" w:cs="Cambria"/>
      <w:b/>
      <w:bCs/>
      <w:i/>
      <w:iCs/>
      <w:sz w:val="28"/>
      <w:szCs w:val="28"/>
      <w:lang w:eastAsia="ru-RU"/>
    </w:rPr>
  </w:style>
  <w:style w:type="character" w:customStyle="1" w:styleId="30">
    <w:name w:val="Заголовок 3 Знак"/>
    <w:basedOn w:val="DefaultParagraphFontWW"/>
    <w:qFormat/>
    <w:rPr>
      <w:rFonts w:ascii="Cambria" w:eastAsia="Times New Roman" w:hAnsi="Cambria" w:cs="Cambria"/>
      <w:b/>
      <w:bCs/>
      <w:sz w:val="26"/>
      <w:szCs w:val="26"/>
      <w:lang w:eastAsia="ru-RU"/>
    </w:rPr>
  </w:style>
  <w:style w:type="character" w:customStyle="1" w:styleId="60">
    <w:name w:val="Заголовок 6 Знак"/>
    <w:basedOn w:val="DefaultParagraphFontWW"/>
    <w:qFormat/>
    <w:rPr>
      <w:rFonts w:eastAsia="Times New Roman"/>
      <w:b/>
      <w:bCs/>
      <w:lang w:eastAsia="ru-RU"/>
    </w:rPr>
  </w:style>
  <w:style w:type="character" w:customStyle="1" w:styleId="Internetlink">
    <w:name w:val="Internet link"/>
    <w:qFormat/>
    <w:rPr>
      <w:color w:val="0000FF"/>
      <w:u w:val="single"/>
    </w:rPr>
  </w:style>
  <w:style w:type="character" w:customStyle="1" w:styleId="a3">
    <w:name w:val="Текст сноски Знак"/>
    <w:basedOn w:val="DefaultParagraphFontWW"/>
    <w:qFormat/>
    <w:rPr>
      <w:rFonts w:eastAsia="Times New Roman"/>
      <w:sz w:val="20"/>
      <w:szCs w:val="20"/>
      <w:lang w:eastAsia="ru-RU"/>
    </w:rPr>
  </w:style>
  <w:style w:type="character" w:customStyle="1" w:styleId="a4">
    <w:name w:val="Верхний колонтитул Знак"/>
    <w:qFormat/>
    <w:rPr>
      <w:sz w:val="24"/>
      <w:szCs w:val="24"/>
    </w:rPr>
  </w:style>
  <w:style w:type="character" w:customStyle="1" w:styleId="11">
    <w:name w:val="Верхний колонтитул Знак1"/>
    <w:basedOn w:val="DefaultParagraphFontWW"/>
    <w:qFormat/>
    <w:rPr>
      <w:rFonts w:eastAsia="Times New Roman"/>
      <w:sz w:val="24"/>
      <w:szCs w:val="24"/>
      <w:lang w:eastAsia="ru-RU"/>
    </w:rPr>
  </w:style>
  <w:style w:type="character" w:customStyle="1" w:styleId="a5">
    <w:name w:val="Нижний колонтитул Знак"/>
    <w:basedOn w:val="DefaultParagraphFontWW"/>
    <w:qFormat/>
    <w:rPr>
      <w:rFonts w:eastAsia="Times New Roman"/>
      <w:sz w:val="24"/>
      <w:szCs w:val="24"/>
      <w:lang w:eastAsia="ru-RU"/>
    </w:rPr>
  </w:style>
  <w:style w:type="character" w:customStyle="1" w:styleId="a6">
    <w:name w:val="Название Знак"/>
    <w:basedOn w:val="DefaultParagraphFontWW"/>
    <w:qFormat/>
    <w:rPr>
      <w:rFonts w:eastAsia="Times New Roman"/>
      <w:b/>
      <w:bCs/>
      <w:sz w:val="24"/>
      <w:szCs w:val="24"/>
      <w:lang w:eastAsia="ru-RU"/>
    </w:rPr>
  </w:style>
  <w:style w:type="character" w:customStyle="1" w:styleId="a7">
    <w:name w:val="Основной текст Знак"/>
    <w:basedOn w:val="DefaultParagraphFontWW"/>
    <w:qFormat/>
    <w:rPr>
      <w:rFonts w:eastAsia="Times New Roman"/>
      <w:sz w:val="24"/>
      <w:szCs w:val="24"/>
      <w:lang w:eastAsia="ru-RU"/>
    </w:rPr>
  </w:style>
  <w:style w:type="character" w:customStyle="1" w:styleId="a8">
    <w:name w:val="Основной текст с отступом Знак"/>
    <w:qFormat/>
    <w:rPr>
      <w:sz w:val="24"/>
      <w:szCs w:val="24"/>
    </w:rPr>
  </w:style>
  <w:style w:type="character" w:customStyle="1" w:styleId="12">
    <w:name w:val="Основной текст с отступом Знак1"/>
    <w:basedOn w:val="DefaultParagraphFontWW"/>
    <w:qFormat/>
    <w:rPr>
      <w:rFonts w:eastAsia="Times New Roman"/>
      <w:sz w:val="24"/>
      <w:szCs w:val="24"/>
      <w:lang w:eastAsia="ru-RU"/>
    </w:rPr>
  </w:style>
  <w:style w:type="character" w:customStyle="1" w:styleId="21">
    <w:name w:val="Основной текст 2 Знак"/>
    <w:basedOn w:val="DefaultParagraphFontWW"/>
    <w:qFormat/>
    <w:rPr>
      <w:rFonts w:eastAsia="Times New Roman"/>
      <w:sz w:val="24"/>
      <w:szCs w:val="24"/>
      <w:lang w:eastAsia="ru-RU"/>
    </w:rPr>
  </w:style>
  <w:style w:type="character" w:customStyle="1" w:styleId="31">
    <w:name w:val="Основной текст 3 Знак"/>
    <w:qFormat/>
    <w:rPr>
      <w:sz w:val="16"/>
      <w:szCs w:val="16"/>
    </w:rPr>
  </w:style>
  <w:style w:type="character" w:customStyle="1" w:styleId="310">
    <w:name w:val="Основной текст 3 Знак1"/>
    <w:basedOn w:val="DefaultParagraphFontWW"/>
    <w:qFormat/>
    <w:rPr>
      <w:rFonts w:eastAsia="Times New Roman"/>
      <w:sz w:val="16"/>
      <w:szCs w:val="16"/>
      <w:lang w:eastAsia="ru-RU"/>
    </w:rPr>
  </w:style>
  <w:style w:type="character" w:customStyle="1" w:styleId="22">
    <w:name w:val="Основной текст с отступом 2 Знак"/>
    <w:basedOn w:val="DefaultParagraphFontWW"/>
    <w:qFormat/>
    <w:rPr>
      <w:rFonts w:eastAsia="Times New Roman"/>
      <w:sz w:val="24"/>
      <w:szCs w:val="24"/>
      <w:lang w:eastAsia="ru-RU"/>
    </w:rPr>
  </w:style>
  <w:style w:type="character" w:customStyle="1" w:styleId="32">
    <w:name w:val="Основной текст с отступом 3 Знак"/>
    <w:basedOn w:val="DefaultParagraphFontWW"/>
    <w:qFormat/>
    <w:rPr>
      <w:rFonts w:eastAsia="Times New Roman"/>
      <w:sz w:val="16"/>
      <w:szCs w:val="16"/>
      <w:lang w:eastAsia="ru-RU"/>
    </w:rPr>
  </w:style>
  <w:style w:type="character" w:customStyle="1" w:styleId="a9">
    <w:name w:val="Текст выноски Знак"/>
    <w:qFormat/>
    <w:rPr>
      <w:rFonts w:ascii="Tahoma" w:eastAsia="Tahoma" w:hAnsi="Tahoma" w:cs="Tahoma"/>
      <w:sz w:val="16"/>
      <w:szCs w:val="16"/>
    </w:rPr>
  </w:style>
  <w:style w:type="character" w:customStyle="1" w:styleId="13">
    <w:name w:val="Текст выноски Знак1"/>
    <w:basedOn w:val="DefaultParagraphFontWW"/>
    <w:qFormat/>
    <w:rPr>
      <w:rFonts w:ascii="Tahoma" w:eastAsia="Times New Roman" w:hAnsi="Tahoma" w:cs="Tahoma"/>
      <w:sz w:val="16"/>
      <w:szCs w:val="16"/>
      <w:lang w:eastAsia="ru-RU"/>
    </w:rPr>
  </w:style>
  <w:style w:type="character" w:customStyle="1" w:styleId="ConsNormal">
    <w:name w:val="ConsNormal Знак"/>
    <w:qFormat/>
    <w:rPr>
      <w:rFonts w:ascii="Arial" w:eastAsia="Arial" w:hAnsi="Arial" w:cs="Arial"/>
      <w:lang w:eastAsia="ru-RU"/>
    </w:rPr>
  </w:style>
  <w:style w:type="character" w:customStyle="1" w:styleId="aa">
    <w:name w:val="Абзац списка Знак"/>
    <w:qFormat/>
    <w:rPr>
      <w:rFonts w:ascii="Calibri" w:eastAsia="Times New Roman" w:hAnsi="Calibri" w:cs="Calibri"/>
      <w:lang w:eastAsia="ru-RU"/>
    </w:rPr>
  </w:style>
  <w:style w:type="character" w:customStyle="1" w:styleId="ab">
    <w:name w:val="Основной текст_"/>
    <w:qFormat/>
    <w:rPr>
      <w:sz w:val="25"/>
      <w:szCs w:val="25"/>
      <w:shd w:val="clear" w:color="auto" w:fill="FFFFFF"/>
    </w:rPr>
  </w:style>
  <w:style w:type="character" w:customStyle="1" w:styleId="ac">
    <w:name w:val="Без интервала Знак"/>
    <w:qFormat/>
    <w:rPr>
      <w:rFonts w:ascii="Calibri" w:eastAsia="Times New Roman" w:hAnsi="Calibri" w:cs="Calibri"/>
      <w:lang w:eastAsia="ru-RU"/>
    </w:rPr>
  </w:style>
  <w:style w:type="character" w:customStyle="1" w:styleId="ConsPlusNormal">
    <w:name w:val="ConsPlusNormal Знак Знак"/>
    <w:qFormat/>
    <w:rPr>
      <w:rFonts w:ascii="Arial" w:eastAsia="Arial" w:hAnsi="Arial" w:cs="Arial"/>
      <w:sz w:val="24"/>
      <w:szCs w:val="24"/>
      <w:lang w:eastAsia="ru-RU"/>
    </w:rPr>
  </w:style>
  <w:style w:type="character" w:styleId="ad">
    <w:name w:val="Strong"/>
    <w:qFormat/>
    <w:rPr>
      <w:b/>
      <w:bCs/>
    </w:rPr>
  </w:style>
  <w:style w:type="character" w:customStyle="1" w:styleId="ae">
    <w:name w:val="Текст примечания Знак"/>
    <w:basedOn w:val="DefaultParagraphFontWW"/>
    <w:qFormat/>
    <w:rPr>
      <w:rFonts w:eastAsia="Times New Roman"/>
      <w:sz w:val="20"/>
      <w:szCs w:val="20"/>
      <w:lang w:eastAsia="ru-RU"/>
    </w:rPr>
  </w:style>
  <w:style w:type="character" w:customStyle="1" w:styleId="23">
    <w:name w:val="Основной текст (2)_"/>
    <w:qFormat/>
    <w:rPr>
      <w:shd w:val="clear" w:color="auto" w:fill="FFFFFF"/>
    </w:rPr>
  </w:style>
  <w:style w:type="character" w:customStyle="1" w:styleId="33">
    <w:name w:val="Основной текст (3)_"/>
    <w:qFormat/>
    <w:rPr>
      <w:sz w:val="24"/>
      <w:szCs w:val="24"/>
      <w:shd w:val="clear" w:color="auto" w:fill="FFFFFF"/>
    </w:rPr>
  </w:style>
  <w:style w:type="character" w:styleId="af">
    <w:name w:val="Emphasis"/>
    <w:basedOn w:val="DefaultParagraphFontWW"/>
    <w:qFormat/>
    <w:rPr>
      <w:i/>
      <w:iCs/>
    </w:rPr>
  </w:style>
  <w:style w:type="character" w:customStyle="1" w:styleId="af0">
    <w:name w:val="Подзаголовок Знак"/>
    <w:basedOn w:val="DefaultParagraphFontWW"/>
    <w:qFormat/>
    <w:rPr>
      <w:rFonts w:ascii="Calibri" w:eastAsia="Calibri" w:hAnsi="Calibri" w:cs="Times New Roman"/>
      <w:color w:val="5A5A5A"/>
      <w:spacing w:val="15"/>
      <w:lang w:eastAsia="ru-RU"/>
    </w:rPr>
  </w:style>
  <w:style w:type="character" w:styleId="af1">
    <w:name w:val="Subtle Emphasis"/>
    <w:basedOn w:val="DefaultParagraphFontWW"/>
    <w:qFormat/>
    <w:rPr>
      <w:i/>
      <w:iCs/>
      <w:color w:val="404040"/>
    </w:rPr>
  </w:style>
  <w:style w:type="character" w:customStyle="1" w:styleId="HTML">
    <w:name w:val="Стандартный HTML Знак"/>
    <w:basedOn w:val="DefaultParagraphFontWW"/>
    <w:qFormat/>
    <w:rPr>
      <w:rFonts w:ascii="Courier New" w:eastAsia="Arial Unicode MS" w:hAnsi="Courier New" w:cs="Courier New"/>
      <w:sz w:val="20"/>
      <w:szCs w:val="20"/>
      <w:lang w:val="zh-CN" w:eastAsia="ru-RU"/>
    </w:rPr>
  </w:style>
  <w:style w:type="character" w:customStyle="1" w:styleId="af2">
    <w:name w:val="Обычный.Нормальный абзац Знак"/>
    <w:basedOn w:val="DefaultParagraphFontWW"/>
    <w:qFormat/>
    <w:rPr>
      <w:sz w:val="24"/>
      <w:szCs w:val="24"/>
    </w:rPr>
  </w:style>
  <w:style w:type="character" w:styleId="af3">
    <w:name w:val="line number"/>
    <w:basedOn w:val="DefaultParagraphFontWW"/>
    <w:qFormat/>
  </w:style>
  <w:style w:type="character" w:customStyle="1" w:styleId="value">
    <w:name w:val="value"/>
    <w:basedOn w:val="DefaultParagraphFontWW"/>
    <w:qFormat/>
  </w:style>
  <w:style w:type="character" w:customStyle="1" w:styleId="name-link">
    <w:name w:val="name-link"/>
    <w:basedOn w:val="DefaultParagraphFontWW"/>
    <w:qFormat/>
  </w:style>
  <w:style w:type="character" w:customStyle="1" w:styleId="name">
    <w:name w:val="name"/>
    <w:basedOn w:val="DefaultParagraphFontWW"/>
    <w:qFormat/>
  </w:style>
  <w:style w:type="character" w:customStyle="1" w:styleId="text">
    <w:name w:val="text"/>
    <w:basedOn w:val="DefaultParagraphFontWW"/>
    <w:qFormat/>
  </w:style>
  <w:style w:type="character" w:customStyle="1" w:styleId="lots-wrap-contentbodyval">
    <w:name w:val="lots-wrap-content__body__val"/>
    <w:basedOn w:val="DefaultParagraphFontWW"/>
    <w:qFormat/>
  </w:style>
  <w:style w:type="character" w:customStyle="1" w:styleId="typography">
    <w:name w:val="typography"/>
    <w:basedOn w:val="DefaultParagraphFontWW"/>
    <w:qFormat/>
  </w:style>
  <w:style w:type="character" w:customStyle="1" w:styleId="af4">
    <w:name w:val="Цветовое выделение"/>
    <w:qFormat/>
    <w:rPr>
      <w:b/>
      <w:color w:val="26282F"/>
    </w:rPr>
  </w:style>
  <w:style w:type="character" w:customStyle="1" w:styleId="tsbodym">
    <w:name w:val="tsbodym"/>
    <w:basedOn w:val="DefaultParagraphFontWW"/>
    <w:qFormat/>
  </w:style>
  <w:style w:type="character" w:customStyle="1" w:styleId="m4t27">
    <w:name w:val="m4t_27"/>
    <w:basedOn w:val="DefaultParagraphFontWW"/>
    <w:qFormat/>
  </w:style>
  <w:style w:type="character" w:customStyle="1" w:styleId="product-item-detail-properties-name">
    <w:name w:val="product-item-detail-properties-name"/>
    <w:basedOn w:val="DefaultParagraphFontWW"/>
    <w:qFormat/>
  </w:style>
  <w:style w:type="character" w:customStyle="1" w:styleId="product-item-detail-properties-value">
    <w:name w:val="product-item-detail-properties-value"/>
    <w:basedOn w:val="DefaultParagraphFontWW"/>
    <w:qFormat/>
  </w:style>
  <w:style w:type="character" w:customStyle="1" w:styleId="product-paramscell-decor">
    <w:name w:val="product-params__cell-decor"/>
    <w:basedOn w:val="DefaultParagraphFontWW"/>
    <w:qFormat/>
  </w:style>
  <w:style w:type="character" w:styleId="af5">
    <w:name w:val="Hyperlink"/>
    <w:rPr>
      <w:color w:val="000080"/>
      <w:u w:val="single"/>
    </w:rPr>
  </w:style>
  <w:style w:type="character" w:styleId="af6">
    <w:name w:val="FollowedHyperlink"/>
    <w:basedOn w:val="DefaultParagraphFontWW"/>
    <w:rPr>
      <w:color w:val="800080"/>
      <w:u w:val="single"/>
    </w:rPr>
  </w:style>
  <w:style w:type="paragraph" w:customStyle="1" w:styleId="af7">
    <w:name w:val="Заголовок"/>
    <w:basedOn w:val="Standard"/>
    <w:next w:val="Textbody"/>
    <w:qFormat/>
    <w:pPr>
      <w:keepNext/>
      <w:spacing w:before="240" w:after="120"/>
    </w:pPr>
    <w:rPr>
      <w:rFonts w:ascii="Open Sans" w:eastAsia="WenQuanYi Micro Hei" w:hAnsi="Open Sans" w:cs="Lohit Devanagari"/>
      <w:sz w:val="28"/>
      <w:szCs w:val="28"/>
    </w:rPr>
  </w:style>
  <w:style w:type="paragraph" w:styleId="af8">
    <w:name w:val="Body Text"/>
    <w:basedOn w:val="a"/>
    <w:pPr>
      <w:spacing w:after="140" w:line="276" w:lineRule="auto"/>
    </w:pPr>
  </w:style>
  <w:style w:type="paragraph" w:styleId="af9">
    <w:name w:val="List"/>
    <w:basedOn w:val="Textbody"/>
    <w:rPr>
      <w:rFonts w:cs="Lohit Devanagari"/>
    </w:rPr>
  </w:style>
  <w:style w:type="paragraph" w:styleId="afa">
    <w:name w:val="caption"/>
    <w:basedOn w:val="a"/>
    <w:qFormat/>
    <w:pPr>
      <w:suppressLineNumbers/>
      <w:spacing w:before="120" w:after="120"/>
    </w:pPr>
    <w:rPr>
      <w:rFonts w:cs="Lohit Devanagari"/>
      <w:i/>
      <w:iCs/>
      <w:sz w:val="24"/>
      <w:szCs w:val="24"/>
    </w:rPr>
  </w:style>
  <w:style w:type="paragraph" w:styleId="afb">
    <w:name w:val="index heading"/>
    <w:basedOn w:val="Standard"/>
    <w:qFormat/>
  </w:style>
  <w:style w:type="paragraph" w:customStyle="1" w:styleId="Standard">
    <w:name w:val="Standard"/>
    <w:qFormat/>
    <w:pPr>
      <w:textAlignment w:val="baseline"/>
    </w:pPr>
    <w:rPr>
      <w:rFonts w:eastAsia="Times New Roman"/>
      <w:sz w:val="24"/>
      <w:szCs w:val="24"/>
      <w:lang w:eastAsia="ru-RU"/>
    </w:rPr>
  </w:style>
  <w:style w:type="paragraph" w:customStyle="1" w:styleId="Textbody">
    <w:name w:val="Text body"/>
    <w:basedOn w:val="Standard"/>
    <w:qFormat/>
    <w:pPr>
      <w:spacing w:after="120"/>
    </w:pPr>
  </w:style>
  <w:style w:type="paragraph" w:customStyle="1" w:styleId="caption1">
    <w:name w:val="caption1"/>
    <w:basedOn w:val="Standard"/>
    <w:qFormat/>
    <w:pPr>
      <w:suppressLineNumbers/>
      <w:spacing w:before="120" w:after="120"/>
    </w:pPr>
    <w:rPr>
      <w:rFonts w:cs="Lohit Devanagari"/>
      <w:i/>
      <w:iCs/>
    </w:rPr>
  </w:style>
  <w:style w:type="paragraph" w:styleId="afc">
    <w:name w:val="Normal (Web)"/>
    <w:basedOn w:val="Standard"/>
    <w:qFormat/>
    <w:pPr>
      <w:spacing w:before="280" w:after="280"/>
    </w:pPr>
  </w:style>
  <w:style w:type="paragraph" w:customStyle="1" w:styleId="Footnote">
    <w:name w:val="Footnote"/>
    <w:basedOn w:val="Standard"/>
    <w:qFormat/>
    <w:rPr>
      <w:sz w:val="20"/>
      <w:szCs w:val="20"/>
    </w:rPr>
  </w:style>
  <w:style w:type="paragraph" w:customStyle="1" w:styleId="afd">
    <w:name w:val="Колонтитул"/>
    <w:basedOn w:val="Standard"/>
    <w:qFormat/>
  </w:style>
  <w:style w:type="paragraph" w:styleId="afe">
    <w:name w:val="header"/>
    <w:basedOn w:val="Standard"/>
    <w:pPr>
      <w:tabs>
        <w:tab w:val="center" w:pos="4677"/>
        <w:tab w:val="right" w:pos="9355"/>
      </w:tabs>
    </w:pPr>
    <w:rPr>
      <w:rFonts w:eastAsia="Calibri"/>
      <w:lang w:eastAsia="en-US"/>
    </w:rPr>
  </w:style>
  <w:style w:type="paragraph" w:styleId="aff">
    <w:name w:val="footer"/>
    <w:basedOn w:val="Standard"/>
    <w:pPr>
      <w:tabs>
        <w:tab w:val="center" w:pos="4677"/>
        <w:tab w:val="right" w:pos="9355"/>
      </w:tabs>
    </w:pPr>
  </w:style>
  <w:style w:type="paragraph" w:styleId="aff0">
    <w:name w:val="Title"/>
    <w:basedOn w:val="Standard"/>
    <w:qFormat/>
    <w:pPr>
      <w:jc w:val="center"/>
    </w:pPr>
    <w:rPr>
      <w:b/>
      <w:bCs/>
    </w:rPr>
  </w:style>
  <w:style w:type="paragraph" w:customStyle="1" w:styleId="Textbodyindent">
    <w:name w:val="Text body indent"/>
    <w:basedOn w:val="Standard"/>
    <w:qFormat/>
    <w:pPr>
      <w:spacing w:after="120"/>
      <w:ind w:left="283"/>
    </w:pPr>
    <w:rPr>
      <w:rFonts w:eastAsia="Calibri"/>
      <w:lang w:eastAsia="en-US"/>
    </w:rPr>
  </w:style>
  <w:style w:type="paragraph" w:styleId="24">
    <w:name w:val="Body Text 2"/>
    <w:basedOn w:val="Standard"/>
    <w:qFormat/>
    <w:pPr>
      <w:spacing w:after="120" w:line="480" w:lineRule="auto"/>
    </w:pPr>
  </w:style>
  <w:style w:type="paragraph" w:styleId="34">
    <w:name w:val="Body Text 3"/>
    <w:basedOn w:val="Standard"/>
    <w:qFormat/>
    <w:pPr>
      <w:spacing w:after="120"/>
    </w:pPr>
    <w:rPr>
      <w:rFonts w:eastAsia="Calibri"/>
      <w:sz w:val="16"/>
      <w:szCs w:val="16"/>
      <w:lang w:eastAsia="en-US"/>
    </w:rPr>
  </w:style>
  <w:style w:type="paragraph" w:styleId="25">
    <w:name w:val="Body Text Indent 2"/>
    <w:basedOn w:val="Standard"/>
    <w:qFormat/>
    <w:pPr>
      <w:spacing w:after="120" w:line="480" w:lineRule="auto"/>
      <w:ind w:left="283"/>
    </w:pPr>
  </w:style>
  <w:style w:type="paragraph" w:styleId="35">
    <w:name w:val="Body Text Indent 3"/>
    <w:basedOn w:val="Standard"/>
    <w:qFormat/>
    <w:pPr>
      <w:spacing w:after="120"/>
      <w:ind w:left="283"/>
    </w:pPr>
    <w:rPr>
      <w:sz w:val="16"/>
      <w:szCs w:val="16"/>
    </w:rPr>
  </w:style>
  <w:style w:type="paragraph" w:styleId="aff1">
    <w:name w:val="Balloon Text"/>
    <w:basedOn w:val="Standard"/>
    <w:qFormat/>
    <w:rPr>
      <w:rFonts w:ascii="Tahoma" w:eastAsia="Calibri" w:hAnsi="Tahoma" w:cs="Tahoma"/>
      <w:sz w:val="16"/>
      <w:szCs w:val="16"/>
      <w:lang w:eastAsia="en-US"/>
    </w:rPr>
  </w:style>
  <w:style w:type="paragraph" w:customStyle="1" w:styleId="ConsPlusNormal0">
    <w:name w:val="ConsPlusNormal"/>
    <w:qFormat/>
    <w:pPr>
      <w:ind w:firstLine="720"/>
      <w:textAlignment w:val="baseline"/>
    </w:pPr>
    <w:rPr>
      <w:rFonts w:ascii="Arial" w:eastAsia="Times New Roman" w:hAnsi="Arial" w:cs="Arial"/>
      <w:sz w:val="24"/>
      <w:szCs w:val="24"/>
      <w:lang w:eastAsia="ru-RU"/>
    </w:rPr>
  </w:style>
  <w:style w:type="paragraph" w:customStyle="1" w:styleId="ContentsHeading">
    <w:name w:val="Contents Heading"/>
    <w:basedOn w:val="1"/>
    <w:next w:val="Standard"/>
    <w:qFormat/>
    <w:pPr>
      <w:keepNext/>
      <w:keepLines/>
      <w:widowControl/>
      <w:spacing w:before="480" w:after="0" w:line="276" w:lineRule="auto"/>
      <w:jc w:val="left"/>
    </w:pPr>
    <w:rPr>
      <w:rFonts w:ascii="Cambria" w:eastAsia="Cambria" w:hAnsi="Cambria" w:cs="Cambria"/>
      <w:color w:val="365F91"/>
      <w:sz w:val="28"/>
      <w:szCs w:val="28"/>
      <w:lang w:eastAsia="en-US"/>
    </w:rPr>
  </w:style>
  <w:style w:type="paragraph" w:customStyle="1" w:styleId="ConsNormal0">
    <w:name w:val="ConsNormal"/>
    <w:qFormat/>
    <w:pPr>
      <w:widowControl w:val="0"/>
      <w:ind w:left="709" w:right="19772" w:firstLine="720"/>
      <w:jc w:val="both"/>
      <w:textAlignment w:val="baseline"/>
    </w:pPr>
    <w:rPr>
      <w:rFonts w:ascii="Arial" w:eastAsia="Arial" w:hAnsi="Arial" w:cs="Arial"/>
      <w:lang w:eastAsia="ru-RU"/>
    </w:rPr>
  </w:style>
  <w:style w:type="paragraph" w:styleId="aff2">
    <w:name w:val="List Paragraph"/>
    <w:basedOn w:val="Standard"/>
    <w:qFormat/>
    <w:pPr>
      <w:spacing w:after="200" w:line="276" w:lineRule="auto"/>
      <w:ind w:left="720"/>
    </w:pPr>
    <w:rPr>
      <w:rFonts w:ascii="Calibri" w:eastAsia="Calibri" w:hAnsi="Calibri" w:cs="Calibri"/>
      <w:sz w:val="22"/>
      <w:szCs w:val="22"/>
    </w:rPr>
  </w:style>
  <w:style w:type="paragraph" w:customStyle="1" w:styleId="26">
    <w:name w:val="Основной текст2"/>
    <w:basedOn w:val="Standard"/>
    <w:qFormat/>
    <w:pPr>
      <w:widowControl w:val="0"/>
      <w:shd w:val="clear" w:color="auto" w:fill="FFFFFF"/>
      <w:spacing w:line="302" w:lineRule="exact"/>
      <w:jc w:val="both"/>
    </w:pPr>
    <w:rPr>
      <w:rFonts w:eastAsia="Calibri"/>
      <w:sz w:val="25"/>
      <w:szCs w:val="25"/>
      <w:shd w:val="clear" w:color="auto" w:fill="FFFFFF"/>
      <w:lang w:eastAsia="en-US"/>
    </w:rPr>
  </w:style>
  <w:style w:type="paragraph" w:styleId="aff3">
    <w:name w:val="No Spacing"/>
    <w:qFormat/>
    <w:rPr>
      <w:rFonts w:eastAsia="Times New Roman"/>
      <w:u w:val="single"/>
      <w:lang w:eastAsia="ru-RU"/>
    </w:rPr>
  </w:style>
  <w:style w:type="paragraph" w:customStyle="1" w:styleId="ConsPlusNormal1">
    <w:name w:val="ConsPlusNormal Знак"/>
    <w:qFormat/>
    <w:pPr>
      <w:widowControl w:val="0"/>
      <w:textAlignment w:val="baseline"/>
    </w:pPr>
    <w:rPr>
      <w:rFonts w:ascii="Arial" w:eastAsia="Arial" w:hAnsi="Arial" w:cs="Arial"/>
      <w:sz w:val="24"/>
      <w:szCs w:val="24"/>
      <w:lang w:eastAsia="ru-RU"/>
    </w:rPr>
  </w:style>
  <w:style w:type="paragraph" w:styleId="aff4">
    <w:name w:val="annotation text"/>
    <w:basedOn w:val="Standard"/>
    <w:qFormat/>
    <w:rPr>
      <w:sz w:val="20"/>
      <w:szCs w:val="20"/>
    </w:rPr>
  </w:style>
  <w:style w:type="paragraph" w:customStyle="1" w:styleId="27">
    <w:name w:val="Основной текст (2)"/>
    <w:basedOn w:val="Standard"/>
    <w:qFormat/>
    <w:pPr>
      <w:widowControl w:val="0"/>
      <w:shd w:val="clear" w:color="auto" w:fill="FFFFFF"/>
      <w:spacing w:after="480" w:line="254" w:lineRule="exact"/>
    </w:pPr>
    <w:rPr>
      <w:rFonts w:eastAsia="Calibri"/>
      <w:sz w:val="22"/>
      <w:szCs w:val="22"/>
      <w:lang w:eastAsia="en-US"/>
    </w:rPr>
  </w:style>
  <w:style w:type="paragraph" w:customStyle="1" w:styleId="36">
    <w:name w:val="Основной текст (3)"/>
    <w:basedOn w:val="Standard"/>
    <w:qFormat/>
    <w:pPr>
      <w:shd w:val="clear" w:color="auto" w:fill="FFFFFF"/>
      <w:spacing w:before="300" w:line="240" w:lineRule="atLeast"/>
    </w:pPr>
    <w:rPr>
      <w:rFonts w:eastAsia="Calibri"/>
      <w:shd w:val="clear" w:color="auto" w:fill="FFFFFF"/>
      <w:lang w:eastAsia="en-US"/>
    </w:rPr>
  </w:style>
  <w:style w:type="paragraph" w:styleId="aff5">
    <w:name w:val="Subtitle"/>
    <w:basedOn w:val="Standard"/>
    <w:next w:val="Standard"/>
    <w:qFormat/>
    <w:pPr>
      <w:spacing w:after="160"/>
    </w:pPr>
    <w:rPr>
      <w:rFonts w:ascii="Calibri" w:eastAsia="Calibri" w:hAnsi="Calibri"/>
      <w:color w:val="5A5A5A"/>
      <w:spacing w:val="15"/>
      <w:sz w:val="22"/>
      <w:szCs w:val="22"/>
    </w:rPr>
  </w:style>
  <w:style w:type="paragraph" w:styleId="HTML0">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pPr>
    <w:rPr>
      <w:rFonts w:ascii="Courier New" w:eastAsia="Arial Unicode MS" w:hAnsi="Courier New" w:cs="Courier New"/>
      <w:sz w:val="20"/>
      <w:szCs w:val="20"/>
      <w:lang w:val="zh-CN"/>
    </w:rPr>
  </w:style>
  <w:style w:type="paragraph" w:customStyle="1" w:styleId="aff6">
    <w:name w:val="Обычный.Нормальный абзац"/>
    <w:qFormat/>
    <w:pPr>
      <w:widowControl w:val="0"/>
      <w:ind w:firstLine="709"/>
      <w:jc w:val="both"/>
      <w:textAlignment w:val="baseline"/>
    </w:pPr>
    <w:rPr>
      <w:sz w:val="24"/>
      <w:szCs w:val="24"/>
    </w:rPr>
  </w:style>
  <w:style w:type="paragraph" w:customStyle="1" w:styleId="14">
    <w:name w:val="Абзац списка1"/>
    <w:basedOn w:val="Standard"/>
    <w:qFormat/>
    <w:pPr>
      <w:spacing w:after="160" w:line="252" w:lineRule="auto"/>
      <w:ind w:left="708"/>
    </w:pPr>
  </w:style>
  <w:style w:type="paragraph" w:customStyle="1" w:styleId="Default">
    <w:name w:val="Default"/>
    <w:qFormat/>
    <w:pPr>
      <w:textAlignment w:val="baseline"/>
    </w:pPr>
    <w:rPr>
      <w:color w:val="000000"/>
      <w:sz w:val="24"/>
      <w:szCs w:val="24"/>
    </w:rPr>
  </w:style>
  <w:style w:type="paragraph" w:customStyle="1" w:styleId="FR1">
    <w:name w:val="FR1"/>
    <w:qFormat/>
    <w:pPr>
      <w:widowControl w:val="0"/>
      <w:snapToGrid w:val="0"/>
      <w:spacing w:before="700"/>
      <w:textAlignment w:val="baseline"/>
    </w:pPr>
    <w:rPr>
      <w:rFonts w:eastAsia="Times New Roman"/>
      <w:b/>
      <w:sz w:val="28"/>
      <w:szCs w:val="20"/>
      <w:lang w:eastAsia="ru-RU"/>
    </w:rPr>
  </w:style>
  <w:style w:type="paragraph" w:customStyle="1" w:styleId="TimesNewRoman">
    <w:name w:val="Обычный + Times New Roman"/>
    <w:basedOn w:val="Standard"/>
    <w:qFormat/>
    <w:pPr>
      <w:jc w:val="both"/>
    </w:pPr>
    <w:rPr>
      <w:sz w:val="22"/>
      <w:szCs w:val="22"/>
      <w:lang w:eastAsia="en-US"/>
    </w:rPr>
  </w:style>
  <w:style w:type="paragraph" w:customStyle="1" w:styleId="120">
    <w:name w:val="Обычный + 12 пт"/>
    <w:basedOn w:val="Standard"/>
    <w:qFormat/>
    <w:pPr>
      <w:widowControl w:val="0"/>
      <w:spacing w:line="360" w:lineRule="atLeast"/>
      <w:jc w:val="both"/>
    </w:pPr>
    <w:rPr>
      <w:szCs w:val="20"/>
    </w:rPr>
  </w:style>
  <w:style w:type="paragraph" w:customStyle="1" w:styleId="aff7">
    <w:name w:val="Содержимое врезки"/>
    <w:basedOn w:val="Standard"/>
    <w:qFormat/>
  </w:style>
  <w:style w:type="paragraph" w:customStyle="1" w:styleId="aff8">
    <w:name w:val="Содержимое таблицы"/>
    <w:basedOn w:val="Standard"/>
    <w:qFormat/>
    <w:pPr>
      <w:widowControl w:val="0"/>
      <w:suppressLineNumbers/>
    </w:pPr>
  </w:style>
  <w:style w:type="paragraph" w:customStyle="1" w:styleId="aff9">
    <w:name w:val="Заголовок таблицы"/>
    <w:basedOn w:val="aff8"/>
    <w:qFormat/>
    <w:pPr>
      <w:jc w:val="center"/>
    </w:pPr>
    <w:rPr>
      <w:b/>
      <w:bCs/>
    </w:rPr>
  </w:style>
  <w:style w:type="paragraph" w:customStyle="1" w:styleId="StandardWW">
    <w:name w:val="Standard (WW)"/>
    <w:qFormat/>
    <w:pPr>
      <w:textAlignment w:val="baseline"/>
    </w:pPr>
    <w:rPr>
      <w:rFonts w:eastAsia="Times New Roman"/>
      <w:sz w:val="20"/>
      <w:szCs w:val="20"/>
      <w:lang w:eastAsia="ru-RU"/>
    </w:rPr>
  </w:style>
  <w:style w:type="numbering" w:customStyle="1" w:styleId="NoListWW">
    <w:name w:val="No List (WW)"/>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335D11F509F926A114BA69CF6F542599A1EA7F2C71EAB0FB9953F142A6E202E9090D0B7C80A1AD3330E7F381D02E8FA1FED33F66665B6637NFf0G" TargetMode="External"/><Relationship Id="rId13" Type="http://schemas.openxmlformats.org/officeDocument/2006/relationships/hyperlink" Target="consultantplus://offline/ref=335D11F509F926A114BA69CF6F542599A0EC732171E1EDF1910AFD40A1ED5DFE0E44077D81A6AD3732B8F694C17680AAE9CD397E7A5964N3f5G" TargetMode="External"/><Relationship Id="rId18" Type="http://schemas.openxmlformats.org/officeDocument/2006/relationships/hyperlink" Target="consultantplus://offline/ref=335D11F509F926A114BA69CF6F542599A1EA7F2C71EAB0FB9953F142A6E202E91B0D537082A9B0333FF2A5D096N7fB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335D11F509F926A114BA69CF6F542599A1EA7F2C71EAB0FB9953F142A6E202E9090D0B7C80A1AD3330E7F381D02E8FA1FED33F66665B6637NFf0G" TargetMode="External"/><Relationship Id="rId7" Type="http://schemas.openxmlformats.org/officeDocument/2006/relationships/hyperlink" Target="consultantplus://offline/ref=335D11F509F926A114BA69CF6F542599A1EA7F2C71EAB0FB9953F142A6E202E9090D0B7C80A0AA3339E7F381D02E8FA1FED33F66665B6637NFf0G" TargetMode="External"/><Relationship Id="rId12" Type="http://schemas.openxmlformats.org/officeDocument/2006/relationships/hyperlink" Target="consultantplus://offline/ref=335D11F509F926A114BA69CF6F542599A0EC732171E1EDF1910AFD40A1ED5DFE0E44077D81A6AD3732B8F694C17680AAE9CD397E7A5964N3f5G" TargetMode="External"/><Relationship Id="rId17" Type="http://schemas.openxmlformats.org/officeDocument/2006/relationships/hyperlink" Target="consultantplus://offline/ref=335D11F509F926A114BA69CF6F542599A1EA7F2C71EAB0FB9953F142A6E202E91B0D537082A9B0333FF2A5D096N7fB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35D11F509F926A114BA69CF6F542599A1EA7F2C71EAB0FB9953F142A6E202E91B0D537082A9B0333FF2A5D096N7fBG" TargetMode="External"/><Relationship Id="rId20" Type="http://schemas.openxmlformats.org/officeDocument/2006/relationships/hyperlink" Target="consultantplus://offline/ref=335D11F509F926A114BA69CF6F542599A1EA7F2C71EAB0FB9953F142A6E202E91B0D537082A9B0333FF2A5D096N7fBG" TargetMode="External"/><Relationship Id="rId1" Type="http://schemas.openxmlformats.org/officeDocument/2006/relationships/styles" Target="styles.xml"/><Relationship Id="rId6" Type="http://schemas.openxmlformats.org/officeDocument/2006/relationships/hyperlink" Target="consultantplus://offline/ref=335D11F509F926A114BA69CF6F542599A1EA7F2C71EAB0FB9953F142A6E202E91B0D537082A9B0333FF2A5D096N7fBG" TargetMode="External"/><Relationship Id="rId11" Type="http://schemas.openxmlformats.org/officeDocument/2006/relationships/hyperlink" Target="consultantplus://offline/ref=335D11F509F926A114BA69CF6F542599A1EA7F2C71EAB0FB9953F142A6E202E91B0D537082A9B0333FF2A5D096N7fBG"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consultantplus://offline/ref=335D11F509F926A114BA69CF6F542599A0EC732171E1EDF1910AFD40A1ED5DFE0E44077D81A6AD3732B8F694C17680AAE9CD397E7A5964N3f5G" TargetMode="External"/><Relationship Id="rId23" Type="http://schemas.openxmlformats.org/officeDocument/2006/relationships/header" Target="header1.xml"/><Relationship Id="rId10" Type="http://schemas.openxmlformats.org/officeDocument/2006/relationships/hyperlink" Target="consultantplus://offline/ref=335D11F509F926A114BA69CF6F542599A0EC732171E1EDF1910AFD40A1ED5DFE0E44077D81A6AD3732B8F694C17680AAE9CD397E7A5964N3f5G" TargetMode="External"/><Relationship Id="rId19" Type="http://schemas.openxmlformats.org/officeDocument/2006/relationships/hyperlink" Target="consultantplus://offline/ref=335D11F509F926A114BA69CF6F542599A1EA7F2C71EBB0FB9953F142A6E202E9090D0B7C84A9A9386DBDE38599798BBDF7CB2162785BN6f6G" TargetMode="External"/><Relationship Id="rId4" Type="http://schemas.openxmlformats.org/officeDocument/2006/relationships/footnotes" Target="footnotes.xml"/><Relationship Id="rId9" Type="http://schemas.openxmlformats.org/officeDocument/2006/relationships/hyperlink" Target="consultantplus://offline/ref=335D11F509F926A114BA69CF6F542599A0EC732171E1EDF1910AFD40A1ED5DFE0E44077D81A6AD3732B8F694C17680AAE9CD397E7A5964N3f5G" TargetMode="External"/><Relationship Id="rId14" Type="http://schemas.openxmlformats.org/officeDocument/2006/relationships/hyperlink" Target="consultantplus://offline/ref=335D11F509F926A114BA69CF6F542599A0EC732171E1EDF1910AFD40A1ED5DFE0E44077D81A6AD3732B8F694C17680AAE9CD397E7A5964N3f5G"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13</Pages>
  <Words>5925</Words>
  <Characters>33777</Characters>
  <Application>Microsoft Office Word</Application>
  <DocSecurity>0</DocSecurity>
  <Lines>281</Lines>
  <Paragraphs>79</Paragraphs>
  <ScaleCrop>false</ScaleCrop>
  <Company>SPecialiST RePack</Company>
  <LinksUpToDate>false</LinksUpToDate>
  <CharactersWithSpaces>39623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тыла</dc:creator>
  <dc:description/>
  <cp:lastModifiedBy>Тыл</cp:lastModifiedBy>
  <cp:revision>16</cp:revision>
  <cp:lastPrinted>2026-05-14T10:41:00Z</cp:lastPrinted>
  <dcterms:created xsi:type="dcterms:W3CDTF">2025-06-19T08:46:00Z</dcterms:created>
  <dcterms:modified xsi:type="dcterms:W3CDTF">2026-06-02T12:36:00Z</dcterms:modified>
  <dc:language>ru-RU</dc:language>
</cp:coreProperties>
</file>