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675" w:rsidRDefault="00281675" w:rsidP="00281675">
      <w:pPr>
        <w:spacing w:after="0" w:line="240" w:lineRule="auto"/>
        <w:ind w:firstLine="10490"/>
        <w:jc w:val="both"/>
        <w:textAlignment w:val="baseline"/>
        <w:rPr>
          <w:rFonts w:ascii="XO Thames" w:eastAsia="Times New Roman" w:hAnsi="XO Thames" w:cs="Times New Roman"/>
          <w:lang w:eastAsia="ru-RU"/>
        </w:rPr>
      </w:pPr>
    </w:p>
    <w:p w:rsidR="000D6490" w:rsidRPr="00DA2BB8" w:rsidRDefault="000D6490" w:rsidP="00281675">
      <w:pPr>
        <w:spacing w:after="0" w:line="240" w:lineRule="auto"/>
        <w:ind w:firstLine="10490"/>
        <w:jc w:val="both"/>
        <w:textAlignment w:val="baseline"/>
        <w:rPr>
          <w:rFonts w:ascii="XO Thames" w:eastAsia="Times New Roman" w:hAnsi="XO Thames" w:cs="Times New Roman"/>
          <w:lang w:eastAsia="ru-RU"/>
        </w:rPr>
      </w:pPr>
      <w:r w:rsidRPr="00DA2BB8">
        <w:rPr>
          <w:rFonts w:ascii="XO Thames" w:eastAsia="Times New Roman" w:hAnsi="XO Thames" w:cs="Times New Roman"/>
          <w:lang w:eastAsia="ru-RU"/>
        </w:rPr>
        <w:t xml:space="preserve">Приложение </w:t>
      </w:r>
      <w:r w:rsidR="00BB6C38">
        <w:rPr>
          <w:rFonts w:ascii="XO Thames" w:eastAsia="Times New Roman" w:hAnsi="XO Thames" w:cs="Times New Roman"/>
          <w:lang w:eastAsia="ru-RU"/>
        </w:rPr>
        <w:t xml:space="preserve">к рапорту </w:t>
      </w:r>
      <w:r w:rsidRPr="00DA2BB8">
        <w:rPr>
          <w:rFonts w:ascii="XO Thames" w:eastAsia="Times New Roman" w:hAnsi="XO Thames" w:cs="Times New Roman"/>
          <w:lang w:eastAsia="ru-RU"/>
        </w:rPr>
        <w:t xml:space="preserve">№ </w:t>
      </w:r>
      <w:r w:rsidR="00BB6C38">
        <w:rPr>
          <w:rFonts w:ascii="XO Thames" w:eastAsia="Times New Roman" w:hAnsi="XO Thames" w:cs="Times New Roman"/>
          <w:lang w:eastAsia="ru-RU"/>
        </w:rPr>
        <w:t>1</w:t>
      </w:r>
      <w:r w:rsidRPr="00DA2BB8">
        <w:rPr>
          <w:rFonts w:ascii="XO Thames" w:eastAsia="Times New Roman" w:hAnsi="XO Thames" w:cs="Times New Roman"/>
          <w:lang w:eastAsia="ru-RU"/>
        </w:rPr>
        <w:t> </w:t>
      </w:r>
    </w:p>
    <w:p w:rsidR="000D6490" w:rsidRPr="00DA2BB8" w:rsidRDefault="000D6490" w:rsidP="000D6490">
      <w:pPr>
        <w:tabs>
          <w:tab w:val="left" w:pos="0"/>
        </w:tabs>
        <w:suppressAutoHyphens/>
        <w:spacing w:after="200" w:line="276" w:lineRule="auto"/>
        <w:ind w:firstLine="360"/>
        <w:jc w:val="center"/>
        <w:rPr>
          <w:rFonts w:ascii="XO Thames" w:eastAsia="Times New Roman" w:hAnsi="XO Thames" w:cs="Times New Roman"/>
          <w:lang w:eastAsia="ar-SA"/>
        </w:rPr>
      </w:pPr>
    </w:p>
    <w:p w:rsidR="00281675" w:rsidRPr="00DA2BB8" w:rsidRDefault="00281675" w:rsidP="00281675">
      <w:pPr>
        <w:tabs>
          <w:tab w:val="left" w:pos="0"/>
        </w:tabs>
        <w:suppressAutoHyphens/>
        <w:spacing w:after="200" w:line="276" w:lineRule="auto"/>
        <w:ind w:firstLine="360"/>
        <w:jc w:val="center"/>
        <w:rPr>
          <w:rFonts w:ascii="XO Thames" w:eastAsia="Times New Roman" w:hAnsi="XO Thames" w:cs="Times New Roman"/>
          <w:lang w:eastAsia="ar-SA"/>
        </w:rPr>
      </w:pPr>
      <w:r w:rsidRPr="00DA2BB8">
        <w:rPr>
          <w:rFonts w:ascii="XO Thames" w:eastAsia="Times New Roman" w:hAnsi="XO Thames" w:cs="Times New Roman"/>
          <w:lang w:eastAsia="ar-SA"/>
        </w:rPr>
        <w:t>РАСЧЕТ И ОБОСНОВАНИЕ ЦЕНЫ КОНТРАКТА ПРИ ЗАКУПКЕ У ЕДИНСТВЕННОГО ПОСТАВЩИКА</w:t>
      </w:r>
    </w:p>
    <w:p w:rsidR="00281675" w:rsidRPr="00DA2BB8" w:rsidRDefault="00281675" w:rsidP="00281675">
      <w:pPr>
        <w:suppressAutoHyphens/>
        <w:spacing w:after="0" w:line="240" w:lineRule="auto"/>
        <w:ind w:left="-284" w:firstLine="993"/>
        <w:jc w:val="both"/>
        <w:rPr>
          <w:rFonts w:ascii="XO Thames" w:eastAsia="Times New Roman" w:hAnsi="XO Thames" w:cs="Times New Roman"/>
          <w:lang w:eastAsia="ar-SA"/>
        </w:rPr>
      </w:pPr>
      <w:r w:rsidRPr="00DA2BB8">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281675" w:rsidRPr="00DA2BB8" w:rsidRDefault="00281675" w:rsidP="00281675">
      <w:pPr>
        <w:suppressAutoHyphens/>
        <w:spacing w:after="0" w:line="240" w:lineRule="auto"/>
        <w:ind w:left="-284" w:firstLine="993"/>
        <w:jc w:val="both"/>
        <w:rPr>
          <w:rFonts w:ascii="XO Thames" w:eastAsia="Times New Roman" w:hAnsi="XO Thames" w:cs="Times New Roman"/>
          <w:lang w:eastAsia="ar-SA"/>
        </w:rPr>
      </w:pPr>
      <w:r w:rsidRPr="00DA2BB8">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281675" w:rsidRPr="00DA2BB8" w:rsidRDefault="00281675" w:rsidP="00281675">
      <w:pPr>
        <w:autoSpaceDE w:val="0"/>
        <w:autoSpaceDN w:val="0"/>
        <w:adjustRightInd w:val="0"/>
        <w:spacing w:after="0" w:line="240" w:lineRule="auto"/>
        <w:ind w:left="-284" w:firstLine="993"/>
        <w:jc w:val="both"/>
        <w:rPr>
          <w:rFonts w:ascii="XO Thames" w:eastAsia="Times New Roman" w:hAnsi="XO Thames" w:cs="Times New Roman"/>
          <w:lang w:eastAsia="ru-RU"/>
        </w:rPr>
      </w:pPr>
      <w:r w:rsidRPr="00DA2BB8">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281675" w:rsidRPr="00DA2BB8" w:rsidRDefault="00281675" w:rsidP="00281675">
      <w:pPr>
        <w:autoSpaceDE w:val="0"/>
        <w:autoSpaceDN w:val="0"/>
        <w:adjustRightInd w:val="0"/>
        <w:spacing w:after="0" w:line="240" w:lineRule="auto"/>
        <w:ind w:left="-284" w:firstLine="993"/>
        <w:jc w:val="both"/>
        <w:rPr>
          <w:rFonts w:ascii="XO Thames" w:eastAsia="Times New Roman" w:hAnsi="XO Thames" w:cs="Times New Roman"/>
          <w:lang w:eastAsia="ru-RU"/>
        </w:rPr>
      </w:pPr>
    </w:p>
    <w:tbl>
      <w:tblPr>
        <w:tblStyle w:val="2"/>
        <w:tblW w:w="0" w:type="auto"/>
        <w:tblInd w:w="-176" w:type="dxa"/>
        <w:tblLayout w:type="fixed"/>
        <w:tblLook w:val="04A0" w:firstRow="1" w:lastRow="0" w:firstColumn="1" w:lastColumn="0" w:noHBand="0" w:noVBand="1"/>
      </w:tblPr>
      <w:tblGrid>
        <w:gridCol w:w="768"/>
        <w:gridCol w:w="3336"/>
        <w:gridCol w:w="715"/>
        <w:gridCol w:w="851"/>
        <w:gridCol w:w="1276"/>
        <w:gridCol w:w="1276"/>
        <w:gridCol w:w="1150"/>
        <w:gridCol w:w="1276"/>
        <w:gridCol w:w="1276"/>
        <w:gridCol w:w="1276"/>
        <w:gridCol w:w="1701"/>
      </w:tblGrid>
      <w:tr w:rsidR="00281675" w:rsidRPr="00DA2BB8" w:rsidTr="00134E77">
        <w:trPr>
          <w:trHeight w:val="511"/>
        </w:trPr>
        <w:tc>
          <w:tcPr>
            <w:tcW w:w="768" w:type="dxa"/>
            <w:vMerge w:val="restart"/>
            <w:tcBorders>
              <w:top w:val="single" w:sz="4" w:space="0" w:color="auto"/>
              <w:left w:val="single" w:sz="4" w:space="0" w:color="auto"/>
              <w:bottom w:val="single" w:sz="4" w:space="0" w:color="auto"/>
              <w:right w:val="single" w:sz="4" w:space="0" w:color="auto"/>
            </w:tcBorders>
            <w:hideMark/>
          </w:tcPr>
          <w:p w:rsidR="00281675" w:rsidRPr="00DA2BB8" w:rsidRDefault="00281675" w:rsidP="00281675">
            <w:pPr>
              <w:jc w:val="center"/>
              <w:rPr>
                <w:rFonts w:ascii="XO Thames" w:hAnsi="XO Thames"/>
                <w:b/>
              </w:rPr>
            </w:pPr>
            <w:r w:rsidRPr="00DA2BB8">
              <w:rPr>
                <w:rFonts w:ascii="XO Thames" w:hAnsi="XO Thames"/>
                <w:b/>
              </w:rPr>
              <w:t>№ п/п</w:t>
            </w:r>
          </w:p>
        </w:tc>
        <w:tc>
          <w:tcPr>
            <w:tcW w:w="3336" w:type="dxa"/>
            <w:vMerge w:val="restart"/>
            <w:tcBorders>
              <w:top w:val="single" w:sz="4" w:space="0" w:color="auto"/>
              <w:left w:val="single" w:sz="4" w:space="0" w:color="auto"/>
              <w:bottom w:val="single" w:sz="4" w:space="0" w:color="auto"/>
              <w:right w:val="single" w:sz="4" w:space="0" w:color="auto"/>
            </w:tcBorders>
            <w:vAlign w:val="center"/>
            <w:hideMark/>
          </w:tcPr>
          <w:p w:rsidR="00281675" w:rsidRPr="00DA2BB8" w:rsidRDefault="00281675" w:rsidP="00281675">
            <w:pPr>
              <w:jc w:val="center"/>
              <w:rPr>
                <w:rFonts w:ascii="XO Thames" w:hAnsi="XO Thames"/>
                <w:b/>
              </w:rPr>
            </w:pPr>
            <w:r w:rsidRPr="00DA2BB8">
              <w:rPr>
                <w:rFonts w:ascii="XO Thames" w:hAnsi="XO Thames"/>
                <w:b/>
              </w:rPr>
              <w:t>Наименование товара</w:t>
            </w:r>
          </w:p>
        </w:tc>
        <w:tc>
          <w:tcPr>
            <w:tcW w:w="715" w:type="dxa"/>
            <w:vMerge w:val="restart"/>
            <w:tcBorders>
              <w:top w:val="single" w:sz="4" w:space="0" w:color="auto"/>
              <w:left w:val="single" w:sz="4" w:space="0" w:color="auto"/>
              <w:bottom w:val="single" w:sz="4" w:space="0" w:color="auto"/>
              <w:right w:val="single" w:sz="4" w:space="0" w:color="auto"/>
            </w:tcBorders>
            <w:vAlign w:val="center"/>
            <w:hideMark/>
          </w:tcPr>
          <w:p w:rsidR="00281675" w:rsidRPr="00DA2BB8" w:rsidRDefault="00281675" w:rsidP="00281675">
            <w:pPr>
              <w:jc w:val="center"/>
              <w:rPr>
                <w:rFonts w:ascii="XO Thames" w:hAnsi="XO Thames"/>
                <w:b/>
              </w:rPr>
            </w:pPr>
            <w:r w:rsidRPr="00DA2BB8">
              <w:rPr>
                <w:rFonts w:ascii="XO Thames" w:hAnsi="XO Thames"/>
                <w:b/>
              </w:rPr>
              <w:t>Ед.</w:t>
            </w:r>
          </w:p>
          <w:p w:rsidR="00281675" w:rsidRPr="00DA2BB8" w:rsidRDefault="00281675" w:rsidP="00281675">
            <w:pPr>
              <w:jc w:val="center"/>
              <w:rPr>
                <w:rFonts w:ascii="XO Thames" w:hAnsi="XO Thames"/>
                <w:b/>
              </w:rPr>
            </w:pPr>
            <w:r w:rsidRPr="00DA2BB8">
              <w:rPr>
                <w:rFonts w:ascii="XO Thames" w:hAnsi="XO Thames"/>
                <w:b/>
              </w:rPr>
              <w:t>изм.</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281675" w:rsidRPr="00015696" w:rsidRDefault="00281675" w:rsidP="00281675">
            <w:pPr>
              <w:jc w:val="center"/>
              <w:rPr>
                <w:rFonts w:ascii="XO Thames" w:hAnsi="XO Thames"/>
                <w:b/>
              </w:rPr>
            </w:pPr>
            <w:r w:rsidRPr="00015696">
              <w:rPr>
                <w:rFonts w:ascii="XO Thames" w:hAnsi="XO Thames"/>
                <w:b/>
              </w:rPr>
              <w:t>Кол</w:t>
            </w:r>
          </w:p>
          <w:p w:rsidR="00281675" w:rsidRPr="00015696" w:rsidRDefault="00281675" w:rsidP="00281675">
            <w:pPr>
              <w:jc w:val="center"/>
              <w:rPr>
                <w:rFonts w:ascii="XO Thames" w:hAnsi="XO Thames"/>
                <w:b/>
              </w:rPr>
            </w:pPr>
            <w:r w:rsidRPr="00015696">
              <w:rPr>
                <w:rFonts w:ascii="XO Thames" w:hAnsi="XO Thames"/>
                <w:b/>
              </w:rPr>
              <w:t>во</w:t>
            </w:r>
          </w:p>
        </w:tc>
        <w:tc>
          <w:tcPr>
            <w:tcW w:w="2552" w:type="dxa"/>
            <w:gridSpan w:val="2"/>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eastAsia="Times New Roman" w:hAnsi="XO Thames"/>
                <w:b/>
                <w:bCs/>
                <w:lang w:eastAsia="ru-RU"/>
              </w:rPr>
            </w:pPr>
            <w:r w:rsidRPr="00015696">
              <w:rPr>
                <w:rFonts w:ascii="XO Thames" w:eastAsia="Times New Roman" w:hAnsi="XO Thames"/>
                <w:b/>
                <w:bCs/>
                <w:lang w:eastAsia="ru-RU"/>
              </w:rPr>
              <w:t>Поставщик № 1</w:t>
            </w:r>
          </w:p>
          <w:p w:rsidR="00281675" w:rsidRPr="00015696" w:rsidRDefault="00281675" w:rsidP="00015696">
            <w:pPr>
              <w:jc w:val="center"/>
              <w:rPr>
                <w:rFonts w:ascii="XO Thames" w:eastAsia="Times New Roman" w:hAnsi="XO Thames"/>
                <w:b/>
                <w:bCs/>
                <w:lang w:eastAsia="ru-RU"/>
              </w:rPr>
            </w:pPr>
            <w:r w:rsidRPr="00015696">
              <w:rPr>
                <w:rFonts w:ascii="XO Thames" w:eastAsia="Times New Roman" w:hAnsi="XO Thames"/>
                <w:b/>
                <w:bCs/>
                <w:lang w:eastAsia="ru-RU"/>
              </w:rPr>
              <w:t>НП-</w:t>
            </w:r>
            <w:r w:rsidR="00015696" w:rsidRPr="00015696">
              <w:rPr>
                <w:rFonts w:ascii="XO Thames" w:eastAsia="Times New Roman" w:hAnsi="XO Thames"/>
                <w:b/>
                <w:bCs/>
                <w:lang w:eastAsia="ru-RU"/>
              </w:rPr>
              <w:t>17</w:t>
            </w:r>
            <w:r w:rsidR="00A07B00" w:rsidRPr="00015696">
              <w:rPr>
                <w:rFonts w:ascii="XO Thames" w:eastAsia="Times New Roman" w:hAnsi="XO Thames"/>
                <w:b/>
                <w:bCs/>
                <w:lang w:eastAsia="ru-RU"/>
              </w:rPr>
              <w:t>2</w:t>
            </w:r>
            <w:r w:rsidRPr="00015696">
              <w:rPr>
                <w:rFonts w:ascii="XO Thames" w:eastAsia="Times New Roman" w:hAnsi="XO Thames"/>
                <w:b/>
                <w:bCs/>
                <w:lang w:eastAsia="ru-RU"/>
              </w:rPr>
              <w:t xml:space="preserve"> от </w:t>
            </w:r>
            <w:r w:rsidR="00015696" w:rsidRPr="00015696">
              <w:rPr>
                <w:rFonts w:ascii="XO Thames" w:eastAsia="Times New Roman" w:hAnsi="XO Thames"/>
                <w:b/>
                <w:bCs/>
                <w:lang w:eastAsia="ru-RU"/>
              </w:rPr>
              <w:t>21.07</w:t>
            </w:r>
            <w:r w:rsidRPr="00015696">
              <w:rPr>
                <w:rFonts w:ascii="XO Thames" w:eastAsia="Times New Roman" w:hAnsi="XO Thames"/>
                <w:b/>
                <w:bCs/>
                <w:lang w:eastAsia="ru-RU"/>
              </w:rPr>
              <w:t>.2026</w:t>
            </w:r>
          </w:p>
        </w:tc>
        <w:tc>
          <w:tcPr>
            <w:tcW w:w="2426" w:type="dxa"/>
            <w:gridSpan w:val="2"/>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eastAsia="Times New Roman" w:hAnsi="XO Thames"/>
                <w:b/>
                <w:bCs/>
                <w:lang w:eastAsia="ru-RU"/>
              </w:rPr>
            </w:pPr>
            <w:r w:rsidRPr="00015696">
              <w:rPr>
                <w:rFonts w:ascii="XO Thames" w:eastAsia="Times New Roman" w:hAnsi="XO Thames"/>
                <w:b/>
                <w:bCs/>
                <w:lang w:eastAsia="ru-RU"/>
              </w:rPr>
              <w:t>Поставщик № 2</w:t>
            </w:r>
          </w:p>
          <w:p w:rsidR="00281675" w:rsidRPr="00015696" w:rsidRDefault="00281675" w:rsidP="00A07B00">
            <w:pPr>
              <w:jc w:val="center"/>
              <w:rPr>
                <w:rFonts w:ascii="XO Thames" w:eastAsia="Times New Roman" w:hAnsi="XO Thames"/>
                <w:b/>
                <w:bCs/>
                <w:lang w:eastAsia="ru-RU"/>
              </w:rPr>
            </w:pPr>
            <w:r w:rsidRPr="00015696">
              <w:rPr>
                <w:rFonts w:ascii="XO Thames" w:eastAsia="Times New Roman" w:hAnsi="XO Thames"/>
                <w:b/>
                <w:bCs/>
                <w:lang w:eastAsia="ru-RU"/>
              </w:rPr>
              <w:t>НП-</w:t>
            </w:r>
            <w:r w:rsidR="00015696" w:rsidRPr="00015696">
              <w:rPr>
                <w:rFonts w:ascii="XO Thames" w:eastAsia="Times New Roman" w:hAnsi="XO Thames"/>
                <w:b/>
                <w:bCs/>
                <w:lang w:eastAsia="ru-RU"/>
              </w:rPr>
              <w:t>17</w:t>
            </w:r>
            <w:r w:rsidR="00A07B00" w:rsidRPr="00015696">
              <w:rPr>
                <w:rFonts w:ascii="XO Thames" w:eastAsia="Times New Roman" w:hAnsi="XO Thames"/>
                <w:b/>
                <w:bCs/>
                <w:lang w:eastAsia="ru-RU"/>
              </w:rPr>
              <w:t>1</w:t>
            </w:r>
            <w:r w:rsidRPr="00015696">
              <w:rPr>
                <w:rFonts w:ascii="XO Thames" w:eastAsia="Times New Roman" w:hAnsi="XO Thames"/>
                <w:b/>
                <w:bCs/>
                <w:lang w:eastAsia="ru-RU"/>
              </w:rPr>
              <w:t xml:space="preserve"> от </w:t>
            </w:r>
            <w:r w:rsidR="00015696" w:rsidRPr="00015696">
              <w:rPr>
                <w:rFonts w:ascii="XO Thames" w:eastAsia="Times New Roman" w:hAnsi="XO Thames"/>
                <w:b/>
                <w:bCs/>
                <w:lang w:eastAsia="ru-RU"/>
              </w:rPr>
              <w:t>2</w:t>
            </w:r>
            <w:r w:rsidR="00A07B00" w:rsidRPr="00015696">
              <w:rPr>
                <w:rFonts w:ascii="XO Thames" w:eastAsia="Times New Roman" w:hAnsi="XO Thames"/>
                <w:b/>
                <w:bCs/>
                <w:lang w:eastAsia="ru-RU"/>
              </w:rPr>
              <w:t>1</w:t>
            </w:r>
            <w:r w:rsidR="00015696" w:rsidRPr="00015696">
              <w:rPr>
                <w:rFonts w:ascii="XO Thames" w:eastAsia="Times New Roman" w:hAnsi="XO Thames"/>
                <w:b/>
                <w:bCs/>
                <w:lang w:eastAsia="ru-RU"/>
              </w:rPr>
              <w:t>.07</w:t>
            </w:r>
            <w:r w:rsidRPr="00015696">
              <w:rPr>
                <w:rFonts w:ascii="XO Thames" w:eastAsia="Times New Roman" w:hAnsi="XO Thames"/>
                <w:b/>
                <w:bCs/>
                <w:lang w:eastAsia="ru-RU"/>
              </w:rPr>
              <w:t>.2026</w:t>
            </w:r>
          </w:p>
        </w:tc>
        <w:tc>
          <w:tcPr>
            <w:tcW w:w="2552" w:type="dxa"/>
            <w:gridSpan w:val="2"/>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eastAsia="Times New Roman" w:hAnsi="XO Thames"/>
                <w:b/>
                <w:bCs/>
                <w:lang w:eastAsia="ru-RU"/>
              </w:rPr>
            </w:pPr>
            <w:r w:rsidRPr="00015696">
              <w:rPr>
                <w:rFonts w:ascii="XO Thames" w:eastAsia="Times New Roman" w:hAnsi="XO Thames"/>
                <w:b/>
                <w:bCs/>
                <w:lang w:eastAsia="ru-RU"/>
              </w:rPr>
              <w:t>Поставщик № 3</w:t>
            </w:r>
          </w:p>
          <w:p w:rsidR="00281675" w:rsidRPr="00015696" w:rsidRDefault="00281675" w:rsidP="00A07B00">
            <w:pPr>
              <w:jc w:val="center"/>
              <w:rPr>
                <w:rFonts w:ascii="XO Thames" w:eastAsia="Times New Roman" w:hAnsi="XO Thames"/>
                <w:b/>
                <w:bCs/>
                <w:lang w:eastAsia="ru-RU"/>
              </w:rPr>
            </w:pPr>
            <w:r w:rsidRPr="00015696">
              <w:rPr>
                <w:rFonts w:ascii="XO Thames" w:eastAsia="Times New Roman" w:hAnsi="XO Thames"/>
                <w:b/>
                <w:bCs/>
                <w:lang w:eastAsia="ru-RU"/>
              </w:rPr>
              <w:t>НП-</w:t>
            </w:r>
            <w:r w:rsidR="00015696" w:rsidRPr="00015696">
              <w:rPr>
                <w:rFonts w:ascii="XO Thames" w:eastAsia="Times New Roman" w:hAnsi="XO Thames"/>
                <w:b/>
                <w:bCs/>
                <w:lang w:eastAsia="ru-RU"/>
              </w:rPr>
              <w:t>17</w:t>
            </w:r>
            <w:r w:rsidR="00A07B00" w:rsidRPr="00015696">
              <w:rPr>
                <w:rFonts w:ascii="XO Thames" w:eastAsia="Times New Roman" w:hAnsi="XO Thames"/>
                <w:b/>
                <w:bCs/>
                <w:lang w:eastAsia="ru-RU"/>
              </w:rPr>
              <w:t>0</w:t>
            </w:r>
            <w:r w:rsidRPr="00015696">
              <w:rPr>
                <w:rFonts w:ascii="XO Thames" w:eastAsia="Times New Roman" w:hAnsi="XO Thames"/>
                <w:b/>
                <w:bCs/>
                <w:lang w:eastAsia="ru-RU"/>
              </w:rPr>
              <w:t xml:space="preserve"> от </w:t>
            </w:r>
            <w:r w:rsidR="00015696" w:rsidRPr="00015696">
              <w:rPr>
                <w:rFonts w:ascii="XO Thames" w:eastAsia="Times New Roman" w:hAnsi="XO Thames"/>
                <w:b/>
                <w:bCs/>
                <w:lang w:eastAsia="ru-RU"/>
              </w:rPr>
              <w:t>2</w:t>
            </w:r>
            <w:r w:rsidR="00A07B00" w:rsidRPr="00015696">
              <w:rPr>
                <w:rFonts w:ascii="XO Thames" w:eastAsia="Times New Roman" w:hAnsi="XO Thames"/>
                <w:b/>
                <w:bCs/>
                <w:lang w:eastAsia="ru-RU"/>
              </w:rPr>
              <w:t>1</w:t>
            </w:r>
            <w:r w:rsidR="00015696" w:rsidRPr="00015696">
              <w:rPr>
                <w:rFonts w:ascii="XO Thames" w:eastAsia="Times New Roman" w:hAnsi="XO Thames"/>
                <w:b/>
                <w:bCs/>
                <w:lang w:eastAsia="ru-RU"/>
              </w:rPr>
              <w:t>.07</w:t>
            </w:r>
            <w:r w:rsidRPr="00015696">
              <w:rPr>
                <w:rFonts w:ascii="XO Thames" w:eastAsia="Times New Roman" w:hAnsi="XO Thames"/>
                <w:b/>
                <w:bCs/>
                <w:lang w:eastAsia="ru-RU"/>
              </w:rPr>
              <w:t>.2026</w:t>
            </w:r>
          </w:p>
        </w:tc>
        <w:tc>
          <w:tcPr>
            <w:tcW w:w="1701" w:type="dxa"/>
            <w:tcBorders>
              <w:top w:val="single" w:sz="4" w:space="0" w:color="auto"/>
              <w:left w:val="single" w:sz="4" w:space="0" w:color="auto"/>
              <w:bottom w:val="single" w:sz="4" w:space="0" w:color="auto"/>
              <w:right w:val="single" w:sz="4" w:space="0" w:color="auto"/>
            </w:tcBorders>
            <w:vAlign w:val="center"/>
            <w:hideMark/>
          </w:tcPr>
          <w:p w:rsidR="00281675" w:rsidRPr="00015696" w:rsidRDefault="00281675" w:rsidP="00281675">
            <w:pPr>
              <w:jc w:val="center"/>
              <w:rPr>
                <w:rFonts w:ascii="XO Thames" w:eastAsia="Times New Roman" w:hAnsi="XO Thames"/>
                <w:b/>
                <w:bCs/>
                <w:lang w:eastAsia="ru-RU"/>
              </w:rPr>
            </w:pPr>
            <w:r w:rsidRPr="00015696">
              <w:rPr>
                <w:rFonts w:ascii="XO Thames" w:eastAsia="Times New Roman" w:hAnsi="XO Thames"/>
                <w:b/>
                <w:bCs/>
                <w:lang w:eastAsia="ru-RU"/>
              </w:rPr>
              <w:t>ОКПД2/КТРУ</w:t>
            </w:r>
          </w:p>
        </w:tc>
      </w:tr>
      <w:tr w:rsidR="00281675" w:rsidRPr="00DA2BB8" w:rsidTr="00134E77">
        <w:trPr>
          <w:trHeight w:val="269"/>
        </w:trPr>
        <w:tc>
          <w:tcPr>
            <w:tcW w:w="768" w:type="dxa"/>
            <w:vMerge/>
            <w:tcBorders>
              <w:top w:val="single" w:sz="4" w:space="0" w:color="auto"/>
              <w:left w:val="single" w:sz="4" w:space="0" w:color="auto"/>
              <w:bottom w:val="single" w:sz="4" w:space="0" w:color="auto"/>
              <w:right w:val="single" w:sz="4" w:space="0" w:color="auto"/>
            </w:tcBorders>
            <w:vAlign w:val="center"/>
            <w:hideMark/>
          </w:tcPr>
          <w:p w:rsidR="00281675" w:rsidRPr="00DA2BB8" w:rsidRDefault="00281675" w:rsidP="00281675">
            <w:pPr>
              <w:rPr>
                <w:rFonts w:ascii="XO Thames" w:hAnsi="XO Thames"/>
                <w:b/>
              </w:rPr>
            </w:pPr>
          </w:p>
        </w:tc>
        <w:tc>
          <w:tcPr>
            <w:tcW w:w="3336" w:type="dxa"/>
            <w:vMerge/>
            <w:tcBorders>
              <w:top w:val="single" w:sz="4" w:space="0" w:color="auto"/>
              <w:left w:val="single" w:sz="4" w:space="0" w:color="auto"/>
              <w:bottom w:val="single" w:sz="4" w:space="0" w:color="auto"/>
              <w:right w:val="single" w:sz="4" w:space="0" w:color="auto"/>
            </w:tcBorders>
            <w:vAlign w:val="center"/>
            <w:hideMark/>
          </w:tcPr>
          <w:p w:rsidR="00281675" w:rsidRPr="00DA2BB8" w:rsidRDefault="00281675" w:rsidP="00281675">
            <w:pPr>
              <w:rPr>
                <w:rFonts w:ascii="XO Thames" w:hAnsi="XO Thames"/>
                <w:b/>
              </w:rPr>
            </w:pPr>
          </w:p>
        </w:tc>
        <w:tc>
          <w:tcPr>
            <w:tcW w:w="715" w:type="dxa"/>
            <w:vMerge/>
            <w:tcBorders>
              <w:top w:val="single" w:sz="4" w:space="0" w:color="auto"/>
              <w:left w:val="single" w:sz="4" w:space="0" w:color="auto"/>
              <w:bottom w:val="single" w:sz="4" w:space="0" w:color="auto"/>
              <w:right w:val="single" w:sz="4" w:space="0" w:color="auto"/>
            </w:tcBorders>
            <w:vAlign w:val="center"/>
            <w:hideMark/>
          </w:tcPr>
          <w:p w:rsidR="00281675" w:rsidRPr="00DA2BB8" w:rsidRDefault="00281675" w:rsidP="00281675">
            <w:pPr>
              <w:rPr>
                <w:rFonts w:ascii="XO Thames" w:hAnsi="XO Thames"/>
                <w:b/>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81675" w:rsidRPr="00015696" w:rsidRDefault="00281675" w:rsidP="00281675">
            <w:pPr>
              <w:rPr>
                <w:rFonts w:ascii="XO Thames" w:hAnsi="XO Thames"/>
                <w:b/>
              </w:rPr>
            </w:pPr>
          </w:p>
        </w:tc>
        <w:tc>
          <w:tcPr>
            <w:tcW w:w="1276" w:type="dxa"/>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hAnsi="XO Thames"/>
              </w:rPr>
            </w:pPr>
            <w:r w:rsidRPr="00015696">
              <w:rPr>
                <w:rFonts w:ascii="XO Thames" w:hAnsi="XO Thames"/>
              </w:rPr>
              <w:t xml:space="preserve">Цена </w:t>
            </w:r>
          </w:p>
          <w:p w:rsidR="00281675" w:rsidRPr="00015696" w:rsidRDefault="00281675" w:rsidP="00281675">
            <w:pPr>
              <w:jc w:val="center"/>
              <w:rPr>
                <w:rFonts w:ascii="XO Thames" w:eastAsia="Times New Roman" w:hAnsi="XO Thames"/>
                <w:bCs/>
                <w:lang w:eastAsia="ru-RU"/>
              </w:rPr>
            </w:pPr>
            <w:r w:rsidRPr="00015696">
              <w:rPr>
                <w:rFonts w:ascii="XO Thames" w:hAnsi="XO Thames"/>
              </w:rPr>
              <w:t>(руб.):</w:t>
            </w:r>
          </w:p>
        </w:tc>
        <w:tc>
          <w:tcPr>
            <w:tcW w:w="1276" w:type="dxa"/>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eastAsia="Times New Roman" w:hAnsi="XO Thames"/>
                <w:bCs/>
                <w:lang w:eastAsia="ru-RU"/>
              </w:rPr>
            </w:pPr>
            <w:r w:rsidRPr="00015696">
              <w:rPr>
                <w:rFonts w:ascii="XO Thames" w:hAnsi="XO Thames"/>
              </w:rPr>
              <w:t>Сумма (руб.):</w:t>
            </w:r>
          </w:p>
        </w:tc>
        <w:tc>
          <w:tcPr>
            <w:tcW w:w="1150" w:type="dxa"/>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hAnsi="XO Thames"/>
              </w:rPr>
            </w:pPr>
            <w:r w:rsidRPr="00015696">
              <w:rPr>
                <w:rFonts w:ascii="XO Thames" w:hAnsi="XO Thames"/>
              </w:rPr>
              <w:t xml:space="preserve">Цена </w:t>
            </w:r>
          </w:p>
          <w:p w:rsidR="00281675" w:rsidRPr="00015696" w:rsidRDefault="00281675" w:rsidP="00281675">
            <w:pPr>
              <w:jc w:val="center"/>
              <w:rPr>
                <w:rFonts w:ascii="XO Thames" w:eastAsia="Times New Roman" w:hAnsi="XO Thames"/>
                <w:bCs/>
                <w:lang w:eastAsia="ru-RU"/>
              </w:rPr>
            </w:pPr>
            <w:r w:rsidRPr="00015696">
              <w:rPr>
                <w:rFonts w:ascii="XO Thames" w:hAnsi="XO Thames"/>
              </w:rPr>
              <w:t>(руб.)</w:t>
            </w:r>
          </w:p>
        </w:tc>
        <w:tc>
          <w:tcPr>
            <w:tcW w:w="1276" w:type="dxa"/>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eastAsia="Times New Roman" w:hAnsi="XO Thames"/>
                <w:bCs/>
                <w:lang w:eastAsia="ru-RU"/>
              </w:rPr>
            </w:pPr>
            <w:r w:rsidRPr="00015696">
              <w:rPr>
                <w:rFonts w:ascii="XO Thames" w:hAnsi="XO Thames"/>
              </w:rPr>
              <w:t>Сумма (руб.):</w:t>
            </w:r>
          </w:p>
        </w:tc>
        <w:tc>
          <w:tcPr>
            <w:tcW w:w="1276" w:type="dxa"/>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hAnsi="XO Thames"/>
              </w:rPr>
            </w:pPr>
            <w:r w:rsidRPr="00015696">
              <w:rPr>
                <w:rFonts w:ascii="XO Thames" w:hAnsi="XO Thames"/>
              </w:rPr>
              <w:t xml:space="preserve">Цена </w:t>
            </w:r>
          </w:p>
          <w:p w:rsidR="00281675" w:rsidRPr="00015696" w:rsidRDefault="00281675" w:rsidP="00281675">
            <w:pPr>
              <w:jc w:val="center"/>
              <w:rPr>
                <w:rFonts w:ascii="XO Thames" w:eastAsia="Times New Roman" w:hAnsi="XO Thames"/>
                <w:bCs/>
                <w:lang w:eastAsia="ru-RU"/>
              </w:rPr>
            </w:pPr>
            <w:r w:rsidRPr="00015696">
              <w:rPr>
                <w:rFonts w:ascii="XO Thames" w:hAnsi="XO Thames"/>
              </w:rPr>
              <w:t>(руб.)</w:t>
            </w:r>
          </w:p>
        </w:tc>
        <w:tc>
          <w:tcPr>
            <w:tcW w:w="1276" w:type="dxa"/>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eastAsia="Times New Roman" w:hAnsi="XO Thames"/>
                <w:bCs/>
                <w:lang w:eastAsia="ru-RU"/>
              </w:rPr>
            </w:pPr>
            <w:r w:rsidRPr="00015696">
              <w:rPr>
                <w:rFonts w:ascii="XO Thames" w:hAnsi="XO Thames"/>
              </w:rPr>
              <w:t>Сумма (руб.):</w:t>
            </w:r>
          </w:p>
        </w:tc>
        <w:tc>
          <w:tcPr>
            <w:tcW w:w="1701" w:type="dxa"/>
            <w:tcBorders>
              <w:top w:val="single" w:sz="4" w:space="0" w:color="auto"/>
              <w:left w:val="single" w:sz="4" w:space="0" w:color="auto"/>
              <w:bottom w:val="single" w:sz="4" w:space="0" w:color="auto"/>
              <w:right w:val="single" w:sz="4" w:space="0" w:color="auto"/>
            </w:tcBorders>
          </w:tcPr>
          <w:p w:rsidR="00281675" w:rsidRPr="00015696" w:rsidRDefault="00281675" w:rsidP="00281675">
            <w:pPr>
              <w:jc w:val="center"/>
              <w:rPr>
                <w:rFonts w:ascii="XO Thames" w:eastAsia="Times New Roman" w:hAnsi="XO Thames"/>
                <w:bCs/>
                <w:lang w:eastAsia="ru-RU"/>
              </w:rPr>
            </w:pPr>
          </w:p>
        </w:tc>
      </w:tr>
      <w:tr w:rsidR="005E1049" w:rsidRPr="00DA2BB8" w:rsidTr="00EB2FE0">
        <w:trPr>
          <w:trHeight w:val="501"/>
        </w:trPr>
        <w:tc>
          <w:tcPr>
            <w:tcW w:w="768" w:type="dxa"/>
            <w:tcBorders>
              <w:top w:val="single" w:sz="4" w:space="0" w:color="auto"/>
              <w:left w:val="single" w:sz="4" w:space="0" w:color="auto"/>
              <w:bottom w:val="single" w:sz="4" w:space="0" w:color="auto"/>
              <w:right w:val="single" w:sz="4" w:space="0" w:color="auto"/>
            </w:tcBorders>
            <w:hideMark/>
          </w:tcPr>
          <w:p w:rsidR="005E1049" w:rsidRPr="00DA2BB8" w:rsidRDefault="005E1049" w:rsidP="00281675">
            <w:pPr>
              <w:jc w:val="center"/>
              <w:rPr>
                <w:rFonts w:ascii="XO Thames" w:hAnsi="XO Thames"/>
              </w:rPr>
            </w:pPr>
            <w:r w:rsidRPr="00DA2BB8">
              <w:rPr>
                <w:rFonts w:ascii="XO Thames" w:hAnsi="XO Thames"/>
              </w:rPr>
              <w:t>1.</w:t>
            </w:r>
          </w:p>
        </w:tc>
        <w:tc>
          <w:tcPr>
            <w:tcW w:w="3336" w:type="dxa"/>
            <w:tcBorders>
              <w:top w:val="single" w:sz="4" w:space="0" w:color="auto"/>
              <w:left w:val="single" w:sz="4" w:space="0" w:color="auto"/>
              <w:bottom w:val="single" w:sz="4" w:space="0" w:color="auto"/>
              <w:right w:val="single" w:sz="4" w:space="0" w:color="auto"/>
            </w:tcBorders>
            <w:vAlign w:val="center"/>
            <w:hideMark/>
          </w:tcPr>
          <w:p w:rsidR="005E1049" w:rsidRPr="00DA2BB8" w:rsidRDefault="008234A4" w:rsidP="003C59F8">
            <w:pPr>
              <w:rPr>
                <w:rFonts w:ascii="XO Thames" w:hAnsi="XO Thames" w:cs="Calibri"/>
                <w:color w:val="000000"/>
              </w:rPr>
            </w:pPr>
            <w:r w:rsidRPr="008234A4">
              <w:rPr>
                <w:rFonts w:ascii="XO Thames" w:hAnsi="XO Thames" w:cs="Calibri"/>
                <w:color w:val="000000"/>
              </w:rPr>
              <w:t xml:space="preserve">Сок фруктовый </w:t>
            </w:r>
            <w:r w:rsidR="003C59F8">
              <w:rPr>
                <w:rFonts w:ascii="XO Thames" w:hAnsi="XO Thames" w:cs="Calibri"/>
                <w:color w:val="000000"/>
              </w:rPr>
              <w:t>в ассортименте</w:t>
            </w:r>
          </w:p>
        </w:tc>
        <w:tc>
          <w:tcPr>
            <w:tcW w:w="715" w:type="dxa"/>
            <w:tcBorders>
              <w:top w:val="single" w:sz="4" w:space="0" w:color="auto"/>
              <w:left w:val="single" w:sz="4" w:space="0" w:color="auto"/>
              <w:bottom w:val="single" w:sz="4" w:space="0" w:color="auto"/>
              <w:right w:val="single" w:sz="4" w:space="0" w:color="auto"/>
            </w:tcBorders>
            <w:vAlign w:val="center"/>
            <w:hideMark/>
          </w:tcPr>
          <w:p w:rsidR="005E1049" w:rsidRPr="00DA2BB8" w:rsidRDefault="008234A4">
            <w:pPr>
              <w:jc w:val="center"/>
              <w:rPr>
                <w:rFonts w:ascii="XO Thames" w:hAnsi="XO Thames" w:cs="Calibri"/>
                <w:color w:val="000000"/>
              </w:rPr>
            </w:pPr>
            <w:r>
              <w:rPr>
                <w:rFonts w:ascii="XO Thames" w:hAnsi="XO Thames" w:cs="Calibri"/>
                <w:color w:val="000000"/>
              </w:rPr>
              <w:t>л</w:t>
            </w:r>
          </w:p>
        </w:tc>
        <w:tc>
          <w:tcPr>
            <w:tcW w:w="851" w:type="dxa"/>
            <w:tcBorders>
              <w:top w:val="single" w:sz="4" w:space="0" w:color="auto"/>
              <w:left w:val="single" w:sz="4" w:space="0" w:color="auto"/>
              <w:bottom w:val="single" w:sz="4" w:space="0" w:color="auto"/>
              <w:right w:val="single" w:sz="4" w:space="0" w:color="auto"/>
            </w:tcBorders>
            <w:vAlign w:val="center"/>
          </w:tcPr>
          <w:p w:rsidR="005E1049" w:rsidRPr="00015696" w:rsidRDefault="003C59F8">
            <w:pPr>
              <w:jc w:val="center"/>
              <w:rPr>
                <w:rFonts w:ascii="XO Thames" w:hAnsi="XO Thames" w:cs="Calibri"/>
                <w:color w:val="000000"/>
              </w:rPr>
            </w:pPr>
            <w:r>
              <w:rPr>
                <w:rFonts w:ascii="XO Thames" w:hAnsi="XO Thames" w:cs="Calibri"/>
                <w:color w:val="000000"/>
              </w:rPr>
              <w:t>1875</w:t>
            </w:r>
          </w:p>
        </w:tc>
        <w:tc>
          <w:tcPr>
            <w:tcW w:w="1276" w:type="dxa"/>
            <w:tcBorders>
              <w:top w:val="single" w:sz="4" w:space="0" w:color="auto"/>
              <w:left w:val="single" w:sz="4" w:space="0" w:color="auto"/>
              <w:bottom w:val="single" w:sz="4" w:space="0" w:color="auto"/>
              <w:right w:val="single" w:sz="4" w:space="0" w:color="auto"/>
            </w:tcBorders>
            <w:vAlign w:val="center"/>
          </w:tcPr>
          <w:p w:rsidR="005E1049" w:rsidRPr="00015696" w:rsidRDefault="003C59F8" w:rsidP="00015696">
            <w:pPr>
              <w:jc w:val="center"/>
              <w:rPr>
                <w:rFonts w:ascii="XO Thames" w:hAnsi="XO Thames" w:cs="Calibri"/>
                <w:color w:val="000000"/>
              </w:rPr>
            </w:pPr>
            <w:r>
              <w:rPr>
                <w:rFonts w:ascii="XO Thames" w:hAnsi="XO Thames" w:cs="Calibri"/>
                <w:color w:val="000000"/>
              </w:rPr>
              <w:t>135</w:t>
            </w:r>
          </w:p>
        </w:tc>
        <w:tc>
          <w:tcPr>
            <w:tcW w:w="1276" w:type="dxa"/>
            <w:tcBorders>
              <w:top w:val="single" w:sz="4" w:space="0" w:color="auto"/>
              <w:left w:val="single" w:sz="4" w:space="0" w:color="auto"/>
              <w:bottom w:val="single" w:sz="4" w:space="0" w:color="auto"/>
              <w:right w:val="single" w:sz="4" w:space="0" w:color="auto"/>
            </w:tcBorders>
            <w:vAlign w:val="center"/>
          </w:tcPr>
          <w:p w:rsidR="005E1049" w:rsidRPr="00015696" w:rsidRDefault="001F2023" w:rsidP="005E1049">
            <w:pPr>
              <w:jc w:val="center"/>
              <w:rPr>
                <w:rFonts w:ascii="XO Thames" w:hAnsi="XO Thames" w:cs="Calibri"/>
                <w:color w:val="000000"/>
              </w:rPr>
            </w:pPr>
            <w:r>
              <w:rPr>
                <w:rFonts w:ascii="XO Thames" w:hAnsi="XO Thames" w:cs="Calibri"/>
                <w:color w:val="000000"/>
              </w:rPr>
              <w:t>253 125,00</w:t>
            </w:r>
          </w:p>
        </w:tc>
        <w:tc>
          <w:tcPr>
            <w:tcW w:w="1150" w:type="dxa"/>
            <w:tcBorders>
              <w:top w:val="single" w:sz="4" w:space="0" w:color="auto"/>
              <w:left w:val="single" w:sz="4" w:space="0" w:color="auto"/>
              <w:bottom w:val="single" w:sz="4" w:space="0" w:color="auto"/>
              <w:right w:val="single" w:sz="4" w:space="0" w:color="auto"/>
            </w:tcBorders>
            <w:vAlign w:val="center"/>
          </w:tcPr>
          <w:p w:rsidR="005E1049" w:rsidRPr="00015696" w:rsidRDefault="003C59F8" w:rsidP="005E1049">
            <w:pPr>
              <w:jc w:val="center"/>
              <w:rPr>
                <w:rFonts w:ascii="XO Thames" w:hAnsi="XO Thames" w:cs="Calibri"/>
                <w:color w:val="000000"/>
              </w:rPr>
            </w:pPr>
            <w:r>
              <w:rPr>
                <w:rFonts w:ascii="XO Thames" w:hAnsi="XO Thames" w:cs="Calibri"/>
                <w:color w:val="000000"/>
              </w:rPr>
              <w:t>110</w:t>
            </w:r>
          </w:p>
        </w:tc>
        <w:tc>
          <w:tcPr>
            <w:tcW w:w="1276" w:type="dxa"/>
            <w:tcBorders>
              <w:top w:val="single" w:sz="4" w:space="0" w:color="auto"/>
              <w:left w:val="single" w:sz="4" w:space="0" w:color="auto"/>
              <w:bottom w:val="single" w:sz="4" w:space="0" w:color="auto"/>
              <w:right w:val="single" w:sz="4" w:space="0" w:color="auto"/>
            </w:tcBorders>
            <w:vAlign w:val="center"/>
          </w:tcPr>
          <w:p w:rsidR="005E1049" w:rsidRPr="00015696" w:rsidRDefault="001F2023" w:rsidP="005E1049">
            <w:pPr>
              <w:jc w:val="center"/>
              <w:rPr>
                <w:rFonts w:ascii="XO Thames" w:hAnsi="XO Thames" w:cs="Calibri"/>
                <w:color w:val="000000"/>
              </w:rPr>
            </w:pPr>
            <w:r>
              <w:rPr>
                <w:rFonts w:ascii="XO Thames" w:hAnsi="XO Thames" w:cs="Calibri"/>
                <w:color w:val="000000"/>
              </w:rPr>
              <w:t>206 250,00</w:t>
            </w:r>
          </w:p>
        </w:tc>
        <w:tc>
          <w:tcPr>
            <w:tcW w:w="1276" w:type="dxa"/>
            <w:tcBorders>
              <w:top w:val="single" w:sz="4" w:space="0" w:color="auto"/>
              <w:left w:val="single" w:sz="4" w:space="0" w:color="auto"/>
              <w:bottom w:val="single" w:sz="4" w:space="0" w:color="auto"/>
              <w:right w:val="single" w:sz="4" w:space="0" w:color="auto"/>
            </w:tcBorders>
            <w:vAlign w:val="center"/>
          </w:tcPr>
          <w:p w:rsidR="005E1049" w:rsidRPr="00015696" w:rsidRDefault="00A47FC2" w:rsidP="005E1049">
            <w:pPr>
              <w:jc w:val="center"/>
              <w:rPr>
                <w:rFonts w:ascii="XO Thames" w:hAnsi="XO Thames" w:cs="Calibri"/>
                <w:color w:val="000000"/>
              </w:rPr>
            </w:pPr>
            <w:r>
              <w:rPr>
                <w:rFonts w:ascii="XO Thames" w:hAnsi="XO Thames" w:cs="Calibri"/>
                <w:color w:val="000000"/>
              </w:rPr>
              <w:t>126</w:t>
            </w:r>
          </w:p>
        </w:tc>
        <w:tc>
          <w:tcPr>
            <w:tcW w:w="1276" w:type="dxa"/>
            <w:tcBorders>
              <w:top w:val="single" w:sz="4" w:space="0" w:color="auto"/>
              <w:left w:val="single" w:sz="4" w:space="0" w:color="auto"/>
              <w:bottom w:val="single" w:sz="4" w:space="0" w:color="auto"/>
              <w:right w:val="single" w:sz="4" w:space="0" w:color="auto"/>
            </w:tcBorders>
            <w:vAlign w:val="center"/>
          </w:tcPr>
          <w:p w:rsidR="005E1049" w:rsidRPr="00015696" w:rsidRDefault="00A47FC2" w:rsidP="005E1049">
            <w:pPr>
              <w:jc w:val="center"/>
              <w:rPr>
                <w:rFonts w:ascii="XO Thames" w:hAnsi="XO Thames" w:cs="Calibri"/>
                <w:color w:val="000000"/>
              </w:rPr>
            </w:pPr>
            <w:r>
              <w:rPr>
                <w:rFonts w:ascii="XO Thames" w:hAnsi="XO Thames" w:cs="Calibri"/>
                <w:color w:val="000000"/>
              </w:rPr>
              <w:t>236 250,00</w:t>
            </w:r>
          </w:p>
        </w:tc>
        <w:tc>
          <w:tcPr>
            <w:tcW w:w="1701" w:type="dxa"/>
            <w:tcBorders>
              <w:top w:val="single" w:sz="4" w:space="0" w:color="auto"/>
              <w:left w:val="single" w:sz="4" w:space="0" w:color="auto"/>
              <w:bottom w:val="single" w:sz="4" w:space="0" w:color="auto"/>
              <w:right w:val="single" w:sz="4" w:space="0" w:color="auto"/>
            </w:tcBorders>
            <w:vAlign w:val="center"/>
          </w:tcPr>
          <w:p w:rsidR="00A47FC2" w:rsidRPr="00A47FC2" w:rsidRDefault="00A47FC2" w:rsidP="00A47FC2">
            <w:pPr>
              <w:jc w:val="center"/>
              <w:rPr>
                <w:rFonts w:ascii="XO Thames" w:eastAsia="Times New Roman" w:hAnsi="XO Thames"/>
                <w:bCs/>
                <w:lang w:eastAsia="ru-RU"/>
              </w:rPr>
            </w:pPr>
            <w:r w:rsidRPr="00A47FC2">
              <w:rPr>
                <w:rFonts w:ascii="XO Thames" w:eastAsia="Times New Roman" w:hAnsi="XO Thames"/>
                <w:bCs/>
                <w:lang w:eastAsia="ru-RU"/>
              </w:rPr>
              <w:t>10.32.19.112/</w:t>
            </w:r>
          </w:p>
          <w:p w:rsidR="005E1049" w:rsidRPr="00015696" w:rsidRDefault="00A47FC2" w:rsidP="00A47FC2">
            <w:pPr>
              <w:jc w:val="center"/>
              <w:rPr>
                <w:rFonts w:ascii="XO Thames" w:eastAsia="Times New Roman" w:hAnsi="XO Thames"/>
                <w:bCs/>
                <w:lang w:eastAsia="ru-RU"/>
              </w:rPr>
            </w:pPr>
            <w:r w:rsidRPr="00A47FC2">
              <w:rPr>
                <w:rFonts w:ascii="XO Thames" w:eastAsia="Times New Roman" w:hAnsi="XO Thames"/>
                <w:bCs/>
                <w:lang w:eastAsia="ru-RU"/>
              </w:rPr>
              <w:t>10.32.10.00-00000006</w:t>
            </w:r>
          </w:p>
        </w:tc>
      </w:tr>
      <w:tr w:rsidR="00E57725" w:rsidRPr="00DA2BB8" w:rsidTr="00134E77">
        <w:trPr>
          <w:trHeight w:val="307"/>
        </w:trPr>
        <w:tc>
          <w:tcPr>
            <w:tcW w:w="4819" w:type="dxa"/>
            <w:gridSpan w:val="3"/>
            <w:tcBorders>
              <w:top w:val="single" w:sz="4" w:space="0" w:color="auto"/>
              <w:left w:val="single" w:sz="4" w:space="0" w:color="auto"/>
              <w:bottom w:val="single" w:sz="4" w:space="0" w:color="auto"/>
              <w:right w:val="single" w:sz="4" w:space="0" w:color="auto"/>
            </w:tcBorders>
            <w:hideMark/>
          </w:tcPr>
          <w:p w:rsidR="00E57725" w:rsidRPr="00DA2BB8" w:rsidRDefault="00E57725" w:rsidP="00281675">
            <w:pPr>
              <w:rPr>
                <w:rFonts w:ascii="XO Thames" w:hAnsi="XO Thames"/>
                <w:b/>
              </w:rPr>
            </w:pPr>
            <w:r w:rsidRPr="00DA2BB8">
              <w:rPr>
                <w:rFonts w:ascii="XO Thames" w:hAnsi="XO Thames"/>
                <w:b/>
              </w:rPr>
              <w:t>И8ТОГО:</w:t>
            </w:r>
          </w:p>
        </w:tc>
        <w:tc>
          <w:tcPr>
            <w:tcW w:w="851" w:type="dxa"/>
            <w:tcBorders>
              <w:top w:val="single" w:sz="4" w:space="0" w:color="auto"/>
              <w:left w:val="single" w:sz="4" w:space="0" w:color="auto"/>
              <w:bottom w:val="single" w:sz="4" w:space="0" w:color="auto"/>
              <w:right w:val="single" w:sz="4" w:space="0" w:color="auto"/>
            </w:tcBorders>
            <w:vAlign w:val="center"/>
          </w:tcPr>
          <w:p w:rsidR="00E57725" w:rsidRPr="00015696" w:rsidRDefault="00E57725" w:rsidP="00281675">
            <w:pPr>
              <w:jc w:val="center"/>
              <w:rPr>
                <w:rFonts w:ascii="XO Thames" w:hAnsi="XO Thames"/>
              </w:rPr>
            </w:pPr>
          </w:p>
        </w:tc>
        <w:tc>
          <w:tcPr>
            <w:tcW w:w="1276" w:type="dxa"/>
            <w:tcBorders>
              <w:top w:val="single" w:sz="4" w:space="0" w:color="auto"/>
              <w:left w:val="single" w:sz="4" w:space="0" w:color="auto"/>
              <w:bottom w:val="single" w:sz="4" w:space="0" w:color="auto"/>
              <w:right w:val="single" w:sz="4" w:space="0" w:color="auto"/>
            </w:tcBorders>
            <w:vAlign w:val="center"/>
          </w:tcPr>
          <w:p w:rsidR="00E57725" w:rsidRPr="00015696" w:rsidRDefault="00E57725" w:rsidP="00281675">
            <w:pPr>
              <w:jc w:val="center"/>
              <w:rPr>
                <w:rFonts w:ascii="XO Thames" w:eastAsia="Times New Roman" w:hAnsi="XO Thames"/>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E57725" w:rsidRPr="00015696" w:rsidRDefault="001F2023" w:rsidP="00134E77">
            <w:pPr>
              <w:rPr>
                <w:rFonts w:ascii="XO Thames" w:hAnsi="XO Thames" w:cs="Calibri"/>
                <w:b/>
                <w:bCs/>
                <w:color w:val="000000"/>
              </w:rPr>
            </w:pPr>
            <w:r w:rsidRPr="001F2023">
              <w:rPr>
                <w:rFonts w:ascii="XO Thames" w:hAnsi="XO Thames" w:cs="Calibri"/>
                <w:b/>
                <w:bCs/>
                <w:color w:val="000000"/>
              </w:rPr>
              <w:t>253 125,00</w:t>
            </w:r>
          </w:p>
        </w:tc>
        <w:tc>
          <w:tcPr>
            <w:tcW w:w="1150" w:type="dxa"/>
            <w:tcBorders>
              <w:top w:val="single" w:sz="4" w:space="0" w:color="auto"/>
              <w:left w:val="single" w:sz="4" w:space="0" w:color="auto"/>
              <w:bottom w:val="single" w:sz="4" w:space="0" w:color="auto"/>
              <w:right w:val="single" w:sz="4" w:space="0" w:color="auto"/>
            </w:tcBorders>
            <w:vAlign w:val="center"/>
          </w:tcPr>
          <w:p w:rsidR="00E57725" w:rsidRPr="00015696" w:rsidRDefault="00E57725" w:rsidP="00281675">
            <w:pPr>
              <w:jc w:val="center"/>
              <w:rPr>
                <w:rFonts w:ascii="XO Thames" w:eastAsia="Times New Roman" w:hAnsi="XO Thames"/>
                <w:b/>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E57725" w:rsidRPr="00015696" w:rsidRDefault="001F2023" w:rsidP="00B14995">
            <w:pPr>
              <w:jc w:val="center"/>
              <w:rPr>
                <w:rFonts w:ascii="XO Thames" w:eastAsia="Times New Roman" w:hAnsi="XO Thames"/>
                <w:b/>
                <w:lang w:eastAsia="ru-RU"/>
              </w:rPr>
            </w:pPr>
            <w:r w:rsidRPr="001F2023">
              <w:rPr>
                <w:rFonts w:ascii="XO Thames" w:eastAsia="Times New Roman" w:hAnsi="XO Thames"/>
                <w:b/>
                <w:lang w:eastAsia="ru-RU"/>
              </w:rPr>
              <w:t>206 250,00</w:t>
            </w:r>
          </w:p>
        </w:tc>
        <w:tc>
          <w:tcPr>
            <w:tcW w:w="1276" w:type="dxa"/>
            <w:tcBorders>
              <w:top w:val="single" w:sz="4" w:space="0" w:color="auto"/>
              <w:left w:val="single" w:sz="4" w:space="0" w:color="auto"/>
              <w:bottom w:val="single" w:sz="4" w:space="0" w:color="auto"/>
              <w:right w:val="single" w:sz="4" w:space="0" w:color="auto"/>
            </w:tcBorders>
            <w:vAlign w:val="center"/>
          </w:tcPr>
          <w:p w:rsidR="00E57725" w:rsidRPr="00015696" w:rsidRDefault="00E57725" w:rsidP="00281675">
            <w:pPr>
              <w:jc w:val="center"/>
              <w:rPr>
                <w:rFonts w:ascii="XO Thames" w:eastAsia="Times New Roman" w:hAnsi="XO Thames"/>
                <w:b/>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E57725" w:rsidRPr="00015696" w:rsidRDefault="00A47FC2" w:rsidP="00281675">
            <w:pPr>
              <w:jc w:val="center"/>
              <w:rPr>
                <w:rFonts w:ascii="XO Thames" w:eastAsia="Times New Roman" w:hAnsi="XO Thames"/>
                <w:b/>
                <w:lang w:eastAsia="ru-RU"/>
              </w:rPr>
            </w:pPr>
            <w:r w:rsidRPr="00A47FC2">
              <w:rPr>
                <w:rFonts w:ascii="XO Thames" w:eastAsia="Times New Roman" w:hAnsi="XO Thames"/>
                <w:b/>
                <w:lang w:eastAsia="ru-RU"/>
              </w:rPr>
              <w:t>236 250,00</w:t>
            </w:r>
          </w:p>
        </w:tc>
        <w:tc>
          <w:tcPr>
            <w:tcW w:w="1701" w:type="dxa"/>
            <w:tcBorders>
              <w:top w:val="single" w:sz="4" w:space="0" w:color="auto"/>
              <w:left w:val="single" w:sz="4" w:space="0" w:color="auto"/>
              <w:bottom w:val="single" w:sz="4" w:space="0" w:color="auto"/>
              <w:right w:val="single" w:sz="4" w:space="0" w:color="auto"/>
            </w:tcBorders>
            <w:vAlign w:val="center"/>
          </w:tcPr>
          <w:p w:rsidR="00E57725" w:rsidRPr="00015696" w:rsidRDefault="00E57725" w:rsidP="00281675">
            <w:pPr>
              <w:jc w:val="center"/>
              <w:rPr>
                <w:rFonts w:ascii="XO Thames" w:eastAsia="Times New Roman" w:hAnsi="XO Thames"/>
                <w:lang w:eastAsia="ru-RU"/>
              </w:rPr>
            </w:pPr>
          </w:p>
        </w:tc>
      </w:tr>
    </w:tbl>
    <w:p w:rsidR="00A47FC2" w:rsidRDefault="00E17849" w:rsidP="00AF3600">
      <w:pPr>
        <w:tabs>
          <w:tab w:val="left" w:pos="0"/>
        </w:tabs>
        <w:suppressAutoHyphens/>
        <w:spacing w:after="200" w:line="276" w:lineRule="auto"/>
        <w:ind w:firstLine="851"/>
        <w:jc w:val="both"/>
        <w:rPr>
          <w:rFonts w:ascii="XO Thames" w:eastAsia="Times New Roman" w:hAnsi="XO Thames" w:cs="Times New Roman"/>
        </w:rPr>
      </w:pPr>
      <w:r w:rsidRPr="00E17849">
        <w:rPr>
          <w:rFonts w:ascii="XO Thames" w:eastAsia="Times New Roman" w:hAnsi="XO Thames" w:cs="Times New Roman"/>
        </w:rPr>
        <w:t>По результатам анализа рынка определены три поставщика идентичных товаров: Поставщик №1, Поставщик №2, Поставщик №3.                                                                                      В реестре недобросовестных поставщиков указанные организации отсутствуют.</w:t>
      </w:r>
      <w:r>
        <w:rPr>
          <w:rFonts w:ascii="XO Thames" w:eastAsia="Times New Roman" w:hAnsi="XO Thames" w:cs="Times New Roman"/>
        </w:rPr>
        <w:t xml:space="preserve"> </w:t>
      </w:r>
      <w:r w:rsidRPr="00E17849">
        <w:rPr>
          <w:rFonts w:ascii="XO Thames" w:eastAsia="Times New Roman" w:hAnsi="XO Thames" w:cs="Times New Roman"/>
        </w:rPr>
        <w:t xml:space="preserve">Из трех представленных организаций наименьшая стоимость поставки продуктов питания в размере </w:t>
      </w:r>
      <w:r w:rsidR="00A47FC2" w:rsidRPr="00A47FC2">
        <w:rPr>
          <w:rFonts w:ascii="XO Thames" w:eastAsia="Times New Roman" w:hAnsi="XO Thames" w:cs="Times New Roman"/>
          <w:b/>
        </w:rPr>
        <w:t xml:space="preserve">206 250 </w:t>
      </w:r>
      <w:r w:rsidRPr="00A47FC2">
        <w:rPr>
          <w:rFonts w:ascii="XO Thames" w:eastAsia="Times New Roman" w:hAnsi="XO Thames" w:cs="Times New Roman"/>
          <w:b/>
        </w:rPr>
        <w:t>(</w:t>
      </w:r>
      <w:r w:rsidR="00EB2FE0" w:rsidRPr="00A47FC2">
        <w:rPr>
          <w:rFonts w:ascii="XO Thames" w:eastAsia="Times New Roman" w:hAnsi="XO Thames" w:cs="Times New Roman"/>
          <w:b/>
        </w:rPr>
        <w:t xml:space="preserve">двести </w:t>
      </w:r>
      <w:r w:rsidR="00A47FC2" w:rsidRPr="00A47FC2">
        <w:rPr>
          <w:rFonts w:ascii="XO Thames" w:eastAsia="Times New Roman" w:hAnsi="XO Thames" w:cs="Times New Roman"/>
          <w:b/>
        </w:rPr>
        <w:t>шесть тысяч двести пятьдесят</w:t>
      </w:r>
      <w:r w:rsidR="00015696" w:rsidRPr="00A47FC2">
        <w:rPr>
          <w:rFonts w:ascii="XO Thames" w:eastAsia="Times New Roman" w:hAnsi="XO Thames" w:cs="Times New Roman"/>
          <w:b/>
        </w:rPr>
        <w:t>)</w:t>
      </w:r>
      <w:r w:rsidRPr="00A47FC2">
        <w:rPr>
          <w:rFonts w:ascii="XO Thames" w:eastAsia="Times New Roman" w:hAnsi="XO Thames" w:cs="Times New Roman"/>
          <w:b/>
        </w:rPr>
        <w:t xml:space="preserve"> рублей 00 копеек</w:t>
      </w:r>
      <w:r w:rsidRPr="00E17849">
        <w:rPr>
          <w:rFonts w:ascii="XO Thames" w:eastAsia="Times New Roman" w:hAnsi="XO Thames" w:cs="Times New Roman"/>
        </w:rPr>
        <w:t xml:space="preserve"> предложена Поставщиком № </w:t>
      </w:r>
      <w:r w:rsidR="00A47FC2">
        <w:rPr>
          <w:rFonts w:ascii="XO Thames" w:eastAsia="Times New Roman" w:hAnsi="XO Thames" w:cs="Times New Roman"/>
        </w:rPr>
        <w:t>2</w:t>
      </w:r>
      <w:r w:rsidR="00AF3600">
        <w:rPr>
          <w:rFonts w:ascii="XO Thames" w:eastAsia="Times New Roman" w:hAnsi="XO Thames" w:cs="Times New Roman"/>
        </w:rPr>
        <w:t xml:space="preserve">. </w:t>
      </w:r>
    </w:p>
    <w:p w:rsidR="00E17849" w:rsidRDefault="00AF3600" w:rsidP="00AF3600">
      <w:pPr>
        <w:tabs>
          <w:tab w:val="left" w:pos="0"/>
        </w:tabs>
        <w:suppressAutoHyphens/>
        <w:spacing w:after="200" w:line="276" w:lineRule="auto"/>
        <w:ind w:firstLine="851"/>
        <w:jc w:val="both"/>
      </w:pPr>
      <w:r>
        <w:rPr>
          <w:rFonts w:ascii="XO Thames" w:eastAsia="Times New Roman" w:hAnsi="XO Thames" w:cs="Times New Roman"/>
        </w:rPr>
        <w:t xml:space="preserve">На право заключения </w:t>
      </w:r>
      <w:r w:rsidR="00E17849" w:rsidRPr="00E17849">
        <w:rPr>
          <w:rFonts w:ascii="XO Thames" w:eastAsia="Times New Roman" w:hAnsi="XO Thames" w:cs="Times New Roman"/>
        </w:rPr>
        <w:t>государственного контракта будет использовано ц</w:t>
      </w:r>
      <w:r w:rsidR="00015696">
        <w:rPr>
          <w:rFonts w:ascii="XO Thames" w:eastAsia="Times New Roman" w:hAnsi="XO Thames" w:cs="Times New Roman"/>
        </w:rPr>
        <w:t>еновое предложение Поставщика №</w:t>
      </w:r>
      <w:r w:rsidR="00A47FC2">
        <w:rPr>
          <w:rFonts w:ascii="XO Thames" w:eastAsia="Times New Roman" w:hAnsi="XO Thames" w:cs="Times New Roman"/>
        </w:rPr>
        <w:t>2</w:t>
      </w:r>
      <w:bookmarkStart w:id="0" w:name="_GoBack"/>
      <w:bookmarkEnd w:id="0"/>
      <w:r w:rsidR="00E17849" w:rsidRPr="00E17849">
        <w:rPr>
          <w:rFonts w:ascii="XO Thames" w:eastAsia="Times New Roman" w:hAnsi="XO Thames" w:cs="Times New Roman"/>
        </w:rPr>
        <w:t>.</w:t>
      </w:r>
    </w:p>
    <w:tbl>
      <w:tblPr>
        <w:tblW w:w="18794" w:type="dxa"/>
        <w:tblInd w:w="93" w:type="dxa"/>
        <w:tblLook w:val="04A0" w:firstRow="1" w:lastRow="0" w:firstColumn="1" w:lastColumn="0" w:noHBand="0" w:noVBand="1"/>
      </w:tblPr>
      <w:tblGrid>
        <w:gridCol w:w="222"/>
        <w:gridCol w:w="222"/>
        <w:gridCol w:w="222"/>
        <w:gridCol w:w="222"/>
        <w:gridCol w:w="222"/>
        <w:gridCol w:w="222"/>
        <w:gridCol w:w="9236"/>
        <w:gridCol w:w="568"/>
        <w:gridCol w:w="568"/>
        <w:gridCol w:w="222"/>
        <w:gridCol w:w="5758"/>
        <w:gridCol w:w="222"/>
        <w:gridCol w:w="222"/>
        <w:gridCol w:w="222"/>
        <w:gridCol w:w="222"/>
        <w:gridCol w:w="222"/>
      </w:tblGrid>
      <w:tr w:rsidR="00E17849" w:rsidRPr="00E17849" w:rsidTr="009D032D">
        <w:trPr>
          <w:trHeight w:val="300"/>
        </w:trPr>
        <w:tc>
          <w:tcPr>
            <w:tcW w:w="18794" w:type="dxa"/>
            <w:gridSpan w:val="16"/>
            <w:tcBorders>
              <w:top w:val="nil"/>
              <w:left w:val="nil"/>
              <w:bottom w:val="nil"/>
              <w:right w:val="nil"/>
            </w:tcBorders>
            <w:shd w:val="clear" w:color="auto" w:fill="auto"/>
            <w:noWrap/>
            <w:vAlign w:val="center"/>
            <w:hideMark/>
          </w:tcPr>
          <w:p w:rsidR="00E17849" w:rsidRPr="00E17849" w:rsidRDefault="00E17849" w:rsidP="00E17849">
            <w:pPr>
              <w:spacing w:after="0" w:line="240" w:lineRule="auto"/>
              <w:rPr>
                <w:rFonts w:ascii="XO Thames" w:eastAsia="Times New Roman" w:hAnsi="XO Thames" w:cs="Calibri"/>
                <w:b/>
                <w:bCs/>
                <w:color w:val="000000"/>
                <w:lang w:eastAsia="ru-RU"/>
              </w:rPr>
            </w:pPr>
            <w:r w:rsidRPr="00E17849">
              <w:rPr>
                <w:rFonts w:ascii="XO Thames" w:eastAsia="Times New Roman" w:hAnsi="XO Thames" w:cs="Calibri"/>
                <w:b/>
                <w:bCs/>
                <w:color w:val="000000"/>
                <w:lang w:eastAsia="ru-RU"/>
              </w:rPr>
              <w:t>ОБОСНОВАНИЕ ЦЕНЫ ПОДГОТОВИЛ</w:t>
            </w:r>
          </w:p>
        </w:tc>
      </w:tr>
      <w:tr w:rsidR="00E17849" w:rsidRPr="00E17849" w:rsidTr="009D032D">
        <w:trPr>
          <w:trHeight w:val="300"/>
        </w:trPr>
        <w:tc>
          <w:tcPr>
            <w:tcW w:w="222" w:type="dxa"/>
            <w:tcBorders>
              <w:top w:val="nil"/>
              <w:left w:val="nil"/>
              <w:bottom w:val="nil"/>
              <w:right w:val="nil"/>
            </w:tcBorders>
            <w:shd w:val="clear" w:color="auto" w:fill="auto"/>
            <w:noWrap/>
            <w:vAlign w:val="center"/>
            <w:hideMark/>
          </w:tcPr>
          <w:p w:rsidR="00E17849" w:rsidRPr="00E17849" w:rsidRDefault="00E17849" w:rsidP="00E17849">
            <w:pPr>
              <w:spacing w:after="0" w:line="240" w:lineRule="auto"/>
              <w:jc w:val="both"/>
              <w:rPr>
                <w:rFonts w:ascii="XO Thames" w:eastAsia="Times New Roman" w:hAnsi="XO Thames" w:cs="Calibri"/>
                <w:color w:val="000000"/>
                <w:lang w:eastAsia="ru-RU"/>
              </w:rPr>
            </w:pPr>
          </w:p>
        </w:tc>
        <w:tc>
          <w:tcPr>
            <w:tcW w:w="10346" w:type="dxa"/>
            <w:gridSpan w:val="6"/>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568"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568"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5758"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r>
      <w:tr w:rsidR="004F1EB7" w:rsidRPr="00E17849" w:rsidTr="009D032D">
        <w:trPr>
          <w:gridAfter w:val="10"/>
          <w:wAfter w:w="17462" w:type="dxa"/>
          <w:trHeight w:val="300"/>
        </w:trPr>
        <w:tc>
          <w:tcPr>
            <w:tcW w:w="222" w:type="dxa"/>
            <w:tcBorders>
              <w:top w:val="nil"/>
              <w:left w:val="nil"/>
              <w:bottom w:val="nil"/>
              <w:right w:val="nil"/>
            </w:tcBorders>
            <w:shd w:val="clear" w:color="auto" w:fill="auto"/>
            <w:noWrap/>
            <w:vAlign w:val="center"/>
            <w:hideMark/>
          </w:tcPr>
          <w:p w:rsidR="004F1EB7" w:rsidRPr="00E17849" w:rsidRDefault="004F1EB7" w:rsidP="00E17849">
            <w:pPr>
              <w:spacing w:after="0" w:line="240" w:lineRule="auto"/>
              <w:jc w:val="both"/>
              <w:rPr>
                <w:rFonts w:ascii="XO Thames" w:eastAsia="Times New Roman" w:hAnsi="XO Thames" w:cs="Calibri"/>
                <w:color w:val="000000"/>
                <w:lang w:eastAsia="ru-RU"/>
              </w:rPr>
            </w:pPr>
          </w:p>
        </w:tc>
        <w:tc>
          <w:tcPr>
            <w:tcW w:w="222" w:type="dxa"/>
            <w:tcBorders>
              <w:top w:val="nil"/>
              <w:left w:val="nil"/>
              <w:bottom w:val="nil"/>
              <w:right w:val="nil"/>
            </w:tcBorders>
            <w:shd w:val="clear" w:color="auto" w:fill="auto"/>
            <w:noWrap/>
            <w:vAlign w:val="bottom"/>
            <w:hideMark/>
          </w:tcPr>
          <w:p w:rsidR="004F1EB7" w:rsidRPr="00E17849" w:rsidRDefault="004F1EB7"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4F1EB7" w:rsidRPr="00E17849" w:rsidRDefault="004F1EB7"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4F1EB7" w:rsidRPr="00E17849" w:rsidRDefault="004F1EB7"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4F1EB7" w:rsidRPr="00E17849" w:rsidRDefault="004F1EB7"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4F1EB7" w:rsidRPr="00E17849" w:rsidRDefault="004F1EB7" w:rsidP="00E17849">
            <w:pPr>
              <w:spacing w:after="0" w:line="240" w:lineRule="auto"/>
              <w:rPr>
                <w:rFonts w:ascii="Calibri" w:eastAsia="Times New Roman" w:hAnsi="Calibri" w:cs="Calibri"/>
                <w:color w:val="000000"/>
                <w:lang w:eastAsia="ru-RU"/>
              </w:rPr>
            </w:pPr>
          </w:p>
        </w:tc>
      </w:tr>
      <w:tr w:rsidR="00E17849" w:rsidRPr="00E17849" w:rsidTr="009D032D">
        <w:trPr>
          <w:trHeight w:val="300"/>
        </w:trPr>
        <w:tc>
          <w:tcPr>
            <w:tcW w:w="222" w:type="dxa"/>
            <w:tcBorders>
              <w:top w:val="nil"/>
              <w:left w:val="nil"/>
              <w:bottom w:val="nil"/>
              <w:right w:val="nil"/>
            </w:tcBorders>
            <w:shd w:val="clear" w:color="auto" w:fill="auto"/>
            <w:noWrap/>
            <w:vAlign w:val="center"/>
            <w:hideMark/>
          </w:tcPr>
          <w:p w:rsidR="00E17849" w:rsidRPr="00E17849" w:rsidRDefault="00E17849" w:rsidP="00E17849">
            <w:pPr>
              <w:spacing w:after="0" w:line="240" w:lineRule="auto"/>
              <w:rPr>
                <w:rFonts w:ascii="XO Thames" w:eastAsia="Times New Roman" w:hAnsi="XO Thames" w:cs="Calibri"/>
                <w:color w:val="000000"/>
                <w:lang w:eastAsia="ru-RU"/>
              </w:rPr>
            </w:pPr>
            <w:r w:rsidRPr="00E17849">
              <w:rPr>
                <w:rFonts w:ascii="XO Thames" w:eastAsia="Times New Roman" w:hAnsi="XO Thames" w:cs="Calibri"/>
                <w:color w:val="000000"/>
                <w:lang w:eastAsia="ru-RU"/>
              </w:rPr>
              <w:t xml:space="preserve">                                  </w:t>
            </w:r>
          </w:p>
        </w:tc>
        <w:tc>
          <w:tcPr>
            <w:tcW w:w="10346" w:type="dxa"/>
            <w:gridSpan w:val="6"/>
            <w:tcBorders>
              <w:top w:val="nil"/>
              <w:left w:val="nil"/>
              <w:bottom w:val="nil"/>
              <w:right w:val="nil"/>
            </w:tcBorders>
            <w:shd w:val="clear" w:color="auto" w:fill="auto"/>
            <w:noWrap/>
            <w:vAlign w:val="center"/>
            <w:hideMark/>
          </w:tcPr>
          <w:p w:rsidR="00E17849" w:rsidRPr="00E17849" w:rsidRDefault="00EB2FE0" w:rsidP="00AF3600">
            <w:pPr>
              <w:spacing w:after="0" w:line="240" w:lineRule="auto"/>
              <w:rPr>
                <w:rFonts w:ascii="XO Thames" w:eastAsia="Times New Roman" w:hAnsi="XO Thames" w:cs="Calibri"/>
                <w:color w:val="000000"/>
                <w:lang w:eastAsia="ru-RU"/>
              </w:rPr>
            </w:pPr>
            <w:r w:rsidRPr="00EB2FE0">
              <w:rPr>
                <w:rFonts w:ascii="XO Thames" w:eastAsia="Times New Roman" w:hAnsi="XO Thames" w:cs="Calibri"/>
                <w:color w:val="000000"/>
                <w:lang w:eastAsia="ru-RU"/>
              </w:rPr>
              <w:t>Заведующий складом</w:t>
            </w:r>
          </w:p>
        </w:tc>
        <w:tc>
          <w:tcPr>
            <w:tcW w:w="568" w:type="dxa"/>
            <w:tcBorders>
              <w:top w:val="nil"/>
              <w:left w:val="nil"/>
              <w:bottom w:val="single" w:sz="4" w:space="0" w:color="auto"/>
              <w:right w:val="nil"/>
            </w:tcBorders>
            <w:shd w:val="clear" w:color="auto" w:fill="auto"/>
            <w:noWrap/>
            <w:vAlign w:val="center"/>
            <w:hideMark/>
          </w:tcPr>
          <w:p w:rsidR="00E17849" w:rsidRPr="00E17849" w:rsidRDefault="00E17849" w:rsidP="00E17849">
            <w:pPr>
              <w:spacing w:after="0" w:line="240" w:lineRule="auto"/>
              <w:rPr>
                <w:rFonts w:ascii="XO Thames" w:eastAsia="Times New Roman" w:hAnsi="XO Thames" w:cs="Calibri"/>
                <w:color w:val="000000"/>
                <w:lang w:eastAsia="ru-RU"/>
              </w:rPr>
            </w:pPr>
            <w:r w:rsidRPr="00E17849">
              <w:rPr>
                <w:rFonts w:ascii="XO Thames" w:eastAsia="Times New Roman" w:hAnsi="XO Thames" w:cs="Calibri"/>
                <w:color w:val="000000"/>
                <w:lang w:eastAsia="ru-RU"/>
              </w:rPr>
              <w:t> </w:t>
            </w:r>
          </w:p>
        </w:tc>
        <w:tc>
          <w:tcPr>
            <w:tcW w:w="568" w:type="dxa"/>
            <w:tcBorders>
              <w:top w:val="nil"/>
              <w:left w:val="nil"/>
              <w:bottom w:val="single" w:sz="4" w:space="0" w:color="auto"/>
              <w:right w:val="nil"/>
            </w:tcBorders>
            <w:shd w:val="clear" w:color="auto" w:fill="auto"/>
            <w:noWrap/>
            <w:vAlign w:val="center"/>
            <w:hideMark/>
          </w:tcPr>
          <w:p w:rsidR="00E17849" w:rsidRPr="00E17849" w:rsidRDefault="00E17849" w:rsidP="00E17849">
            <w:pPr>
              <w:spacing w:after="0" w:line="240" w:lineRule="auto"/>
              <w:rPr>
                <w:rFonts w:ascii="XO Thames" w:eastAsia="Times New Roman" w:hAnsi="XO Thames" w:cs="Calibri"/>
                <w:color w:val="000000"/>
                <w:lang w:eastAsia="ru-RU"/>
              </w:rPr>
            </w:pPr>
            <w:r w:rsidRPr="00E17849">
              <w:rPr>
                <w:rFonts w:ascii="XO Thames" w:eastAsia="Times New Roman" w:hAnsi="XO Thames" w:cs="Calibri"/>
                <w:color w:val="000000"/>
                <w:lang w:eastAsia="ru-RU"/>
              </w:rPr>
              <w:t> </w:t>
            </w: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5758" w:type="dxa"/>
            <w:tcBorders>
              <w:top w:val="nil"/>
              <w:left w:val="nil"/>
              <w:bottom w:val="nil"/>
              <w:right w:val="nil"/>
            </w:tcBorders>
            <w:shd w:val="clear" w:color="auto" w:fill="auto"/>
            <w:noWrap/>
            <w:vAlign w:val="bottom"/>
            <w:hideMark/>
          </w:tcPr>
          <w:p w:rsidR="00E17849" w:rsidRPr="00E17849" w:rsidRDefault="00EB2FE0" w:rsidP="00EB2FE0">
            <w:pPr>
              <w:spacing w:after="0" w:line="240" w:lineRule="auto"/>
              <w:rPr>
                <w:rFonts w:ascii="Calibri" w:eastAsia="Times New Roman" w:hAnsi="Calibri" w:cs="Calibri"/>
                <w:color w:val="000000"/>
                <w:lang w:eastAsia="ru-RU"/>
              </w:rPr>
            </w:pPr>
            <w:r w:rsidRPr="00EB2FE0">
              <w:rPr>
                <w:rFonts w:ascii="XO Thames" w:eastAsia="Times New Roman" w:hAnsi="XO Thames" w:cs="Times New Roman"/>
              </w:rPr>
              <w:t xml:space="preserve">С.А. </w:t>
            </w:r>
            <w:proofErr w:type="spellStart"/>
            <w:r w:rsidRPr="00EB2FE0">
              <w:rPr>
                <w:rFonts w:ascii="XO Thames" w:eastAsia="Times New Roman" w:hAnsi="XO Thames" w:cs="Times New Roman"/>
              </w:rPr>
              <w:t>Алишина</w:t>
            </w:r>
            <w:proofErr w:type="spellEnd"/>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r>
      <w:tr w:rsidR="00E17849" w:rsidRPr="00E17849" w:rsidTr="004F1EB7">
        <w:trPr>
          <w:trHeight w:val="300"/>
        </w:trPr>
        <w:tc>
          <w:tcPr>
            <w:tcW w:w="222" w:type="dxa"/>
            <w:tcBorders>
              <w:top w:val="nil"/>
              <w:left w:val="nil"/>
              <w:bottom w:val="nil"/>
              <w:right w:val="nil"/>
            </w:tcBorders>
            <w:shd w:val="clear" w:color="auto" w:fill="auto"/>
            <w:noWrap/>
            <w:vAlign w:val="center"/>
            <w:hideMark/>
          </w:tcPr>
          <w:p w:rsidR="00E17849" w:rsidRPr="00E17849" w:rsidRDefault="00E17849" w:rsidP="00E17849">
            <w:pPr>
              <w:spacing w:after="0" w:line="240" w:lineRule="auto"/>
              <w:rPr>
                <w:rFonts w:ascii="XO Thames" w:eastAsia="Times New Roman" w:hAnsi="XO Thames" w:cs="Calibri"/>
                <w:color w:val="000000"/>
                <w:lang w:eastAsia="ru-RU"/>
              </w:rPr>
            </w:pPr>
          </w:p>
        </w:tc>
        <w:tc>
          <w:tcPr>
            <w:tcW w:w="10346" w:type="dxa"/>
            <w:gridSpan w:val="6"/>
            <w:tcBorders>
              <w:top w:val="nil"/>
              <w:left w:val="nil"/>
              <w:bottom w:val="nil"/>
              <w:right w:val="nil"/>
            </w:tcBorders>
            <w:shd w:val="clear" w:color="auto" w:fill="auto"/>
            <w:noWrap/>
            <w:vAlign w:val="center"/>
          </w:tcPr>
          <w:p w:rsidR="00E17849" w:rsidRPr="00E17849" w:rsidRDefault="00E17849" w:rsidP="00E17849">
            <w:pPr>
              <w:spacing w:after="0" w:line="240" w:lineRule="auto"/>
              <w:rPr>
                <w:rFonts w:ascii="XO Thames" w:eastAsia="Times New Roman" w:hAnsi="XO Thames" w:cs="Calibri"/>
                <w:color w:val="000000"/>
                <w:lang w:eastAsia="ru-RU"/>
              </w:rPr>
            </w:pPr>
          </w:p>
        </w:tc>
        <w:tc>
          <w:tcPr>
            <w:tcW w:w="1136" w:type="dxa"/>
            <w:gridSpan w:val="2"/>
            <w:tcBorders>
              <w:top w:val="single" w:sz="4" w:space="0" w:color="auto"/>
              <w:left w:val="nil"/>
              <w:bottom w:val="nil"/>
              <w:right w:val="nil"/>
            </w:tcBorders>
            <w:shd w:val="clear" w:color="auto" w:fill="auto"/>
            <w:noWrap/>
            <w:vAlign w:val="center"/>
          </w:tcPr>
          <w:p w:rsidR="00E17849" w:rsidRPr="00E17849" w:rsidRDefault="00E17849" w:rsidP="00E17849">
            <w:pPr>
              <w:spacing w:after="0" w:line="240" w:lineRule="auto"/>
              <w:jc w:val="center"/>
              <w:rPr>
                <w:rFonts w:ascii="XO Thames" w:eastAsia="Times New Roman" w:hAnsi="XO Thames" w:cs="Calibri"/>
                <w:color w:val="000000"/>
                <w:sz w:val="18"/>
                <w:szCs w:val="18"/>
                <w:lang w:eastAsia="ru-RU"/>
              </w:rPr>
            </w:pPr>
          </w:p>
        </w:tc>
        <w:tc>
          <w:tcPr>
            <w:tcW w:w="222" w:type="dxa"/>
            <w:tcBorders>
              <w:top w:val="nil"/>
              <w:left w:val="nil"/>
              <w:bottom w:val="nil"/>
              <w:right w:val="nil"/>
            </w:tcBorders>
            <w:shd w:val="clear" w:color="auto" w:fill="auto"/>
            <w:noWrap/>
            <w:vAlign w:val="bottom"/>
          </w:tcPr>
          <w:p w:rsidR="00E17849" w:rsidRPr="00E17849" w:rsidRDefault="00E17849" w:rsidP="00E17849">
            <w:pPr>
              <w:spacing w:after="0" w:line="240" w:lineRule="auto"/>
              <w:rPr>
                <w:rFonts w:ascii="Calibri" w:eastAsia="Times New Roman" w:hAnsi="Calibri" w:cs="Calibri"/>
                <w:color w:val="000000"/>
                <w:lang w:eastAsia="ru-RU"/>
              </w:rPr>
            </w:pPr>
          </w:p>
        </w:tc>
        <w:tc>
          <w:tcPr>
            <w:tcW w:w="5758" w:type="dxa"/>
            <w:tcBorders>
              <w:top w:val="nil"/>
              <w:left w:val="nil"/>
              <w:bottom w:val="nil"/>
              <w:right w:val="nil"/>
            </w:tcBorders>
            <w:shd w:val="clear" w:color="auto" w:fill="auto"/>
            <w:noWrap/>
            <w:vAlign w:val="bottom"/>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r>
    </w:tbl>
    <w:p w:rsidR="00E57725" w:rsidRPr="00E17849" w:rsidRDefault="00E57725" w:rsidP="00E17849"/>
    <w:sectPr w:rsidR="00E57725" w:rsidRPr="00E17849" w:rsidSect="000D6490">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F3A96"/>
    <w:rsid w:val="00015696"/>
    <w:rsid w:val="000D6490"/>
    <w:rsid w:val="00134E77"/>
    <w:rsid w:val="001F2023"/>
    <w:rsid w:val="00281675"/>
    <w:rsid w:val="00294E02"/>
    <w:rsid w:val="00321A1B"/>
    <w:rsid w:val="003B1BCF"/>
    <w:rsid w:val="003C59F8"/>
    <w:rsid w:val="004529A2"/>
    <w:rsid w:val="00485027"/>
    <w:rsid w:val="004C694D"/>
    <w:rsid w:val="004F1EB7"/>
    <w:rsid w:val="005E1049"/>
    <w:rsid w:val="008234A4"/>
    <w:rsid w:val="00876E4F"/>
    <w:rsid w:val="0099039C"/>
    <w:rsid w:val="009D032D"/>
    <w:rsid w:val="00A07B00"/>
    <w:rsid w:val="00A47FC2"/>
    <w:rsid w:val="00AF3600"/>
    <w:rsid w:val="00B14995"/>
    <w:rsid w:val="00B709CC"/>
    <w:rsid w:val="00B92160"/>
    <w:rsid w:val="00BB6C38"/>
    <w:rsid w:val="00C2473E"/>
    <w:rsid w:val="00DA2BB8"/>
    <w:rsid w:val="00DC787A"/>
    <w:rsid w:val="00E17849"/>
    <w:rsid w:val="00E57725"/>
    <w:rsid w:val="00EB2FE0"/>
    <w:rsid w:val="00EF3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73B142-7EFD-433C-90E3-008D783E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03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D6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0D6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28167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8167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816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187914">
      <w:bodyDiv w:val="1"/>
      <w:marLeft w:val="0"/>
      <w:marRight w:val="0"/>
      <w:marTop w:val="0"/>
      <w:marBottom w:val="0"/>
      <w:divBdr>
        <w:top w:val="none" w:sz="0" w:space="0" w:color="auto"/>
        <w:left w:val="none" w:sz="0" w:space="0" w:color="auto"/>
        <w:bottom w:val="none" w:sz="0" w:space="0" w:color="auto"/>
        <w:right w:val="none" w:sz="0" w:space="0" w:color="auto"/>
      </w:divBdr>
    </w:div>
    <w:div w:id="1733969678">
      <w:bodyDiv w:val="1"/>
      <w:marLeft w:val="0"/>
      <w:marRight w:val="0"/>
      <w:marTop w:val="0"/>
      <w:marBottom w:val="0"/>
      <w:divBdr>
        <w:top w:val="none" w:sz="0" w:space="0" w:color="auto"/>
        <w:left w:val="none" w:sz="0" w:space="0" w:color="auto"/>
        <w:bottom w:val="none" w:sz="0" w:space="0" w:color="auto"/>
        <w:right w:val="none" w:sz="0" w:space="0" w:color="auto"/>
      </w:divBdr>
    </w:div>
    <w:div w:id="191542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362</Words>
  <Characters>2065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Фефелова Н.К.</dc:creator>
  <cp:keywords/>
  <dc:description/>
  <cp:lastModifiedBy>Бахарев Д.А.</cp:lastModifiedBy>
  <cp:revision>22</cp:revision>
  <cp:lastPrinted>2026-07-28T07:28:00Z</cp:lastPrinted>
  <dcterms:created xsi:type="dcterms:W3CDTF">2026-02-27T04:10:00Z</dcterms:created>
  <dcterms:modified xsi:type="dcterms:W3CDTF">2026-07-28T07:28:00Z</dcterms:modified>
</cp:coreProperties>
</file>