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11301" w14:textId="129A5EE3" w:rsidR="005C233C" w:rsidRPr="00CF0B0C" w:rsidRDefault="00F439D4" w:rsidP="000D0337">
      <w:pPr>
        <w:spacing w:after="0" w:line="240" w:lineRule="auto"/>
        <w:contextualSpacing/>
        <w:jc w:val="center"/>
        <w:rPr>
          <w:rFonts w:ascii="Times New Roman" w:hAnsi="Times New Roman" w:cs="Times New Roman"/>
          <w:b/>
          <w:sz w:val="20"/>
          <w:szCs w:val="20"/>
        </w:rPr>
      </w:pPr>
      <w:r w:rsidRPr="00CF0B0C">
        <w:rPr>
          <w:rFonts w:ascii="Times New Roman" w:hAnsi="Times New Roman" w:cs="Times New Roman"/>
          <w:b/>
          <w:bCs/>
          <w:sz w:val="20"/>
          <w:szCs w:val="20"/>
        </w:rPr>
        <w:t xml:space="preserve">Контракт </w:t>
      </w:r>
      <w:r w:rsidR="005C233C" w:rsidRPr="00CF0B0C">
        <w:rPr>
          <w:rFonts w:ascii="Times New Roman" w:hAnsi="Times New Roman" w:cs="Times New Roman"/>
          <w:b/>
          <w:sz w:val="20"/>
          <w:szCs w:val="20"/>
        </w:rPr>
        <w:t>№</w:t>
      </w:r>
      <w:r w:rsidR="00A13E3C" w:rsidRPr="00CF0B0C">
        <w:rPr>
          <w:rFonts w:ascii="Times New Roman" w:hAnsi="Times New Roman" w:cs="Times New Roman"/>
          <w:b/>
          <w:sz w:val="20"/>
          <w:szCs w:val="20"/>
        </w:rPr>
        <w:t xml:space="preserve"> </w:t>
      </w:r>
      <w:r w:rsidR="00CF0B0C" w:rsidRPr="00CF0B0C">
        <w:rPr>
          <w:rFonts w:ascii="Times New Roman" w:hAnsi="Times New Roman" w:cs="Times New Roman"/>
          <w:b/>
          <w:sz w:val="20"/>
          <w:szCs w:val="20"/>
        </w:rPr>
        <w:t>________</w:t>
      </w:r>
    </w:p>
    <w:p w14:paraId="53A2D55E" w14:textId="43D917F6" w:rsidR="00F439D4" w:rsidRPr="00CF0B0C" w:rsidRDefault="001E12BB" w:rsidP="00CF0B0C">
      <w:pPr>
        <w:spacing w:after="0" w:line="240" w:lineRule="auto"/>
        <w:contextualSpacing/>
        <w:jc w:val="center"/>
        <w:rPr>
          <w:rFonts w:ascii="Times New Roman" w:hAnsi="Times New Roman" w:cs="Times New Roman"/>
          <w:b/>
          <w:bCs/>
          <w:sz w:val="20"/>
          <w:szCs w:val="20"/>
          <w:u w:val="single"/>
        </w:rPr>
      </w:pPr>
      <w:r w:rsidRPr="00CF0B0C">
        <w:rPr>
          <w:rFonts w:ascii="Times New Roman" w:hAnsi="Times New Roman" w:cs="Times New Roman"/>
          <w:b/>
          <w:sz w:val="20"/>
          <w:szCs w:val="20"/>
          <w:u w:val="single"/>
        </w:rPr>
        <w:t>п</w:t>
      </w:r>
      <w:r w:rsidR="00CB7A5B" w:rsidRPr="00CF0B0C">
        <w:rPr>
          <w:rFonts w:ascii="Times New Roman" w:hAnsi="Times New Roman" w:cs="Times New Roman"/>
          <w:b/>
          <w:sz w:val="20"/>
          <w:szCs w:val="20"/>
          <w:u w:val="single"/>
        </w:rPr>
        <w:t xml:space="preserve">оставка </w:t>
      </w:r>
      <w:r w:rsidR="007E7F26" w:rsidRPr="007E7F26">
        <w:rPr>
          <w:rFonts w:ascii="Times New Roman" w:hAnsi="Times New Roman" w:cs="Times New Roman"/>
          <w:b/>
          <w:bCs/>
          <w:sz w:val="20"/>
          <w:szCs w:val="20"/>
          <w:u w:val="single"/>
        </w:rPr>
        <w:t>лабораторной мебели</w:t>
      </w:r>
    </w:p>
    <w:p w14:paraId="28E06658" w14:textId="77777777" w:rsidR="0001448E" w:rsidRPr="00CF0B0C" w:rsidRDefault="0001448E" w:rsidP="000D0337">
      <w:pPr>
        <w:spacing w:after="0" w:line="240" w:lineRule="auto"/>
        <w:contextualSpacing/>
        <w:jc w:val="center"/>
        <w:rPr>
          <w:rFonts w:ascii="Times New Roman" w:hAnsi="Times New Roman" w:cs="Times New Roman"/>
          <w:b/>
          <w:sz w:val="20"/>
          <w:szCs w:val="20"/>
          <w:u w:val="single"/>
        </w:rPr>
      </w:pPr>
    </w:p>
    <w:p w14:paraId="43C306B9" w14:textId="610876E6" w:rsidR="00F439D4" w:rsidRPr="00CF0B0C" w:rsidRDefault="00F439D4" w:rsidP="000D0337">
      <w:pPr>
        <w:spacing w:after="0" w:line="240" w:lineRule="auto"/>
        <w:contextualSpacing/>
        <w:rPr>
          <w:rFonts w:ascii="Times New Roman" w:hAnsi="Times New Roman" w:cs="Times New Roman"/>
          <w:b/>
          <w:sz w:val="20"/>
          <w:szCs w:val="20"/>
        </w:rPr>
      </w:pPr>
      <w:r w:rsidRPr="00CF0B0C">
        <w:rPr>
          <w:rFonts w:ascii="Times New Roman" w:hAnsi="Times New Roman" w:cs="Times New Roman"/>
          <w:b/>
          <w:sz w:val="20"/>
          <w:szCs w:val="20"/>
        </w:rPr>
        <w:t xml:space="preserve">Идентификационный код закупки (ИКЗ) – </w:t>
      </w:r>
      <w:r w:rsidR="00537268" w:rsidRPr="00537268">
        <w:rPr>
          <w:rFonts w:ascii="Times New Roman" w:hAnsi="Times New Roman" w:cs="Times New Roman"/>
          <w:b/>
          <w:sz w:val="20"/>
          <w:szCs w:val="20"/>
        </w:rPr>
        <w:t>261420600772042050100100340000000244</w:t>
      </w:r>
    </w:p>
    <w:p w14:paraId="2BE5CF5C" w14:textId="77777777" w:rsidR="005C233C" w:rsidRPr="00CF0B0C" w:rsidRDefault="005C233C" w:rsidP="000D0337">
      <w:pPr>
        <w:spacing w:after="0" w:line="240" w:lineRule="auto"/>
        <w:contextualSpacing/>
        <w:rPr>
          <w:rFonts w:ascii="Times New Roman" w:hAnsi="Times New Roman" w:cs="Times New Roman"/>
          <w:sz w:val="20"/>
          <w:szCs w:val="20"/>
        </w:rPr>
      </w:pPr>
    </w:p>
    <w:tbl>
      <w:tblPr>
        <w:tblW w:w="0" w:type="auto"/>
        <w:tblLook w:val="04A0" w:firstRow="1" w:lastRow="0" w:firstColumn="1" w:lastColumn="0" w:noHBand="0" w:noVBand="1"/>
      </w:tblPr>
      <w:tblGrid>
        <w:gridCol w:w="5094"/>
        <w:gridCol w:w="5112"/>
      </w:tblGrid>
      <w:tr w:rsidR="005C233C" w:rsidRPr="00CF0B0C" w14:paraId="534F3790" w14:textId="77777777" w:rsidTr="00F02C57">
        <w:tc>
          <w:tcPr>
            <w:tcW w:w="5157" w:type="dxa"/>
          </w:tcPr>
          <w:p w14:paraId="2A50C255" w14:textId="77777777" w:rsidR="005C233C" w:rsidRPr="00CF0B0C" w:rsidRDefault="005C233C" w:rsidP="000D0337">
            <w:pPr>
              <w:spacing w:after="0" w:line="240" w:lineRule="auto"/>
              <w:contextualSpacing/>
              <w:rPr>
                <w:rFonts w:ascii="Times New Roman" w:hAnsi="Times New Roman" w:cs="Times New Roman"/>
                <w:sz w:val="20"/>
                <w:szCs w:val="20"/>
              </w:rPr>
            </w:pPr>
            <w:r w:rsidRPr="00CF0B0C">
              <w:rPr>
                <w:rFonts w:ascii="Times New Roman" w:hAnsi="Times New Roman" w:cs="Times New Roman"/>
                <w:sz w:val="20"/>
                <w:szCs w:val="20"/>
              </w:rPr>
              <w:t>город Кемерово</w:t>
            </w:r>
          </w:p>
        </w:tc>
        <w:tc>
          <w:tcPr>
            <w:tcW w:w="5157" w:type="dxa"/>
          </w:tcPr>
          <w:p w14:paraId="773BFC69" w14:textId="1057C911" w:rsidR="005C233C" w:rsidRPr="00CF0B0C" w:rsidRDefault="009D15FD" w:rsidP="00537268">
            <w:pPr>
              <w:spacing w:after="0" w:line="240" w:lineRule="auto"/>
              <w:contextualSpacing/>
              <w:jc w:val="right"/>
              <w:rPr>
                <w:rFonts w:ascii="Times New Roman" w:hAnsi="Times New Roman" w:cs="Times New Roman"/>
                <w:sz w:val="20"/>
                <w:szCs w:val="20"/>
              </w:rPr>
            </w:pPr>
            <w:r w:rsidRPr="00CF0B0C">
              <w:rPr>
                <w:rFonts w:ascii="Times New Roman" w:hAnsi="Times New Roman" w:cs="Times New Roman"/>
                <w:sz w:val="20"/>
                <w:szCs w:val="20"/>
              </w:rPr>
              <w:t>«</w:t>
            </w:r>
            <w:r w:rsidR="002F6520" w:rsidRPr="00CF0B0C">
              <w:rPr>
                <w:rFonts w:ascii="Times New Roman" w:hAnsi="Times New Roman" w:cs="Times New Roman"/>
                <w:sz w:val="20"/>
                <w:szCs w:val="20"/>
              </w:rPr>
              <w:t>___</w:t>
            </w:r>
            <w:r w:rsidRPr="00CF0B0C">
              <w:rPr>
                <w:rFonts w:ascii="Times New Roman" w:hAnsi="Times New Roman" w:cs="Times New Roman"/>
                <w:sz w:val="20"/>
                <w:szCs w:val="20"/>
              </w:rPr>
              <w:t xml:space="preserve">» </w:t>
            </w:r>
            <w:r w:rsidR="002F6520" w:rsidRPr="00CF0B0C">
              <w:rPr>
                <w:rFonts w:ascii="Times New Roman" w:hAnsi="Times New Roman" w:cs="Times New Roman"/>
                <w:sz w:val="20"/>
                <w:szCs w:val="20"/>
              </w:rPr>
              <w:t>____________________</w:t>
            </w:r>
            <w:r w:rsidRPr="00CF0B0C">
              <w:rPr>
                <w:rFonts w:ascii="Times New Roman" w:hAnsi="Times New Roman" w:cs="Times New Roman"/>
                <w:sz w:val="20"/>
                <w:szCs w:val="20"/>
              </w:rPr>
              <w:t xml:space="preserve"> 202</w:t>
            </w:r>
            <w:r w:rsidR="00537268">
              <w:rPr>
                <w:rFonts w:ascii="Times New Roman" w:hAnsi="Times New Roman" w:cs="Times New Roman"/>
                <w:sz w:val="20"/>
                <w:szCs w:val="20"/>
              </w:rPr>
              <w:t>6</w:t>
            </w:r>
            <w:r w:rsidRPr="00CF0B0C">
              <w:rPr>
                <w:rFonts w:ascii="Times New Roman" w:hAnsi="Times New Roman" w:cs="Times New Roman"/>
                <w:sz w:val="20"/>
                <w:szCs w:val="20"/>
              </w:rPr>
              <w:t xml:space="preserve"> года</w:t>
            </w:r>
          </w:p>
        </w:tc>
      </w:tr>
    </w:tbl>
    <w:p w14:paraId="21136D0D" w14:textId="77777777" w:rsidR="005C233C" w:rsidRPr="00CF0B0C" w:rsidRDefault="005C233C" w:rsidP="000D0337">
      <w:pPr>
        <w:spacing w:after="0" w:line="240" w:lineRule="auto"/>
        <w:contextualSpacing/>
        <w:rPr>
          <w:rFonts w:ascii="Times New Roman" w:hAnsi="Times New Roman" w:cs="Times New Roman"/>
          <w:sz w:val="20"/>
          <w:szCs w:val="20"/>
        </w:rPr>
      </w:pPr>
    </w:p>
    <w:p w14:paraId="014B481E" w14:textId="5196643E" w:rsidR="00E34C5C" w:rsidRPr="00CF0B0C" w:rsidRDefault="00074E07" w:rsidP="000D0337">
      <w:pPr>
        <w:spacing w:after="0" w:line="240" w:lineRule="auto"/>
        <w:ind w:firstLine="567"/>
        <w:contextualSpacing/>
        <w:jc w:val="both"/>
        <w:rPr>
          <w:rFonts w:ascii="Times New Roman" w:hAnsi="Times New Roman" w:cs="Times New Roman"/>
          <w:bCs/>
          <w:sz w:val="20"/>
          <w:szCs w:val="20"/>
        </w:rPr>
      </w:pPr>
      <w:r w:rsidRPr="00CF0B0C">
        <w:rPr>
          <w:rFonts w:ascii="Times New Roman" w:hAnsi="Times New Roman" w:cs="Times New Roman"/>
          <w:b/>
          <w:sz w:val="20"/>
          <w:szCs w:val="20"/>
        </w:rPr>
        <w:t>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w:t>
      </w:r>
      <w:r w:rsidRPr="00CF0B0C">
        <w:rPr>
          <w:rFonts w:ascii="Times New Roman" w:hAnsi="Times New Roman" w:cs="Times New Roman"/>
          <w:sz w:val="20"/>
          <w:szCs w:val="20"/>
        </w:rPr>
        <w:t xml:space="preserve"> (ФГБОУ ВО </w:t>
      </w:r>
      <w:proofErr w:type="spellStart"/>
      <w:r w:rsidRPr="00CF0B0C">
        <w:rPr>
          <w:rFonts w:ascii="Times New Roman" w:hAnsi="Times New Roman" w:cs="Times New Roman"/>
          <w:sz w:val="20"/>
          <w:szCs w:val="20"/>
        </w:rPr>
        <w:t>КемГМУ</w:t>
      </w:r>
      <w:proofErr w:type="spellEnd"/>
      <w:r w:rsidRPr="00CF0B0C">
        <w:rPr>
          <w:rFonts w:ascii="Times New Roman" w:hAnsi="Times New Roman" w:cs="Times New Roman"/>
          <w:sz w:val="20"/>
          <w:szCs w:val="20"/>
        </w:rPr>
        <w:t xml:space="preserve"> Минздрава России), именуемое в дальнейшем </w:t>
      </w:r>
      <w:r w:rsidRPr="00CF0B0C">
        <w:rPr>
          <w:rFonts w:ascii="Times New Roman" w:hAnsi="Times New Roman" w:cs="Times New Roman"/>
          <w:b/>
          <w:sz w:val="20"/>
          <w:szCs w:val="20"/>
        </w:rPr>
        <w:t>«Заказчик»</w:t>
      </w:r>
      <w:r w:rsidRPr="00CF0B0C">
        <w:rPr>
          <w:rFonts w:ascii="Times New Roman" w:hAnsi="Times New Roman" w:cs="Times New Roman"/>
          <w:sz w:val="20"/>
          <w:szCs w:val="20"/>
        </w:rPr>
        <w:t xml:space="preserve">, </w:t>
      </w:r>
      <w:r w:rsidR="00537268" w:rsidRPr="00E91D69">
        <w:rPr>
          <w:rFonts w:ascii="Times New Roman" w:hAnsi="Times New Roman" w:cs="Times New Roman"/>
          <w:sz w:val="20"/>
          <w:szCs w:val="20"/>
        </w:rPr>
        <w:t xml:space="preserve">в лице ректора Кана Сергея </w:t>
      </w:r>
      <w:proofErr w:type="spellStart"/>
      <w:r w:rsidR="00537268" w:rsidRPr="00E91D69">
        <w:rPr>
          <w:rFonts w:ascii="Times New Roman" w:hAnsi="Times New Roman" w:cs="Times New Roman"/>
          <w:sz w:val="20"/>
          <w:szCs w:val="20"/>
        </w:rPr>
        <w:t>Людовиковича</w:t>
      </w:r>
      <w:proofErr w:type="spellEnd"/>
      <w:r w:rsidR="00537268" w:rsidRPr="00E91D69">
        <w:rPr>
          <w:rFonts w:ascii="Times New Roman" w:hAnsi="Times New Roman" w:cs="Times New Roman"/>
          <w:sz w:val="20"/>
          <w:szCs w:val="20"/>
        </w:rPr>
        <w:t>, действующего на основании Устава, с одной стороны</w:t>
      </w:r>
      <w:r w:rsidRPr="00CF0B0C">
        <w:rPr>
          <w:rFonts w:ascii="Times New Roman" w:hAnsi="Times New Roman" w:cs="Times New Roman"/>
          <w:sz w:val="20"/>
          <w:szCs w:val="20"/>
        </w:rPr>
        <w:t>, с одной стороны, и</w:t>
      </w:r>
      <w:r w:rsidR="005C233C" w:rsidRPr="00CF0B0C">
        <w:rPr>
          <w:rFonts w:ascii="Times New Roman" w:hAnsi="Times New Roman" w:cs="Times New Roman"/>
          <w:bCs/>
          <w:sz w:val="20"/>
          <w:szCs w:val="20"/>
        </w:rPr>
        <w:t xml:space="preserve"> </w:t>
      </w:r>
    </w:p>
    <w:p w14:paraId="401A69CF" w14:textId="036A5C5B" w:rsidR="00F46766" w:rsidRPr="00CF0B0C" w:rsidRDefault="00CF0B0C" w:rsidP="000D0337">
      <w:pPr>
        <w:spacing w:after="0" w:line="240" w:lineRule="auto"/>
        <w:ind w:firstLine="567"/>
        <w:contextualSpacing/>
        <w:jc w:val="both"/>
        <w:rPr>
          <w:rFonts w:ascii="Times New Roman" w:hAnsi="Times New Roman" w:cs="Times New Roman"/>
          <w:color w:val="FF0000"/>
          <w:sz w:val="20"/>
          <w:szCs w:val="20"/>
        </w:rPr>
      </w:pPr>
      <w:r w:rsidRPr="00CF0B0C">
        <w:rPr>
          <w:rFonts w:ascii="Times New Roman" w:hAnsi="Times New Roman" w:cs="Times New Roman"/>
          <w:b/>
          <w:bCs/>
          <w:sz w:val="20"/>
          <w:szCs w:val="20"/>
        </w:rPr>
        <w:t>_________________________</w:t>
      </w:r>
      <w:r w:rsidRPr="00CF0B0C">
        <w:rPr>
          <w:rFonts w:ascii="Times New Roman" w:hAnsi="Times New Roman" w:cs="Times New Roman"/>
          <w:bCs/>
          <w:sz w:val="20"/>
          <w:szCs w:val="20"/>
        </w:rPr>
        <w:t xml:space="preserve"> (_____________________), именуемое в дальнейшем </w:t>
      </w:r>
      <w:r w:rsidRPr="00CF0B0C">
        <w:rPr>
          <w:rFonts w:ascii="Times New Roman" w:hAnsi="Times New Roman" w:cs="Times New Roman"/>
          <w:b/>
          <w:bCs/>
          <w:sz w:val="20"/>
          <w:szCs w:val="20"/>
        </w:rPr>
        <w:t>«Поставщик»</w:t>
      </w:r>
      <w:r w:rsidRPr="00CF0B0C">
        <w:rPr>
          <w:rFonts w:ascii="Times New Roman" w:hAnsi="Times New Roman" w:cs="Times New Roman"/>
          <w:bCs/>
          <w:sz w:val="20"/>
          <w:szCs w:val="20"/>
        </w:rPr>
        <w:t>, в лице ________________________, действующего на основании _________________________, с другой стороны</w:t>
      </w:r>
      <w:r w:rsidR="00961E9D" w:rsidRPr="00CF0B0C">
        <w:rPr>
          <w:rFonts w:ascii="Times New Roman" w:hAnsi="Times New Roman" w:cs="Times New Roman"/>
          <w:bCs/>
          <w:sz w:val="20"/>
          <w:szCs w:val="20"/>
        </w:rPr>
        <w:t>,</w:t>
      </w:r>
    </w:p>
    <w:p w14:paraId="505A0BE8" w14:textId="77777777" w:rsidR="005C233C" w:rsidRPr="00CF0B0C" w:rsidRDefault="005C233C" w:rsidP="001F23BD">
      <w:pPr>
        <w:spacing w:after="0" w:line="240" w:lineRule="auto"/>
        <w:ind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 xml:space="preserve">в дальнейшем совместно именуемые </w:t>
      </w:r>
      <w:r w:rsidRPr="00CF0B0C">
        <w:rPr>
          <w:rFonts w:ascii="Times New Roman" w:hAnsi="Times New Roman" w:cs="Times New Roman"/>
          <w:b/>
          <w:sz w:val="20"/>
          <w:szCs w:val="20"/>
        </w:rPr>
        <w:t>«Стороны»</w:t>
      </w:r>
      <w:r w:rsidRPr="00CF0B0C">
        <w:rPr>
          <w:rFonts w:ascii="Times New Roman" w:hAnsi="Times New Roman" w:cs="Times New Roman"/>
          <w:sz w:val="20"/>
          <w:szCs w:val="20"/>
        </w:rPr>
        <w:t xml:space="preserve"> и каждый в отдельности </w:t>
      </w:r>
      <w:r w:rsidRPr="00CF0B0C">
        <w:rPr>
          <w:rFonts w:ascii="Times New Roman" w:hAnsi="Times New Roman" w:cs="Times New Roman"/>
          <w:b/>
          <w:sz w:val="20"/>
          <w:szCs w:val="20"/>
        </w:rPr>
        <w:t>«Сторона»</w:t>
      </w:r>
      <w:r w:rsidRPr="00CF0B0C">
        <w:rPr>
          <w:rFonts w:ascii="Times New Roman" w:hAnsi="Times New Roman" w:cs="Times New Roman"/>
          <w:sz w:val="20"/>
          <w:szCs w:val="20"/>
        </w:rPr>
        <w:t xml:space="preserve">, </w:t>
      </w:r>
    </w:p>
    <w:p w14:paraId="2987A331" w14:textId="7768F1B4" w:rsidR="005C233C" w:rsidRPr="00CF0B0C" w:rsidRDefault="00F439D4" w:rsidP="00A13E3C">
      <w:pPr>
        <w:spacing w:after="0" w:line="240" w:lineRule="auto"/>
        <w:ind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на основании </w:t>
      </w:r>
      <w:r w:rsidRPr="00CF0B0C">
        <w:rPr>
          <w:rFonts w:ascii="Times New Roman" w:hAnsi="Times New Roman" w:cs="Times New Roman"/>
          <w:b/>
          <w:sz w:val="20"/>
          <w:szCs w:val="20"/>
        </w:rPr>
        <w:t xml:space="preserve">пункта </w:t>
      </w:r>
      <w:r w:rsidR="00E56987" w:rsidRPr="00CF0B0C">
        <w:rPr>
          <w:rFonts w:ascii="Times New Roman" w:hAnsi="Times New Roman" w:cs="Times New Roman"/>
          <w:b/>
          <w:sz w:val="20"/>
          <w:szCs w:val="20"/>
        </w:rPr>
        <w:t>5</w:t>
      </w:r>
      <w:r w:rsidR="001E12BB" w:rsidRPr="00CF0B0C">
        <w:rPr>
          <w:rFonts w:ascii="Times New Roman" w:hAnsi="Times New Roman" w:cs="Times New Roman"/>
          <w:b/>
          <w:sz w:val="20"/>
          <w:szCs w:val="20"/>
        </w:rPr>
        <w:t xml:space="preserve"> </w:t>
      </w:r>
      <w:r w:rsidRPr="00CF0B0C">
        <w:rPr>
          <w:rFonts w:ascii="Times New Roman" w:hAnsi="Times New Roman" w:cs="Times New Roman"/>
          <w:b/>
          <w:sz w:val="20"/>
          <w:szCs w:val="20"/>
        </w:rPr>
        <w:t>части 1 статьи 93 Федерального закона от 05.04.2013 №44-ФЗ</w:t>
      </w:r>
      <w:r w:rsidRPr="00CF0B0C">
        <w:rPr>
          <w:rFonts w:ascii="Times New Roman" w:hAnsi="Times New Roman" w:cs="Times New Roman"/>
          <w:sz w:val="20"/>
          <w:szCs w:val="20"/>
        </w:rPr>
        <w:t xml:space="preserve"> </w:t>
      </w:r>
      <w:r w:rsidR="00CF0B0C" w:rsidRPr="00CF0B0C">
        <w:rPr>
          <w:rFonts w:ascii="Times New Roman" w:hAnsi="Times New Roman" w:cs="Times New Roman"/>
          <w:sz w:val="20"/>
          <w:szCs w:val="20"/>
        </w:rPr>
        <w:t>(Объявление о закупке: ___________________ №____________________ от _______________, протокол № ___________________ от ____________г., Официальный сайт ЕАТ https://agregatoreat.ru/) заключили настоящий контракт (далее – Контракт) о нижеследующем</w:t>
      </w:r>
      <w:r w:rsidR="005C233C" w:rsidRPr="00CF0B0C">
        <w:rPr>
          <w:rFonts w:ascii="Times New Roman" w:hAnsi="Times New Roman" w:cs="Times New Roman"/>
          <w:sz w:val="20"/>
          <w:szCs w:val="20"/>
        </w:rPr>
        <w:t>:</w:t>
      </w:r>
    </w:p>
    <w:p w14:paraId="538C5575" w14:textId="77777777" w:rsidR="005C233C" w:rsidRPr="00CF0B0C" w:rsidRDefault="005C233C" w:rsidP="00EF3254">
      <w:pPr>
        <w:pStyle w:val="a4"/>
        <w:numPr>
          <w:ilvl w:val="0"/>
          <w:numId w:val="9"/>
        </w:numPr>
        <w:spacing w:after="0" w:line="240" w:lineRule="auto"/>
        <w:ind w:left="0" w:firstLine="567"/>
        <w:jc w:val="both"/>
        <w:rPr>
          <w:rFonts w:ascii="Times New Roman" w:hAnsi="Times New Roman" w:cs="Times New Roman"/>
          <w:b/>
          <w:sz w:val="20"/>
          <w:szCs w:val="20"/>
        </w:rPr>
      </w:pPr>
      <w:r w:rsidRPr="00CF0B0C">
        <w:rPr>
          <w:rFonts w:ascii="Times New Roman" w:hAnsi="Times New Roman" w:cs="Times New Roman"/>
          <w:b/>
          <w:sz w:val="20"/>
          <w:szCs w:val="20"/>
        </w:rPr>
        <w:t xml:space="preserve">Предмет </w:t>
      </w:r>
      <w:r w:rsidR="009C17F9" w:rsidRPr="00CF0B0C">
        <w:rPr>
          <w:rFonts w:ascii="Times New Roman" w:hAnsi="Times New Roman" w:cs="Times New Roman"/>
          <w:b/>
          <w:sz w:val="20"/>
          <w:szCs w:val="20"/>
        </w:rPr>
        <w:t>Контракт</w:t>
      </w:r>
      <w:r w:rsidRPr="00CF0B0C">
        <w:rPr>
          <w:rFonts w:ascii="Times New Roman" w:hAnsi="Times New Roman" w:cs="Times New Roman"/>
          <w:b/>
          <w:sz w:val="20"/>
          <w:szCs w:val="20"/>
        </w:rPr>
        <w:t>а</w:t>
      </w:r>
    </w:p>
    <w:p w14:paraId="49B74E5B" w14:textId="3344F502" w:rsidR="00074E07" w:rsidRPr="00CF0B0C" w:rsidRDefault="00074E07" w:rsidP="00EF3254">
      <w:pPr>
        <w:pStyle w:val="a4"/>
        <w:numPr>
          <w:ilvl w:val="1"/>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На основании Контракта, Поставщик обязуется в сроки и в порядке, которые установлены и определены Контрактом осуществить </w:t>
      </w:r>
      <w:r w:rsidR="00FD156E" w:rsidRPr="00CF0B0C">
        <w:rPr>
          <w:rFonts w:ascii="Times New Roman" w:hAnsi="Times New Roman" w:cs="Times New Roman"/>
          <w:sz w:val="20"/>
          <w:szCs w:val="20"/>
        </w:rPr>
        <w:t xml:space="preserve">поставку </w:t>
      </w:r>
      <w:r w:rsidR="007E7F26" w:rsidRPr="007E7F26">
        <w:rPr>
          <w:rFonts w:ascii="Times New Roman" w:hAnsi="Times New Roman" w:cs="Times New Roman"/>
          <w:b/>
          <w:bCs/>
          <w:sz w:val="20"/>
          <w:szCs w:val="20"/>
          <w:u w:val="single"/>
        </w:rPr>
        <w:t xml:space="preserve">лабораторной мебели </w:t>
      </w:r>
      <w:r w:rsidR="001F23BD" w:rsidRPr="00CF0B0C">
        <w:rPr>
          <w:rFonts w:ascii="Times New Roman" w:hAnsi="Times New Roman" w:cs="Times New Roman"/>
          <w:sz w:val="20"/>
          <w:szCs w:val="20"/>
        </w:rPr>
        <w:t>(</w:t>
      </w:r>
      <w:r w:rsidRPr="00CF0B0C">
        <w:rPr>
          <w:rFonts w:ascii="Times New Roman" w:hAnsi="Times New Roman" w:cs="Times New Roman"/>
          <w:sz w:val="20"/>
          <w:szCs w:val="20"/>
        </w:rPr>
        <w:t>далее – Товар)</w:t>
      </w:r>
      <w:r w:rsidR="002C7586" w:rsidRPr="00CF0B0C">
        <w:rPr>
          <w:rFonts w:ascii="Times New Roman" w:hAnsi="Times New Roman" w:cs="Times New Roman"/>
          <w:sz w:val="20"/>
          <w:szCs w:val="20"/>
        </w:rPr>
        <w:t xml:space="preserve"> и надлежащим образом оказать услуги по доставке, разгрузке, сборке, установке, монтажу, вводу в эксплуатацию Товара, обучению правилам эксплуатации и инструктажу специалистов Заказчика, эксплуатирующих Товар правилам эксплуатации в соответствии с требованиями технической и (или) эксплуатационной документации производителя (изготовителя) Товара (далее - Услуги), а Заказчик обязуется в порядке и сроки, предусмотренные Контрактом, принять и оплатить поставленный Товар и надлежащим образам оказанные Услуги</w:t>
      </w:r>
      <w:r w:rsidRPr="00CF0B0C">
        <w:rPr>
          <w:rFonts w:ascii="Times New Roman" w:hAnsi="Times New Roman" w:cs="Times New Roman"/>
          <w:sz w:val="20"/>
          <w:szCs w:val="20"/>
        </w:rPr>
        <w:t>.</w:t>
      </w:r>
    </w:p>
    <w:p w14:paraId="1845E5A2" w14:textId="77777777" w:rsidR="005C233C" w:rsidRPr="00CF0B0C" w:rsidRDefault="00074E07" w:rsidP="00EF3254">
      <w:pPr>
        <w:pStyle w:val="a4"/>
        <w:numPr>
          <w:ilvl w:val="1"/>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Наименование, сведения о количестве, цене единицы Товара и иные характеристики поставляемого Товара указаны в Приложении №1 к Контракту – «Спецификация» (далее - Спецификация), являющемся неотъемлемой частью Контракта.</w:t>
      </w:r>
    </w:p>
    <w:p w14:paraId="4C8732E5" w14:textId="77777777" w:rsidR="005C233C" w:rsidRPr="00CF0B0C" w:rsidRDefault="001D5A0A" w:rsidP="00EF3254">
      <w:pPr>
        <w:pStyle w:val="a4"/>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В Спецификации также изложены согласованные Сторонами </w:t>
      </w:r>
      <w:r w:rsidR="005C233C" w:rsidRPr="00CF0B0C">
        <w:rPr>
          <w:rFonts w:ascii="Times New Roman" w:hAnsi="Times New Roman" w:cs="Times New Roman"/>
          <w:sz w:val="20"/>
          <w:szCs w:val="20"/>
        </w:rPr>
        <w:t>требования к функциональному назначению, потребительским свойствам и показателям Товара; техническим характеристикам Товара; комплектности Товара; гарантийные обязательства Поставщика в отношении Товара.</w:t>
      </w:r>
    </w:p>
    <w:p w14:paraId="79B85A1F" w14:textId="77777777" w:rsidR="005C233C" w:rsidRPr="00CF0B0C" w:rsidRDefault="005C233C" w:rsidP="00EF3254">
      <w:pPr>
        <w:pStyle w:val="a4"/>
        <w:numPr>
          <w:ilvl w:val="1"/>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Одновременно с передачей Товара, определенной пунктом 1.1.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Поставщик обязуется передать Заказчику принадлежности Товара, а также относящиеся к Товару документы, подтверждающие его соответствие требованиям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Спецификации, а также требованиям государственных стандартов Российской Федерации, технических условий, регламентов и иных нормативных правовых актов Российской Федерации, которые устанавливают требования к Товару и условиям его производства, перечень которых установлен законодательством и иными нормативными правовыми актами Российской Федерации, </w:t>
      </w:r>
      <w:r w:rsidR="009C17F9" w:rsidRPr="00CF0B0C">
        <w:rPr>
          <w:rFonts w:ascii="Times New Roman" w:hAnsi="Times New Roman" w:cs="Times New Roman"/>
          <w:sz w:val="20"/>
          <w:szCs w:val="20"/>
        </w:rPr>
        <w:t>Контракт</w:t>
      </w:r>
      <w:r w:rsidR="001D5A0A" w:rsidRPr="00CF0B0C">
        <w:rPr>
          <w:rFonts w:ascii="Times New Roman" w:hAnsi="Times New Roman" w:cs="Times New Roman"/>
          <w:sz w:val="20"/>
          <w:szCs w:val="20"/>
        </w:rPr>
        <w:t>ом, Спецификацией</w:t>
      </w:r>
      <w:r w:rsidRPr="00CF0B0C">
        <w:rPr>
          <w:rFonts w:ascii="Times New Roman" w:hAnsi="Times New Roman" w:cs="Times New Roman"/>
          <w:sz w:val="20"/>
          <w:szCs w:val="20"/>
        </w:rPr>
        <w:t>.</w:t>
      </w:r>
    </w:p>
    <w:p w14:paraId="30665CC9" w14:textId="77777777" w:rsidR="005C233C" w:rsidRPr="00CF0B0C" w:rsidRDefault="005C233C" w:rsidP="00EF3254">
      <w:pPr>
        <w:pStyle w:val="a4"/>
        <w:numPr>
          <w:ilvl w:val="0"/>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b/>
          <w:sz w:val="20"/>
          <w:szCs w:val="20"/>
        </w:rPr>
        <w:t xml:space="preserve">Цена </w:t>
      </w:r>
      <w:r w:rsidR="009C17F9" w:rsidRPr="00CF0B0C">
        <w:rPr>
          <w:rFonts w:ascii="Times New Roman" w:hAnsi="Times New Roman" w:cs="Times New Roman"/>
          <w:b/>
          <w:sz w:val="20"/>
          <w:szCs w:val="20"/>
        </w:rPr>
        <w:t>Контракт</w:t>
      </w:r>
      <w:r w:rsidRPr="00CF0B0C">
        <w:rPr>
          <w:rFonts w:ascii="Times New Roman" w:hAnsi="Times New Roman" w:cs="Times New Roman"/>
          <w:b/>
          <w:sz w:val="20"/>
          <w:szCs w:val="20"/>
        </w:rPr>
        <w:t>а и порядок расчетов</w:t>
      </w:r>
    </w:p>
    <w:p w14:paraId="620258DE" w14:textId="2C08F2A1" w:rsidR="00A70A52" w:rsidRPr="00CF0B0C" w:rsidRDefault="00CF0B0C" w:rsidP="00EF3254">
      <w:pPr>
        <w:pStyle w:val="a4"/>
        <w:numPr>
          <w:ilvl w:val="1"/>
          <w:numId w:val="9"/>
        </w:numPr>
        <w:spacing w:after="0" w:line="240" w:lineRule="auto"/>
        <w:ind w:left="0" w:firstLine="567"/>
        <w:jc w:val="both"/>
        <w:rPr>
          <w:rFonts w:ascii="Times New Roman" w:hAnsi="Times New Roman" w:cs="Times New Roman"/>
          <w:i/>
          <w:sz w:val="20"/>
          <w:szCs w:val="20"/>
        </w:rPr>
      </w:pPr>
      <w:r w:rsidRPr="00CF0B0C">
        <w:rPr>
          <w:rFonts w:ascii="Times New Roman" w:hAnsi="Times New Roman" w:cs="Times New Roman"/>
          <w:i/>
          <w:sz w:val="20"/>
          <w:szCs w:val="20"/>
        </w:rPr>
        <w:t xml:space="preserve">Цена Контракта составляет _____ (_____) </w:t>
      </w:r>
      <w:proofErr w:type="spellStart"/>
      <w:r w:rsidRPr="00CF0B0C">
        <w:rPr>
          <w:rFonts w:ascii="Times New Roman" w:hAnsi="Times New Roman" w:cs="Times New Roman"/>
          <w:i/>
          <w:sz w:val="20"/>
          <w:szCs w:val="20"/>
        </w:rPr>
        <w:t>рубл</w:t>
      </w:r>
      <w:proofErr w:type="spellEnd"/>
      <w:r w:rsidRPr="00CF0B0C">
        <w:rPr>
          <w:rFonts w:ascii="Times New Roman" w:hAnsi="Times New Roman" w:cs="Times New Roman"/>
          <w:i/>
          <w:sz w:val="20"/>
          <w:szCs w:val="20"/>
        </w:rPr>
        <w:t>__ ___ копе___, в том числе НДС – ___%, _____ (_____) рублей ___ копеек.</w:t>
      </w:r>
      <w:r w:rsidRPr="00CF0B0C">
        <w:rPr>
          <w:rFonts w:ascii="Times New Roman" w:hAnsi="Times New Roman" w:cs="Times New Roman"/>
          <w:b/>
          <w:i/>
          <w:sz w:val="20"/>
          <w:szCs w:val="20"/>
        </w:rPr>
        <w:t xml:space="preserve"> </w:t>
      </w:r>
      <w:r w:rsidRPr="00CF0B0C">
        <w:rPr>
          <w:rFonts w:ascii="Times New Roman" w:hAnsi="Times New Roman" w:cs="Times New Roman"/>
          <w:i/>
          <w:sz w:val="20"/>
          <w:szCs w:val="20"/>
        </w:rPr>
        <w:t>Или</w:t>
      </w:r>
      <w:r w:rsidRPr="00CF0B0C">
        <w:rPr>
          <w:rFonts w:ascii="Times New Roman" w:hAnsi="Times New Roman" w:cs="Times New Roman"/>
          <w:b/>
          <w:i/>
          <w:sz w:val="20"/>
          <w:szCs w:val="20"/>
        </w:rPr>
        <w:t xml:space="preserve"> </w:t>
      </w:r>
      <w:r w:rsidRPr="00CF0B0C">
        <w:rPr>
          <w:rFonts w:ascii="Times New Roman" w:hAnsi="Times New Roman" w:cs="Times New Roman"/>
          <w:i/>
          <w:sz w:val="20"/>
          <w:szCs w:val="20"/>
        </w:rPr>
        <w:t xml:space="preserve">Цена Контракта составляет _____ (_____) </w:t>
      </w:r>
      <w:proofErr w:type="spellStart"/>
      <w:r w:rsidRPr="00CF0B0C">
        <w:rPr>
          <w:rFonts w:ascii="Times New Roman" w:hAnsi="Times New Roman" w:cs="Times New Roman"/>
          <w:i/>
          <w:sz w:val="20"/>
          <w:szCs w:val="20"/>
        </w:rPr>
        <w:t>рубл</w:t>
      </w:r>
      <w:proofErr w:type="spellEnd"/>
      <w:r w:rsidRPr="00CF0B0C">
        <w:rPr>
          <w:rFonts w:ascii="Times New Roman" w:hAnsi="Times New Roman" w:cs="Times New Roman"/>
          <w:i/>
          <w:sz w:val="20"/>
          <w:szCs w:val="20"/>
        </w:rPr>
        <w:t>__ ___ копе___. В цене Контракта НДС не предусмотрен на основании части __ статьи ___ Налогового кодекса Российской Федерации</w:t>
      </w:r>
      <w:r w:rsidR="001F23BD" w:rsidRPr="00CF0B0C">
        <w:rPr>
          <w:rFonts w:ascii="Times New Roman" w:hAnsi="Times New Roman" w:cs="Times New Roman"/>
          <w:i/>
          <w:sz w:val="20"/>
          <w:szCs w:val="20"/>
        </w:rPr>
        <w:t>.</w:t>
      </w:r>
    </w:p>
    <w:p w14:paraId="0F18324A" w14:textId="77777777" w:rsidR="00A70A52" w:rsidRPr="00CF0B0C" w:rsidRDefault="005C233C" w:rsidP="00EF3254">
      <w:pPr>
        <w:pStyle w:val="a4"/>
        <w:numPr>
          <w:ilvl w:val="1"/>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размер платежей, подлежащих уплате Заказчиком Поставщику (юридическому лицу или физическому лицу, в том числе зарегистрированному в качестве индивидуального предпринимателя), связанных с оплатой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а, уменьшается на размер указанных налогов, сборов и иных обязательных платежей в бюджеты бюджетной системы Российской Федерации.</w:t>
      </w:r>
    </w:p>
    <w:p w14:paraId="2E4DFB1A" w14:textId="77777777" w:rsidR="005C233C" w:rsidRPr="00CF0B0C" w:rsidRDefault="005C233C" w:rsidP="00102F12">
      <w:pPr>
        <w:pStyle w:val="a4"/>
        <w:numPr>
          <w:ilvl w:val="1"/>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Цена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включает в себя: </w:t>
      </w:r>
    </w:p>
    <w:p w14:paraId="00A6F375" w14:textId="77777777" w:rsidR="005C233C" w:rsidRPr="00CF0B0C" w:rsidRDefault="005C233C" w:rsidP="00102F12">
      <w:pPr>
        <w:pStyle w:val="a4"/>
        <w:numPr>
          <w:ilvl w:val="2"/>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Стоимость Товара; расходы на транспортировку Товара до места, в котором оно подлежит вручению Заказчику на основании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стоимость погрузок и разгрузок Товара, осуществляемых с целью исполнения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стоимость упаковки, затаривания и маркировки Товара, определенных </w:t>
      </w:r>
      <w:r w:rsidR="009C17F9" w:rsidRPr="00CF0B0C">
        <w:rPr>
          <w:rFonts w:ascii="Times New Roman" w:hAnsi="Times New Roman" w:cs="Times New Roman"/>
          <w:sz w:val="20"/>
          <w:szCs w:val="20"/>
        </w:rPr>
        <w:t>Контракт</w:t>
      </w:r>
      <w:r w:rsidR="00AF1926" w:rsidRPr="00CF0B0C">
        <w:rPr>
          <w:rFonts w:ascii="Times New Roman" w:hAnsi="Times New Roman" w:cs="Times New Roman"/>
          <w:sz w:val="20"/>
          <w:szCs w:val="20"/>
        </w:rPr>
        <w:t>ом, и/или Спецификацией</w:t>
      </w:r>
      <w:r w:rsidRPr="00CF0B0C">
        <w:rPr>
          <w:rFonts w:ascii="Times New Roman" w:hAnsi="Times New Roman" w:cs="Times New Roman"/>
          <w:sz w:val="20"/>
          <w:szCs w:val="20"/>
        </w:rPr>
        <w:t>; расходы на сертификацию Товара, которая подлежит осуществлению на основании и в соответствии с требованиями законодательства и иных нормативных правовых актов Российской Федерации.</w:t>
      </w:r>
    </w:p>
    <w:p w14:paraId="57F6EAA4" w14:textId="36C261A1" w:rsidR="001F23BD" w:rsidRPr="00CF0B0C" w:rsidRDefault="009F22AB" w:rsidP="00B74EB6">
      <w:pPr>
        <w:pStyle w:val="a4"/>
        <w:numPr>
          <w:ilvl w:val="2"/>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Стоимость услуг по сборке, установке, монтажу, вводу в эксплуатацию Товара, обучению правилам эксплуатации и инструктажу специалистов Заказчика, эксплуатирующих Товар (далее – Услуги) и имущества Поставщика, используемого Поставщиком при оказании на основании Контракта Услуг; расходы на транспортировку имущества Поставщика до места, в котором на основании Контракта надлежит оказание Услуг, в том числе подъем и/или спуск на соответствующий этаж этого имущества; стоимость погрузок и/или разгрузок имущества Поставщика, используемого Поставщиком для оказания на основании Контракта Услуг; расходы на сертификацию материалов, используемых Поставщиком для оказания на основании Контракта Услуг, которая подлежит осуществлению на </w:t>
      </w:r>
      <w:r w:rsidRPr="00CF0B0C">
        <w:rPr>
          <w:rFonts w:ascii="Times New Roman" w:hAnsi="Times New Roman" w:cs="Times New Roman"/>
          <w:sz w:val="20"/>
          <w:szCs w:val="20"/>
        </w:rPr>
        <w:lastRenderedPageBreak/>
        <w:t>основании и в соответствии с требованиями законодательства и иных нормативных правовых актов Российской Федерации</w:t>
      </w:r>
      <w:r w:rsidR="001F23BD" w:rsidRPr="00CF0B0C">
        <w:rPr>
          <w:rFonts w:ascii="Times New Roman" w:hAnsi="Times New Roman" w:cs="Times New Roman"/>
          <w:sz w:val="20"/>
          <w:szCs w:val="20"/>
        </w:rPr>
        <w:t>.</w:t>
      </w:r>
    </w:p>
    <w:p w14:paraId="1FD68F45" w14:textId="77777777" w:rsidR="005C233C" w:rsidRPr="00CF0B0C" w:rsidRDefault="005C233C" w:rsidP="00B74EB6">
      <w:pPr>
        <w:pStyle w:val="a4"/>
        <w:numPr>
          <w:ilvl w:val="2"/>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Все иные возможные расходы, которые могут возникнуть у Поставщика в связи с надлежащим исполнением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а, в том числе, но не ограничиваясь, расходами по оплате налогов (в том числе НДС</w:t>
      </w:r>
      <w:r w:rsidR="00620403" w:rsidRPr="00CF0B0C">
        <w:rPr>
          <w:rFonts w:ascii="Times New Roman" w:hAnsi="Times New Roman" w:cs="Times New Roman"/>
          <w:sz w:val="20"/>
          <w:szCs w:val="20"/>
        </w:rPr>
        <w:t>, если Поставщик является плательщиком НДС</w:t>
      </w:r>
      <w:r w:rsidRPr="00CF0B0C">
        <w:rPr>
          <w:rFonts w:ascii="Times New Roman" w:hAnsi="Times New Roman" w:cs="Times New Roman"/>
          <w:sz w:val="20"/>
          <w:szCs w:val="20"/>
        </w:rPr>
        <w:t xml:space="preserve">), таможенных пошлин, сборов и других обязательных платежей в соответствии с действующим законодательством Российской Федерации; расходами по оплате страховых премий и иных платежей Поставщика как страхователя; все непредвиденные расходы, которые могут возникнуть у Поставщика в период действия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в связи с исполнением и/или ненадлежащим исполнением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а.</w:t>
      </w:r>
    </w:p>
    <w:p w14:paraId="054313A7" w14:textId="77777777" w:rsidR="005C233C" w:rsidRPr="00CF0B0C" w:rsidRDefault="009C17F9" w:rsidP="00B74EB6">
      <w:pPr>
        <w:pStyle w:val="a4"/>
        <w:numPr>
          <w:ilvl w:val="1"/>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r w:rsidR="005C233C" w:rsidRPr="00CF0B0C">
        <w:rPr>
          <w:rFonts w:ascii="Times New Roman" w:hAnsi="Times New Roman" w:cs="Times New Roman"/>
          <w:sz w:val="20"/>
          <w:szCs w:val="20"/>
        </w:rPr>
        <w:t>.</w:t>
      </w:r>
    </w:p>
    <w:p w14:paraId="79559484" w14:textId="77777777" w:rsidR="005C233C" w:rsidRPr="00CF0B0C" w:rsidRDefault="005C233C" w:rsidP="000D0337">
      <w:pPr>
        <w:spacing w:after="0" w:line="240" w:lineRule="auto"/>
        <w:ind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 xml:space="preserve">Цена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может быть снижена по соглашению Сторон без изменения, предусмотренного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ом количества и качества поставляемого Товара и иных условий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w:t>
      </w:r>
    </w:p>
    <w:p w14:paraId="632F7FE7" w14:textId="77777777" w:rsidR="005C233C" w:rsidRPr="00CF0B0C" w:rsidRDefault="005C233C" w:rsidP="000D0337">
      <w:pPr>
        <w:spacing w:after="0" w:line="240" w:lineRule="auto"/>
        <w:ind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 xml:space="preserve">Цена </w:t>
      </w:r>
      <w:r w:rsidR="009C17F9" w:rsidRPr="00CF0B0C">
        <w:rPr>
          <w:rFonts w:ascii="Times New Roman" w:hAnsi="Times New Roman" w:cs="Times New Roman"/>
          <w:sz w:val="20"/>
          <w:szCs w:val="20"/>
        </w:rPr>
        <w:t xml:space="preserve">Контракта </w:t>
      </w:r>
      <w:r w:rsidRPr="00CF0B0C">
        <w:rPr>
          <w:rFonts w:ascii="Times New Roman" w:hAnsi="Times New Roman" w:cs="Times New Roman"/>
          <w:sz w:val="20"/>
          <w:szCs w:val="20"/>
        </w:rPr>
        <w:t xml:space="preserve">может быть изменена по предложению Заказчика, если увеличиваются предусмотренные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ом </w:t>
      </w:r>
      <w:r w:rsidR="009C17F9" w:rsidRPr="00CF0B0C">
        <w:rPr>
          <w:rFonts w:ascii="Times New Roman" w:hAnsi="Times New Roman" w:cs="Times New Roman"/>
          <w:sz w:val="20"/>
          <w:szCs w:val="20"/>
        </w:rPr>
        <w:t xml:space="preserve">(за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w:t>
      </w:r>
      <w:r w:rsidRPr="00CF0B0C">
        <w:rPr>
          <w:rFonts w:ascii="Times New Roman" w:hAnsi="Times New Roman" w:cs="Times New Roman"/>
          <w:sz w:val="20"/>
          <w:szCs w:val="20"/>
        </w:rPr>
        <w:t xml:space="preserve">количество Товара не более чем на десять процентов или уменьшаются предусмотренные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пропорционально дополнительному количеству Товара исходя из установленной в Спецификации цены единицы Товара, но не более чем на десять процентов цены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При уменьшении предусмотренных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ом количества Товара Стороны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обязаны уменьшить цену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ом количества поставляемого Товара должна определяться как частное от деления первоначальной цены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на предусмотренное в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е количество такого товара.</w:t>
      </w:r>
    </w:p>
    <w:p w14:paraId="304AB163" w14:textId="77777777" w:rsidR="005C233C" w:rsidRPr="00CF0B0C" w:rsidRDefault="005C233C" w:rsidP="000D0337">
      <w:pPr>
        <w:spacing w:after="0" w:line="240" w:lineRule="auto"/>
        <w:ind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В случае уменьшения Министерству здравоохранения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по своему соглашению изменить размер и (или) сроки оплаты и (или) количество Товара (п 5. Ст. 78.1 БК РФ).</w:t>
      </w:r>
    </w:p>
    <w:p w14:paraId="3C83EF18" w14:textId="77777777" w:rsidR="005C233C" w:rsidRPr="00CF0B0C" w:rsidRDefault="005C233C" w:rsidP="00B74EB6">
      <w:pPr>
        <w:pStyle w:val="a4"/>
        <w:numPr>
          <w:ilvl w:val="1"/>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Источник финансирования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 </w:t>
      </w:r>
      <w:r w:rsidRPr="00CF0B0C">
        <w:rPr>
          <w:rFonts w:ascii="Times New Roman" w:hAnsi="Times New Roman" w:cs="Times New Roman"/>
          <w:b/>
          <w:bCs/>
          <w:sz w:val="20"/>
          <w:szCs w:val="20"/>
        </w:rPr>
        <w:t>Средства бюджетного учреждения</w:t>
      </w:r>
      <w:r w:rsidRPr="00CF0B0C">
        <w:rPr>
          <w:rFonts w:ascii="Times New Roman" w:hAnsi="Times New Roman" w:cs="Times New Roman"/>
          <w:bCs/>
          <w:sz w:val="20"/>
          <w:szCs w:val="20"/>
        </w:rPr>
        <w:t>.</w:t>
      </w:r>
      <w:r w:rsidR="009D15FD" w:rsidRPr="00CF0B0C">
        <w:rPr>
          <w:rFonts w:ascii="Times New Roman" w:hAnsi="Times New Roman" w:cs="Times New Roman"/>
          <w:bCs/>
          <w:sz w:val="20"/>
          <w:szCs w:val="20"/>
        </w:rPr>
        <w:t xml:space="preserve"> (</w:t>
      </w:r>
      <w:r w:rsidR="009D15FD" w:rsidRPr="00CF0B0C">
        <w:rPr>
          <w:rFonts w:ascii="Times New Roman" w:hAnsi="Times New Roman" w:cs="Times New Roman"/>
          <w:b/>
          <w:bCs/>
          <w:sz w:val="20"/>
          <w:szCs w:val="20"/>
        </w:rPr>
        <w:t>КБК 00000000000000000244</w:t>
      </w:r>
      <w:r w:rsidR="009D15FD" w:rsidRPr="00CF0B0C">
        <w:rPr>
          <w:rFonts w:ascii="Times New Roman" w:hAnsi="Times New Roman" w:cs="Times New Roman"/>
          <w:bCs/>
          <w:sz w:val="20"/>
          <w:szCs w:val="20"/>
        </w:rPr>
        <w:t>)</w:t>
      </w:r>
    </w:p>
    <w:p w14:paraId="2C78342D" w14:textId="77777777" w:rsidR="00A70A52" w:rsidRPr="00CF0B0C" w:rsidRDefault="001D5A0A" w:rsidP="00B74EB6">
      <w:pPr>
        <w:pStyle w:val="a4"/>
        <w:numPr>
          <w:ilvl w:val="1"/>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Расчеты между Заказчиком и Поставщиком производятся не позднее </w:t>
      </w:r>
      <w:r w:rsidRPr="00CF0B0C">
        <w:rPr>
          <w:rFonts w:ascii="Times New Roman" w:hAnsi="Times New Roman" w:cs="Times New Roman"/>
          <w:b/>
          <w:sz w:val="20"/>
          <w:szCs w:val="20"/>
        </w:rPr>
        <w:t>7 (семь) рабочих дней</w:t>
      </w:r>
      <w:r w:rsidRPr="00CF0B0C">
        <w:rPr>
          <w:rFonts w:ascii="Times New Roman" w:hAnsi="Times New Roman" w:cs="Times New Roman"/>
          <w:sz w:val="20"/>
          <w:szCs w:val="20"/>
        </w:rPr>
        <w:t xml:space="preserve"> с даты подписания Заказчиком акта приема-передачи Товара, или товарной накладной, или универсального передаточного документа (УПД)</w:t>
      </w:r>
      <w:r w:rsidR="00B530BC" w:rsidRPr="00CF0B0C">
        <w:rPr>
          <w:rFonts w:ascii="Times New Roman" w:hAnsi="Times New Roman" w:cs="Times New Roman"/>
          <w:sz w:val="20"/>
          <w:szCs w:val="20"/>
        </w:rPr>
        <w:t>.</w:t>
      </w:r>
    </w:p>
    <w:p w14:paraId="1A766EA1" w14:textId="77777777" w:rsidR="004B5A34" w:rsidRPr="00CF0B0C" w:rsidRDefault="004B5A34" w:rsidP="00B74EB6">
      <w:pPr>
        <w:pStyle w:val="a4"/>
        <w:numPr>
          <w:ilvl w:val="1"/>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Общая сумма платежей, осуществляемых Заказчиком на основании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а, не может превышать стоимости принятого Заказчиком Товара.</w:t>
      </w:r>
    </w:p>
    <w:p w14:paraId="4C7EC684" w14:textId="77777777" w:rsidR="005C233C" w:rsidRPr="00CF0B0C" w:rsidRDefault="001D5A0A" w:rsidP="00537268">
      <w:pPr>
        <w:pStyle w:val="a4"/>
        <w:numPr>
          <w:ilvl w:val="1"/>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5C233C" w:rsidRPr="00CF0B0C">
        <w:rPr>
          <w:rFonts w:ascii="Times New Roman" w:hAnsi="Times New Roman" w:cs="Times New Roman"/>
          <w:sz w:val="20"/>
          <w:szCs w:val="20"/>
        </w:rPr>
        <w:t>.</w:t>
      </w:r>
    </w:p>
    <w:p w14:paraId="3692A05A" w14:textId="77777777" w:rsidR="005C233C" w:rsidRPr="00CF0B0C" w:rsidRDefault="005C233C" w:rsidP="00537268">
      <w:pPr>
        <w:pStyle w:val="a4"/>
        <w:numPr>
          <w:ilvl w:val="1"/>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 Товар, не принятый Заказчиком в порядке и в сроки, установленные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ом, оплате не подлежит.</w:t>
      </w:r>
    </w:p>
    <w:p w14:paraId="321E73D7" w14:textId="77777777" w:rsidR="005C233C" w:rsidRPr="00CF0B0C" w:rsidRDefault="00620403" w:rsidP="00537268">
      <w:pPr>
        <w:pStyle w:val="a4"/>
        <w:numPr>
          <w:ilvl w:val="1"/>
          <w:numId w:val="9"/>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Обязанность Заказчика по осуществлению любого из платежей, указанных в пункте 2.6.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считается исполненной в момент списания денежных средств с его счета, указанного в разделе 16.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а, с целью исполнения соответствующих платежей</w:t>
      </w:r>
      <w:r w:rsidR="005C233C" w:rsidRPr="00CF0B0C">
        <w:rPr>
          <w:rFonts w:ascii="Times New Roman" w:hAnsi="Times New Roman" w:cs="Times New Roman"/>
          <w:sz w:val="20"/>
          <w:szCs w:val="20"/>
        </w:rPr>
        <w:t>.</w:t>
      </w:r>
    </w:p>
    <w:p w14:paraId="554EBC19" w14:textId="77777777" w:rsidR="005C233C" w:rsidRPr="00CF0B0C" w:rsidRDefault="005C233C" w:rsidP="00537268">
      <w:pPr>
        <w:pStyle w:val="a4"/>
        <w:numPr>
          <w:ilvl w:val="0"/>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b/>
          <w:sz w:val="20"/>
          <w:szCs w:val="20"/>
        </w:rPr>
        <w:t>Порядок, сроки и условия поставки и приемки Товара</w:t>
      </w:r>
    </w:p>
    <w:p w14:paraId="4892DF60" w14:textId="5BC39735" w:rsidR="005C233C" w:rsidRDefault="001D5A0A" w:rsidP="00537268">
      <w:pPr>
        <w:pStyle w:val="a4"/>
        <w:numPr>
          <w:ilvl w:val="1"/>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Поставщик самостоятельно доставляет Товар Заказчику по адрес</w:t>
      </w:r>
      <w:r w:rsidR="009F22AB" w:rsidRPr="00CF0B0C">
        <w:rPr>
          <w:rFonts w:ascii="Times New Roman" w:hAnsi="Times New Roman" w:cs="Times New Roman"/>
          <w:sz w:val="20"/>
          <w:szCs w:val="20"/>
        </w:rPr>
        <w:t>ам, указанным в пункте 1.1. Спецификации</w:t>
      </w:r>
      <w:r w:rsidRPr="00CF0B0C">
        <w:rPr>
          <w:rFonts w:ascii="Times New Roman" w:hAnsi="Times New Roman" w:cs="Times New Roman"/>
          <w:sz w:val="20"/>
          <w:szCs w:val="20"/>
        </w:rPr>
        <w:t xml:space="preserve"> </w:t>
      </w:r>
      <w:r w:rsidR="00EF3254" w:rsidRPr="00CF0B0C">
        <w:rPr>
          <w:rFonts w:ascii="Times New Roman" w:hAnsi="Times New Roman" w:cs="Times New Roman"/>
          <w:b/>
          <w:sz w:val="20"/>
          <w:szCs w:val="20"/>
        </w:rPr>
        <w:t xml:space="preserve">в течении </w:t>
      </w:r>
      <w:r w:rsidR="004A024B">
        <w:rPr>
          <w:rFonts w:ascii="Times New Roman" w:hAnsi="Times New Roman" w:cs="Times New Roman"/>
          <w:b/>
          <w:sz w:val="20"/>
          <w:szCs w:val="20"/>
        </w:rPr>
        <w:t>30</w:t>
      </w:r>
      <w:r w:rsidR="00EF3254" w:rsidRPr="00CF0B0C">
        <w:rPr>
          <w:rFonts w:ascii="Times New Roman" w:hAnsi="Times New Roman" w:cs="Times New Roman"/>
          <w:b/>
          <w:sz w:val="20"/>
          <w:szCs w:val="20"/>
        </w:rPr>
        <w:t xml:space="preserve"> (</w:t>
      </w:r>
      <w:r w:rsidR="004A024B">
        <w:rPr>
          <w:rFonts w:ascii="Times New Roman" w:hAnsi="Times New Roman" w:cs="Times New Roman"/>
          <w:b/>
          <w:sz w:val="20"/>
          <w:szCs w:val="20"/>
        </w:rPr>
        <w:t>тридцать</w:t>
      </w:r>
      <w:r w:rsidR="00EF3254" w:rsidRPr="00CF0B0C">
        <w:rPr>
          <w:rFonts w:ascii="Times New Roman" w:hAnsi="Times New Roman" w:cs="Times New Roman"/>
          <w:b/>
          <w:sz w:val="20"/>
          <w:szCs w:val="20"/>
        </w:rPr>
        <w:t>) календарных дней</w:t>
      </w:r>
      <w:r w:rsidRPr="00CF0B0C">
        <w:rPr>
          <w:rFonts w:ascii="Times New Roman" w:hAnsi="Times New Roman" w:cs="Times New Roman"/>
          <w:sz w:val="20"/>
          <w:szCs w:val="20"/>
        </w:rPr>
        <w:t>, следующих за днем заключения Контракта. В том случае, если последний день срока, установленный настоящим пунктом, приходится на нерабочий день, днем окончания этого срока считается первый, следующий за таким днем рабочий день</w:t>
      </w:r>
      <w:r w:rsidR="005C233C" w:rsidRPr="00CF0B0C">
        <w:rPr>
          <w:rFonts w:ascii="Times New Roman" w:hAnsi="Times New Roman" w:cs="Times New Roman"/>
          <w:sz w:val="20"/>
          <w:szCs w:val="20"/>
        </w:rPr>
        <w:t>.</w:t>
      </w:r>
      <w:r w:rsidR="00EE7986" w:rsidRPr="00CF0B0C">
        <w:rPr>
          <w:rFonts w:ascii="Times New Roman" w:hAnsi="Times New Roman" w:cs="Times New Roman"/>
          <w:sz w:val="20"/>
          <w:szCs w:val="20"/>
        </w:rPr>
        <w:t xml:space="preserve"> </w:t>
      </w:r>
    </w:p>
    <w:p w14:paraId="58DB250B" w14:textId="3F169A24" w:rsidR="00537268" w:rsidRPr="00CF0B0C" w:rsidRDefault="00537268" w:rsidP="00537268">
      <w:pPr>
        <w:pStyle w:val="a4"/>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Указанный в настоящем пункте срок включает в себя сроки оказания Услуг, предусмотренных Контрактом и приложениями к нему</w:t>
      </w:r>
      <w:r>
        <w:rPr>
          <w:rFonts w:ascii="Times New Roman" w:hAnsi="Times New Roman" w:cs="Times New Roman"/>
          <w:sz w:val="20"/>
          <w:szCs w:val="20"/>
        </w:rPr>
        <w:t>.</w:t>
      </w:r>
    </w:p>
    <w:p w14:paraId="45904CFA" w14:textId="558B76A5" w:rsidR="005C233C" w:rsidRDefault="005C233C" w:rsidP="00537268">
      <w:pPr>
        <w:pStyle w:val="a4"/>
        <w:numPr>
          <w:ilvl w:val="1"/>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После истечения последнего дня срока, установленного пунктом 3.1.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передача Товара на основании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без письменного согласия Заказчика не допускается в связи с потерей Заказчиком интереса к Товару. Фразу «потеря Заказчиком интереса к Товару» и тождественные ей фразы Стороны используют в настоящем пункте и в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е в том смысле, который установлен для этой фразы и тождественной ей фраз пунктом 2 статьи 457 Гражданского кодекса Российской Федерации. Стороны квалифицируют событие, к которому подлежит применение фразы «потеря Заказчиком интереса к Товару» и тождественной ей фраз, как существенное нарушение Поставщиком условия </w:t>
      </w:r>
      <w:r w:rsidR="009C17F9" w:rsidRPr="00CF0B0C">
        <w:rPr>
          <w:rFonts w:ascii="Times New Roman" w:hAnsi="Times New Roman" w:cs="Times New Roman"/>
          <w:sz w:val="20"/>
          <w:szCs w:val="20"/>
        </w:rPr>
        <w:t>Контракт</w:t>
      </w:r>
      <w:r w:rsidRPr="00CF0B0C">
        <w:rPr>
          <w:rFonts w:ascii="Times New Roman" w:hAnsi="Times New Roman" w:cs="Times New Roman"/>
          <w:sz w:val="20"/>
          <w:szCs w:val="20"/>
        </w:rPr>
        <w:t>а о сроке поставки Товара.</w:t>
      </w:r>
      <w:r w:rsidR="00EE7986" w:rsidRPr="00CF0B0C">
        <w:rPr>
          <w:rFonts w:ascii="Times New Roman" w:hAnsi="Times New Roman" w:cs="Times New Roman"/>
          <w:sz w:val="20"/>
          <w:szCs w:val="20"/>
        </w:rPr>
        <w:t xml:space="preserve"> Частичная поставка и поставка Товара по частям не допускаются, за исключением случаев согласия Заказчика осуществить частичную приемку.</w:t>
      </w:r>
    </w:p>
    <w:p w14:paraId="01BB483A" w14:textId="7477651D" w:rsidR="00537268" w:rsidRPr="00CF0B0C" w:rsidRDefault="00537268" w:rsidP="00537268">
      <w:pPr>
        <w:pStyle w:val="a4"/>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Частичная поставка Товара не допускается, за исключением случаев согласия Заказчика осуществить частичную приемку</w:t>
      </w:r>
      <w:r>
        <w:rPr>
          <w:rFonts w:ascii="Times New Roman" w:hAnsi="Times New Roman" w:cs="Times New Roman"/>
          <w:sz w:val="20"/>
          <w:szCs w:val="20"/>
        </w:rPr>
        <w:t>.</w:t>
      </w:r>
    </w:p>
    <w:p w14:paraId="4BE5EA43" w14:textId="77777777" w:rsidR="005C233C" w:rsidRPr="00CF0B0C" w:rsidRDefault="001D5A0A" w:rsidP="00EE7986">
      <w:pPr>
        <w:pStyle w:val="a4"/>
        <w:numPr>
          <w:ilvl w:val="1"/>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lastRenderedPageBreak/>
        <w:t>Дополнительные требования к порядку, срокам и условиям поставки и приемки Товара установлены в Спецификации</w:t>
      </w:r>
      <w:r w:rsidR="005C233C" w:rsidRPr="00CF0B0C">
        <w:rPr>
          <w:rFonts w:ascii="Times New Roman" w:hAnsi="Times New Roman" w:cs="Times New Roman"/>
          <w:sz w:val="20"/>
          <w:szCs w:val="20"/>
        </w:rPr>
        <w:t>.</w:t>
      </w:r>
    </w:p>
    <w:p w14:paraId="4E58E534" w14:textId="6D49A094" w:rsidR="001D5A0A" w:rsidRPr="00CF0B0C" w:rsidRDefault="00537268" w:rsidP="00EE7986">
      <w:pPr>
        <w:numPr>
          <w:ilvl w:val="1"/>
          <w:numId w:val="1"/>
        </w:numPr>
        <w:spacing w:after="0" w:line="240" w:lineRule="auto"/>
        <w:ind w:left="0"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 xml:space="preserve">За </w:t>
      </w:r>
      <w:r>
        <w:rPr>
          <w:rFonts w:ascii="Times New Roman" w:hAnsi="Times New Roman" w:cs="Times New Roman"/>
          <w:sz w:val="20"/>
          <w:szCs w:val="20"/>
        </w:rPr>
        <w:t>3</w:t>
      </w:r>
      <w:r w:rsidRPr="00A57D8B">
        <w:rPr>
          <w:rFonts w:ascii="Times New Roman" w:hAnsi="Times New Roman" w:cs="Times New Roman"/>
          <w:sz w:val="20"/>
          <w:szCs w:val="20"/>
        </w:rPr>
        <w:t xml:space="preserve"> (</w:t>
      </w:r>
      <w:r>
        <w:rPr>
          <w:rFonts w:ascii="Times New Roman" w:hAnsi="Times New Roman" w:cs="Times New Roman"/>
          <w:sz w:val="20"/>
          <w:szCs w:val="20"/>
        </w:rPr>
        <w:t>три</w:t>
      </w:r>
      <w:r w:rsidRPr="00A57D8B">
        <w:rPr>
          <w:rFonts w:ascii="Times New Roman" w:hAnsi="Times New Roman" w:cs="Times New Roman"/>
          <w:sz w:val="20"/>
          <w:szCs w:val="20"/>
        </w:rPr>
        <w:t>) рабочи</w:t>
      </w:r>
      <w:r>
        <w:rPr>
          <w:rFonts w:ascii="Times New Roman" w:hAnsi="Times New Roman" w:cs="Times New Roman"/>
          <w:sz w:val="20"/>
          <w:szCs w:val="20"/>
        </w:rPr>
        <w:t>х</w:t>
      </w:r>
      <w:r w:rsidRPr="00A57D8B">
        <w:rPr>
          <w:rFonts w:ascii="Times New Roman" w:hAnsi="Times New Roman" w:cs="Times New Roman"/>
          <w:sz w:val="20"/>
          <w:szCs w:val="20"/>
        </w:rPr>
        <w:t xml:space="preserve"> д</w:t>
      </w:r>
      <w:r>
        <w:rPr>
          <w:rFonts w:ascii="Times New Roman" w:hAnsi="Times New Roman" w:cs="Times New Roman"/>
          <w:sz w:val="20"/>
          <w:szCs w:val="20"/>
        </w:rPr>
        <w:t>ня</w:t>
      </w:r>
      <w:r w:rsidR="00EF3254" w:rsidRPr="00CF0B0C">
        <w:rPr>
          <w:rFonts w:ascii="Times New Roman" w:hAnsi="Times New Roman" w:cs="Times New Roman"/>
          <w:sz w:val="20"/>
          <w:szCs w:val="20"/>
        </w:rPr>
        <w:t xml:space="preserve">, </w:t>
      </w:r>
      <w:r w:rsidRPr="00A57D8B">
        <w:rPr>
          <w:rFonts w:ascii="Times New Roman" w:hAnsi="Times New Roman" w:cs="Times New Roman"/>
          <w:sz w:val="20"/>
          <w:szCs w:val="20"/>
        </w:rPr>
        <w:t xml:space="preserve">предшествующих </w:t>
      </w:r>
      <w:r w:rsidR="00EF3254" w:rsidRPr="00CF0B0C">
        <w:rPr>
          <w:rFonts w:ascii="Times New Roman" w:hAnsi="Times New Roman" w:cs="Times New Roman"/>
          <w:sz w:val="20"/>
          <w:szCs w:val="20"/>
        </w:rPr>
        <w:t>календарной дате, при наступлении которой поставщик намерен осуществить доставку товара, поставщик обязан уведомить заказчика об этом намерении, а также уведомить о дате и об ориентировочном времени прибытия товара на место поставки, о государственном регистрационном знаке транспортного средства, с использованием которого будет осуществляться доставка товара. Без подтверждения Заказчиком готовности принять товар его доставка не может быть начата</w:t>
      </w:r>
      <w:r w:rsidR="001D5A0A" w:rsidRPr="00CF0B0C">
        <w:rPr>
          <w:rFonts w:ascii="Times New Roman" w:hAnsi="Times New Roman" w:cs="Times New Roman"/>
          <w:sz w:val="20"/>
          <w:szCs w:val="20"/>
        </w:rPr>
        <w:t>.</w:t>
      </w:r>
    </w:p>
    <w:p w14:paraId="435DE610" w14:textId="0704E08B" w:rsidR="001D5A0A" w:rsidRPr="00CF0B0C" w:rsidRDefault="001D5A0A" w:rsidP="001F23BD">
      <w:pPr>
        <w:pStyle w:val="a4"/>
        <w:numPr>
          <w:ilvl w:val="1"/>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Дата и ориентировочное время прибытия товара к Заказчику при осуществлении доставки товара, должны быть выбраны поставщиком с таким расчетом, чтобы погрузочно-разгрузочные работы с доставленным товаром были начаты и завершены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для осуществления доставки товара, </w:t>
      </w:r>
      <w:r w:rsidR="001F23BD" w:rsidRPr="00CF0B0C">
        <w:rPr>
          <w:rFonts w:ascii="Times New Roman" w:hAnsi="Times New Roman" w:cs="Times New Roman"/>
          <w:sz w:val="20"/>
          <w:szCs w:val="20"/>
        </w:rPr>
        <w:t xml:space="preserve">с 08 часов 30 минут до 12 часов 30 минут </w:t>
      </w:r>
      <w:r w:rsidRPr="00CF0B0C">
        <w:rPr>
          <w:rFonts w:ascii="Times New Roman" w:hAnsi="Times New Roman" w:cs="Times New Roman"/>
          <w:sz w:val="20"/>
          <w:szCs w:val="20"/>
        </w:rPr>
        <w:t>(Кемеровское время).</w:t>
      </w:r>
    </w:p>
    <w:p w14:paraId="044FDC6B" w14:textId="77777777" w:rsidR="001D5A0A" w:rsidRPr="00CF0B0C" w:rsidRDefault="001D5A0A" w:rsidP="001F23BD">
      <w:pPr>
        <w:pStyle w:val="a4"/>
        <w:numPr>
          <w:ilvl w:val="1"/>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6C797DE" w14:textId="77777777" w:rsidR="005C233C" w:rsidRPr="00CF0B0C" w:rsidRDefault="005C233C" w:rsidP="001F23BD">
      <w:pPr>
        <w:pStyle w:val="a4"/>
        <w:numPr>
          <w:ilvl w:val="1"/>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219CC75" w14:textId="77777777" w:rsidR="005C233C" w:rsidRPr="00CF0B0C" w:rsidRDefault="001D5A0A" w:rsidP="001F23BD">
      <w:pPr>
        <w:pStyle w:val="a4"/>
        <w:numPr>
          <w:ilvl w:val="1"/>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Результат экспертизы, проведенной Заказчиком своими силами, оформляется путем подписания документов, указанных в пункте в пункте </w:t>
      </w:r>
      <w:r w:rsidR="00DA2F89" w:rsidRPr="00CF0B0C">
        <w:rPr>
          <w:rFonts w:ascii="Times New Roman" w:hAnsi="Times New Roman" w:cs="Times New Roman"/>
          <w:sz w:val="20"/>
          <w:szCs w:val="20"/>
        </w:rPr>
        <w:t>2.6.</w:t>
      </w:r>
      <w:r w:rsidRPr="00CF0B0C">
        <w:rPr>
          <w:rFonts w:ascii="Times New Roman" w:hAnsi="Times New Roman" w:cs="Times New Roman"/>
          <w:sz w:val="20"/>
          <w:szCs w:val="20"/>
        </w:rPr>
        <w:t xml:space="preserve"> </w:t>
      </w:r>
      <w:r w:rsidR="00DA2F89" w:rsidRPr="00CF0B0C">
        <w:rPr>
          <w:rFonts w:ascii="Times New Roman" w:hAnsi="Times New Roman" w:cs="Times New Roman"/>
          <w:sz w:val="20"/>
          <w:szCs w:val="20"/>
        </w:rPr>
        <w:t>Контракта</w:t>
      </w:r>
      <w:r w:rsidRPr="00CF0B0C">
        <w:rPr>
          <w:rFonts w:ascii="Times New Roman" w:hAnsi="Times New Roman" w:cs="Times New Roman"/>
          <w:sz w:val="20"/>
          <w:szCs w:val="20"/>
        </w:rPr>
        <w:t>. При необходимости, Заказчиком может быт составлено экспертное заключение в виде отдельного документа, который подписывается уполномоченным сотрудником Заказчика</w:t>
      </w:r>
      <w:r w:rsidR="004E74FD" w:rsidRPr="00CF0B0C">
        <w:rPr>
          <w:rFonts w:ascii="Times New Roman" w:hAnsi="Times New Roman" w:cs="Times New Roman"/>
          <w:sz w:val="20"/>
          <w:szCs w:val="20"/>
        </w:rPr>
        <w:t>.</w:t>
      </w:r>
    </w:p>
    <w:p w14:paraId="22C56FCF" w14:textId="0514A61C" w:rsidR="005C233C" w:rsidRPr="00CF0B0C" w:rsidRDefault="00DA2F89" w:rsidP="000D0337">
      <w:pPr>
        <w:pStyle w:val="a4"/>
        <w:numPr>
          <w:ilvl w:val="1"/>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При отсутствии у Заказчика претензий по количеству и качеству поставленного Товара Заказчик в течение </w:t>
      </w:r>
      <w:r w:rsidRPr="00CF0B0C">
        <w:rPr>
          <w:rFonts w:ascii="Times New Roman" w:hAnsi="Times New Roman" w:cs="Times New Roman"/>
          <w:b/>
          <w:sz w:val="20"/>
          <w:szCs w:val="20"/>
        </w:rPr>
        <w:t>20 (двадцати) рабочих дней</w:t>
      </w:r>
      <w:r w:rsidRPr="00CF0B0C">
        <w:rPr>
          <w:rFonts w:ascii="Times New Roman" w:hAnsi="Times New Roman" w:cs="Times New Roman"/>
          <w:sz w:val="20"/>
          <w:szCs w:val="20"/>
        </w:rPr>
        <w:t xml:space="preserve"> с момента доставки Товара Поставщиком, вручения Поставщиком Заказчику документов, указанных в пункте </w:t>
      </w:r>
      <w:r w:rsidR="00885AB7" w:rsidRPr="00CF0B0C">
        <w:rPr>
          <w:rFonts w:ascii="Times New Roman" w:hAnsi="Times New Roman" w:cs="Times New Roman"/>
          <w:sz w:val="20"/>
          <w:szCs w:val="20"/>
        </w:rPr>
        <w:t>9</w:t>
      </w:r>
      <w:r w:rsidR="004A75FB" w:rsidRPr="00CF0B0C">
        <w:rPr>
          <w:rFonts w:ascii="Times New Roman" w:hAnsi="Times New Roman" w:cs="Times New Roman"/>
          <w:sz w:val="20"/>
          <w:szCs w:val="20"/>
        </w:rPr>
        <w:t>.1</w:t>
      </w:r>
      <w:r w:rsidRPr="00CF0B0C">
        <w:rPr>
          <w:rFonts w:ascii="Times New Roman" w:hAnsi="Times New Roman" w:cs="Times New Roman"/>
          <w:sz w:val="20"/>
          <w:szCs w:val="20"/>
        </w:rPr>
        <w:t xml:space="preserve">. Спецификации, </w:t>
      </w:r>
      <w:r w:rsidR="009F22AB" w:rsidRPr="00CF0B0C">
        <w:rPr>
          <w:rFonts w:ascii="Times New Roman" w:hAnsi="Times New Roman" w:cs="Times New Roman"/>
          <w:sz w:val="20"/>
          <w:szCs w:val="20"/>
        </w:rPr>
        <w:t xml:space="preserve">оказания поставщиком Услуг, предусмотренных Контрактом, </w:t>
      </w:r>
      <w:r w:rsidRPr="00CF0B0C">
        <w:rPr>
          <w:rFonts w:ascii="Times New Roman" w:hAnsi="Times New Roman" w:cs="Times New Roman"/>
          <w:sz w:val="20"/>
          <w:szCs w:val="20"/>
        </w:rPr>
        <w:t xml:space="preserve">подписывает документы, указанные в пункте </w:t>
      </w:r>
      <w:r w:rsidR="001F23BD" w:rsidRPr="00CF0B0C">
        <w:rPr>
          <w:rFonts w:ascii="Times New Roman" w:hAnsi="Times New Roman" w:cs="Times New Roman"/>
          <w:sz w:val="20"/>
          <w:szCs w:val="20"/>
        </w:rPr>
        <w:t>9</w:t>
      </w:r>
      <w:r w:rsidR="004A75FB" w:rsidRPr="00CF0B0C">
        <w:rPr>
          <w:rFonts w:ascii="Times New Roman" w:hAnsi="Times New Roman" w:cs="Times New Roman"/>
          <w:sz w:val="20"/>
          <w:szCs w:val="20"/>
        </w:rPr>
        <w:t>.1.</w:t>
      </w:r>
      <w:r w:rsidR="00885AB7" w:rsidRPr="00CF0B0C">
        <w:rPr>
          <w:rFonts w:ascii="Times New Roman" w:hAnsi="Times New Roman" w:cs="Times New Roman"/>
          <w:sz w:val="20"/>
          <w:szCs w:val="20"/>
        </w:rPr>
        <w:t>5</w:t>
      </w:r>
      <w:r w:rsidRPr="00CF0B0C">
        <w:rPr>
          <w:rFonts w:ascii="Times New Roman" w:hAnsi="Times New Roman" w:cs="Times New Roman"/>
          <w:sz w:val="20"/>
          <w:szCs w:val="20"/>
        </w:rPr>
        <w:t>. Спецификации. После этого Товар считается переданным Поставщиком Заказчику</w:t>
      </w:r>
      <w:r w:rsidR="005C233C" w:rsidRPr="00CF0B0C">
        <w:rPr>
          <w:rFonts w:ascii="Times New Roman" w:hAnsi="Times New Roman" w:cs="Times New Roman"/>
          <w:sz w:val="20"/>
          <w:szCs w:val="20"/>
        </w:rPr>
        <w:t>.</w:t>
      </w:r>
    </w:p>
    <w:p w14:paraId="0B5F20BC" w14:textId="77777777" w:rsidR="005C233C" w:rsidRPr="00CF0B0C" w:rsidRDefault="00DA2F89" w:rsidP="000D0337">
      <w:pPr>
        <w:pStyle w:val="a4"/>
        <w:numPr>
          <w:ilvl w:val="1"/>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3.9. Контракта, отказывает в приемке Товара, направляя Поставщику претензию (мотивированный отказ) от приемки Товара. Претензия, указанная в настоящем пункте, может содержать требование оплатить Поставщиком неустойки (штрафа, пени), предусмотренные Контрактом</w:t>
      </w:r>
      <w:r w:rsidR="005C233C" w:rsidRPr="00CF0B0C">
        <w:rPr>
          <w:rFonts w:ascii="Times New Roman" w:hAnsi="Times New Roman" w:cs="Times New Roman"/>
          <w:sz w:val="20"/>
          <w:szCs w:val="20"/>
        </w:rPr>
        <w:t>.</w:t>
      </w:r>
    </w:p>
    <w:p w14:paraId="5B77792D" w14:textId="77777777" w:rsidR="005C233C" w:rsidRPr="00CF0B0C" w:rsidRDefault="005C233C" w:rsidP="000D0337">
      <w:pPr>
        <w:pStyle w:val="a4"/>
        <w:numPr>
          <w:ilvl w:val="1"/>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170ABFC" w14:textId="77777777" w:rsidR="005C233C" w:rsidRPr="00CF0B0C" w:rsidRDefault="00DA2F89" w:rsidP="000D0337">
      <w:pPr>
        <w:pStyle w:val="a4"/>
        <w:numPr>
          <w:ilvl w:val="1"/>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3.9. Контракта</w:t>
      </w:r>
      <w:r w:rsidR="005C233C" w:rsidRPr="00CF0B0C">
        <w:rPr>
          <w:rFonts w:ascii="Times New Roman" w:hAnsi="Times New Roman" w:cs="Times New Roman"/>
          <w:sz w:val="20"/>
          <w:szCs w:val="20"/>
        </w:rPr>
        <w:t>.</w:t>
      </w:r>
    </w:p>
    <w:p w14:paraId="2A82A6F5" w14:textId="77777777" w:rsidR="005C233C" w:rsidRPr="00CF0B0C" w:rsidRDefault="005C233C" w:rsidP="000D0337">
      <w:pPr>
        <w:pStyle w:val="a4"/>
        <w:numPr>
          <w:ilvl w:val="1"/>
          <w:numId w:val="1"/>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Заказчик вправе не отказывать в приемке поставленного Товара в случае выявления несоответствия Товара условиям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 если выявленное несоответствие не препятствует приемке этого Товара и устранено Поставщиком.</w:t>
      </w:r>
    </w:p>
    <w:p w14:paraId="714BD89F" w14:textId="77777777" w:rsidR="005C233C" w:rsidRPr="00CF0B0C" w:rsidRDefault="005C233C" w:rsidP="000D0337">
      <w:pPr>
        <w:pStyle w:val="a4"/>
        <w:numPr>
          <w:ilvl w:val="0"/>
          <w:numId w:val="2"/>
        </w:numPr>
        <w:spacing w:after="0" w:line="240" w:lineRule="auto"/>
        <w:ind w:left="0" w:firstLine="567"/>
        <w:rPr>
          <w:rFonts w:ascii="Times New Roman" w:hAnsi="Times New Roman" w:cs="Times New Roman"/>
          <w:b/>
          <w:sz w:val="20"/>
          <w:szCs w:val="20"/>
        </w:rPr>
      </w:pPr>
      <w:r w:rsidRPr="00CF0B0C">
        <w:rPr>
          <w:rFonts w:ascii="Times New Roman" w:hAnsi="Times New Roman" w:cs="Times New Roman"/>
          <w:b/>
          <w:sz w:val="20"/>
          <w:szCs w:val="20"/>
        </w:rPr>
        <w:t>Взаимодействие Сторон</w:t>
      </w:r>
    </w:p>
    <w:p w14:paraId="05C240E1" w14:textId="77777777" w:rsidR="005C233C" w:rsidRPr="00CF0B0C" w:rsidRDefault="005C233C" w:rsidP="000D0337">
      <w:pPr>
        <w:pStyle w:val="a4"/>
        <w:numPr>
          <w:ilvl w:val="1"/>
          <w:numId w:val="2"/>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Поставщик обязан:</w:t>
      </w:r>
    </w:p>
    <w:p w14:paraId="083FA79F" w14:textId="77777777" w:rsidR="005C233C" w:rsidRPr="00CF0B0C" w:rsidRDefault="00DA2F89" w:rsidP="000D0337">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поставить Товар в порядке, количестве, в срок и на условиях, предусмотренных Контрактом и Спецификацией</w:t>
      </w:r>
      <w:r w:rsidR="005C233C" w:rsidRPr="00CF0B0C">
        <w:rPr>
          <w:rFonts w:ascii="Times New Roman" w:hAnsi="Times New Roman" w:cs="Times New Roman"/>
          <w:sz w:val="20"/>
          <w:szCs w:val="20"/>
        </w:rPr>
        <w:t>;</w:t>
      </w:r>
    </w:p>
    <w:p w14:paraId="0D0E34DD" w14:textId="77777777" w:rsidR="005C233C" w:rsidRPr="00CF0B0C" w:rsidRDefault="005C233C" w:rsidP="009F22AB">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ом;</w:t>
      </w:r>
    </w:p>
    <w:p w14:paraId="750EBB4D" w14:textId="77777777" w:rsidR="005C233C" w:rsidRPr="00CF0B0C" w:rsidRDefault="005C233C" w:rsidP="009F22AB">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ом;</w:t>
      </w:r>
    </w:p>
    <w:p w14:paraId="4D70ADAC" w14:textId="5201B2D3" w:rsidR="00885AB7" w:rsidRPr="00CF0B0C" w:rsidRDefault="009F22AB" w:rsidP="009F22AB">
      <w:pPr>
        <w:pStyle w:val="a4"/>
        <w:numPr>
          <w:ilvl w:val="2"/>
          <w:numId w:val="3"/>
        </w:numPr>
        <w:ind w:left="0" w:firstLine="567"/>
        <w:rPr>
          <w:rFonts w:ascii="Times New Roman" w:hAnsi="Times New Roman" w:cs="Times New Roman"/>
          <w:sz w:val="20"/>
          <w:szCs w:val="20"/>
        </w:rPr>
      </w:pPr>
      <w:r w:rsidRPr="00CF0B0C">
        <w:rPr>
          <w:rFonts w:ascii="Times New Roman" w:hAnsi="Times New Roman" w:cs="Times New Roman"/>
          <w:sz w:val="20"/>
          <w:szCs w:val="20"/>
        </w:rPr>
        <w:t>оказать Услуги, предусмотренные Контрактом и приложениями к нему</w:t>
      </w:r>
      <w:r w:rsidR="00885AB7" w:rsidRPr="00CF0B0C">
        <w:rPr>
          <w:rFonts w:ascii="Times New Roman" w:hAnsi="Times New Roman" w:cs="Times New Roman"/>
          <w:sz w:val="20"/>
          <w:szCs w:val="20"/>
        </w:rPr>
        <w:t>;</w:t>
      </w:r>
    </w:p>
    <w:p w14:paraId="513481F1" w14:textId="77777777" w:rsidR="005C233C" w:rsidRPr="00CF0B0C" w:rsidRDefault="005C233C" w:rsidP="009F22AB">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предоставлять Заказчику по его требованию документы, относящиеся к предмету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w:t>
      </w:r>
    </w:p>
    <w:p w14:paraId="6669D5E3" w14:textId="77777777" w:rsidR="005C233C" w:rsidRPr="00CF0B0C" w:rsidRDefault="005C233C" w:rsidP="009F22AB">
      <w:pPr>
        <w:pStyle w:val="a4"/>
        <w:numPr>
          <w:ilvl w:val="1"/>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Поставщик вправе:</w:t>
      </w:r>
    </w:p>
    <w:p w14:paraId="053F4F6B" w14:textId="77777777" w:rsidR="005C233C" w:rsidRPr="00CF0B0C" w:rsidRDefault="005C233C" w:rsidP="009F22AB">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требовать от Заказчика произвести приемку Товара и выполненных Работ в порядке и в сроки, предусмотренные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ом;</w:t>
      </w:r>
    </w:p>
    <w:p w14:paraId="68D66933" w14:textId="77777777" w:rsidR="005C233C" w:rsidRPr="00CF0B0C"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lastRenderedPageBreak/>
        <w:t xml:space="preserve">требовать своевременной оплаты на условиях, установленных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ом, надлежащим образом поставленного и принятого Заказчиком Товара; </w:t>
      </w:r>
    </w:p>
    <w:p w14:paraId="048EC59D" w14:textId="77777777" w:rsidR="005C233C" w:rsidRPr="00CF0B0C"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принять решение об одностороннем отказе от исполнения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в соответствии с гражданским законодательством и условиями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w:t>
      </w:r>
    </w:p>
    <w:p w14:paraId="743FC3B7" w14:textId="77777777" w:rsidR="005C233C" w:rsidRPr="00CF0B0C"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требовать возмещения убытков, уплаты неустоек (штрафов, пеней) в соответствии с разделом 6.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w:t>
      </w:r>
    </w:p>
    <w:p w14:paraId="4D443FB6" w14:textId="0BCECA88" w:rsidR="005C233C" w:rsidRPr="00CF0B0C" w:rsidRDefault="00422AF5" w:rsidP="00576A85">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w:t>
      </w:r>
      <w:r w:rsidR="00EF3254" w:rsidRPr="00CF0B0C">
        <w:rPr>
          <w:rFonts w:ascii="Times New Roman" w:hAnsi="Times New Roman" w:cs="Times New Roman"/>
          <w:sz w:val="20"/>
          <w:szCs w:val="20"/>
        </w:rPr>
        <w:t>о</w:t>
      </w:r>
      <w:r w:rsidRPr="00CF0B0C">
        <w:rPr>
          <w:rFonts w:ascii="Times New Roman" w:hAnsi="Times New Roman" w:cs="Times New Roman"/>
          <w:sz w:val="20"/>
          <w:szCs w:val="20"/>
        </w:rPr>
        <w:t xml:space="preserve"> стать</w:t>
      </w:r>
      <w:r w:rsidR="00EF3254" w:rsidRPr="00CF0B0C">
        <w:rPr>
          <w:rFonts w:ascii="Times New Roman" w:hAnsi="Times New Roman" w:cs="Times New Roman"/>
          <w:sz w:val="20"/>
          <w:szCs w:val="20"/>
        </w:rPr>
        <w:t>ей</w:t>
      </w:r>
      <w:r w:rsidRPr="00CF0B0C">
        <w:rPr>
          <w:rFonts w:ascii="Times New Roman" w:hAnsi="Times New Roman" w:cs="Times New Roman"/>
          <w:sz w:val="20"/>
          <w:szCs w:val="20"/>
        </w:rPr>
        <w:t xml:space="preserve">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5C233C" w:rsidRPr="00CF0B0C">
        <w:rPr>
          <w:rFonts w:ascii="Times New Roman" w:hAnsi="Times New Roman" w:cs="Times New Roman"/>
          <w:sz w:val="20"/>
          <w:szCs w:val="20"/>
        </w:rPr>
        <w:t>.</w:t>
      </w:r>
    </w:p>
    <w:p w14:paraId="173C7F6D" w14:textId="213B21BF" w:rsidR="00576A85" w:rsidRPr="00CF0B0C" w:rsidRDefault="00576A85" w:rsidP="00576A85">
      <w:pPr>
        <w:pStyle w:val="a4"/>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Не допускается замена радиоэлектронной продукции, признаваемой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или правом</w:t>
      </w:r>
      <w:r w:rsidR="004907A2" w:rsidRPr="00CF0B0C">
        <w:rPr>
          <w:rFonts w:ascii="Times New Roman" w:hAnsi="Times New Roman" w:cs="Times New Roman"/>
          <w:sz w:val="20"/>
          <w:szCs w:val="20"/>
        </w:rPr>
        <w:t xml:space="preserve"> </w:t>
      </w:r>
      <w:r w:rsidRPr="00CF0B0C">
        <w:rPr>
          <w:rFonts w:ascii="Times New Roman" w:hAnsi="Times New Roman" w:cs="Times New Roman"/>
          <w:sz w:val="20"/>
          <w:szCs w:val="20"/>
        </w:rPr>
        <w:t xml:space="preserve"> Евразийского экономического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 (если при осуществлении закупок товаров, указанных в позициях 195, 197 - 199 и 203 приложения № 2 к постановлению Правительства РФ от 23.12.2024 N 1875, контракт предусматривает поставку радиоэлектронной продукции первого уровня).</w:t>
      </w:r>
    </w:p>
    <w:p w14:paraId="4E4D0940" w14:textId="77777777" w:rsidR="005C233C" w:rsidRPr="00CF0B0C" w:rsidRDefault="005C233C" w:rsidP="00576A85">
      <w:pPr>
        <w:pStyle w:val="a4"/>
        <w:numPr>
          <w:ilvl w:val="1"/>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Заказчик обязуется:</w:t>
      </w:r>
    </w:p>
    <w:p w14:paraId="7C68B7CF" w14:textId="77777777" w:rsidR="005C233C" w:rsidRPr="00CF0B0C" w:rsidRDefault="005C233C" w:rsidP="00576A85">
      <w:pPr>
        <w:pStyle w:val="a4"/>
        <w:numPr>
          <w:ilvl w:val="2"/>
          <w:numId w:val="3"/>
        </w:numPr>
        <w:spacing w:after="0" w:line="240" w:lineRule="auto"/>
        <w:ind w:left="0" w:firstLine="567"/>
        <w:jc w:val="both"/>
        <w:rPr>
          <w:rFonts w:ascii="Times New Roman" w:hAnsi="Times New Roman" w:cs="Times New Roman"/>
          <w:i/>
          <w:sz w:val="20"/>
          <w:szCs w:val="20"/>
        </w:rPr>
      </w:pPr>
      <w:r w:rsidRPr="00CF0B0C">
        <w:rPr>
          <w:rFonts w:ascii="Times New Roman" w:hAnsi="Times New Roman" w:cs="Times New Roman"/>
          <w:sz w:val="20"/>
          <w:szCs w:val="20"/>
        </w:rPr>
        <w:t xml:space="preserve">обеспечить своевременную приемку и оплату поставленного Товара надлежащего качества и оказанных Услуг в порядке и сроки, предусмотренные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ом;</w:t>
      </w:r>
    </w:p>
    <w:p w14:paraId="58607F0D" w14:textId="77777777" w:rsidR="005C233C" w:rsidRPr="00CF0B0C" w:rsidRDefault="005C233C" w:rsidP="00576A85">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принять решение об одностороннем отказе от исполнения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в случае, если в ходе исполнения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установлено, что Поставщик и (или) поставляемый Товар не соответствуют установленным </w:t>
      </w:r>
      <w:r w:rsidR="0089422E" w:rsidRPr="00CF0B0C">
        <w:rPr>
          <w:rFonts w:ascii="Times New Roman" w:hAnsi="Times New Roman" w:cs="Times New Roman"/>
          <w:sz w:val="20"/>
          <w:szCs w:val="20"/>
        </w:rPr>
        <w:t>Контракт</w:t>
      </w:r>
      <w:r w:rsidR="00A3653A" w:rsidRPr="00CF0B0C">
        <w:rPr>
          <w:rFonts w:ascii="Times New Roman" w:hAnsi="Times New Roman" w:cs="Times New Roman"/>
          <w:sz w:val="20"/>
          <w:szCs w:val="20"/>
        </w:rPr>
        <w:t>ом</w:t>
      </w:r>
      <w:r w:rsidRPr="00CF0B0C">
        <w:rPr>
          <w:rFonts w:ascii="Times New Roman" w:hAnsi="Times New Roman" w:cs="Times New Roman"/>
          <w:sz w:val="20"/>
          <w:szCs w:val="20"/>
        </w:rPr>
        <w:t xml:space="preserve"> требованиям к </w:t>
      </w:r>
      <w:r w:rsidR="00A3653A" w:rsidRPr="00CF0B0C">
        <w:rPr>
          <w:rFonts w:ascii="Times New Roman" w:hAnsi="Times New Roman" w:cs="Times New Roman"/>
          <w:sz w:val="20"/>
          <w:szCs w:val="20"/>
        </w:rPr>
        <w:t>Поставщику</w:t>
      </w:r>
      <w:r w:rsidRPr="00CF0B0C">
        <w:rPr>
          <w:rFonts w:ascii="Times New Roman" w:hAnsi="Times New Roman" w:cs="Times New Roman"/>
          <w:sz w:val="20"/>
          <w:szCs w:val="20"/>
        </w:rPr>
        <w:t xml:space="preserve"> и (или) поставляемому товару или представил недостоверную информацию о своем соответствии и (или) соответствии поставл</w:t>
      </w:r>
      <w:r w:rsidR="00A3653A" w:rsidRPr="00CF0B0C">
        <w:rPr>
          <w:rFonts w:ascii="Times New Roman" w:hAnsi="Times New Roman" w:cs="Times New Roman"/>
          <w:sz w:val="20"/>
          <w:szCs w:val="20"/>
        </w:rPr>
        <w:t>яемого Товара таким требованиям</w:t>
      </w:r>
      <w:r w:rsidRPr="00CF0B0C">
        <w:rPr>
          <w:rFonts w:ascii="Times New Roman" w:hAnsi="Times New Roman" w:cs="Times New Roman"/>
          <w:sz w:val="20"/>
          <w:szCs w:val="20"/>
        </w:rPr>
        <w:t>;</w:t>
      </w:r>
    </w:p>
    <w:p w14:paraId="08F7037F" w14:textId="77777777" w:rsidR="005C233C" w:rsidRPr="00CF0B0C"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требовать уплаты неустоек (штрафов, пеней) в соответствии с разделом 6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w:t>
      </w:r>
    </w:p>
    <w:p w14:paraId="074DD696" w14:textId="77777777" w:rsidR="005C233C" w:rsidRPr="00CF0B0C" w:rsidRDefault="005C233C" w:rsidP="000D0337">
      <w:pPr>
        <w:pStyle w:val="a4"/>
        <w:numPr>
          <w:ilvl w:val="1"/>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Заказчик вправе:</w:t>
      </w:r>
    </w:p>
    <w:p w14:paraId="502DFBDA" w14:textId="77777777" w:rsidR="005C233C" w:rsidRPr="00CF0B0C"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требовать от Поставщика надлежащего исполнения обязательств по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у;</w:t>
      </w:r>
    </w:p>
    <w:p w14:paraId="0F23BF5A" w14:textId="77777777" w:rsidR="005C233C" w:rsidRPr="00CF0B0C"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требовать от Поставщика своевременного устранения недостатков, выявленных как в ходе приемки, так и в течение гарантийного периода;</w:t>
      </w:r>
    </w:p>
    <w:p w14:paraId="69709B69" w14:textId="77777777" w:rsidR="005C233C" w:rsidRPr="00CF0B0C"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проверять ход и качество выполнения Поставщиком условий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 без вмешательства в оперативно-хозяйственную деятельность Поставщика;</w:t>
      </w:r>
    </w:p>
    <w:p w14:paraId="2007026F" w14:textId="77777777" w:rsidR="005C233C" w:rsidRPr="00CF0B0C"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требовать возмещения убытков в соответствии с разделом 6.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 причиненных по вине Поставщика;</w:t>
      </w:r>
    </w:p>
    <w:p w14:paraId="47F51665" w14:textId="77777777" w:rsidR="005C233C" w:rsidRPr="00CF0B0C"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отказаться от приемки и оплаты Товара, не соответствующего условиям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w:t>
      </w:r>
    </w:p>
    <w:p w14:paraId="2068F1C4" w14:textId="77777777" w:rsidR="005C233C" w:rsidRPr="00CF0B0C" w:rsidRDefault="005C233C" w:rsidP="000D0337">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принять решение об одностороннем отказе от исполнения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в соответствии с гражданским законодательством и условиями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w:t>
      </w:r>
    </w:p>
    <w:p w14:paraId="750FB435" w14:textId="77777777" w:rsidR="00DA2F89" w:rsidRPr="00CF0B0C" w:rsidRDefault="00DA2F89" w:rsidP="000D0337">
      <w:pPr>
        <w:pStyle w:val="a4"/>
        <w:numPr>
          <w:ilvl w:val="2"/>
          <w:numId w:val="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76814472" w14:textId="77777777" w:rsidR="005C233C" w:rsidRPr="00CF0B0C" w:rsidRDefault="005C233C" w:rsidP="000D0337">
      <w:pPr>
        <w:pStyle w:val="a4"/>
        <w:numPr>
          <w:ilvl w:val="0"/>
          <w:numId w:val="4"/>
        </w:numPr>
        <w:spacing w:after="0" w:line="240" w:lineRule="auto"/>
        <w:ind w:left="0" w:firstLine="567"/>
        <w:rPr>
          <w:rFonts w:ascii="Times New Roman" w:hAnsi="Times New Roman" w:cs="Times New Roman"/>
          <w:b/>
          <w:sz w:val="20"/>
          <w:szCs w:val="20"/>
        </w:rPr>
      </w:pPr>
      <w:r w:rsidRPr="00CF0B0C">
        <w:rPr>
          <w:rFonts w:ascii="Times New Roman" w:hAnsi="Times New Roman" w:cs="Times New Roman"/>
          <w:b/>
          <w:sz w:val="20"/>
          <w:szCs w:val="20"/>
        </w:rPr>
        <w:t>Качество Товара</w:t>
      </w:r>
      <w:r w:rsidR="00206004" w:rsidRPr="00CF0B0C">
        <w:rPr>
          <w:rFonts w:ascii="Times New Roman" w:hAnsi="Times New Roman" w:cs="Times New Roman"/>
          <w:b/>
          <w:sz w:val="20"/>
          <w:szCs w:val="20"/>
        </w:rPr>
        <w:t>, гарантии Поставщика</w:t>
      </w:r>
    </w:p>
    <w:p w14:paraId="582BB888" w14:textId="77777777" w:rsidR="00DA2F89" w:rsidRPr="00CF0B0C"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Поставщик гарантирует, что поставляемый Товар соответствует требованиям, установленным Контрактом.</w:t>
      </w:r>
    </w:p>
    <w:p w14:paraId="205321A2" w14:textId="77777777" w:rsidR="00DA2F89" w:rsidRPr="00CF0B0C"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Pr="00CF0B0C">
        <w:rPr>
          <w:rFonts w:ascii="Times New Roman" w:eastAsiaTheme="minorEastAsia" w:hAnsi="Times New Roman" w:cs="Times New Roman"/>
          <w:sz w:val="20"/>
          <w:szCs w:val="20"/>
          <w:lang w:eastAsia="ru-RU"/>
        </w:rPr>
        <w:t xml:space="preserve"> </w:t>
      </w:r>
    </w:p>
    <w:p w14:paraId="303E10BB" w14:textId="77777777" w:rsidR="00DA2F89" w:rsidRPr="00CF0B0C" w:rsidRDefault="00DA2F89" w:rsidP="000D0337">
      <w:pPr>
        <w:spacing w:after="0" w:line="240" w:lineRule="auto"/>
        <w:ind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5.2.1.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149758" w14:textId="77777777" w:rsidR="00DA2F89" w:rsidRPr="00CF0B0C"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Товар должен быть упакован и замаркирован в соответствии с действующими стандартами.</w:t>
      </w:r>
      <w:r w:rsidRPr="00CF0B0C">
        <w:rPr>
          <w:rFonts w:ascii="Times New Roman" w:eastAsiaTheme="minorEastAsia" w:hAnsi="Times New Roman" w:cs="Times New Roman"/>
          <w:sz w:val="20"/>
          <w:szCs w:val="20"/>
          <w:lang w:eastAsia="ru-RU"/>
        </w:rPr>
        <w:t xml:space="preserve"> </w:t>
      </w:r>
    </w:p>
    <w:p w14:paraId="28FEFAC3" w14:textId="77777777" w:rsidR="00DA2F89" w:rsidRPr="00CF0B0C" w:rsidRDefault="00DA2F89" w:rsidP="000D0337">
      <w:pPr>
        <w:spacing w:after="0" w:line="240" w:lineRule="auto"/>
        <w:ind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5.3.1. 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8E6E4FA" w14:textId="77777777" w:rsidR="00DA2F89" w:rsidRPr="00CF0B0C"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2CEB385E" w14:textId="77777777" w:rsidR="00DA2F89" w:rsidRPr="00CF0B0C"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Поставщик гарантирует, что на момент заключения Контракта:</w:t>
      </w:r>
    </w:p>
    <w:p w14:paraId="56DE370D" w14:textId="77777777" w:rsidR="00DA2F89" w:rsidRPr="00CF0B0C"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Поставщик не находится в процессе ликвидации, не признан по решению арбитражного суда несостоятельным (банкротом), в отношении Поставщика не введена ни одна из процедур банкротства, предусмотренная Федеральным законом от 26.10.2002 № 127-ФЗ «О несостоятельности (банкротстве)».</w:t>
      </w:r>
    </w:p>
    <w:p w14:paraId="25F2E3D0" w14:textId="77777777" w:rsidR="00DA2F89" w:rsidRPr="00CF0B0C"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На день заключения Контракта деятельность Поставщика не приостановлена в порядке, предусмотренном Кодексом Российской Федерации об административных правонарушениях.</w:t>
      </w:r>
    </w:p>
    <w:p w14:paraId="721A603A" w14:textId="77777777" w:rsidR="00DA2F89" w:rsidRPr="00CF0B0C"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w:t>
      </w:r>
      <w:r w:rsidRPr="00CF0B0C">
        <w:rPr>
          <w:rFonts w:ascii="Times New Roman" w:hAnsi="Times New Roman" w:cs="Times New Roman"/>
          <w:sz w:val="20"/>
          <w:szCs w:val="20"/>
        </w:rPr>
        <w:lastRenderedPageBreak/>
        <w:t>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14:paraId="78EA7DB7" w14:textId="77777777" w:rsidR="00DA2F89" w:rsidRPr="00CF0B0C"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Сведения о Поставщике отсутствуют в реестре недобросовестных поставщиков, ведение которого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E5BE01" w14:textId="77777777" w:rsidR="00DA2F89" w:rsidRPr="00CF0B0C"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B71530" w14:textId="77777777" w:rsidR="00DA2F89" w:rsidRPr="00CF0B0C"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 течение двух лет, предшествовавших заключения Контракта, Поставщик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B4B0B2" w14:textId="77777777" w:rsidR="00DA2F89" w:rsidRPr="00CF0B0C"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6EB89D6" w14:textId="77777777" w:rsidR="00DA2F89" w:rsidRPr="00CF0B0C"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CF0B0C">
        <w:rPr>
          <w:rFonts w:ascii="Times New Roman" w:hAnsi="Times New Roman" w:cs="Times New Roman"/>
          <w:sz w:val="20"/>
          <w:szCs w:val="20"/>
        </w:rPr>
        <w:t>неполнородный</w:t>
      </w:r>
      <w:proofErr w:type="spellEnd"/>
      <w:r w:rsidRPr="00CF0B0C">
        <w:rPr>
          <w:rFonts w:ascii="Times New Roman"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513A33E" w14:textId="77777777" w:rsidR="00DA2F89" w:rsidRPr="00CF0B0C" w:rsidRDefault="00DA2F89" w:rsidP="000D0337">
      <w:pPr>
        <w:pStyle w:val="a4"/>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Поставщиком;</w:t>
      </w:r>
    </w:p>
    <w:p w14:paraId="6D6A6CD1" w14:textId="77777777" w:rsidR="00DA2F89" w:rsidRPr="00CF0B0C" w:rsidRDefault="00DA2F89" w:rsidP="000D0337">
      <w:pPr>
        <w:pStyle w:val="a4"/>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14:paraId="26DD9253" w14:textId="77777777" w:rsidR="00DA2F89" w:rsidRPr="00CF0B0C" w:rsidRDefault="00DA2F89" w:rsidP="000D0337">
      <w:pPr>
        <w:pStyle w:val="a4"/>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D43527F" w14:textId="77777777" w:rsidR="00DA2F89" w:rsidRPr="00CF0B0C"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AC08B88" w14:textId="77777777" w:rsidR="00DA2F89" w:rsidRPr="00CF0B0C"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Поставщик не является иностранным агентом;</w:t>
      </w:r>
    </w:p>
    <w:p w14:paraId="07B5BF7E" w14:textId="77777777" w:rsidR="00DA2F89" w:rsidRPr="00CF0B0C" w:rsidRDefault="00DA2F89" w:rsidP="000D0337">
      <w:pPr>
        <w:pStyle w:val="a4"/>
        <w:numPr>
          <w:ilvl w:val="2"/>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У Поставщика отсутствуют ограничения для участия в закупках, установленных законодательством Российской Федерации.</w:t>
      </w:r>
    </w:p>
    <w:p w14:paraId="62800B81" w14:textId="77777777" w:rsidR="00206004" w:rsidRPr="00CF0B0C" w:rsidRDefault="00DA2F89" w:rsidP="000D0337">
      <w:pPr>
        <w:pStyle w:val="a4"/>
        <w:numPr>
          <w:ilvl w:val="1"/>
          <w:numId w:val="4"/>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 случае, если законодательством Российской Федерации предусмотрены обязательные требования к лицам, осуществляющим виды деятельности, являющиеся предметом настоящего Контракта или входящие в состав работ/услуг, подлежащих выполнению по Контракту (лицензирование, членство в саморегулируемых организациях, аккредитация и прочее), а также, в случае, если законодательством Российской Федерации к лицам, осуществляющим поставку Товара, являющегося предметом настоящего Контракта, предъявляются дополнительные требования,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Надлежащим образом заверенные копии таких документов должны быть переданы Поставщиком Заказчику в течение 2 (двух) рабочих дней со дня получения соответствующего требования</w:t>
      </w:r>
      <w:r w:rsidR="00206004" w:rsidRPr="00CF0B0C">
        <w:rPr>
          <w:rFonts w:ascii="Times New Roman" w:hAnsi="Times New Roman" w:cs="Times New Roman"/>
          <w:sz w:val="20"/>
          <w:szCs w:val="20"/>
        </w:rPr>
        <w:t>.</w:t>
      </w:r>
    </w:p>
    <w:p w14:paraId="65463FAF" w14:textId="77777777" w:rsidR="005C233C" w:rsidRPr="00CF0B0C" w:rsidRDefault="005C233C" w:rsidP="00B74EB6">
      <w:pPr>
        <w:pStyle w:val="a4"/>
        <w:numPr>
          <w:ilvl w:val="0"/>
          <w:numId w:val="8"/>
        </w:numPr>
        <w:spacing w:after="0" w:line="240" w:lineRule="auto"/>
        <w:ind w:left="0" w:firstLine="567"/>
        <w:rPr>
          <w:rFonts w:ascii="Times New Roman" w:hAnsi="Times New Roman" w:cs="Times New Roman"/>
          <w:b/>
          <w:sz w:val="20"/>
          <w:szCs w:val="20"/>
        </w:rPr>
      </w:pPr>
      <w:r w:rsidRPr="00CF0B0C">
        <w:rPr>
          <w:rFonts w:ascii="Times New Roman" w:hAnsi="Times New Roman" w:cs="Times New Roman"/>
          <w:b/>
          <w:sz w:val="20"/>
          <w:szCs w:val="20"/>
        </w:rPr>
        <w:t>Ответственность Сторон</w:t>
      </w:r>
    </w:p>
    <w:p w14:paraId="53060506" w14:textId="77777777" w:rsidR="005C233C" w:rsidRPr="00CF0B0C"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5C233C" w:rsidRPr="00CF0B0C">
        <w:rPr>
          <w:rFonts w:ascii="Times New Roman" w:hAnsi="Times New Roman" w:cs="Times New Roman"/>
          <w:sz w:val="20"/>
          <w:szCs w:val="20"/>
        </w:rPr>
        <w:t>.</w:t>
      </w:r>
    </w:p>
    <w:p w14:paraId="28FB98F6" w14:textId="77777777" w:rsidR="005C233C" w:rsidRPr="00CF0B0C"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В случае полного (частичного) неисполнения условий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 одной из Сторон эта Сторона обязана возместить другой Стороне причиненные убытки в части, непокрытой неустойкой.</w:t>
      </w:r>
    </w:p>
    <w:p w14:paraId="5727F0C7" w14:textId="77777777" w:rsidR="005C233C" w:rsidRPr="00CF0B0C"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w:t>
      </w:r>
      <w:r w:rsidRPr="00CF0B0C">
        <w:rPr>
          <w:rFonts w:ascii="Times New Roman" w:hAnsi="Times New Roman" w:cs="Times New Roman"/>
          <w:sz w:val="20"/>
          <w:szCs w:val="20"/>
        </w:rPr>
        <w:lastRenderedPageBreak/>
        <w:t>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5C233C" w:rsidRPr="00CF0B0C">
        <w:rPr>
          <w:rFonts w:ascii="Times New Roman" w:hAnsi="Times New Roman" w:cs="Times New Roman"/>
          <w:sz w:val="20"/>
          <w:szCs w:val="20"/>
        </w:rPr>
        <w:t>.</w:t>
      </w:r>
    </w:p>
    <w:p w14:paraId="324CF336" w14:textId="77777777" w:rsidR="005C233C" w:rsidRPr="00CF0B0C"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в размере 10 (десять) процентов цены Контракта</w:t>
      </w:r>
      <w:r w:rsidR="005C233C" w:rsidRPr="00CF0B0C">
        <w:rPr>
          <w:rFonts w:ascii="Times New Roman" w:hAnsi="Times New Roman" w:cs="Times New Roman"/>
          <w:sz w:val="20"/>
          <w:szCs w:val="20"/>
        </w:rPr>
        <w:t>.</w:t>
      </w:r>
    </w:p>
    <w:p w14:paraId="4D1B2E31" w14:textId="77777777" w:rsidR="005C233C" w:rsidRPr="00CF0B0C"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1000,00 (одна тысяча) рублей</w:t>
      </w:r>
      <w:r w:rsidR="005C233C" w:rsidRPr="00CF0B0C">
        <w:rPr>
          <w:rFonts w:ascii="Times New Roman" w:hAnsi="Times New Roman" w:cs="Times New Roman"/>
          <w:sz w:val="20"/>
          <w:szCs w:val="20"/>
        </w:rPr>
        <w:t>.</w:t>
      </w:r>
    </w:p>
    <w:p w14:paraId="26C7E3E5" w14:textId="77777777" w:rsidR="005C233C" w:rsidRPr="00CF0B0C"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5C233C" w:rsidRPr="00CF0B0C">
        <w:rPr>
          <w:rFonts w:ascii="Times New Roman" w:hAnsi="Times New Roman" w:cs="Times New Roman"/>
          <w:sz w:val="20"/>
          <w:szCs w:val="20"/>
        </w:rPr>
        <w:t>.</w:t>
      </w:r>
    </w:p>
    <w:p w14:paraId="5D7E96B7" w14:textId="77777777" w:rsidR="005C233C" w:rsidRPr="00CF0B0C" w:rsidRDefault="00422AF5" w:rsidP="00B74EB6">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составляет 1000,00 (одна тысяча) рублей</w:t>
      </w:r>
      <w:r w:rsidR="005C233C" w:rsidRPr="00CF0B0C">
        <w:rPr>
          <w:rFonts w:ascii="Times New Roman" w:hAnsi="Times New Roman" w:cs="Times New Roman"/>
          <w:sz w:val="20"/>
          <w:szCs w:val="20"/>
        </w:rPr>
        <w:t>.</w:t>
      </w:r>
    </w:p>
    <w:p w14:paraId="5C68D21B" w14:textId="77777777" w:rsidR="005C233C" w:rsidRPr="00CF0B0C"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Применение штрафных санкций не освобождает Стороны от исполнения обязательств по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у.</w:t>
      </w:r>
    </w:p>
    <w:p w14:paraId="3C5137AA" w14:textId="77777777" w:rsidR="005C233C" w:rsidRPr="00CF0B0C"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Общая сумма начисленных штрафов за неисполнение или ненадлежащее исполнение Поставщиком обязательств, предусмотренных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ом, не может превышать цену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w:t>
      </w:r>
    </w:p>
    <w:p w14:paraId="12D15724" w14:textId="77777777" w:rsidR="005C233C" w:rsidRPr="00CF0B0C"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Общая сумма начисленных штрафов за ненадлежащее исполнение Заказчиком обязательств, предусмотренных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ом, не может превышать цену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w:t>
      </w:r>
    </w:p>
    <w:p w14:paraId="0408C684" w14:textId="77777777" w:rsidR="005C233C" w:rsidRPr="00CF0B0C" w:rsidRDefault="005C233C" w:rsidP="00B74EB6">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ом, произошло вследствие непреодолимой силы или по вине другой Стороны.</w:t>
      </w:r>
    </w:p>
    <w:p w14:paraId="5FB45F89" w14:textId="5F7E325E" w:rsidR="005C233C" w:rsidRPr="00CF0B0C" w:rsidRDefault="00537268" w:rsidP="00B74EB6">
      <w:pPr>
        <w:pStyle w:val="a4"/>
        <w:numPr>
          <w:ilvl w:val="1"/>
          <w:numId w:val="8"/>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Претензии, содержащие требование об уплате неустойки (пени, штрафа), претензии о нарушении срока поставки Товара, претензии о непоставке Товара, претензии о поставке Товара ненадлежащего качества, иные претензии подлежат исполнению Сторонами в добровольном порядке в течение 5 (пяти) календарных дней, следующих за днем получения такой претензии</w:t>
      </w:r>
      <w:r w:rsidR="005C233C" w:rsidRPr="00CF0B0C">
        <w:rPr>
          <w:rFonts w:ascii="Times New Roman" w:hAnsi="Times New Roman" w:cs="Times New Roman"/>
          <w:sz w:val="20"/>
          <w:szCs w:val="20"/>
        </w:rPr>
        <w:t>.</w:t>
      </w:r>
    </w:p>
    <w:p w14:paraId="25C203B5" w14:textId="77777777" w:rsidR="005C233C" w:rsidRPr="00CF0B0C" w:rsidRDefault="005C233C" w:rsidP="00416707">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В случае начисления Заказчиком Поставщику неустоек (штрафов, пеней) и/или предъявления требования о возмещении убытков, Заказчик вправе осуществить оплату по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у за вычетом соответствующего размера неустоек (штрафов, пеней) и/или убытков, за исключением случаев оплаты Поставщиком неустойки (штрафа, пени) и/или убытков в добровольном порядке, в соответствии с пунктом 6.12.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w:t>
      </w:r>
    </w:p>
    <w:p w14:paraId="1F14F0AD" w14:textId="77777777" w:rsidR="005C233C" w:rsidRPr="00CF0B0C" w:rsidRDefault="005C233C" w:rsidP="00416707">
      <w:pPr>
        <w:pStyle w:val="a4"/>
        <w:numPr>
          <w:ilvl w:val="1"/>
          <w:numId w:val="8"/>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В случае расторжения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в связи с односторонним отказом Стороны от исполнения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w:t>
      </w:r>
    </w:p>
    <w:p w14:paraId="0161DFFD" w14:textId="77777777" w:rsidR="005C233C" w:rsidRPr="00CF0B0C" w:rsidRDefault="005C233C" w:rsidP="00416707">
      <w:pPr>
        <w:pStyle w:val="a4"/>
        <w:numPr>
          <w:ilvl w:val="0"/>
          <w:numId w:val="5"/>
        </w:numPr>
        <w:spacing w:after="0" w:line="240" w:lineRule="auto"/>
        <w:ind w:left="0" w:firstLine="567"/>
        <w:rPr>
          <w:rFonts w:ascii="Times New Roman" w:hAnsi="Times New Roman" w:cs="Times New Roman"/>
          <w:b/>
          <w:sz w:val="20"/>
          <w:szCs w:val="20"/>
        </w:rPr>
      </w:pPr>
      <w:r w:rsidRPr="00CF0B0C">
        <w:rPr>
          <w:rFonts w:ascii="Times New Roman" w:hAnsi="Times New Roman" w:cs="Times New Roman"/>
          <w:b/>
          <w:sz w:val="20"/>
          <w:szCs w:val="20"/>
        </w:rPr>
        <w:t xml:space="preserve">Обеспечение исполнения </w:t>
      </w:r>
      <w:r w:rsidR="0089422E" w:rsidRPr="00CF0B0C">
        <w:rPr>
          <w:rFonts w:ascii="Times New Roman" w:hAnsi="Times New Roman" w:cs="Times New Roman"/>
          <w:b/>
          <w:sz w:val="20"/>
          <w:szCs w:val="20"/>
        </w:rPr>
        <w:t>Контракт</w:t>
      </w:r>
      <w:r w:rsidRPr="00CF0B0C">
        <w:rPr>
          <w:rFonts w:ascii="Times New Roman" w:hAnsi="Times New Roman" w:cs="Times New Roman"/>
          <w:b/>
          <w:sz w:val="20"/>
          <w:szCs w:val="20"/>
        </w:rPr>
        <w:t>а</w:t>
      </w:r>
    </w:p>
    <w:p w14:paraId="22DA96CC" w14:textId="77777777" w:rsidR="005C233C" w:rsidRPr="00CF0B0C" w:rsidRDefault="005C233C" w:rsidP="00416707">
      <w:pPr>
        <w:pStyle w:val="a4"/>
        <w:numPr>
          <w:ilvl w:val="1"/>
          <w:numId w:val="5"/>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Требование об обеспечении исполнения </w:t>
      </w:r>
      <w:r w:rsidR="0089422E" w:rsidRPr="00CF0B0C">
        <w:rPr>
          <w:rFonts w:ascii="Times New Roman" w:hAnsi="Times New Roman" w:cs="Times New Roman"/>
          <w:sz w:val="20"/>
          <w:szCs w:val="20"/>
        </w:rPr>
        <w:t>Контракт</w:t>
      </w:r>
      <w:r w:rsidRPr="00CF0B0C">
        <w:rPr>
          <w:rFonts w:ascii="Times New Roman" w:hAnsi="Times New Roman" w:cs="Times New Roman"/>
          <w:sz w:val="20"/>
          <w:szCs w:val="20"/>
        </w:rPr>
        <w:t>а не установлено</w:t>
      </w:r>
      <w:r w:rsidRPr="00CF0B0C">
        <w:rPr>
          <w:rFonts w:ascii="Times New Roman" w:hAnsi="Times New Roman" w:cs="Times New Roman"/>
          <w:bCs/>
          <w:sz w:val="20"/>
          <w:szCs w:val="20"/>
        </w:rPr>
        <w:t>.</w:t>
      </w:r>
    </w:p>
    <w:p w14:paraId="36D7D831" w14:textId="77777777" w:rsidR="00DA2F89" w:rsidRPr="00CF0B0C" w:rsidRDefault="00DA2F89" w:rsidP="00416707">
      <w:pPr>
        <w:pStyle w:val="a4"/>
        <w:numPr>
          <w:ilvl w:val="0"/>
          <w:numId w:val="12"/>
        </w:numPr>
        <w:spacing w:after="0" w:line="240" w:lineRule="auto"/>
        <w:ind w:left="0" w:firstLine="567"/>
        <w:rPr>
          <w:rFonts w:ascii="Times New Roman" w:hAnsi="Times New Roman" w:cs="Times New Roman"/>
          <w:b/>
          <w:color w:val="000000" w:themeColor="text1"/>
          <w:sz w:val="20"/>
          <w:szCs w:val="20"/>
        </w:rPr>
      </w:pPr>
      <w:r w:rsidRPr="00CF0B0C">
        <w:rPr>
          <w:rFonts w:ascii="Times New Roman" w:hAnsi="Times New Roman" w:cs="Times New Roman"/>
          <w:b/>
          <w:color w:val="000000" w:themeColor="text1"/>
          <w:sz w:val="20"/>
          <w:szCs w:val="20"/>
        </w:rPr>
        <w:t>Обеспечение гарантийных обязательств</w:t>
      </w:r>
    </w:p>
    <w:p w14:paraId="118DAB1B" w14:textId="77777777" w:rsidR="00DA2F89" w:rsidRPr="00CF0B0C" w:rsidRDefault="00DA2F89" w:rsidP="00416707">
      <w:pPr>
        <w:pStyle w:val="a4"/>
        <w:numPr>
          <w:ilvl w:val="1"/>
          <w:numId w:val="12"/>
        </w:numPr>
        <w:spacing w:after="0" w:line="240" w:lineRule="auto"/>
        <w:ind w:left="0" w:firstLine="567"/>
        <w:jc w:val="both"/>
        <w:rPr>
          <w:rFonts w:ascii="Times New Roman" w:hAnsi="Times New Roman" w:cs="Times New Roman"/>
          <w:color w:val="000000" w:themeColor="text1"/>
          <w:sz w:val="20"/>
          <w:szCs w:val="20"/>
        </w:rPr>
      </w:pPr>
      <w:r w:rsidRPr="00CF0B0C">
        <w:rPr>
          <w:rFonts w:ascii="Times New Roman" w:hAnsi="Times New Roman" w:cs="Times New Roman"/>
          <w:color w:val="000000" w:themeColor="text1"/>
          <w:sz w:val="20"/>
          <w:szCs w:val="20"/>
        </w:rPr>
        <w:t>Обеспечение гарантийных обязательств, предоставляемых Поставщиком не предусмотрено.</w:t>
      </w:r>
    </w:p>
    <w:p w14:paraId="02E9D7C5" w14:textId="7B278971" w:rsidR="00DA2F89" w:rsidRPr="00CF0B0C" w:rsidRDefault="00DA2F89" w:rsidP="00416707">
      <w:pPr>
        <w:pStyle w:val="a4"/>
        <w:numPr>
          <w:ilvl w:val="0"/>
          <w:numId w:val="12"/>
        </w:numPr>
        <w:spacing w:after="0" w:line="240" w:lineRule="auto"/>
        <w:ind w:left="0" w:firstLine="567"/>
        <w:rPr>
          <w:rFonts w:ascii="Times New Roman" w:hAnsi="Times New Roman" w:cs="Times New Roman"/>
          <w:b/>
          <w:sz w:val="20"/>
          <w:szCs w:val="20"/>
        </w:rPr>
      </w:pPr>
      <w:r w:rsidRPr="00CF0B0C">
        <w:rPr>
          <w:rFonts w:ascii="Times New Roman" w:hAnsi="Times New Roman" w:cs="Times New Roman"/>
          <w:b/>
          <w:sz w:val="20"/>
          <w:szCs w:val="20"/>
        </w:rPr>
        <w:t>Исключительные права</w:t>
      </w:r>
    </w:p>
    <w:p w14:paraId="60075371" w14:textId="77777777" w:rsidR="00DA2F89" w:rsidRPr="00CF0B0C"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w:t>
      </w:r>
    </w:p>
    <w:p w14:paraId="1418FCB5" w14:textId="77777777" w:rsidR="00DA2F89" w:rsidRPr="00CF0B0C"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Все убытки, понесенные Заказчиком в случае нарушения исключительных прав третьих лиц на результаты интеллектуальной собственности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A37064" w14:textId="400E4535" w:rsidR="00DA2F89" w:rsidRPr="00CF0B0C" w:rsidRDefault="00DA2F89" w:rsidP="00416707">
      <w:pPr>
        <w:pStyle w:val="a4"/>
        <w:numPr>
          <w:ilvl w:val="0"/>
          <w:numId w:val="12"/>
        </w:numPr>
        <w:spacing w:after="0" w:line="240" w:lineRule="auto"/>
        <w:ind w:left="0" w:firstLine="567"/>
        <w:rPr>
          <w:rFonts w:ascii="Times New Roman" w:hAnsi="Times New Roman" w:cs="Times New Roman"/>
          <w:b/>
          <w:sz w:val="20"/>
          <w:szCs w:val="20"/>
        </w:rPr>
      </w:pPr>
      <w:r w:rsidRPr="00CF0B0C">
        <w:rPr>
          <w:rFonts w:ascii="Times New Roman" w:hAnsi="Times New Roman" w:cs="Times New Roman"/>
          <w:b/>
          <w:sz w:val="20"/>
          <w:szCs w:val="20"/>
        </w:rPr>
        <w:t>Обстоятельства непреодолимой силы</w:t>
      </w:r>
    </w:p>
    <w:p w14:paraId="221B6E7E" w14:textId="77777777" w:rsidR="00DA2F89" w:rsidRPr="00CF0B0C"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Стороны освобождаются от ответственности за полное или частичное неисполнение обязательств по Контракту по причине возникновения обстоятельств непреодолимой силы, непосредственно повлиявших на исполнение Контрактных обязательств.</w:t>
      </w:r>
    </w:p>
    <w:p w14:paraId="116A9A2A" w14:textId="77777777" w:rsidR="00DA2F89" w:rsidRPr="00CF0B0C"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bookmarkStart w:id="0" w:name="_Ref3541645"/>
      <w:r w:rsidRPr="00CF0B0C">
        <w:rPr>
          <w:rFonts w:ascii="Times New Roman" w:hAnsi="Times New Roman" w:cs="Times New Roman"/>
          <w:sz w:val="20"/>
          <w:szCs w:val="20"/>
        </w:rPr>
        <w:t>Сторона, подвергшаяся воздействию обстоятельств непреодолимой силы, обязана в течении дня, в который стало известно об этом воздействии, в порядке, установленном Контрактом, уведомить об этом другую Сторону, описав их характер. Несвоевременное уведомление или не уведомление лишает соответствующую Сторону права ссылаться на них в будущем.</w:t>
      </w:r>
      <w:bookmarkEnd w:id="0"/>
    </w:p>
    <w:p w14:paraId="41A8EE30" w14:textId="77777777" w:rsidR="00DA2F89" w:rsidRPr="00CF0B0C"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Возникновение обстоятельств непреодолимой силы должно быть подтверждено компетентным органом.</w:t>
      </w:r>
    </w:p>
    <w:p w14:paraId="08C6725F" w14:textId="77777777" w:rsidR="00DA2F89" w:rsidRPr="00CF0B0C"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lastRenderedPageBreak/>
        <w:t>При возникновении обстоятельств непреодолимой силы срок исполнения Сторонами своих обязательств по Контракту переносится соразмерно времени, в течение которого действуют такие обстоятельства.</w:t>
      </w:r>
    </w:p>
    <w:p w14:paraId="401E4C33" w14:textId="77777777" w:rsidR="00DA2F89" w:rsidRPr="00CF0B0C" w:rsidRDefault="00DA2F89" w:rsidP="00416707">
      <w:pPr>
        <w:pStyle w:val="a4"/>
        <w:numPr>
          <w:ilvl w:val="1"/>
          <w:numId w:val="12"/>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Если обстоятельства непреодолимой силы будут длиться более 30 (тридцати) календарных дней, Стороны согласуют вопрос дальнейшего исполнения Контракта.</w:t>
      </w:r>
    </w:p>
    <w:p w14:paraId="655E2860" w14:textId="77777777" w:rsidR="00DA2F89" w:rsidRPr="00CF0B0C" w:rsidRDefault="00DA2F89" w:rsidP="00416707">
      <w:pPr>
        <w:pStyle w:val="a4"/>
        <w:numPr>
          <w:ilvl w:val="0"/>
          <w:numId w:val="15"/>
        </w:numPr>
        <w:spacing w:after="0" w:line="240" w:lineRule="auto"/>
        <w:ind w:left="0" w:firstLine="567"/>
        <w:rPr>
          <w:rFonts w:ascii="Times New Roman" w:hAnsi="Times New Roman" w:cs="Times New Roman"/>
          <w:b/>
          <w:sz w:val="20"/>
          <w:szCs w:val="20"/>
        </w:rPr>
      </w:pPr>
      <w:r w:rsidRPr="00CF0B0C">
        <w:rPr>
          <w:rFonts w:ascii="Times New Roman" w:hAnsi="Times New Roman" w:cs="Times New Roman"/>
          <w:b/>
          <w:sz w:val="20"/>
          <w:szCs w:val="20"/>
        </w:rPr>
        <w:t>Рассмотрение и разрешение споров</w:t>
      </w:r>
    </w:p>
    <w:p w14:paraId="683FE1A2" w14:textId="77777777" w:rsidR="00DA2F89" w:rsidRPr="00CF0B0C" w:rsidRDefault="00DA2F89" w:rsidP="00416707">
      <w:pPr>
        <w:pStyle w:val="a4"/>
        <w:numPr>
          <w:ilvl w:val="1"/>
          <w:numId w:val="15"/>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5C0003B" w14:textId="77777777" w:rsidR="00DA2F89" w:rsidRPr="00CF0B0C" w:rsidRDefault="00DA2F89" w:rsidP="00B74EB6">
      <w:pPr>
        <w:pStyle w:val="a4"/>
        <w:numPr>
          <w:ilvl w:val="1"/>
          <w:numId w:val="15"/>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 случае, если разногласия не урегулированы Сторонами путем переговоров, все споры, разногласия или требования, возникающие из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Кемеровской области с соблюдением порядка обращения в суд, установленного процессуальным законодательством Российской федерации для соответствующей категории спора.</w:t>
      </w:r>
    </w:p>
    <w:p w14:paraId="61D5C55A" w14:textId="77777777" w:rsidR="00DA2F89" w:rsidRPr="00CF0B0C" w:rsidRDefault="00DA2F89" w:rsidP="00B74EB6">
      <w:pPr>
        <w:pStyle w:val="a4"/>
        <w:numPr>
          <w:ilvl w:val="0"/>
          <w:numId w:val="13"/>
        </w:numPr>
        <w:spacing w:after="0" w:line="240" w:lineRule="auto"/>
        <w:ind w:left="0" w:firstLine="567"/>
        <w:rPr>
          <w:rFonts w:ascii="Times New Roman" w:hAnsi="Times New Roman" w:cs="Times New Roman"/>
          <w:b/>
          <w:sz w:val="20"/>
          <w:szCs w:val="20"/>
        </w:rPr>
      </w:pPr>
      <w:r w:rsidRPr="00CF0B0C">
        <w:rPr>
          <w:rFonts w:ascii="Times New Roman" w:hAnsi="Times New Roman" w:cs="Times New Roman"/>
          <w:b/>
          <w:sz w:val="20"/>
          <w:szCs w:val="20"/>
        </w:rPr>
        <w:t>Срок действия и порядок расторжения Контракта</w:t>
      </w:r>
    </w:p>
    <w:p w14:paraId="6100F984" w14:textId="617EEC1D"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Контракт вступает в силу с момента его подписания обеими Сторонами и действует </w:t>
      </w:r>
      <w:r w:rsidRPr="00CF0B0C">
        <w:rPr>
          <w:rFonts w:ascii="Times New Roman" w:hAnsi="Times New Roman" w:cs="Times New Roman"/>
          <w:b/>
          <w:sz w:val="20"/>
          <w:szCs w:val="20"/>
        </w:rPr>
        <w:t xml:space="preserve">по </w:t>
      </w:r>
      <w:r w:rsidR="007F3FC3" w:rsidRPr="00CF0B0C">
        <w:rPr>
          <w:rFonts w:ascii="Times New Roman" w:hAnsi="Times New Roman" w:cs="Times New Roman"/>
          <w:b/>
          <w:sz w:val="20"/>
          <w:szCs w:val="20"/>
        </w:rPr>
        <w:t>31.</w:t>
      </w:r>
      <w:r w:rsidR="00537268">
        <w:rPr>
          <w:rFonts w:ascii="Times New Roman" w:hAnsi="Times New Roman" w:cs="Times New Roman"/>
          <w:b/>
          <w:sz w:val="20"/>
          <w:szCs w:val="20"/>
        </w:rPr>
        <w:t>08</w:t>
      </w:r>
      <w:r w:rsidR="00EF3254" w:rsidRPr="00CF0B0C">
        <w:rPr>
          <w:rFonts w:ascii="Times New Roman" w:hAnsi="Times New Roman" w:cs="Times New Roman"/>
          <w:b/>
          <w:sz w:val="20"/>
          <w:szCs w:val="20"/>
        </w:rPr>
        <w:t>.202</w:t>
      </w:r>
      <w:r w:rsidR="00537268">
        <w:rPr>
          <w:rFonts w:ascii="Times New Roman" w:hAnsi="Times New Roman" w:cs="Times New Roman"/>
          <w:b/>
          <w:sz w:val="20"/>
          <w:szCs w:val="20"/>
        </w:rPr>
        <w:t>6</w:t>
      </w:r>
      <w:r w:rsidR="00EF3254" w:rsidRPr="00CF0B0C">
        <w:rPr>
          <w:rFonts w:ascii="Times New Roman" w:hAnsi="Times New Roman" w:cs="Times New Roman"/>
          <w:b/>
          <w:sz w:val="20"/>
          <w:szCs w:val="20"/>
        </w:rPr>
        <w:t xml:space="preserve"> </w:t>
      </w:r>
      <w:r w:rsidRPr="00CF0B0C">
        <w:rPr>
          <w:rFonts w:ascii="Times New Roman" w:hAnsi="Times New Roman" w:cs="Times New Roman"/>
          <w:b/>
          <w:sz w:val="20"/>
          <w:szCs w:val="20"/>
        </w:rPr>
        <w:t>г.</w:t>
      </w:r>
      <w:r w:rsidRPr="00CF0B0C">
        <w:rPr>
          <w:rFonts w:ascii="Times New Roman" w:hAnsi="Times New Roman" w:cs="Times New Roman"/>
          <w:sz w:val="20"/>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D712566"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r w:rsidRPr="00CF0B0C">
        <w:rPr>
          <w:rFonts w:ascii="Times New Roman" w:hAnsi="Times New Roman" w:cs="Times New Roman"/>
          <w:bCs/>
          <w:sz w:val="20"/>
          <w:szCs w:val="20"/>
        </w:rPr>
        <w:t>Расторжение Контракта в связи с односторонним отказом Стороны от исполнения Контракта осуществляется в порядке, установленном статьей 95 Федерального закона № 44-ФЗ.</w:t>
      </w:r>
    </w:p>
    <w:p w14:paraId="78B4C232"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Любая из Сторон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8AFA04" w14:textId="77777777" w:rsidR="00DA2F89" w:rsidRPr="00CF0B0C" w:rsidRDefault="00DA2F89" w:rsidP="00B74EB6">
      <w:pPr>
        <w:numPr>
          <w:ilvl w:val="1"/>
          <w:numId w:val="13"/>
        </w:numPr>
        <w:suppressAutoHyphens/>
        <w:spacing w:after="0" w:line="240" w:lineRule="auto"/>
        <w:ind w:left="0"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Заключив Контракт, Стороны также пришли к соглашению о том, что, кроме случаев, определенных пунктом 12.3. Контракта, Заказчик вправе в одностороннем порядке отказаться от Контракта в следующих случаях:</w:t>
      </w:r>
    </w:p>
    <w:p w14:paraId="73A63D0C" w14:textId="77777777" w:rsidR="00DA2F89" w:rsidRPr="00CF0B0C"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1" w:name="dfas83itdt"/>
      <w:bookmarkStart w:id="2" w:name="bssPhr111"/>
      <w:bookmarkEnd w:id="1"/>
      <w:bookmarkEnd w:id="2"/>
      <w:r w:rsidRPr="00CF0B0C">
        <w:rPr>
          <w:rFonts w:ascii="Times New Roman" w:hAnsi="Times New Roman" w:cs="Times New Roman"/>
          <w:sz w:val="20"/>
          <w:szCs w:val="20"/>
        </w:rPr>
        <w:t>Отказа Поставщика передать Заказчику Товар.</w:t>
      </w:r>
    </w:p>
    <w:p w14:paraId="4B80EE25" w14:textId="77777777" w:rsidR="00DA2F89" w:rsidRPr="00CF0B0C"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Нарушения Поставщиком срока Поставки Товара.</w:t>
      </w:r>
    </w:p>
    <w:p w14:paraId="2C3CD3CA" w14:textId="77777777" w:rsidR="00DA2F89" w:rsidRPr="00CF0B0C"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3" w:name="dfas4icfeh"/>
      <w:bookmarkStart w:id="4" w:name="bssPhr112"/>
      <w:bookmarkEnd w:id="3"/>
      <w:bookmarkEnd w:id="4"/>
      <w:r w:rsidRPr="00CF0B0C">
        <w:rPr>
          <w:rFonts w:ascii="Times New Roman" w:hAnsi="Times New Roman" w:cs="Times New Roman"/>
          <w:sz w:val="20"/>
          <w:szCs w:val="20"/>
        </w:rPr>
        <w:t xml:space="preserve">Поставки Товара ненадлежащего качества с недостатками, которые не могут быть устранены в приемлемый для Заказчика срок. </w:t>
      </w:r>
    </w:p>
    <w:p w14:paraId="3495B7C3" w14:textId="77777777" w:rsidR="00DA2F89" w:rsidRPr="00CF0B0C"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 xml:space="preserve">Поставки Товара без необходимых принадлежностей или документов, которые Поставщик должен передать Заказчику в соответствии с Контрактом. В случае, когда такие принадлежности или документы, относящиеся к Товару, не переданы Поставщиком в указанный Заказчиком срок разумный срок для их передачи. </w:t>
      </w:r>
    </w:p>
    <w:p w14:paraId="6EB78356" w14:textId="77777777" w:rsidR="00DA2F89" w:rsidRPr="00CF0B0C"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Несоблюдения Поставщиком требований нормативно-технических документов, государственных стандартов при Поставке Товара.</w:t>
      </w:r>
    </w:p>
    <w:p w14:paraId="11366FBC" w14:textId="77777777" w:rsidR="00DA2F89" w:rsidRPr="00CF0B0C"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5" w:name="dfasqzxvm1"/>
      <w:bookmarkStart w:id="6" w:name="bssPhr113"/>
      <w:bookmarkEnd w:id="5"/>
      <w:bookmarkEnd w:id="6"/>
      <w:r w:rsidRPr="00CF0B0C">
        <w:rPr>
          <w:rFonts w:ascii="Times New Roman" w:hAnsi="Times New Roman" w:cs="Times New Roman"/>
          <w:sz w:val="20"/>
          <w:szCs w:val="20"/>
        </w:rPr>
        <w:t>Введения в отношении Поставщика одной из процедур банкротства, определенных законодательством Российской Федерации.</w:t>
      </w:r>
    </w:p>
    <w:p w14:paraId="70692B94" w14:textId="77777777" w:rsidR="00DA2F89" w:rsidRPr="00CF0B0C"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7" w:name="dfasg2ut1a"/>
      <w:bookmarkStart w:id="8" w:name="bssPhr114"/>
      <w:bookmarkEnd w:id="7"/>
      <w:bookmarkEnd w:id="8"/>
      <w:r w:rsidRPr="00CF0B0C">
        <w:rPr>
          <w:rFonts w:ascii="Times New Roman" w:hAnsi="Times New Roman" w:cs="Times New Roman"/>
          <w:sz w:val="20"/>
          <w:szCs w:val="20"/>
        </w:rPr>
        <w:t>Наложения ареста на имущество Поставщика и блокирования его расчетных счетов.</w:t>
      </w:r>
    </w:p>
    <w:p w14:paraId="0DB9B405" w14:textId="77777777" w:rsidR="00DA2F89" w:rsidRPr="00CF0B0C"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9" w:name="dfasiia5o5"/>
      <w:bookmarkStart w:id="10" w:name="bssPhr115"/>
      <w:bookmarkEnd w:id="9"/>
      <w:bookmarkEnd w:id="10"/>
      <w:r w:rsidRPr="00CF0B0C">
        <w:rPr>
          <w:rFonts w:ascii="Times New Roman" w:hAnsi="Times New Roman" w:cs="Times New Roman"/>
          <w:sz w:val="20"/>
          <w:szCs w:val="20"/>
        </w:rPr>
        <w:t>Выявленного существенного отступления Поставщика от Контракта и/или нормативных документов, не согласованного с Заказчиком.</w:t>
      </w:r>
    </w:p>
    <w:p w14:paraId="283BE2FC" w14:textId="52BCEA32" w:rsidR="00DA2F89" w:rsidRPr="00CF0B0C"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bookmarkStart w:id="11" w:name="bss-anchor"/>
      <w:bookmarkStart w:id="12" w:name="dfas7nwt7p"/>
      <w:bookmarkStart w:id="13" w:name="bssPhr116"/>
      <w:bookmarkEnd w:id="11"/>
      <w:bookmarkEnd w:id="12"/>
      <w:bookmarkEnd w:id="13"/>
      <w:r w:rsidRPr="00CF0B0C">
        <w:rPr>
          <w:rFonts w:ascii="Times New Roman" w:hAnsi="Times New Roman" w:cs="Times New Roman"/>
          <w:sz w:val="20"/>
          <w:szCs w:val="20"/>
        </w:rPr>
        <w:t>В иных случаях, предусмотренных действующим законодательством</w:t>
      </w:r>
      <w:r w:rsidR="003456CD">
        <w:rPr>
          <w:rFonts w:ascii="Times New Roman" w:hAnsi="Times New Roman" w:cs="Times New Roman"/>
          <w:sz w:val="20"/>
          <w:szCs w:val="20"/>
        </w:rPr>
        <w:t xml:space="preserve"> Российской Федерации</w:t>
      </w:r>
      <w:r w:rsidRPr="00CF0B0C">
        <w:rPr>
          <w:rFonts w:ascii="Times New Roman" w:hAnsi="Times New Roman" w:cs="Times New Roman"/>
          <w:sz w:val="20"/>
          <w:szCs w:val="20"/>
        </w:rPr>
        <w:t xml:space="preserve"> и/или Контрактом.</w:t>
      </w:r>
    </w:p>
    <w:p w14:paraId="1C7F95BF" w14:textId="77777777" w:rsidR="00DA2F89" w:rsidRPr="00CF0B0C" w:rsidRDefault="00DA2F89" w:rsidP="00B74EB6">
      <w:pPr>
        <w:numPr>
          <w:ilvl w:val="1"/>
          <w:numId w:val="13"/>
        </w:numPr>
        <w:suppressAutoHyphens/>
        <w:spacing w:after="0" w:line="240" w:lineRule="auto"/>
        <w:ind w:left="0" w:firstLine="567"/>
        <w:contextualSpacing/>
        <w:jc w:val="both"/>
        <w:rPr>
          <w:rFonts w:ascii="Times New Roman" w:hAnsi="Times New Roman" w:cs="Times New Roman"/>
          <w:sz w:val="20"/>
          <w:szCs w:val="20"/>
        </w:rPr>
      </w:pPr>
      <w:r w:rsidRPr="00CF0B0C">
        <w:rPr>
          <w:rFonts w:ascii="Times New Roman" w:hAnsi="Times New Roman" w:cs="Times New Roman"/>
          <w:bCs/>
          <w:sz w:val="20"/>
          <w:szCs w:val="20"/>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(в случае заключения контракта на поставку товаров, либо в случае, если товар поставляется Заказчику при выполнении работ) перестали соответствовать установленным Контрактом требованиям к Поставщику (за исключением требования, предусмотренного частью 1.1 статьи 31 Федерального закона № 44-ФЗ) и (или) поставляемому товару или при заключении Контракта Поставщик представил недостоверную информацию о своем соответствии и (или) соответствии поставляемого товара требованиям, установленным Контрактом.</w:t>
      </w:r>
    </w:p>
    <w:p w14:paraId="65A07CB4" w14:textId="77777777" w:rsidR="00DA2F89" w:rsidRPr="00CF0B0C" w:rsidRDefault="00DA2F89" w:rsidP="00B74EB6">
      <w:pPr>
        <w:numPr>
          <w:ilvl w:val="1"/>
          <w:numId w:val="13"/>
        </w:numPr>
        <w:suppressAutoHyphens/>
        <w:spacing w:after="0" w:line="240" w:lineRule="auto"/>
        <w:ind w:left="0"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Решение об одностороннем отказе от исполнения Контракта вступает в силу и Контракт считается расторгнутым во внесудебном порядке через десять дней с даты надлежащего уведомления другой Стороны об одностороннем отказе от исполнения Контракта.</w:t>
      </w:r>
    </w:p>
    <w:p w14:paraId="58DCE7B2"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DB17D7E"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Расторжение Контракта не освобождает Стороны от ответственности, установленной настоящим Контрактом.</w:t>
      </w:r>
    </w:p>
    <w:p w14:paraId="0D281ED9" w14:textId="77777777" w:rsidR="00DA2F89" w:rsidRPr="00CF0B0C" w:rsidRDefault="00DA2F89" w:rsidP="00B74EB6">
      <w:pPr>
        <w:numPr>
          <w:ilvl w:val="2"/>
          <w:numId w:val="13"/>
        </w:numPr>
        <w:suppressAutoHyphens/>
        <w:spacing w:after="0" w:line="240" w:lineRule="auto"/>
        <w:ind w:left="0" w:firstLine="567"/>
        <w:contextualSpacing/>
        <w:jc w:val="both"/>
        <w:rPr>
          <w:rFonts w:ascii="Times New Roman" w:hAnsi="Times New Roman" w:cs="Times New Roman"/>
          <w:sz w:val="20"/>
          <w:szCs w:val="20"/>
        </w:rPr>
      </w:pPr>
      <w:r w:rsidRPr="00CF0B0C">
        <w:rPr>
          <w:rFonts w:ascii="Times New Roman" w:hAnsi="Times New Roman" w:cs="Times New Roman"/>
          <w:sz w:val="20"/>
          <w:szCs w:val="20"/>
        </w:rPr>
        <w:t>При расторжении Контракта гарантийные и иные обязательства Поставщика, установленные Контрактом, продолжаются до полного исполнения в отношении принятого Заказчиком Товара.</w:t>
      </w:r>
    </w:p>
    <w:p w14:paraId="573416AA" w14:textId="77777777" w:rsidR="00DA2F89" w:rsidRPr="00CF0B0C" w:rsidRDefault="00DA2F89" w:rsidP="00B74EB6">
      <w:pPr>
        <w:pStyle w:val="a4"/>
        <w:numPr>
          <w:ilvl w:val="0"/>
          <w:numId w:val="13"/>
        </w:numPr>
        <w:spacing w:after="0" w:line="240" w:lineRule="auto"/>
        <w:ind w:left="0" w:firstLine="567"/>
        <w:jc w:val="both"/>
        <w:rPr>
          <w:rFonts w:ascii="Times New Roman" w:hAnsi="Times New Roman" w:cs="Times New Roman"/>
          <w:b/>
          <w:sz w:val="20"/>
          <w:szCs w:val="20"/>
        </w:rPr>
      </w:pPr>
      <w:r w:rsidRPr="00CF0B0C">
        <w:rPr>
          <w:rFonts w:ascii="Times New Roman" w:hAnsi="Times New Roman" w:cs="Times New Roman"/>
          <w:b/>
          <w:sz w:val="20"/>
          <w:szCs w:val="20"/>
        </w:rPr>
        <w:t>Антикоррупционная оговорка</w:t>
      </w:r>
    </w:p>
    <w:p w14:paraId="04565B91"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bookmarkStart w:id="14" w:name="_Ref7440379"/>
      <w:r w:rsidRPr="00CF0B0C">
        <w:rPr>
          <w:rFonts w:ascii="Times New Roman" w:hAnsi="Times New Roman" w:cs="Times New Roman"/>
          <w:sz w:val="20"/>
          <w:szCs w:val="20"/>
        </w:rPr>
        <w:t>При исполнении своих обязательств по Контракту Стороны, их аффилированные лица, работники или посредники:</w:t>
      </w:r>
      <w:bookmarkEnd w:id="14"/>
    </w:p>
    <w:p w14:paraId="00037B0F" w14:textId="77777777" w:rsidR="00DA2F89" w:rsidRPr="00CF0B0C" w:rsidRDefault="00DA2F89" w:rsidP="00B74EB6">
      <w:pPr>
        <w:pStyle w:val="a4"/>
        <w:numPr>
          <w:ilvl w:val="2"/>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lastRenderedPageBreak/>
        <w:t>Не выплачивают, не предлагают выплатить и не разрешают выплату каких-либо денежных средств или передачу иного имущества,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14:paraId="20949677" w14:textId="77777777" w:rsidR="00DA2F89" w:rsidRPr="00CF0B0C" w:rsidRDefault="00DA2F89" w:rsidP="00B74EB6">
      <w:pPr>
        <w:pStyle w:val="a4"/>
        <w:numPr>
          <w:ilvl w:val="2"/>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Не осуществляют действия, квалифицируемые применимым для целей настоящего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и/или международных актов о противодействии коррупции.</w:t>
      </w:r>
    </w:p>
    <w:p w14:paraId="7F5D068E"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 </w:t>
      </w:r>
      <w:bookmarkStart w:id="15" w:name="_Ref7440629"/>
      <w:r w:rsidRPr="00CF0B0C">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установленных пунктом 13.1. Контракта, соответствующая Сторона обязуется уведомить об этом другую Сторону в произвольной, простой письменной форме по адресу, указанному в разделе 16. Контракта. Уведомление, указанное в настоящем пункте, должно содержать сведения о фактах, достоверно подтверждающие или дающие основание предполагать, что произошло или может произойти нарушение другой Стороной, ее аффилированными лицами, работниками или посредниками каких-либо положений, установленных пунктом 13.1. Контракта.</w:t>
      </w:r>
      <w:bookmarkEnd w:id="15"/>
    </w:p>
    <w:p w14:paraId="2ED16D83"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Сторона, получившая уведомление, указанное в пункте 13.2. Контракта, обязана рассмотреть уведомление и сообщить другой Стороне об итогах его рассмотрения в течение 10 (десяти) рабочих дней, следующих за днем получения этого уведомления.</w:t>
      </w:r>
    </w:p>
    <w:p w14:paraId="3362F675"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Стороны гарантируют осуществление надлежащего разбирательства по фактам нарушения положений, установленных пунктом 13.1.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695C55C"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 случае подтверждения факта нарушения одной Стороной положений, установленных пунктом 13.1. Контракта, и/или неполучения другой Стороной информации об итогах рассмотрения уведомления, указанного в пункте 13.2.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14:paraId="6AC158F9" w14:textId="77777777" w:rsidR="00DA2F89" w:rsidRPr="00CF0B0C" w:rsidRDefault="00DA2F89" w:rsidP="00B74EB6">
      <w:pPr>
        <w:pStyle w:val="a4"/>
        <w:numPr>
          <w:ilvl w:val="0"/>
          <w:numId w:val="13"/>
        </w:numPr>
        <w:spacing w:after="0" w:line="240" w:lineRule="auto"/>
        <w:ind w:left="0" w:firstLine="567"/>
        <w:jc w:val="both"/>
        <w:rPr>
          <w:rFonts w:ascii="Times New Roman" w:hAnsi="Times New Roman" w:cs="Times New Roman"/>
          <w:b/>
          <w:sz w:val="20"/>
          <w:szCs w:val="20"/>
        </w:rPr>
      </w:pPr>
      <w:r w:rsidRPr="00CF0B0C">
        <w:rPr>
          <w:rFonts w:ascii="Times New Roman" w:hAnsi="Times New Roman" w:cs="Times New Roman"/>
          <w:b/>
          <w:sz w:val="20"/>
          <w:szCs w:val="20"/>
        </w:rPr>
        <w:t>Прочие положения</w:t>
      </w:r>
    </w:p>
    <w:p w14:paraId="167F40B8"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2AE29AC7"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2588627" w14:textId="48D88EB1" w:rsidR="00DA2F89" w:rsidRPr="00CF0B0C" w:rsidRDefault="003456CD" w:rsidP="00B74EB6">
      <w:pPr>
        <w:pStyle w:val="a4"/>
        <w:numPr>
          <w:ilvl w:val="1"/>
          <w:numId w:val="13"/>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Внесение изменений и дополнений, не противоречащих законодательству Российской Федерации, в условия Контракта (за исключением изменения банковских реквизитов Заказчика) осуществляется путем заключения Сторонами в письменной форме дополнительных соглашений к Контракту, которые являются его неотъемлемой частью. В случае изменения банковских реквизитов Заказчика, Заказчик направляет соответствующее уведомление Поставщику в порядке, предусмотренном разделом 14.9. Контракта</w:t>
      </w:r>
      <w:r w:rsidR="00DA2F89" w:rsidRPr="00CF0B0C">
        <w:rPr>
          <w:rFonts w:ascii="Times New Roman" w:hAnsi="Times New Roman" w:cs="Times New Roman"/>
          <w:sz w:val="20"/>
          <w:szCs w:val="20"/>
        </w:rPr>
        <w:t>.</w:t>
      </w:r>
    </w:p>
    <w:p w14:paraId="291F7969"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781728F"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C14A160"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E7FE061"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В случае перемены Заказчика права и обязанности Заказчика, предусмотренные Контрактом, переходят к новому Заказчику.</w:t>
      </w:r>
    </w:p>
    <w:p w14:paraId="4ACFB07F"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Стороны обязуются обеспечить конфиденциальность сведений, относящихся к предмету Контракта, и ставших им известными в ходе исполнения Контракта, к которым могут быть отнесены любые данные, предоставляемые Сторонами друг другу, и о которых установлено, что они имеют конфиденциальный характер, а именно, не разглашать, не публиковать и не использовать каким-либо иным способом (в целом или по частям) эти данные в пользу третьих лиц без предварительного согласия на то другой Стороны.</w:t>
      </w:r>
    </w:p>
    <w:p w14:paraId="1CB2C803" w14:textId="77777777" w:rsidR="00DA2F89" w:rsidRPr="00CF0B0C" w:rsidRDefault="00DA2F89" w:rsidP="000D0337">
      <w:pPr>
        <w:pStyle w:val="a4"/>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При возникновении у Сторон необходимости в получении или передаче, а также в одностороннем использовании для осуществления деятельности по Контракту сведений, составляющих коммерческую тайну, или иной конфиденциальной информации, в соответствии с действующем законодательством между Сторонами заключается соглашение о конфиденциальности. В этом случае стороны обязаны обеспечить установление и соблюдение режима конфиденциальности информации.</w:t>
      </w:r>
    </w:p>
    <w:p w14:paraId="11AFE6B2" w14:textId="77777777" w:rsidR="00DA2F89" w:rsidRPr="00CF0B0C" w:rsidRDefault="00DA2F89" w:rsidP="000D0337">
      <w:pPr>
        <w:pStyle w:val="a4"/>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Стороны обязаны соблюдать конфиденциальность и обеспечивать безопасность персональных данных, обрабатываемых в рамках выполнения обязательств по Контракту, согласно требованиям Федерального закона от 27.07.2006 года № 152-ФЗ «О персональных данных</w:t>
      </w:r>
      <w:proofErr w:type="gramStart"/>
      <w:r w:rsidRPr="00CF0B0C">
        <w:rPr>
          <w:rFonts w:ascii="Times New Roman" w:hAnsi="Times New Roman" w:cs="Times New Roman"/>
          <w:sz w:val="20"/>
          <w:szCs w:val="20"/>
        </w:rPr>
        <w:t>»</w:t>
      </w:r>
      <w:proofErr w:type="gramEnd"/>
      <w:r w:rsidRPr="00CF0B0C">
        <w:rPr>
          <w:rFonts w:ascii="Times New Roman" w:hAnsi="Times New Roman" w:cs="Times New Roman"/>
          <w:sz w:val="20"/>
          <w:szCs w:val="20"/>
        </w:rPr>
        <w:t xml:space="preserve"> и принятых в соответствии с ним иных нормативных правовых актов</w:t>
      </w:r>
    </w:p>
    <w:p w14:paraId="2431F8B5"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На основании пункта 2 статьи 165.1. Гражданского кодекса Российской Федерации Стороны достигли соглашение о следующем:</w:t>
      </w:r>
    </w:p>
    <w:p w14:paraId="2C1EFA84" w14:textId="5B1229F8" w:rsidR="00DA2F89" w:rsidRPr="00CF0B0C" w:rsidRDefault="003456CD" w:rsidP="00B74EB6">
      <w:pPr>
        <w:pStyle w:val="a4"/>
        <w:numPr>
          <w:ilvl w:val="2"/>
          <w:numId w:val="13"/>
        </w:numPr>
        <w:spacing w:after="0" w:line="240" w:lineRule="auto"/>
        <w:ind w:left="0" w:firstLine="567"/>
        <w:jc w:val="both"/>
        <w:rPr>
          <w:rFonts w:ascii="Times New Roman" w:hAnsi="Times New Roman" w:cs="Times New Roman"/>
          <w:sz w:val="20"/>
          <w:szCs w:val="20"/>
          <w:u w:val="single"/>
        </w:rPr>
      </w:pPr>
      <w:r w:rsidRPr="00E91D69">
        <w:rPr>
          <w:rFonts w:ascii="Times New Roman" w:hAnsi="Times New Roman" w:cs="Times New Roman"/>
          <w:sz w:val="20"/>
          <w:szCs w:val="20"/>
        </w:rPr>
        <w:lastRenderedPageBreak/>
        <w:t>Заявки, запросы, требования, претензии, уведомления, извещения, акты, уведомления, иные документы</w:t>
      </w:r>
      <w:r>
        <w:rPr>
          <w:rFonts w:ascii="Times New Roman" w:hAnsi="Times New Roman" w:cs="Times New Roman"/>
          <w:sz w:val="20"/>
          <w:szCs w:val="20"/>
        </w:rPr>
        <w:t xml:space="preserve">, </w:t>
      </w:r>
      <w:r w:rsidRPr="00E91D69">
        <w:rPr>
          <w:rFonts w:ascii="Times New Roman" w:hAnsi="Times New Roman" w:cs="Times New Roman"/>
          <w:sz w:val="20"/>
          <w:szCs w:val="20"/>
        </w:rPr>
        <w:t>подлежащие направлению</w:t>
      </w:r>
      <w:r w:rsidRPr="00CF0B0C">
        <w:rPr>
          <w:rFonts w:ascii="Times New Roman" w:hAnsi="Times New Roman" w:cs="Times New Roman"/>
          <w:sz w:val="20"/>
          <w:szCs w:val="20"/>
        </w:rPr>
        <w:t xml:space="preserve"> </w:t>
      </w:r>
      <w:r w:rsidR="00DA2F89" w:rsidRPr="00CF0B0C">
        <w:rPr>
          <w:rFonts w:ascii="Times New Roman" w:hAnsi="Times New Roman" w:cs="Times New Roman"/>
          <w:sz w:val="20"/>
          <w:szCs w:val="20"/>
        </w:rPr>
        <w:t xml:space="preserve">Заказчиком Поставщику на основании Контракта, направляются Заказчиком Поставщику с адреса электронной почты miller.ss@kemsma.ru, принадлежащего Заказчику, на адрес электронной почты </w:t>
      </w:r>
      <w:r w:rsidR="006A34E8" w:rsidRPr="00CF0B0C">
        <w:rPr>
          <w:rFonts w:ascii="Times New Roman" w:hAnsi="Times New Roman" w:cs="Times New Roman"/>
          <w:sz w:val="20"/>
          <w:szCs w:val="20"/>
        </w:rPr>
        <w:t>___________________</w:t>
      </w:r>
      <w:r w:rsidR="00DA2F89" w:rsidRPr="00CF0B0C">
        <w:rPr>
          <w:rFonts w:ascii="Times New Roman" w:hAnsi="Times New Roman" w:cs="Times New Roman"/>
          <w:sz w:val="20"/>
          <w:szCs w:val="20"/>
        </w:rPr>
        <w:t xml:space="preserve">, принадлежащий Поставщику. </w:t>
      </w:r>
    </w:p>
    <w:p w14:paraId="3B7D6DB9" w14:textId="77777777" w:rsidR="00DA2F89" w:rsidRPr="00CF0B0C" w:rsidRDefault="00DA2F89" w:rsidP="00B74EB6">
      <w:pPr>
        <w:pStyle w:val="a4"/>
        <w:numPr>
          <w:ilvl w:val="2"/>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Документы, перечисленные в пункте 14.9.1. Контракта, передаются Заказчиком Поставщику и Поставщиком Заказчику в виде файлов, сформированных в формате PDF или JPG. Источником для формирования этих файлов является соответствующие документы, составленные Заказчиком и/или Поставщиком в простой письменной форме на основании и в соответствии с Контрактом.</w:t>
      </w:r>
    </w:p>
    <w:p w14:paraId="55E72EE4" w14:textId="77777777" w:rsidR="00DA2F89" w:rsidRPr="00CF0B0C" w:rsidRDefault="00DA2F89" w:rsidP="00AD291C">
      <w:pPr>
        <w:pStyle w:val="a4"/>
        <w:numPr>
          <w:ilvl w:val="2"/>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Моментом вручения Поставщику документов, предусмотренных пунктом 14.9.1. Контракта, является момент направления Заказчиком файла, определенного пунктом 14.9.2. Контракта, в порядке, установленном пунктом 14.9.1. Контракта.</w:t>
      </w:r>
    </w:p>
    <w:p w14:paraId="20FED51E" w14:textId="77777777" w:rsidR="00DA2F89" w:rsidRPr="00CF0B0C" w:rsidRDefault="00DA2F89" w:rsidP="00AD291C">
      <w:pPr>
        <w:pStyle w:val="a4"/>
        <w:numPr>
          <w:ilvl w:val="2"/>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Документы, перечисленные в пункте 14.9.1. Контракта, считается доставленным и в тех случаях, если они были направлены Заказчиком с соблюдением условий, установленных настоящим разделом Контракта, но Поставщик не ознакомился с ними по любой из причин.</w:t>
      </w:r>
    </w:p>
    <w:p w14:paraId="48CBE5F1" w14:textId="77777777" w:rsidR="00AD291C" w:rsidRPr="00E91D69" w:rsidRDefault="00AD291C" w:rsidP="00AD291C">
      <w:pPr>
        <w:pStyle w:val="a4"/>
        <w:numPr>
          <w:ilvl w:val="2"/>
          <w:numId w:val="13"/>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По полученной претензии, иного документа, требующего ответа в соответствии с его содержанием Сторона, в порядке, установленном настоящим Контрактом, должна дать ответ по существу в срок не позднее 5 (пяти) календарных дней с даты получения претензии, иного документа.</w:t>
      </w:r>
    </w:p>
    <w:p w14:paraId="51412026" w14:textId="77777777" w:rsidR="00AD291C" w:rsidRPr="00E91D69" w:rsidRDefault="00AD291C" w:rsidP="00AD291C">
      <w:pPr>
        <w:pStyle w:val="a4"/>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Оставление претензии без ответа в установленный срок означает признание требований претензии.</w:t>
      </w:r>
    </w:p>
    <w:p w14:paraId="6B42B623" w14:textId="4A7B243A" w:rsidR="00DA2F89" w:rsidRPr="00CF0B0C" w:rsidRDefault="00AD291C" w:rsidP="00AD291C">
      <w:pPr>
        <w:pStyle w:val="a4"/>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Оставление без ответа иного документа, требующего ответа (заявка, требование, уведомление, запрос и т.д.), означает отказ от его исполнения (отказ от предоставления запрашиваемой информации, отказ от совершения запрашиваемых действий и т.д.)</w:t>
      </w:r>
      <w:r w:rsidR="00DA2F89" w:rsidRPr="00CF0B0C">
        <w:rPr>
          <w:rFonts w:ascii="Times New Roman" w:hAnsi="Times New Roman" w:cs="Times New Roman"/>
          <w:sz w:val="20"/>
          <w:szCs w:val="20"/>
        </w:rPr>
        <w:t>.</w:t>
      </w:r>
    </w:p>
    <w:p w14:paraId="0F67E3D2" w14:textId="77777777" w:rsidR="007900FB" w:rsidRPr="00CF0B0C" w:rsidRDefault="007900FB" w:rsidP="007900FB">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 xml:space="preserve">Направление решения Заказчика об одностороннем отказе от исполнения Контракта посредством функционала единого </w:t>
      </w:r>
      <w:proofErr w:type="spellStart"/>
      <w:r w:rsidRPr="00CF0B0C">
        <w:rPr>
          <w:rFonts w:ascii="Times New Roman" w:hAnsi="Times New Roman" w:cs="Times New Roman"/>
          <w:sz w:val="20"/>
          <w:szCs w:val="20"/>
        </w:rPr>
        <w:t>агрегатора</w:t>
      </w:r>
      <w:proofErr w:type="spellEnd"/>
      <w:r w:rsidRPr="00CF0B0C">
        <w:rPr>
          <w:rFonts w:ascii="Times New Roman" w:hAnsi="Times New Roman" w:cs="Times New Roman"/>
          <w:sz w:val="20"/>
          <w:szCs w:val="20"/>
        </w:rPr>
        <w:t xml:space="preserve"> торговли «Березка» (далее - ЕАТ) в личный кабинет Поставщика на официальном сайте </w:t>
      </w:r>
      <w:bookmarkStart w:id="16" w:name="_GoBack"/>
      <w:r w:rsidRPr="00CF0B0C">
        <w:rPr>
          <w:rFonts w:ascii="Times New Roman" w:hAnsi="Times New Roman" w:cs="Times New Roman"/>
          <w:sz w:val="20"/>
          <w:szCs w:val="20"/>
        </w:rPr>
        <w:t>ЕАТ</w:t>
      </w:r>
      <w:bookmarkEnd w:id="16"/>
      <w:r w:rsidRPr="00CF0B0C">
        <w:rPr>
          <w:rFonts w:ascii="Times New Roman" w:hAnsi="Times New Roman" w:cs="Times New Roman"/>
          <w:sz w:val="20"/>
          <w:szCs w:val="20"/>
        </w:rPr>
        <w:t xml:space="preserve"> считается надлежащим уведомлением Заказчиком Поставщика об одностороннем отказе от исполнения Контракта.</w:t>
      </w:r>
    </w:p>
    <w:p w14:paraId="1F9BA803" w14:textId="77777777" w:rsidR="007900FB" w:rsidRPr="00CF0B0C" w:rsidRDefault="007900FB" w:rsidP="007900FB">
      <w:pPr>
        <w:pStyle w:val="a4"/>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Датой получения Поставщиком решения об одностороннем отказе от исполнения Контракта считается дата направления такого решения Заказчиком посредством функционала единого ЕАТ в личный кабинет Поставщика.</w:t>
      </w:r>
    </w:p>
    <w:p w14:paraId="318941D3" w14:textId="77777777" w:rsidR="007900FB" w:rsidRPr="00CF0B0C" w:rsidRDefault="007900FB" w:rsidP="007900FB">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Иные документы, составляемые Сторонами в связи с исполнением Контракта и/или на основании Контракта, Стороны направляют друг другу путем вручения и/или путем направления почтовой корреспонденции, если иное не установлено Контрактом.</w:t>
      </w:r>
    </w:p>
    <w:p w14:paraId="0529B76E" w14:textId="77777777" w:rsidR="00AD291C" w:rsidRPr="00E91D69" w:rsidRDefault="00AD291C" w:rsidP="00AD291C">
      <w:pPr>
        <w:pStyle w:val="a4"/>
        <w:numPr>
          <w:ilvl w:val="1"/>
          <w:numId w:val="13"/>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При исполнении Контракта Стороны пришли к соглашению о возможности применения электронного документооборота (ЭДО) для обмена первичными учетными документами и о признании электронных документов, в том числе счетов-фактур, подписанных усиленными квалифицированными электронными подписями (УКЭП), равнозначными бумажным, подписанным собственноручно.</w:t>
      </w:r>
    </w:p>
    <w:p w14:paraId="2C6EB83A" w14:textId="77777777" w:rsidR="00AD291C" w:rsidRPr="00E91D69" w:rsidRDefault="00AD291C" w:rsidP="00AD291C">
      <w:pPr>
        <w:pStyle w:val="a4"/>
        <w:numPr>
          <w:ilvl w:val="1"/>
          <w:numId w:val="13"/>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При использовании ЭДО обмен первичными учетными документами, между участниками электронного обмена производится с помощью оператора ЭДО.</w:t>
      </w:r>
    </w:p>
    <w:p w14:paraId="2E9E4491" w14:textId="77777777" w:rsidR="00AD291C" w:rsidRPr="00E91D69" w:rsidRDefault="00AD291C" w:rsidP="00AD291C">
      <w:pPr>
        <w:pStyle w:val="a4"/>
        <w:numPr>
          <w:ilvl w:val="1"/>
          <w:numId w:val="13"/>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 xml:space="preserve">Документы, направляемые Сторонами с использованием ЭДО должны быть в формате XML или в формате </w:t>
      </w:r>
      <w:r w:rsidRPr="00E91D69">
        <w:rPr>
          <w:rFonts w:ascii="Times New Roman" w:hAnsi="Times New Roman" w:cs="Times New Roman"/>
          <w:sz w:val="20"/>
          <w:szCs w:val="20"/>
          <w:lang w:val="en-US"/>
        </w:rPr>
        <w:t>PDF</w:t>
      </w:r>
      <w:r w:rsidRPr="00E91D69">
        <w:rPr>
          <w:rFonts w:ascii="Times New Roman" w:hAnsi="Times New Roman" w:cs="Times New Roman"/>
          <w:sz w:val="20"/>
          <w:szCs w:val="20"/>
        </w:rPr>
        <w:t>.</w:t>
      </w:r>
    </w:p>
    <w:p w14:paraId="08B92AB2" w14:textId="77777777" w:rsidR="00AD291C" w:rsidRPr="00E91D69" w:rsidRDefault="00AD291C" w:rsidP="00AD291C">
      <w:pPr>
        <w:pStyle w:val="a4"/>
        <w:numPr>
          <w:ilvl w:val="1"/>
          <w:numId w:val="13"/>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Электронный документ считается подписанным надлежащим образом, если он исходит от Стороны настоящего Договора, подписан УКЭП, принадлежащей уполномоченному лицу Стороны Договора, сертификат ключа проверки которой был изготовлен удостоверяющим центром, в соответствии с Федеральным законом от 06.04.2011 №63-ФЗ «Об электронной подписи».</w:t>
      </w:r>
    </w:p>
    <w:p w14:paraId="47B133C4" w14:textId="42A7B519" w:rsidR="00DA2F89" w:rsidRPr="00CF0B0C" w:rsidRDefault="00AD291C" w:rsidP="00AD291C">
      <w:pPr>
        <w:pStyle w:val="a4"/>
        <w:numPr>
          <w:ilvl w:val="1"/>
          <w:numId w:val="13"/>
        </w:numPr>
        <w:spacing w:after="0" w:line="240" w:lineRule="auto"/>
        <w:ind w:left="0" w:firstLine="567"/>
        <w:jc w:val="both"/>
        <w:rPr>
          <w:rFonts w:ascii="Times New Roman" w:hAnsi="Times New Roman" w:cs="Times New Roman"/>
          <w:sz w:val="20"/>
          <w:szCs w:val="20"/>
        </w:rPr>
      </w:pPr>
      <w:r w:rsidRPr="00E91D69">
        <w:rPr>
          <w:rFonts w:ascii="Times New Roman" w:hAnsi="Times New Roman" w:cs="Times New Roman"/>
          <w:sz w:val="20"/>
          <w:szCs w:val="20"/>
        </w:rPr>
        <w:t>Контракт составлен в форме электронного документа, подписанного усиленными электронными подписями Сторон</w:t>
      </w:r>
      <w:r w:rsidR="00DA2F89" w:rsidRPr="00CF0B0C">
        <w:rPr>
          <w:rFonts w:ascii="Times New Roman" w:hAnsi="Times New Roman" w:cs="Times New Roman"/>
          <w:sz w:val="20"/>
          <w:szCs w:val="20"/>
        </w:rPr>
        <w:t>.</w:t>
      </w:r>
    </w:p>
    <w:p w14:paraId="741BB34D" w14:textId="77777777" w:rsidR="00DA2F89" w:rsidRPr="00CF0B0C" w:rsidRDefault="00DA2F89" w:rsidP="00B74EB6">
      <w:pPr>
        <w:pStyle w:val="a4"/>
        <w:numPr>
          <w:ilvl w:val="0"/>
          <w:numId w:val="13"/>
        </w:numPr>
        <w:spacing w:after="0" w:line="240" w:lineRule="auto"/>
        <w:ind w:left="0" w:firstLine="567"/>
        <w:rPr>
          <w:rFonts w:ascii="Times New Roman" w:hAnsi="Times New Roman" w:cs="Times New Roman"/>
          <w:b/>
          <w:sz w:val="20"/>
          <w:szCs w:val="20"/>
        </w:rPr>
      </w:pPr>
      <w:r w:rsidRPr="00CF0B0C">
        <w:rPr>
          <w:rFonts w:ascii="Times New Roman" w:hAnsi="Times New Roman" w:cs="Times New Roman"/>
          <w:b/>
          <w:sz w:val="20"/>
          <w:szCs w:val="20"/>
        </w:rPr>
        <w:t>Перечень приложений</w:t>
      </w:r>
    </w:p>
    <w:p w14:paraId="65BA8DA7" w14:textId="77777777" w:rsidR="00DA2F89" w:rsidRPr="00CF0B0C" w:rsidRDefault="00DA2F89" w:rsidP="00B74EB6">
      <w:pPr>
        <w:pStyle w:val="a4"/>
        <w:numPr>
          <w:ilvl w:val="1"/>
          <w:numId w:val="13"/>
        </w:numPr>
        <w:spacing w:after="0" w:line="240" w:lineRule="auto"/>
        <w:ind w:left="0" w:firstLine="567"/>
        <w:jc w:val="both"/>
        <w:rPr>
          <w:rFonts w:ascii="Times New Roman" w:hAnsi="Times New Roman" w:cs="Times New Roman"/>
          <w:sz w:val="20"/>
          <w:szCs w:val="20"/>
        </w:rPr>
      </w:pPr>
      <w:r w:rsidRPr="00CF0B0C">
        <w:rPr>
          <w:rFonts w:ascii="Times New Roman" w:hAnsi="Times New Roman" w:cs="Times New Roman"/>
          <w:sz w:val="20"/>
          <w:szCs w:val="20"/>
        </w:rPr>
        <w:t>Неотъемлемой частью Контракта является следующее приложение: Приложение №1 - Спецификация.</w:t>
      </w:r>
    </w:p>
    <w:p w14:paraId="40D92319" w14:textId="77777777" w:rsidR="005C233C" w:rsidRPr="00CF0B0C" w:rsidRDefault="005C233C" w:rsidP="00B74EB6">
      <w:pPr>
        <w:pStyle w:val="a4"/>
        <w:numPr>
          <w:ilvl w:val="0"/>
          <w:numId w:val="13"/>
        </w:numPr>
        <w:spacing w:after="0" w:line="240" w:lineRule="auto"/>
        <w:ind w:left="0" w:firstLine="567"/>
        <w:rPr>
          <w:rFonts w:ascii="Times New Roman" w:hAnsi="Times New Roman" w:cs="Times New Roman"/>
          <w:b/>
          <w:sz w:val="20"/>
          <w:szCs w:val="20"/>
        </w:rPr>
      </w:pPr>
      <w:r w:rsidRPr="00CF0B0C">
        <w:rPr>
          <w:rFonts w:ascii="Times New Roman" w:hAnsi="Times New Roman" w:cs="Times New Roman"/>
          <w:b/>
          <w:sz w:val="20"/>
          <w:szCs w:val="20"/>
        </w:rPr>
        <w:t>Адреса и банковские реквизиты Сторон</w:t>
      </w:r>
    </w:p>
    <w:tbl>
      <w:tblPr>
        <w:tblW w:w="10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79"/>
      </w:tblGrid>
      <w:tr w:rsidR="001D6D18" w:rsidRPr="00CF0B0C" w14:paraId="258E0BB2" w14:textId="77777777" w:rsidTr="000911C6">
        <w:tc>
          <w:tcPr>
            <w:tcW w:w="5104" w:type="dxa"/>
          </w:tcPr>
          <w:p w14:paraId="65245158" w14:textId="77777777" w:rsidR="001D6D18" w:rsidRPr="00CF0B0C" w:rsidRDefault="001D6D18" w:rsidP="001D6D18">
            <w:pPr>
              <w:spacing w:after="0" w:line="240" w:lineRule="auto"/>
              <w:contextualSpacing/>
              <w:jc w:val="center"/>
              <w:rPr>
                <w:rFonts w:ascii="Times New Roman" w:hAnsi="Times New Roman" w:cs="Times New Roman"/>
                <w:b/>
                <w:sz w:val="20"/>
                <w:szCs w:val="20"/>
              </w:rPr>
            </w:pPr>
            <w:r w:rsidRPr="00CF0B0C">
              <w:rPr>
                <w:rFonts w:ascii="Times New Roman" w:hAnsi="Times New Roman" w:cs="Times New Roman"/>
                <w:b/>
                <w:sz w:val="20"/>
                <w:szCs w:val="20"/>
              </w:rPr>
              <w:t>Заказчик</w:t>
            </w:r>
          </w:p>
          <w:p w14:paraId="3AD9BBE6"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sz w:val="20"/>
              </w:rPr>
              <w:t xml:space="preserve">Федеральное государственное бюджетное образовательное учреждение высшего образования «Кемеровский государственный медицинский университет» Министерства здравоохранения Российской Федерации </w:t>
            </w:r>
          </w:p>
          <w:p w14:paraId="4E0A494F"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sz w:val="20"/>
              </w:rPr>
              <w:t xml:space="preserve">650056, Кемеровская область-Кузбасс, г. Кемерово ул. Ворошилова 22 А. </w:t>
            </w:r>
          </w:p>
          <w:p w14:paraId="7BAB44F8"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sz w:val="20"/>
              </w:rPr>
              <w:t>ИНН 4206007720 КПП 420501001</w:t>
            </w:r>
          </w:p>
          <w:p w14:paraId="7481E629" w14:textId="77777777" w:rsidR="00AD291C" w:rsidRPr="00E91D69" w:rsidRDefault="00AD291C" w:rsidP="00AD291C">
            <w:pPr>
              <w:contextualSpacing/>
              <w:rPr>
                <w:rFonts w:ascii="Times New Roman" w:hAnsi="Times New Roman" w:cs="Times New Roman"/>
                <w:b/>
                <w:sz w:val="20"/>
              </w:rPr>
            </w:pPr>
          </w:p>
          <w:p w14:paraId="3667ADB4"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b/>
                <w:sz w:val="20"/>
              </w:rPr>
              <w:t>Наименование банка:</w:t>
            </w:r>
          </w:p>
          <w:p w14:paraId="427FA124" w14:textId="77777777" w:rsidR="00AD291C" w:rsidRPr="00E91D69" w:rsidRDefault="00AD291C" w:rsidP="00AD291C">
            <w:pPr>
              <w:contextualSpacing/>
              <w:rPr>
                <w:rFonts w:ascii="Times New Roman" w:hAnsi="Times New Roman" w:cs="Times New Roman"/>
                <w:b/>
                <w:sz w:val="20"/>
              </w:rPr>
            </w:pPr>
            <w:r w:rsidRPr="00E91D69">
              <w:rPr>
                <w:rFonts w:ascii="Times New Roman" w:hAnsi="Times New Roman" w:cs="Times New Roman"/>
                <w:b/>
                <w:sz w:val="20"/>
              </w:rPr>
              <w:t xml:space="preserve">ОКЦ № 1 </w:t>
            </w:r>
            <w:proofErr w:type="spellStart"/>
            <w:r w:rsidRPr="00E91D69">
              <w:rPr>
                <w:rFonts w:ascii="Times New Roman" w:hAnsi="Times New Roman" w:cs="Times New Roman"/>
                <w:b/>
                <w:sz w:val="20"/>
              </w:rPr>
              <w:t>СибГУ</w:t>
            </w:r>
            <w:proofErr w:type="spellEnd"/>
            <w:r w:rsidRPr="00E91D69">
              <w:rPr>
                <w:rFonts w:ascii="Times New Roman" w:hAnsi="Times New Roman" w:cs="Times New Roman"/>
                <w:b/>
                <w:sz w:val="20"/>
              </w:rPr>
              <w:t xml:space="preserve"> Банка России//УФК по Новосибирской области г. Новосибирск</w:t>
            </w:r>
          </w:p>
          <w:p w14:paraId="3555B83F"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sz w:val="20"/>
              </w:rPr>
              <w:t>р/с 03214643000000015106</w:t>
            </w:r>
          </w:p>
          <w:p w14:paraId="348A1E62"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sz w:val="20"/>
              </w:rPr>
              <w:t>к/с 40102810445370000043</w:t>
            </w:r>
          </w:p>
          <w:p w14:paraId="31BC52BF"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sz w:val="20"/>
              </w:rPr>
              <w:lastRenderedPageBreak/>
              <w:t>БИК 015004950</w:t>
            </w:r>
          </w:p>
          <w:p w14:paraId="20BF2542" w14:textId="77777777" w:rsidR="00AD291C" w:rsidRPr="00E91D69" w:rsidRDefault="00AD291C" w:rsidP="00AD291C">
            <w:pPr>
              <w:contextualSpacing/>
              <w:rPr>
                <w:rFonts w:ascii="Times New Roman" w:hAnsi="Times New Roman" w:cs="Times New Roman"/>
                <w:sz w:val="20"/>
              </w:rPr>
            </w:pPr>
          </w:p>
          <w:p w14:paraId="60050D79" w14:textId="77777777" w:rsidR="00AD291C" w:rsidRPr="00E91D69" w:rsidRDefault="00AD291C" w:rsidP="00AD291C">
            <w:pPr>
              <w:contextualSpacing/>
              <w:rPr>
                <w:rFonts w:ascii="Times New Roman" w:hAnsi="Times New Roman" w:cs="Times New Roman"/>
                <w:b/>
                <w:sz w:val="20"/>
              </w:rPr>
            </w:pPr>
            <w:r w:rsidRPr="00E91D69">
              <w:rPr>
                <w:rFonts w:ascii="Times New Roman" w:hAnsi="Times New Roman" w:cs="Times New Roman"/>
                <w:b/>
                <w:sz w:val="20"/>
              </w:rPr>
              <w:t>Получатель платежа:</w:t>
            </w:r>
          </w:p>
          <w:p w14:paraId="3CE2B326"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sz w:val="20"/>
              </w:rPr>
              <w:t xml:space="preserve">УФК по Новосибирской области (ФГБОУ ВО </w:t>
            </w:r>
            <w:proofErr w:type="spellStart"/>
            <w:r w:rsidRPr="00E91D69">
              <w:rPr>
                <w:rFonts w:ascii="Times New Roman" w:hAnsi="Times New Roman" w:cs="Times New Roman"/>
                <w:sz w:val="20"/>
              </w:rPr>
              <w:t>КемГМУ</w:t>
            </w:r>
            <w:proofErr w:type="spellEnd"/>
            <w:r w:rsidRPr="00E91D69">
              <w:rPr>
                <w:rFonts w:ascii="Times New Roman" w:hAnsi="Times New Roman" w:cs="Times New Roman"/>
                <w:sz w:val="20"/>
              </w:rPr>
              <w:t xml:space="preserve"> Минздрава России л/с 20396Х37270) </w:t>
            </w:r>
          </w:p>
          <w:p w14:paraId="5FFF8AA0" w14:textId="77777777" w:rsidR="00AD291C" w:rsidRPr="00E91D69" w:rsidRDefault="00AD291C" w:rsidP="00AD291C">
            <w:pPr>
              <w:contextualSpacing/>
              <w:rPr>
                <w:rFonts w:ascii="Times New Roman" w:hAnsi="Times New Roman" w:cs="Times New Roman"/>
                <w:sz w:val="20"/>
              </w:rPr>
            </w:pPr>
          </w:p>
          <w:p w14:paraId="69760373"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sz w:val="20"/>
              </w:rPr>
              <w:t>ОКОПФ 75103</w:t>
            </w:r>
          </w:p>
          <w:p w14:paraId="6F6F3F1F"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sz w:val="20"/>
              </w:rPr>
              <w:t>ОКВЭД2 85.22 Образование высшее</w:t>
            </w:r>
          </w:p>
          <w:p w14:paraId="19D57B21"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sz w:val="20"/>
              </w:rPr>
              <w:t>ОГРН 1024200713514</w:t>
            </w:r>
          </w:p>
          <w:p w14:paraId="2DE16600"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sz w:val="20"/>
              </w:rPr>
              <w:t>ОКПО 01963077; ОКТМО 32701000;</w:t>
            </w:r>
          </w:p>
          <w:p w14:paraId="3B12CCA4" w14:textId="77777777" w:rsidR="00AD291C" w:rsidRPr="00E91D69" w:rsidRDefault="00AD291C" w:rsidP="00AD291C">
            <w:pPr>
              <w:contextualSpacing/>
              <w:rPr>
                <w:rFonts w:ascii="Times New Roman" w:hAnsi="Times New Roman" w:cs="Times New Roman"/>
                <w:sz w:val="20"/>
              </w:rPr>
            </w:pPr>
            <w:r w:rsidRPr="00E91D69">
              <w:rPr>
                <w:rFonts w:ascii="Times New Roman" w:hAnsi="Times New Roman" w:cs="Times New Roman"/>
                <w:sz w:val="20"/>
              </w:rPr>
              <w:t xml:space="preserve">тел.: +7(3842) 732712; 734856 </w:t>
            </w:r>
          </w:p>
          <w:p w14:paraId="075DD0A6" w14:textId="5B4183B9" w:rsidR="001D6D18" w:rsidRPr="00CF0B0C" w:rsidRDefault="00AD291C" w:rsidP="00AD291C">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rPr>
              <w:t xml:space="preserve">электронный адрес: </w:t>
            </w:r>
            <w:hyperlink r:id="rId8" w:history="1">
              <w:r w:rsidRPr="00E91D69">
                <w:rPr>
                  <w:rFonts w:ascii="Times New Roman" w:hAnsi="Times New Roman" w:cs="Times New Roman"/>
                  <w:sz w:val="20"/>
                  <w:u w:val="single"/>
                </w:rPr>
                <w:t>kemsma@kemsma.ru</w:t>
              </w:r>
            </w:hyperlink>
          </w:p>
        </w:tc>
        <w:tc>
          <w:tcPr>
            <w:tcW w:w="5079" w:type="dxa"/>
          </w:tcPr>
          <w:p w14:paraId="761833F9" w14:textId="77777777" w:rsidR="001D6D18" w:rsidRPr="00CF0B0C" w:rsidRDefault="001D6D18" w:rsidP="001D6D18">
            <w:pPr>
              <w:contextualSpacing/>
              <w:jc w:val="center"/>
              <w:rPr>
                <w:rFonts w:ascii="Times New Roman" w:hAnsi="Times New Roman" w:cs="Times New Roman"/>
                <w:b/>
                <w:sz w:val="20"/>
                <w:szCs w:val="20"/>
              </w:rPr>
            </w:pPr>
            <w:r w:rsidRPr="00CF0B0C">
              <w:rPr>
                <w:rFonts w:ascii="Times New Roman" w:hAnsi="Times New Roman" w:cs="Times New Roman"/>
                <w:b/>
                <w:sz w:val="20"/>
                <w:szCs w:val="20"/>
              </w:rPr>
              <w:lastRenderedPageBreak/>
              <w:t>Поставщик</w:t>
            </w:r>
          </w:p>
          <w:p w14:paraId="5B52D22E" w14:textId="5F574EE8" w:rsidR="001D6D18" w:rsidRPr="00CF0B0C" w:rsidRDefault="001D6D18" w:rsidP="001D6D18">
            <w:pPr>
              <w:spacing w:after="0" w:line="240" w:lineRule="auto"/>
              <w:contextualSpacing/>
              <w:jc w:val="center"/>
              <w:rPr>
                <w:rFonts w:ascii="Times New Roman" w:hAnsi="Times New Roman" w:cs="Times New Roman"/>
                <w:b/>
                <w:sz w:val="20"/>
                <w:szCs w:val="20"/>
              </w:rPr>
            </w:pPr>
          </w:p>
        </w:tc>
      </w:tr>
      <w:tr w:rsidR="001D6D18" w:rsidRPr="00CF0B0C" w14:paraId="6759E57D" w14:textId="77777777" w:rsidTr="000911C6">
        <w:tc>
          <w:tcPr>
            <w:tcW w:w="5104" w:type="dxa"/>
          </w:tcPr>
          <w:p w14:paraId="5563825B" w14:textId="77777777" w:rsidR="001D6D18" w:rsidRPr="00CF0B0C" w:rsidRDefault="001D6D18" w:rsidP="001D6D18">
            <w:pPr>
              <w:spacing w:after="0" w:line="240" w:lineRule="auto"/>
              <w:contextualSpacing/>
              <w:jc w:val="center"/>
              <w:rPr>
                <w:rFonts w:ascii="Times New Roman" w:hAnsi="Times New Roman" w:cs="Times New Roman"/>
                <w:b/>
                <w:sz w:val="20"/>
                <w:szCs w:val="20"/>
              </w:rPr>
            </w:pPr>
            <w:r w:rsidRPr="00CF0B0C">
              <w:rPr>
                <w:rFonts w:ascii="Times New Roman" w:hAnsi="Times New Roman" w:cs="Times New Roman"/>
                <w:b/>
                <w:sz w:val="20"/>
                <w:szCs w:val="20"/>
              </w:rPr>
              <w:t>Заказчик:</w:t>
            </w:r>
          </w:p>
          <w:p w14:paraId="769AA83B" w14:textId="77777777" w:rsidR="00AD291C" w:rsidRPr="00E91D69" w:rsidRDefault="00AD291C" w:rsidP="00AD291C">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szCs w:val="20"/>
              </w:rPr>
              <w:t>Ректор</w:t>
            </w:r>
          </w:p>
          <w:p w14:paraId="2634D958" w14:textId="77777777" w:rsidR="00AD291C" w:rsidRPr="00E91D69" w:rsidRDefault="00AD291C" w:rsidP="00AD291C">
            <w:pPr>
              <w:spacing w:after="0" w:line="240" w:lineRule="auto"/>
              <w:contextualSpacing/>
              <w:rPr>
                <w:rFonts w:ascii="Times New Roman" w:hAnsi="Times New Roman" w:cs="Times New Roman"/>
                <w:sz w:val="20"/>
                <w:szCs w:val="20"/>
              </w:rPr>
            </w:pPr>
          </w:p>
          <w:p w14:paraId="5387DE84" w14:textId="5482CCD3" w:rsidR="001D6D18" w:rsidRPr="00CF0B0C" w:rsidRDefault="00AD291C" w:rsidP="00AD291C">
            <w:pPr>
              <w:spacing w:after="0" w:line="240" w:lineRule="auto"/>
              <w:contextualSpacing/>
              <w:rPr>
                <w:rFonts w:ascii="Times New Roman" w:hAnsi="Times New Roman" w:cs="Times New Roman"/>
                <w:sz w:val="20"/>
                <w:szCs w:val="20"/>
              </w:rPr>
            </w:pPr>
            <w:r w:rsidRPr="00E91D69">
              <w:rPr>
                <w:rFonts w:ascii="Times New Roman" w:hAnsi="Times New Roman" w:cs="Times New Roman"/>
                <w:sz w:val="20"/>
                <w:szCs w:val="20"/>
              </w:rPr>
              <w:t>_______________/ С.Л. Кан /</w:t>
            </w:r>
          </w:p>
        </w:tc>
        <w:tc>
          <w:tcPr>
            <w:tcW w:w="5079" w:type="dxa"/>
          </w:tcPr>
          <w:p w14:paraId="39AD6800" w14:textId="77777777" w:rsidR="001D6D18" w:rsidRPr="00CF0B0C" w:rsidRDefault="001D6D18" w:rsidP="001D6D18">
            <w:pPr>
              <w:contextualSpacing/>
              <w:jc w:val="center"/>
              <w:rPr>
                <w:rFonts w:ascii="Times New Roman" w:hAnsi="Times New Roman" w:cs="Times New Roman"/>
                <w:b/>
                <w:sz w:val="20"/>
                <w:szCs w:val="20"/>
              </w:rPr>
            </w:pPr>
            <w:r w:rsidRPr="00CF0B0C">
              <w:rPr>
                <w:rFonts w:ascii="Times New Roman" w:hAnsi="Times New Roman" w:cs="Times New Roman"/>
                <w:b/>
                <w:sz w:val="20"/>
                <w:szCs w:val="20"/>
              </w:rPr>
              <w:t>Поставщик:</w:t>
            </w:r>
          </w:p>
          <w:p w14:paraId="68088A14" w14:textId="337B043B" w:rsidR="001D6D18" w:rsidRPr="00CF0B0C" w:rsidRDefault="001D6D18" w:rsidP="001D6D18">
            <w:pPr>
              <w:spacing w:after="0" w:line="240" w:lineRule="auto"/>
              <w:contextualSpacing/>
              <w:rPr>
                <w:rFonts w:ascii="Times New Roman" w:hAnsi="Times New Roman" w:cs="Times New Roman"/>
                <w:b/>
                <w:sz w:val="20"/>
                <w:szCs w:val="20"/>
              </w:rPr>
            </w:pPr>
          </w:p>
        </w:tc>
      </w:tr>
    </w:tbl>
    <w:p w14:paraId="7674DCBF" w14:textId="77777777" w:rsidR="005C233C" w:rsidRPr="00CF0B0C" w:rsidRDefault="00FF4DA0" w:rsidP="000D0337">
      <w:pPr>
        <w:spacing w:after="0" w:line="240" w:lineRule="auto"/>
        <w:contextualSpacing/>
        <w:rPr>
          <w:rFonts w:ascii="Times New Roman" w:hAnsi="Times New Roman" w:cs="Times New Roman"/>
          <w:b/>
          <w:sz w:val="20"/>
          <w:szCs w:val="20"/>
        </w:rPr>
      </w:pPr>
      <w:r w:rsidRPr="00CF0B0C">
        <w:rPr>
          <w:rFonts w:ascii="Times New Roman" w:hAnsi="Times New Roman" w:cs="Times New Roman"/>
          <w:b/>
          <w:sz w:val="20"/>
          <w:szCs w:val="20"/>
        </w:rPr>
        <w:br w:type="page"/>
      </w:r>
    </w:p>
    <w:p w14:paraId="4F6D3384" w14:textId="77777777" w:rsidR="00D86B93" w:rsidRPr="00CF0B0C" w:rsidRDefault="00D86B93" w:rsidP="000D0337">
      <w:pPr>
        <w:spacing w:after="0" w:line="240" w:lineRule="auto"/>
        <w:contextualSpacing/>
        <w:jc w:val="right"/>
        <w:rPr>
          <w:rFonts w:ascii="Times New Roman" w:hAnsi="Times New Roman" w:cs="Times New Roman"/>
          <w:b/>
          <w:sz w:val="20"/>
          <w:szCs w:val="20"/>
        </w:rPr>
      </w:pPr>
    </w:p>
    <w:p w14:paraId="7C4576AE" w14:textId="2A490C64" w:rsidR="005C233C" w:rsidRPr="00CF0B0C" w:rsidRDefault="005C233C" w:rsidP="000D0337">
      <w:pPr>
        <w:spacing w:after="0" w:line="240" w:lineRule="auto"/>
        <w:contextualSpacing/>
        <w:jc w:val="right"/>
        <w:rPr>
          <w:rFonts w:ascii="Times New Roman" w:hAnsi="Times New Roman" w:cs="Times New Roman"/>
          <w:b/>
          <w:sz w:val="20"/>
          <w:szCs w:val="20"/>
        </w:rPr>
      </w:pPr>
      <w:r w:rsidRPr="00CF0B0C">
        <w:rPr>
          <w:rFonts w:ascii="Times New Roman" w:hAnsi="Times New Roman" w:cs="Times New Roman"/>
          <w:b/>
          <w:sz w:val="20"/>
          <w:szCs w:val="20"/>
        </w:rPr>
        <w:t xml:space="preserve">Приложение №1 </w:t>
      </w:r>
    </w:p>
    <w:p w14:paraId="0FE6F59D" w14:textId="1505FF6B" w:rsidR="005C233C" w:rsidRPr="00CF0B0C" w:rsidRDefault="005C233C" w:rsidP="000D0337">
      <w:pPr>
        <w:pStyle w:val="a4"/>
        <w:spacing w:after="0" w:line="240" w:lineRule="auto"/>
        <w:ind w:left="11"/>
        <w:jc w:val="right"/>
        <w:rPr>
          <w:rFonts w:ascii="Times New Roman" w:hAnsi="Times New Roman" w:cs="Times New Roman"/>
          <w:b/>
          <w:sz w:val="20"/>
          <w:szCs w:val="20"/>
        </w:rPr>
      </w:pPr>
      <w:r w:rsidRPr="00CF0B0C">
        <w:rPr>
          <w:rFonts w:ascii="Times New Roman" w:hAnsi="Times New Roman" w:cs="Times New Roman"/>
          <w:b/>
          <w:sz w:val="20"/>
          <w:szCs w:val="20"/>
        </w:rPr>
        <w:t xml:space="preserve">к </w:t>
      </w:r>
      <w:r w:rsidR="0089422E" w:rsidRPr="00CF0B0C">
        <w:rPr>
          <w:rFonts w:ascii="Times New Roman" w:hAnsi="Times New Roman" w:cs="Times New Roman"/>
          <w:b/>
          <w:sz w:val="20"/>
          <w:szCs w:val="20"/>
        </w:rPr>
        <w:t>Контракт</w:t>
      </w:r>
      <w:r w:rsidRPr="00CF0B0C">
        <w:rPr>
          <w:rFonts w:ascii="Times New Roman" w:hAnsi="Times New Roman" w:cs="Times New Roman"/>
          <w:b/>
          <w:sz w:val="20"/>
          <w:szCs w:val="20"/>
        </w:rPr>
        <w:t>у №</w:t>
      </w:r>
      <w:r w:rsidR="006A34E8" w:rsidRPr="00CF0B0C">
        <w:rPr>
          <w:rFonts w:ascii="Times New Roman" w:hAnsi="Times New Roman" w:cs="Times New Roman"/>
          <w:b/>
          <w:sz w:val="20"/>
          <w:szCs w:val="20"/>
        </w:rPr>
        <w:t>_____</w:t>
      </w:r>
    </w:p>
    <w:p w14:paraId="2A693A04" w14:textId="34820AA5" w:rsidR="005C233C" w:rsidRPr="00CF0B0C" w:rsidRDefault="00C65761" w:rsidP="000D0337">
      <w:pPr>
        <w:pStyle w:val="a4"/>
        <w:spacing w:after="0" w:line="240" w:lineRule="auto"/>
        <w:ind w:left="11"/>
        <w:jc w:val="right"/>
        <w:rPr>
          <w:rFonts w:ascii="Times New Roman" w:hAnsi="Times New Roman" w:cs="Times New Roman"/>
          <w:b/>
          <w:sz w:val="20"/>
          <w:szCs w:val="20"/>
        </w:rPr>
      </w:pPr>
      <w:r w:rsidRPr="00CF0B0C">
        <w:rPr>
          <w:rFonts w:ascii="Times New Roman" w:hAnsi="Times New Roman" w:cs="Times New Roman"/>
          <w:b/>
          <w:sz w:val="20"/>
          <w:szCs w:val="20"/>
        </w:rPr>
        <w:t xml:space="preserve">от </w:t>
      </w:r>
      <w:r w:rsidR="009D15FD" w:rsidRPr="00CF0B0C">
        <w:rPr>
          <w:rFonts w:ascii="Times New Roman" w:hAnsi="Times New Roman" w:cs="Times New Roman"/>
          <w:b/>
          <w:sz w:val="20"/>
          <w:szCs w:val="20"/>
        </w:rPr>
        <w:t>«</w:t>
      </w:r>
      <w:r w:rsidR="000D0337" w:rsidRPr="00CF0B0C">
        <w:rPr>
          <w:rFonts w:ascii="Times New Roman" w:hAnsi="Times New Roman" w:cs="Times New Roman"/>
          <w:b/>
          <w:sz w:val="20"/>
          <w:szCs w:val="20"/>
        </w:rPr>
        <w:t>___</w:t>
      </w:r>
      <w:r w:rsidR="009D15FD" w:rsidRPr="00CF0B0C">
        <w:rPr>
          <w:rFonts w:ascii="Times New Roman" w:hAnsi="Times New Roman" w:cs="Times New Roman"/>
          <w:b/>
          <w:sz w:val="20"/>
          <w:szCs w:val="20"/>
        </w:rPr>
        <w:t xml:space="preserve">» </w:t>
      </w:r>
      <w:r w:rsidR="000D0337" w:rsidRPr="00CF0B0C">
        <w:rPr>
          <w:rFonts w:ascii="Times New Roman" w:hAnsi="Times New Roman" w:cs="Times New Roman"/>
          <w:b/>
          <w:sz w:val="20"/>
          <w:szCs w:val="20"/>
        </w:rPr>
        <w:t>________________</w:t>
      </w:r>
      <w:r w:rsidR="009D15FD" w:rsidRPr="00CF0B0C">
        <w:rPr>
          <w:rFonts w:ascii="Times New Roman" w:hAnsi="Times New Roman" w:cs="Times New Roman"/>
          <w:b/>
          <w:sz w:val="20"/>
          <w:szCs w:val="20"/>
        </w:rPr>
        <w:t xml:space="preserve"> 202</w:t>
      </w:r>
      <w:r w:rsidR="00AD291C">
        <w:rPr>
          <w:rFonts w:ascii="Times New Roman" w:hAnsi="Times New Roman" w:cs="Times New Roman"/>
          <w:b/>
          <w:sz w:val="20"/>
          <w:szCs w:val="20"/>
        </w:rPr>
        <w:t>6</w:t>
      </w:r>
      <w:r w:rsidR="009D15FD" w:rsidRPr="00CF0B0C">
        <w:rPr>
          <w:rFonts w:ascii="Times New Roman" w:hAnsi="Times New Roman" w:cs="Times New Roman"/>
          <w:b/>
          <w:sz w:val="20"/>
          <w:szCs w:val="20"/>
        </w:rPr>
        <w:t xml:space="preserve"> года</w:t>
      </w:r>
    </w:p>
    <w:p w14:paraId="21E364DA" w14:textId="77777777" w:rsidR="005C233C" w:rsidRPr="00CF0B0C" w:rsidRDefault="005C233C" w:rsidP="000D0337">
      <w:pPr>
        <w:pStyle w:val="a4"/>
        <w:spacing w:after="0" w:line="240" w:lineRule="auto"/>
        <w:ind w:left="11"/>
        <w:rPr>
          <w:rFonts w:ascii="Times New Roman" w:hAnsi="Times New Roman" w:cs="Times New Roman"/>
          <w:b/>
          <w:sz w:val="20"/>
          <w:szCs w:val="20"/>
        </w:rPr>
      </w:pPr>
    </w:p>
    <w:p w14:paraId="2BA0B7EB" w14:textId="77777777" w:rsidR="005C233C" w:rsidRPr="00CF0B0C" w:rsidRDefault="005C233C" w:rsidP="000D0337">
      <w:pPr>
        <w:spacing w:after="0" w:line="240" w:lineRule="auto"/>
        <w:contextualSpacing/>
        <w:jc w:val="center"/>
        <w:rPr>
          <w:rFonts w:ascii="Times New Roman" w:hAnsi="Times New Roman" w:cs="Times New Roman"/>
          <w:b/>
          <w:sz w:val="20"/>
          <w:szCs w:val="20"/>
        </w:rPr>
      </w:pPr>
      <w:r w:rsidRPr="00CF0B0C">
        <w:rPr>
          <w:rFonts w:ascii="Times New Roman" w:hAnsi="Times New Roman" w:cs="Times New Roman"/>
          <w:b/>
          <w:sz w:val="20"/>
          <w:szCs w:val="20"/>
        </w:rPr>
        <w:t>Спецификация</w:t>
      </w:r>
    </w:p>
    <w:tbl>
      <w:tblPr>
        <w:tblW w:w="104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340"/>
        <w:gridCol w:w="2552"/>
        <w:gridCol w:w="1844"/>
        <w:gridCol w:w="849"/>
        <w:gridCol w:w="570"/>
        <w:gridCol w:w="1415"/>
        <w:gridCol w:w="10"/>
        <w:gridCol w:w="1408"/>
      </w:tblGrid>
      <w:tr w:rsidR="008864CD" w:rsidRPr="00CF0B0C" w14:paraId="45F16CEE" w14:textId="77777777" w:rsidTr="009F4A65">
        <w:tc>
          <w:tcPr>
            <w:tcW w:w="503" w:type="dxa"/>
            <w:vAlign w:val="center"/>
          </w:tcPr>
          <w:p w14:paraId="4FBC791A" w14:textId="77777777" w:rsidR="005C233C" w:rsidRPr="00CF0B0C" w:rsidRDefault="005C233C" w:rsidP="006A34E8">
            <w:pPr>
              <w:spacing w:after="0" w:line="240" w:lineRule="auto"/>
              <w:contextualSpacing/>
              <w:jc w:val="center"/>
              <w:rPr>
                <w:rFonts w:ascii="Times New Roman" w:hAnsi="Times New Roman" w:cs="Times New Roman"/>
                <w:b/>
                <w:sz w:val="16"/>
                <w:szCs w:val="16"/>
              </w:rPr>
            </w:pPr>
            <w:r w:rsidRPr="00CF0B0C">
              <w:rPr>
                <w:rFonts w:ascii="Times New Roman" w:hAnsi="Times New Roman" w:cs="Times New Roman"/>
                <w:b/>
                <w:sz w:val="16"/>
                <w:szCs w:val="16"/>
              </w:rPr>
              <w:t>№ п/п</w:t>
            </w:r>
          </w:p>
        </w:tc>
        <w:tc>
          <w:tcPr>
            <w:tcW w:w="1340" w:type="dxa"/>
            <w:vAlign w:val="center"/>
          </w:tcPr>
          <w:p w14:paraId="0C7EC645" w14:textId="77777777" w:rsidR="005C233C" w:rsidRPr="00CF0B0C" w:rsidRDefault="006C72EC" w:rsidP="006A34E8">
            <w:pPr>
              <w:spacing w:after="0" w:line="240" w:lineRule="auto"/>
              <w:contextualSpacing/>
              <w:jc w:val="center"/>
              <w:rPr>
                <w:rFonts w:ascii="Times New Roman" w:hAnsi="Times New Roman" w:cs="Times New Roman"/>
                <w:b/>
                <w:sz w:val="16"/>
                <w:szCs w:val="16"/>
              </w:rPr>
            </w:pPr>
            <w:r w:rsidRPr="00CF0B0C">
              <w:rPr>
                <w:rFonts w:ascii="Times New Roman" w:hAnsi="Times New Roman" w:cs="Times New Roman"/>
                <w:b/>
                <w:sz w:val="16"/>
                <w:szCs w:val="16"/>
              </w:rPr>
              <w:t>Код позиции КТРУ</w:t>
            </w:r>
            <w:r w:rsidR="002A5D43" w:rsidRPr="00CF0B0C">
              <w:rPr>
                <w:rFonts w:ascii="Times New Roman" w:hAnsi="Times New Roman" w:cs="Times New Roman"/>
                <w:b/>
                <w:sz w:val="16"/>
                <w:szCs w:val="16"/>
              </w:rPr>
              <w:t>/ОКПД2</w:t>
            </w:r>
          </w:p>
        </w:tc>
        <w:tc>
          <w:tcPr>
            <w:tcW w:w="2552" w:type="dxa"/>
            <w:vAlign w:val="center"/>
          </w:tcPr>
          <w:p w14:paraId="76890726" w14:textId="77777777" w:rsidR="005C233C" w:rsidRPr="00CF0B0C" w:rsidRDefault="005C233C" w:rsidP="006A34E8">
            <w:pPr>
              <w:spacing w:after="0" w:line="240" w:lineRule="auto"/>
              <w:contextualSpacing/>
              <w:jc w:val="center"/>
              <w:rPr>
                <w:rFonts w:ascii="Times New Roman" w:hAnsi="Times New Roman" w:cs="Times New Roman"/>
                <w:b/>
                <w:sz w:val="16"/>
                <w:szCs w:val="16"/>
              </w:rPr>
            </w:pPr>
            <w:r w:rsidRPr="00CF0B0C">
              <w:rPr>
                <w:rFonts w:ascii="Times New Roman" w:hAnsi="Times New Roman" w:cs="Times New Roman"/>
                <w:b/>
                <w:sz w:val="16"/>
                <w:szCs w:val="16"/>
              </w:rPr>
              <w:t>Наименование товара</w:t>
            </w:r>
          </w:p>
        </w:tc>
        <w:tc>
          <w:tcPr>
            <w:tcW w:w="1844" w:type="dxa"/>
            <w:vAlign w:val="center"/>
          </w:tcPr>
          <w:p w14:paraId="01E444F4" w14:textId="51E2CA91" w:rsidR="003A5899" w:rsidRPr="00CF0B0C" w:rsidRDefault="003A5899" w:rsidP="006A34E8">
            <w:pPr>
              <w:spacing w:after="0" w:line="240" w:lineRule="auto"/>
              <w:contextualSpacing/>
              <w:jc w:val="center"/>
              <w:rPr>
                <w:rFonts w:ascii="Times New Roman" w:hAnsi="Times New Roman" w:cs="Times New Roman"/>
                <w:b/>
                <w:sz w:val="16"/>
                <w:szCs w:val="16"/>
              </w:rPr>
            </w:pPr>
            <w:r w:rsidRPr="00CF0B0C">
              <w:rPr>
                <w:rFonts w:ascii="Times New Roman" w:hAnsi="Times New Roman" w:cs="Times New Roman"/>
                <w:b/>
                <w:sz w:val="16"/>
                <w:szCs w:val="16"/>
              </w:rPr>
              <w:t xml:space="preserve">Страна происхождения товара, </w:t>
            </w:r>
            <w:r w:rsidR="009F22AB" w:rsidRPr="00CF0B0C">
              <w:rPr>
                <w:rFonts w:ascii="Times New Roman" w:hAnsi="Times New Roman" w:cs="Times New Roman"/>
                <w:b/>
                <w:sz w:val="16"/>
                <w:szCs w:val="16"/>
              </w:rPr>
              <w:t xml:space="preserve">производитель, </w:t>
            </w:r>
            <w:r w:rsidRPr="00CF0B0C">
              <w:rPr>
                <w:rFonts w:ascii="Times New Roman" w:hAnsi="Times New Roman" w:cs="Times New Roman"/>
                <w:b/>
                <w:sz w:val="16"/>
                <w:szCs w:val="16"/>
              </w:rPr>
              <w:t>указание на товарный знак</w:t>
            </w:r>
          </w:p>
          <w:p w14:paraId="2D35F9C4" w14:textId="77777777" w:rsidR="005C233C" w:rsidRPr="00CF0B0C" w:rsidRDefault="003A5899" w:rsidP="006A34E8">
            <w:pPr>
              <w:pStyle w:val="a4"/>
              <w:spacing w:after="0" w:line="240" w:lineRule="auto"/>
              <w:ind w:left="0"/>
              <w:jc w:val="center"/>
              <w:rPr>
                <w:rFonts w:ascii="Times New Roman" w:hAnsi="Times New Roman" w:cs="Times New Roman"/>
                <w:b/>
                <w:sz w:val="16"/>
                <w:szCs w:val="16"/>
              </w:rPr>
            </w:pPr>
            <w:r w:rsidRPr="00CF0B0C">
              <w:rPr>
                <w:rFonts w:ascii="Times New Roman" w:hAnsi="Times New Roman" w:cs="Times New Roman"/>
                <w:b/>
                <w:sz w:val="16"/>
                <w:szCs w:val="16"/>
              </w:rPr>
              <w:t>(при наличии)</w:t>
            </w:r>
          </w:p>
        </w:tc>
        <w:tc>
          <w:tcPr>
            <w:tcW w:w="849" w:type="dxa"/>
            <w:vAlign w:val="center"/>
          </w:tcPr>
          <w:p w14:paraId="0ABBA5BB" w14:textId="77777777" w:rsidR="005C233C" w:rsidRPr="00CF0B0C" w:rsidRDefault="005C233C" w:rsidP="006A34E8">
            <w:pPr>
              <w:pStyle w:val="a4"/>
              <w:spacing w:after="0" w:line="240" w:lineRule="auto"/>
              <w:ind w:left="0"/>
              <w:jc w:val="center"/>
              <w:rPr>
                <w:rFonts w:ascii="Times New Roman" w:hAnsi="Times New Roman" w:cs="Times New Roman"/>
                <w:b/>
                <w:sz w:val="16"/>
                <w:szCs w:val="16"/>
              </w:rPr>
            </w:pPr>
            <w:r w:rsidRPr="00CF0B0C">
              <w:rPr>
                <w:rFonts w:ascii="Times New Roman" w:hAnsi="Times New Roman" w:cs="Times New Roman"/>
                <w:b/>
                <w:sz w:val="16"/>
                <w:szCs w:val="16"/>
              </w:rPr>
              <w:t>Ед. изм.</w:t>
            </w:r>
          </w:p>
        </w:tc>
        <w:tc>
          <w:tcPr>
            <w:tcW w:w="570" w:type="dxa"/>
            <w:vAlign w:val="center"/>
          </w:tcPr>
          <w:p w14:paraId="5BD1B306" w14:textId="77777777" w:rsidR="005C233C" w:rsidRPr="00CF0B0C" w:rsidRDefault="005C233C" w:rsidP="006A34E8">
            <w:pPr>
              <w:pStyle w:val="a4"/>
              <w:spacing w:after="0" w:line="240" w:lineRule="auto"/>
              <w:ind w:left="0"/>
              <w:jc w:val="center"/>
              <w:rPr>
                <w:rFonts w:ascii="Times New Roman" w:hAnsi="Times New Roman" w:cs="Times New Roman"/>
                <w:b/>
                <w:sz w:val="16"/>
                <w:szCs w:val="16"/>
              </w:rPr>
            </w:pPr>
            <w:r w:rsidRPr="00CF0B0C">
              <w:rPr>
                <w:rFonts w:ascii="Times New Roman" w:hAnsi="Times New Roman" w:cs="Times New Roman"/>
                <w:b/>
                <w:sz w:val="16"/>
                <w:szCs w:val="16"/>
              </w:rPr>
              <w:t>Кол-во</w:t>
            </w:r>
          </w:p>
        </w:tc>
        <w:tc>
          <w:tcPr>
            <w:tcW w:w="1415" w:type="dxa"/>
            <w:vAlign w:val="center"/>
          </w:tcPr>
          <w:p w14:paraId="733B6FBD" w14:textId="38E793DF" w:rsidR="00743813" w:rsidRPr="00CF0B0C" w:rsidRDefault="005C233C" w:rsidP="006A34E8">
            <w:pPr>
              <w:pStyle w:val="a4"/>
              <w:spacing w:after="0" w:line="240" w:lineRule="auto"/>
              <w:ind w:left="0"/>
              <w:jc w:val="center"/>
              <w:rPr>
                <w:rFonts w:ascii="Times New Roman" w:hAnsi="Times New Roman" w:cs="Times New Roman"/>
                <w:b/>
                <w:sz w:val="16"/>
                <w:szCs w:val="16"/>
              </w:rPr>
            </w:pPr>
            <w:r w:rsidRPr="00CF0B0C">
              <w:rPr>
                <w:rFonts w:ascii="Times New Roman" w:hAnsi="Times New Roman" w:cs="Times New Roman"/>
                <w:b/>
                <w:sz w:val="16"/>
                <w:szCs w:val="16"/>
              </w:rPr>
              <w:t>Стоимость за Единицу, руб.</w:t>
            </w:r>
          </w:p>
        </w:tc>
        <w:tc>
          <w:tcPr>
            <w:tcW w:w="1418" w:type="dxa"/>
            <w:gridSpan w:val="2"/>
            <w:vAlign w:val="center"/>
          </w:tcPr>
          <w:p w14:paraId="4A3A9EF8" w14:textId="27B9068C" w:rsidR="005C233C" w:rsidRPr="00CF0B0C" w:rsidRDefault="005C233C" w:rsidP="006A34E8">
            <w:pPr>
              <w:spacing w:after="0" w:line="240" w:lineRule="auto"/>
              <w:contextualSpacing/>
              <w:jc w:val="center"/>
              <w:rPr>
                <w:rFonts w:ascii="Times New Roman" w:hAnsi="Times New Roman" w:cs="Times New Roman"/>
                <w:b/>
                <w:sz w:val="16"/>
                <w:szCs w:val="16"/>
              </w:rPr>
            </w:pPr>
            <w:r w:rsidRPr="00CF0B0C">
              <w:rPr>
                <w:rFonts w:ascii="Times New Roman" w:hAnsi="Times New Roman" w:cs="Times New Roman"/>
                <w:b/>
                <w:sz w:val="16"/>
                <w:szCs w:val="16"/>
              </w:rPr>
              <w:t>Сумма, руб.</w:t>
            </w:r>
          </w:p>
        </w:tc>
      </w:tr>
      <w:tr w:rsidR="009F284C" w:rsidRPr="00CF0B0C" w14:paraId="3C32E5D3" w14:textId="77777777" w:rsidTr="009F4A65">
        <w:tc>
          <w:tcPr>
            <w:tcW w:w="503" w:type="dxa"/>
            <w:vAlign w:val="center"/>
          </w:tcPr>
          <w:p w14:paraId="59ECC252" w14:textId="77777777" w:rsidR="009F284C" w:rsidRPr="00CF0B0C" w:rsidRDefault="009F284C" w:rsidP="009F284C">
            <w:pPr>
              <w:pStyle w:val="a4"/>
              <w:numPr>
                <w:ilvl w:val="0"/>
                <w:numId w:val="14"/>
              </w:numPr>
              <w:spacing w:after="0" w:line="240" w:lineRule="auto"/>
              <w:ind w:left="0" w:firstLine="0"/>
              <w:rPr>
                <w:rFonts w:ascii="Times New Roman" w:hAnsi="Times New Roman" w:cs="Times New Roman"/>
                <w:sz w:val="16"/>
                <w:szCs w:val="16"/>
              </w:rPr>
            </w:pPr>
          </w:p>
        </w:tc>
        <w:tc>
          <w:tcPr>
            <w:tcW w:w="1340" w:type="dxa"/>
            <w:vAlign w:val="center"/>
          </w:tcPr>
          <w:p w14:paraId="6AE7B827" w14:textId="590CC791" w:rsidR="009F284C" w:rsidRPr="00CF0B0C" w:rsidRDefault="00CF5AB1" w:rsidP="009F284C">
            <w:pPr>
              <w:spacing w:after="0" w:line="240" w:lineRule="auto"/>
              <w:contextualSpacing/>
              <w:rPr>
                <w:rFonts w:ascii="Times New Roman" w:hAnsi="Times New Roman" w:cs="Times New Roman"/>
                <w:sz w:val="16"/>
                <w:szCs w:val="16"/>
              </w:rPr>
            </w:pPr>
            <w:r w:rsidRPr="00CF5AB1">
              <w:rPr>
                <w:rFonts w:ascii="Times New Roman" w:hAnsi="Times New Roman" w:cs="Times New Roman"/>
                <w:sz w:val="16"/>
                <w:szCs w:val="16"/>
              </w:rPr>
              <w:t>32.99.53.130-00000005</w:t>
            </w:r>
          </w:p>
        </w:tc>
        <w:tc>
          <w:tcPr>
            <w:tcW w:w="2552" w:type="dxa"/>
            <w:vAlign w:val="center"/>
          </w:tcPr>
          <w:p w14:paraId="56908D61" w14:textId="5919DCE8" w:rsidR="009F284C" w:rsidRPr="00CF0B0C" w:rsidRDefault="00CF5AB1" w:rsidP="009F284C">
            <w:pPr>
              <w:spacing w:after="0" w:line="240" w:lineRule="auto"/>
              <w:contextualSpacing/>
              <w:rPr>
                <w:rFonts w:ascii="Times New Roman" w:hAnsi="Times New Roman" w:cs="Times New Roman"/>
                <w:sz w:val="16"/>
                <w:szCs w:val="16"/>
              </w:rPr>
            </w:pPr>
            <w:r w:rsidRPr="00CF5AB1">
              <w:rPr>
                <w:rFonts w:ascii="Times New Roman" w:hAnsi="Times New Roman" w:cs="Times New Roman"/>
                <w:sz w:val="16"/>
                <w:szCs w:val="16"/>
              </w:rPr>
              <w:t>Шкаф вытяжной демонстрационный Э-1200-ШВМД-Керамогранит тип В</w:t>
            </w:r>
          </w:p>
        </w:tc>
        <w:tc>
          <w:tcPr>
            <w:tcW w:w="1844" w:type="dxa"/>
            <w:vAlign w:val="center"/>
          </w:tcPr>
          <w:p w14:paraId="028C9A95" w14:textId="00968BB0" w:rsidR="009F284C" w:rsidRPr="00CF0B0C" w:rsidRDefault="00CF5AB1" w:rsidP="009F284C">
            <w:pPr>
              <w:pStyle w:val="Bodytext20"/>
              <w:shd w:val="clear" w:color="auto" w:fill="auto"/>
              <w:spacing w:line="240" w:lineRule="auto"/>
              <w:contextualSpacing/>
              <w:jc w:val="left"/>
              <w:rPr>
                <w:sz w:val="16"/>
                <w:szCs w:val="16"/>
              </w:rPr>
            </w:pPr>
            <w:r w:rsidRPr="00CF5AB1">
              <w:rPr>
                <w:sz w:val="16"/>
                <w:szCs w:val="16"/>
              </w:rPr>
              <w:t>Российская Федерация, ООО «</w:t>
            </w:r>
            <w:proofErr w:type="spellStart"/>
            <w:r w:rsidRPr="00CF5AB1">
              <w:rPr>
                <w:sz w:val="16"/>
                <w:szCs w:val="16"/>
              </w:rPr>
              <w:t>Эргомедикс</w:t>
            </w:r>
            <w:proofErr w:type="spellEnd"/>
            <w:r w:rsidRPr="00CF5AB1">
              <w:rPr>
                <w:sz w:val="16"/>
                <w:szCs w:val="16"/>
              </w:rPr>
              <w:t>», 861686</w:t>
            </w:r>
          </w:p>
        </w:tc>
        <w:tc>
          <w:tcPr>
            <w:tcW w:w="849" w:type="dxa"/>
            <w:vAlign w:val="center"/>
          </w:tcPr>
          <w:p w14:paraId="6712FF86" w14:textId="4AD39832" w:rsidR="009F284C" w:rsidRPr="00CF0B0C" w:rsidRDefault="009F284C" w:rsidP="009F284C">
            <w:pPr>
              <w:pStyle w:val="a4"/>
              <w:spacing w:after="0" w:line="240" w:lineRule="auto"/>
              <w:ind w:left="0"/>
              <w:rPr>
                <w:rFonts w:ascii="Times New Roman" w:hAnsi="Times New Roman" w:cs="Times New Roman"/>
                <w:sz w:val="16"/>
                <w:szCs w:val="16"/>
              </w:rPr>
            </w:pPr>
            <w:r>
              <w:rPr>
                <w:rFonts w:ascii="Times New Roman" w:hAnsi="Times New Roman" w:cs="Times New Roman"/>
                <w:sz w:val="16"/>
                <w:szCs w:val="16"/>
              </w:rPr>
              <w:t>штука</w:t>
            </w:r>
          </w:p>
        </w:tc>
        <w:tc>
          <w:tcPr>
            <w:tcW w:w="570" w:type="dxa"/>
            <w:vAlign w:val="center"/>
          </w:tcPr>
          <w:p w14:paraId="5EE196C4" w14:textId="134F1111" w:rsidR="009F284C" w:rsidRPr="00CF0B0C" w:rsidRDefault="00CF5AB1" w:rsidP="009F284C">
            <w:pPr>
              <w:spacing w:after="0" w:line="240" w:lineRule="auto"/>
              <w:contextualSpacing/>
              <w:rPr>
                <w:rFonts w:ascii="Times New Roman" w:hAnsi="Times New Roman" w:cs="Times New Roman"/>
                <w:sz w:val="16"/>
                <w:szCs w:val="16"/>
              </w:rPr>
            </w:pPr>
            <w:r>
              <w:rPr>
                <w:rFonts w:ascii="Times New Roman" w:hAnsi="Times New Roman" w:cs="Times New Roman"/>
                <w:sz w:val="16"/>
                <w:szCs w:val="16"/>
              </w:rPr>
              <w:t>1</w:t>
            </w:r>
          </w:p>
        </w:tc>
        <w:tc>
          <w:tcPr>
            <w:tcW w:w="1415" w:type="dxa"/>
            <w:vAlign w:val="center"/>
          </w:tcPr>
          <w:p w14:paraId="0F61BAF1" w14:textId="3C6183F2" w:rsidR="009F284C" w:rsidRPr="00CF0B0C" w:rsidRDefault="009F284C" w:rsidP="009F284C">
            <w:pPr>
              <w:pStyle w:val="1"/>
              <w:shd w:val="clear" w:color="auto" w:fill="FFFFFF"/>
              <w:spacing w:before="0" w:line="240" w:lineRule="auto"/>
              <w:contextualSpacing/>
              <w:rPr>
                <w:rFonts w:ascii="Times New Roman" w:hAnsi="Times New Roman" w:cs="Times New Roman"/>
                <w:b w:val="0"/>
                <w:color w:val="auto"/>
                <w:sz w:val="16"/>
                <w:szCs w:val="16"/>
              </w:rPr>
            </w:pPr>
          </w:p>
        </w:tc>
        <w:tc>
          <w:tcPr>
            <w:tcW w:w="1418" w:type="dxa"/>
            <w:gridSpan w:val="2"/>
            <w:vAlign w:val="center"/>
          </w:tcPr>
          <w:p w14:paraId="334D6BF2" w14:textId="003CED20" w:rsidR="009F284C" w:rsidRPr="00CF0B0C" w:rsidRDefault="009F284C" w:rsidP="009F284C">
            <w:pPr>
              <w:spacing w:after="0" w:line="240" w:lineRule="auto"/>
              <w:contextualSpacing/>
              <w:jc w:val="center"/>
              <w:rPr>
                <w:rFonts w:ascii="Times New Roman" w:hAnsi="Times New Roman" w:cs="Times New Roman"/>
                <w:color w:val="000000"/>
                <w:sz w:val="16"/>
                <w:szCs w:val="16"/>
              </w:rPr>
            </w:pPr>
          </w:p>
        </w:tc>
      </w:tr>
      <w:tr w:rsidR="00CF5AB1" w:rsidRPr="00CF0B0C" w14:paraId="04D6D940" w14:textId="77777777" w:rsidTr="009F4A65">
        <w:tc>
          <w:tcPr>
            <w:tcW w:w="503" w:type="dxa"/>
            <w:vAlign w:val="center"/>
          </w:tcPr>
          <w:p w14:paraId="4AB0F493" w14:textId="77777777" w:rsidR="00CF5AB1" w:rsidRPr="00CF0B0C" w:rsidRDefault="00CF5AB1" w:rsidP="00CF5AB1">
            <w:pPr>
              <w:pStyle w:val="a4"/>
              <w:numPr>
                <w:ilvl w:val="0"/>
                <w:numId w:val="14"/>
              </w:numPr>
              <w:spacing w:after="0" w:line="240" w:lineRule="auto"/>
              <w:ind w:left="0" w:firstLine="0"/>
              <w:rPr>
                <w:rFonts w:ascii="Times New Roman" w:hAnsi="Times New Roman" w:cs="Times New Roman"/>
                <w:sz w:val="16"/>
                <w:szCs w:val="16"/>
              </w:rPr>
            </w:pPr>
          </w:p>
        </w:tc>
        <w:tc>
          <w:tcPr>
            <w:tcW w:w="1340" w:type="dxa"/>
            <w:vAlign w:val="center"/>
          </w:tcPr>
          <w:p w14:paraId="01A39102" w14:textId="5EE78C54" w:rsidR="00CF5AB1" w:rsidRPr="00E443EC" w:rsidRDefault="00CF5AB1" w:rsidP="00CF5AB1">
            <w:pPr>
              <w:spacing w:after="0" w:line="240" w:lineRule="auto"/>
              <w:contextualSpacing/>
              <w:rPr>
                <w:rStyle w:val="sectioninfo"/>
                <w:rFonts w:ascii="Times New Roman" w:hAnsi="Times New Roman" w:cs="Times New Roman"/>
                <w:sz w:val="16"/>
                <w:szCs w:val="16"/>
                <w:bdr w:val="none" w:sz="0" w:space="0" w:color="auto" w:frame="1"/>
              </w:rPr>
            </w:pPr>
            <w:r w:rsidRPr="00CF5AB1">
              <w:rPr>
                <w:rStyle w:val="sectioninfo"/>
                <w:rFonts w:ascii="Times New Roman" w:hAnsi="Times New Roman" w:cs="Times New Roman"/>
                <w:sz w:val="16"/>
                <w:szCs w:val="16"/>
                <w:bdr w:val="none" w:sz="0" w:space="0" w:color="auto" w:frame="1"/>
              </w:rPr>
              <w:t>31.09.10.000-00000041</w:t>
            </w:r>
          </w:p>
        </w:tc>
        <w:tc>
          <w:tcPr>
            <w:tcW w:w="2552" w:type="dxa"/>
            <w:vAlign w:val="center"/>
          </w:tcPr>
          <w:p w14:paraId="7AFEB8E3" w14:textId="0E8FB3F1" w:rsidR="00CF5AB1" w:rsidRPr="00AD291C" w:rsidRDefault="00CF5AB1" w:rsidP="00CF5AB1">
            <w:pPr>
              <w:spacing w:after="0" w:line="240" w:lineRule="auto"/>
              <w:contextualSpacing/>
              <w:rPr>
                <w:rFonts w:ascii="Times New Roman" w:hAnsi="Times New Roman" w:cs="Times New Roman"/>
                <w:sz w:val="16"/>
                <w:szCs w:val="16"/>
              </w:rPr>
            </w:pPr>
            <w:r w:rsidRPr="00CF5AB1">
              <w:rPr>
                <w:rFonts w:ascii="Times New Roman" w:hAnsi="Times New Roman" w:cs="Times New Roman"/>
                <w:sz w:val="16"/>
                <w:szCs w:val="16"/>
              </w:rPr>
              <w:t>Стол лабораторный для мойки Э-1200/600-СЛМ2-Нержавейка</w:t>
            </w:r>
          </w:p>
        </w:tc>
        <w:tc>
          <w:tcPr>
            <w:tcW w:w="1844" w:type="dxa"/>
            <w:vAlign w:val="center"/>
          </w:tcPr>
          <w:p w14:paraId="1907E164" w14:textId="4225720D" w:rsidR="00CF5AB1" w:rsidRPr="00AD291C" w:rsidRDefault="00CF5AB1" w:rsidP="00CF5AB1">
            <w:pPr>
              <w:pStyle w:val="Bodytext20"/>
              <w:shd w:val="clear" w:color="auto" w:fill="auto"/>
              <w:spacing w:line="240" w:lineRule="auto"/>
              <w:contextualSpacing/>
              <w:jc w:val="left"/>
              <w:rPr>
                <w:sz w:val="16"/>
                <w:szCs w:val="16"/>
              </w:rPr>
            </w:pPr>
            <w:r w:rsidRPr="00CF5AB1">
              <w:rPr>
                <w:sz w:val="16"/>
                <w:szCs w:val="16"/>
              </w:rPr>
              <w:t>Российская Федерация, ООО «</w:t>
            </w:r>
            <w:proofErr w:type="spellStart"/>
            <w:r w:rsidRPr="00CF5AB1">
              <w:rPr>
                <w:sz w:val="16"/>
                <w:szCs w:val="16"/>
              </w:rPr>
              <w:t>Эргомедикс</w:t>
            </w:r>
            <w:proofErr w:type="spellEnd"/>
            <w:r w:rsidRPr="00CF5AB1">
              <w:rPr>
                <w:sz w:val="16"/>
                <w:szCs w:val="16"/>
              </w:rPr>
              <w:t>», 861686</w:t>
            </w:r>
          </w:p>
        </w:tc>
        <w:tc>
          <w:tcPr>
            <w:tcW w:w="849" w:type="dxa"/>
            <w:vAlign w:val="center"/>
          </w:tcPr>
          <w:p w14:paraId="5E5E812F" w14:textId="43367747" w:rsidR="00CF5AB1" w:rsidRDefault="00CF5AB1" w:rsidP="00CF5AB1">
            <w:pPr>
              <w:pStyle w:val="a4"/>
              <w:spacing w:after="0" w:line="240" w:lineRule="auto"/>
              <w:ind w:left="0"/>
              <w:rPr>
                <w:rFonts w:ascii="Times New Roman" w:hAnsi="Times New Roman" w:cs="Times New Roman"/>
                <w:sz w:val="16"/>
                <w:szCs w:val="16"/>
              </w:rPr>
            </w:pPr>
            <w:r>
              <w:rPr>
                <w:rFonts w:ascii="Times New Roman" w:hAnsi="Times New Roman" w:cs="Times New Roman"/>
                <w:sz w:val="16"/>
                <w:szCs w:val="16"/>
              </w:rPr>
              <w:t>штука</w:t>
            </w:r>
          </w:p>
        </w:tc>
        <w:tc>
          <w:tcPr>
            <w:tcW w:w="570" w:type="dxa"/>
            <w:vAlign w:val="center"/>
          </w:tcPr>
          <w:p w14:paraId="6A8EC954" w14:textId="1B8AB902" w:rsidR="00CF5AB1" w:rsidRDefault="00CF5AB1" w:rsidP="00CF5AB1">
            <w:pPr>
              <w:spacing w:after="0" w:line="240" w:lineRule="auto"/>
              <w:contextualSpacing/>
              <w:rPr>
                <w:rFonts w:ascii="Times New Roman" w:hAnsi="Times New Roman" w:cs="Times New Roman"/>
                <w:sz w:val="16"/>
                <w:szCs w:val="16"/>
              </w:rPr>
            </w:pPr>
            <w:r>
              <w:rPr>
                <w:rFonts w:ascii="Times New Roman" w:hAnsi="Times New Roman" w:cs="Times New Roman"/>
                <w:sz w:val="16"/>
                <w:szCs w:val="16"/>
              </w:rPr>
              <w:t>1</w:t>
            </w:r>
          </w:p>
        </w:tc>
        <w:tc>
          <w:tcPr>
            <w:tcW w:w="1415" w:type="dxa"/>
            <w:vAlign w:val="center"/>
          </w:tcPr>
          <w:p w14:paraId="02CE92E1" w14:textId="77777777" w:rsidR="00CF5AB1" w:rsidRPr="00CF0B0C" w:rsidRDefault="00CF5AB1" w:rsidP="00CF5AB1">
            <w:pPr>
              <w:pStyle w:val="1"/>
              <w:shd w:val="clear" w:color="auto" w:fill="FFFFFF"/>
              <w:spacing w:before="0" w:line="240" w:lineRule="auto"/>
              <w:contextualSpacing/>
              <w:rPr>
                <w:rFonts w:ascii="Times New Roman" w:hAnsi="Times New Roman" w:cs="Times New Roman"/>
                <w:b w:val="0"/>
                <w:color w:val="auto"/>
                <w:sz w:val="16"/>
                <w:szCs w:val="16"/>
              </w:rPr>
            </w:pPr>
          </w:p>
        </w:tc>
        <w:tc>
          <w:tcPr>
            <w:tcW w:w="1418" w:type="dxa"/>
            <w:gridSpan w:val="2"/>
            <w:vAlign w:val="center"/>
          </w:tcPr>
          <w:p w14:paraId="49E582C7" w14:textId="77777777" w:rsidR="00CF5AB1" w:rsidRPr="00CF0B0C" w:rsidRDefault="00CF5AB1" w:rsidP="00CF5AB1">
            <w:pPr>
              <w:spacing w:after="0" w:line="240" w:lineRule="auto"/>
              <w:contextualSpacing/>
              <w:jc w:val="center"/>
              <w:rPr>
                <w:rFonts w:ascii="Times New Roman" w:hAnsi="Times New Roman" w:cs="Times New Roman"/>
                <w:color w:val="000000"/>
                <w:sz w:val="16"/>
                <w:szCs w:val="16"/>
              </w:rPr>
            </w:pPr>
          </w:p>
        </w:tc>
      </w:tr>
      <w:tr w:rsidR="00CF5AB1" w:rsidRPr="00CF0B0C" w14:paraId="52CEE83C" w14:textId="77777777" w:rsidTr="009F4A65">
        <w:tc>
          <w:tcPr>
            <w:tcW w:w="503" w:type="dxa"/>
            <w:vAlign w:val="center"/>
          </w:tcPr>
          <w:p w14:paraId="5592469C" w14:textId="77777777" w:rsidR="00CF5AB1" w:rsidRPr="00CF0B0C" w:rsidRDefault="00CF5AB1" w:rsidP="00CF5AB1">
            <w:pPr>
              <w:pStyle w:val="a4"/>
              <w:numPr>
                <w:ilvl w:val="0"/>
                <w:numId w:val="14"/>
              </w:numPr>
              <w:spacing w:after="0" w:line="240" w:lineRule="auto"/>
              <w:ind w:left="0" w:firstLine="0"/>
              <w:rPr>
                <w:rFonts w:ascii="Times New Roman" w:hAnsi="Times New Roman" w:cs="Times New Roman"/>
                <w:sz w:val="16"/>
                <w:szCs w:val="16"/>
              </w:rPr>
            </w:pPr>
          </w:p>
        </w:tc>
        <w:tc>
          <w:tcPr>
            <w:tcW w:w="1340" w:type="dxa"/>
            <w:vAlign w:val="center"/>
          </w:tcPr>
          <w:p w14:paraId="67ABB519" w14:textId="5F9D1C3F" w:rsidR="00CF5AB1" w:rsidRPr="00CF0B0C" w:rsidRDefault="00CF5AB1" w:rsidP="00CF5AB1">
            <w:pPr>
              <w:spacing w:after="0" w:line="240" w:lineRule="auto"/>
              <w:contextualSpacing/>
              <w:rPr>
                <w:rFonts w:ascii="Times New Roman" w:hAnsi="Times New Roman" w:cs="Times New Roman"/>
                <w:sz w:val="16"/>
                <w:szCs w:val="16"/>
              </w:rPr>
            </w:pPr>
            <w:r w:rsidRPr="00CF5AB1">
              <w:rPr>
                <w:rStyle w:val="sectioninfo"/>
                <w:rFonts w:ascii="Times New Roman" w:hAnsi="Times New Roman" w:cs="Times New Roman"/>
                <w:sz w:val="16"/>
                <w:szCs w:val="16"/>
                <w:bdr w:val="none" w:sz="0" w:space="0" w:color="auto" w:frame="1"/>
              </w:rPr>
              <w:t>31.09.10.000-00000041</w:t>
            </w:r>
          </w:p>
        </w:tc>
        <w:tc>
          <w:tcPr>
            <w:tcW w:w="2552" w:type="dxa"/>
            <w:vAlign w:val="center"/>
          </w:tcPr>
          <w:p w14:paraId="414F6589" w14:textId="1AD4E6D1" w:rsidR="00CF5AB1" w:rsidRPr="00CF0B0C" w:rsidRDefault="00CF5AB1" w:rsidP="00CF5AB1">
            <w:pPr>
              <w:spacing w:after="0" w:line="240" w:lineRule="auto"/>
              <w:contextualSpacing/>
              <w:rPr>
                <w:rFonts w:ascii="Times New Roman" w:hAnsi="Times New Roman" w:cs="Times New Roman"/>
                <w:sz w:val="16"/>
                <w:szCs w:val="16"/>
              </w:rPr>
            </w:pPr>
            <w:r w:rsidRPr="00CF5AB1">
              <w:rPr>
                <w:rFonts w:ascii="Times New Roman" w:hAnsi="Times New Roman" w:cs="Times New Roman"/>
                <w:sz w:val="16"/>
                <w:szCs w:val="16"/>
              </w:rPr>
              <w:t>Стол-мойка ЭКРОС 1200х600х900 мм, две чаши полипропилен, 77.0072.11.38, LG, СМ</w:t>
            </w:r>
          </w:p>
        </w:tc>
        <w:tc>
          <w:tcPr>
            <w:tcW w:w="1844" w:type="dxa"/>
            <w:vAlign w:val="center"/>
          </w:tcPr>
          <w:p w14:paraId="7AC1098F" w14:textId="77777777" w:rsidR="00CF5AB1" w:rsidRPr="00CF5AB1" w:rsidRDefault="00CF5AB1" w:rsidP="00CF5AB1">
            <w:pPr>
              <w:pStyle w:val="Bodytext20"/>
              <w:spacing w:line="240" w:lineRule="auto"/>
              <w:contextualSpacing/>
              <w:rPr>
                <w:sz w:val="16"/>
                <w:szCs w:val="16"/>
              </w:rPr>
            </w:pPr>
            <w:r w:rsidRPr="00CF5AB1">
              <w:rPr>
                <w:sz w:val="16"/>
                <w:szCs w:val="16"/>
              </w:rPr>
              <w:t>Российская Федерация,</w:t>
            </w:r>
          </w:p>
          <w:p w14:paraId="1DF7105D" w14:textId="5A98BF70" w:rsidR="00CF5AB1" w:rsidRPr="00CF0B0C" w:rsidRDefault="00CF5AB1" w:rsidP="00CF5AB1">
            <w:pPr>
              <w:pStyle w:val="Bodytext20"/>
              <w:shd w:val="clear" w:color="auto" w:fill="auto"/>
              <w:spacing w:line="240" w:lineRule="auto"/>
              <w:contextualSpacing/>
              <w:jc w:val="left"/>
              <w:rPr>
                <w:sz w:val="16"/>
                <w:szCs w:val="16"/>
              </w:rPr>
            </w:pPr>
            <w:r w:rsidRPr="00CF5AB1">
              <w:rPr>
                <w:sz w:val="16"/>
                <w:szCs w:val="16"/>
              </w:rPr>
              <w:t>ООО «ЭКРОСХИМ», 405856</w:t>
            </w:r>
          </w:p>
        </w:tc>
        <w:tc>
          <w:tcPr>
            <w:tcW w:w="849" w:type="dxa"/>
            <w:vAlign w:val="center"/>
          </w:tcPr>
          <w:p w14:paraId="2A3B803A" w14:textId="41B2AE44" w:rsidR="00CF5AB1" w:rsidRPr="00CF0B0C" w:rsidRDefault="00CF5AB1" w:rsidP="00CF5AB1">
            <w:pPr>
              <w:pStyle w:val="a4"/>
              <w:spacing w:after="0" w:line="240" w:lineRule="auto"/>
              <w:ind w:left="0"/>
              <w:rPr>
                <w:rFonts w:ascii="Times New Roman" w:hAnsi="Times New Roman" w:cs="Times New Roman"/>
                <w:sz w:val="16"/>
                <w:szCs w:val="16"/>
              </w:rPr>
            </w:pPr>
            <w:r>
              <w:rPr>
                <w:rFonts w:ascii="Times New Roman" w:hAnsi="Times New Roman" w:cs="Times New Roman"/>
                <w:sz w:val="16"/>
                <w:szCs w:val="16"/>
              </w:rPr>
              <w:t>штука</w:t>
            </w:r>
          </w:p>
        </w:tc>
        <w:tc>
          <w:tcPr>
            <w:tcW w:w="570" w:type="dxa"/>
            <w:vAlign w:val="center"/>
          </w:tcPr>
          <w:p w14:paraId="47B2ECA3" w14:textId="7ED43CB8" w:rsidR="00CF5AB1" w:rsidRPr="00CF0B0C" w:rsidRDefault="00CF5AB1" w:rsidP="00CF5AB1">
            <w:pPr>
              <w:spacing w:after="0" w:line="240" w:lineRule="auto"/>
              <w:contextualSpacing/>
              <w:rPr>
                <w:rFonts w:ascii="Times New Roman" w:hAnsi="Times New Roman" w:cs="Times New Roman"/>
                <w:sz w:val="16"/>
                <w:szCs w:val="16"/>
              </w:rPr>
            </w:pPr>
            <w:r>
              <w:rPr>
                <w:rFonts w:ascii="Times New Roman" w:hAnsi="Times New Roman" w:cs="Times New Roman"/>
                <w:sz w:val="16"/>
                <w:szCs w:val="16"/>
              </w:rPr>
              <w:t>1</w:t>
            </w:r>
          </w:p>
        </w:tc>
        <w:tc>
          <w:tcPr>
            <w:tcW w:w="1415" w:type="dxa"/>
            <w:vAlign w:val="center"/>
          </w:tcPr>
          <w:p w14:paraId="362D1291" w14:textId="77777777" w:rsidR="00CF5AB1" w:rsidRPr="00CF0B0C" w:rsidRDefault="00CF5AB1" w:rsidP="00CF5AB1">
            <w:pPr>
              <w:pStyle w:val="1"/>
              <w:shd w:val="clear" w:color="auto" w:fill="FFFFFF"/>
              <w:spacing w:before="0" w:line="240" w:lineRule="auto"/>
              <w:contextualSpacing/>
              <w:rPr>
                <w:rFonts w:ascii="Times New Roman" w:hAnsi="Times New Roman" w:cs="Times New Roman"/>
                <w:b w:val="0"/>
                <w:color w:val="auto"/>
                <w:sz w:val="16"/>
                <w:szCs w:val="16"/>
              </w:rPr>
            </w:pPr>
          </w:p>
        </w:tc>
        <w:tc>
          <w:tcPr>
            <w:tcW w:w="1418" w:type="dxa"/>
            <w:gridSpan w:val="2"/>
            <w:vAlign w:val="center"/>
          </w:tcPr>
          <w:p w14:paraId="7A2E06FC" w14:textId="77777777" w:rsidR="00CF5AB1" w:rsidRPr="00CF0B0C" w:rsidRDefault="00CF5AB1" w:rsidP="00CF5AB1">
            <w:pPr>
              <w:spacing w:after="0" w:line="240" w:lineRule="auto"/>
              <w:contextualSpacing/>
              <w:jc w:val="center"/>
              <w:rPr>
                <w:rFonts w:ascii="Times New Roman" w:hAnsi="Times New Roman" w:cs="Times New Roman"/>
                <w:color w:val="000000"/>
                <w:sz w:val="16"/>
                <w:szCs w:val="16"/>
              </w:rPr>
            </w:pPr>
          </w:p>
        </w:tc>
      </w:tr>
      <w:tr w:rsidR="00CF5AB1" w:rsidRPr="00CF0B0C" w14:paraId="467E1553" w14:textId="77777777" w:rsidTr="009F4A65">
        <w:tc>
          <w:tcPr>
            <w:tcW w:w="9083" w:type="dxa"/>
            <w:gridSpan w:val="8"/>
            <w:vAlign w:val="center"/>
          </w:tcPr>
          <w:p w14:paraId="07A7B15D" w14:textId="77777777" w:rsidR="00CF5AB1" w:rsidRPr="00CF0B0C" w:rsidRDefault="00CF5AB1" w:rsidP="00CF5AB1">
            <w:pPr>
              <w:spacing w:after="0" w:line="240" w:lineRule="auto"/>
              <w:contextualSpacing/>
              <w:jc w:val="right"/>
              <w:rPr>
                <w:rFonts w:ascii="Times New Roman" w:hAnsi="Times New Roman" w:cs="Times New Roman"/>
                <w:b/>
                <w:sz w:val="16"/>
                <w:szCs w:val="16"/>
              </w:rPr>
            </w:pPr>
            <w:r w:rsidRPr="00CF0B0C">
              <w:rPr>
                <w:rFonts w:ascii="Times New Roman" w:hAnsi="Times New Roman" w:cs="Times New Roman"/>
                <w:b/>
                <w:sz w:val="16"/>
                <w:szCs w:val="16"/>
              </w:rPr>
              <w:t>ИТОГО</w:t>
            </w:r>
          </w:p>
        </w:tc>
        <w:tc>
          <w:tcPr>
            <w:tcW w:w="1408" w:type="dxa"/>
            <w:vAlign w:val="center"/>
          </w:tcPr>
          <w:p w14:paraId="474BEADE" w14:textId="040FB1E9" w:rsidR="00CF5AB1" w:rsidRPr="00CF0B0C" w:rsidRDefault="00CF5AB1" w:rsidP="00CF5AB1">
            <w:pPr>
              <w:spacing w:after="0" w:line="240" w:lineRule="auto"/>
              <w:contextualSpacing/>
              <w:jc w:val="center"/>
              <w:rPr>
                <w:rFonts w:ascii="Times New Roman" w:hAnsi="Times New Roman" w:cs="Times New Roman"/>
                <w:b/>
                <w:sz w:val="16"/>
                <w:szCs w:val="16"/>
              </w:rPr>
            </w:pPr>
          </w:p>
        </w:tc>
      </w:tr>
    </w:tbl>
    <w:p w14:paraId="16E1C5C5" w14:textId="6B046CB4" w:rsidR="005C233C" w:rsidRPr="00CF0B0C" w:rsidRDefault="005C233C" w:rsidP="000D0337">
      <w:pPr>
        <w:pStyle w:val="a4"/>
        <w:spacing w:after="0" w:line="240" w:lineRule="auto"/>
        <w:ind w:left="0"/>
        <w:jc w:val="both"/>
        <w:rPr>
          <w:rFonts w:ascii="Times New Roman" w:hAnsi="Times New Roman" w:cs="Times New Roman"/>
          <w:sz w:val="20"/>
          <w:szCs w:val="20"/>
        </w:rPr>
      </w:pPr>
      <w:r w:rsidRPr="00CF0B0C">
        <w:rPr>
          <w:rFonts w:ascii="Times New Roman" w:hAnsi="Times New Roman" w:cs="Times New Roman"/>
          <w:b/>
          <w:sz w:val="20"/>
          <w:szCs w:val="20"/>
        </w:rPr>
        <w:t>Сумма прописью:</w:t>
      </w:r>
      <w:r w:rsidR="002C710B" w:rsidRPr="00CF0B0C">
        <w:rPr>
          <w:rFonts w:ascii="Times New Roman" w:hAnsi="Times New Roman" w:cs="Times New Roman"/>
          <w:b/>
          <w:sz w:val="20"/>
          <w:szCs w:val="20"/>
        </w:rPr>
        <w:t xml:space="preserve"> </w:t>
      </w:r>
      <w:r w:rsidR="006A34E8" w:rsidRPr="00CF0B0C">
        <w:rPr>
          <w:rFonts w:ascii="Times New Roman" w:hAnsi="Times New Roman" w:cs="Times New Roman"/>
          <w:b/>
          <w:sz w:val="20"/>
          <w:szCs w:val="20"/>
        </w:rPr>
        <w:t>___________________________________________________________</w:t>
      </w:r>
      <w:r w:rsidR="00E04DB8" w:rsidRPr="00CF0B0C">
        <w:rPr>
          <w:rFonts w:ascii="Times New Roman" w:hAnsi="Times New Roman" w:cs="Times New Roman"/>
          <w:sz w:val="20"/>
          <w:szCs w:val="20"/>
        </w:rPr>
        <w:t>.</w:t>
      </w:r>
    </w:p>
    <w:p w14:paraId="6E6CE3D1" w14:textId="77777777" w:rsidR="002C710B" w:rsidRPr="00CF0B0C" w:rsidRDefault="002C710B" w:rsidP="000D0337">
      <w:pPr>
        <w:pStyle w:val="a4"/>
        <w:spacing w:after="0" w:line="240" w:lineRule="auto"/>
        <w:ind w:left="0"/>
        <w:jc w:val="center"/>
        <w:rPr>
          <w:rFonts w:ascii="Times New Roman" w:hAnsi="Times New Roman" w:cs="Times New Roman"/>
          <w:b/>
          <w:sz w:val="20"/>
          <w:szCs w:val="20"/>
        </w:rPr>
      </w:pPr>
    </w:p>
    <w:p w14:paraId="433FFEC0" w14:textId="311EFBD9" w:rsidR="0085625F" w:rsidRPr="00A57D8B" w:rsidRDefault="0085625F" w:rsidP="0085625F">
      <w:pPr>
        <w:pStyle w:val="a4"/>
        <w:numPr>
          <w:ilvl w:val="0"/>
          <w:numId w:val="10"/>
        </w:numPr>
        <w:spacing w:after="0" w:line="240" w:lineRule="auto"/>
        <w:ind w:left="0" w:firstLine="567"/>
        <w:jc w:val="both"/>
        <w:rPr>
          <w:rFonts w:ascii="Times New Roman" w:hAnsi="Times New Roman" w:cs="Times New Roman"/>
          <w:b/>
          <w:sz w:val="20"/>
          <w:szCs w:val="20"/>
          <w:u w:val="single"/>
        </w:rPr>
      </w:pPr>
      <w:r w:rsidRPr="00A57D8B">
        <w:rPr>
          <w:rFonts w:ascii="Times New Roman" w:hAnsi="Times New Roman" w:cs="Times New Roman"/>
          <w:b/>
          <w:sz w:val="20"/>
          <w:szCs w:val="20"/>
        </w:rPr>
        <w:t xml:space="preserve">Место поставки </w:t>
      </w:r>
      <w:r w:rsidR="00CF5AB1" w:rsidRPr="00CF5AB1">
        <w:rPr>
          <w:rFonts w:ascii="Times New Roman" w:hAnsi="Times New Roman" w:cs="Times New Roman"/>
          <w:b/>
          <w:sz w:val="20"/>
          <w:szCs w:val="20"/>
          <w:u w:val="single"/>
        </w:rPr>
        <w:t xml:space="preserve">лабораторной мебели </w:t>
      </w:r>
      <w:r w:rsidRPr="00A57D8B">
        <w:rPr>
          <w:rFonts w:ascii="Times New Roman" w:hAnsi="Times New Roman" w:cs="Times New Roman"/>
          <w:b/>
          <w:sz w:val="20"/>
          <w:szCs w:val="20"/>
        </w:rPr>
        <w:t>(далее – Товар), порядок поставки Товара:</w:t>
      </w:r>
    </w:p>
    <w:p w14:paraId="091CF4F4" w14:textId="77777777" w:rsidR="0085625F" w:rsidRPr="00A57D8B" w:rsidRDefault="0085625F" w:rsidP="0085625F">
      <w:pPr>
        <w:numPr>
          <w:ilvl w:val="1"/>
          <w:numId w:val="10"/>
        </w:numPr>
        <w:spacing w:after="0" w:line="240" w:lineRule="auto"/>
        <w:ind w:left="0"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 xml:space="preserve">Поставка товара осуществляется поставщиком по следующим адресам: </w:t>
      </w:r>
    </w:p>
    <w:p w14:paraId="36EDE904" w14:textId="51AF0F9F" w:rsidR="0085625F" w:rsidRPr="00A57D8B" w:rsidRDefault="006444A2" w:rsidP="0085625F">
      <w:pPr>
        <w:spacing w:after="0" w:line="240" w:lineRule="auto"/>
        <w:ind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 xml:space="preserve">город Кемерово, ул. Ворошилова, 22А, 3 этаж, </w:t>
      </w:r>
      <w:r w:rsidR="007D006F">
        <w:rPr>
          <w:rFonts w:ascii="Times New Roman" w:hAnsi="Times New Roman" w:cs="Times New Roman"/>
          <w:sz w:val="20"/>
          <w:szCs w:val="20"/>
        </w:rPr>
        <w:t xml:space="preserve">4 этаж, </w:t>
      </w:r>
      <w:r w:rsidRPr="00A57D8B">
        <w:rPr>
          <w:rFonts w:ascii="Times New Roman" w:hAnsi="Times New Roman" w:cs="Times New Roman"/>
          <w:sz w:val="20"/>
          <w:szCs w:val="20"/>
        </w:rPr>
        <w:t>кабинеты, указанные Заказчиком</w:t>
      </w:r>
      <w:r w:rsidR="0085625F">
        <w:rPr>
          <w:rFonts w:ascii="Times New Roman" w:hAnsi="Times New Roman" w:cs="Times New Roman"/>
          <w:sz w:val="20"/>
          <w:szCs w:val="20"/>
        </w:rPr>
        <w:t xml:space="preserve"> </w:t>
      </w:r>
      <w:r w:rsidR="0085625F" w:rsidRPr="00A57D8B">
        <w:rPr>
          <w:rFonts w:ascii="Times New Roman" w:hAnsi="Times New Roman" w:cs="Times New Roman"/>
          <w:sz w:val="20"/>
          <w:szCs w:val="20"/>
        </w:rPr>
        <w:t>(далее – место поставки)</w:t>
      </w:r>
    </w:p>
    <w:p w14:paraId="60111704" w14:textId="6B703D61" w:rsidR="0085625F" w:rsidRPr="00A57D8B" w:rsidRDefault="006444A2" w:rsidP="0085625F">
      <w:pPr>
        <w:numPr>
          <w:ilvl w:val="1"/>
          <w:numId w:val="10"/>
        </w:numPr>
        <w:spacing w:after="0" w:line="240" w:lineRule="auto"/>
        <w:ind w:left="0"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 xml:space="preserve">За </w:t>
      </w:r>
      <w:r>
        <w:rPr>
          <w:rFonts w:ascii="Times New Roman" w:hAnsi="Times New Roman" w:cs="Times New Roman"/>
          <w:sz w:val="20"/>
          <w:szCs w:val="20"/>
        </w:rPr>
        <w:t>3</w:t>
      </w:r>
      <w:r w:rsidRPr="00A57D8B">
        <w:rPr>
          <w:rFonts w:ascii="Times New Roman" w:hAnsi="Times New Roman" w:cs="Times New Roman"/>
          <w:sz w:val="20"/>
          <w:szCs w:val="20"/>
        </w:rPr>
        <w:t xml:space="preserve"> (</w:t>
      </w:r>
      <w:r>
        <w:rPr>
          <w:rFonts w:ascii="Times New Roman" w:hAnsi="Times New Roman" w:cs="Times New Roman"/>
          <w:sz w:val="20"/>
          <w:szCs w:val="20"/>
        </w:rPr>
        <w:t>три</w:t>
      </w:r>
      <w:r w:rsidRPr="00A57D8B">
        <w:rPr>
          <w:rFonts w:ascii="Times New Roman" w:hAnsi="Times New Roman" w:cs="Times New Roman"/>
          <w:sz w:val="20"/>
          <w:szCs w:val="20"/>
        </w:rPr>
        <w:t>) рабочи</w:t>
      </w:r>
      <w:r>
        <w:rPr>
          <w:rFonts w:ascii="Times New Roman" w:hAnsi="Times New Roman" w:cs="Times New Roman"/>
          <w:sz w:val="20"/>
          <w:szCs w:val="20"/>
        </w:rPr>
        <w:t>х</w:t>
      </w:r>
      <w:r w:rsidRPr="00A57D8B">
        <w:rPr>
          <w:rFonts w:ascii="Times New Roman" w:hAnsi="Times New Roman" w:cs="Times New Roman"/>
          <w:sz w:val="20"/>
          <w:szCs w:val="20"/>
        </w:rPr>
        <w:t xml:space="preserve"> д</w:t>
      </w:r>
      <w:r>
        <w:rPr>
          <w:rFonts w:ascii="Times New Roman" w:hAnsi="Times New Roman" w:cs="Times New Roman"/>
          <w:sz w:val="20"/>
          <w:szCs w:val="20"/>
        </w:rPr>
        <w:t>ня</w:t>
      </w:r>
      <w:r w:rsidRPr="00A57D8B">
        <w:rPr>
          <w:rFonts w:ascii="Times New Roman" w:hAnsi="Times New Roman" w:cs="Times New Roman"/>
          <w:sz w:val="20"/>
          <w:szCs w:val="20"/>
        </w:rPr>
        <w:t>, предшествующих календарной дате</w:t>
      </w:r>
      <w:r w:rsidR="0085625F" w:rsidRPr="00A57D8B">
        <w:rPr>
          <w:rFonts w:ascii="Times New Roman" w:hAnsi="Times New Roman" w:cs="Times New Roman"/>
          <w:sz w:val="20"/>
          <w:szCs w:val="20"/>
        </w:rPr>
        <w:t>, при наступлении которой Поставщик намерен осуществить доставку Товара, Поставщик обязан уведомить Заказчика об этом намерении, а также уведомить о дате и об ориентировочном времени прибытия товара на место поставки, о государственном регистрационном знаке транспортного средства, с использованием которого будет осуществляться доставка Товара. Без подтверждения заказчиком готовности принять товар его доставка не может быть начата.</w:t>
      </w:r>
    </w:p>
    <w:p w14:paraId="0AACE91F" w14:textId="77777777" w:rsidR="0085625F" w:rsidRPr="00A57D8B" w:rsidRDefault="0085625F" w:rsidP="0085625F">
      <w:pPr>
        <w:numPr>
          <w:ilvl w:val="1"/>
          <w:numId w:val="10"/>
        </w:numPr>
        <w:spacing w:after="0" w:line="240" w:lineRule="auto"/>
        <w:ind w:left="0"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Дата и ориентировочное время прибытия товара к Заказчику при осуществлении доставки товара, должны быть выбраны поставщиком с таким расчетом, чтобы погрузочно-разгрузочные работы с доставленным товаром были начаты и завершены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для осуществления доставки товара, с 08 часов 30 минут до 12 часов 30 минут (Кемеровское время).</w:t>
      </w:r>
    </w:p>
    <w:p w14:paraId="2677F69F" w14:textId="77777777" w:rsidR="0085625F" w:rsidRPr="00A57D8B" w:rsidRDefault="0085625F" w:rsidP="0085625F">
      <w:pPr>
        <w:numPr>
          <w:ilvl w:val="1"/>
          <w:numId w:val="10"/>
        </w:numPr>
        <w:spacing w:after="0" w:line="240" w:lineRule="auto"/>
        <w:ind w:left="0" w:firstLine="567"/>
        <w:contextualSpacing/>
        <w:jc w:val="both"/>
        <w:rPr>
          <w:rFonts w:ascii="Times New Roman" w:hAnsi="Times New Roman" w:cs="Times New Roman"/>
          <w:b/>
          <w:sz w:val="20"/>
          <w:szCs w:val="20"/>
        </w:rPr>
      </w:pPr>
      <w:r w:rsidRPr="00A57D8B">
        <w:rPr>
          <w:rFonts w:ascii="Times New Roman" w:hAnsi="Times New Roman" w:cs="Times New Roman"/>
          <w:b/>
          <w:sz w:val="20"/>
          <w:szCs w:val="20"/>
        </w:rPr>
        <w:t>Место оказания услуг по сборке, установке, монтажу, вводу в эксплуатацию Товара, обучению правилам эксплуатации и инструктажу специалистов Заказчика, эксплуатирующих Товар в соответствии с требованиями технической и (или) эксплуатационной документации производителя (изготовителя) Товара (далее – Услуги):</w:t>
      </w:r>
    </w:p>
    <w:p w14:paraId="633CF99E" w14:textId="6C9E813C" w:rsidR="0085625F" w:rsidRPr="00A57D8B" w:rsidRDefault="0085625F" w:rsidP="0085625F">
      <w:pPr>
        <w:spacing w:after="0" w:line="240" w:lineRule="auto"/>
        <w:ind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 xml:space="preserve">Услуги подлежат оказанию по адресам, указанным в пункте 1.1. настоящего </w:t>
      </w:r>
      <w:r w:rsidR="002F4DC2">
        <w:rPr>
          <w:rFonts w:ascii="Times New Roman" w:hAnsi="Times New Roman" w:cs="Times New Roman"/>
          <w:sz w:val="20"/>
          <w:szCs w:val="20"/>
        </w:rPr>
        <w:t>Спецификации</w:t>
      </w:r>
      <w:r w:rsidRPr="00A57D8B">
        <w:rPr>
          <w:rFonts w:ascii="Times New Roman" w:hAnsi="Times New Roman" w:cs="Times New Roman"/>
          <w:sz w:val="20"/>
          <w:szCs w:val="20"/>
        </w:rPr>
        <w:t xml:space="preserve"> (далее – Объект, Объекты). </w:t>
      </w:r>
    </w:p>
    <w:p w14:paraId="354103A8"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Порядок оказания Услуг:</w:t>
      </w:r>
    </w:p>
    <w:p w14:paraId="1A361508" w14:textId="77777777" w:rsidR="0085625F" w:rsidRPr="00A57D8B"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Услуги могут быть оказаны на основании Контракта только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для оказания Услуг, с 08 часов 30 минут до 17 часов 30 минут (Кемеровское время).</w:t>
      </w:r>
    </w:p>
    <w:p w14:paraId="27D194F2" w14:textId="77777777" w:rsidR="0085625F" w:rsidRPr="00A57D8B"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Услуги оказываются иждивением Исполнителя – силами и средствами Исполнителя, с использованием имущества, инвентаря, оборудования, расходных материалов, машин и механизмов, транспорта, а также иного имущества Исполнителя, необходимого для оказания Услуг в полном объеме и надлежащего качества, силами и средствами Исполнителя.</w:t>
      </w:r>
    </w:p>
    <w:p w14:paraId="2E4BD4DE" w14:textId="77777777" w:rsidR="0085625F" w:rsidRPr="00A57D8B"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Исполнитель может привлекать третьих лиц (далее – соисполнители) для оказания Услуг на основании Контракта. В этом случае Исполнитель несет перед Заказчиком ответственность за действия соисполнителей, в том числе за последствия неисполнения или ненадлежащего исполнения обязательств соисполнителем, за убытки, причиненные участием субподрядчика в исполнении Контракта.</w:t>
      </w:r>
    </w:p>
    <w:p w14:paraId="2E321108" w14:textId="77777777" w:rsidR="0085625F" w:rsidRPr="00A57D8B"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Все товары и расходные материалы, используемые Исполнителем для оказания на основании Контракта Услуг, должны быть новыми, не бывшим в эксплуатации, иметь сертификаты соответствия, удостоверяющие их происхождение, качество и сроки годности, сертификаты пожарной безопасности (при необходимости). Все оборудование, машины, транспорт, имущество, используемые Исполнителем для оказания на основании Контракта Услуг, должны быть исправными, при необходимости прошедшими испытания либо проверку.</w:t>
      </w:r>
    </w:p>
    <w:p w14:paraId="0880D4D5" w14:textId="5B33D72F" w:rsidR="0085625F" w:rsidRPr="00A57D8B" w:rsidRDefault="0085625F" w:rsidP="0085625F">
      <w:pPr>
        <w:numPr>
          <w:ilvl w:val="0"/>
          <w:numId w:val="10"/>
        </w:numPr>
        <w:spacing w:after="0" w:line="240" w:lineRule="auto"/>
        <w:ind w:left="0" w:firstLine="567"/>
        <w:contextualSpacing/>
        <w:jc w:val="both"/>
        <w:rPr>
          <w:rFonts w:ascii="Times New Roman" w:hAnsi="Times New Roman" w:cs="Times New Roman"/>
          <w:sz w:val="20"/>
          <w:szCs w:val="20"/>
        </w:rPr>
      </w:pPr>
      <w:r w:rsidRPr="00A57D8B">
        <w:rPr>
          <w:rFonts w:ascii="Times New Roman" w:hAnsi="Times New Roman" w:cs="Times New Roman"/>
          <w:b/>
          <w:sz w:val="20"/>
          <w:szCs w:val="20"/>
        </w:rPr>
        <w:t>Сроки поставки Товара:</w:t>
      </w:r>
      <w:r w:rsidRPr="00A57D8B">
        <w:rPr>
          <w:rFonts w:ascii="Times New Roman" w:hAnsi="Times New Roman" w:cs="Times New Roman"/>
          <w:sz w:val="20"/>
          <w:szCs w:val="20"/>
        </w:rPr>
        <w:t xml:space="preserve"> </w:t>
      </w:r>
      <w:r w:rsidR="004A024B">
        <w:rPr>
          <w:rFonts w:ascii="Times New Roman" w:hAnsi="Times New Roman" w:cs="Times New Roman"/>
          <w:sz w:val="20"/>
          <w:szCs w:val="20"/>
        </w:rPr>
        <w:t>30</w:t>
      </w:r>
      <w:r w:rsidR="006444A2" w:rsidRPr="00A57D8B">
        <w:rPr>
          <w:rFonts w:ascii="Times New Roman" w:hAnsi="Times New Roman" w:cs="Times New Roman"/>
          <w:sz w:val="20"/>
          <w:szCs w:val="20"/>
        </w:rPr>
        <w:t xml:space="preserve"> (</w:t>
      </w:r>
      <w:r w:rsidR="004A024B">
        <w:rPr>
          <w:rFonts w:ascii="Times New Roman" w:hAnsi="Times New Roman" w:cs="Times New Roman"/>
          <w:sz w:val="20"/>
          <w:szCs w:val="20"/>
        </w:rPr>
        <w:t>тридцать</w:t>
      </w:r>
      <w:r w:rsidR="006444A2" w:rsidRPr="00A57D8B">
        <w:rPr>
          <w:rFonts w:ascii="Times New Roman" w:hAnsi="Times New Roman" w:cs="Times New Roman"/>
          <w:sz w:val="20"/>
          <w:szCs w:val="20"/>
        </w:rPr>
        <w:t>) календарных дней</w:t>
      </w:r>
      <w:r w:rsidR="006444A2">
        <w:rPr>
          <w:rFonts w:ascii="Times New Roman" w:hAnsi="Times New Roman" w:cs="Times New Roman"/>
          <w:sz w:val="20"/>
          <w:szCs w:val="20"/>
        </w:rPr>
        <w:t>, следующих за днем заключения Контракта</w:t>
      </w:r>
      <w:r w:rsidRPr="00A57D8B">
        <w:rPr>
          <w:rFonts w:ascii="Times New Roman" w:hAnsi="Times New Roman" w:cs="Times New Roman"/>
          <w:sz w:val="20"/>
          <w:szCs w:val="20"/>
        </w:rPr>
        <w:t>.</w:t>
      </w:r>
    </w:p>
    <w:p w14:paraId="5171B06A" w14:textId="77777777" w:rsidR="0085625F" w:rsidRPr="00A57D8B" w:rsidRDefault="0085625F" w:rsidP="0085625F">
      <w:pPr>
        <w:spacing w:after="0" w:line="240" w:lineRule="auto"/>
        <w:ind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Указанный срок включает в себя сроки оказания Услуг, предусмотренных Техническим заданием.</w:t>
      </w:r>
    </w:p>
    <w:p w14:paraId="1189C5D3" w14:textId="77777777" w:rsidR="0085625F" w:rsidRPr="00A57D8B" w:rsidRDefault="0085625F" w:rsidP="0085625F">
      <w:pPr>
        <w:pStyle w:val="a4"/>
        <w:numPr>
          <w:ilvl w:val="0"/>
          <w:numId w:val="10"/>
        </w:numPr>
        <w:spacing w:after="0" w:line="240" w:lineRule="auto"/>
        <w:ind w:left="0" w:firstLine="567"/>
        <w:jc w:val="both"/>
        <w:rPr>
          <w:rFonts w:ascii="Times New Roman" w:hAnsi="Times New Roman" w:cs="Times New Roman"/>
          <w:b/>
          <w:sz w:val="20"/>
          <w:szCs w:val="20"/>
        </w:rPr>
      </w:pPr>
      <w:r w:rsidRPr="00A57D8B">
        <w:rPr>
          <w:rFonts w:ascii="Times New Roman" w:hAnsi="Times New Roman" w:cs="Times New Roman"/>
          <w:b/>
          <w:sz w:val="20"/>
          <w:szCs w:val="20"/>
        </w:rPr>
        <w:lastRenderedPageBreak/>
        <w:t>Наименование товара (объекта закупки), Требования к качественным, функциональным и техническим характеристикам товара, Количество Товара:</w:t>
      </w:r>
    </w:p>
    <w:p w14:paraId="4B5C6640" w14:textId="77777777" w:rsidR="00CF5AB1" w:rsidRPr="00173D81" w:rsidRDefault="00CF5AB1" w:rsidP="00CF5AB1">
      <w:pPr>
        <w:spacing w:after="0" w:line="240" w:lineRule="auto"/>
        <w:ind w:left="709"/>
        <w:contextualSpacing/>
        <w:jc w:val="right"/>
        <w:rPr>
          <w:rFonts w:ascii="Times New Roman" w:eastAsia="Calibri" w:hAnsi="Times New Roman" w:cs="Times New Roman"/>
          <w:b/>
          <w:bCs/>
          <w:sz w:val="20"/>
          <w:szCs w:val="20"/>
        </w:rPr>
      </w:pPr>
      <w:r w:rsidRPr="00173D81">
        <w:rPr>
          <w:rFonts w:ascii="Times New Roman" w:eastAsia="Calibri" w:hAnsi="Times New Roman" w:cs="Times New Roman"/>
          <w:b/>
          <w:bCs/>
          <w:sz w:val="20"/>
          <w:szCs w:val="20"/>
        </w:rPr>
        <w:t>Таблица 1</w:t>
      </w:r>
    </w:p>
    <w:tbl>
      <w:tblPr>
        <w:tblStyle w:val="a3"/>
        <w:tblW w:w="10305" w:type="dxa"/>
        <w:tblInd w:w="-147" w:type="dxa"/>
        <w:tblLayout w:type="fixed"/>
        <w:tblLook w:val="04A0" w:firstRow="1" w:lastRow="0" w:firstColumn="1" w:lastColumn="0" w:noHBand="0" w:noVBand="1"/>
      </w:tblPr>
      <w:tblGrid>
        <w:gridCol w:w="567"/>
        <w:gridCol w:w="2694"/>
        <w:gridCol w:w="283"/>
        <w:gridCol w:w="1701"/>
        <w:gridCol w:w="1014"/>
        <w:gridCol w:w="1821"/>
        <w:gridCol w:w="383"/>
        <w:gridCol w:w="991"/>
        <w:gridCol w:w="851"/>
      </w:tblGrid>
      <w:tr w:rsidR="00CF5AB1" w:rsidRPr="00173D81" w14:paraId="5FCD03E9" w14:textId="77777777" w:rsidTr="00222E3D">
        <w:trPr>
          <w:trHeight w:val="435"/>
        </w:trPr>
        <w:tc>
          <w:tcPr>
            <w:tcW w:w="567" w:type="dxa"/>
            <w:vAlign w:val="center"/>
          </w:tcPr>
          <w:p w14:paraId="32CB8D1A"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 п/п</w:t>
            </w:r>
          </w:p>
        </w:tc>
        <w:tc>
          <w:tcPr>
            <w:tcW w:w="2694" w:type="dxa"/>
            <w:vAlign w:val="center"/>
          </w:tcPr>
          <w:p w14:paraId="45F0EED8"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Наименование товара</w:t>
            </w:r>
          </w:p>
          <w:p w14:paraId="4707AA7C"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(объекта закупки)</w:t>
            </w:r>
          </w:p>
        </w:tc>
        <w:tc>
          <w:tcPr>
            <w:tcW w:w="1984" w:type="dxa"/>
            <w:gridSpan w:val="2"/>
            <w:vAlign w:val="center"/>
          </w:tcPr>
          <w:p w14:paraId="0C2444F8"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Код позиции КТРУ/ОКПД2</w:t>
            </w:r>
          </w:p>
        </w:tc>
        <w:tc>
          <w:tcPr>
            <w:tcW w:w="3218" w:type="dxa"/>
            <w:gridSpan w:val="3"/>
            <w:vAlign w:val="center"/>
          </w:tcPr>
          <w:p w14:paraId="6676A37A"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Место поставки</w:t>
            </w:r>
          </w:p>
        </w:tc>
        <w:tc>
          <w:tcPr>
            <w:tcW w:w="991" w:type="dxa"/>
            <w:vAlign w:val="center"/>
          </w:tcPr>
          <w:p w14:paraId="706A60CD"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Кол-во (объем)</w:t>
            </w:r>
          </w:p>
        </w:tc>
        <w:tc>
          <w:tcPr>
            <w:tcW w:w="851" w:type="dxa"/>
            <w:vAlign w:val="center"/>
          </w:tcPr>
          <w:p w14:paraId="3C107E60"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Ед. изм.</w:t>
            </w:r>
          </w:p>
        </w:tc>
      </w:tr>
      <w:tr w:rsidR="00CF5AB1" w:rsidRPr="00173D81" w14:paraId="5512AE43" w14:textId="77777777" w:rsidTr="00222E3D">
        <w:trPr>
          <w:trHeight w:val="20"/>
        </w:trPr>
        <w:tc>
          <w:tcPr>
            <w:tcW w:w="567" w:type="dxa"/>
            <w:vAlign w:val="center"/>
          </w:tcPr>
          <w:p w14:paraId="571BF615" w14:textId="77777777" w:rsidR="00CF5AB1" w:rsidRPr="00173D81" w:rsidRDefault="00CF5AB1" w:rsidP="00CF5AB1">
            <w:pPr>
              <w:pStyle w:val="a4"/>
              <w:numPr>
                <w:ilvl w:val="0"/>
                <w:numId w:val="20"/>
              </w:numPr>
              <w:ind w:left="0" w:firstLine="0"/>
              <w:rPr>
                <w:rFonts w:ascii="Times New Roman" w:hAnsi="Times New Roman" w:cs="Times New Roman"/>
                <w:b/>
                <w:sz w:val="16"/>
                <w:szCs w:val="16"/>
              </w:rPr>
            </w:pPr>
          </w:p>
        </w:tc>
        <w:tc>
          <w:tcPr>
            <w:tcW w:w="2694" w:type="dxa"/>
            <w:vAlign w:val="center"/>
          </w:tcPr>
          <w:p w14:paraId="66BC67CE" w14:textId="3A5C1B60" w:rsidR="00CF5AB1" w:rsidRPr="00173D81" w:rsidRDefault="00A5083D" w:rsidP="00222E3D">
            <w:pPr>
              <w:contextualSpacing/>
              <w:rPr>
                <w:rFonts w:ascii="Times New Roman" w:hAnsi="Times New Roman" w:cs="Times New Roman"/>
                <w:sz w:val="16"/>
                <w:szCs w:val="16"/>
              </w:rPr>
            </w:pPr>
            <w:r w:rsidRPr="00CF5AB1">
              <w:rPr>
                <w:rFonts w:ascii="Times New Roman" w:hAnsi="Times New Roman" w:cs="Times New Roman"/>
                <w:sz w:val="16"/>
                <w:szCs w:val="16"/>
              </w:rPr>
              <w:t>Шкаф вытяжной демонстрационный Э-1200-ШВМД-Керамогранит тип В</w:t>
            </w:r>
          </w:p>
        </w:tc>
        <w:tc>
          <w:tcPr>
            <w:tcW w:w="1984" w:type="dxa"/>
            <w:gridSpan w:val="2"/>
            <w:vAlign w:val="center"/>
          </w:tcPr>
          <w:p w14:paraId="64E7446B" w14:textId="77777777" w:rsidR="00CF5AB1" w:rsidRPr="00173D81" w:rsidRDefault="00CF5AB1" w:rsidP="00222E3D">
            <w:pPr>
              <w:pStyle w:val="a7"/>
              <w:contextualSpacing/>
              <w:rPr>
                <w:rFonts w:ascii="Times New Roman" w:hAnsi="Times New Roman" w:cs="Times New Roman"/>
              </w:rPr>
            </w:pPr>
            <w:r w:rsidRPr="00173D81">
              <w:rPr>
                <w:rStyle w:val="sectioninfo"/>
                <w:rFonts w:ascii="Times New Roman" w:hAnsi="Times New Roman" w:cs="Times New Roman"/>
                <w:bdr w:val="none" w:sz="0" w:space="0" w:color="auto" w:frame="1"/>
              </w:rPr>
              <w:t>32.99.53.130-00000005</w:t>
            </w:r>
          </w:p>
        </w:tc>
        <w:tc>
          <w:tcPr>
            <w:tcW w:w="3218" w:type="dxa"/>
            <w:gridSpan w:val="3"/>
            <w:vAlign w:val="center"/>
          </w:tcPr>
          <w:p w14:paraId="17389D02" w14:textId="77777777" w:rsidR="00CF5AB1" w:rsidRPr="00173D81" w:rsidRDefault="00CF5AB1" w:rsidP="00222E3D">
            <w:pPr>
              <w:pStyle w:val="af"/>
              <w:rPr>
                <w:sz w:val="16"/>
                <w:szCs w:val="16"/>
              </w:rPr>
            </w:pPr>
            <w:r w:rsidRPr="00173D81">
              <w:rPr>
                <w:sz w:val="16"/>
                <w:szCs w:val="16"/>
              </w:rPr>
              <w:t>город Кемерово, ул. Ворошилова, 22А, 3 этаж, кабинеты, указанные Заказчиком</w:t>
            </w:r>
          </w:p>
        </w:tc>
        <w:tc>
          <w:tcPr>
            <w:tcW w:w="991" w:type="dxa"/>
            <w:vAlign w:val="center"/>
          </w:tcPr>
          <w:p w14:paraId="71EC0AEC" w14:textId="77777777" w:rsidR="00CF5AB1" w:rsidRPr="00173D81" w:rsidRDefault="00CF5AB1" w:rsidP="00222E3D">
            <w:pPr>
              <w:contextualSpacing/>
              <w:jc w:val="center"/>
              <w:rPr>
                <w:rFonts w:ascii="Times New Roman" w:hAnsi="Times New Roman" w:cs="Times New Roman"/>
                <w:sz w:val="16"/>
                <w:szCs w:val="16"/>
              </w:rPr>
            </w:pPr>
            <w:r w:rsidRPr="00173D81">
              <w:rPr>
                <w:rFonts w:ascii="Times New Roman" w:hAnsi="Times New Roman" w:cs="Times New Roman"/>
                <w:sz w:val="16"/>
                <w:szCs w:val="16"/>
              </w:rPr>
              <w:t>1</w:t>
            </w:r>
          </w:p>
        </w:tc>
        <w:tc>
          <w:tcPr>
            <w:tcW w:w="851" w:type="dxa"/>
            <w:vAlign w:val="center"/>
          </w:tcPr>
          <w:p w14:paraId="076BFE97" w14:textId="77777777" w:rsidR="00CF5AB1" w:rsidRPr="00173D81" w:rsidRDefault="00CF5AB1" w:rsidP="00222E3D">
            <w:pPr>
              <w:contextualSpacing/>
              <w:jc w:val="center"/>
              <w:rPr>
                <w:rFonts w:ascii="Times New Roman" w:hAnsi="Times New Roman" w:cs="Times New Roman"/>
                <w:sz w:val="16"/>
                <w:szCs w:val="16"/>
              </w:rPr>
            </w:pPr>
            <w:r w:rsidRPr="00173D81">
              <w:rPr>
                <w:rFonts w:ascii="Times New Roman" w:hAnsi="Times New Roman" w:cs="Times New Roman"/>
                <w:sz w:val="16"/>
                <w:szCs w:val="16"/>
              </w:rPr>
              <w:t>штука</w:t>
            </w:r>
          </w:p>
        </w:tc>
      </w:tr>
      <w:tr w:rsidR="00CF5AB1" w:rsidRPr="00173D81" w14:paraId="2576FD33" w14:textId="77777777" w:rsidTr="00222E3D">
        <w:trPr>
          <w:trHeight w:val="20"/>
        </w:trPr>
        <w:tc>
          <w:tcPr>
            <w:tcW w:w="10305" w:type="dxa"/>
            <w:gridSpan w:val="9"/>
            <w:vAlign w:val="center"/>
          </w:tcPr>
          <w:p w14:paraId="48B41E26"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Требования к качественным, функциональным и техническим, эксплуатационным</w:t>
            </w:r>
          </w:p>
          <w:p w14:paraId="40F58187"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 xml:space="preserve"> характеристикам товара</w:t>
            </w:r>
          </w:p>
        </w:tc>
      </w:tr>
      <w:tr w:rsidR="00CF5AB1" w:rsidRPr="00173D81" w14:paraId="6894469D" w14:textId="77777777" w:rsidTr="00222E3D">
        <w:trPr>
          <w:trHeight w:val="20"/>
        </w:trPr>
        <w:tc>
          <w:tcPr>
            <w:tcW w:w="567" w:type="dxa"/>
            <w:vAlign w:val="center"/>
          </w:tcPr>
          <w:p w14:paraId="60DC493E"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w:t>
            </w:r>
          </w:p>
          <w:p w14:paraId="7DF2C6CE"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п/п</w:t>
            </w:r>
          </w:p>
        </w:tc>
        <w:tc>
          <w:tcPr>
            <w:tcW w:w="2977" w:type="dxa"/>
            <w:gridSpan w:val="2"/>
            <w:vAlign w:val="center"/>
          </w:tcPr>
          <w:p w14:paraId="65C1D3A1"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Наименование характеристики (показателя) Товара в соответствии с КТРУ</w:t>
            </w:r>
          </w:p>
        </w:tc>
        <w:tc>
          <w:tcPr>
            <w:tcW w:w="2715" w:type="dxa"/>
            <w:gridSpan w:val="2"/>
            <w:vAlign w:val="center"/>
          </w:tcPr>
          <w:p w14:paraId="57E0BEFF"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Требования к значению характеристики (показателя), установленные Заказчиком в соответствии с КТРУ</w:t>
            </w:r>
          </w:p>
          <w:p w14:paraId="640C31F9"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(при наличии)</w:t>
            </w:r>
          </w:p>
        </w:tc>
        <w:tc>
          <w:tcPr>
            <w:tcW w:w="1821" w:type="dxa"/>
            <w:vAlign w:val="center"/>
          </w:tcPr>
          <w:p w14:paraId="42E60888"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Единица измерения характеристики (показателя)</w:t>
            </w:r>
          </w:p>
          <w:p w14:paraId="0DE2128A"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(при наличии)</w:t>
            </w:r>
          </w:p>
        </w:tc>
        <w:tc>
          <w:tcPr>
            <w:tcW w:w="2225" w:type="dxa"/>
            <w:gridSpan w:val="3"/>
            <w:vAlign w:val="center"/>
          </w:tcPr>
          <w:p w14:paraId="34EDF666"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Обоснование необходимости использования дополнительной информации</w:t>
            </w:r>
          </w:p>
          <w:p w14:paraId="28127EB9"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(при наличии)</w:t>
            </w:r>
          </w:p>
        </w:tc>
      </w:tr>
      <w:tr w:rsidR="00CF5AB1" w:rsidRPr="00173D81" w14:paraId="26C03254" w14:textId="77777777" w:rsidTr="00222E3D">
        <w:trPr>
          <w:trHeight w:val="20"/>
        </w:trPr>
        <w:tc>
          <w:tcPr>
            <w:tcW w:w="567" w:type="dxa"/>
            <w:vAlign w:val="center"/>
          </w:tcPr>
          <w:p w14:paraId="1B65D2D9"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2C569232"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Тип</w:t>
            </w:r>
          </w:p>
        </w:tc>
        <w:tc>
          <w:tcPr>
            <w:tcW w:w="2715" w:type="dxa"/>
            <w:gridSpan w:val="2"/>
            <w:vAlign w:val="center"/>
          </w:tcPr>
          <w:p w14:paraId="103346F5"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Стационарный (вытяжной)</w:t>
            </w:r>
          </w:p>
        </w:tc>
        <w:tc>
          <w:tcPr>
            <w:tcW w:w="1821" w:type="dxa"/>
            <w:vAlign w:val="center"/>
          </w:tcPr>
          <w:p w14:paraId="1A35E0B9" w14:textId="77777777" w:rsidR="00CF5AB1" w:rsidRPr="00173D81" w:rsidRDefault="00CF5AB1" w:rsidP="00222E3D">
            <w:pPr>
              <w:contextualSpacing/>
              <w:rPr>
                <w:rFonts w:ascii="Times New Roman" w:hAnsi="Times New Roman" w:cs="Times New Roman"/>
                <w:sz w:val="16"/>
                <w:szCs w:val="16"/>
              </w:rPr>
            </w:pPr>
          </w:p>
        </w:tc>
        <w:tc>
          <w:tcPr>
            <w:tcW w:w="2225" w:type="dxa"/>
            <w:gridSpan w:val="3"/>
            <w:vMerge w:val="restart"/>
          </w:tcPr>
          <w:p w14:paraId="1FFAEA22" w14:textId="77777777" w:rsidR="00CF5AB1" w:rsidRPr="00173D81" w:rsidRDefault="00CF5AB1" w:rsidP="00222E3D">
            <w:pPr>
              <w:pStyle w:val="Default"/>
              <w:contextualSpacing/>
              <w:jc w:val="both"/>
              <w:rPr>
                <w:bCs/>
                <w:color w:val="auto"/>
                <w:kern w:val="1"/>
                <w:sz w:val="16"/>
                <w:szCs w:val="16"/>
              </w:rPr>
            </w:pPr>
            <w:r w:rsidRPr="00173D81">
              <w:rPr>
                <w:bCs/>
                <w:color w:val="auto"/>
                <w:kern w:val="1"/>
                <w:sz w:val="16"/>
                <w:szCs w:val="16"/>
              </w:rPr>
              <w:t>Дополнительные технические, качественные, функциональные, эксплуатационные характеристики закупаемого Товара установлены Заказчиком в соответствии с пунктом 5. Правил использования каталога товаров, работ, услуг для обеспечения государственных и муниципальных нужд, утвержденных постановления Правительства РФ от 08.02.2017 № 145.</w:t>
            </w:r>
          </w:p>
          <w:p w14:paraId="77F4D46B" w14:textId="77777777" w:rsidR="00CF5AB1" w:rsidRPr="00173D81" w:rsidRDefault="00CF5AB1" w:rsidP="00222E3D">
            <w:pPr>
              <w:contextualSpacing/>
              <w:rPr>
                <w:rFonts w:ascii="Times New Roman" w:hAnsi="Times New Roman" w:cs="Times New Roman"/>
                <w:bCs/>
                <w:iCs/>
                <w:kern w:val="1"/>
                <w:sz w:val="16"/>
                <w:szCs w:val="16"/>
              </w:rPr>
            </w:pPr>
            <w:r w:rsidRPr="00173D81">
              <w:rPr>
                <w:rFonts w:ascii="Times New Roman" w:hAnsi="Times New Roman" w:cs="Times New Roman"/>
                <w:bCs/>
                <w:kern w:val="1"/>
                <w:sz w:val="16"/>
                <w:szCs w:val="16"/>
              </w:rPr>
              <w:t xml:space="preserve">Характеристики закупаемого Товара, установленные в КТРУ, </w:t>
            </w:r>
            <w:r w:rsidRPr="00173D81">
              <w:rPr>
                <w:rFonts w:ascii="Times New Roman" w:hAnsi="Times New Roman" w:cs="Times New Roman"/>
                <w:bCs/>
                <w:iCs/>
                <w:kern w:val="1"/>
                <w:sz w:val="16"/>
                <w:szCs w:val="16"/>
              </w:rPr>
              <w:t>не содержат всей информации и не описывают в полной мере все необходимые Заказчику функциональные, технические, качественные, эксплуатационные характеристики Товара.</w:t>
            </w:r>
          </w:p>
          <w:p w14:paraId="06860450"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С учетом специфики мест размещения товара, с целью получения качественного товара, соответствующего требованиям Законодательства Российской Федерации и потребностям Заказчика, а также исходя из принципа эффективности использования бюджетных средств, установленного статьей 34 Бюджетного кодекса Российской Федерации от 31.07.1998 № 145-ФЗ, необходимости достижения наилучшего результата при использовании имеющегося объема денежных средств, в техническом задании Заказчиком были установлены дополнительные функциональные, технические, качественные, эксплуатационные характеристики закупаемого Товара в соответствии с положениями статьи 33 Федерального закона от 05.04.2013 № 44-ФЗ.</w:t>
            </w:r>
          </w:p>
          <w:p w14:paraId="5E6012DB"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xml:space="preserve">Указание Заказчиком в техническом задании </w:t>
            </w:r>
            <w:r w:rsidRPr="00173D81">
              <w:rPr>
                <w:rFonts w:ascii="Times New Roman" w:hAnsi="Times New Roman" w:cs="Times New Roman"/>
                <w:sz w:val="16"/>
                <w:szCs w:val="16"/>
              </w:rPr>
              <w:lastRenderedPageBreak/>
              <w:t>технических, качественных, эксплуатационных характеристик закупаемого Товара направлено на более детальное описание закупаемого Товара с целью достижение заданных результатов обеспечения государственных нужд, качественное выполнение Заказчиком своей уставной деятельности, предоставление Заказчиком услуг, соответствующих требованиям Законодательства Российской Федерации, экономию средств, обеспечение возможности осуществления проверки качества поставляемых товаров и надлежащего исполнения Поставщиком обязательств по контракту.</w:t>
            </w:r>
          </w:p>
        </w:tc>
      </w:tr>
      <w:tr w:rsidR="00CF5AB1" w:rsidRPr="00173D81" w14:paraId="6FA658F2" w14:textId="77777777" w:rsidTr="00222E3D">
        <w:trPr>
          <w:trHeight w:val="20"/>
        </w:trPr>
        <w:tc>
          <w:tcPr>
            <w:tcW w:w="567" w:type="dxa"/>
            <w:vAlign w:val="center"/>
          </w:tcPr>
          <w:p w14:paraId="36578108"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55FDD271"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Ширина</w:t>
            </w:r>
          </w:p>
        </w:tc>
        <w:tc>
          <w:tcPr>
            <w:tcW w:w="2715" w:type="dxa"/>
            <w:gridSpan w:val="2"/>
            <w:vAlign w:val="center"/>
          </w:tcPr>
          <w:p w14:paraId="057F1E48" w14:textId="139A35CD"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1200</w:t>
            </w:r>
          </w:p>
        </w:tc>
        <w:tc>
          <w:tcPr>
            <w:tcW w:w="1821" w:type="dxa"/>
            <w:vAlign w:val="center"/>
          </w:tcPr>
          <w:p w14:paraId="78B972D7"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7D779544" w14:textId="77777777" w:rsidR="00CF5AB1" w:rsidRPr="00173D81" w:rsidRDefault="00CF5AB1" w:rsidP="00222E3D">
            <w:pPr>
              <w:contextualSpacing/>
              <w:rPr>
                <w:rFonts w:ascii="Times New Roman" w:hAnsi="Times New Roman" w:cs="Times New Roman"/>
                <w:sz w:val="16"/>
                <w:szCs w:val="16"/>
              </w:rPr>
            </w:pPr>
          </w:p>
        </w:tc>
      </w:tr>
      <w:tr w:rsidR="00CF5AB1" w:rsidRPr="00173D81" w14:paraId="23CE1092" w14:textId="77777777" w:rsidTr="00222E3D">
        <w:trPr>
          <w:trHeight w:val="20"/>
        </w:trPr>
        <w:tc>
          <w:tcPr>
            <w:tcW w:w="567" w:type="dxa"/>
            <w:vAlign w:val="center"/>
          </w:tcPr>
          <w:p w14:paraId="5BAF36DF"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6BD8E5B2"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Глубина</w:t>
            </w:r>
          </w:p>
        </w:tc>
        <w:tc>
          <w:tcPr>
            <w:tcW w:w="2715" w:type="dxa"/>
            <w:gridSpan w:val="2"/>
            <w:vAlign w:val="center"/>
          </w:tcPr>
          <w:p w14:paraId="7AF0D1F3" w14:textId="33A63C9B"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750</w:t>
            </w:r>
          </w:p>
        </w:tc>
        <w:tc>
          <w:tcPr>
            <w:tcW w:w="1821" w:type="dxa"/>
            <w:vAlign w:val="center"/>
          </w:tcPr>
          <w:p w14:paraId="03B353E3"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11A5E1A4" w14:textId="77777777" w:rsidR="00CF5AB1" w:rsidRPr="00173D81" w:rsidRDefault="00CF5AB1" w:rsidP="00222E3D">
            <w:pPr>
              <w:contextualSpacing/>
              <w:rPr>
                <w:rFonts w:ascii="Times New Roman" w:hAnsi="Times New Roman" w:cs="Times New Roman"/>
                <w:sz w:val="16"/>
                <w:szCs w:val="16"/>
              </w:rPr>
            </w:pPr>
          </w:p>
        </w:tc>
      </w:tr>
      <w:tr w:rsidR="00CF5AB1" w:rsidRPr="00173D81" w14:paraId="1C0C277C" w14:textId="77777777" w:rsidTr="00222E3D">
        <w:trPr>
          <w:trHeight w:val="20"/>
        </w:trPr>
        <w:tc>
          <w:tcPr>
            <w:tcW w:w="567" w:type="dxa"/>
            <w:vAlign w:val="center"/>
          </w:tcPr>
          <w:p w14:paraId="335E6929"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47F5259B"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Высота</w:t>
            </w:r>
          </w:p>
        </w:tc>
        <w:tc>
          <w:tcPr>
            <w:tcW w:w="2715" w:type="dxa"/>
            <w:gridSpan w:val="2"/>
            <w:vAlign w:val="center"/>
          </w:tcPr>
          <w:p w14:paraId="22B091BD" w14:textId="0B6FDA9B"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2100</w:t>
            </w:r>
          </w:p>
        </w:tc>
        <w:tc>
          <w:tcPr>
            <w:tcW w:w="1821" w:type="dxa"/>
            <w:vAlign w:val="center"/>
          </w:tcPr>
          <w:p w14:paraId="6AD3BEBF"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5849A357" w14:textId="77777777" w:rsidR="00CF5AB1" w:rsidRPr="00173D81" w:rsidRDefault="00CF5AB1" w:rsidP="00222E3D">
            <w:pPr>
              <w:contextualSpacing/>
              <w:rPr>
                <w:rFonts w:ascii="Times New Roman" w:hAnsi="Times New Roman" w:cs="Times New Roman"/>
                <w:sz w:val="16"/>
                <w:szCs w:val="16"/>
              </w:rPr>
            </w:pPr>
          </w:p>
        </w:tc>
      </w:tr>
      <w:tr w:rsidR="00CF5AB1" w:rsidRPr="00173D81" w14:paraId="7BD2D840" w14:textId="77777777" w:rsidTr="00222E3D">
        <w:trPr>
          <w:trHeight w:val="20"/>
        </w:trPr>
        <w:tc>
          <w:tcPr>
            <w:tcW w:w="567" w:type="dxa"/>
            <w:vAlign w:val="center"/>
          </w:tcPr>
          <w:p w14:paraId="19538296"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33C5735C"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Столешниц</w:t>
            </w:r>
          </w:p>
        </w:tc>
        <w:tc>
          <w:tcPr>
            <w:tcW w:w="2715" w:type="dxa"/>
            <w:gridSpan w:val="2"/>
            <w:vAlign w:val="center"/>
          </w:tcPr>
          <w:p w14:paraId="38E7531C"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sz w:val="16"/>
                <w:szCs w:val="16"/>
              </w:rPr>
              <w:t>керамогранит</w:t>
            </w:r>
            <w:proofErr w:type="spellEnd"/>
            <w:r w:rsidRPr="00173D81">
              <w:rPr>
                <w:rFonts w:ascii="Times New Roman" w:hAnsi="Times New Roman" w:cs="Times New Roman"/>
                <w:sz w:val="16"/>
                <w:szCs w:val="16"/>
              </w:rPr>
              <w:t xml:space="preserve"> </w:t>
            </w:r>
          </w:p>
        </w:tc>
        <w:tc>
          <w:tcPr>
            <w:tcW w:w="1821" w:type="dxa"/>
            <w:vAlign w:val="center"/>
          </w:tcPr>
          <w:p w14:paraId="1D6C25FA"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58F9A243" w14:textId="77777777" w:rsidR="00CF5AB1" w:rsidRPr="00173D81" w:rsidRDefault="00CF5AB1" w:rsidP="00222E3D">
            <w:pPr>
              <w:contextualSpacing/>
              <w:rPr>
                <w:rFonts w:ascii="Times New Roman" w:hAnsi="Times New Roman" w:cs="Times New Roman"/>
                <w:sz w:val="16"/>
                <w:szCs w:val="16"/>
              </w:rPr>
            </w:pPr>
          </w:p>
        </w:tc>
      </w:tr>
      <w:tr w:rsidR="00CF5AB1" w:rsidRPr="00173D81" w14:paraId="5149DF3A" w14:textId="77777777" w:rsidTr="00222E3D">
        <w:trPr>
          <w:trHeight w:val="20"/>
        </w:trPr>
        <w:tc>
          <w:tcPr>
            <w:tcW w:w="567" w:type="dxa"/>
            <w:vAlign w:val="center"/>
          </w:tcPr>
          <w:p w14:paraId="62BF0F60"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56BDC717"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sz w:val="16"/>
                <w:szCs w:val="16"/>
              </w:rPr>
              <w:t>Противопроливочный</w:t>
            </w:r>
            <w:proofErr w:type="spellEnd"/>
            <w:r w:rsidRPr="00173D81">
              <w:rPr>
                <w:rFonts w:ascii="Times New Roman" w:hAnsi="Times New Roman" w:cs="Times New Roman"/>
                <w:sz w:val="16"/>
                <w:szCs w:val="16"/>
              </w:rPr>
              <w:t xml:space="preserve"> бортик </w:t>
            </w:r>
          </w:p>
        </w:tc>
        <w:tc>
          <w:tcPr>
            <w:tcW w:w="2715" w:type="dxa"/>
            <w:gridSpan w:val="2"/>
            <w:vAlign w:val="center"/>
          </w:tcPr>
          <w:p w14:paraId="498BA8CD"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Наличие</w:t>
            </w:r>
          </w:p>
        </w:tc>
        <w:tc>
          <w:tcPr>
            <w:tcW w:w="1821" w:type="dxa"/>
            <w:vAlign w:val="center"/>
          </w:tcPr>
          <w:p w14:paraId="0DD7AC73"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25FF6170" w14:textId="77777777" w:rsidR="00CF5AB1" w:rsidRPr="00173D81" w:rsidRDefault="00CF5AB1" w:rsidP="00222E3D">
            <w:pPr>
              <w:contextualSpacing/>
              <w:rPr>
                <w:rFonts w:ascii="Times New Roman" w:hAnsi="Times New Roman" w:cs="Times New Roman"/>
                <w:sz w:val="16"/>
                <w:szCs w:val="16"/>
              </w:rPr>
            </w:pPr>
          </w:p>
        </w:tc>
      </w:tr>
      <w:tr w:rsidR="00CF5AB1" w:rsidRPr="00173D81" w14:paraId="6A778BF5" w14:textId="77777777" w:rsidTr="00222E3D">
        <w:trPr>
          <w:trHeight w:val="20"/>
        </w:trPr>
        <w:tc>
          <w:tcPr>
            <w:tcW w:w="567" w:type="dxa"/>
            <w:vAlign w:val="center"/>
          </w:tcPr>
          <w:p w14:paraId="1A05903C"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627B114E"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xml:space="preserve">Вытяжная камера – боковые стенки и передние панели </w:t>
            </w:r>
          </w:p>
        </w:tc>
        <w:tc>
          <w:tcPr>
            <w:tcW w:w="2715" w:type="dxa"/>
            <w:gridSpan w:val="2"/>
            <w:vAlign w:val="center"/>
          </w:tcPr>
          <w:p w14:paraId="2653D06D"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закаленное стекло</w:t>
            </w:r>
          </w:p>
        </w:tc>
        <w:tc>
          <w:tcPr>
            <w:tcW w:w="1821" w:type="dxa"/>
            <w:vAlign w:val="center"/>
          </w:tcPr>
          <w:p w14:paraId="786FBF6F"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720FFD5B" w14:textId="77777777" w:rsidR="00CF5AB1" w:rsidRPr="00173D81" w:rsidRDefault="00CF5AB1" w:rsidP="00222E3D">
            <w:pPr>
              <w:contextualSpacing/>
              <w:rPr>
                <w:rFonts w:ascii="Times New Roman" w:hAnsi="Times New Roman" w:cs="Times New Roman"/>
                <w:sz w:val="16"/>
                <w:szCs w:val="16"/>
              </w:rPr>
            </w:pPr>
          </w:p>
        </w:tc>
      </w:tr>
      <w:tr w:rsidR="00CF5AB1" w:rsidRPr="00173D81" w14:paraId="40A1B6D7" w14:textId="77777777" w:rsidTr="00222E3D">
        <w:trPr>
          <w:trHeight w:val="20"/>
        </w:trPr>
        <w:tc>
          <w:tcPr>
            <w:tcW w:w="567" w:type="dxa"/>
            <w:vAlign w:val="center"/>
          </w:tcPr>
          <w:p w14:paraId="0741389C"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6C255CC9"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Вытяжная камера</w:t>
            </w:r>
          </w:p>
        </w:tc>
        <w:tc>
          <w:tcPr>
            <w:tcW w:w="2715" w:type="dxa"/>
            <w:gridSpan w:val="2"/>
            <w:vAlign w:val="center"/>
          </w:tcPr>
          <w:p w14:paraId="706579FC"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листовая сталь</w:t>
            </w:r>
          </w:p>
        </w:tc>
        <w:tc>
          <w:tcPr>
            <w:tcW w:w="1821" w:type="dxa"/>
            <w:vAlign w:val="center"/>
          </w:tcPr>
          <w:p w14:paraId="0005B934"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769EAEB8" w14:textId="77777777" w:rsidR="00CF5AB1" w:rsidRPr="00173D81" w:rsidRDefault="00CF5AB1" w:rsidP="00222E3D">
            <w:pPr>
              <w:contextualSpacing/>
              <w:rPr>
                <w:rFonts w:ascii="Times New Roman" w:hAnsi="Times New Roman" w:cs="Times New Roman"/>
                <w:sz w:val="16"/>
                <w:szCs w:val="16"/>
              </w:rPr>
            </w:pPr>
          </w:p>
        </w:tc>
      </w:tr>
      <w:tr w:rsidR="00CF5AB1" w:rsidRPr="00173D81" w14:paraId="37CFA17C" w14:textId="77777777" w:rsidTr="00222E3D">
        <w:trPr>
          <w:trHeight w:val="20"/>
        </w:trPr>
        <w:tc>
          <w:tcPr>
            <w:tcW w:w="567" w:type="dxa"/>
            <w:vAlign w:val="center"/>
          </w:tcPr>
          <w:p w14:paraId="16F03066"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177D67D0"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Светильники светодиодные</w:t>
            </w:r>
          </w:p>
        </w:tc>
        <w:tc>
          <w:tcPr>
            <w:tcW w:w="2715" w:type="dxa"/>
            <w:gridSpan w:val="2"/>
            <w:vAlign w:val="center"/>
          </w:tcPr>
          <w:p w14:paraId="4104573A"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Наличие</w:t>
            </w:r>
          </w:p>
        </w:tc>
        <w:tc>
          <w:tcPr>
            <w:tcW w:w="1821" w:type="dxa"/>
            <w:vAlign w:val="center"/>
          </w:tcPr>
          <w:p w14:paraId="5E931C8B"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4CBADD7B" w14:textId="77777777" w:rsidR="00CF5AB1" w:rsidRPr="00173D81" w:rsidRDefault="00CF5AB1" w:rsidP="00222E3D">
            <w:pPr>
              <w:contextualSpacing/>
              <w:rPr>
                <w:rFonts w:ascii="Times New Roman" w:hAnsi="Times New Roman" w:cs="Times New Roman"/>
                <w:sz w:val="16"/>
                <w:szCs w:val="16"/>
              </w:rPr>
            </w:pPr>
          </w:p>
        </w:tc>
      </w:tr>
      <w:tr w:rsidR="00CF5AB1" w:rsidRPr="00173D81" w14:paraId="1036FF3C" w14:textId="77777777" w:rsidTr="00222E3D">
        <w:trPr>
          <w:trHeight w:val="20"/>
        </w:trPr>
        <w:tc>
          <w:tcPr>
            <w:tcW w:w="567" w:type="dxa"/>
            <w:vAlign w:val="center"/>
          </w:tcPr>
          <w:p w14:paraId="3372D7CE"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57CDD7CB"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Количество светильников</w:t>
            </w:r>
          </w:p>
        </w:tc>
        <w:tc>
          <w:tcPr>
            <w:tcW w:w="2715" w:type="dxa"/>
            <w:gridSpan w:val="2"/>
            <w:vAlign w:val="center"/>
          </w:tcPr>
          <w:p w14:paraId="0EDC7E69" w14:textId="0326FCCE"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2</w:t>
            </w:r>
          </w:p>
        </w:tc>
        <w:tc>
          <w:tcPr>
            <w:tcW w:w="1821" w:type="dxa"/>
            <w:vAlign w:val="center"/>
          </w:tcPr>
          <w:p w14:paraId="3BEA38B1"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238DC122" w14:textId="77777777" w:rsidR="00CF5AB1" w:rsidRPr="00173D81" w:rsidRDefault="00CF5AB1" w:rsidP="00222E3D">
            <w:pPr>
              <w:contextualSpacing/>
              <w:rPr>
                <w:rFonts w:ascii="Times New Roman" w:hAnsi="Times New Roman" w:cs="Times New Roman"/>
                <w:sz w:val="16"/>
                <w:szCs w:val="16"/>
              </w:rPr>
            </w:pPr>
          </w:p>
        </w:tc>
      </w:tr>
      <w:tr w:rsidR="00CF5AB1" w:rsidRPr="00173D81" w14:paraId="05BC7323" w14:textId="77777777" w:rsidTr="00222E3D">
        <w:trPr>
          <w:trHeight w:val="20"/>
        </w:trPr>
        <w:tc>
          <w:tcPr>
            <w:tcW w:w="567" w:type="dxa"/>
            <w:vAlign w:val="center"/>
          </w:tcPr>
          <w:p w14:paraId="28EA5805"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413F8CA3"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Мощность каждого светильника</w:t>
            </w:r>
          </w:p>
        </w:tc>
        <w:tc>
          <w:tcPr>
            <w:tcW w:w="2715" w:type="dxa"/>
            <w:gridSpan w:val="2"/>
            <w:vAlign w:val="center"/>
          </w:tcPr>
          <w:p w14:paraId="3E03145E" w14:textId="2ECF201A" w:rsidR="00CF5AB1" w:rsidRPr="00173D81" w:rsidRDefault="00CF5AB1" w:rsidP="00222E3D">
            <w:pPr>
              <w:contextualSpacing/>
              <w:rPr>
                <w:rFonts w:ascii="Times New Roman" w:hAnsi="Times New Roman" w:cs="Times New Roman"/>
                <w:sz w:val="16"/>
                <w:szCs w:val="16"/>
              </w:rPr>
            </w:pPr>
            <w:r>
              <w:rPr>
                <w:rFonts w:ascii="Times New Roman" w:hAnsi="Times New Roman" w:cs="Times New Roman"/>
                <w:color w:val="000000"/>
                <w:sz w:val="16"/>
                <w:szCs w:val="16"/>
              </w:rPr>
              <w:t>25</w:t>
            </w:r>
          </w:p>
        </w:tc>
        <w:tc>
          <w:tcPr>
            <w:tcW w:w="1821" w:type="dxa"/>
            <w:vAlign w:val="center"/>
          </w:tcPr>
          <w:p w14:paraId="17313B1C"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Вт</w:t>
            </w:r>
          </w:p>
        </w:tc>
        <w:tc>
          <w:tcPr>
            <w:tcW w:w="2225" w:type="dxa"/>
            <w:gridSpan w:val="3"/>
            <w:vMerge/>
          </w:tcPr>
          <w:p w14:paraId="56B5564C" w14:textId="77777777" w:rsidR="00CF5AB1" w:rsidRPr="00173D81" w:rsidRDefault="00CF5AB1" w:rsidP="00222E3D">
            <w:pPr>
              <w:contextualSpacing/>
              <w:rPr>
                <w:rFonts w:ascii="Times New Roman" w:hAnsi="Times New Roman" w:cs="Times New Roman"/>
                <w:sz w:val="16"/>
                <w:szCs w:val="16"/>
              </w:rPr>
            </w:pPr>
          </w:p>
        </w:tc>
      </w:tr>
      <w:tr w:rsidR="00CF5AB1" w:rsidRPr="00173D81" w14:paraId="48483555" w14:textId="77777777" w:rsidTr="00222E3D">
        <w:trPr>
          <w:trHeight w:val="20"/>
        </w:trPr>
        <w:tc>
          <w:tcPr>
            <w:tcW w:w="567" w:type="dxa"/>
            <w:vAlign w:val="center"/>
          </w:tcPr>
          <w:p w14:paraId="2999AACE"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073A774F"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xml:space="preserve">Защитный экран </w:t>
            </w:r>
          </w:p>
        </w:tc>
        <w:tc>
          <w:tcPr>
            <w:tcW w:w="2715" w:type="dxa"/>
            <w:gridSpan w:val="2"/>
            <w:vAlign w:val="center"/>
          </w:tcPr>
          <w:p w14:paraId="68FFB656"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sz w:val="16"/>
                <w:szCs w:val="16"/>
              </w:rPr>
              <w:t>Противоударное</w:t>
            </w:r>
            <w:proofErr w:type="spellEnd"/>
            <w:r w:rsidRPr="00173D81">
              <w:rPr>
                <w:rFonts w:ascii="Times New Roman" w:hAnsi="Times New Roman" w:cs="Times New Roman"/>
                <w:sz w:val="16"/>
                <w:szCs w:val="16"/>
              </w:rPr>
              <w:t xml:space="preserve"> стекло ("триплекс")</w:t>
            </w:r>
          </w:p>
        </w:tc>
        <w:tc>
          <w:tcPr>
            <w:tcW w:w="1821" w:type="dxa"/>
            <w:vAlign w:val="center"/>
          </w:tcPr>
          <w:p w14:paraId="3502FAA1"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4E55AFDB" w14:textId="77777777" w:rsidR="00CF5AB1" w:rsidRPr="00173D81" w:rsidRDefault="00CF5AB1" w:rsidP="00222E3D">
            <w:pPr>
              <w:contextualSpacing/>
              <w:rPr>
                <w:rFonts w:ascii="Times New Roman" w:hAnsi="Times New Roman" w:cs="Times New Roman"/>
                <w:sz w:val="16"/>
                <w:szCs w:val="16"/>
              </w:rPr>
            </w:pPr>
          </w:p>
        </w:tc>
      </w:tr>
      <w:tr w:rsidR="00CF5AB1" w:rsidRPr="00173D81" w14:paraId="73C32D84" w14:textId="77777777" w:rsidTr="00222E3D">
        <w:trPr>
          <w:trHeight w:val="20"/>
        </w:trPr>
        <w:tc>
          <w:tcPr>
            <w:tcW w:w="567" w:type="dxa"/>
            <w:vAlign w:val="center"/>
          </w:tcPr>
          <w:p w14:paraId="1532D061"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5970CC30"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Возможностью фиксации защитного экрана на любой высоте</w:t>
            </w:r>
          </w:p>
        </w:tc>
        <w:tc>
          <w:tcPr>
            <w:tcW w:w="2715" w:type="dxa"/>
            <w:gridSpan w:val="2"/>
            <w:vAlign w:val="center"/>
          </w:tcPr>
          <w:p w14:paraId="57563B0E"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Наличие</w:t>
            </w:r>
          </w:p>
        </w:tc>
        <w:tc>
          <w:tcPr>
            <w:tcW w:w="1821" w:type="dxa"/>
            <w:vAlign w:val="center"/>
          </w:tcPr>
          <w:p w14:paraId="22247E53"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6D0F01C1" w14:textId="77777777" w:rsidR="00CF5AB1" w:rsidRPr="00173D81" w:rsidRDefault="00CF5AB1" w:rsidP="00222E3D">
            <w:pPr>
              <w:contextualSpacing/>
              <w:rPr>
                <w:rFonts w:ascii="Times New Roman" w:hAnsi="Times New Roman" w:cs="Times New Roman"/>
                <w:sz w:val="16"/>
                <w:szCs w:val="16"/>
              </w:rPr>
            </w:pPr>
          </w:p>
        </w:tc>
      </w:tr>
      <w:tr w:rsidR="00CF5AB1" w:rsidRPr="00173D81" w14:paraId="701A5F38" w14:textId="77777777" w:rsidTr="00222E3D">
        <w:trPr>
          <w:trHeight w:val="20"/>
        </w:trPr>
        <w:tc>
          <w:tcPr>
            <w:tcW w:w="567" w:type="dxa"/>
            <w:vAlign w:val="center"/>
          </w:tcPr>
          <w:p w14:paraId="21B60A14"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5FAD751C"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Вытяжная камера шкафа оснащена 2-мя розетками, выключателем, автоматом отключения питания 16А</w:t>
            </w:r>
          </w:p>
        </w:tc>
        <w:tc>
          <w:tcPr>
            <w:tcW w:w="2715" w:type="dxa"/>
            <w:gridSpan w:val="2"/>
            <w:vAlign w:val="center"/>
          </w:tcPr>
          <w:p w14:paraId="1C7296D4"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Наличие</w:t>
            </w:r>
          </w:p>
        </w:tc>
        <w:tc>
          <w:tcPr>
            <w:tcW w:w="1821" w:type="dxa"/>
            <w:vAlign w:val="center"/>
          </w:tcPr>
          <w:p w14:paraId="73110CD1"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7025AAE7" w14:textId="77777777" w:rsidR="00CF5AB1" w:rsidRPr="00173D81" w:rsidRDefault="00CF5AB1" w:rsidP="00222E3D">
            <w:pPr>
              <w:contextualSpacing/>
              <w:rPr>
                <w:rFonts w:ascii="Times New Roman" w:hAnsi="Times New Roman" w:cs="Times New Roman"/>
                <w:sz w:val="16"/>
                <w:szCs w:val="16"/>
              </w:rPr>
            </w:pPr>
          </w:p>
        </w:tc>
      </w:tr>
      <w:tr w:rsidR="00CF5AB1" w:rsidRPr="00173D81" w14:paraId="1735877B" w14:textId="77777777" w:rsidTr="00222E3D">
        <w:trPr>
          <w:trHeight w:val="20"/>
        </w:trPr>
        <w:tc>
          <w:tcPr>
            <w:tcW w:w="567" w:type="dxa"/>
            <w:vAlign w:val="center"/>
          </w:tcPr>
          <w:p w14:paraId="3EC3D890"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7A57D178"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Вытяжная камера шкафа оснащена фланцем под вытяжку диаметром 250 мм</w:t>
            </w:r>
          </w:p>
        </w:tc>
        <w:tc>
          <w:tcPr>
            <w:tcW w:w="2715" w:type="dxa"/>
            <w:gridSpan w:val="2"/>
            <w:vAlign w:val="center"/>
          </w:tcPr>
          <w:p w14:paraId="160BDB89"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Наличие</w:t>
            </w:r>
          </w:p>
        </w:tc>
        <w:tc>
          <w:tcPr>
            <w:tcW w:w="1821" w:type="dxa"/>
            <w:vAlign w:val="center"/>
          </w:tcPr>
          <w:p w14:paraId="5FF1E2D2"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5D977A23" w14:textId="77777777" w:rsidR="00CF5AB1" w:rsidRPr="00173D81" w:rsidRDefault="00CF5AB1" w:rsidP="00222E3D">
            <w:pPr>
              <w:contextualSpacing/>
              <w:rPr>
                <w:rFonts w:ascii="Times New Roman" w:hAnsi="Times New Roman" w:cs="Times New Roman"/>
                <w:sz w:val="16"/>
                <w:szCs w:val="16"/>
              </w:rPr>
            </w:pPr>
          </w:p>
        </w:tc>
      </w:tr>
      <w:tr w:rsidR="00CF5AB1" w:rsidRPr="00173D81" w14:paraId="72FF9BC0" w14:textId="77777777" w:rsidTr="00222E3D">
        <w:trPr>
          <w:trHeight w:val="20"/>
        </w:trPr>
        <w:tc>
          <w:tcPr>
            <w:tcW w:w="567" w:type="dxa"/>
            <w:vAlign w:val="center"/>
          </w:tcPr>
          <w:p w14:paraId="7B9B2956"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0A8DB62A"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xml:space="preserve">В основании конструкции </w:t>
            </w:r>
          </w:p>
        </w:tc>
        <w:tc>
          <w:tcPr>
            <w:tcW w:w="2715" w:type="dxa"/>
            <w:gridSpan w:val="2"/>
            <w:vAlign w:val="center"/>
          </w:tcPr>
          <w:p w14:paraId="79922EB7"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sz w:val="16"/>
                <w:szCs w:val="16"/>
              </w:rPr>
              <w:t>металлокаркас</w:t>
            </w:r>
            <w:proofErr w:type="spellEnd"/>
            <w:r w:rsidRPr="00173D81">
              <w:rPr>
                <w:rFonts w:ascii="Times New Roman" w:hAnsi="Times New Roman" w:cs="Times New Roman"/>
                <w:sz w:val="16"/>
                <w:szCs w:val="16"/>
              </w:rPr>
              <w:t xml:space="preserve"> из профильной трубы не </w:t>
            </w:r>
            <w:proofErr w:type="spellStart"/>
            <w:r w:rsidRPr="00173D81">
              <w:rPr>
                <w:rFonts w:ascii="Times New Roman" w:hAnsi="Times New Roman" w:cs="Times New Roman"/>
                <w:sz w:val="16"/>
                <w:szCs w:val="16"/>
              </w:rPr>
              <w:t>менеее</w:t>
            </w:r>
            <w:proofErr w:type="spellEnd"/>
            <w:r w:rsidRPr="00173D81">
              <w:rPr>
                <w:rFonts w:ascii="Times New Roman" w:hAnsi="Times New Roman" w:cs="Times New Roman"/>
                <w:sz w:val="16"/>
                <w:szCs w:val="16"/>
              </w:rPr>
              <w:t xml:space="preserve"> 25х50 с полимерно-порошковым покрытием</w:t>
            </w:r>
          </w:p>
        </w:tc>
        <w:tc>
          <w:tcPr>
            <w:tcW w:w="1821" w:type="dxa"/>
            <w:vAlign w:val="center"/>
          </w:tcPr>
          <w:p w14:paraId="78170AED"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270B2E65" w14:textId="77777777" w:rsidR="00CF5AB1" w:rsidRPr="00173D81" w:rsidRDefault="00CF5AB1" w:rsidP="00222E3D">
            <w:pPr>
              <w:contextualSpacing/>
              <w:rPr>
                <w:rFonts w:ascii="Times New Roman" w:hAnsi="Times New Roman" w:cs="Times New Roman"/>
                <w:sz w:val="16"/>
                <w:szCs w:val="16"/>
              </w:rPr>
            </w:pPr>
          </w:p>
        </w:tc>
      </w:tr>
      <w:tr w:rsidR="00CF5AB1" w:rsidRPr="00173D81" w14:paraId="2D22572F" w14:textId="77777777" w:rsidTr="00222E3D">
        <w:trPr>
          <w:trHeight w:val="20"/>
        </w:trPr>
        <w:tc>
          <w:tcPr>
            <w:tcW w:w="567" w:type="dxa"/>
            <w:vAlign w:val="center"/>
          </w:tcPr>
          <w:p w14:paraId="53070464" w14:textId="77777777" w:rsidR="00CF5AB1" w:rsidRPr="00173D81" w:rsidRDefault="00CF5AB1" w:rsidP="00CF5AB1">
            <w:pPr>
              <w:pStyle w:val="a4"/>
              <w:numPr>
                <w:ilvl w:val="1"/>
                <w:numId w:val="21"/>
              </w:numPr>
              <w:ind w:left="0" w:firstLine="0"/>
              <w:rPr>
                <w:rFonts w:ascii="Times New Roman" w:hAnsi="Times New Roman" w:cs="Times New Roman"/>
                <w:sz w:val="16"/>
                <w:szCs w:val="16"/>
              </w:rPr>
            </w:pPr>
          </w:p>
        </w:tc>
        <w:tc>
          <w:tcPr>
            <w:tcW w:w="2977" w:type="dxa"/>
            <w:gridSpan w:val="2"/>
            <w:vAlign w:val="center"/>
          </w:tcPr>
          <w:p w14:paraId="4F40630B"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Сертификат соответствия</w:t>
            </w:r>
          </w:p>
        </w:tc>
        <w:tc>
          <w:tcPr>
            <w:tcW w:w="2715" w:type="dxa"/>
            <w:gridSpan w:val="2"/>
            <w:vAlign w:val="center"/>
          </w:tcPr>
          <w:p w14:paraId="74247A5B"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Наличие</w:t>
            </w:r>
          </w:p>
        </w:tc>
        <w:tc>
          <w:tcPr>
            <w:tcW w:w="1821" w:type="dxa"/>
            <w:vAlign w:val="center"/>
          </w:tcPr>
          <w:p w14:paraId="3676DB56"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08C949D6" w14:textId="77777777" w:rsidR="00CF5AB1" w:rsidRPr="00173D81" w:rsidRDefault="00CF5AB1" w:rsidP="00222E3D">
            <w:pPr>
              <w:contextualSpacing/>
              <w:rPr>
                <w:rFonts w:ascii="Times New Roman" w:hAnsi="Times New Roman" w:cs="Times New Roman"/>
                <w:sz w:val="16"/>
                <w:szCs w:val="16"/>
              </w:rPr>
            </w:pPr>
          </w:p>
        </w:tc>
      </w:tr>
    </w:tbl>
    <w:p w14:paraId="197761A5" w14:textId="77777777" w:rsidR="00CF5AB1" w:rsidRPr="00173D81" w:rsidRDefault="00CF5AB1" w:rsidP="00CF5AB1">
      <w:pPr>
        <w:spacing w:after="0" w:line="240" w:lineRule="auto"/>
        <w:ind w:left="709"/>
        <w:contextualSpacing/>
        <w:jc w:val="right"/>
        <w:rPr>
          <w:rFonts w:ascii="Times New Roman" w:eastAsia="Calibri" w:hAnsi="Times New Roman" w:cs="Times New Roman"/>
          <w:b/>
          <w:bCs/>
          <w:sz w:val="20"/>
          <w:szCs w:val="20"/>
        </w:rPr>
      </w:pPr>
      <w:r w:rsidRPr="00173D81">
        <w:rPr>
          <w:rFonts w:ascii="Times New Roman" w:eastAsia="Calibri" w:hAnsi="Times New Roman" w:cs="Times New Roman"/>
          <w:b/>
          <w:bCs/>
          <w:sz w:val="20"/>
          <w:szCs w:val="20"/>
        </w:rPr>
        <w:t>Таблица 2</w:t>
      </w:r>
    </w:p>
    <w:tbl>
      <w:tblPr>
        <w:tblStyle w:val="a3"/>
        <w:tblW w:w="10305" w:type="dxa"/>
        <w:tblInd w:w="-147" w:type="dxa"/>
        <w:tblLayout w:type="fixed"/>
        <w:tblLook w:val="04A0" w:firstRow="1" w:lastRow="0" w:firstColumn="1" w:lastColumn="0" w:noHBand="0" w:noVBand="1"/>
      </w:tblPr>
      <w:tblGrid>
        <w:gridCol w:w="567"/>
        <w:gridCol w:w="2694"/>
        <w:gridCol w:w="283"/>
        <w:gridCol w:w="1701"/>
        <w:gridCol w:w="1014"/>
        <w:gridCol w:w="1821"/>
        <w:gridCol w:w="383"/>
        <w:gridCol w:w="991"/>
        <w:gridCol w:w="851"/>
      </w:tblGrid>
      <w:tr w:rsidR="00CF5AB1" w:rsidRPr="00173D81" w14:paraId="7E6BD431" w14:textId="77777777" w:rsidTr="00222E3D">
        <w:trPr>
          <w:trHeight w:val="435"/>
        </w:trPr>
        <w:tc>
          <w:tcPr>
            <w:tcW w:w="567" w:type="dxa"/>
            <w:vAlign w:val="center"/>
          </w:tcPr>
          <w:p w14:paraId="13E9B9EE"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 п/п</w:t>
            </w:r>
          </w:p>
        </w:tc>
        <w:tc>
          <w:tcPr>
            <w:tcW w:w="2694" w:type="dxa"/>
            <w:vAlign w:val="center"/>
          </w:tcPr>
          <w:p w14:paraId="088EA1C7"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Наименование товара</w:t>
            </w:r>
          </w:p>
          <w:p w14:paraId="62E0F940"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(объекта закупки)</w:t>
            </w:r>
          </w:p>
        </w:tc>
        <w:tc>
          <w:tcPr>
            <w:tcW w:w="1984" w:type="dxa"/>
            <w:gridSpan w:val="2"/>
            <w:vAlign w:val="center"/>
          </w:tcPr>
          <w:p w14:paraId="6BC701A9"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Код позиции КТРУ/ОКПД2</w:t>
            </w:r>
          </w:p>
        </w:tc>
        <w:tc>
          <w:tcPr>
            <w:tcW w:w="3218" w:type="dxa"/>
            <w:gridSpan w:val="3"/>
            <w:vAlign w:val="center"/>
          </w:tcPr>
          <w:p w14:paraId="4C97A26F"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Место поставки</w:t>
            </w:r>
          </w:p>
        </w:tc>
        <w:tc>
          <w:tcPr>
            <w:tcW w:w="991" w:type="dxa"/>
            <w:vAlign w:val="center"/>
          </w:tcPr>
          <w:p w14:paraId="703F67D8"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Кол-во (объем)</w:t>
            </w:r>
          </w:p>
        </w:tc>
        <w:tc>
          <w:tcPr>
            <w:tcW w:w="851" w:type="dxa"/>
            <w:vAlign w:val="center"/>
          </w:tcPr>
          <w:p w14:paraId="4B7FBC69"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Ед. изм.</w:t>
            </w:r>
          </w:p>
        </w:tc>
      </w:tr>
      <w:tr w:rsidR="00CF5AB1" w:rsidRPr="00173D81" w14:paraId="397FB379" w14:textId="77777777" w:rsidTr="00222E3D">
        <w:trPr>
          <w:trHeight w:val="20"/>
        </w:trPr>
        <w:tc>
          <w:tcPr>
            <w:tcW w:w="567" w:type="dxa"/>
            <w:vAlign w:val="center"/>
          </w:tcPr>
          <w:p w14:paraId="09B86A05" w14:textId="77777777" w:rsidR="00CF5AB1" w:rsidRPr="00173D81" w:rsidRDefault="00CF5AB1" w:rsidP="00CF5AB1">
            <w:pPr>
              <w:pStyle w:val="a4"/>
              <w:numPr>
                <w:ilvl w:val="0"/>
                <w:numId w:val="20"/>
              </w:numPr>
              <w:ind w:left="0" w:firstLine="0"/>
              <w:rPr>
                <w:rFonts w:ascii="Times New Roman" w:hAnsi="Times New Roman" w:cs="Times New Roman"/>
                <w:b/>
                <w:sz w:val="16"/>
                <w:szCs w:val="16"/>
              </w:rPr>
            </w:pPr>
          </w:p>
        </w:tc>
        <w:tc>
          <w:tcPr>
            <w:tcW w:w="2694" w:type="dxa"/>
            <w:vAlign w:val="center"/>
          </w:tcPr>
          <w:p w14:paraId="02C7EC01" w14:textId="3FBF14A6" w:rsidR="00CF5AB1" w:rsidRPr="00173D81" w:rsidRDefault="00A5083D" w:rsidP="00222E3D">
            <w:pPr>
              <w:contextualSpacing/>
              <w:rPr>
                <w:rFonts w:ascii="Times New Roman" w:hAnsi="Times New Roman" w:cs="Times New Roman"/>
                <w:sz w:val="16"/>
                <w:szCs w:val="16"/>
              </w:rPr>
            </w:pPr>
            <w:r w:rsidRPr="00CF5AB1">
              <w:rPr>
                <w:rFonts w:ascii="Times New Roman" w:hAnsi="Times New Roman" w:cs="Times New Roman"/>
                <w:sz w:val="16"/>
                <w:szCs w:val="16"/>
              </w:rPr>
              <w:t>Стол лабораторный для мойки Э-1200/600-СЛМ2-Нержавейка</w:t>
            </w:r>
          </w:p>
        </w:tc>
        <w:tc>
          <w:tcPr>
            <w:tcW w:w="1984" w:type="dxa"/>
            <w:gridSpan w:val="2"/>
            <w:vAlign w:val="center"/>
          </w:tcPr>
          <w:p w14:paraId="4AB59FF4" w14:textId="77777777" w:rsidR="00CF5AB1" w:rsidRPr="00173D81" w:rsidRDefault="00CF5AB1" w:rsidP="00222E3D">
            <w:pPr>
              <w:pStyle w:val="a7"/>
              <w:contextualSpacing/>
              <w:rPr>
                <w:rFonts w:ascii="Times New Roman" w:hAnsi="Times New Roman" w:cs="Times New Roman"/>
              </w:rPr>
            </w:pPr>
            <w:r w:rsidRPr="00173D81">
              <w:rPr>
                <w:rStyle w:val="sectioninfo"/>
                <w:rFonts w:ascii="Times New Roman" w:hAnsi="Times New Roman" w:cs="Times New Roman"/>
                <w:bdr w:val="none" w:sz="0" w:space="0" w:color="auto" w:frame="1"/>
              </w:rPr>
              <w:t>31.09.10.000-00000041</w:t>
            </w:r>
          </w:p>
        </w:tc>
        <w:tc>
          <w:tcPr>
            <w:tcW w:w="3218" w:type="dxa"/>
            <w:gridSpan w:val="3"/>
            <w:vAlign w:val="center"/>
          </w:tcPr>
          <w:p w14:paraId="34C63952" w14:textId="77777777" w:rsidR="00CF5AB1" w:rsidRPr="00173D81" w:rsidRDefault="00CF5AB1" w:rsidP="00222E3D">
            <w:pPr>
              <w:pStyle w:val="af"/>
              <w:rPr>
                <w:sz w:val="16"/>
                <w:szCs w:val="16"/>
              </w:rPr>
            </w:pPr>
            <w:r w:rsidRPr="00173D81">
              <w:rPr>
                <w:sz w:val="16"/>
                <w:szCs w:val="16"/>
              </w:rPr>
              <w:t>город Кемерово, ул. Ворошилова, 22А, 3 этаж, кабинеты, указанные Заказчиком</w:t>
            </w:r>
          </w:p>
        </w:tc>
        <w:tc>
          <w:tcPr>
            <w:tcW w:w="991" w:type="dxa"/>
            <w:vAlign w:val="center"/>
          </w:tcPr>
          <w:p w14:paraId="3391DBED" w14:textId="77777777" w:rsidR="00CF5AB1" w:rsidRPr="00173D81" w:rsidRDefault="00CF5AB1" w:rsidP="00222E3D">
            <w:pPr>
              <w:contextualSpacing/>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vAlign w:val="center"/>
          </w:tcPr>
          <w:p w14:paraId="7DAEE477" w14:textId="77777777" w:rsidR="00CF5AB1" w:rsidRPr="00173D81" w:rsidRDefault="00CF5AB1" w:rsidP="00222E3D">
            <w:pPr>
              <w:contextualSpacing/>
              <w:jc w:val="center"/>
              <w:rPr>
                <w:rFonts w:ascii="Times New Roman" w:hAnsi="Times New Roman" w:cs="Times New Roman"/>
                <w:sz w:val="16"/>
                <w:szCs w:val="16"/>
              </w:rPr>
            </w:pPr>
            <w:r w:rsidRPr="00173D81">
              <w:rPr>
                <w:rFonts w:ascii="Times New Roman" w:hAnsi="Times New Roman" w:cs="Times New Roman"/>
                <w:sz w:val="16"/>
                <w:szCs w:val="16"/>
              </w:rPr>
              <w:t>штука</w:t>
            </w:r>
          </w:p>
        </w:tc>
      </w:tr>
      <w:tr w:rsidR="00CF5AB1" w:rsidRPr="00173D81" w14:paraId="34BFA7D5" w14:textId="77777777" w:rsidTr="00222E3D">
        <w:trPr>
          <w:trHeight w:val="20"/>
        </w:trPr>
        <w:tc>
          <w:tcPr>
            <w:tcW w:w="10305" w:type="dxa"/>
            <w:gridSpan w:val="9"/>
            <w:vAlign w:val="center"/>
          </w:tcPr>
          <w:p w14:paraId="731507BD"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Требования к качественным, функциональным и техническим, эксплуатационным</w:t>
            </w:r>
          </w:p>
          <w:p w14:paraId="08D6D540"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 xml:space="preserve"> характеристикам товара</w:t>
            </w:r>
          </w:p>
        </w:tc>
      </w:tr>
      <w:tr w:rsidR="00CF5AB1" w:rsidRPr="00173D81" w14:paraId="654433CE" w14:textId="77777777" w:rsidTr="00222E3D">
        <w:trPr>
          <w:trHeight w:val="20"/>
        </w:trPr>
        <w:tc>
          <w:tcPr>
            <w:tcW w:w="567" w:type="dxa"/>
            <w:vAlign w:val="center"/>
          </w:tcPr>
          <w:p w14:paraId="379656F8"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w:t>
            </w:r>
          </w:p>
          <w:p w14:paraId="1D93319A"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п/п</w:t>
            </w:r>
          </w:p>
        </w:tc>
        <w:tc>
          <w:tcPr>
            <w:tcW w:w="2977" w:type="dxa"/>
            <w:gridSpan w:val="2"/>
            <w:vAlign w:val="center"/>
          </w:tcPr>
          <w:p w14:paraId="32E29BB1"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Наименование характеристики (показателя) Товара в соответствии с КТРУ (при наличии)</w:t>
            </w:r>
          </w:p>
        </w:tc>
        <w:tc>
          <w:tcPr>
            <w:tcW w:w="2715" w:type="dxa"/>
            <w:gridSpan w:val="2"/>
            <w:vAlign w:val="center"/>
          </w:tcPr>
          <w:p w14:paraId="3A7B985D"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Требования к значению характеристики (показателя), установленные Заказчиком в соответствии с КТРУ</w:t>
            </w:r>
          </w:p>
          <w:p w14:paraId="3290F111"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(при наличии)</w:t>
            </w:r>
          </w:p>
        </w:tc>
        <w:tc>
          <w:tcPr>
            <w:tcW w:w="1821" w:type="dxa"/>
            <w:vAlign w:val="center"/>
          </w:tcPr>
          <w:p w14:paraId="7D7CE560"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Единица измерения характеристики (показателя)</w:t>
            </w:r>
          </w:p>
          <w:p w14:paraId="3B7889AA"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(при наличии)</w:t>
            </w:r>
          </w:p>
        </w:tc>
        <w:tc>
          <w:tcPr>
            <w:tcW w:w="2225" w:type="dxa"/>
            <w:gridSpan w:val="3"/>
            <w:vAlign w:val="center"/>
          </w:tcPr>
          <w:p w14:paraId="1A4606EB"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Обоснование необходимости использования дополнительной информации</w:t>
            </w:r>
          </w:p>
          <w:p w14:paraId="0B8415C7"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(при наличии)</w:t>
            </w:r>
          </w:p>
        </w:tc>
      </w:tr>
      <w:tr w:rsidR="00CF5AB1" w:rsidRPr="00173D81" w14:paraId="1BF35D2A" w14:textId="77777777" w:rsidTr="00222E3D">
        <w:trPr>
          <w:trHeight w:val="20"/>
        </w:trPr>
        <w:tc>
          <w:tcPr>
            <w:tcW w:w="567" w:type="dxa"/>
            <w:vAlign w:val="center"/>
          </w:tcPr>
          <w:p w14:paraId="04844EBD"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2CD6786"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Вид материала столешницы</w:t>
            </w:r>
          </w:p>
        </w:tc>
        <w:tc>
          <w:tcPr>
            <w:tcW w:w="2715" w:type="dxa"/>
            <w:gridSpan w:val="2"/>
            <w:vAlign w:val="center"/>
          </w:tcPr>
          <w:p w14:paraId="7D0968BA"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color w:val="000000"/>
                <w:sz w:val="16"/>
                <w:szCs w:val="16"/>
              </w:rPr>
              <w:t>Керамогранит</w:t>
            </w:r>
            <w:proofErr w:type="spellEnd"/>
          </w:p>
        </w:tc>
        <w:tc>
          <w:tcPr>
            <w:tcW w:w="1821" w:type="dxa"/>
            <w:vAlign w:val="center"/>
          </w:tcPr>
          <w:p w14:paraId="6D039ABC"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val="restart"/>
          </w:tcPr>
          <w:p w14:paraId="3E53FF2E" w14:textId="77777777" w:rsidR="00CF5AB1" w:rsidRPr="00173D81" w:rsidRDefault="00CF5AB1" w:rsidP="00222E3D">
            <w:pPr>
              <w:pStyle w:val="Default"/>
              <w:contextualSpacing/>
              <w:jc w:val="both"/>
              <w:rPr>
                <w:bCs/>
                <w:color w:val="auto"/>
                <w:kern w:val="1"/>
                <w:sz w:val="16"/>
                <w:szCs w:val="16"/>
              </w:rPr>
            </w:pPr>
            <w:r w:rsidRPr="00173D81">
              <w:rPr>
                <w:bCs/>
                <w:color w:val="auto"/>
                <w:kern w:val="1"/>
                <w:sz w:val="16"/>
                <w:szCs w:val="16"/>
              </w:rPr>
              <w:t>Дополнительные технические, качественные, функциональные, эксплуатационные характеристики закупаемого Товара установлены Заказчиком в соответствии с пунктом 5. Правил использования каталога товаров, работ, услуг для обеспечения государственных и муниципальных нужд, утвержденных постановления Правительства РФ от 08.02.2017 № 145.</w:t>
            </w:r>
          </w:p>
          <w:p w14:paraId="37715C4E" w14:textId="77777777" w:rsidR="00CF5AB1" w:rsidRPr="00173D81" w:rsidRDefault="00CF5AB1" w:rsidP="00222E3D">
            <w:pPr>
              <w:contextualSpacing/>
              <w:rPr>
                <w:rFonts w:ascii="Times New Roman" w:hAnsi="Times New Roman" w:cs="Times New Roman"/>
                <w:bCs/>
                <w:iCs/>
                <w:kern w:val="1"/>
                <w:sz w:val="16"/>
                <w:szCs w:val="16"/>
              </w:rPr>
            </w:pPr>
            <w:r w:rsidRPr="00173D81">
              <w:rPr>
                <w:rFonts w:ascii="Times New Roman" w:hAnsi="Times New Roman" w:cs="Times New Roman"/>
                <w:bCs/>
                <w:kern w:val="1"/>
                <w:sz w:val="16"/>
                <w:szCs w:val="16"/>
              </w:rPr>
              <w:t xml:space="preserve">Характеристики закупаемого Товара, установленные в КТРУ, </w:t>
            </w:r>
            <w:r w:rsidRPr="00173D81">
              <w:rPr>
                <w:rFonts w:ascii="Times New Roman" w:hAnsi="Times New Roman" w:cs="Times New Roman"/>
                <w:bCs/>
                <w:iCs/>
                <w:kern w:val="1"/>
                <w:sz w:val="16"/>
                <w:szCs w:val="16"/>
              </w:rPr>
              <w:t>не содержат всей информации и не описывают в полной мере все необходимые Заказчику функциональные, технические, качественные, эксплуатационные характеристики Товара.</w:t>
            </w:r>
          </w:p>
          <w:p w14:paraId="12EEF8F3"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xml:space="preserve">С учетом специфики мест размещения товара, с целью получения качественного товара, соответствующего требованиям Законодательства Российской Федерации и потребностям Заказчика, а также исходя из принципа эффективности использования бюджетных средств, установленного статьей 34 Бюджетного кодекса Российской </w:t>
            </w:r>
            <w:r w:rsidRPr="00173D81">
              <w:rPr>
                <w:rFonts w:ascii="Times New Roman" w:hAnsi="Times New Roman" w:cs="Times New Roman"/>
                <w:sz w:val="16"/>
                <w:szCs w:val="16"/>
              </w:rPr>
              <w:lastRenderedPageBreak/>
              <w:t>Федерации от 31.07.1998 № 145-ФЗ, необходимости достижения наилучшего результата при использовании имеющегося объема денежных средств, в техническом задании Заказчиком были установлены дополнительные функциональные, технические, качественные, эксплуатационные характеристики закупаемого Товара в соответствии с положениями статьи 33 Федерального закона от 05.04.2013 № 44-ФЗ.</w:t>
            </w:r>
          </w:p>
          <w:p w14:paraId="74D1493B"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Указание Заказчиком в техническом задании технических, качественных, эксплуатационных характеристик закупаемого Товара направлено на более детальное описание закупаемого Товара с целью достижение заданных результатов обеспечения государственных нужд, качественное выполнение Заказчиком своей уставной деятельности, предоставление Заказчиком услуг, соответствующих требованиям Законодательства Российской Федерации, экономию средств, обеспечение возможности осуществления проверки качества поставляемых товаров и надлежащего исполнения Поставщиком обязательств по контракту.</w:t>
            </w:r>
          </w:p>
        </w:tc>
      </w:tr>
      <w:tr w:rsidR="00CF5AB1" w:rsidRPr="00173D81" w14:paraId="14E84B10" w14:textId="77777777" w:rsidTr="00222E3D">
        <w:trPr>
          <w:trHeight w:val="20"/>
        </w:trPr>
        <w:tc>
          <w:tcPr>
            <w:tcW w:w="567" w:type="dxa"/>
            <w:vAlign w:val="center"/>
          </w:tcPr>
          <w:p w14:paraId="6249CA21"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3DC44D5"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Количество водопроводных кранов</w:t>
            </w:r>
          </w:p>
        </w:tc>
        <w:tc>
          <w:tcPr>
            <w:tcW w:w="2715" w:type="dxa"/>
            <w:gridSpan w:val="2"/>
            <w:vAlign w:val="center"/>
          </w:tcPr>
          <w:p w14:paraId="744967FB"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2</w:t>
            </w:r>
          </w:p>
        </w:tc>
        <w:tc>
          <w:tcPr>
            <w:tcW w:w="1821" w:type="dxa"/>
            <w:vAlign w:val="center"/>
          </w:tcPr>
          <w:p w14:paraId="3F2708C3"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color w:val="000000"/>
                <w:sz w:val="16"/>
                <w:szCs w:val="16"/>
              </w:rPr>
              <w:t>шт</w:t>
            </w:r>
            <w:proofErr w:type="spellEnd"/>
          </w:p>
        </w:tc>
        <w:tc>
          <w:tcPr>
            <w:tcW w:w="2225" w:type="dxa"/>
            <w:gridSpan w:val="3"/>
            <w:vMerge/>
          </w:tcPr>
          <w:p w14:paraId="5787EEFD" w14:textId="77777777" w:rsidR="00CF5AB1" w:rsidRPr="00173D81" w:rsidRDefault="00CF5AB1" w:rsidP="00222E3D">
            <w:pPr>
              <w:contextualSpacing/>
              <w:rPr>
                <w:rFonts w:ascii="Times New Roman" w:hAnsi="Times New Roman" w:cs="Times New Roman"/>
                <w:sz w:val="16"/>
                <w:szCs w:val="16"/>
              </w:rPr>
            </w:pPr>
          </w:p>
        </w:tc>
      </w:tr>
      <w:tr w:rsidR="00CF5AB1" w:rsidRPr="00173D81" w14:paraId="75E60FAC" w14:textId="77777777" w:rsidTr="00222E3D">
        <w:trPr>
          <w:trHeight w:val="20"/>
        </w:trPr>
        <w:tc>
          <w:tcPr>
            <w:tcW w:w="567" w:type="dxa"/>
            <w:vAlign w:val="center"/>
          </w:tcPr>
          <w:p w14:paraId="2E944E8D"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0A96315F"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Количество встроенных розеток</w:t>
            </w:r>
          </w:p>
        </w:tc>
        <w:tc>
          <w:tcPr>
            <w:tcW w:w="2715" w:type="dxa"/>
            <w:gridSpan w:val="2"/>
            <w:vAlign w:val="center"/>
          </w:tcPr>
          <w:p w14:paraId="3EF0BB31"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0</w:t>
            </w:r>
          </w:p>
        </w:tc>
        <w:tc>
          <w:tcPr>
            <w:tcW w:w="1821" w:type="dxa"/>
            <w:vAlign w:val="center"/>
          </w:tcPr>
          <w:p w14:paraId="344A0AB0"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color w:val="000000"/>
                <w:sz w:val="16"/>
                <w:szCs w:val="16"/>
              </w:rPr>
              <w:t>шт</w:t>
            </w:r>
            <w:proofErr w:type="spellEnd"/>
          </w:p>
        </w:tc>
        <w:tc>
          <w:tcPr>
            <w:tcW w:w="2225" w:type="dxa"/>
            <w:gridSpan w:val="3"/>
            <w:vMerge/>
          </w:tcPr>
          <w:p w14:paraId="1788CB25" w14:textId="77777777" w:rsidR="00CF5AB1" w:rsidRPr="00173D81" w:rsidRDefault="00CF5AB1" w:rsidP="00222E3D">
            <w:pPr>
              <w:contextualSpacing/>
              <w:rPr>
                <w:rFonts w:ascii="Times New Roman" w:hAnsi="Times New Roman" w:cs="Times New Roman"/>
                <w:sz w:val="16"/>
                <w:szCs w:val="16"/>
              </w:rPr>
            </w:pPr>
          </w:p>
        </w:tc>
      </w:tr>
      <w:tr w:rsidR="00CF5AB1" w:rsidRPr="00173D81" w14:paraId="3585802C" w14:textId="77777777" w:rsidTr="00222E3D">
        <w:trPr>
          <w:trHeight w:val="20"/>
        </w:trPr>
        <w:tc>
          <w:tcPr>
            <w:tcW w:w="567" w:type="dxa"/>
            <w:vAlign w:val="center"/>
          </w:tcPr>
          <w:p w14:paraId="15F43365"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464718C"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xml:space="preserve">Количество выдвижных ящиков стола </w:t>
            </w:r>
          </w:p>
        </w:tc>
        <w:tc>
          <w:tcPr>
            <w:tcW w:w="2715" w:type="dxa"/>
            <w:gridSpan w:val="2"/>
            <w:vAlign w:val="center"/>
          </w:tcPr>
          <w:p w14:paraId="2C64E91E"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0</w:t>
            </w:r>
          </w:p>
        </w:tc>
        <w:tc>
          <w:tcPr>
            <w:tcW w:w="1821" w:type="dxa"/>
            <w:vAlign w:val="center"/>
          </w:tcPr>
          <w:p w14:paraId="364FF4E6"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color w:val="000000"/>
                <w:sz w:val="16"/>
                <w:szCs w:val="16"/>
              </w:rPr>
              <w:t>шт</w:t>
            </w:r>
            <w:proofErr w:type="spellEnd"/>
          </w:p>
        </w:tc>
        <w:tc>
          <w:tcPr>
            <w:tcW w:w="2225" w:type="dxa"/>
            <w:gridSpan w:val="3"/>
            <w:vMerge/>
          </w:tcPr>
          <w:p w14:paraId="3472DC98" w14:textId="77777777" w:rsidR="00CF5AB1" w:rsidRPr="00173D81" w:rsidRDefault="00CF5AB1" w:rsidP="00222E3D">
            <w:pPr>
              <w:contextualSpacing/>
              <w:rPr>
                <w:rFonts w:ascii="Times New Roman" w:hAnsi="Times New Roman" w:cs="Times New Roman"/>
                <w:sz w:val="16"/>
                <w:szCs w:val="16"/>
              </w:rPr>
            </w:pPr>
          </w:p>
        </w:tc>
      </w:tr>
      <w:tr w:rsidR="00CF5AB1" w:rsidRPr="00173D81" w14:paraId="7356C403" w14:textId="77777777" w:rsidTr="00222E3D">
        <w:trPr>
          <w:trHeight w:val="20"/>
        </w:trPr>
        <w:tc>
          <w:tcPr>
            <w:tcW w:w="567" w:type="dxa"/>
            <w:vAlign w:val="center"/>
          </w:tcPr>
          <w:p w14:paraId="5D92E05D"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6B63B74"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Количество открытых полок</w:t>
            </w:r>
          </w:p>
        </w:tc>
        <w:tc>
          <w:tcPr>
            <w:tcW w:w="2715" w:type="dxa"/>
            <w:gridSpan w:val="2"/>
            <w:vAlign w:val="center"/>
          </w:tcPr>
          <w:p w14:paraId="7813D204"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0</w:t>
            </w:r>
          </w:p>
        </w:tc>
        <w:tc>
          <w:tcPr>
            <w:tcW w:w="1821" w:type="dxa"/>
            <w:vAlign w:val="center"/>
          </w:tcPr>
          <w:p w14:paraId="2B6CCD7A"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color w:val="000000"/>
                <w:sz w:val="16"/>
                <w:szCs w:val="16"/>
              </w:rPr>
              <w:t>шт</w:t>
            </w:r>
            <w:proofErr w:type="spellEnd"/>
          </w:p>
        </w:tc>
        <w:tc>
          <w:tcPr>
            <w:tcW w:w="2225" w:type="dxa"/>
            <w:gridSpan w:val="3"/>
            <w:vMerge/>
          </w:tcPr>
          <w:p w14:paraId="08139C10" w14:textId="77777777" w:rsidR="00CF5AB1" w:rsidRPr="00173D81" w:rsidRDefault="00CF5AB1" w:rsidP="00222E3D">
            <w:pPr>
              <w:contextualSpacing/>
              <w:rPr>
                <w:rFonts w:ascii="Times New Roman" w:hAnsi="Times New Roman" w:cs="Times New Roman"/>
                <w:sz w:val="16"/>
                <w:szCs w:val="16"/>
              </w:rPr>
            </w:pPr>
          </w:p>
        </w:tc>
      </w:tr>
      <w:tr w:rsidR="00CF5AB1" w:rsidRPr="00173D81" w14:paraId="414A815E" w14:textId="77777777" w:rsidTr="00222E3D">
        <w:trPr>
          <w:trHeight w:val="20"/>
        </w:trPr>
        <w:tc>
          <w:tcPr>
            <w:tcW w:w="567" w:type="dxa"/>
            <w:vAlign w:val="center"/>
          </w:tcPr>
          <w:p w14:paraId="62AA9BC0"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6260DE9"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Назначение</w:t>
            </w:r>
          </w:p>
        </w:tc>
        <w:tc>
          <w:tcPr>
            <w:tcW w:w="2715" w:type="dxa"/>
            <w:gridSpan w:val="2"/>
            <w:vAlign w:val="center"/>
          </w:tcPr>
          <w:p w14:paraId="3CF07278"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Для моечных работ</w:t>
            </w:r>
          </w:p>
        </w:tc>
        <w:tc>
          <w:tcPr>
            <w:tcW w:w="1821" w:type="dxa"/>
            <w:vAlign w:val="center"/>
          </w:tcPr>
          <w:p w14:paraId="6F6442BA"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7460D14E" w14:textId="77777777" w:rsidR="00CF5AB1" w:rsidRPr="00173D81" w:rsidRDefault="00CF5AB1" w:rsidP="00222E3D">
            <w:pPr>
              <w:contextualSpacing/>
              <w:rPr>
                <w:rFonts w:ascii="Times New Roman" w:hAnsi="Times New Roman" w:cs="Times New Roman"/>
                <w:sz w:val="16"/>
                <w:szCs w:val="16"/>
              </w:rPr>
            </w:pPr>
          </w:p>
        </w:tc>
      </w:tr>
      <w:tr w:rsidR="00CF5AB1" w:rsidRPr="00173D81" w14:paraId="6D00FD71" w14:textId="77777777" w:rsidTr="00222E3D">
        <w:trPr>
          <w:trHeight w:val="20"/>
        </w:trPr>
        <w:tc>
          <w:tcPr>
            <w:tcW w:w="567" w:type="dxa"/>
            <w:vAlign w:val="center"/>
          </w:tcPr>
          <w:p w14:paraId="6251B981"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4467934"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Наличие бортика</w:t>
            </w:r>
          </w:p>
        </w:tc>
        <w:tc>
          <w:tcPr>
            <w:tcW w:w="2715" w:type="dxa"/>
            <w:gridSpan w:val="2"/>
            <w:vAlign w:val="center"/>
          </w:tcPr>
          <w:p w14:paraId="4EA4BCF2"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Нет</w:t>
            </w:r>
          </w:p>
        </w:tc>
        <w:tc>
          <w:tcPr>
            <w:tcW w:w="1821" w:type="dxa"/>
            <w:vAlign w:val="center"/>
          </w:tcPr>
          <w:p w14:paraId="20F16FE6"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695E982E" w14:textId="77777777" w:rsidR="00CF5AB1" w:rsidRPr="00173D81" w:rsidRDefault="00CF5AB1" w:rsidP="00222E3D">
            <w:pPr>
              <w:contextualSpacing/>
              <w:rPr>
                <w:rFonts w:ascii="Times New Roman" w:hAnsi="Times New Roman" w:cs="Times New Roman"/>
                <w:sz w:val="16"/>
                <w:szCs w:val="16"/>
              </w:rPr>
            </w:pPr>
          </w:p>
        </w:tc>
      </w:tr>
      <w:tr w:rsidR="00CF5AB1" w:rsidRPr="00173D81" w14:paraId="31C23CBF" w14:textId="77777777" w:rsidTr="00222E3D">
        <w:trPr>
          <w:trHeight w:val="20"/>
        </w:trPr>
        <w:tc>
          <w:tcPr>
            <w:tcW w:w="567" w:type="dxa"/>
            <w:vAlign w:val="center"/>
          </w:tcPr>
          <w:p w14:paraId="5A07C4FF"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71D48AB"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Наличие встроенной подсветки</w:t>
            </w:r>
          </w:p>
        </w:tc>
        <w:tc>
          <w:tcPr>
            <w:tcW w:w="2715" w:type="dxa"/>
            <w:gridSpan w:val="2"/>
            <w:vAlign w:val="center"/>
          </w:tcPr>
          <w:p w14:paraId="3979C6C0"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Нет</w:t>
            </w:r>
          </w:p>
        </w:tc>
        <w:tc>
          <w:tcPr>
            <w:tcW w:w="1821" w:type="dxa"/>
            <w:vAlign w:val="center"/>
          </w:tcPr>
          <w:p w14:paraId="0FCA8CB1"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68842D14" w14:textId="77777777" w:rsidR="00CF5AB1" w:rsidRPr="00173D81" w:rsidRDefault="00CF5AB1" w:rsidP="00222E3D">
            <w:pPr>
              <w:contextualSpacing/>
              <w:rPr>
                <w:rFonts w:ascii="Times New Roman" w:hAnsi="Times New Roman" w:cs="Times New Roman"/>
                <w:sz w:val="16"/>
                <w:szCs w:val="16"/>
              </w:rPr>
            </w:pPr>
          </w:p>
        </w:tc>
      </w:tr>
      <w:tr w:rsidR="00CF5AB1" w:rsidRPr="00173D81" w14:paraId="220972D1" w14:textId="77777777" w:rsidTr="00222E3D">
        <w:trPr>
          <w:trHeight w:val="20"/>
        </w:trPr>
        <w:tc>
          <w:tcPr>
            <w:tcW w:w="567" w:type="dxa"/>
            <w:vAlign w:val="center"/>
          </w:tcPr>
          <w:p w14:paraId="03A1351F"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A7F8F8C"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Наличие встроенной раковины</w:t>
            </w:r>
          </w:p>
        </w:tc>
        <w:tc>
          <w:tcPr>
            <w:tcW w:w="2715" w:type="dxa"/>
            <w:gridSpan w:val="2"/>
            <w:vAlign w:val="center"/>
          </w:tcPr>
          <w:p w14:paraId="6AB2CAEB"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Да</w:t>
            </w:r>
          </w:p>
        </w:tc>
        <w:tc>
          <w:tcPr>
            <w:tcW w:w="1821" w:type="dxa"/>
            <w:vAlign w:val="center"/>
          </w:tcPr>
          <w:p w14:paraId="681F8A23"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1D0348B8" w14:textId="77777777" w:rsidR="00CF5AB1" w:rsidRPr="00173D81" w:rsidRDefault="00CF5AB1" w:rsidP="00222E3D">
            <w:pPr>
              <w:contextualSpacing/>
              <w:rPr>
                <w:rFonts w:ascii="Times New Roman" w:hAnsi="Times New Roman" w:cs="Times New Roman"/>
                <w:sz w:val="16"/>
                <w:szCs w:val="16"/>
              </w:rPr>
            </w:pPr>
          </w:p>
        </w:tc>
      </w:tr>
      <w:tr w:rsidR="00CF5AB1" w:rsidRPr="00173D81" w14:paraId="29D87786" w14:textId="77777777" w:rsidTr="00222E3D">
        <w:trPr>
          <w:trHeight w:val="20"/>
        </w:trPr>
        <w:tc>
          <w:tcPr>
            <w:tcW w:w="567" w:type="dxa"/>
            <w:vAlign w:val="center"/>
          </w:tcPr>
          <w:p w14:paraId="5F8689B3"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75D86B2"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Тип каркаса</w:t>
            </w:r>
          </w:p>
        </w:tc>
        <w:tc>
          <w:tcPr>
            <w:tcW w:w="2715" w:type="dxa"/>
            <w:gridSpan w:val="2"/>
            <w:vAlign w:val="center"/>
          </w:tcPr>
          <w:p w14:paraId="6A053F5E"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Металлический</w:t>
            </w:r>
          </w:p>
        </w:tc>
        <w:tc>
          <w:tcPr>
            <w:tcW w:w="1821" w:type="dxa"/>
            <w:vAlign w:val="center"/>
          </w:tcPr>
          <w:p w14:paraId="665CD7C8"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12CEFD4F" w14:textId="77777777" w:rsidR="00CF5AB1" w:rsidRPr="00173D81" w:rsidRDefault="00CF5AB1" w:rsidP="00222E3D">
            <w:pPr>
              <w:contextualSpacing/>
              <w:rPr>
                <w:rFonts w:ascii="Times New Roman" w:hAnsi="Times New Roman" w:cs="Times New Roman"/>
                <w:sz w:val="16"/>
                <w:szCs w:val="16"/>
              </w:rPr>
            </w:pPr>
          </w:p>
        </w:tc>
      </w:tr>
      <w:tr w:rsidR="00CF5AB1" w:rsidRPr="00173D81" w14:paraId="37EBB0CD" w14:textId="77777777" w:rsidTr="00222E3D">
        <w:trPr>
          <w:trHeight w:val="20"/>
        </w:trPr>
        <w:tc>
          <w:tcPr>
            <w:tcW w:w="567" w:type="dxa"/>
            <w:vAlign w:val="center"/>
          </w:tcPr>
          <w:p w14:paraId="706E0F84"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95631DD"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Тип конструкции стола</w:t>
            </w:r>
          </w:p>
        </w:tc>
        <w:tc>
          <w:tcPr>
            <w:tcW w:w="2715" w:type="dxa"/>
            <w:gridSpan w:val="2"/>
            <w:vAlign w:val="center"/>
          </w:tcPr>
          <w:p w14:paraId="0AC3CF51"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Прямая</w:t>
            </w:r>
          </w:p>
        </w:tc>
        <w:tc>
          <w:tcPr>
            <w:tcW w:w="1821" w:type="dxa"/>
            <w:vAlign w:val="center"/>
          </w:tcPr>
          <w:p w14:paraId="14F51CB6"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1A5B3422" w14:textId="77777777" w:rsidR="00CF5AB1" w:rsidRPr="00173D81" w:rsidRDefault="00CF5AB1" w:rsidP="00222E3D">
            <w:pPr>
              <w:contextualSpacing/>
              <w:rPr>
                <w:rFonts w:ascii="Times New Roman" w:hAnsi="Times New Roman" w:cs="Times New Roman"/>
                <w:sz w:val="16"/>
                <w:szCs w:val="16"/>
              </w:rPr>
            </w:pPr>
          </w:p>
        </w:tc>
      </w:tr>
      <w:tr w:rsidR="00CF5AB1" w:rsidRPr="00173D81" w14:paraId="29E535F5" w14:textId="77777777" w:rsidTr="00222E3D">
        <w:trPr>
          <w:trHeight w:val="20"/>
        </w:trPr>
        <w:tc>
          <w:tcPr>
            <w:tcW w:w="567" w:type="dxa"/>
            <w:vAlign w:val="center"/>
          </w:tcPr>
          <w:p w14:paraId="67EA8801"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bottom"/>
          </w:tcPr>
          <w:p w14:paraId="2B707EE8"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Встроенной раковины</w:t>
            </w:r>
          </w:p>
        </w:tc>
        <w:tc>
          <w:tcPr>
            <w:tcW w:w="2715" w:type="dxa"/>
            <w:gridSpan w:val="2"/>
            <w:vAlign w:val="center"/>
          </w:tcPr>
          <w:p w14:paraId="15C15D61"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2</w:t>
            </w:r>
          </w:p>
        </w:tc>
        <w:tc>
          <w:tcPr>
            <w:tcW w:w="1821" w:type="dxa"/>
            <w:vAlign w:val="center"/>
          </w:tcPr>
          <w:p w14:paraId="36281693"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Штука</w:t>
            </w:r>
          </w:p>
        </w:tc>
        <w:tc>
          <w:tcPr>
            <w:tcW w:w="2225" w:type="dxa"/>
            <w:gridSpan w:val="3"/>
            <w:vMerge/>
          </w:tcPr>
          <w:p w14:paraId="3AF6D20E" w14:textId="77777777" w:rsidR="00CF5AB1" w:rsidRPr="00173D81" w:rsidRDefault="00CF5AB1" w:rsidP="00222E3D">
            <w:pPr>
              <w:contextualSpacing/>
              <w:rPr>
                <w:rFonts w:ascii="Times New Roman" w:hAnsi="Times New Roman" w:cs="Times New Roman"/>
                <w:sz w:val="16"/>
                <w:szCs w:val="16"/>
              </w:rPr>
            </w:pPr>
          </w:p>
        </w:tc>
      </w:tr>
      <w:tr w:rsidR="00CF5AB1" w:rsidRPr="00173D81" w14:paraId="3F942711" w14:textId="77777777" w:rsidTr="00222E3D">
        <w:trPr>
          <w:trHeight w:val="20"/>
        </w:trPr>
        <w:tc>
          <w:tcPr>
            <w:tcW w:w="567" w:type="dxa"/>
            <w:vAlign w:val="center"/>
          </w:tcPr>
          <w:p w14:paraId="5953CDCC"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F0AE41F"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Ширина</w:t>
            </w:r>
          </w:p>
        </w:tc>
        <w:tc>
          <w:tcPr>
            <w:tcW w:w="2715" w:type="dxa"/>
            <w:gridSpan w:val="2"/>
            <w:vAlign w:val="center"/>
          </w:tcPr>
          <w:p w14:paraId="5FDE715F" w14:textId="77686975"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1200</w:t>
            </w:r>
          </w:p>
        </w:tc>
        <w:tc>
          <w:tcPr>
            <w:tcW w:w="1821" w:type="dxa"/>
            <w:vAlign w:val="center"/>
          </w:tcPr>
          <w:p w14:paraId="73B029F1"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4845F9FC" w14:textId="77777777" w:rsidR="00CF5AB1" w:rsidRPr="00173D81" w:rsidRDefault="00CF5AB1" w:rsidP="00222E3D">
            <w:pPr>
              <w:contextualSpacing/>
              <w:rPr>
                <w:rFonts w:ascii="Times New Roman" w:hAnsi="Times New Roman" w:cs="Times New Roman"/>
                <w:sz w:val="16"/>
                <w:szCs w:val="16"/>
              </w:rPr>
            </w:pPr>
          </w:p>
        </w:tc>
      </w:tr>
      <w:tr w:rsidR="00CF5AB1" w:rsidRPr="00173D81" w14:paraId="54076E8B" w14:textId="77777777" w:rsidTr="00222E3D">
        <w:trPr>
          <w:trHeight w:val="20"/>
        </w:trPr>
        <w:tc>
          <w:tcPr>
            <w:tcW w:w="567" w:type="dxa"/>
            <w:vAlign w:val="center"/>
          </w:tcPr>
          <w:p w14:paraId="31AB8DF2"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1D713D6E"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Глубина</w:t>
            </w:r>
          </w:p>
        </w:tc>
        <w:tc>
          <w:tcPr>
            <w:tcW w:w="2715" w:type="dxa"/>
            <w:gridSpan w:val="2"/>
            <w:vAlign w:val="center"/>
          </w:tcPr>
          <w:p w14:paraId="1C4E6780" w14:textId="7BA29BCC"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600</w:t>
            </w:r>
          </w:p>
        </w:tc>
        <w:tc>
          <w:tcPr>
            <w:tcW w:w="1821" w:type="dxa"/>
            <w:vAlign w:val="center"/>
          </w:tcPr>
          <w:p w14:paraId="06E5585E"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277BD0D6" w14:textId="77777777" w:rsidR="00CF5AB1" w:rsidRPr="00173D81" w:rsidRDefault="00CF5AB1" w:rsidP="00222E3D">
            <w:pPr>
              <w:contextualSpacing/>
              <w:rPr>
                <w:rFonts w:ascii="Times New Roman" w:hAnsi="Times New Roman" w:cs="Times New Roman"/>
                <w:sz w:val="16"/>
                <w:szCs w:val="16"/>
              </w:rPr>
            </w:pPr>
          </w:p>
        </w:tc>
      </w:tr>
      <w:tr w:rsidR="00CF5AB1" w:rsidRPr="00173D81" w14:paraId="19D542A7" w14:textId="77777777" w:rsidTr="00222E3D">
        <w:trPr>
          <w:trHeight w:val="20"/>
        </w:trPr>
        <w:tc>
          <w:tcPr>
            <w:tcW w:w="567" w:type="dxa"/>
            <w:vAlign w:val="center"/>
          </w:tcPr>
          <w:p w14:paraId="3C28AB4E"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F409CE2"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Высота</w:t>
            </w:r>
          </w:p>
        </w:tc>
        <w:tc>
          <w:tcPr>
            <w:tcW w:w="2715" w:type="dxa"/>
            <w:gridSpan w:val="2"/>
            <w:vAlign w:val="center"/>
          </w:tcPr>
          <w:p w14:paraId="6CCF8A3A" w14:textId="321BB532"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900</w:t>
            </w:r>
          </w:p>
        </w:tc>
        <w:tc>
          <w:tcPr>
            <w:tcW w:w="1821" w:type="dxa"/>
            <w:vAlign w:val="center"/>
          </w:tcPr>
          <w:p w14:paraId="70F6C449"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45D5100B" w14:textId="77777777" w:rsidR="00CF5AB1" w:rsidRPr="00173D81" w:rsidRDefault="00CF5AB1" w:rsidP="00222E3D">
            <w:pPr>
              <w:contextualSpacing/>
              <w:rPr>
                <w:rFonts w:ascii="Times New Roman" w:hAnsi="Times New Roman" w:cs="Times New Roman"/>
                <w:sz w:val="16"/>
                <w:szCs w:val="16"/>
              </w:rPr>
            </w:pPr>
          </w:p>
        </w:tc>
      </w:tr>
      <w:tr w:rsidR="00CF5AB1" w:rsidRPr="00173D81" w14:paraId="666F991B" w14:textId="77777777" w:rsidTr="00222E3D">
        <w:trPr>
          <w:trHeight w:val="20"/>
        </w:trPr>
        <w:tc>
          <w:tcPr>
            <w:tcW w:w="567" w:type="dxa"/>
            <w:vAlign w:val="center"/>
          </w:tcPr>
          <w:p w14:paraId="256AAD2D"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08826D25"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Материал поверхности раковины</w:t>
            </w:r>
          </w:p>
        </w:tc>
        <w:tc>
          <w:tcPr>
            <w:tcW w:w="2715" w:type="dxa"/>
            <w:gridSpan w:val="2"/>
            <w:vAlign w:val="center"/>
          </w:tcPr>
          <w:p w14:paraId="0EA1D719"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Сталь</w:t>
            </w:r>
          </w:p>
        </w:tc>
        <w:tc>
          <w:tcPr>
            <w:tcW w:w="1821" w:type="dxa"/>
            <w:vAlign w:val="center"/>
          </w:tcPr>
          <w:p w14:paraId="71C58576"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419E0697" w14:textId="77777777" w:rsidR="00CF5AB1" w:rsidRPr="00173D81" w:rsidRDefault="00CF5AB1" w:rsidP="00222E3D">
            <w:pPr>
              <w:contextualSpacing/>
              <w:rPr>
                <w:rFonts w:ascii="Times New Roman" w:hAnsi="Times New Roman" w:cs="Times New Roman"/>
                <w:sz w:val="16"/>
                <w:szCs w:val="16"/>
              </w:rPr>
            </w:pPr>
          </w:p>
        </w:tc>
      </w:tr>
      <w:tr w:rsidR="00CF5AB1" w:rsidRPr="00173D81" w14:paraId="616901A6" w14:textId="77777777" w:rsidTr="00222E3D">
        <w:trPr>
          <w:trHeight w:val="20"/>
        </w:trPr>
        <w:tc>
          <w:tcPr>
            <w:tcW w:w="567" w:type="dxa"/>
            <w:vAlign w:val="center"/>
          </w:tcPr>
          <w:p w14:paraId="6251A13C"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0A3615F"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Тумба лабораторная подвесная</w:t>
            </w:r>
          </w:p>
        </w:tc>
        <w:tc>
          <w:tcPr>
            <w:tcW w:w="2715" w:type="dxa"/>
            <w:gridSpan w:val="2"/>
            <w:vAlign w:val="center"/>
          </w:tcPr>
          <w:p w14:paraId="46DB6CE7"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Наличие</w:t>
            </w:r>
          </w:p>
        </w:tc>
        <w:tc>
          <w:tcPr>
            <w:tcW w:w="1821" w:type="dxa"/>
            <w:vAlign w:val="center"/>
          </w:tcPr>
          <w:p w14:paraId="6AEDA944"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3A837D41" w14:textId="77777777" w:rsidR="00CF5AB1" w:rsidRPr="00173D81" w:rsidRDefault="00CF5AB1" w:rsidP="00222E3D">
            <w:pPr>
              <w:contextualSpacing/>
              <w:rPr>
                <w:rFonts w:ascii="Times New Roman" w:hAnsi="Times New Roman" w:cs="Times New Roman"/>
                <w:sz w:val="16"/>
                <w:szCs w:val="16"/>
              </w:rPr>
            </w:pPr>
          </w:p>
        </w:tc>
      </w:tr>
      <w:tr w:rsidR="00CF5AB1" w:rsidRPr="00173D81" w14:paraId="5D025632" w14:textId="77777777" w:rsidTr="00222E3D">
        <w:trPr>
          <w:trHeight w:val="20"/>
        </w:trPr>
        <w:tc>
          <w:tcPr>
            <w:tcW w:w="567" w:type="dxa"/>
            <w:vAlign w:val="center"/>
          </w:tcPr>
          <w:p w14:paraId="147131BF"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58E2A34"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Материал тумб лабораторных подвесных</w:t>
            </w:r>
          </w:p>
        </w:tc>
        <w:tc>
          <w:tcPr>
            <w:tcW w:w="2715" w:type="dxa"/>
            <w:gridSpan w:val="2"/>
            <w:vAlign w:val="center"/>
          </w:tcPr>
          <w:p w14:paraId="49F5E11C"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ЛДСП влагостойкий</w:t>
            </w:r>
          </w:p>
        </w:tc>
        <w:tc>
          <w:tcPr>
            <w:tcW w:w="1821" w:type="dxa"/>
            <w:vAlign w:val="center"/>
          </w:tcPr>
          <w:p w14:paraId="78C9CF4D"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7122BEE5" w14:textId="77777777" w:rsidR="00CF5AB1" w:rsidRPr="00173D81" w:rsidRDefault="00CF5AB1" w:rsidP="00222E3D">
            <w:pPr>
              <w:contextualSpacing/>
              <w:rPr>
                <w:rFonts w:ascii="Times New Roman" w:hAnsi="Times New Roman" w:cs="Times New Roman"/>
                <w:sz w:val="16"/>
                <w:szCs w:val="16"/>
              </w:rPr>
            </w:pPr>
          </w:p>
        </w:tc>
      </w:tr>
      <w:tr w:rsidR="00CF5AB1" w:rsidRPr="00173D81" w14:paraId="22A2E18C" w14:textId="77777777" w:rsidTr="00222E3D">
        <w:trPr>
          <w:trHeight w:val="20"/>
        </w:trPr>
        <w:tc>
          <w:tcPr>
            <w:tcW w:w="567" w:type="dxa"/>
            <w:vAlign w:val="center"/>
          </w:tcPr>
          <w:p w14:paraId="3DB19182"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027FDCB"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xml:space="preserve">Толщина элементов дверей </w:t>
            </w:r>
          </w:p>
        </w:tc>
        <w:tc>
          <w:tcPr>
            <w:tcW w:w="2715" w:type="dxa"/>
            <w:gridSpan w:val="2"/>
            <w:vAlign w:val="center"/>
          </w:tcPr>
          <w:p w14:paraId="79403F37" w14:textId="4B454B2B"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16</w:t>
            </w:r>
          </w:p>
        </w:tc>
        <w:tc>
          <w:tcPr>
            <w:tcW w:w="1821" w:type="dxa"/>
            <w:vAlign w:val="center"/>
          </w:tcPr>
          <w:p w14:paraId="30C62574"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3C97B260" w14:textId="77777777" w:rsidR="00CF5AB1" w:rsidRPr="00173D81" w:rsidRDefault="00CF5AB1" w:rsidP="00222E3D">
            <w:pPr>
              <w:contextualSpacing/>
              <w:rPr>
                <w:rFonts w:ascii="Times New Roman" w:hAnsi="Times New Roman" w:cs="Times New Roman"/>
                <w:sz w:val="16"/>
                <w:szCs w:val="16"/>
              </w:rPr>
            </w:pPr>
          </w:p>
        </w:tc>
      </w:tr>
      <w:tr w:rsidR="00CF5AB1" w:rsidRPr="00173D81" w14:paraId="6DAB7576" w14:textId="77777777" w:rsidTr="00222E3D">
        <w:trPr>
          <w:trHeight w:val="20"/>
        </w:trPr>
        <w:tc>
          <w:tcPr>
            <w:tcW w:w="567" w:type="dxa"/>
            <w:vAlign w:val="center"/>
          </w:tcPr>
          <w:p w14:paraId="5DB37513"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89F431A"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Каркас - профильная труба</w:t>
            </w:r>
          </w:p>
        </w:tc>
        <w:tc>
          <w:tcPr>
            <w:tcW w:w="2715" w:type="dxa"/>
            <w:gridSpan w:val="2"/>
            <w:vAlign w:val="center"/>
          </w:tcPr>
          <w:p w14:paraId="20DE1730" w14:textId="3C618B36"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50х25</w:t>
            </w:r>
          </w:p>
        </w:tc>
        <w:tc>
          <w:tcPr>
            <w:tcW w:w="1821" w:type="dxa"/>
            <w:vAlign w:val="center"/>
          </w:tcPr>
          <w:p w14:paraId="032C3EA5"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536BE7E1" w14:textId="77777777" w:rsidR="00CF5AB1" w:rsidRPr="00173D81" w:rsidRDefault="00CF5AB1" w:rsidP="00222E3D">
            <w:pPr>
              <w:contextualSpacing/>
              <w:rPr>
                <w:rFonts w:ascii="Times New Roman" w:hAnsi="Times New Roman" w:cs="Times New Roman"/>
                <w:sz w:val="16"/>
                <w:szCs w:val="16"/>
              </w:rPr>
            </w:pPr>
          </w:p>
        </w:tc>
      </w:tr>
      <w:tr w:rsidR="00CF5AB1" w:rsidRPr="00173D81" w14:paraId="6F6BE2D2" w14:textId="77777777" w:rsidTr="00222E3D">
        <w:trPr>
          <w:trHeight w:val="20"/>
        </w:trPr>
        <w:tc>
          <w:tcPr>
            <w:tcW w:w="567" w:type="dxa"/>
            <w:vAlign w:val="center"/>
          </w:tcPr>
          <w:p w14:paraId="65C60EB9"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A2FCDE8"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Сертификат соответствия</w:t>
            </w:r>
          </w:p>
        </w:tc>
        <w:tc>
          <w:tcPr>
            <w:tcW w:w="2715" w:type="dxa"/>
            <w:gridSpan w:val="2"/>
            <w:vAlign w:val="center"/>
          </w:tcPr>
          <w:p w14:paraId="16FB4368"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Наличие</w:t>
            </w:r>
          </w:p>
        </w:tc>
        <w:tc>
          <w:tcPr>
            <w:tcW w:w="1821" w:type="dxa"/>
            <w:vAlign w:val="center"/>
          </w:tcPr>
          <w:p w14:paraId="4055A5A7"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30C0CC57" w14:textId="77777777" w:rsidR="00CF5AB1" w:rsidRPr="00173D81" w:rsidRDefault="00CF5AB1" w:rsidP="00222E3D">
            <w:pPr>
              <w:contextualSpacing/>
              <w:rPr>
                <w:rFonts w:ascii="Times New Roman" w:hAnsi="Times New Roman" w:cs="Times New Roman"/>
                <w:sz w:val="16"/>
                <w:szCs w:val="16"/>
              </w:rPr>
            </w:pPr>
          </w:p>
        </w:tc>
      </w:tr>
    </w:tbl>
    <w:p w14:paraId="18E97B7E" w14:textId="77777777" w:rsidR="00CF5AB1" w:rsidRPr="00173D81" w:rsidRDefault="00CF5AB1" w:rsidP="00CF5AB1">
      <w:pPr>
        <w:spacing w:after="0" w:line="240" w:lineRule="auto"/>
        <w:ind w:left="709"/>
        <w:contextualSpacing/>
        <w:jc w:val="right"/>
        <w:rPr>
          <w:rFonts w:ascii="Times New Roman" w:eastAsia="Calibri" w:hAnsi="Times New Roman" w:cs="Times New Roman"/>
          <w:b/>
          <w:bCs/>
          <w:sz w:val="20"/>
          <w:szCs w:val="20"/>
        </w:rPr>
      </w:pPr>
      <w:r w:rsidRPr="00173D81">
        <w:rPr>
          <w:rFonts w:ascii="Times New Roman" w:eastAsia="Calibri" w:hAnsi="Times New Roman" w:cs="Times New Roman"/>
          <w:b/>
          <w:bCs/>
          <w:sz w:val="20"/>
          <w:szCs w:val="20"/>
        </w:rPr>
        <w:t>Таблица 3</w:t>
      </w:r>
    </w:p>
    <w:tbl>
      <w:tblPr>
        <w:tblStyle w:val="a3"/>
        <w:tblW w:w="10305" w:type="dxa"/>
        <w:tblInd w:w="-147" w:type="dxa"/>
        <w:tblLayout w:type="fixed"/>
        <w:tblLook w:val="04A0" w:firstRow="1" w:lastRow="0" w:firstColumn="1" w:lastColumn="0" w:noHBand="0" w:noVBand="1"/>
      </w:tblPr>
      <w:tblGrid>
        <w:gridCol w:w="567"/>
        <w:gridCol w:w="2694"/>
        <w:gridCol w:w="283"/>
        <w:gridCol w:w="1701"/>
        <w:gridCol w:w="1014"/>
        <w:gridCol w:w="1821"/>
        <w:gridCol w:w="383"/>
        <w:gridCol w:w="991"/>
        <w:gridCol w:w="851"/>
      </w:tblGrid>
      <w:tr w:rsidR="00CF5AB1" w:rsidRPr="00173D81" w14:paraId="24F0A1BC" w14:textId="77777777" w:rsidTr="00222E3D">
        <w:trPr>
          <w:trHeight w:val="435"/>
        </w:trPr>
        <w:tc>
          <w:tcPr>
            <w:tcW w:w="567" w:type="dxa"/>
            <w:vAlign w:val="center"/>
          </w:tcPr>
          <w:p w14:paraId="50334526"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 п/п</w:t>
            </w:r>
          </w:p>
        </w:tc>
        <w:tc>
          <w:tcPr>
            <w:tcW w:w="2694" w:type="dxa"/>
            <w:vAlign w:val="center"/>
          </w:tcPr>
          <w:p w14:paraId="59F09B5E"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Наименование товара</w:t>
            </w:r>
          </w:p>
          <w:p w14:paraId="7E8559CF"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(объекта закупки)</w:t>
            </w:r>
          </w:p>
        </w:tc>
        <w:tc>
          <w:tcPr>
            <w:tcW w:w="1984" w:type="dxa"/>
            <w:gridSpan w:val="2"/>
            <w:vAlign w:val="center"/>
          </w:tcPr>
          <w:p w14:paraId="5CD35348"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Код позиции КТРУ/ОКПД2</w:t>
            </w:r>
          </w:p>
        </w:tc>
        <w:tc>
          <w:tcPr>
            <w:tcW w:w="3218" w:type="dxa"/>
            <w:gridSpan w:val="3"/>
            <w:vAlign w:val="center"/>
          </w:tcPr>
          <w:p w14:paraId="322EDF60"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Место поставки</w:t>
            </w:r>
          </w:p>
        </w:tc>
        <w:tc>
          <w:tcPr>
            <w:tcW w:w="991" w:type="dxa"/>
            <w:vAlign w:val="center"/>
          </w:tcPr>
          <w:p w14:paraId="4B3C4722"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Кол-во (объем)</w:t>
            </w:r>
          </w:p>
        </w:tc>
        <w:tc>
          <w:tcPr>
            <w:tcW w:w="851" w:type="dxa"/>
            <w:vAlign w:val="center"/>
          </w:tcPr>
          <w:p w14:paraId="6281B459"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Ед. изм.</w:t>
            </w:r>
          </w:p>
        </w:tc>
      </w:tr>
      <w:tr w:rsidR="00CF5AB1" w:rsidRPr="00173D81" w14:paraId="537E0BF7" w14:textId="77777777" w:rsidTr="00222E3D">
        <w:trPr>
          <w:trHeight w:val="20"/>
        </w:trPr>
        <w:tc>
          <w:tcPr>
            <w:tcW w:w="567" w:type="dxa"/>
            <w:vAlign w:val="center"/>
          </w:tcPr>
          <w:p w14:paraId="3E797640" w14:textId="77777777" w:rsidR="00CF5AB1" w:rsidRPr="00173D81" w:rsidRDefault="00CF5AB1" w:rsidP="00CF5AB1">
            <w:pPr>
              <w:pStyle w:val="a4"/>
              <w:numPr>
                <w:ilvl w:val="0"/>
                <w:numId w:val="20"/>
              </w:numPr>
              <w:ind w:left="0" w:firstLine="0"/>
              <w:rPr>
                <w:rFonts w:ascii="Times New Roman" w:hAnsi="Times New Roman" w:cs="Times New Roman"/>
                <w:b/>
                <w:sz w:val="16"/>
                <w:szCs w:val="16"/>
              </w:rPr>
            </w:pPr>
          </w:p>
        </w:tc>
        <w:tc>
          <w:tcPr>
            <w:tcW w:w="2694" w:type="dxa"/>
            <w:vAlign w:val="center"/>
          </w:tcPr>
          <w:p w14:paraId="54BA3DA1" w14:textId="77D1EB51" w:rsidR="00CF5AB1" w:rsidRPr="00173D81" w:rsidRDefault="00A5083D" w:rsidP="00222E3D">
            <w:pPr>
              <w:contextualSpacing/>
              <w:rPr>
                <w:rFonts w:ascii="Times New Roman" w:hAnsi="Times New Roman" w:cs="Times New Roman"/>
                <w:sz w:val="16"/>
                <w:szCs w:val="16"/>
              </w:rPr>
            </w:pPr>
            <w:r w:rsidRPr="00CF5AB1">
              <w:rPr>
                <w:rFonts w:ascii="Times New Roman" w:hAnsi="Times New Roman" w:cs="Times New Roman"/>
                <w:sz w:val="16"/>
                <w:szCs w:val="16"/>
              </w:rPr>
              <w:t>Стол-мойка ЭКРОС 1200х600х900 мм, две чаши полипропилен, 77.0072.11.38, LG, СМ</w:t>
            </w:r>
          </w:p>
        </w:tc>
        <w:tc>
          <w:tcPr>
            <w:tcW w:w="1984" w:type="dxa"/>
            <w:gridSpan w:val="2"/>
            <w:vAlign w:val="center"/>
          </w:tcPr>
          <w:p w14:paraId="07DB352A" w14:textId="77777777" w:rsidR="00CF5AB1" w:rsidRPr="00173D81" w:rsidRDefault="00CF5AB1" w:rsidP="00222E3D">
            <w:pPr>
              <w:pStyle w:val="a7"/>
              <w:contextualSpacing/>
              <w:rPr>
                <w:rFonts w:ascii="Times New Roman" w:hAnsi="Times New Roman" w:cs="Times New Roman"/>
              </w:rPr>
            </w:pPr>
            <w:r w:rsidRPr="00173D81">
              <w:rPr>
                <w:rStyle w:val="sectioninfo"/>
                <w:rFonts w:ascii="Times New Roman" w:hAnsi="Times New Roman" w:cs="Times New Roman"/>
                <w:bdr w:val="none" w:sz="0" w:space="0" w:color="auto" w:frame="1"/>
              </w:rPr>
              <w:t>31.09.10.000-00000041</w:t>
            </w:r>
          </w:p>
        </w:tc>
        <w:tc>
          <w:tcPr>
            <w:tcW w:w="3218" w:type="dxa"/>
            <w:gridSpan w:val="3"/>
            <w:vAlign w:val="center"/>
          </w:tcPr>
          <w:p w14:paraId="7F934068" w14:textId="77777777" w:rsidR="00CF5AB1" w:rsidRPr="00173D81" w:rsidRDefault="00CF5AB1" w:rsidP="00222E3D">
            <w:pPr>
              <w:pStyle w:val="af"/>
              <w:rPr>
                <w:sz w:val="16"/>
                <w:szCs w:val="16"/>
              </w:rPr>
            </w:pPr>
            <w:r w:rsidRPr="00173D81">
              <w:rPr>
                <w:sz w:val="16"/>
                <w:szCs w:val="16"/>
              </w:rPr>
              <w:t>город Кемерово, ул. Ворошилова, 22А, 3 этаж, кабинеты, указанные Заказчиком</w:t>
            </w:r>
          </w:p>
        </w:tc>
        <w:tc>
          <w:tcPr>
            <w:tcW w:w="991" w:type="dxa"/>
            <w:vAlign w:val="center"/>
          </w:tcPr>
          <w:p w14:paraId="4F1ABFCE" w14:textId="77777777" w:rsidR="00CF5AB1" w:rsidRPr="00173D81" w:rsidRDefault="00CF5AB1" w:rsidP="00222E3D">
            <w:pPr>
              <w:contextualSpacing/>
              <w:jc w:val="center"/>
              <w:rPr>
                <w:rFonts w:ascii="Times New Roman" w:hAnsi="Times New Roman" w:cs="Times New Roman"/>
                <w:sz w:val="16"/>
                <w:szCs w:val="16"/>
              </w:rPr>
            </w:pPr>
            <w:r w:rsidRPr="00173D81">
              <w:rPr>
                <w:rFonts w:ascii="Times New Roman" w:hAnsi="Times New Roman" w:cs="Times New Roman"/>
                <w:sz w:val="16"/>
                <w:szCs w:val="16"/>
              </w:rPr>
              <w:t>1</w:t>
            </w:r>
          </w:p>
        </w:tc>
        <w:tc>
          <w:tcPr>
            <w:tcW w:w="851" w:type="dxa"/>
            <w:vAlign w:val="center"/>
          </w:tcPr>
          <w:p w14:paraId="503D1C93" w14:textId="77777777" w:rsidR="00CF5AB1" w:rsidRPr="00173D81" w:rsidRDefault="00CF5AB1" w:rsidP="00222E3D">
            <w:pPr>
              <w:contextualSpacing/>
              <w:jc w:val="center"/>
              <w:rPr>
                <w:rFonts w:ascii="Times New Roman" w:hAnsi="Times New Roman" w:cs="Times New Roman"/>
                <w:sz w:val="16"/>
                <w:szCs w:val="16"/>
              </w:rPr>
            </w:pPr>
            <w:r w:rsidRPr="00173D81">
              <w:rPr>
                <w:rFonts w:ascii="Times New Roman" w:hAnsi="Times New Roman" w:cs="Times New Roman"/>
                <w:sz w:val="16"/>
                <w:szCs w:val="16"/>
              </w:rPr>
              <w:t>штука</w:t>
            </w:r>
          </w:p>
        </w:tc>
      </w:tr>
      <w:tr w:rsidR="00CF5AB1" w:rsidRPr="00173D81" w14:paraId="0C049A5E" w14:textId="77777777" w:rsidTr="00222E3D">
        <w:trPr>
          <w:trHeight w:val="20"/>
        </w:trPr>
        <w:tc>
          <w:tcPr>
            <w:tcW w:w="10305" w:type="dxa"/>
            <w:gridSpan w:val="9"/>
            <w:vAlign w:val="center"/>
          </w:tcPr>
          <w:p w14:paraId="259DF765"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Требования к качественным, функциональным и техническим, эксплуатационным</w:t>
            </w:r>
          </w:p>
          <w:p w14:paraId="3828B06A"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 xml:space="preserve"> характеристикам товара</w:t>
            </w:r>
          </w:p>
        </w:tc>
      </w:tr>
      <w:tr w:rsidR="00CF5AB1" w:rsidRPr="00173D81" w14:paraId="6DDB04DD" w14:textId="77777777" w:rsidTr="00222E3D">
        <w:trPr>
          <w:trHeight w:val="20"/>
        </w:trPr>
        <w:tc>
          <w:tcPr>
            <w:tcW w:w="567" w:type="dxa"/>
            <w:vAlign w:val="center"/>
          </w:tcPr>
          <w:p w14:paraId="27A2C30B"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w:t>
            </w:r>
          </w:p>
          <w:p w14:paraId="2A214DFF" w14:textId="77777777" w:rsidR="00CF5AB1" w:rsidRPr="00173D81" w:rsidRDefault="00CF5AB1" w:rsidP="00222E3D">
            <w:pPr>
              <w:pStyle w:val="a4"/>
              <w:ind w:left="0"/>
              <w:jc w:val="center"/>
              <w:rPr>
                <w:rFonts w:ascii="Times New Roman" w:hAnsi="Times New Roman" w:cs="Times New Roman"/>
                <w:b/>
                <w:sz w:val="16"/>
                <w:szCs w:val="16"/>
              </w:rPr>
            </w:pPr>
            <w:r w:rsidRPr="00173D81">
              <w:rPr>
                <w:rFonts w:ascii="Times New Roman" w:hAnsi="Times New Roman" w:cs="Times New Roman"/>
                <w:b/>
                <w:sz w:val="16"/>
                <w:szCs w:val="16"/>
              </w:rPr>
              <w:t>п/п</w:t>
            </w:r>
          </w:p>
        </w:tc>
        <w:tc>
          <w:tcPr>
            <w:tcW w:w="2977" w:type="dxa"/>
            <w:gridSpan w:val="2"/>
            <w:vAlign w:val="center"/>
          </w:tcPr>
          <w:p w14:paraId="5AB9F0AC"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Наименование характеристики (показателя) Товара в соответствии с КТРУ (при наличии)</w:t>
            </w:r>
          </w:p>
        </w:tc>
        <w:tc>
          <w:tcPr>
            <w:tcW w:w="2715" w:type="dxa"/>
            <w:gridSpan w:val="2"/>
            <w:vAlign w:val="center"/>
          </w:tcPr>
          <w:p w14:paraId="2A52E9CD"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Требования к значению характеристики (показателя), установленные Заказчиком в соответствии с КТРУ</w:t>
            </w:r>
          </w:p>
          <w:p w14:paraId="49E025DA"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(при наличии)</w:t>
            </w:r>
          </w:p>
        </w:tc>
        <w:tc>
          <w:tcPr>
            <w:tcW w:w="1821" w:type="dxa"/>
            <w:vAlign w:val="center"/>
          </w:tcPr>
          <w:p w14:paraId="371907DE"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Единица измерения характеристики (показателя)</w:t>
            </w:r>
          </w:p>
          <w:p w14:paraId="564FAA29"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(при наличии)</w:t>
            </w:r>
          </w:p>
        </w:tc>
        <w:tc>
          <w:tcPr>
            <w:tcW w:w="2225" w:type="dxa"/>
            <w:gridSpan w:val="3"/>
            <w:vAlign w:val="center"/>
          </w:tcPr>
          <w:p w14:paraId="493FD0EB"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Обоснование необходимости использования дополнительной информации</w:t>
            </w:r>
          </w:p>
          <w:p w14:paraId="303EA209" w14:textId="77777777" w:rsidR="00CF5AB1" w:rsidRPr="00173D81" w:rsidRDefault="00CF5AB1" w:rsidP="00222E3D">
            <w:pPr>
              <w:contextualSpacing/>
              <w:jc w:val="center"/>
              <w:rPr>
                <w:rFonts w:ascii="Times New Roman" w:hAnsi="Times New Roman" w:cs="Times New Roman"/>
                <w:b/>
                <w:sz w:val="16"/>
                <w:szCs w:val="16"/>
              </w:rPr>
            </w:pPr>
            <w:r w:rsidRPr="00173D81">
              <w:rPr>
                <w:rFonts w:ascii="Times New Roman" w:hAnsi="Times New Roman" w:cs="Times New Roman"/>
                <w:b/>
                <w:sz w:val="16"/>
                <w:szCs w:val="16"/>
              </w:rPr>
              <w:t>(при наличии)</w:t>
            </w:r>
          </w:p>
        </w:tc>
      </w:tr>
      <w:tr w:rsidR="00CF5AB1" w:rsidRPr="00173D81" w14:paraId="1A9E7F0E" w14:textId="77777777" w:rsidTr="00222E3D">
        <w:trPr>
          <w:trHeight w:val="20"/>
        </w:trPr>
        <w:tc>
          <w:tcPr>
            <w:tcW w:w="567" w:type="dxa"/>
            <w:vAlign w:val="center"/>
          </w:tcPr>
          <w:p w14:paraId="06568B13"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12203E3"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Вид материала столешницы</w:t>
            </w:r>
          </w:p>
        </w:tc>
        <w:tc>
          <w:tcPr>
            <w:tcW w:w="2715" w:type="dxa"/>
            <w:gridSpan w:val="2"/>
            <w:vAlign w:val="center"/>
          </w:tcPr>
          <w:p w14:paraId="50FBE6D8"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Слоистый пластик</w:t>
            </w:r>
          </w:p>
        </w:tc>
        <w:tc>
          <w:tcPr>
            <w:tcW w:w="1821" w:type="dxa"/>
            <w:vAlign w:val="center"/>
          </w:tcPr>
          <w:p w14:paraId="6AD3BBF7"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val="restart"/>
          </w:tcPr>
          <w:p w14:paraId="57DEE838" w14:textId="77777777" w:rsidR="00CF5AB1" w:rsidRPr="00173D81" w:rsidRDefault="00CF5AB1" w:rsidP="00222E3D">
            <w:pPr>
              <w:pStyle w:val="Default"/>
              <w:contextualSpacing/>
              <w:jc w:val="both"/>
              <w:rPr>
                <w:bCs/>
                <w:color w:val="auto"/>
                <w:kern w:val="1"/>
                <w:sz w:val="16"/>
                <w:szCs w:val="16"/>
              </w:rPr>
            </w:pPr>
            <w:r w:rsidRPr="00173D81">
              <w:rPr>
                <w:bCs/>
                <w:color w:val="auto"/>
                <w:kern w:val="1"/>
                <w:sz w:val="16"/>
                <w:szCs w:val="16"/>
              </w:rPr>
              <w:t>Дополнительные технические, качественные, функциональные, эксплуатационные характеристики закупаемого Товара установлены Заказчиком в соответствии с пунктом 5. Правил использования каталога товаров, работ, услуг для обеспечения государственных и муниципальных нужд, утвержденных постановления Правительства РФ от 08.02.2017 № 145.</w:t>
            </w:r>
          </w:p>
          <w:p w14:paraId="1D7F7EFE" w14:textId="77777777" w:rsidR="00CF5AB1" w:rsidRPr="00173D81" w:rsidRDefault="00CF5AB1" w:rsidP="00222E3D">
            <w:pPr>
              <w:contextualSpacing/>
              <w:rPr>
                <w:rFonts w:ascii="Times New Roman" w:hAnsi="Times New Roman" w:cs="Times New Roman"/>
                <w:bCs/>
                <w:iCs/>
                <w:kern w:val="1"/>
                <w:sz w:val="16"/>
                <w:szCs w:val="16"/>
              </w:rPr>
            </w:pPr>
            <w:r w:rsidRPr="00173D81">
              <w:rPr>
                <w:rFonts w:ascii="Times New Roman" w:hAnsi="Times New Roman" w:cs="Times New Roman"/>
                <w:bCs/>
                <w:kern w:val="1"/>
                <w:sz w:val="16"/>
                <w:szCs w:val="16"/>
              </w:rPr>
              <w:t xml:space="preserve">Характеристики закупаемого Товара, установленные в </w:t>
            </w:r>
            <w:r w:rsidRPr="00173D81">
              <w:rPr>
                <w:rFonts w:ascii="Times New Roman" w:hAnsi="Times New Roman" w:cs="Times New Roman"/>
                <w:bCs/>
                <w:kern w:val="1"/>
                <w:sz w:val="16"/>
                <w:szCs w:val="16"/>
              </w:rPr>
              <w:lastRenderedPageBreak/>
              <w:t xml:space="preserve">КТРУ, </w:t>
            </w:r>
            <w:r w:rsidRPr="00173D81">
              <w:rPr>
                <w:rFonts w:ascii="Times New Roman" w:hAnsi="Times New Roman" w:cs="Times New Roman"/>
                <w:bCs/>
                <w:iCs/>
                <w:kern w:val="1"/>
                <w:sz w:val="16"/>
                <w:szCs w:val="16"/>
              </w:rPr>
              <w:t>не содержат всей информации и не описывают в полной мере все необходимые Заказчику функциональные, технические, качественные, эксплуатационные характеристики Товара.</w:t>
            </w:r>
          </w:p>
          <w:p w14:paraId="3F379729"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С учетом специфики мест размещения товара, с целью получения качественного товара, соответствующего требованиям Законодательства Российской Федерации и потребностям Заказчика, а также исходя из принципа эффективности использования бюджетных средств, установленного статьей 34 Бюджетного кодекса Российской Федерации от 31.07.1998 № 145-ФЗ, необходимости достижения наилучшего результата при использовании имеющегося объема денежных средств, в техническом задании Заказчиком были установлены дополнительные функциональные, технические, качественные, эксплуатационные характеристики закупаемого Товара в соответствии с положениями статьи 33 Федерального закона от 05.04.2013 № 44-ФЗ.</w:t>
            </w:r>
          </w:p>
          <w:p w14:paraId="52AEE546"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Указание Заказчиком в техническом задании технических, качественных, эксплуатационных характеристик закупаемого Товара направлено на более детальное описание закупаемого Товара с целью достижение заданных результатов обеспечения государственных нужд, качественное выполнение Заказчиком своей уставной деятельности, предоставление Заказчиком услуг, соответствующих требованиям Законодательства Российской Федерации, экономию средств, обеспечение возможности осуществления проверки качества поставляемых товаров и надлежащего исполнения Поставщиком обязательств по контракту.</w:t>
            </w:r>
          </w:p>
        </w:tc>
      </w:tr>
      <w:tr w:rsidR="00CF5AB1" w:rsidRPr="00173D81" w14:paraId="38E713FD" w14:textId="77777777" w:rsidTr="00222E3D">
        <w:trPr>
          <w:trHeight w:val="20"/>
        </w:trPr>
        <w:tc>
          <w:tcPr>
            <w:tcW w:w="567" w:type="dxa"/>
            <w:vAlign w:val="center"/>
          </w:tcPr>
          <w:p w14:paraId="4D7D00A5"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F8E9B7F"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Количество водопроводных кранов</w:t>
            </w:r>
          </w:p>
        </w:tc>
        <w:tc>
          <w:tcPr>
            <w:tcW w:w="2715" w:type="dxa"/>
            <w:gridSpan w:val="2"/>
            <w:vAlign w:val="center"/>
          </w:tcPr>
          <w:p w14:paraId="2CF04402"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xml:space="preserve">1 </w:t>
            </w:r>
          </w:p>
        </w:tc>
        <w:tc>
          <w:tcPr>
            <w:tcW w:w="1821" w:type="dxa"/>
            <w:vAlign w:val="center"/>
          </w:tcPr>
          <w:p w14:paraId="186DD7A5"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color w:val="000000"/>
                <w:sz w:val="16"/>
                <w:szCs w:val="16"/>
              </w:rPr>
              <w:t>шт</w:t>
            </w:r>
            <w:proofErr w:type="spellEnd"/>
          </w:p>
        </w:tc>
        <w:tc>
          <w:tcPr>
            <w:tcW w:w="2225" w:type="dxa"/>
            <w:gridSpan w:val="3"/>
            <w:vMerge/>
          </w:tcPr>
          <w:p w14:paraId="48F6A364" w14:textId="77777777" w:rsidR="00CF5AB1" w:rsidRPr="00173D81" w:rsidRDefault="00CF5AB1" w:rsidP="00222E3D">
            <w:pPr>
              <w:contextualSpacing/>
              <w:rPr>
                <w:rFonts w:ascii="Times New Roman" w:hAnsi="Times New Roman" w:cs="Times New Roman"/>
                <w:sz w:val="16"/>
                <w:szCs w:val="16"/>
              </w:rPr>
            </w:pPr>
          </w:p>
        </w:tc>
      </w:tr>
      <w:tr w:rsidR="00CF5AB1" w:rsidRPr="00173D81" w14:paraId="3F16D943" w14:textId="77777777" w:rsidTr="00222E3D">
        <w:trPr>
          <w:trHeight w:val="20"/>
        </w:trPr>
        <w:tc>
          <w:tcPr>
            <w:tcW w:w="567" w:type="dxa"/>
            <w:vAlign w:val="center"/>
          </w:tcPr>
          <w:p w14:paraId="13F69087"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51346AF"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Количество встроенных розеток</w:t>
            </w:r>
          </w:p>
        </w:tc>
        <w:tc>
          <w:tcPr>
            <w:tcW w:w="2715" w:type="dxa"/>
            <w:gridSpan w:val="2"/>
            <w:vAlign w:val="center"/>
          </w:tcPr>
          <w:p w14:paraId="7F8B97E3"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0</w:t>
            </w:r>
          </w:p>
        </w:tc>
        <w:tc>
          <w:tcPr>
            <w:tcW w:w="1821" w:type="dxa"/>
            <w:vAlign w:val="center"/>
          </w:tcPr>
          <w:p w14:paraId="294EEA75"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color w:val="000000"/>
                <w:sz w:val="16"/>
                <w:szCs w:val="16"/>
              </w:rPr>
              <w:t>шт</w:t>
            </w:r>
            <w:proofErr w:type="spellEnd"/>
          </w:p>
        </w:tc>
        <w:tc>
          <w:tcPr>
            <w:tcW w:w="2225" w:type="dxa"/>
            <w:gridSpan w:val="3"/>
            <w:vMerge/>
          </w:tcPr>
          <w:p w14:paraId="5385623E" w14:textId="77777777" w:rsidR="00CF5AB1" w:rsidRPr="00173D81" w:rsidRDefault="00CF5AB1" w:rsidP="00222E3D">
            <w:pPr>
              <w:contextualSpacing/>
              <w:rPr>
                <w:rFonts w:ascii="Times New Roman" w:hAnsi="Times New Roman" w:cs="Times New Roman"/>
                <w:sz w:val="16"/>
                <w:szCs w:val="16"/>
              </w:rPr>
            </w:pPr>
          </w:p>
        </w:tc>
      </w:tr>
      <w:tr w:rsidR="00CF5AB1" w:rsidRPr="00173D81" w14:paraId="6C21A6C6" w14:textId="77777777" w:rsidTr="00222E3D">
        <w:trPr>
          <w:trHeight w:val="20"/>
        </w:trPr>
        <w:tc>
          <w:tcPr>
            <w:tcW w:w="567" w:type="dxa"/>
            <w:vAlign w:val="center"/>
          </w:tcPr>
          <w:p w14:paraId="6A99B907"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265C2BA5"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xml:space="preserve">Количество выдвижных ящиков стола </w:t>
            </w:r>
          </w:p>
        </w:tc>
        <w:tc>
          <w:tcPr>
            <w:tcW w:w="2715" w:type="dxa"/>
            <w:gridSpan w:val="2"/>
            <w:vAlign w:val="center"/>
          </w:tcPr>
          <w:p w14:paraId="39031436"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0</w:t>
            </w:r>
          </w:p>
        </w:tc>
        <w:tc>
          <w:tcPr>
            <w:tcW w:w="1821" w:type="dxa"/>
            <w:vAlign w:val="center"/>
          </w:tcPr>
          <w:p w14:paraId="462B2918"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color w:val="000000"/>
                <w:sz w:val="16"/>
                <w:szCs w:val="16"/>
              </w:rPr>
              <w:t>шт</w:t>
            </w:r>
            <w:proofErr w:type="spellEnd"/>
          </w:p>
        </w:tc>
        <w:tc>
          <w:tcPr>
            <w:tcW w:w="2225" w:type="dxa"/>
            <w:gridSpan w:val="3"/>
            <w:vMerge/>
          </w:tcPr>
          <w:p w14:paraId="00D45085" w14:textId="77777777" w:rsidR="00CF5AB1" w:rsidRPr="00173D81" w:rsidRDefault="00CF5AB1" w:rsidP="00222E3D">
            <w:pPr>
              <w:contextualSpacing/>
              <w:rPr>
                <w:rFonts w:ascii="Times New Roman" w:hAnsi="Times New Roman" w:cs="Times New Roman"/>
                <w:sz w:val="16"/>
                <w:szCs w:val="16"/>
              </w:rPr>
            </w:pPr>
          </w:p>
        </w:tc>
      </w:tr>
      <w:tr w:rsidR="00CF5AB1" w:rsidRPr="00173D81" w14:paraId="1484446F" w14:textId="77777777" w:rsidTr="00222E3D">
        <w:trPr>
          <w:trHeight w:val="20"/>
        </w:trPr>
        <w:tc>
          <w:tcPr>
            <w:tcW w:w="567" w:type="dxa"/>
            <w:vAlign w:val="center"/>
          </w:tcPr>
          <w:p w14:paraId="6207FD6E"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79241F2"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Количество открытых полок</w:t>
            </w:r>
          </w:p>
        </w:tc>
        <w:tc>
          <w:tcPr>
            <w:tcW w:w="2715" w:type="dxa"/>
            <w:gridSpan w:val="2"/>
            <w:vAlign w:val="center"/>
          </w:tcPr>
          <w:p w14:paraId="70F8CAB6"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0</w:t>
            </w:r>
          </w:p>
        </w:tc>
        <w:tc>
          <w:tcPr>
            <w:tcW w:w="1821" w:type="dxa"/>
            <w:vAlign w:val="center"/>
          </w:tcPr>
          <w:p w14:paraId="1385943E" w14:textId="77777777" w:rsidR="00CF5AB1" w:rsidRPr="00173D81" w:rsidRDefault="00CF5AB1" w:rsidP="00222E3D">
            <w:pPr>
              <w:contextualSpacing/>
              <w:rPr>
                <w:rFonts w:ascii="Times New Roman" w:hAnsi="Times New Roman" w:cs="Times New Roman"/>
                <w:sz w:val="16"/>
                <w:szCs w:val="16"/>
              </w:rPr>
            </w:pPr>
            <w:proofErr w:type="spellStart"/>
            <w:r w:rsidRPr="00173D81">
              <w:rPr>
                <w:rFonts w:ascii="Times New Roman" w:hAnsi="Times New Roman" w:cs="Times New Roman"/>
                <w:color w:val="000000"/>
                <w:sz w:val="16"/>
                <w:szCs w:val="16"/>
              </w:rPr>
              <w:t>шт</w:t>
            </w:r>
            <w:proofErr w:type="spellEnd"/>
          </w:p>
        </w:tc>
        <w:tc>
          <w:tcPr>
            <w:tcW w:w="2225" w:type="dxa"/>
            <w:gridSpan w:val="3"/>
            <w:vMerge/>
          </w:tcPr>
          <w:p w14:paraId="0694C633" w14:textId="77777777" w:rsidR="00CF5AB1" w:rsidRPr="00173D81" w:rsidRDefault="00CF5AB1" w:rsidP="00222E3D">
            <w:pPr>
              <w:contextualSpacing/>
              <w:rPr>
                <w:rFonts w:ascii="Times New Roman" w:hAnsi="Times New Roman" w:cs="Times New Roman"/>
                <w:sz w:val="16"/>
                <w:szCs w:val="16"/>
              </w:rPr>
            </w:pPr>
          </w:p>
        </w:tc>
      </w:tr>
      <w:tr w:rsidR="00CF5AB1" w:rsidRPr="00173D81" w14:paraId="376FEB1A" w14:textId="77777777" w:rsidTr="00222E3D">
        <w:trPr>
          <w:trHeight w:val="20"/>
        </w:trPr>
        <w:tc>
          <w:tcPr>
            <w:tcW w:w="567" w:type="dxa"/>
            <w:vAlign w:val="center"/>
          </w:tcPr>
          <w:p w14:paraId="314208C1"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D5690F4"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Назначение</w:t>
            </w:r>
          </w:p>
        </w:tc>
        <w:tc>
          <w:tcPr>
            <w:tcW w:w="2715" w:type="dxa"/>
            <w:gridSpan w:val="2"/>
            <w:vAlign w:val="center"/>
          </w:tcPr>
          <w:p w14:paraId="0D03CD5D"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Для моечных работ</w:t>
            </w:r>
          </w:p>
        </w:tc>
        <w:tc>
          <w:tcPr>
            <w:tcW w:w="1821" w:type="dxa"/>
            <w:vAlign w:val="center"/>
          </w:tcPr>
          <w:p w14:paraId="65EA31C3"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648402E5" w14:textId="77777777" w:rsidR="00CF5AB1" w:rsidRPr="00173D81" w:rsidRDefault="00CF5AB1" w:rsidP="00222E3D">
            <w:pPr>
              <w:contextualSpacing/>
              <w:rPr>
                <w:rFonts w:ascii="Times New Roman" w:hAnsi="Times New Roman" w:cs="Times New Roman"/>
                <w:sz w:val="16"/>
                <w:szCs w:val="16"/>
              </w:rPr>
            </w:pPr>
          </w:p>
        </w:tc>
      </w:tr>
      <w:tr w:rsidR="00CF5AB1" w:rsidRPr="00173D81" w14:paraId="4E8FB28A" w14:textId="77777777" w:rsidTr="00222E3D">
        <w:trPr>
          <w:trHeight w:val="20"/>
        </w:trPr>
        <w:tc>
          <w:tcPr>
            <w:tcW w:w="567" w:type="dxa"/>
            <w:vAlign w:val="center"/>
          </w:tcPr>
          <w:p w14:paraId="5B9B0B1A"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605C94C"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Наличие бортика</w:t>
            </w:r>
          </w:p>
        </w:tc>
        <w:tc>
          <w:tcPr>
            <w:tcW w:w="2715" w:type="dxa"/>
            <w:gridSpan w:val="2"/>
            <w:vAlign w:val="center"/>
          </w:tcPr>
          <w:p w14:paraId="0708552F"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Нет</w:t>
            </w:r>
          </w:p>
        </w:tc>
        <w:tc>
          <w:tcPr>
            <w:tcW w:w="1821" w:type="dxa"/>
            <w:vAlign w:val="center"/>
          </w:tcPr>
          <w:p w14:paraId="65B8A71E"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77F008D4" w14:textId="77777777" w:rsidR="00CF5AB1" w:rsidRPr="00173D81" w:rsidRDefault="00CF5AB1" w:rsidP="00222E3D">
            <w:pPr>
              <w:contextualSpacing/>
              <w:rPr>
                <w:rFonts w:ascii="Times New Roman" w:hAnsi="Times New Roman" w:cs="Times New Roman"/>
                <w:sz w:val="16"/>
                <w:szCs w:val="16"/>
              </w:rPr>
            </w:pPr>
          </w:p>
        </w:tc>
      </w:tr>
      <w:tr w:rsidR="00CF5AB1" w:rsidRPr="00173D81" w14:paraId="70495C32" w14:textId="77777777" w:rsidTr="00222E3D">
        <w:trPr>
          <w:trHeight w:val="20"/>
        </w:trPr>
        <w:tc>
          <w:tcPr>
            <w:tcW w:w="567" w:type="dxa"/>
            <w:vAlign w:val="center"/>
          </w:tcPr>
          <w:p w14:paraId="79C125FB"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01DB03D3"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color w:val="000000"/>
                <w:sz w:val="16"/>
                <w:szCs w:val="16"/>
              </w:rPr>
              <w:t>Наличие встроенной подсветки</w:t>
            </w:r>
          </w:p>
        </w:tc>
        <w:tc>
          <w:tcPr>
            <w:tcW w:w="2715" w:type="dxa"/>
            <w:gridSpan w:val="2"/>
            <w:vAlign w:val="center"/>
          </w:tcPr>
          <w:p w14:paraId="4A2E7005"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Нет</w:t>
            </w:r>
          </w:p>
        </w:tc>
        <w:tc>
          <w:tcPr>
            <w:tcW w:w="1821" w:type="dxa"/>
            <w:vAlign w:val="center"/>
          </w:tcPr>
          <w:p w14:paraId="728C5CC3"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0DCF99BB" w14:textId="77777777" w:rsidR="00CF5AB1" w:rsidRPr="00173D81" w:rsidRDefault="00CF5AB1" w:rsidP="00222E3D">
            <w:pPr>
              <w:contextualSpacing/>
              <w:rPr>
                <w:rFonts w:ascii="Times New Roman" w:hAnsi="Times New Roman" w:cs="Times New Roman"/>
                <w:sz w:val="16"/>
                <w:szCs w:val="16"/>
              </w:rPr>
            </w:pPr>
          </w:p>
        </w:tc>
      </w:tr>
      <w:tr w:rsidR="00CF5AB1" w:rsidRPr="00173D81" w14:paraId="7BF69F70" w14:textId="77777777" w:rsidTr="00222E3D">
        <w:trPr>
          <w:trHeight w:val="20"/>
        </w:trPr>
        <w:tc>
          <w:tcPr>
            <w:tcW w:w="567" w:type="dxa"/>
            <w:vAlign w:val="center"/>
          </w:tcPr>
          <w:p w14:paraId="4962CC05"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E39BE58"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color w:val="000000"/>
                <w:sz w:val="16"/>
                <w:szCs w:val="16"/>
              </w:rPr>
              <w:t>Наличие встроенной раковины</w:t>
            </w:r>
          </w:p>
        </w:tc>
        <w:tc>
          <w:tcPr>
            <w:tcW w:w="2715" w:type="dxa"/>
            <w:gridSpan w:val="2"/>
            <w:vAlign w:val="center"/>
          </w:tcPr>
          <w:p w14:paraId="384830B4"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Да</w:t>
            </w:r>
          </w:p>
        </w:tc>
        <w:tc>
          <w:tcPr>
            <w:tcW w:w="1821" w:type="dxa"/>
            <w:vAlign w:val="center"/>
          </w:tcPr>
          <w:p w14:paraId="4481313F"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2B4B1F25" w14:textId="77777777" w:rsidR="00CF5AB1" w:rsidRPr="00173D81" w:rsidRDefault="00CF5AB1" w:rsidP="00222E3D">
            <w:pPr>
              <w:contextualSpacing/>
              <w:rPr>
                <w:rFonts w:ascii="Times New Roman" w:hAnsi="Times New Roman" w:cs="Times New Roman"/>
                <w:sz w:val="16"/>
                <w:szCs w:val="16"/>
              </w:rPr>
            </w:pPr>
          </w:p>
        </w:tc>
      </w:tr>
      <w:tr w:rsidR="00CF5AB1" w:rsidRPr="00173D81" w14:paraId="417B650D" w14:textId="77777777" w:rsidTr="00222E3D">
        <w:trPr>
          <w:trHeight w:val="20"/>
        </w:trPr>
        <w:tc>
          <w:tcPr>
            <w:tcW w:w="567" w:type="dxa"/>
            <w:vAlign w:val="center"/>
          </w:tcPr>
          <w:p w14:paraId="3F4F7317"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5FF064E"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color w:val="000000"/>
                <w:sz w:val="16"/>
                <w:szCs w:val="16"/>
              </w:rPr>
              <w:t>Тип каркаса</w:t>
            </w:r>
          </w:p>
        </w:tc>
        <w:tc>
          <w:tcPr>
            <w:tcW w:w="2715" w:type="dxa"/>
            <w:gridSpan w:val="2"/>
            <w:vAlign w:val="center"/>
          </w:tcPr>
          <w:p w14:paraId="03A1CD15"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Металлический</w:t>
            </w:r>
          </w:p>
        </w:tc>
        <w:tc>
          <w:tcPr>
            <w:tcW w:w="1821" w:type="dxa"/>
            <w:vAlign w:val="center"/>
          </w:tcPr>
          <w:p w14:paraId="714563EF"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0E17C8B4" w14:textId="77777777" w:rsidR="00CF5AB1" w:rsidRPr="00173D81" w:rsidRDefault="00CF5AB1" w:rsidP="00222E3D">
            <w:pPr>
              <w:contextualSpacing/>
              <w:rPr>
                <w:rFonts w:ascii="Times New Roman" w:hAnsi="Times New Roman" w:cs="Times New Roman"/>
                <w:sz w:val="16"/>
                <w:szCs w:val="16"/>
              </w:rPr>
            </w:pPr>
          </w:p>
        </w:tc>
      </w:tr>
      <w:tr w:rsidR="00CF5AB1" w:rsidRPr="00173D81" w14:paraId="20D2BA76" w14:textId="77777777" w:rsidTr="00222E3D">
        <w:trPr>
          <w:trHeight w:val="20"/>
        </w:trPr>
        <w:tc>
          <w:tcPr>
            <w:tcW w:w="567" w:type="dxa"/>
            <w:vAlign w:val="center"/>
          </w:tcPr>
          <w:p w14:paraId="35E07E63"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005D6D91"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color w:val="000000"/>
                <w:sz w:val="16"/>
                <w:szCs w:val="16"/>
              </w:rPr>
              <w:t>Тип конструкции стола</w:t>
            </w:r>
          </w:p>
        </w:tc>
        <w:tc>
          <w:tcPr>
            <w:tcW w:w="2715" w:type="dxa"/>
            <w:gridSpan w:val="2"/>
            <w:vAlign w:val="center"/>
          </w:tcPr>
          <w:p w14:paraId="1B40FFBC"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Прямая</w:t>
            </w:r>
          </w:p>
        </w:tc>
        <w:tc>
          <w:tcPr>
            <w:tcW w:w="1821" w:type="dxa"/>
            <w:vAlign w:val="center"/>
          </w:tcPr>
          <w:p w14:paraId="279FA1A5"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320910B5" w14:textId="77777777" w:rsidR="00CF5AB1" w:rsidRPr="00173D81" w:rsidRDefault="00CF5AB1" w:rsidP="00222E3D">
            <w:pPr>
              <w:contextualSpacing/>
              <w:rPr>
                <w:rFonts w:ascii="Times New Roman" w:hAnsi="Times New Roman" w:cs="Times New Roman"/>
                <w:sz w:val="16"/>
                <w:szCs w:val="16"/>
              </w:rPr>
            </w:pPr>
          </w:p>
        </w:tc>
      </w:tr>
      <w:tr w:rsidR="00CF5AB1" w:rsidRPr="00173D81" w14:paraId="61CC98E3" w14:textId="77777777" w:rsidTr="00222E3D">
        <w:trPr>
          <w:trHeight w:val="20"/>
        </w:trPr>
        <w:tc>
          <w:tcPr>
            <w:tcW w:w="567" w:type="dxa"/>
            <w:vAlign w:val="center"/>
          </w:tcPr>
          <w:p w14:paraId="4F47F804"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bottom"/>
          </w:tcPr>
          <w:p w14:paraId="17027F4E"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color w:val="000000"/>
                <w:sz w:val="16"/>
                <w:szCs w:val="16"/>
              </w:rPr>
              <w:t>Встроенной раковины</w:t>
            </w:r>
          </w:p>
        </w:tc>
        <w:tc>
          <w:tcPr>
            <w:tcW w:w="2715" w:type="dxa"/>
            <w:gridSpan w:val="2"/>
            <w:vAlign w:val="center"/>
          </w:tcPr>
          <w:p w14:paraId="55DAA29C" w14:textId="2C6D846E"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2</w:t>
            </w:r>
          </w:p>
        </w:tc>
        <w:tc>
          <w:tcPr>
            <w:tcW w:w="1821" w:type="dxa"/>
            <w:vAlign w:val="center"/>
          </w:tcPr>
          <w:p w14:paraId="3F9D1B41"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Штука</w:t>
            </w:r>
          </w:p>
        </w:tc>
        <w:tc>
          <w:tcPr>
            <w:tcW w:w="2225" w:type="dxa"/>
            <w:gridSpan w:val="3"/>
            <w:vMerge/>
          </w:tcPr>
          <w:p w14:paraId="092B6BA0" w14:textId="77777777" w:rsidR="00CF5AB1" w:rsidRPr="00173D81" w:rsidRDefault="00CF5AB1" w:rsidP="00222E3D">
            <w:pPr>
              <w:contextualSpacing/>
              <w:rPr>
                <w:rFonts w:ascii="Times New Roman" w:hAnsi="Times New Roman" w:cs="Times New Roman"/>
                <w:sz w:val="16"/>
                <w:szCs w:val="16"/>
              </w:rPr>
            </w:pPr>
          </w:p>
        </w:tc>
      </w:tr>
      <w:tr w:rsidR="00CF5AB1" w:rsidRPr="00173D81" w14:paraId="2790EAC5" w14:textId="77777777" w:rsidTr="00222E3D">
        <w:trPr>
          <w:trHeight w:val="20"/>
        </w:trPr>
        <w:tc>
          <w:tcPr>
            <w:tcW w:w="567" w:type="dxa"/>
            <w:vAlign w:val="center"/>
          </w:tcPr>
          <w:p w14:paraId="01122C69"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13E79DC"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sz w:val="16"/>
                <w:szCs w:val="16"/>
              </w:rPr>
              <w:t>Ширина</w:t>
            </w:r>
          </w:p>
        </w:tc>
        <w:tc>
          <w:tcPr>
            <w:tcW w:w="2715" w:type="dxa"/>
            <w:gridSpan w:val="2"/>
            <w:vAlign w:val="center"/>
          </w:tcPr>
          <w:p w14:paraId="44D5ABDD" w14:textId="06B43CBA"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1200</w:t>
            </w:r>
          </w:p>
        </w:tc>
        <w:tc>
          <w:tcPr>
            <w:tcW w:w="1821" w:type="dxa"/>
            <w:vAlign w:val="center"/>
          </w:tcPr>
          <w:p w14:paraId="542F1271"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2CE3506B" w14:textId="77777777" w:rsidR="00CF5AB1" w:rsidRPr="00173D81" w:rsidRDefault="00CF5AB1" w:rsidP="00222E3D">
            <w:pPr>
              <w:contextualSpacing/>
              <w:rPr>
                <w:rFonts w:ascii="Times New Roman" w:hAnsi="Times New Roman" w:cs="Times New Roman"/>
                <w:sz w:val="16"/>
                <w:szCs w:val="16"/>
              </w:rPr>
            </w:pPr>
          </w:p>
        </w:tc>
      </w:tr>
      <w:tr w:rsidR="00CF5AB1" w:rsidRPr="00173D81" w14:paraId="7B715BD9" w14:textId="77777777" w:rsidTr="00222E3D">
        <w:trPr>
          <w:trHeight w:val="20"/>
        </w:trPr>
        <w:tc>
          <w:tcPr>
            <w:tcW w:w="567" w:type="dxa"/>
            <w:vAlign w:val="center"/>
          </w:tcPr>
          <w:p w14:paraId="7D8B4F7E"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6475A35C"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sz w:val="16"/>
                <w:szCs w:val="16"/>
              </w:rPr>
              <w:t>Глубина</w:t>
            </w:r>
          </w:p>
        </w:tc>
        <w:tc>
          <w:tcPr>
            <w:tcW w:w="2715" w:type="dxa"/>
            <w:gridSpan w:val="2"/>
            <w:vAlign w:val="center"/>
          </w:tcPr>
          <w:p w14:paraId="1008F3BD" w14:textId="17F6FAD1"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600</w:t>
            </w:r>
          </w:p>
        </w:tc>
        <w:tc>
          <w:tcPr>
            <w:tcW w:w="1821" w:type="dxa"/>
            <w:vAlign w:val="center"/>
          </w:tcPr>
          <w:p w14:paraId="427B620B"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126D054F" w14:textId="77777777" w:rsidR="00CF5AB1" w:rsidRPr="00173D81" w:rsidRDefault="00CF5AB1" w:rsidP="00222E3D">
            <w:pPr>
              <w:contextualSpacing/>
              <w:rPr>
                <w:rFonts w:ascii="Times New Roman" w:hAnsi="Times New Roman" w:cs="Times New Roman"/>
                <w:sz w:val="16"/>
                <w:szCs w:val="16"/>
              </w:rPr>
            </w:pPr>
          </w:p>
        </w:tc>
      </w:tr>
      <w:tr w:rsidR="00CF5AB1" w:rsidRPr="00173D81" w14:paraId="68B61866" w14:textId="77777777" w:rsidTr="00222E3D">
        <w:trPr>
          <w:trHeight w:val="20"/>
        </w:trPr>
        <w:tc>
          <w:tcPr>
            <w:tcW w:w="567" w:type="dxa"/>
            <w:vAlign w:val="center"/>
          </w:tcPr>
          <w:p w14:paraId="46DD7DDB"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A32154C"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sz w:val="16"/>
                <w:szCs w:val="16"/>
              </w:rPr>
              <w:t>Высота</w:t>
            </w:r>
          </w:p>
        </w:tc>
        <w:tc>
          <w:tcPr>
            <w:tcW w:w="2715" w:type="dxa"/>
            <w:gridSpan w:val="2"/>
            <w:vAlign w:val="center"/>
          </w:tcPr>
          <w:p w14:paraId="2E67DD2D" w14:textId="7900F080"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900</w:t>
            </w:r>
          </w:p>
        </w:tc>
        <w:tc>
          <w:tcPr>
            <w:tcW w:w="1821" w:type="dxa"/>
            <w:vAlign w:val="center"/>
          </w:tcPr>
          <w:p w14:paraId="619CD5A5"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58BD1406" w14:textId="77777777" w:rsidR="00CF5AB1" w:rsidRPr="00173D81" w:rsidRDefault="00CF5AB1" w:rsidP="00222E3D">
            <w:pPr>
              <w:contextualSpacing/>
              <w:rPr>
                <w:rFonts w:ascii="Times New Roman" w:hAnsi="Times New Roman" w:cs="Times New Roman"/>
                <w:sz w:val="16"/>
                <w:szCs w:val="16"/>
              </w:rPr>
            </w:pPr>
          </w:p>
        </w:tc>
      </w:tr>
      <w:tr w:rsidR="00CF5AB1" w:rsidRPr="00173D81" w14:paraId="2182A6C0" w14:textId="77777777" w:rsidTr="00222E3D">
        <w:trPr>
          <w:trHeight w:val="20"/>
        </w:trPr>
        <w:tc>
          <w:tcPr>
            <w:tcW w:w="567" w:type="dxa"/>
            <w:vAlign w:val="center"/>
          </w:tcPr>
          <w:p w14:paraId="2CD2E250"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140E810"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color w:val="000000"/>
                <w:sz w:val="16"/>
                <w:szCs w:val="16"/>
              </w:rPr>
              <w:t>Материал поверхности раковины</w:t>
            </w:r>
          </w:p>
        </w:tc>
        <w:tc>
          <w:tcPr>
            <w:tcW w:w="2715" w:type="dxa"/>
            <w:gridSpan w:val="2"/>
            <w:vAlign w:val="center"/>
          </w:tcPr>
          <w:p w14:paraId="22136EDA"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Полипропилен</w:t>
            </w:r>
          </w:p>
        </w:tc>
        <w:tc>
          <w:tcPr>
            <w:tcW w:w="1821" w:type="dxa"/>
            <w:vAlign w:val="center"/>
          </w:tcPr>
          <w:p w14:paraId="5E906E25"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65DE702F" w14:textId="77777777" w:rsidR="00CF5AB1" w:rsidRPr="00173D81" w:rsidRDefault="00CF5AB1" w:rsidP="00222E3D">
            <w:pPr>
              <w:contextualSpacing/>
              <w:rPr>
                <w:rFonts w:ascii="Times New Roman" w:hAnsi="Times New Roman" w:cs="Times New Roman"/>
                <w:sz w:val="16"/>
                <w:szCs w:val="16"/>
              </w:rPr>
            </w:pPr>
          </w:p>
        </w:tc>
      </w:tr>
      <w:tr w:rsidR="00CF5AB1" w:rsidRPr="00173D81" w14:paraId="4D6E57DB" w14:textId="77777777" w:rsidTr="00222E3D">
        <w:trPr>
          <w:trHeight w:val="20"/>
        </w:trPr>
        <w:tc>
          <w:tcPr>
            <w:tcW w:w="567" w:type="dxa"/>
            <w:vAlign w:val="center"/>
          </w:tcPr>
          <w:p w14:paraId="2C43C7E7"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3F58AC94"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sz w:val="16"/>
                <w:szCs w:val="16"/>
              </w:rPr>
              <w:t>Цвет</w:t>
            </w:r>
          </w:p>
        </w:tc>
        <w:tc>
          <w:tcPr>
            <w:tcW w:w="2715" w:type="dxa"/>
            <w:gridSpan w:val="2"/>
            <w:vAlign w:val="center"/>
          </w:tcPr>
          <w:p w14:paraId="47E1846E"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Серый</w:t>
            </w:r>
          </w:p>
        </w:tc>
        <w:tc>
          <w:tcPr>
            <w:tcW w:w="1821" w:type="dxa"/>
            <w:vAlign w:val="center"/>
          </w:tcPr>
          <w:p w14:paraId="31A2418F"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38B9DD5F" w14:textId="77777777" w:rsidR="00CF5AB1" w:rsidRPr="00173D81" w:rsidRDefault="00CF5AB1" w:rsidP="00222E3D">
            <w:pPr>
              <w:contextualSpacing/>
              <w:rPr>
                <w:rFonts w:ascii="Times New Roman" w:hAnsi="Times New Roman" w:cs="Times New Roman"/>
                <w:sz w:val="16"/>
                <w:szCs w:val="16"/>
              </w:rPr>
            </w:pPr>
          </w:p>
        </w:tc>
      </w:tr>
      <w:tr w:rsidR="00CF5AB1" w:rsidRPr="00173D81" w14:paraId="16BA6897" w14:textId="77777777" w:rsidTr="00222E3D">
        <w:trPr>
          <w:trHeight w:val="20"/>
        </w:trPr>
        <w:tc>
          <w:tcPr>
            <w:tcW w:w="567" w:type="dxa"/>
            <w:vAlign w:val="center"/>
          </w:tcPr>
          <w:p w14:paraId="1D2D5E4D"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70877F78"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color w:val="000000"/>
                <w:sz w:val="16"/>
                <w:szCs w:val="16"/>
              </w:rPr>
              <w:t>Материал всех элементов дверей</w:t>
            </w:r>
          </w:p>
        </w:tc>
        <w:tc>
          <w:tcPr>
            <w:tcW w:w="2715" w:type="dxa"/>
            <w:gridSpan w:val="2"/>
            <w:vAlign w:val="center"/>
          </w:tcPr>
          <w:p w14:paraId="19321416"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Сталь</w:t>
            </w:r>
          </w:p>
        </w:tc>
        <w:tc>
          <w:tcPr>
            <w:tcW w:w="1821" w:type="dxa"/>
            <w:vAlign w:val="center"/>
          </w:tcPr>
          <w:p w14:paraId="31393C47"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 </w:t>
            </w:r>
          </w:p>
        </w:tc>
        <w:tc>
          <w:tcPr>
            <w:tcW w:w="2225" w:type="dxa"/>
            <w:gridSpan w:val="3"/>
            <w:vMerge/>
          </w:tcPr>
          <w:p w14:paraId="7BCA30AD" w14:textId="77777777" w:rsidR="00CF5AB1" w:rsidRPr="00173D81" w:rsidRDefault="00CF5AB1" w:rsidP="00222E3D">
            <w:pPr>
              <w:contextualSpacing/>
              <w:rPr>
                <w:rFonts w:ascii="Times New Roman" w:hAnsi="Times New Roman" w:cs="Times New Roman"/>
                <w:sz w:val="16"/>
                <w:szCs w:val="16"/>
              </w:rPr>
            </w:pPr>
          </w:p>
        </w:tc>
      </w:tr>
      <w:tr w:rsidR="00CF5AB1" w:rsidRPr="00173D81" w14:paraId="56438935" w14:textId="77777777" w:rsidTr="00222E3D">
        <w:trPr>
          <w:trHeight w:val="20"/>
        </w:trPr>
        <w:tc>
          <w:tcPr>
            <w:tcW w:w="567" w:type="dxa"/>
            <w:vAlign w:val="center"/>
          </w:tcPr>
          <w:p w14:paraId="084B398F"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48EBC81D"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color w:val="000000"/>
                <w:sz w:val="16"/>
                <w:szCs w:val="16"/>
              </w:rPr>
              <w:t xml:space="preserve">Толщина элементов дверей </w:t>
            </w:r>
          </w:p>
        </w:tc>
        <w:tc>
          <w:tcPr>
            <w:tcW w:w="2715" w:type="dxa"/>
            <w:gridSpan w:val="2"/>
            <w:vAlign w:val="center"/>
          </w:tcPr>
          <w:p w14:paraId="1868DDF9" w14:textId="7D824930"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0,8</w:t>
            </w:r>
          </w:p>
        </w:tc>
        <w:tc>
          <w:tcPr>
            <w:tcW w:w="1821" w:type="dxa"/>
            <w:vAlign w:val="center"/>
          </w:tcPr>
          <w:p w14:paraId="0A186058"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6434BD00" w14:textId="77777777" w:rsidR="00CF5AB1" w:rsidRPr="00173D81" w:rsidRDefault="00CF5AB1" w:rsidP="00222E3D">
            <w:pPr>
              <w:contextualSpacing/>
              <w:rPr>
                <w:rFonts w:ascii="Times New Roman" w:hAnsi="Times New Roman" w:cs="Times New Roman"/>
                <w:sz w:val="16"/>
                <w:szCs w:val="16"/>
              </w:rPr>
            </w:pPr>
          </w:p>
        </w:tc>
      </w:tr>
      <w:tr w:rsidR="00CF5AB1" w:rsidRPr="00173D81" w14:paraId="24E8ECC7" w14:textId="77777777" w:rsidTr="00222E3D">
        <w:trPr>
          <w:trHeight w:val="20"/>
        </w:trPr>
        <w:tc>
          <w:tcPr>
            <w:tcW w:w="567" w:type="dxa"/>
            <w:vAlign w:val="center"/>
          </w:tcPr>
          <w:p w14:paraId="77F398C8"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7392B63"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color w:val="000000"/>
                <w:sz w:val="16"/>
                <w:szCs w:val="16"/>
              </w:rPr>
              <w:t xml:space="preserve">Толщина рабочая поверхности </w:t>
            </w:r>
            <w:proofErr w:type="spellStart"/>
            <w:r w:rsidRPr="00173D81">
              <w:rPr>
                <w:rFonts w:ascii="Times New Roman" w:hAnsi="Times New Roman" w:cs="Times New Roman"/>
                <w:color w:val="000000"/>
                <w:sz w:val="16"/>
                <w:szCs w:val="16"/>
              </w:rPr>
              <w:t>столещницы</w:t>
            </w:r>
            <w:proofErr w:type="spellEnd"/>
            <w:r w:rsidRPr="00173D81">
              <w:rPr>
                <w:rFonts w:ascii="Times New Roman" w:hAnsi="Times New Roman" w:cs="Times New Roman"/>
                <w:color w:val="000000"/>
                <w:sz w:val="16"/>
                <w:szCs w:val="16"/>
              </w:rPr>
              <w:t xml:space="preserve"> </w:t>
            </w:r>
          </w:p>
        </w:tc>
        <w:tc>
          <w:tcPr>
            <w:tcW w:w="2715" w:type="dxa"/>
            <w:gridSpan w:val="2"/>
            <w:vAlign w:val="center"/>
          </w:tcPr>
          <w:p w14:paraId="4742632F" w14:textId="0A3EBC6A"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16</w:t>
            </w:r>
          </w:p>
        </w:tc>
        <w:tc>
          <w:tcPr>
            <w:tcW w:w="1821" w:type="dxa"/>
            <w:vAlign w:val="center"/>
          </w:tcPr>
          <w:p w14:paraId="58E3E354"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мм</w:t>
            </w:r>
          </w:p>
        </w:tc>
        <w:tc>
          <w:tcPr>
            <w:tcW w:w="2225" w:type="dxa"/>
            <w:gridSpan w:val="3"/>
            <w:vMerge/>
          </w:tcPr>
          <w:p w14:paraId="399504E1" w14:textId="77777777" w:rsidR="00CF5AB1" w:rsidRPr="00173D81" w:rsidRDefault="00CF5AB1" w:rsidP="00222E3D">
            <w:pPr>
              <w:contextualSpacing/>
              <w:rPr>
                <w:rFonts w:ascii="Times New Roman" w:hAnsi="Times New Roman" w:cs="Times New Roman"/>
                <w:sz w:val="16"/>
                <w:szCs w:val="16"/>
              </w:rPr>
            </w:pPr>
          </w:p>
        </w:tc>
      </w:tr>
      <w:tr w:rsidR="00CF5AB1" w:rsidRPr="00173D81" w14:paraId="4D2C6093" w14:textId="77777777" w:rsidTr="00222E3D">
        <w:trPr>
          <w:trHeight w:val="20"/>
        </w:trPr>
        <w:tc>
          <w:tcPr>
            <w:tcW w:w="567" w:type="dxa"/>
            <w:vAlign w:val="center"/>
          </w:tcPr>
          <w:p w14:paraId="16D05B3F"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52494844" w14:textId="77777777" w:rsidR="00CF5AB1" w:rsidRPr="00173D81" w:rsidRDefault="00CF5AB1" w:rsidP="00222E3D">
            <w:pPr>
              <w:contextualSpacing/>
              <w:rPr>
                <w:rFonts w:ascii="Times New Roman" w:hAnsi="Times New Roman" w:cs="Times New Roman"/>
                <w:sz w:val="16"/>
                <w:szCs w:val="16"/>
                <w:bdr w:val="none" w:sz="0" w:space="0" w:color="auto" w:frame="1"/>
              </w:rPr>
            </w:pPr>
            <w:r w:rsidRPr="00173D81">
              <w:rPr>
                <w:rFonts w:ascii="Times New Roman" w:hAnsi="Times New Roman" w:cs="Times New Roman"/>
                <w:color w:val="000000"/>
                <w:sz w:val="16"/>
                <w:szCs w:val="16"/>
              </w:rPr>
              <w:t>Масса стола</w:t>
            </w:r>
          </w:p>
        </w:tc>
        <w:tc>
          <w:tcPr>
            <w:tcW w:w="2715" w:type="dxa"/>
            <w:gridSpan w:val="2"/>
            <w:vAlign w:val="center"/>
          </w:tcPr>
          <w:p w14:paraId="60664460" w14:textId="5172E138"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color w:val="000000"/>
                <w:sz w:val="16"/>
                <w:szCs w:val="16"/>
              </w:rPr>
              <w:t>57</w:t>
            </w:r>
          </w:p>
        </w:tc>
        <w:tc>
          <w:tcPr>
            <w:tcW w:w="1821" w:type="dxa"/>
            <w:vAlign w:val="center"/>
          </w:tcPr>
          <w:p w14:paraId="4E59F163"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кг</w:t>
            </w:r>
          </w:p>
        </w:tc>
        <w:tc>
          <w:tcPr>
            <w:tcW w:w="2225" w:type="dxa"/>
            <w:gridSpan w:val="3"/>
            <w:vMerge/>
          </w:tcPr>
          <w:p w14:paraId="6B8E4CFC" w14:textId="77777777" w:rsidR="00CF5AB1" w:rsidRPr="00173D81" w:rsidRDefault="00CF5AB1" w:rsidP="00222E3D">
            <w:pPr>
              <w:contextualSpacing/>
              <w:rPr>
                <w:rFonts w:ascii="Times New Roman" w:hAnsi="Times New Roman" w:cs="Times New Roman"/>
                <w:sz w:val="16"/>
                <w:szCs w:val="16"/>
              </w:rPr>
            </w:pPr>
          </w:p>
        </w:tc>
      </w:tr>
      <w:tr w:rsidR="00CF5AB1" w:rsidRPr="00173D81" w14:paraId="5C652982" w14:textId="77777777" w:rsidTr="00222E3D">
        <w:trPr>
          <w:trHeight w:val="20"/>
        </w:trPr>
        <w:tc>
          <w:tcPr>
            <w:tcW w:w="567" w:type="dxa"/>
            <w:vAlign w:val="center"/>
          </w:tcPr>
          <w:p w14:paraId="3A81B926" w14:textId="77777777" w:rsidR="00CF5AB1" w:rsidRPr="00173D81" w:rsidRDefault="00CF5AB1" w:rsidP="00CF5AB1">
            <w:pPr>
              <w:pStyle w:val="a4"/>
              <w:numPr>
                <w:ilvl w:val="1"/>
                <w:numId w:val="20"/>
              </w:numPr>
              <w:ind w:left="0" w:firstLine="0"/>
              <w:rPr>
                <w:rFonts w:ascii="Times New Roman" w:hAnsi="Times New Roman" w:cs="Times New Roman"/>
                <w:sz w:val="16"/>
                <w:szCs w:val="16"/>
              </w:rPr>
            </w:pPr>
          </w:p>
        </w:tc>
        <w:tc>
          <w:tcPr>
            <w:tcW w:w="2977" w:type="dxa"/>
            <w:gridSpan w:val="2"/>
            <w:vAlign w:val="center"/>
          </w:tcPr>
          <w:p w14:paraId="1DA8C72A"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Сертификат соответствия</w:t>
            </w:r>
          </w:p>
        </w:tc>
        <w:tc>
          <w:tcPr>
            <w:tcW w:w="2715" w:type="dxa"/>
            <w:gridSpan w:val="2"/>
            <w:vAlign w:val="center"/>
          </w:tcPr>
          <w:p w14:paraId="6EED605C"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Наличие</w:t>
            </w:r>
          </w:p>
        </w:tc>
        <w:tc>
          <w:tcPr>
            <w:tcW w:w="1821" w:type="dxa"/>
            <w:vAlign w:val="center"/>
          </w:tcPr>
          <w:p w14:paraId="23969BEA" w14:textId="77777777" w:rsidR="00CF5AB1" w:rsidRPr="00173D81" w:rsidRDefault="00CF5AB1" w:rsidP="00222E3D">
            <w:pPr>
              <w:contextualSpacing/>
              <w:rPr>
                <w:rFonts w:ascii="Times New Roman" w:hAnsi="Times New Roman" w:cs="Times New Roman"/>
                <w:sz w:val="16"/>
                <w:szCs w:val="16"/>
              </w:rPr>
            </w:pPr>
            <w:r w:rsidRPr="00173D81">
              <w:rPr>
                <w:rFonts w:ascii="Times New Roman" w:hAnsi="Times New Roman" w:cs="Times New Roman"/>
                <w:sz w:val="16"/>
                <w:szCs w:val="16"/>
              </w:rPr>
              <w:t> </w:t>
            </w:r>
          </w:p>
        </w:tc>
        <w:tc>
          <w:tcPr>
            <w:tcW w:w="2225" w:type="dxa"/>
            <w:gridSpan w:val="3"/>
            <w:vMerge/>
          </w:tcPr>
          <w:p w14:paraId="63E82876" w14:textId="77777777" w:rsidR="00CF5AB1" w:rsidRPr="00173D81" w:rsidRDefault="00CF5AB1" w:rsidP="00222E3D">
            <w:pPr>
              <w:contextualSpacing/>
              <w:rPr>
                <w:rFonts w:ascii="Times New Roman" w:hAnsi="Times New Roman" w:cs="Times New Roman"/>
                <w:sz w:val="16"/>
                <w:szCs w:val="16"/>
              </w:rPr>
            </w:pPr>
          </w:p>
        </w:tc>
      </w:tr>
    </w:tbl>
    <w:p w14:paraId="5ACAB48F" w14:textId="37643045" w:rsidR="006444A2" w:rsidRPr="00A57D8B" w:rsidRDefault="0085625F" w:rsidP="00CF5AB1">
      <w:pPr>
        <w:spacing w:after="0" w:line="240" w:lineRule="auto"/>
        <w:contextualSpacing/>
        <w:rPr>
          <w:rFonts w:ascii="Times New Roman" w:eastAsia="Calibri" w:hAnsi="Times New Roman" w:cs="Times New Roman"/>
          <w:b/>
          <w:bCs/>
          <w:sz w:val="20"/>
          <w:szCs w:val="20"/>
        </w:rPr>
      </w:pPr>
      <w:r w:rsidRPr="00A57D8B">
        <w:rPr>
          <w:rFonts w:ascii="Times New Roman" w:eastAsia="Calibri" w:hAnsi="Times New Roman" w:cs="Times New Roman"/>
          <w:bCs/>
          <w:sz w:val="20"/>
          <w:szCs w:val="20"/>
        </w:rPr>
        <w:t xml:space="preserve"> </w:t>
      </w:r>
    </w:p>
    <w:p w14:paraId="4D2D1519" w14:textId="77777777" w:rsidR="0085625F" w:rsidRPr="00A57D8B" w:rsidRDefault="0085625F" w:rsidP="0085625F">
      <w:pPr>
        <w:pStyle w:val="a4"/>
        <w:numPr>
          <w:ilvl w:val="0"/>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b/>
          <w:sz w:val="20"/>
          <w:szCs w:val="20"/>
        </w:rPr>
        <w:t>Требования к безопасности Товара:</w:t>
      </w:r>
    </w:p>
    <w:p w14:paraId="558F2EFB"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Товар должен соответствовать требованиям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10A3749" w14:textId="77777777" w:rsidR="0085625F" w:rsidRPr="00A57D8B" w:rsidRDefault="0085625F" w:rsidP="0085625F">
      <w:pPr>
        <w:pStyle w:val="a4"/>
        <w:numPr>
          <w:ilvl w:val="0"/>
          <w:numId w:val="10"/>
        </w:numPr>
        <w:spacing w:after="0" w:line="240" w:lineRule="auto"/>
        <w:ind w:left="0" w:firstLine="567"/>
        <w:jc w:val="both"/>
        <w:rPr>
          <w:rFonts w:ascii="Times New Roman" w:hAnsi="Times New Roman" w:cs="Times New Roman"/>
          <w:b/>
          <w:sz w:val="20"/>
          <w:szCs w:val="20"/>
        </w:rPr>
      </w:pPr>
      <w:r w:rsidRPr="00A57D8B">
        <w:rPr>
          <w:rFonts w:ascii="Times New Roman" w:hAnsi="Times New Roman" w:cs="Times New Roman"/>
          <w:b/>
          <w:sz w:val="20"/>
          <w:szCs w:val="20"/>
        </w:rPr>
        <w:t>Требования к качеству Товара</w:t>
      </w:r>
    </w:p>
    <w:p w14:paraId="2FF7DF23" w14:textId="77777777"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используемый у Поставщика в качестве образца товара, не обремененный правами третьих лиц).</w:t>
      </w:r>
    </w:p>
    <w:p w14:paraId="5337FFAE" w14:textId="77777777"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lastRenderedPageBreak/>
        <w:t>Товар должен иметь заводскую сборку и выпускаться серийно.</w:t>
      </w:r>
    </w:p>
    <w:p w14:paraId="2658985E" w14:textId="77777777"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Товар должен обеспечивать предусмотренную производителем функциональность.</w:t>
      </w:r>
    </w:p>
    <w:p w14:paraId="2FDA260A" w14:textId="77777777"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Детали Товара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Контакты электрических цепей не должны быть деформированы, на их поверхности не должно быть признаков окисления, загрязнения, дефектов покрытия. Подвижные элементы Товара (при наличии) должны легко перемещаться без перекосов и заеданий.</w:t>
      </w:r>
    </w:p>
    <w:p w14:paraId="5EF229F1" w14:textId="77777777"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В комплект поставки каждой единицы Товара должны входить все необходимые материалы, комплектующие и принадлежности для обеспечения его эксплуатации в соответствии с функциональным назначением и технической документацией производителя (изготовителя) Товара, а также инструкция пользователя на русском языке.</w:t>
      </w:r>
    </w:p>
    <w:p w14:paraId="0B3FFA5D" w14:textId="31665633"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Все элементы каждой единицы Товара, входящие в комплект поставки Товара, должны быть совместимы между собой и представлять единую систему для выполнения необходимых операций (отработки навыков), предусмот</w:t>
      </w:r>
      <w:r w:rsidR="002F4DC2">
        <w:rPr>
          <w:color w:val="auto"/>
          <w:sz w:val="20"/>
          <w:szCs w:val="20"/>
        </w:rPr>
        <w:t xml:space="preserve">ренных настоящей спецификацией </w:t>
      </w:r>
      <w:r w:rsidRPr="00A57D8B">
        <w:rPr>
          <w:color w:val="auto"/>
          <w:sz w:val="20"/>
          <w:szCs w:val="20"/>
        </w:rPr>
        <w:t>и производителем Товара.</w:t>
      </w:r>
    </w:p>
    <w:p w14:paraId="30748645" w14:textId="77777777" w:rsidR="0085625F" w:rsidRPr="00A57D8B" w:rsidRDefault="0085625F" w:rsidP="0085625F">
      <w:pPr>
        <w:pStyle w:val="a4"/>
        <w:numPr>
          <w:ilvl w:val="0"/>
          <w:numId w:val="10"/>
        </w:numPr>
        <w:spacing w:after="0" w:line="240" w:lineRule="auto"/>
        <w:ind w:left="0" w:firstLine="567"/>
        <w:jc w:val="both"/>
        <w:rPr>
          <w:rFonts w:ascii="Times New Roman" w:hAnsi="Times New Roman" w:cs="Times New Roman"/>
          <w:b/>
          <w:sz w:val="20"/>
          <w:szCs w:val="20"/>
        </w:rPr>
      </w:pPr>
      <w:r w:rsidRPr="00A57D8B">
        <w:rPr>
          <w:rFonts w:ascii="Times New Roman" w:hAnsi="Times New Roman" w:cs="Times New Roman"/>
          <w:b/>
          <w:sz w:val="20"/>
          <w:szCs w:val="20"/>
        </w:rPr>
        <w:t>Требования к упаковке и маркировке Товара</w:t>
      </w:r>
    </w:p>
    <w:p w14:paraId="014FDFA9"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Каждая единица Товара должна быть упакована и замаркирована в соответствии с действующими в Российской Федерации стандартами, нормами и правилами.</w:t>
      </w:r>
    </w:p>
    <w:p w14:paraId="7043FAA8"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7AF3FBEF"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b/>
          <w:sz w:val="20"/>
          <w:szCs w:val="20"/>
        </w:rPr>
      </w:pPr>
      <w:r w:rsidRPr="00A57D8B">
        <w:rPr>
          <w:rFonts w:ascii="Times New Roman" w:hAnsi="Times New Roman" w:cs="Times New Roman"/>
          <w:sz w:val="20"/>
          <w:szCs w:val="20"/>
        </w:rPr>
        <w:t>Товар должен поставляться в невозвратной таре и упаковке.</w:t>
      </w:r>
    </w:p>
    <w:p w14:paraId="7D1503C5" w14:textId="77777777" w:rsidR="0085625F" w:rsidRPr="00A57D8B" w:rsidRDefault="0085625F" w:rsidP="0085625F">
      <w:pPr>
        <w:pStyle w:val="a4"/>
        <w:numPr>
          <w:ilvl w:val="0"/>
          <w:numId w:val="10"/>
        </w:numPr>
        <w:tabs>
          <w:tab w:val="left" w:pos="-426"/>
        </w:tabs>
        <w:spacing w:after="0" w:line="240" w:lineRule="auto"/>
        <w:ind w:left="0" w:firstLine="567"/>
        <w:jc w:val="both"/>
        <w:rPr>
          <w:rFonts w:ascii="Times New Roman" w:hAnsi="Times New Roman" w:cs="Times New Roman"/>
          <w:b/>
          <w:sz w:val="20"/>
          <w:szCs w:val="20"/>
        </w:rPr>
      </w:pPr>
      <w:r w:rsidRPr="00A57D8B">
        <w:rPr>
          <w:rFonts w:ascii="Times New Roman" w:hAnsi="Times New Roman" w:cs="Times New Roman"/>
          <w:b/>
          <w:sz w:val="20"/>
          <w:szCs w:val="20"/>
        </w:rPr>
        <w:t>Требования к гарантии качества Товара, к гарантийному сроку и объему предоставления гарантий его качества, к гарантийному обслуживанию Товара, к расходам на эксплуатацию Товара:</w:t>
      </w:r>
    </w:p>
    <w:p w14:paraId="2A3E97D3"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Поставщик гарантирует, что Товар, передаваемый Заказчику на основании Контракта, является новым, неиспользованным, серийно выпускаемым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E534BD9"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Поставщик гарантирует, что Товар, передаваемый Заказчику на основании Контракта, не имеет дефектов, связанных с конструкцией, материалами или функционированием при штатном использовании Товара в соответствии со Спецификацией, технической и/или эксплуатационной документацией производителя (изготовителя) Товара.</w:t>
      </w:r>
    </w:p>
    <w:p w14:paraId="1C91A7A4"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Поставщик гарантирует полное соответствие условиям Контракта и требованиям, установленных Спецификацией, передаваемого Заказчику на основании Контракта Товара.</w:t>
      </w:r>
    </w:p>
    <w:p w14:paraId="1AD8EFF5"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Поставщик гарантирует качество и надежность Товара в течение гарантийного срока, который составляет 12 (двенадцать) месяцев. </w:t>
      </w:r>
    </w:p>
    <w:p w14:paraId="0F7A5862"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Гарантийный срок исчисляется с момента передачи Товара от Поставщика Заказчику путем вручения Товара Заказчику. Моментом вручения Товара является момент подписания Заказчиком документа о приемке.</w:t>
      </w:r>
    </w:p>
    <w:p w14:paraId="639D5AED"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Гарантийное обслуживание Товара, осуществляться силами и за счет Поставщика.</w:t>
      </w:r>
    </w:p>
    <w:p w14:paraId="26B62033"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Гарантийное обслуживание Товара, в том числе, предусматривает обязанность Поставщика:</w:t>
      </w:r>
    </w:p>
    <w:p w14:paraId="33FDFFCC" w14:textId="77777777" w:rsidR="0085625F" w:rsidRPr="00A57D8B" w:rsidRDefault="0085625F" w:rsidP="0085625F">
      <w:pPr>
        <w:spacing w:after="0" w:line="240" w:lineRule="auto"/>
        <w:ind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 за свой счет осуществить доставку Товара или вещи, входящей в состав Товара как сложной вещи, требующего гарантийного ремонта или замены, от Заказчика до места, где осуществляется гарантий ремонт Товара или его замена, и обратно к Заказчику;</w:t>
      </w:r>
    </w:p>
    <w:p w14:paraId="324B0296" w14:textId="77777777" w:rsidR="0085625F" w:rsidRPr="00A57D8B" w:rsidRDefault="0085625F" w:rsidP="0085625F">
      <w:pPr>
        <w:spacing w:after="0" w:line="240" w:lineRule="auto"/>
        <w:ind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 за свой счет, в зависимости от причины утраты работоспособности Товара или вещи, входящей в состав Товара как сложной вещи, осуществить ремонт или замену Товара, или вещи, входящей в состав Товара как сложной вещи.</w:t>
      </w:r>
    </w:p>
    <w:p w14:paraId="02AF074B" w14:textId="77777777" w:rsidR="0085625F" w:rsidRPr="00A57D8B" w:rsidRDefault="0085625F" w:rsidP="0085625F">
      <w:pPr>
        <w:spacing w:after="0" w:line="240" w:lineRule="auto"/>
        <w:ind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 за свой счет, в случае возникновения необходимости, провести независимую экспертизу Товара или вещи, входящей в состав Товара как сложной вещи, требующих гарантийного ремонта или замены.</w:t>
      </w:r>
    </w:p>
    <w:p w14:paraId="0FB770B6"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Замена или ремонт Товара, или вещи, входящей в состав Товара как сложной вещи, должны быть произведены в срок не более 10 (десяти) рабочих дней, следующих за днем уведомления Заказчиком Поставщика о наступлении гарантийного случая.</w:t>
      </w:r>
    </w:p>
    <w:p w14:paraId="0B6BACE5"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Если в течение гарантийного срока у Товара или вещи, входящей в состав Товара как сложной вещи, будут выявлены дефекты и/или недостатки, в том числе скрытые, или будет установлен факт несоответствия параметров Товара или вещи, входящей в состав Товара как сложной вещи условиям Контракта, Поставщик обязан своими средствами и за свой счет устранить эти дефекты и/или недостатки, наличие которых послужило основанием для замечания со стороны Заказчика, или произвести замену Товара или вещи, входящей в состав Товара как сложной вещи на новые.</w:t>
      </w:r>
    </w:p>
    <w:p w14:paraId="3CD48F34" w14:textId="1ED4834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Дефекты, недостатки, несоответствия, указанные в пункте 7.9. </w:t>
      </w:r>
      <w:r w:rsidR="002F4DC2">
        <w:rPr>
          <w:rFonts w:ascii="Times New Roman" w:hAnsi="Times New Roman" w:cs="Times New Roman"/>
          <w:sz w:val="20"/>
          <w:szCs w:val="20"/>
        </w:rPr>
        <w:t>Спецификации</w:t>
      </w:r>
      <w:r w:rsidRPr="00A57D8B">
        <w:rPr>
          <w:rFonts w:ascii="Times New Roman" w:hAnsi="Times New Roman" w:cs="Times New Roman"/>
          <w:sz w:val="20"/>
          <w:szCs w:val="20"/>
        </w:rPr>
        <w:t xml:space="preserve">, подлежат устранению в течение 10 (десяти) рабочих дней, следующих за днем уведомления Поставщика Заказчиком о наличии обстоятельств, указанных в пункте 7.9. </w:t>
      </w:r>
      <w:r w:rsidR="002F4DC2">
        <w:rPr>
          <w:rFonts w:ascii="Times New Roman" w:hAnsi="Times New Roman" w:cs="Times New Roman"/>
          <w:sz w:val="20"/>
          <w:szCs w:val="20"/>
        </w:rPr>
        <w:t>Спецификации</w:t>
      </w:r>
      <w:r w:rsidRPr="00A57D8B">
        <w:rPr>
          <w:rFonts w:ascii="Times New Roman" w:hAnsi="Times New Roman" w:cs="Times New Roman"/>
          <w:sz w:val="20"/>
          <w:szCs w:val="20"/>
        </w:rPr>
        <w:t xml:space="preserve">. </w:t>
      </w:r>
    </w:p>
    <w:p w14:paraId="418698B4" w14:textId="4545F971"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С момента направления уведомления, указанного в пунктах 7.8., 7.10.  </w:t>
      </w:r>
      <w:r w:rsidR="002F4DC2">
        <w:rPr>
          <w:rFonts w:ascii="Times New Roman" w:hAnsi="Times New Roman" w:cs="Times New Roman"/>
          <w:sz w:val="20"/>
          <w:szCs w:val="20"/>
        </w:rPr>
        <w:t>Спецификации</w:t>
      </w:r>
      <w:r w:rsidRPr="00A57D8B">
        <w:rPr>
          <w:rFonts w:ascii="Times New Roman" w:hAnsi="Times New Roman" w:cs="Times New Roman"/>
          <w:sz w:val="20"/>
          <w:szCs w:val="20"/>
        </w:rPr>
        <w:t xml:space="preserve">, гарантийный срок, определенный пунктом 7.4. </w:t>
      </w:r>
      <w:r w:rsidR="002F4DC2">
        <w:rPr>
          <w:rFonts w:ascii="Times New Roman" w:hAnsi="Times New Roman" w:cs="Times New Roman"/>
          <w:sz w:val="20"/>
          <w:szCs w:val="20"/>
        </w:rPr>
        <w:t>Спецификации</w:t>
      </w:r>
      <w:r w:rsidRPr="00A57D8B">
        <w:rPr>
          <w:rFonts w:ascii="Times New Roman" w:hAnsi="Times New Roman" w:cs="Times New Roman"/>
          <w:sz w:val="20"/>
          <w:szCs w:val="20"/>
        </w:rPr>
        <w:t xml:space="preserve">, продлеваются на срок, который прошел с момента направления уведомления до момента подписания Сторонами документов, которые содержат сведения о факте устранения дефектов и/или недостатков и/или несоответствий, указанных в пункте 7.9. </w:t>
      </w:r>
      <w:r w:rsidR="002F4DC2">
        <w:rPr>
          <w:rFonts w:ascii="Times New Roman" w:hAnsi="Times New Roman" w:cs="Times New Roman"/>
          <w:sz w:val="20"/>
          <w:szCs w:val="20"/>
        </w:rPr>
        <w:t>Спецификации</w:t>
      </w:r>
      <w:r w:rsidRPr="00A57D8B">
        <w:rPr>
          <w:rFonts w:ascii="Times New Roman" w:hAnsi="Times New Roman" w:cs="Times New Roman"/>
          <w:sz w:val="20"/>
          <w:szCs w:val="20"/>
        </w:rPr>
        <w:t>.</w:t>
      </w:r>
    </w:p>
    <w:p w14:paraId="639D10EC"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В случае утраты работоспособности Товара или вещи, входящей в состав Товара как сложной вещи, при его транспортировке и погрузо-разгрузочных работах, Поставщик несет все расходы по замене Товара на новый.</w:t>
      </w:r>
    </w:p>
    <w:p w14:paraId="1B9F1E47"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Все расходы, связанные с исполнением гарантийных обязательств по Контракту, несет Поставщик.</w:t>
      </w:r>
    </w:p>
    <w:p w14:paraId="42595CE3"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lastRenderedPageBreak/>
        <w:t>Поставщик не несет гарантийной ответственности за неполадки и/или неисправности Товара, если они произошли:</w:t>
      </w:r>
    </w:p>
    <w:p w14:paraId="794D5B29" w14:textId="77777777" w:rsidR="0085625F" w:rsidRPr="00A57D8B" w:rsidRDefault="0085625F" w:rsidP="0085625F">
      <w:pPr>
        <w:pStyle w:val="a4"/>
        <w:numPr>
          <w:ilvl w:val="0"/>
          <w:numId w:val="11"/>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В результате внесения Заказчиком и/или третьей стороной модификаций и/или изменений Товара без письменного согласия Поставщика.</w:t>
      </w:r>
    </w:p>
    <w:p w14:paraId="27AF26E9" w14:textId="77777777" w:rsidR="0085625F" w:rsidRPr="00A57D8B" w:rsidRDefault="0085625F" w:rsidP="0085625F">
      <w:pPr>
        <w:pStyle w:val="a4"/>
        <w:numPr>
          <w:ilvl w:val="0"/>
          <w:numId w:val="11"/>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В результате нарушения правил эксплуатации и обслуживания Товара, предусмотренных технической и/или эксплуатационной документацией производителя (изготовителя) Товара.</w:t>
      </w:r>
    </w:p>
    <w:p w14:paraId="05748B98"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Все расходы, связанные с исполнением гарантийных обязательств по Контракту, несет Поставщик.</w:t>
      </w:r>
    </w:p>
    <w:p w14:paraId="631BFC9D" w14:textId="77777777" w:rsidR="0085625F" w:rsidRPr="00A57D8B" w:rsidRDefault="0085625F" w:rsidP="0085625F">
      <w:pPr>
        <w:pStyle w:val="a4"/>
        <w:numPr>
          <w:ilvl w:val="0"/>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b/>
          <w:sz w:val="20"/>
          <w:szCs w:val="20"/>
        </w:rPr>
        <w:t>Требования к оказанию Услуг:</w:t>
      </w:r>
    </w:p>
    <w:p w14:paraId="43B70E4B" w14:textId="329BDAD7" w:rsidR="0085625F" w:rsidRPr="00A57D8B" w:rsidRDefault="009F5194" w:rsidP="0085625F">
      <w:pPr>
        <w:pStyle w:val="a4"/>
        <w:numPr>
          <w:ilvl w:val="1"/>
          <w:numId w:val="10"/>
        </w:numPr>
        <w:spacing w:after="0" w:line="240" w:lineRule="auto"/>
        <w:ind w:left="0" w:firstLine="567"/>
        <w:jc w:val="both"/>
        <w:rPr>
          <w:rFonts w:ascii="Times New Roman" w:hAnsi="Times New Roman" w:cs="Times New Roman"/>
          <w:sz w:val="20"/>
          <w:szCs w:val="20"/>
        </w:rPr>
      </w:pPr>
      <w:r w:rsidRPr="002248AA">
        <w:rPr>
          <w:rFonts w:ascii="Times New Roman" w:hAnsi="Times New Roman" w:cs="Times New Roman"/>
          <w:sz w:val="20"/>
          <w:szCs w:val="20"/>
        </w:rPr>
        <w:t xml:space="preserve">В течении </w:t>
      </w:r>
      <w:r>
        <w:rPr>
          <w:rFonts w:ascii="Times New Roman" w:hAnsi="Times New Roman" w:cs="Times New Roman"/>
          <w:sz w:val="20"/>
          <w:szCs w:val="20"/>
        </w:rPr>
        <w:t>5</w:t>
      </w:r>
      <w:r w:rsidRPr="002248AA">
        <w:rPr>
          <w:rFonts w:ascii="Times New Roman" w:hAnsi="Times New Roman" w:cs="Times New Roman"/>
          <w:sz w:val="20"/>
          <w:szCs w:val="20"/>
        </w:rPr>
        <w:t xml:space="preserve"> (</w:t>
      </w:r>
      <w:r>
        <w:rPr>
          <w:rFonts w:ascii="Times New Roman" w:hAnsi="Times New Roman" w:cs="Times New Roman"/>
          <w:sz w:val="20"/>
          <w:szCs w:val="20"/>
        </w:rPr>
        <w:t>пяти</w:t>
      </w:r>
      <w:r w:rsidRPr="002248AA">
        <w:rPr>
          <w:rFonts w:ascii="Times New Roman" w:hAnsi="Times New Roman" w:cs="Times New Roman"/>
          <w:sz w:val="20"/>
          <w:szCs w:val="20"/>
        </w:rPr>
        <w:t xml:space="preserve">) календарных дней с момента доставки Товара, но не позднее последнего дня срока, установленного пунктом 2. </w:t>
      </w:r>
      <w:r w:rsidR="002F4DC2">
        <w:rPr>
          <w:rFonts w:ascii="Times New Roman" w:hAnsi="Times New Roman" w:cs="Times New Roman"/>
          <w:sz w:val="20"/>
          <w:szCs w:val="20"/>
        </w:rPr>
        <w:t>Спецификации</w:t>
      </w:r>
      <w:r w:rsidRPr="002248AA">
        <w:rPr>
          <w:rFonts w:ascii="Times New Roman" w:hAnsi="Times New Roman" w:cs="Times New Roman"/>
          <w:sz w:val="20"/>
          <w:szCs w:val="20"/>
        </w:rPr>
        <w:t xml:space="preserve">, Поставщик должен надлежащим образом оказать Заказчику </w:t>
      </w:r>
      <w:r>
        <w:rPr>
          <w:rFonts w:ascii="Times New Roman" w:hAnsi="Times New Roman" w:cs="Times New Roman"/>
          <w:sz w:val="20"/>
          <w:szCs w:val="20"/>
        </w:rPr>
        <w:t>У</w:t>
      </w:r>
      <w:r w:rsidRPr="002248AA">
        <w:rPr>
          <w:rFonts w:ascii="Times New Roman" w:hAnsi="Times New Roman" w:cs="Times New Roman"/>
          <w:sz w:val="20"/>
          <w:szCs w:val="20"/>
        </w:rPr>
        <w:t>слуги</w:t>
      </w:r>
      <w:r w:rsidR="0085625F" w:rsidRPr="00A57D8B">
        <w:rPr>
          <w:rFonts w:ascii="Times New Roman" w:hAnsi="Times New Roman" w:cs="Times New Roman"/>
          <w:sz w:val="20"/>
          <w:szCs w:val="20"/>
        </w:rPr>
        <w:t>.</w:t>
      </w:r>
    </w:p>
    <w:p w14:paraId="60AC255E"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Оказание Услуг по сборке, установке и монтажу Товара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Товара и законодательством Российской Федерации и включает комплекс работ по </w:t>
      </w:r>
      <w:proofErr w:type="spellStart"/>
      <w:r w:rsidRPr="00A57D8B">
        <w:rPr>
          <w:rFonts w:ascii="Times New Roman" w:hAnsi="Times New Roman" w:cs="Times New Roman"/>
          <w:sz w:val="20"/>
          <w:szCs w:val="20"/>
        </w:rPr>
        <w:t>расконсервации</w:t>
      </w:r>
      <w:proofErr w:type="spellEnd"/>
      <w:r w:rsidRPr="00A57D8B">
        <w:rPr>
          <w:rFonts w:ascii="Times New Roman" w:hAnsi="Times New Roman" w:cs="Times New Roman"/>
          <w:sz w:val="20"/>
          <w:szCs w:val="20"/>
        </w:rPr>
        <w:t>, установке, сборке и монтажу Товара в соответствии с технической и (или) эксплуатационной документацией производителя (изготовителя) Товара.</w:t>
      </w:r>
    </w:p>
    <w:p w14:paraId="472263FC"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Оказание Услуг по вводу в эксплуатацию Товара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Товара.</w:t>
      </w:r>
    </w:p>
    <w:p w14:paraId="0D62966A"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Оказание Услуг по обучению правилам эксплуатации специалистов Заказчика, эксплуатирующих Товар, включает в себя инструктаж и обучение правилам эксплуатации Товара, применению средств измерений, предусмотренных технической (или) эксплуатационной документацией производителя (изготовителя) Товара и соответствующих требованиям к их поверке и (или) калибровке, предусмотренным Федеральным законом от 26.06.2008 № 102-ФЗ «Об обеспечении единства измерений», необходимых для эксплуатации Товара, в объеме и порядке, предусмотренном технической и (или) эксплуатационной документацией производителя (изготовителя) Товара.</w:t>
      </w:r>
    </w:p>
    <w:p w14:paraId="1A310826"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Услуги на основании Контракта должны быть оказаны Поставщиком в соответствии со Спецификацией (Техническим заданием), а также с соблюдением требований, установленных для данного вида услуг государственными стандартами Российской Федерации, нормами и правилами Российской Федерации, и иными нормативными правовыми актами Российской Федерации.</w:t>
      </w:r>
    </w:p>
    <w:p w14:paraId="661250A6"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Квалификация работников, привлекаемых Поставщиком к оказанию на основании Контракта Услуг (далее – Работники), должна соответствовать требованиям, которые предъявляются при оказании такого вида услуг, и не может быть ниже, чем у квалифицированного технического персонала.</w:t>
      </w:r>
    </w:p>
    <w:p w14:paraId="67ACEF02" w14:textId="1BBFDF99"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Услуги на основании Контракта оказываются иждивением Поставщика – силами и средствами Поставщика, с использованием имущества и материалов, в том числе расходных материалов, Поставщика, необходимых для оказания Услуг в соответствии с условиями Контракта и требованиями </w:t>
      </w:r>
      <w:r w:rsidR="002F4DC2">
        <w:rPr>
          <w:rFonts w:ascii="Times New Roman" w:hAnsi="Times New Roman" w:cs="Times New Roman"/>
          <w:sz w:val="20"/>
          <w:szCs w:val="20"/>
        </w:rPr>
        <w:t>Спецификации</w:t>
      </w:r>
      <w:r w:rsidRPr="00A57D8B">
        <w:rPr>
          <w:rFonts w:ascii="Times New Roman" w:hAnsi="Times New Roman" w:cs="Times New Roman"/>
          <w:sz w:val="20"/>
          <w:szCs w:val="20"/>
        </w:rPr>
        <w:t xml:space="preserve">. </w:t>
      </w:r>
    </w:p>
    <w:p w14:paraId="7059FF7B" w14:textId="77777777" w:rsidR="0085625F" w:rsidRPr="00A57D8B" w:rsidRDefault="0085625F" w:rsidP="0085625F">
      <w:pPr>
        <w:spacing w:after="0" w:line="240" w:lineRule="auto"/>
        <w:ind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 xml:space="preserve">Разгрузка, подъем и/или спуск имущества и материалов Поставщика на этаж, на котором на основании Контракта оказываются Услуги, выполняется силами и средствами Поставщика и за его счет. </w:t>
      </w:r>
    </w:p>
    <w:p w14:paraId="47AB1721" w14:textId="77777777" w:rsidR="0085625F" w:rsidRPr="00A57D8B" w:rsidRDefault="0085625F" w:rsidP="0085625F">
      <w:pPr>
        <w:spacing w:after="0" w:line="240" w:lineRule="auto"/>
        <w:ind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 xml:space="preserve">Все материалы, используемые для оказания на основании Контракта Услуг, должны быть новыми, не бывшим в эксплуатации, иметь сертификаты соответствия, удостоверяющие их происхождение, качество и сроки годности, сертификаты пожарной безопасности (при необходимости). </w:t>
      </w:r>
    </w:p>
    <w:p w14:paraId="09A33A2A" w14:textId="77777777" w:rsidR="0085625F" w:rsidRPr="00A57D8B" w:rsidRDefault="0085625F" w:rsidP="0085625F">
      <w:pPr>
        <w:spacing w:after="0" w:line="240" w:lineRule="auto"/>
        <w:ind w:firstLine="567"/>
        <w:contextualSpacing/>
        <w:jc w:val="both"/>
        <w:rPr>
          <w:rFonts w:ascii="Times New Roman" w:hAnsi="Times New Roman" w:cs="Times New Roman"/>
          <w:sz w:val="20"/>
          <w:szCs w:val="20"/>
        </w:rPr>
      </w:pPr>
      <w:r w:rsidRPr="00A57D8B">
        <w:rPr>
          <w:rFonts w:ascii="Times New Roman" w:hAnsi="Times New Roman" w:cs="Times New Roman"/>
          <w:sz w:val="20"/>
          <w:szCs w:val="20"/>
        </w:rPr>
        <w:t>Все оборудование, используемое для оказания на основании Контракта Услуг, должно быть исправным, при необходимости прошедшим испытания либо проверку.</w:t>
      </w:r>
    </w:p>
    <w:p w14:paraId="55FB0352"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Поставщик должен учесть, что Услуги будут оказываться в условиях действующего учреждения, т.е. оказание Услуг на основании Контракта не должно препятствовать обычной хозяйственной деятельности Заказчика.</w:t>
      </w:r>
    </w:p>
    <w:p w14:paraId="19BB451F"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Учитывая, что Объекты ФГБОУ ВО </w:t>
      </w:r>
      <w:proofErr w:type="spellStart"/>
      <w:r w:rsidRPr="00A57D8B">
        <w:rPr>
          <w:rFonts w:ascii="Times New Roman" w:hAnsi="Times New Roman" w:cs="Times New Roman"/>
          <w:sz w:val="20"/>
          <w:szCs w:val="20"/>
        </w:rPr>
        <w:t>КемГМУ</w:t>
      </w:r>
      <w:proofErr w:type="spellEnd"/>
      <w:r w:rsidRPr="00A57D8B">
        <w:rPr>
          <w:rFonts w:ascii="Times New Roman" w:hAnsi="Times New Roman" w:cs="Times New Roman"/>
          <w:sz w:val="20"/>
          <w:szCs w:val="20"/>
        </w:rPr>
        <w:t xml:space="preserve"> Минздрава России являются объектами, в отношении которых Постановлением Правительства РФ от 13.01.2017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установлены обязательные для выполнения требования к антитеррористической защищенности, для соблюдения Работниками пропускного и </w:t>
      </w:r>
      <w:proofErr w:type="spellStart"/>
      <w:r w:rsidRPr="00A57D8B">
        <w:rPr>
          <w:rFonts w:ascii="Times New Roman" w:hAnsi="Times New Roman" w:cs="Times New Roman"/>
          <w:sz w:val="20"/>
          <w:szCs w:val="20"/>
        </w:rPr>
        <w:t>внутриобъектового</w:t>
      </w:r>
      <w:proofErr w:type="spellEnd"/>
      <w:r w:rsidRPr="00A57D8B">
        <w:rPr>
          <w:rFonts w:ascii="Times New Roman" w:hAnsi="Times New Roman" w:cs="Times New Roman"/>
          <w:sz w:val="20"/>
          <w:szCs w:val="20"/>
        </w:rPr>
        <w:t xml:space="preserve"> режимов, установленных Заказчиком на Объекте, Поставщик обязан до момента начала оказания Услуг предоставить Заказчику заверенные Поставщиком списки Работников, которые будут непосредственно задействованы при оказании Услуг, с указанием фамилии, имени, отчества, данных документа, удостоверяющего личность. Невыполнение Поставщиком требования, установленного настоящим пунктом, является безусловным основанием для Заказчика отказать Поставщику в допуске на Объект.</w:t>
      </w:r>
    </w:p>
    <w:p w14:paraId="4057720E"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С целью профилактики и недопущения распространения </w:t>
      </w:r>
      <w:proofErr w:type="spellStart"/>
      <w:r w:rsidRPr="00A57D8B">
        <w:rPr>
          <w:rFonts w:ascii="Times New Roman" w:hAnsi="Times New Roman" w:cs="Times New Roman"/>
          <w:sz w:val="20"/>
          <w:szCs w:val="20"/>
        </w:rPr>
        <w:t>коронавирусной</w:t>
      </w:r>
      <w:proofErr w:type="spellEnd"/>
      <w:r w:rsidRPr="00A57D8B">
        <w:rPr>
          <w:rFonts w:ascii="Times New Roman" w:hAnsi="Times New Roman" w:cs="Times New Roman"/>
          <w:sz w:val="20"/>
          <w:szCs w:val="20"/>
        </w:rPr>
        <w:t xml:space="preserve"> инфекции (COVID-19) работники Поставщика должны соблюдать требования и рекомендации Федеральной службы по надзору в сфере защиты прав потребителей и благополучия человека (</w:t>
      </w:r>
      <w:proofErr w:type="spellStart"/>
      <w:r w:rsidRPr="00A57D8B">
        <w:rPr>
          <w:rFonts w:ascii="Times New Roman" w:hAnsi="Times New Roman" w:cs="Times New Roman"/>
          <w:sz w:val="20"/>
          <w:szCs w:val="20"/>
        </w:rPr>
        <w:t>Роспотребнадзор</w:t>
      </w:r>
      <w:proofErr w:type="spellEnd"/>
      <w:r w:rsidRPr="00A57D8B">
        <w:rPr>
          <w:rFonts w:ascii="Times New Roman" w:hAnsi="Times New Roman" w:cs="Times New Roman"/>
          <w:sz w:val="20"/>
          <w:szCs w:val="20"/>
        </w:rPr>
        <w:t>).</w:t>
      </w:r>
    </w:p>
    <w:p w14:paraId="75BF5AF9"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bookmarkStart w:id="17" w:name="_Ref7096679"/>
      <w:r w:rsidRPr="00A57D8B">
        <w:rPr>
          <w:rFonts w:ascii="Times New Roman" w:hAnsi="Times New Roman" w:cs="Times New Roman"/>
          <w:sz w:val="20"/>
          <w:szCs w:val="20"/>
        </w:rPr>
        <w:t>Услуги могут оказываться только в течение рабочего дня, установленного у Заказчика. Нерабочими днями Заказчика являются дни, которые установлены такими днями законодательством и иными правовыми нормативными актами Российской Федерации. Рабочее время, установленное у Заказчика, с 08 часов 00 минут до 17 часов 30 минут (Кемеровское время).</w:t>
      </w:r>
      <w:bookmarkEnd w:id="17"/>
    </w:p>
    <w:p w14:paraId="49120522"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В соответствии со статьей 1068 ГК РФ Поставщик несет ответственность за нанесение ущерба зданию, коммуникациям и оборудованию Заказчика по причине ненадлежащего оказания Услуг, а также возмещает вред или </w:t>
      </w:r>
      <w:r w:rsidRPr="00A57D8B">
        <w:rPr>
          <w:rFonts w:ascii="Times New Roman" w:hAnsi="Times New Roman" w:cs="Times New Roman"/>
          <w:sz w:val="20"/>
          <w:szCs w:val="20"/>
        </w:rPr>
        <w:lastRenderedPageBreak/>
        <w:t>ущерб, причиненный третьим лицам его Работниками при исполнении обязанностей в рамках оказания Услуг по Контракту.</w:t>
      </w:r>
    </w:p>
    <w:p w14:paraId="535BBACC"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В случае порчи имущества Заказчика при оказании Услуг, Поставщик обязан возместить все затраты Заказчика, связанные с возмещением ущерба.</w:t>
      </w:r>
    </w:p>
    <w:p w14:paraId="011A0EF6"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Поставщик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14:paraId="5FBCA797"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При оказании на основании Контракта Услуг, Поставщик своими силами и средствами и за свой счет поддерживает чистоту и порядок на Объекте в соответствии с действующими в Российской Федерации нормативами и правилами.</w:t>
      </w:r>
    </w:p>
    <w:p w14:paraId="63763CD9" w14:textId="69A0771A"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Поддержание чистоты и порядка, указанн</w:t>
      </w:r>
      <w:r w:rsidR="002F4DC2">
        <w:rPr>
          <w:rFonts w:ascii="Times New Roman" w:hAnsi="Times New Roman" w:cs="Times New Roman"/>
          <w:sz w:val="20"/>
          <w:szCs w:val="20"/>
        </w:rPr>
        <w:t>ое в пункте 8.15. Спецификации</w:t>
      </w:r>
      <w:r w:rsidRPr="00A57D8B">
        <w:rPr>
          <w:rFonts w:ascii="Times New Roman" w:hAnsi="Times New Roman" w:cs="Times New Roman"/>
          <w:sz w:val="20"/>
          <w:szCs w:val="20"/>
        </w:rPr>
        <w:t>, подразумевает:</w:t>
      </w:r>
    </w:p>
    <w:p w14:paraId="4A0932D7" w14:textId="77777777" w:rsidR="0085625F" w:rsidRPr="00A57D8B"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Осуществление уборки мусора, образовавшегося в результате оказания на основании Контракта Услуг. </w:t>
      </w:r>
    </w:p>
    <w:p w14:paraId="5DF02C0F" w14:textId="77777777" w:rsidR="0085625F" w:rsidRPr="00A57D8B"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Использование специальных средств и приспособлений для защиты элементов Объекта (при необходимости).</w:t>
      </w:r>
    </w:p>
    <w:p w14:paraId="61D72000"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Все расходы Поставщика, которые у него возникнут в связи с оказанием Услуг, предусмотренных Контрактом, включены в цену Контракта.</w:t>
      </w:r>
    </w:p>
    <w:p w14:paraId="14F39710"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Несоответствия Услуг требованиям, установленным Техническим заданием, выявленные Заказчиком, оформляются Заказчиком в форме претензии и направляются Поставщику в течение дня составления этой претензии, в порядке, который определен Контрактом.</w:t>
      </w:r>
    </w:p>
    <w:p w14:paraId="5FF70C57" w14:textId="3C202290"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Порядок приемки Услуг, предусмотренных Контрактом, устан</w:t>
      </w:r>
      <w:r w:rsidR="002F4DC2">
        <w:rPr>
          <w:rFonts w:ascii="Times New Roman" w:hAnsi="Times New Roman" w:cs="Times New Roman"/>
          <w:sz w:val="20"/>
          <w:szCs w:val="20"/>
        </w:rPr>
        <w:t>овлен разделом 9. Спецификации</w:t>
      </w:r>
      <w:r w:rsidRPr="00A57D8B">
        <w:rPr>
          <w:rFonts w:ascii="Times New Roman" w:hAnsi="Times New Roman" w:cs="Times New Roman"/>
          <w:sz w:val="20"/>
          <w:szCs w:val="20"/>
        </w:rPr>
        <w:t>.</w:t>
      </w:r>
    </w:p>
    <w:p w14:paraId="23A1430B" w14:textId="74CF5931"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Услуги считаются оказанными на основании Контракта после наступления события, указанног</w:t>
      </w:r>
      <w:r w:rsidR="009F5194">
        <w:rPr>
          <w:rFonts w:ascii="Times New Roman" w:hAnsi="Times New Roman" w:cs="Times New Roman"/>
          <w:sz w:val="20"/>
          <w:szCs w:val="20"/>
        </w:rPr>
        <w:t>о в пункте 9.5.1. Спецификации</w:t>
      </w:r>
      <w:r w:rsidRPr="00A57D8B">
        <w:rPr>
          <w:rFonts w:ascii="Times New Roman" w:hAnsi="Times New Roman" w:cs="Times New Roman"/>
          <w:sz w:val="20"/>
          <w:szCs w:val="20"/>
        </w:rPr>
        <w:t>.</w:t>
      </w:r>
    </w:p>
    <w:p w14:paraId="7C95C3E0" w14:textId="77777777" w:rsidR="0085625F" w:rsidRPr="00A57D8B" w:rsidRDefault="0085625F" w:rsidP="0085625F">
      <w:pPr>
        <w:pStyle w:val="a4"/>
        <w:numPr>
          <w:ilvl w:val="0"/>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b/>
          <w:sz w:val="20"/>
          <w:szCs w:val="20"/>
        </w:rPr>
        <w:t>Требования к предоставлению документов, гарантии производителя и (или) Поставщика Товара и к сроку действия такой гарантии; Порядок приемки Товара и оказанных Услуг</w:t>
      </w:r>
    </w:p>
    <w:p w14:paraId="18886223" w14:textId="77777777"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В момент завершения доставки, Поставщик представляет Заказчику по адресу г. Кемерово, улица Ворошилова, дом 22А, кабинет №120 следующую документацию:</w:t>
      </w:r>
    </w:p>
    <w:p w14:paraId="432992A2" w14:textId="5D51C7F4" w:rsidR="0085625F" w:rsidRPr="00A57D8B"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Документы об оценке соответствия обязательных для данного вида Товара, в том числе документы, указанные в разделе 4. </w:t>
      </w:r>
      <w:r w:rsidR="002F4DC2">
        <w:rPr>
          <w:rFonts w:ascii="Times New Roman" w:hAnsi="Times New Roman" w:cs="Times New Roman"/>
          <w:sz w:val="20"/>
          <w:szCs w:val="20"/>
        </w:rPr>
        <w:t>Спецификации</w:t>
      </w:r>
      <w:r w:rsidRPr="00A57D8B">
        <w:rPr>
          <w:rFonts w:ascii="Times New Roman" w:hAnsi="Times New Roman" w:cs="Times New Roman"/>
          <w:sz w:val="20"/>
          <w:szCs w:val="20"/>
        </w:rPr>
        <w:t>, а также иных документов, подтверждающих качество Товара (копии, заверенные Поставщиком</w:t>
      </w:r>
      <w:r w:rsidRPr="00A57D8B">
        <w:rPr>
          <w:rFonts w:ascii="Times New Roman" w:hAnsi="Times New Roman" w:cs="Times New Roman"/>
          <w:i/>
          <w:sz w:val="20"/>
          <w:szCs w:val="20"/>
        </w:rPr>
        <w:t xml:space="preserve"> </w:t>
      </w:r>
      <w:r w:rsidRPr="00A57D8B">
        <w:rPr>
          <w:rFonts w:ascii="Times New Roman" w:hAnsi="Times New Roman" w:cs="Times New Roman"/>
          <w:sz w:val="20"/>
          <w:szCs w:val="20"/>
        </w:rPr>
        <w:t>и скрепленные печатью Поставщика (при наличии)).</w:t>
      </w:r>
    </w:p>
    <w:p w14:paraId="2CEB3A5A" w14:textId="77777777"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Техническую и/или эксплуатационную документацию производителя (изготовителя) Товара на русском языке. Недопустимо предоставлять документацию в виде ксерокопий (за исключением сертификатов, лицензий, и аналогичных документов, предоставляемых в виде заверенных Поставщиком копий).</w:t>
      </w:r>
    </w:p>
    <w:p w14:paraId="572A5EF1" w14:textId="77777777"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 xml:space="preserve">Гарантию Поставщика на Товар, срок действия которой должен составлять 12 (двенадцать) месяцев, оформленную в виде отдельного документа, подписанную Поставщиком и скрепленную печатью Поставщика (при наличии). Сведения, содержащиеся в гарантии Поставщика, должны соответствовать требованиям установленным Контрактом и приложениями к нему, к гарантии Поставщика, к сроку действия такой гарантии, к гарантии качества Товара, к гарантийному сроку и объему предоставления гарантий его качества, к гарантийному обслуживанию Товара, иным требованиям, установленным Контрактом и приложениями к нему. </w:t>
      </w:r>
    </w:p>
    <w:p w14:paraId="0F893200" w14:textId="77777777" w:rsidR="0085625F" w:rsidRPr="00A57D8B" w:rsidRDefault="0085625F" w:rsidP="0085625F">
      <w:pPr>
        <w:pStyle w:val="Default"/>
        <w:ind w:firstLine="567"/>
        <w:contextualSpacing/>
        <w:jc w:val="both"/>
        <w:rPr>
          <w:color w:val="auto"/>
          <w:sz w:val="20"/>
          <w:szCs w:val="20"/>
        </w:rPr>
      </w:pPr>
      <w:r w:rsidRPr="00A57D8B">
        <w:rPr>
          <w:color w:val="auto"/>
          <w:sz w:val="20"/>
          <w:szCs w:val="20"/>
        </w:rPr>
        <w:t>Гарантия Поставщика на Товар должна содержать серийные номера (или их аналог) на каждую единицу поставляемого товара.</w:t>
      </w:r>
    </w:p>
    <w:p w14:paraId="1D4FD370" w14:textId="77777777"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Документы, подтверждающие страну происхождения товара (копии, заверенные Поставщиком</w:t>
      </w:r>
      <w:r w:rsidRPr="00A57D8B">
        <w:rPr>
          <w:i/>
          <w:color w:val="auto"/>
          <w:sz w:val="20"/>
          <w:szCs w:val="20"/>
        </w:rPr>
        <w:t xml:space="preserve"> </w:t>
      </w:r>
      <w:r w:rsidRPr="00A57D8B">
        <w:rPr>
          <w:color w:val="auto"/>
          <w:sz w:val="20"/>
          <w:szCs w:val="20"/>
        </w:rPr>
        <w:t>и скрепленные печатью Поставщика (при наличии)),</w:t>
      </w:r>
    </w:p>
    <w:p w14:paraId="1A6F3453" w14:textId="77777777"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Два подлинных экземпляра товарной накладной, подписанных Поставщиком и скрепленных печатью Поставщика при ее наличии, составленной по форме № ТОРГ-12, утвержденной Постановлением Госкомстата России от 25.12.1998 № 132, в порядке, определенном указаниями, утвержденными Постановлением Госкомстата России от 25.12.1998 № 132.</w:t>
      </w:r>
    </w:p>
    <w:p w14:paraId="37371651" w14:textId="77777777" w:rsidR="0085625F" w:rsidRPr="00A57D8B" w:rsidRDefault="0085625F" w:rsidP="0085625F">
      <w:pPr>
        <w:pStyle w:val="Default"/>
        <w:ind w:firstLine="567"/>
        <w:contextualSpacing/>
        <w:jc w:val="both"/>
        <w:rPr>
          <w:color w:val="auto"/>
          <w:sz w:val="20"/>
          <w:szCs w:val="20"/>
        </w:rPr>
      </w:pPr>
      <w:r w:rsidRPr="00A57D8B">
        <w:rPr>
          <w:color w:val="auto"/>
          <w:sz w:val="20"/>
          <w:szCs w:val="20"/>
        </w:rPr>
        <w:t>ИЛИ</w:t>
      </w:r>
    </w:p>
    <w:p w14:paraId="575FE3D0" w14:textId="77777777" w:rsidR="0085625F" w:rsidRPr="00A57D8B" w:rsidRDefault="0085625F" w:rsidP="0085625F">
      <w:pPr>
        <w:pStyle w:val="Default"/>
        <w:ind w:firstLine="567"/>
        <w:contextualSpacing/>
        <w:jc w:val="both"/>
        <w:rPr>
          <w:color w:val="auto"/>
          <w:sz w:val="20"/>
          <w:szCs w:val="20"/>
        </w:rPr>
      </w:pPr>
      <w:r w:rsidRPr="00A57D8B">
        <w:rPr>
          <w:color w:val="auto"/>
          <w:sz w:val="20"/>
          <w:szCs w:val="20"/>
        </w:rPr>
        <w:t>Два подлинных экземпляра универсального передаточного документа (УПД), подписанных Поставщиком и скрепленных печатью Поставщика при ее наличии.</w:t>
      </w:r>
    </w:p>
    <w:p w14:paraId="14B379DB" w14:textId="77777777" w:rsidR="0085625F" w:rsidRPr="00A57D8B" w:rsidRDefault="0085625F" w:rsidP="0085625F">
      <w:pPr>
        <w:pStyle w:val="Default"/>
        <w:ind w:firstLine="567"/>
        <w:contextualSpacing/>
        <w:jc w:val="both"/>
        <w:rPr>
          <w:color w:val="auto"/>
          <w:sz w:val="20"/>
          <w:szCs w:val="20"/>
        </w:rPr>
      </w:pPr>
      <w:r w:rsidRPr="00A57D8B">
        <w:rPr>
          <w:color w:val="auto"/>
          <w:sz w:val="20"/>
          <w:szCs w:val="20"/>
        </w:rPr>
        <w:t>ИЛИ</w:t>
      </w:r>
    </w:p>
    <w:p w14:paraId="4456917D" w14:textId="77777777" w:rsidR="0085625F" w:rsidRPr="00A57D8B" w:rsidRDefault="0085625F" w:rsidP="0085625F">
      <w:pPr>
        <w:pStyle w:val="Default"/>
        <w:ind w:firstLine="567"/>
        <w:contextualSpacing/>
        <w:jc w:val="both"/>
        <w:rPr>
          <w:color w:val="auto"/>
          <w:sz w:val="20"/>
          <w:szCs w:val="20"/>
        </w:rPr>
      </w:pPr>
      <w:r w:rsidRPr="00A57D8B">
        <w:rPr>
          <w:color w:val="auto"/>
          <w:sz w:val="20"/>
          <w:szCs w:val="20"/>
        </w:rPr>
        <w:t>Два подлинных экземпляра акта приема-передачи Товара, подписанных Поставщиком и скрепленных печатью Поставщика при ее наличии.</w:t>
      </w:r>
    </w:p>
    <w:p w14:paraId="48183476" w14:textId="77777777"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Подписанный Поставщиком и скрепленный печатью Поставщика подлинный экземпляр счета. Заключение Контракта является письменным согласием Сторон, предусмотренного подпунктом 1 пункта 3 статьи 169 Налогового кодекса Российской Федерации, о том, что Поставщик не составляет счета-фактуры на основании Контракта.</w:t>
      </w:r>
    </w:p>
    <w:p w14:paraId="63A17AB7" w14:textId="77777777" w:rsidR="0085625F" w:rsidRPr="00A57D8B" w:rsidRDefault="0085625F" w:rsidP="0085625F">
      <w:pPr>
        <w:pStyle w:val="Default"/>
        <w:ind w:left="567"/>
        <w:contextualSpacing/>
        <w:jc w:val="both"/>
        <w:rPr>
          <w:color w:val="auto"/>
          <w:sz w:val="20"/>
          <w:szCs w:val="20"/>
        </w:rPr>
      </w:pPr>
      <w:r w:rsidRPr="00A57D8B">
        <w:rPr>
          <w:color w:val="auto"/>
          <w:sz w:val="20"/>
          <w:szCs w:val="20"/>
        </w:rPr>
        <w:t>ИЛИ</w:t>
      </w:r>
    </w:p>
    <w:p w14:paraId="44EDB53E" w14:textId="77777777" w:rsidR="0085625F" w:rsidRPr="00A57D8B" w:rsidRDefault="0085625F" w:rsidP="0085625F">
      <w:pPr>
        <w:pStyle w:val="Default"/>
        <w:ind w:left="567"/>
        <w:contextualSpacing/>
        <w:jc w:val="both"/>
        <w:rPr>
          <w:color w:val="auto"/>
          <w:sz w:val="20"/>
          <w:szCs w:val="20"/>
        </w:rPr>
      </w:pPr>
      <w:r w:rsidRPr="00A57D8B">
        <w:rPr>
          <w:color w:val="auto"/>
          <w:sz w:val="20"/>
          <w:szCs w:val="20"/>
        </w:rPr>
        <w:t>Подписанные Поставщиком два подлинных экземпляра счета-фактуры.</w:t>
      </w:r>
    </w:p>
    <w:p w14:paraId="6E4EE18A" w14:textId="71FD09B0"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 xml:space="preserve">Документы, указанные в пункте </w:t>
      </w:r>
      <w:proofErr w:type="gramStart"/>
      <w:r w:rsidRPr="00A57D8B">
        <w:rPr>
          <w:color w:val="auto"/>
          <w:sz w:val="20"/>
          <w:szCs w:val="20"/>
        </w:rPr>
        <w:t>9.1.5.,</w:t>
      </w:r>
      <w:proofErr w:type="gramEnd"/>
      <w:r w:rsidRPr="00A57D8B">
        <w:rPr>
          <w:color w:val="auto"/>
          <w:sz w:val="20"/>
          <w:szCs w:val="20"/>
        </w:rPr>
        <w:t xml:space="preserve"> 9.1.6. </w:t>
      </w:r>
      <w:r w:rsidR="002F4DC2">
        <w:rPr>
          <w:color w:val="auto"/>
          <w:sz w:val="20"/>
          <w:szCs w:val="20"/>
        </w:rPr>
        <w:t>Спецификации</w:t>
      </w:r>
      <w:r w:rsidRPr="00A57D8B">
        <w:rPr>
          <w:color w:val="auto"/>
          <w:sz w:val="20"/>
          <w:szCs w:val="20"/>
        </w:rPr>
        <w:t>, в обязательном порядке должны содержать:</w:t>
      </w:r>
    </w:p>
    <w:p w14:paraId="632F590D" w14:textId="77777777"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Реквизиты Контракта.</w:t>
      </w:r>
    </w:p>
    <w:p w14:paraId="2A78338C" w14:textId="77777777"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Перечень Доставленного Товара, наименование которого должно быть идентичным наименованию этого Товара, указанному в Спецификации.</w:t>
      </w:r>
    </w:p>
    <w:p w14:paraId="605E43F2" w14:textId="77777777"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 xml:space="preserve">Наименование страны происхождения товара, которое должно быть идентичным наименованию страны происхождения товара, указанному в Спецификации. Наименование страны происхождения товара необходимо указать </w:t>
      </w:r>
      <w:r w:rsidRPr="00A57D8B">
        <w:rPr>
          <w:color w:val="auto"/>
          <w:sz w:val="20"/>
          <w:szCs w:val="20"/>
        </w:rPr>
        <w:lastRenderedPageBreak/>
        <w:t>в соответствии с Общероссийским классификатором стран мира, утвержденным Постановлением Госстандарта России от 14.12.2001 № 529-ст. Допустимо указывать краткое или полное наименование стран мира.</w:t>
      </w:r>
    </w:p>
    <w:p w14:paraId="1B617CB3" w14:textId="77777777"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Количество тарных мест.</w:t>
      </w:r>
    </w:p>
    <w:p w14:paraId="05F99415" w14:textId="0D483CAC" w:rsidR="0085625F" w:rsidRPr="00A57D8B" w:rsidRDefault="0085625F" w:rsidP="0085625F">
      <w:pPr>
        <w:pStyle w:val="Default"/>
        <w:ind w:firstLine="567"/>
        <w:contextualSpacing/>
        <w:jc w:val="both"/>
        <w:rPr>
          <w:color w:val="auto"/>
          <w:sz w:val="20"/>
          <w:szCs w:val="20"/>
        </w:rPr>
      </w:pPr>
      <w:r w:rsidRPr="00A57D8B">
        <w:rPr>
          <w:b/>
          <w:color w:val="auto"/>
          <w:sz w:val="20"/>
          <w:szCs w:val="20"/>
        </w:rPr>
        <w:t xml:space="preserve"> </w:t>
      </w:r>
      <w:r w:rsidRPr="00A57D8B">
        <w:rPr>
          <w:color w:val="auto"/>
          <w:sz w:val="20"/>
          <w:szCs w:val="20"/>
        </w:rPr>
        <w:t>Документы, указан</w:t>
      </w:r>
      <w:r w:rsidR="009F5194">
        <w:rPr>
          <w:color w:val="auto"/>
          <w:sz w:val="20"/>
          <w:szCs w:val="20"/>
        </w:rPr>
        <w:t>ные в пункте 9.1. Спецификации</w:t>
      </w:r>
      <w:r w:rsidRPr="00A57D8B">
        <w:rPr>
          <w:color w:val="auto"/>
          <w:sz w:val="20"/>
          <w:szCs w:val="20"/>
        </w:rPr>
        <w:t>, могут быть представлены Поставщиком Заказчику посредством ЭДО в порядке, установленном Контрактом.</w:t>
      </w:r>
    </w:p>
    <w:p w14:paraId="52B28DD2" w14:textId="21AE1FC2" w:rsidR="0085625F" w:rsidRPr="00A57D8B" w:rsidRDefault="0085625F" w:rsidP="0085625F">
      <w:pPr>
        <w:pStyle w:val="a4"/>
        <w:numPr>
          <w:ilvl w:val="1"/>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В случае невыполнения Поставщиком обязанностей, установленных для него пунктом 9.1. </w:t>
      </w:r>
      <w:r w:rsidR="002F4DC2">
        <w:rPr>
          <w:rFonts w:ascii="Times New Roman" w:hAnsi="Times New Roman" w:cs="Times New Roman"/>
          <w:sz w:val="20"/>
          <w:szCs w:val="20"/>
        </w:rPr>
        <w:t>Спецификации</w:t>
      </w:r>
      <w:r w:rsidRPr="00A57D8B">
        <w:rPr>
          <w:rFonts w:ascii="Times New Roman" w:hAnsi="Times New Roman" w:cs="Times New Roman"/>
          <w:sz w:val="20"/>
          <w:szCs w:val="20"/>
        </w:rPr>
        <w:t xml:space="preserve"> и/или пунктом 9.2. </w:t>
      </w:r>
      <w:r w:rsidR="002F4DC2">
        <w:rPr>
          <w:rFonts w:ascii="Times New Roman" w:hAnsi="Times New Roman" w:cs="Times New Roman"/>
          <w:sz w:val="20"/>
          <w:szCs w:val="20"/>
        </w:rPr>
        <w:t>Спецификации</w:t>
      </w:r>
      <w:r w:rsidRPr="00A57D8B">
        <w:rPr>
          <w:rFonts w:ascii="Times New Roman" w:hAnsi="Times New Roman" w:cs="Times New Roman"/>
          <w:sz w:val="20"/>
          <w:szCs w:val="20"/>
        </w:rPr>
        <w:t xml:space="preserve"> - Товар считается не поставленным, приемка Товара не может быть начата, а Заказчик приобретает право требовать от Поставщика оплатить штраф, в порядке, установленном Контрактом.</w:t>
      </w:r>
    </w:p>
    <w:p w14:paraId="26F780DD" w14:textId="4CE4A26C"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 xml:space="preserve">В течение 20 (двадцать) рабочих дней с момента доставки Товара, вручения Поставщиком Заказчику документов, указанных в пункте 9.1. </w:t>
      </w:r>
      <w:r w:rsidR="002F4DC2">
        <w:rPr>
          <w:color w:val="auto"/>
          <w:sz w:val="20"/>
          <w:szCs w:val="20"/>
        </w:rPr>
        <w:t>Спецификации</w:t>
      </w:r>
      <w:r w:rsidRPr="00A57D8B">
        <w:rPr>
          <w:color w:val="auto"/>
          <w:sz w:val="20"/>
          <w:szCs w:val="20"/>
        </w:rPr>
        <w:t>, оказания Услуг, предусмотренных Контрактом и Техническим заданием, Заказчик рассматривает результаты исполнения Контракта на предмет их соответствия требованиям, установленным Контрактом и приложениями к нему, осуществляет приемку Товара, проводит экспертизу результатов исполнения Контракта (при необходимости).</w:t>
      </w:r>
    </w:p>
    <w:p w14:paraId="00177462" w14:textId="77777777"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Приемку результатов исполнения Контракта от имени и в интересах Заказчика осуществляет уполномоченный представитель Заказчика в присутствии представителя Поставщика. Передачу доставленного Товара, результатов исполнения Контракта, от имени и в интересах Поставщика осуществляет представитель Поставщика, действующий на основании доверенности или без доверенности в силу прямого указания закона.</w:t>
      </w:r>
    </w:p>
    <w:p w14:paraId="1ED87BC4" w14:textId="4ED1400F"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 xml:space="preserve">С целью исполнения условия, определенного пунктом 9.4.1. </w:t>
      </w:r>
      <w:r w:rsidR="002F4DC2">
        <w:rPr>
          <w:color w:val="auto"/>
          <w:sz w:val="20"/>
          <w:szCs w:val="20"/>
        </w:rPr>
        <w:t>Спецификации</w:t>
      </w:r>
      <w:r w:rsidRPr="00A57D8B">
        <w:rPr>
          <w:color w:val="auto"/>
          <w:sz w:val="20"/>
          <w:szCs w:val="20"/>
        </w:rPr>
        <w:t xml:space="preserve">, Поставщик обязан в момент завершения доставки Товара, оказания Поставщиком Заказчику Услуг, предусмотренных Контрактом и Техническим заданием, вручения Поставщиком Заказчику документов, указанных в пункте 9.1. </w:t>
      </w:r>
      <w:r w:rsidR="002F4DC2">
        <w:rPr>
          <w:color w:val="auto"/>
          <w:sz w:val="20"/>
          <w:szCs w:val="20"/>
        </w:rPr>
        <w:t>Спецификации</w:t>
      </w:r>
      <w:r w:rsidRPr="00A57D8B">
        <w:rPr>
          <w:color w:val="auto"/>
          <w:sz w:val="20"/>
          <w:szCs w:val="20"/>
        </w:rPr>
        <w:t>, обеспечить присутствие своего уполномоченного представителя в Месте поставки.</w:t>
      </w:r>
    </w:p>
    <w:p w14:paraId="7210CF77" w14:textId="4C25B9EF"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 xml:space="preserve">Неисполнение Поставщиком обязанности, установленной для него пунктом 9.4.2. </w:t>
      </w:r>
      <w:r w:rsidR="002F4DC2">
        <w:rPr>
          <w:color w:val="auto"/>
          <w:sz w:val="20"/>
          <w:szCs w:val="20"/>
        </w:rPr>
        <w:t>Спецификации</w:t>
      </w:r>
      <w:r w:rsidRPr="00A57D8B">
        <w:rPr>
          <w:color w:val="auto"/>
          <w:sz w:val="20"/>
          <w:szCs w:val="20"/>
        </w:rPr>
        <w:t>, Стороны считают декларацией Поставщика об отсутствии у него интереса к результатам, которые могут быть получены при осуществлении Заказчиком приемки Товара и/или результатов исполнения Контракта, и влечет за собой приобретение Заказчиком права осуществить эту приемку в одностороннем порядке, в отсутствие любого из представителей Поставщика.</w:t>
      </w:r>
    </w:p>
    <w:p w14:paraId="09F3F7BA" w14:textId="5F268FB9"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 xml:space="preserve">Под отсутствием интереса Поставщика, о котором указано в пункте 9.4.3. </w:t>
      </w:r>
      <w:r w:rsidR="002F4DC2">
        <w:rPr>
          <w:color w:val="auto"/>
          <w:sz w:val="20"/>
          <w:szCs w:val="20"/>
        </w:rPr>
        <w:t>Спецификации</w:t>
      </w:r>
      <w:r w:rsidRPr="00A57D8B">
        <w:rPr>
          <w:color w:val="auto"/>
          <w:sz w:val="20"/>
          <w:szCs w:val="20"/>
        </w:rPr>
        <w:t>, Стороны подразумевают безусловное согласие Поставщика с результатами, которые получит Заказчик при осуществлении приемки Товара и/или результатов исполнения Контракта в одностороннем порядке в отсутствие любого из представителей Поставщика.</w:t>
      </w:r>
    </w:p>
    <w:p w14:paraId="6F7358D5" w14:textId="77777777" w:rsidR="0085625F" w:rsidRPr="00A57D8B" w:rsidRDefault="0085625F" w:rsidP="0085625F">
      <w:pPr>
        <w:pStyle w:val="Default"/>
        <w:numPr>
          <w:ilvl w:val="2"/>
          <w:numId w:val="10"/>
        </w:numPr>
        <w:ind w:left="0" w:firstLine="567"/>
        <w:contextualSpacing/>
        <w:jc w:val="both"/>
        <w:rPr>
          <w:color w:val="auto"/>
          <w:sz w:val="20"/>
          <w:szCs w:val="20"/>
        </w:rPr>
      </w:pPr>
      <w:r w:rsidRPr="00A57D8B">
        <w:rPr>
          <w:color w:val="auto"/>
          <w:sz w:val="20"/>
          <w:szCs w:val="20"/>
        </w:rPr>
        <w:t>Заключив Контракт, Стороны также пришли к соглашению о том, что сведения, полученные Заказчиком при осуществлении приемки Товара и/или результатов исполнения Контракта в одностороннем порядке в отсутствие любого из представителей Поставщика, соответствуют принципам относимости доказательства и допустимости доказательства.</w:t>
      </w:r>
    </w:p>
    <w:p w14:paraId="3723E169" w14:textId="77777777"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Результатом действий Заказчика по приемке Товара и результатов исполнения Контракта может являться:</w:t>
      </w:r>
    </w:p>
    <w:p w14:paraId="768B40B3" w14:textId="5CD347E4" w:rsidR="0085625F" w:rsidRPr="00A57D8B"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Подписание Заказчиком товаросопроводительных документов, указанных в пункте 9.1.5. </w:t>
      </w:r>
      <w:r w:rsidR="002F4DC2">
        <w:rPr>
          <w:rFonts w:ascii="Times New Roman" w:hAnsi="Times New Roman" w:cs="Times New Roman"/>
          <w:sz w:val="20"/>
          <w:szCs w:val="20"/>
        </w:rPr>
        <w:t>Спецификации</w:t>
      </w:r>
      <w:r w:rsidRPr="00A57D8B">
        <w:rPr>
          <w:rFonts w:ascii="Times New Roman" w:hAnsi="Times New Roman" w:cs="Times New Roman"/>
          <w:sz w:val="20"/>
          <w:szCs w:val="20"/>
        </w:rPr>
        <w:t>.</w:t>
      </w:r>
    </w:p>
    <w:p w14:paraId="573DFEC6" w14:textId="4F4B4053" w:rsidR="0085625F" w:rsidRPr="00A57D8B" w:rsidRDefault="0085625F" w:rsidP="0085625F">
      <w:pPr>
        <w:pStyle w:val="a4"/>
        <w:numPr>
          <w:ilvl w:val="2"/>
          <w:numId w:val="10"/>
        </w:numPr>
        <w:spacing w:after="0" w:line="240" w:lineRule="auto"/>
        <w:ind w:left="0" w:firstLine="567"/>
        <w:jc w:val="both"/>
        <w:rPr>
          <w:rFonts w:ascii="Times New Roman" w:hAnsi="Times New Roman" w:cs="Times New Roman"/>
          <w:sz w:val="20"/>
          <w:szCs w:val="20"/>
        </w:rPr>
      </w:pPr>
      <w:r w:rsidRPr="00A57D8B">
        <w:rPr>
          <w:rFonts w:ascii="Times New Roman" w:hAnsi="Times New Roman" w:cs="Times New Roman"/>
          <w:sz w:val="20"/>
          <w:szCs w:val="20"/>
        </w:rPr>
        <w:t xml:space="preserve">Отказ Заказчика подписать товаросопроводительные документы, указанные в пункте 9.1.5. </w:t>
      </w:r>
      <w:r w:rsidR="002F4DC2">
        <w:rPr>
          <w:rFonts w:ascii="Times New Roman" w:hAnsi="Times New Roman" w:cs="Times New Roman"/>
          <w:sz w:val="20"/>
          <w:szCs w:val="20"/>
        </w:rPr>
        <w:t>Спецификации</w:t>
      </w:r>
      <w:r w:rsidRPr="00A57D8B">
        <w:rPr>
          <w:rFonts w:ascii="Times New Roman" w:hAnsi="Times New Roman" w:cs="Times New Roman"/>
          <w:sz w:val="20"/>
          <w:szCs w:val="20"/>
        </w:rPr>
        <w:t>, в случае наличия у Заказчика претензий по наименованию, и (или) количеству, и (или) качеству поставленного Товара и (или) оказанных Услуг.</w:t>
      </w:r>
    </w:p>
    <w:p w14:paraId="0063D391" w14:textId="42CD3B1F"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 xml:space="preserve">Наличие обстоятельства, установленного пунктом 9.5.2. </w:t>
      </w:r>
      <w:r w:rsidR="002F4DC2">
        <w:rPr>
          <w:color w:val="auto"/>
          <w:sz w:val="20"/>
          <w:szCs w:val="20"/>
        </w:rPr>
        <w:t>Спецификации</w:t>
      </w:r>
      <w:r w:rsidRPr="00A57D8B">
        <w:rPr>
          <w:color w:val="auto"/>
          <w:sz w:val="20"/>
          <w:szCs w:val="20"/>
        </w:rPr>
        <w:t>, оформляются Заказчиком претензией (мотивированный отказ), составляемой в произвольной, простой письменной форме. Претензия, указанная в настоящем пункте, направляется Поставщику в порядке, который определен Контрактом. Претензия, указанная в настоящем пункте, может содержать требование оплатить Поставщиком неустойки (штрафа, пени), предусмотренные Контрактом.</w:t>
      </w:r>
    </w:p>
    <w:p w14:paraId="10B808CB" w14:textId="04827DEF"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 xml:space="preserve">Товар считается переданным Поставщиком Заказчику </w:t>
      </w:r>
      <w:r w:rsidRPr="00A57D8B">
        <w:rPr>
          <w:sz w:val="20"/>
          <w:szCs w:val="20"/>
        </w:rPr>
        <w:t xml:space="preserve">после наступления события, определенного пунктом 9.5.1. </w:t>
      </w:r>
      <w:r w:rsidR="002F4DC2">
        <w:rPr>
          <w:sz w:val="20"/>
          <w:szCs w:val="20"/>
        </w:rPr>
        <w:t>Спецификации</w:t>
      </w:r>
      <w:r w:rsidRPr="00A57D8B">
        <w:rPr>
          <w:color w:val="auto"/>
          <w:sz w:val="20"/>
          <w:szCs w:val="20"/>
        </w:rPr>
        <w:t>.</w:t>
      </w:r>
    </w:p>
    <w:p w14:paraId="7F36002D" w14:textId="77777777" w:rsidR="0085625F" w:rsidRPr="00A57D8B" w:rsidRDefault="0085625F" w:rsidP="0085625F">
      <w:pPr>
        <w:pStyle w:val="Default"/>
        <w:numPr>
          <w:ilvl w:val="0"/>
          <w:numId w:val="10"/>
        </w:numPr>
        <w:ind w:left="0" w:firstLine="567"/>
        <w:contextualSpacing/>
        <w:jc w:val="both"/>
        <w:rPr>
          <w:b/>
          <w:color w:val="auto"/>
          <w:sz w:val="20"/>
          <w:szCs w:val="20"/>
        </w:rPr>
      </w:pPr>
      <w:r w:rsidRPr="00A57D8B">
        <w:rPr>
          <w:b/>
          <w:color w:val="auto"/>
          <w:sz w:val="20"/>
          <w:szCs w:val="20"/>
        </w:rPr>
        <w:t>Требования к доставке Товара</w:t>
      </w:r>
    </w:p>
    <w:p w14:paraId="55B1C1E7" w14:textId="52C877BF"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 xml:space="preserve">Поставщик за свой счет осуществляет доставку Товара на место поставки, указанное в пункте 1 настоящего </w:t>
      </w:r>
      <w:r w:rsidR="002F4DC2">
        <w:rPr>
          <w:color w:val="auto"/>
          <w:sz w:val="20"/>
          <w:szCs w:val="20"/>
        </w:rPr>
        <w:t>Спецификации</w:t>
      </w:r>
      <w:r w:rsidRPr="00A57D8B">
        <w:rPr>
          <w:color w:val="auto"/>
          <w:sz w:val="20"/>
          <w:szCs w:val="20"/>
        </w:rPr>
        <w:t>, также за свой счет Поставщик осуществляет перемещение товара, подъем и/или спуск Товара на этаж, на котором расположено Место поставки.</w:t>
      </w:r>
    </w:p>
    <w:p w14:paraId="1F689B34" w14:textId="77777777" w:rsidR="0085625F" w:rsidRPr="00A57D8B"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Сдача Поставщиком Товара и/или принадлежностей к нему перевозчику для отправки Заказчику или сдача Поставщиком Товара и/или принадлежностей к нему в организацию связи для пересылки Заказчику, не является передачей Товара от Поставщика Заказчику, не освобождает Поставщика от исполнения обязанностей и наступления для Поставщика последствий, установленных Контрактом.</w:t>
      </w:r>
      <w:r w:rsidRPr="00A57D8B">
        <w:rPr>
          <w:color w:val="auto"/>
          <w:sz w:val="22"/>
          <w:szCs w:val="22"/>
        </w:rPr>
        <w:t xml:space="preserve"> </w:t>
      </w:r>
      <w:r w:rsidRPr="00A57D8B">
        <w:rPr>
          <w:color w:val="auto"/>
          <w:sz w:val="20"/>
          <w:szCs w:val="20"/>
        </w:rPr>
        <w:t>Проставление Заказчиком в товаросопроводительных документах перевозчика или организации связи отметки о получении Товара и/или принадлежностей к нему, является удостоверением факта Доставки Товара и/или принадлежностей к нему в той части, которая указана в этих товаросопроводительных документах.</w:t>
      </w:r>
    </w:p>
    <w:p w14:paraId="64B564F1" w14:textId="0B16DD08" w:rsidR="006A34E8" w:rsidRPr="00CF0B0C" w:rsidRDefault="0085625F" w:rsidP="0085625F">
      <w:pPr>
        <w:pStyle w:val="Default"/>
        <w:numPr>
          <w:ilvl w:val="1"/>
          <w:numId w:val="10"/>
        </w:numPr>
        <w:ind w:left="0" w:firstLine="567"/>
        <w:contextualSpacing/>
        <w:jc w:val="both"/>
        <w:rPr>
          <w:color w:val="auto"/>
          <w:sz w:val="20"/>
          <w:szCs w:val="20"/>
        </w:rPr>
      </w:pPr>
      <w:r w:rsidRPr="00A57D8B">
        <w:rPr>
          <w:color w:val="auto"/>
          <w:sz w:val="20"/>
          <w:szCs w:val="20"/>
        </w:rPr>
        <w:t>Все расходы Поставщика, которые у него возникнут в связи с осуществлением доставки Товара, включены в цену Контракта</w:t>
      </w:r>
      <w:r w:rsidR="00623459" w:rsidRPr="00CF0B0C">
        <w:rPr>
          <w:color w:val="auto"/>
          <w:sz w:val="20"/>
          <w:szCs w:val="20"/>
        </w:rPr>
        <w:t>.</w:t>
      </w:r>
    </w:p>
    <w:tbl>
      <w:tblPr>
        <w:tblStyle w:val="11"/>
        <w:tblW w:w="10235" w:type="dxa"/>
        <w:tblInd w:w="-5" w:type="dxa"/>
        <w:tblLook w:val="04A0" w:firstRow="1" w:lastRow="0" w:firstColumn="1" w:lastColumn="0" w:noHBand="0" w:noVBand="1"/>
      </w:tblPr>
      <w:tblGrid>
        <w:gridCol w:w="5812"/>
        <w:gridCol w:w="4423"/>
      </w:tblGrid>
      <w:tr w:rsidR="008111CB" w:rsidRPr="00CF0B0C" w14:paraId="0871E6D1" w14:textId="77777777" w:rsidTr="00530D09">
        <w:tc>
          <w:tcPr>
            <w:tcW w:w="5812" w:type="dxa"/>
          </w:tcPr>
          <w:p w14:paraId="33B526F1" w14:textId="77777777" w:rsidR="008111CB" w:rsidRPr="00CF0B0C" w:rsidRDefault="008111CB" w:rsidP="008111CB">
            <w:pPr>
              <w:contextualSpacing/>
              <w:jc w:val="center"/>
              <w:rPr>
                <w:rFonts w:ascii="Times New Roman" w:hAnsi="Times New Roman" w:cs="Times New Roman"/>
                <w:b/>
                <w:sz w:val="20"/>
                <w:szCs w:val="20"/>
              </w:rPr>
            </w:pPr>
            <w:r w:rsidRPr="00CF0B0C">
              <w:rPr>
                <w:rFonts w:ascii="Times New Roman" w:hAnsi="Times New Roman" w:cs="Times New Roman"/>
                <w:b/>
                <w:sz w:val="20"/>
                <w:szCs w:val="20"/>
              </w:rPr>
              <w:t>Заказчик</w:t>
            </w:r>
          </w:p>
          <w:p w14:paraId="47A3C1DE" w14:textId="77777777" w:rsidR="008111CB" w:rsidRPr="00CF0B0C" w:rsidRDefault="008111CB" w:rsidP="008111CB">
            <w:pPr>
              <w:contextualSpacing/>
              <w:rPr>
                <w:rFonts w:ascii="Times New Roman" w:hAnsi="Times New Roman" w:cs="Times New Roman"/>
                <w:sz w:val="20"/>
                <w:szCs w:val="20"/>
              </w:rPr>
            </w:pPr>
            <w:r w:rsidRPr="00CF0B0C">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«Кемеровский </w:t>
            </w:r>
            <w:r w:rsidRPr="00CF0B0C">
              <w:rPr>
                <w:rFonts w:ascii="Times New Roman" w:hAnsi="Times New Roman" w:cs="Times New Roman"/>
                <w:sz w:val="20"/>
                <w:szCs w:val="20"/>
              </w:rPr>
              <w:lastRenderedPageBreak/>
              <w:t xml:space="preserve">государственный медицинский университет» Министерства здравоохранения Российской Федерации </w:t>
            </w:r>
          </w:p>
        </w:tc>
        <w:tc>
          <w:tcPr>
            <w:tcW w:w="4423" w:type="dxa"/>
          </w:tcPr>
          <w:p w14:paraId="6C8088CA" w14:textId="77777777" w:rsidR="008111CB" w:rsidRPr="00CF0B0C" w:rsidRDefault="008111CB" w:rsidP="008111CB">
            <w:pPr>
              <w:contextualSpacing/>
              <w:jc w:val="center"/>
              <w:rPr>
                <w:rFonts w:ascii="Times New Roman" w:hAnsi="Times New Roman" w:cs="Times New Roman"/>
                <w:b/>
                <w:sz w:val="20"/>
                <w:szCs w:val="20"/>
              </w:rPr>
            </w:pPr>
            <w:r w:rsidRPr="00CF0B0C">
              <w:rPr>
                <w:rFonts w:ascii="Times New Roman" w:hAnsi="Times New Roman" w:cs="Times New Roman"/>
                <w:b/>
                <w:sz w:val="20"/>
                <w:szCs w:val="20"/>
              </w:rPr>
              <w:lastRenderedPageBreak/>
              <w:t>Поставщик</w:t>
            </w:r>
          </w:p>
          <w:p w14:paraId="6E981CD9" w14:textId="77777777" w:rsidR="008111CB" w:rsidRPr="00CF0B0C" w:rsidRDefault="008111CB" w:rsidP="008111CB">
            <w:pPr>
              <w:contextualSpacing/>
              <w:rPr>
                <w:rFonts w:ascii="Times New Roman" w:hAnsi="Times New Roman" w:cs="Times New Roman"/>
                <w:sz w:val="20"/>
                <w:szCs w:val="20"/>
              </w:rPr>
            </w:pPr>
          </w:p>
          <w:p w14:paraId="395CA226" w14:textId="464B6756" w:rsidR="008111CB" w:rsidRPr="00CF0B0C" w:rsidRDefault="008111CB" w:rsidP="008111CB">
            <w:pPr>
              <w:contextualSpacing/>
              <w:jc w:val="center"/>
              <w:rPr>
                <w:rFonts w:ascii="Times New Roman" w:hAnsi="Times New Roman" w:cs="Times New Roman"/>
                <w:b/>
                <w:sz w:val="20"/>
                <w:szCs w:val="20"/>
              </w:rPr>
            </w:pPr>
          </w:p>
        </w:tc>
      </w:tr>
      <w:tr w:rsidR="008111CB" w:rsidRPr="00CF0B0C" w14:paraId="77E6F87C" w14:textId="77777777" w:rsidTr="00530D09">
        <w:tc>
          <w:tcPr>
            <w:tcW w:w="5812" w:type="dxa"/>
          </w:tcPr>
          <w:p w14:paraId="14B08DB6" w14:textId="77777777" w:rsidR="008111CB" w:rsidRPr="00CF0B0C" w:rsidRDefault="008111CB" w:rsidP="008111CB">
            <w:pPr>
              <w:contextualSpacing/>
              <w:jc w:val="center"/>
              <w:rPr>
                <w:rFonts w:ascii="Times New Roman" w:hAnsi="Times New Roman" w:cs="Times New Roman"/>
                <w:b/>
                <w:sz w:val="20"/>
                <w:szCs w:val="20"/>
              </w:rPr>
            </w:pPr>
            <w:r w:rsidRPr="00CF0B0C">
              <w:rPr>
                <w:rFonts w:ascii="Times New Roman" w:hAnsi="Times New Roman" w:cs="Times New Roman"/>
                <w:b/>
                <w:sz w:val="20"/>
                <w:szCs w:val="20"/>
              </w:rPr>
              <w:t>Заказчик:</w:t>
            </w:r>
          </w:p>
          <w:p w14:paraId="543931EB" w14:textId="4BA0268B" w:rsidR="008111CB" w:rsidRPr="00CF0B0C" w:rsidRDefault="00530D09" w:rsidP="008111CB">
            <w:pPr>
              <w:contextualSpacing/>
              <w:rPr>
                <w:rFonts w:ascii="Times New Roman" w:hAnsi="Times New Roman" w:cs="Times New Roman"/>
                <w:sz w:val="20"/>
                <w:szCs w:val="20"/>
              </w:rPr>
            </w:pPr>
            <w:r>
              <w:rPr>
                <w:rFonts w:ascii="Times New Roman" w:hAnsi="Times New Roman" w:cs="Times New Roman"/>
                <w:sz w:val="20"/>
                <w:szCs w:val="20"/>
              </w:rPr>
              <w:t>Р</w:t>
            </w:r>
            <w:r w:rsidR="008111CB" w:rsidRPr="00CF0B0C">
              <w:rPr>
                <w:rFonts w:ascii="Times New Roman" w:hAnsi="Times New Roman" w:cs="Times New Roman"/>
                <w:sz w:val="20"/>
                <w:szCs w:val="20"/>
              </w:rPr>
              <w:t>ектор</w:t>
            </w:r>
          </w:p>
          <w:p w14:paraId="313CE40E" w14:textId="77777777" w:rsidR="008111CB" w:rsidRPr="00CF0B0C" w:rsidRDefault="008111CB" w:rsidP="008111CB">
            <w:pPr>
              <w:contextualSpacing/>
              <w:rPr>
                <w:rFonts w:ascii="Times New Roman" w:hAnsi="Times New Roman" w:cs="Times New Roman"/>
                <w:sz w:val="20"/>
                <w:szCs w:val="20"/>
              </w:rPr>
            </w:pPr>
          </w:p>
          <w:p w14:paraId="606B26BE" w14:textId="7B005A84" w:rsidR="008111CB" w:rsidRPr="00CF0B0C" w:rsidRDefault="006A34E8" w:rsidP="008111CB">
            <w:pPr>
              <w:contextualSpacing/>
              <w:rPr>
                <w:rFonts w:ascii="Times New Roman" w:hAnsi="Times New Roman" w:cs="Times New Roman"/>
                <w:sz w:val="20"/>
                <w:szCs w:val="20"/>
              </w:rPr>
            </w:pPr>
            <w:r w:rsidRPr="00CF0B0C">
              <w:rPr>
                <w:rFonts w:ascii="Times New Roman" w:hAnsi="Times New Roman" w:cs="Times New Roman"/>
                <w:sz w:val="20"/>
                <w:szCs w:val="20"/>
              </w:rPr>
              <w:t>_______________/С.Л. Кан/</w:t>
            </w:r>
          </w:p>
        </w:tc>
        <w:tc>
          <w:tcPr>
            <w:tcW w:w="4423" w:type="dxa"/>
          </w:tcPr>
          <w:p w14:paraId="0CD9F0AB" w14:textId="77777777" w:rsidR="008111CB" w:rsidRPr="00CF0B0C" w:rsidRDefault="008111CB" w:rsidP="008111CB">
            <w:pPr>
              <w:contextualSpacing/>
              <w:jc w:val="center"/>
              <w:rPr>
                <w:rFonts w:ascii="Times New Roman" w:hAnsi="Times New Roman" w:cs="Times New Roman"/>
                <w:b/>
                <w:sz w:val="20"/>
                <w:szCs w:val="20"/>
              </w:rPr>
            </w:pPr>
            <w:r w:rsidRPr="00CF0B0C">
              <w:rPr>
                <w:rFonts w:ascii="Times New Roman" w:hAnsi="Times New Roman" w:cs="Times New Roman"/>
                <w:b/>
                <w:sz w:val="20"/>
                <w:szCs w:val="20"/>
              </w:rPr>
              <w:t>Поставщик:</w:t>
            </w:r>
          </w:p>
          <w:p w14:paraId="7A0D7CD0" w14:textId="1DEE50C9" w:rsidR="008111CB" w:rsidRPr="00CF0B0C" w:rsidRDefault="008111CB" w:rsidP="008111CB">
            <w:pPr>
              <w:contextualSpacing/>
              <w:rPr>
                <w:rFonts w:ascii="Times New Roman" w:hAnsi="Times New Roman" w:cs="Times New Roman"/>
                <w:b/>
                <w:sz w:val="20"/>
                <w:szCs w:val="20"/>
              </w:rPr>
            </w:pPr>
          </w:p>
        </w:tc>
      </w:tr>
    </w:tbl>
    <w:p w14:paraId="72D79C03" w14:textId="77777777" w:rsidR="00E04DB8" w:rsidRPr="00CF0B0C" w:rsidRDefault="00E04DB8" w:rsidP="000D0337">
      <w:pPr>
        <w:pStyle w:val="Default"/>
        <w:ind w:left="567"/>
        <w:contextualSpacing/>
        <w:jc w:val="both"/>
        <w:rPr>
          <w:color w:val="auto"/>
          <w:sz w:val="20"/>
          <w:szCs w:val="20"/>
        </w:rPr>
      </w:pPr>
    </w:p>
    <w:p w14:paraId="54891FBE" w14:textId="77777777" w:rsidR="000D0337" w:rsidRPr="00CF0B0C" w:rsidRDefault="000D0337" w:rsidP="000D0337">
      <w:pPr>
        <w:pStyle w:val="Default"/>
        <w:ind w:left="567"/>
        <w:contextualSpacing/>
        <w:jc w:val="both"/>
        <w:rPr>
          <w:color w:val="auto"/>
          <w:sz w:val="20"/>
          <w:szCs w:val="20"/>
        </w:rPr>
      </w:pPr>
    </w:p>
    <w:p w14:paraId="2B939138" w14:textId="77777777" w:rsidR="000D0337" w:rsidRPr="00CF0B0C" w:rsidRDefault="000D0337" w:rsidP="000D0337">
      <w:pPr>
        <w:pStyle w:val="Default"/>
        <w:ind w:left="567"/>
        <w:contextualSpacing/>
        <w:jc w:val="both"/>
        <w:rPr>
          <w:color w:val="auto"/>
          <w:sz w:val="20"/>
          <w:szCs w:val="20"/>
        </w:rPr>
      </w:pPr>
    </w:p>
    <w:p w14:paraId="5736D8F9" w14:textId="77777777" w:rsidR="000D0337" w:rsidRPr="00CF0B0C" w:rsidRDefault="000D0337" w:rsidP="000D0337">
      <w:pPr>
        <w:pStyle w:val="Default"/>
        <w:ind w:left="567"/>
        <w:contextualSpacing/>
        <w:jc w:val="both"/>
        <w:rPr>
          <w:color w:val="auto"/>
          <w:sz w:val="20"/>
          <w:szCs w:val="20"/>
        </w:rPr>
      </w:pPr>
    </w:p>
    <w:p w14:paraId="6E2EBB2B" w14:textId="77777777" w:rsidR="00EE47A7" w:rsidRPr="00CF0B0C" w:rsidRDefault="00EE47A7" w:rsidP="000D0337">
      <w:pPr>
        <w:spacing w:after="0" w:line="240" w:lineRule="auto"/>
        <w:contextualSpacing/>
        <w:rPr>
          <w:rFonts w:ascii="Times New Roman" w:hAnsi="Times New Roman" w:cs="Times New Roman"/>
          <w:sz w:val="20"/>
          <w:szCs w:val="20"/>
        </w:rPr>
      </w:pPr>
    </w:p>
    <w:sectPr w:rsidR="00EE47A7" w:rsidRPr="00CF0B0C" w:rsidSect="007900FB">
      <w:footerReference w:type="default" r:id="rId9"/>
      <w:pgSz w:w="11906" w:h="16838"/>
      <w:pgMar w:top="993" w:right="566"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91DE9" w14:textId="77777777" w:rsidR="004E3CD9" w:rsidRDefault="004E3CD9" w:rsidP="00CC19BE">
      <w:pPr>
        <w:spacing w:after="0" w:line="240" w:lineRule="auto"/>
      </w:pPr>
      <w:r>
        <w:separator/>
      </w:r>
    </w:p>
  </w:endnote>
  <w:endnote w:type="continuationSeparator" w:id="0">
    <w:p w14:paraId="42FCBAEF" w14:textId="77777777" w:rsidR="004E3CD9" w:rsidRDefault="004E3CD9" w:rsidP="00CC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031544"/>
      <w:docPartObj>
        <w:docPartGallery w:val="Page Numbers (Bottom of Page)"/>
        <w:docPartUnique/>
      </w:docPartObj>
    </w:sdtPr>
    <w:sdtEndPr>
      <w:rPr>
        <w:rFonts w:ascii="Times New Roman" w:hAnsi="Times New Roman" w:cs="Times New Roman"/>
        <w:sz w:val="20"/>
        <w:szCs w:val="20"/>
      </w:rPr>
    </w:sdtEndPr>
    <w:sdtContent>
      <w:p w14:paraId="0A4350A6" w14:textId="4CAE3E50" w:rsidR="007E7F26" w:rsidRPr="00CC19BE" w:rsidRDefault="007E7F26">
        <w:pPr>
          <w:pStyle w:val="ab"/>
          <w:jc w:val="center"/>
          <w:rPr>
            <w:rFonts w:ascii="Times New Roman" w:hAnsi="Times New Roman" w:cs="Times New Roman"/>
            <w:sz w:val="20"/>
            <w:szCs w:val="20"/>
          </w:rPr>
        </w:pPr>
        <w:r w:rsidRPr="00CC19BE">
          <w:rPr>
            <w:rFonts w:ascii="Times New Roman" w:hAnsi="Times New Roman" w:cs="Times New Roman"/>
            <w:sz w:val="20"/>
            <w:szCs w:val="20"/>
          </w:rPr>
          <w:fldChar w:fldCharType="begin"/>
        </w:r>
        <w:r w:rsidRPr="00CC19BE">
          <w:rPr>
            <w:rFonts w:ascii="Times New Roman" w:hAnsi="Times New Roman" w:cs="Times New Roman"/>
            <w:sz w:val="20"/>
            <w:szCs w:val="20"/>
          </w:rPr>
          <w:instrText>PAGE   \* MERGEFORMAT</w:instrText>
        </w:r>
        <w:r w:rsidRPr="00CC19BE">
          <w:rPr>
            <w:rFonts w:ascii="Times New Roman" w:hAnsi="Times New Roman" w:cs="Times New Roman"/>
            <w:sz w:val="20"/>
            <w:szCs w:val="20"/>
          </w:rPr>
          <w:fldChar w:fldCharType="separate"/>
        </w:r>
        <w:r w:rsidR="00A5083D">
          <w:rPr>
            <w:rFonts w:ascii="Times New Roman" w:hAnsi="Times New Roman" w:cs="Times New Roman"/>
            <w:noProof/>
            <w:sz w:val="20"/>
            <w:szCs w:val="20"/>
          </w:rPr>
          <w:t>20</w:t>
        </w:r>
        <w:r w:rsidRPr="00CC19BE">
          <w:rPr>
            <w:rFonts w:ascii="Times New Roman" w:hAnsi="Times New Roman" w:cs="Times New Roman"/>
            <w:sz w:val="20"/>
            <w:szCs w:val="20"/>
          </w:rPr>
          <w:fldChar w:fldCharType="end"/>
        </w:r>
      </w:p>
    </w:sdtContent>
  </w:sdt>
  <w:p w14:paraId="5379B2EA" w14:textId="77777777" w:rsidR="007E7F26" w:rsidRDefault="007E7F2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E2F8B" w14:textId="77777777" w:rsidR="004E3CD9" w:rsidRDefault="004E3CD9" w:rsidP="00CC19BE">
      <w:pPr>
        <w:spacing w:after="0" w:line="240" w:lineRule="auto"/>
      </w:pPr>
      <w:r>
        <w:separator/>
      </w:r>
    </w:p>
  </w:footnote>
  <w:footnote w:type="continuationSeparator" w:id="0">
    <w:p w14:paraId="4D90F1EE" w14:textId="77777777" w:rsidR="004E3CD9" w:rsidRDefault="004E3CD9" w:rsidP="00CC1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2250"/>
    <w:multiLevelType w:val="multilevel"/>
    <w:tmpl w:val="BFC80284"/>
    <w:lvl w:ilvl="0">
      <w:start w:val="8"/>
      <w:numFmt w:val="decimal"/>
      <w:suff w:val="space"/>
      <w:lvlText w:val="%1."/>
      <w:lvlJc w:val="left"/>
      <w:pPr>
        <w:ind w:left="360" w:hanging="360"/>
      </w:pPr>
      <w:rPr>
        <w:rFonts w:hint="default"/>
      </w:rPr>
    </w:lvl>
    <w:lvl w:ilvl="1">
      <w:start w:val="1"/>
      <w:numFmt w:val="decimal"/>
      <w:suff w:val="space"/>
      <w:lvlText w:val="%1.%2."/>
      <w:lvlJc w:val="left"/>
      <w:pPr>
        <w:ind w:left="1360" w:hanging="36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080" w:hanging="108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440" w:hanging="1440"/>
      </w:pPr>
      <w:rPr>
        <w:rFonts w:hint="default"/>
      </w:rPr>
    </w:lvl>
  </w:abstractNum>
  <w:abstractNum w:abstractNumId="1" w15:restartNumberingAfterBreak="0">
    <w:nsid w:val="02773AD2"/>
    <w:multiLevelType w:val="multilevel"/>
    <w:tmpl w:val="62749534"/>
    <w:lvl w:ilvl="0">
      <w:start w:val="3"/>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387443"/>
    <w:multiLevelType w:val="multilevel"/>
    <w:tmpl w:val="B6BCC37A"/>
    <w:lvl w:ilvl="0">
      <w:start w:val="4"/>
      <w:numFmt w:val="decimal"/>
      <w:lvlText w:val="%1."/>
      <w:lvlJc w:val="left"/>
      <w:pPr>
        <w:ind w:left="450" w:hanging="450"/>
      </w:pPr>
      <w:rPr>
        <w:rFonts w:hint="default"/>
      </w:rPr>
    </w:lvl>
    <w:lvl w:ilvl="1">
      <w:start w:val="1"/>
      <w:numFmt w:val="decimal"/>
      <w:suff w:val="space"/>
      <w:lvlText w:val="%1.%2."/>
      <w:lvlJc w:val="left"/>
      <w:pPr>
        <w:ind w:left="733" w:hanging="450"/>
      </w:pPr>
      <w:rPr>
        <w:rFonts w:hint="default"/>
      </w:rPr>
    </w:lvl>
    <w:lvl w:ilvl="2">
      <w:start w:val="1"/>
      <w:numFmt w:val="decimal"/>
      <w:suff w:val="space"/>
      <w:lvlText w:val="%1.%2.%3."/>
      <w:lvlJc w:val="left"/>
      <w:pPr>
        <w:ind w:left="1286" w:hanging="720"/>
      </w:pPr>
      <w:rPr>
        <w:rFonts w:hint="default"/>
        <w:i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15:restartNumberingAfterBreak="0">
    <w:nsid w:val="0FCA7D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BB06AB"/>
    <w:multiLevelType w:val="multilevel"/>
    <w:tmpl w:val="E408A2D0"/>
    <w:lvl w:ilvl="0">
      <w:start w:val="9"/>
      <w:numFmt w:val="decimal"/>
      <w:suff w:val="space"/>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060DA6"/>
    <w:multiLevelType w:val="multilevel"/>
    <w:tmpl w:val="42FE8626"/>
    <w:lvl w:ilvl="0">
      <w:start w:val="6"/>
      <w:numFmt w:val="decimal"/>
      <w:suff w:val="space"/>
      <w:lvlText w:val="%1."/>
      <w:lvlJc w:val="left"/>
      <w:pPr>
        <w:ind w:left="360" w:hanging="360"/>
      </w:pPr>
      <w:rPr>
        <w:rFonts w:hint="default"/>
      </w:rPr>
    </w:lvl>
    <w:lvl w:ilvl="1">
      <w:start w:val="1"/>
      <w:numFmt w:val="decimal"/>
      <w:suff w:val="space"/>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282CF1"/>
    <w:multiLevelType w:val="multilevel"/>
    <w:tmpl w:val="3E3CCD12"/>
    <w:lvl w:ilvl="0">
      <w:start w:val="1"/>
      <w:numFmt w:val="decimal"/>
      <w:suff w:val="space"/>
      <w:lvlText w:val="%1."/>
      <w:lvlJc w:val="left"/>
      <w:pPr>
        <w:ind w:left="928"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6E60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3D6900"/>
    <w:multiLevelType w:val="multilevel"/>
    <w:tmpl w:val="DB24AB14"/>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265F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6343CC"/>
    <w:multiLevelType w:val="multilevel"/>
    <w:tmpl w:val="270A03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3CC814F6"/>
    <w:multiLevelType w:val="multilevel"/>
    <w:tmpl w:val="1E46C900"/>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041706"/>
    <w:multiLevelType w:val="multilevel"/>
    <w:tmpl w:val="01F67ACA"/>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D296479"/>
    <w:multiLevelType w:val="multilevel"/>
    <w:tmpl w:val="540497E2"/>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117CA0"/>
    <w:multiLevelType w:val="multilevel"/>
    <w:tmpl w:val="A30A63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1C6928"/>
    <w:multiLevelType w:val="multilevel"/>
    <w:tmpl w:val="2AB838B0"/>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E331A37"/>
    <w:multiLevelType w:val="multilevel"/>
    <w:tmpl w:val="A732CE1A"/>
    <w:lvl w:ilvl="0">
      <w:start w:val="8"/>
      <w:numFmt w:val="decimal"/>
      <w:suff w:val="space"/>
      <w:lvlText w:val="%1."/>
      <w:lvlJc w:val="left"/>
      <w:pPr>
        <w:ind w:left="360" w:hanging="360"/>
      </w:pPr>
      <w:rPr>
        <w:rFonts w:hint="default"/>
        <w:color w:val="auto"/>
      </w:rPr>
    </w:lvl>
    <w:lvl w:ilvl="1">
      <w:start w:val="1"/>
      <w:numFmt w:val="decimal"/>
      <w:suff w:val="space"/>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66965A9E"/>
    <w:multiLevelType w:val="hybridMultilevel"/>
    <w:tmpl w:val="33F0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8E133E"/>
    <w:multiLevelType w:val="multilevel"/>
    <w:tmpl w:val="C91CB52A"/>
    <w:lvl w:ilvl="0">
      <w:start w:val="11"/>
      <w:numFmt w:val="decimal"/>
      <w:suff w:val="space"/>
      <w:lvlText w:val="%1."/>
      <w:lvlJc w:val="left"/>
      <w:pPr>
        <w:ind w:left="405" w:hanging="405"/>
      </w:pPr>
      <w:rPr>
        <w:rFonts w:hint="default"/>
      </w:rPr>
    </w:lvl>
    <w:lvl w:ilvl="1">
      <w:start w:val="1"/>
      <w:numFmt w:val="decimal"/>
      <w:suff w:val="space"/>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735268A2"/>
    <w:multiLevelType w:val="hybridMultilevel"/>
    <w:tmpl w:val="BF16214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D66BCF"/>
    <w:multiLevelType w:val="multilevel"/>
    <w:tmpl w:val="A80C7DC6"/>
    <w:lvl w:ilvl="0">
      <w:start w:val="12"/>
      <w:numFmt w:val="decimal"/>
      <w:suff w:val="space"/>
      <w:lvlText w:val="%1."/>
      <w:lvlJc w:val="left"/>
      <w:pPr>
        <w:ind w:left="405" w:hanging="405"/>
      </w:pPr>
      <w:rPr>
        <w:rFonts w:hint="default"/>
      </w:rPr>
    </w:lvl>
    <w:lvl w:ilvl="1">
      <w:start w:val="1"/>
      <w:numFmt w:val="decimal"/>
      <w:suff w:val="space"/>
      <w:lvlText w:val="%1.%2."/>
      <w:lvlJc w:val="left"/>
      <w:pPr>
        <w:ind w:left="972" w:hanging="405"/>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7D366527"/>
    <w:multiLevelType w:val="multilevel"/>
    <w:tmpl w:val="D494E18A"/>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1"/>
  </w:num>
  <w:num w:numId="3">
    <w:abstractNumId w:val="2"/>
  </w:num>
  <w:num w:numId="4">
    <w:abstractNumId w:val="8"/>
  </w:num>
  <w:num w:numId="5">
    <w:abstractNumId w:val="11"/>
  </w:num>
  <w:num w:numId="6">
    <w:abstractNumId w:val="0"/>
  </w:num>
  <w:num w:numId="7">
    <w:abstractNumId w:val="4"/>
  </w:num>
  <w:num w:numId="8">
    <w:abstractNumId w:val="5"/>
  </w:num>
  <w:num w:numId="9">
    <w:abstractNumId w:val="12"/>
  </w:num>
  <w:num w:numId="10">
    <w:abstractNumId w:val="13"/>
  </w:num>
  <w:num w:numId="11">
    <w:abstractNumId w:val="19"/>
  </w:num>
  <w:num w:numId="12">
    <w:abstractNumId w:val="16"/>
  </w:num>
  <w:num w:numId="13">
    <w:abstractNumId w:val="20"/>
  </w:num>
  <w:num w:numId="14">
    <w:abstractNumId w:val="17"/>
  </w:num>
  <w:num w:numId="15">
    <w:abstractNumId w:val="18"/>
  </w:num>
  <w:num w:numId="16">
    <w:abstractNumId w:val="9"/>
  </w:num>
  <w:num w:numId="17">
    <w:abstractNumId w:val="6"/>
  </w:num>
  <w:num w:numId="18">
    <w:abstractNumId w:val="15"/>
  </w:num>
  <w:num w:numId="19">
    <w:abstractNumId w:val="14"/>
  </w:num>
  <w:num w:numId="20">
    <w:abstractNumId w:val="10"/>
  </w:num>
  <w:num w:numId="21">
    <w:abstractNumId w:val="7"/>
  </w:num>
  <w:num w:numId="2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3C"/>
    <w:rsid w:val="00006404"/>
    <w:rsid w:val="0001448E"/>
    <w:rsid w:val="00016693"/>
    <w:rsid w:val="00025872"/>
    <w:rsid w:val="00034EEC"/>
    <w:rsid w:val="00035FC4"/>
    <w:rsid w:val="00046CDD"/>
    <w:rsid w:val="00074E07"/>
    <w:rsid w:val="000821D0"/>
    <w:rsid w:val="000911C6"/>
    <w:rsid w:val="000A4B12"/>
    <w:rsid w:val="000B29AE"/>
    <w:rsid w:val="000B6DE5"/>
    <w:rsid w:val="000D0195"/>
    <w:rsid w:val="000D0337"/>
    <w:rsid w:val="000D2191"/>
    <w:rsid w:val="000D476A"/>
    <w:rsid w:val="000F0405"/>
    <w:rsid w:val="00102F12"/>
    <w:rsid w:val="001368FE"/>
    <w:rsid w:val="00137C9B"/>
    <w:rsid w:val="00190587"/>
    <w:rsid w:val="001918F1"/>
    <w:rsid w:val="00196771"/>
    <w:rsid w:val="001A31CA"/>
    <w:rsid w:val="001B6880"/>
    <w:rsid w:val="001C43A9"/>
    <w:rsid w:val="001C4564"/>
    <w:rsid w:val="001D5A0A"/>
    <w:rsid w:val="001D6D18"/>
    <w:rsid w:val="001E12BB"/>
    <w:rsid w:val="001E67C0"/>
    <w:rsid w:val="001F23BD"/>
    <w:rsid w:val="00205AE6"/>
    <w:rsid w:val="00206004"/>
    <w:rsid w:val="002231FD"/>
    <w:rsid w:val="00256640"/>
    <w:rsid w:val="00261828"/>
    <w:rsid w:val="0026262B"/>
    <w:rsid w:val="0027497C"/>
    <w:rsid w:val="002A5D43"/>
    <w:rsid w:val="002B4490"/>
    <w:rsid w:val="002B502A"/>
    <w:rsid w:val="002C710B"/>
    <w:rsid w:val="002C7586"/>
    <w:rsid w:val="002D684F"/>
    <w:rsid w:val="002D6DDE"/>
    <w:rsid w:val="002F4DC2"/>
    <w:rsid w:val="002F6520"/>
    <w:rsid w:val="0032577E"/>
    <w:rsid w:val="00330BC5"/>
    <w:rsid w:val="003326E9"/>
    <w:rsid w:val="003412CA"/>
    <w:rsid w:val="003456CD"/>
    <w:rsid w:val="00353E97"/>
    <w:rsid w:val="00361287"/>
    <w:rsid w:val="00367931"/>
    <w:rsid w:val="003927DB"/>
    <w:rsid w:val="003A5899"/>
    <w:rsid w:val="003F4401"/>
    <w:rsid w:val="003F6F9B"/>
    <w:rsid w:val="0040678A"/>
    <w:rsid w:val="00416707"/>
    <w:rsid w:val="00422AF5"/>
    <w:rsid w:val="004231A8"/>
    <w:rsid w:val="00447205"/>
    <w:rsid w:val="00462A40"/>
    <w:rsid w:val="0046453D"/>
    <w:rsid w:val="00483296"/>
    <w:rsid w:val="004907A2"/>
    <w:rsid w:val="004A024B"/>
    <w:rsid w:val="004A75FB"/>
    <w:rsid w:val="004B3DBA"/>
    <w:rsid w:val="004B5A34"/>
    <w:rsid w:val="004E3CD9"/>
    <w:rsid w:val="004E74FD"/>
    <w:rsid w:val="004F198A"/>
    <w:rsid w:val="00504512"/>
    <w:rsid w:val="0051455E"/>
    <w:rsid w:val="00526536"/>
    <w:rsid w:val="00530D09"/>
    <w:rsid w:val="00537268"/>
    <w:rsid w:val="00576A85"/>
    <w:rsid w:val="005B6F88"/>
    <w:rsid w:val="005C233C"/>
    <w:rsid w:val="005D2881"/>
    <w:rsid w:val="005D59CE"/>
    <w:rsid w:val="005F2837"/>
    <w:rsid w:val="00620403"/>
    <w:rsid w:val="00623459"/>
    <w:rsid w:val="006269FE"/>
    <w:rsid w:val="006444A2"/>
    <w:rsid w:val="006775E5"/>
    <w:rsid w:val="006A34E8"/>
    <w:rsid w:val="006B2AB2"/>
    <w:rsid w:val="006B53F2"/>
    <w:rsid w:val="006B579F"/>
    <w:rsid w:val="006C5762"/>
    <w:rsid w:val="006C72EC"/>
    <w:rsid w:val="006E7486"/>
    <w:rsid w:val="007040FD"/>
    <w:rsid w:val="00707524"/>
    <w:rsid w:val="00707654"/>
    <w:rsid w:val="00732523"/>
    <w:rsid w:val="00743813"/>
    <w:rsid w:val="007615EE"/>
    <w:rsid w:val="007900FB"/>
    <w:rsid w:val="00795E78"/>
    <w:rsid w:val="007A786F"/>
    <w:rsid w:val="007B3073"/>
    <w:rsid w:val="007B7F04"/>
    <w:rsid w:val="007D006F"/>
    <w:rsid w:val="007D5C73"/>
    <w:rsid w:val="007E136A"/>
    <w:rsid w:val="007E2ED7"/>
    <w:rsid w:val="007E7F26"/>
    <w:rsid w:val="007F3FC3"/>
    <w:rsid w:val="008111CB"/>
    <w:rsid w:val="00815039"/>
    <w:rsid w:val="0083343B"/>
    <w:rsid w:val="00843FBF"/>
    <w:rsid w:val="00853EDF"/>
    <w:rsid w:val="0085625F"/>
    <w:rsid w:val="00860FF8"/>
    <w:rsid w:val="00871744"/>
    <w:rsid w:val="00872E2E"/>
    <w:rsid w:val="008814FF"/>
    <w:rsid w:val="00885AB7"/>
    <w:rsid w:val="008864CD"/>
    <w:rsid w:val="0089422E"/>
    <w:rsid w:val="008A0CDA"/>
    <w:rsid w:val="008B2E86"/>
    <w:rsid w:val="008C07AA"/>
    <w:rsid w:val="008C798C"/>
    <w:rsid w:val="008E15D4"/>
    <w:rsid w:val="008E260B"/>
    <w:rsid w:val="008E4217"/>
    <w:rsid w:val="009133F9"/>
    <w:rsid w:val="00922246"/>
    <w:rsid w:val="0094028B"/>
    <w:rsid w:val="009472D4"/>
    <w:rsid w:val="009607BA"/>
    <w:rsid w:val="00961E9D"/>
    <w:rsid w:val="00977FA9"/>
    <w:rsid w:val="009A7E4E"/>
    <w:rsid w:val="009B4C1C"/>
    <w:rsid w:val="009C17F9"/>
    <w:rsid w:val="009C4B14"/>
    <w:rsid w:val="009D15FD"/>
    <w:rsid w:val="009D1CC6"/>
    <w:rsid w:val="009D204E"/>
    <w:rsid w:val="009D2C55"/>
    <w:rsid w:val="009D458B"/>
    <w:rsid w:val="009F22AB"/>
    <w:rsid w:val="009F284C"/>
    <w:rsid w:val="009F4A65"/>
    <w:rsid w:val="009F5194"/>
    <w:rsid w:val="00A11D25"/>
    <w:rsid w:val="00A13E3C"/>
    <w:rsid w:val="00A17792"/>
    <w:rsid w:val="00A3653A"/>
    <w:rsid w:val="00A47132"/>
    <w:rsid w:val="00A50482"/>
    <w:rsid w:val="00A5083D"/>
    <w:rsid w:val="00A611D5"/>
    <w:rsid w:val="00A6735C"/>
    <w:rsid w:val="00A70A52"/>
    <w:rsid w:val="00A767F3"/>
    <w:rsid w:val="00A95177"/>
    <w:rsid w:val="00AA1B8D"/>
    <w:rsid w:val="00AB53CA"/>
    <w:rsid w:val="00AC0216"/>
    <w:rsid w:val="00AD291C"/>
    <w:rsid w:val="00AD6718"/>
    <w:rsid w:val="00AF1926"/>
    <w:rsid w:val="00B2750A"/>
    <w:rsid w:val="00B35A37"/>
    <w:rsid w:val="00B42288"/>
    <w:rsid w:val="00B43685"/>
    <w:rsid w:val="00B530BC"/>
    <w:rsid w:val="00B56561"/>
    <w:rsid w:val="00B56778"/>
    <w:rsid w:val="00B74EB6"/>
    <w:rsid w:val="00B807BC"/>
    <w:rsid w:val="00BA5FFE"/>
    <w:rsid w:val="00BB1775"/>
    <w:rsid w:val="00BC2A47"/>
    <w:rsid w:val="00BE1ECD"/>
    <w:rsid w:val="00C04F85"/>
    <w:rsid w:val="00C65761"/>
    <w:rsid w:val="00C73887"/>
    <w:rsid w:val="00C83095"/>
    <w:rsid w:val="00CB5EDB"/>
    <w:rsid w:val="00CB7A5B"/>
    <w:rsid w:val="00CC19BE"/>
    <w:rsid w:val="00CE5337"/>
    <w:rsid w:val="00CF0B0C"/>
    <w:rsid w:val="00CF5AB1"/>
    <w:rsid w:val="00D01752"/>
    <w:rsid w:val="00D0352F"/>
    <w:rsid w:val="00D05404"/>
    <w:rsid w:val="00D30F9F"/>
    <w:rsid w:val="00D31DF9"/>
    <w:rsid w:val="00D3554E"/>
    <w:rsid w:val="00D4608C"/>
    <w:rsid w:val="00D46F12"/>
    <w:rsid w:val="00D47F8A"/>
    <w:rsid w:val="00D55939"/>
    <w:rsid w:val="00D66A17"/>
    <w:rsid w:val="00D86B93"/>
    <w:rsid w:val="00DA2F89"/>
    <w:rsid w:val="00DB5C83"/>
    <w:rsid w:val="00DC5808"/>
    <w:rsid w:val="00DC7FBA"/>
    <w:rsid w:val="00DD1FF8"/>
    <w:rsid w:val="00E04DB8"/>
    <w:rsid w:val="00E33B14"/>
    <w:rsid w:val="00E34C5C"/>
    <w:rsid w:val="00E412DD"/>
    <w:rsid w:val="00E46CF4"/>
    <w:rsid w:val="00E50ADB"/>
    <w:rsid w:val="00E56987"/>
    <w:rsid w:val="00E62CE8"/>
    <w:rsid w:val="00E71008"/>
    <w:rsid w:val="00EA0F48"/>
    <w:rsid w:val="00EB19C1"/>
    <w:rsid w:val="00EC0DA1"/>
    <w:rsid w:val="00ED0DEB"/>
    <w:rsid w:val="00EE47A7"/>
    <w:rsid w:val="00EE576B"/>
    <w:rsid w:val="00EE7986"/>
    <w:rsid w:val="00EF1A2D"/>
    <w:rsid w:val="00EF3254"/>
    <w:rsid w:val="00F02C57"/>
    <w:rsid w:val="00F04951"/>
    <w:rsid w:val="00F076DA"/>
    <w:rsid w:val="00F10321"/>
    <w:rsid w:val="00F24035"/>
    <w:rsid w:val="00F439D4"/>
    <w:rsid w:val="00F46766"/>
    <w:rsid w:val="00F71535"/>
    <w:rsid w:val="00F73CDC"/>
    <w:rsid w:val="00F7534C"/>
    <w:rsid w:val="00F823A1"/>
    <w:rsid w:val="00FA001F"/>
    <w:rsid w:val="00FA20CF"/>
    <w:rsid w:val="00FD156E"/>
    <w:rsid w:val="00FE0097"/>
    <w:rsid w:val="00FE33CA"/>
    <w:rsid w:val="00FF0BF2"/>
    <w:rsid w:val="00FF4C7D"/>
    <w:rsid w:val="00FF4DA0"/>
    <w:rsid w:val="00FF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54D64"/>
  <w15:docId w15:val="{676307F5-BEC7-47A7-9437-5A32099E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33C"/>
  </w:style>
  <w:style w:type="paragraph" w:styleId="1">
    <w:name w:val="heading 1"/>
    <w:basedOn w:val="a"/>
    <w:next w:val="a"/>
    <w:link w:val="10"/>
    <w:uiPriority w:val="9"/>
    <w:qFormat/>
    <w:rsid w:val="009133F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3F9"/>
    <w:rPr>
      <w:rFonts w:asciiTheme="majorHAnsi" w:eastAsiaTheme="majorEastAsia" w:hAnsiTheme="majorHAnsi" w:cstheme="majorBidi"/>
      <w:b/>
      <w:bCs/>
      <w:color w:val="2E74B5" w:themeColor="accent1" w:themeShade="BF"/>
      <w:sz w:val="28"/>
      <w:szCs w:val="28"/>
    </w:rPr>
  </w:style>
  <w:style w:type="table" w:styleId="a3">
    <w:name w:val="Table Grid"/>
    <w:basedOn w:val="a1"/>
    <w:uiPriority w:val="39"/>
    <w:rsid w:val="005C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Список дефисный"/>
    <w:basedOn w:val="a"/>
    <w:link w:val="a5"/>
    <w:uiPriority w:val="34"/>
    <w:qFormat/>
    <w:rsid w:val="005C233C"/>
    <w:pPr>
      <w:ind w:left="720"/>
      <w:contextualSpacing/>
    </w:pPr>
  </w:style>
  <w:style w:type="character" w:customStyle="1" w:styleId="a5">
    <w:name w:val="Абзац списка Знак"/>
    <w:aliases w:val="Bullet List Знак,FooterText Знак,numbered Знак,Paragraphe de liste1 Знак,lp1 Знак,название Знак,Маркер Знак,ТЗ список Знак,Абзац списка литеральный Знак,Булет1 Знак,1Булет Знак,it_List1 Знак,Bullet 1 Знак,Use Case List Paragraph Знак"/>
    <w:link w:val="a4"/>
    <w:uiPriority w:val="34"/>
    <w:qFormat/>
    <w:locked/>
    <w:rsid w:val="005C233C"/>
  </w:style>
  <w:style w:type="character" w:styleId="a6">
    <w:name w:val="Hyperlink"/>
    <w:basedOn w:val="a0"/>
    <w:uiPriority w:val="99"/>
    <w:unhideWhenUsed/>
    <w:rsid w:val="005C233C"/>
    <w:rPr>
      <w:color w:val="0563C1" w:themeColor="hyperlink"/>
      <w:u w:val="single"/>
    </w:rPr>
  </w:style>
  <w:style w:type="paragraph" w:customStyle="1" w:styleId="Default">
    <w:name w:val="Default"/>
    <w:rsid w:val="005C233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3"/>
    <w:uiPriority w:val="59"/>
    <w:rsid w:val="005C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1"/>
    <w:rsid w:val="0027497C"/>
    <w:pPr>
      <w:spacing w:after="200" w:line="276"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unhideWhenUsed/>
    <w:rsid w:val="003F4401"/>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3F4401"/>
    <w:rPr>
      <w:rFonts w:ascii="Tahoma" w:hAnsi="Tahoma" w:cs="Tahoma"/>
      <w:sz w:val="16"/>
      <w:szCs w:val="16"/>
    </w:rPr>
  </w:style>
  <w:style w:type="character" w:customStyle="1" w:styleId="Bodytext2">
    <w:name w:val="Body text (2)_"/>
    <w:basedOn w:val="a0"/>
    <w:link w:val="Bodytext20"/>
    <w:rsid w:val="001918F1"/>
    <w:rPr>
      <w:rFonts w:ascii="Times New Roman" w:eastAsia="Times New Roman" w:hAnsi="Times New Roman" w:cs="Times New Roman"/>
      <w:shd w:val="clear" w:color="auto" w:fill="FFFFFF"/>
    </w:rPr>
  </w:style>
  <w:style w:type="paragraph" w:customStyle="1" w:styleId="Bodytext20">
    <w:name w:val="Body text (2)"/>
    <w:basedOn w:val="a"/>
    <w:link w:val="Bodytext2"/>
    <w:rsid w:val="001918F1"/>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Bodytext29pt">
    <w:name w:val="Body text (2) + 9 pt"/>
    <w:basedOn w:val="Bodytext2"/>
    <w:rsid w:val="001918F1"/>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styleId="a9">
    <w:name w:val="header"/>
    <w:basedOn w:val="a"/>
    <w:link w:val="aa"/>
    <w:uiPriority w:val="99"/>
    <w:unhideWhenUsed/>
    <w:rsid w:val="00CC19B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C19BE"/>
  </w:style>
  <w:style w:type="paragraph" w:styleId="ab">
    <w:name w:val="footer"/>
    <w:basedOn w:val="a"/>
    <w:link w:val="ac"/>
    <w:uiPriority w:val="99"/>
    <w:unhideWhenUsed/>
    <w:rsid w:val="00CC19B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C19BE"/>
  </w:style>
  <w:style w:type="paragraph" w:styleId="ad">
    <w:name w:val="Normal (Web)"/>
    <w:basedOn w:val="a"/>
    <w:uiPriority w:val="99"/>
    <w:rsid w:val="00EF1A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EF1A2D"/>
    <w:pPr>
      <w:spacing w:after="0" w:line="240" w:lineRule="auto"/>
    </w:pPr>
  </w:style>
  <w:style w:type="paragraph" w:customStyle="1" w:styleId="TableParagraph">
    <w:name w:val="Table Paragraph"/>
    <w:basedOn w:val="a"/>
    <w:uiPriority w:val="1"/>
    <w:qFormat/>
    <w:rsid w:val="00EF1A2D"/>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sectioninfo">
    <w:name w:val="section__info"/>
    <w:basedOn w:val="a0"/>
    <w:rsid w:val="009F22AB"/>
  </w:style>
  <w:style w:type="paragraph" w:styleId="af">
    <w:name w:val="Body Text"/>
    <w:basedOn w:val="a"/>
    <w:link w:val="af0"/>
    <w:unhideWhenUsed/>
    <w:rsid w:val="009F22AB"/>
    <w:pPr>
      <w:spacing w:after="0" w:line="240" w:lineRule="auto"/>
      <w:contextualSpacing/>
      <w:jc w:val="center"/>
    </w:pPr>
    <w:rPr>
      <w:rFonts w:ascii="Times New Roman" w:hAnsi="Times New Roman" w:cs="Times New Roman"/>
      <w:sz w:val="20"/>
      <w:szCs w:val="20"/>
    </w:rPr>
  </w:style>
  <w:style w:type="character" w:customStyle="1" w:styleId="af0">
    <w:name w:val="Основной текст Знак"/>
    <w:basedOn w:val="a0"/>
    <w:link w:val="af"/>
    <w:rsid w:val="009F22AB"/>
    <w:rPr>
      <w:rFonts w:ascii="Times New Roman" w:hAnsi="Times New Roman" w:cs="Times New Roman"/>
      <w:sz w:val="20"/>
      <w:szCs w:val="20"/>
    </w:rPr>
  </w:style>
  <w:style w:type="paragraph" w:styleId="3">
    <w:name w:val="List 3"/>
    <w:basedOn w:val="a"/>
    <w:semiHidden/>
    <w:rsid w:val="00526536"/>
    <w:pPr>
      <w:spacing w:after="0" w:line="240" w:lineRule="auto"/>
      <w:ind w:left="849" w:hanging="283"/>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21300">
      <w:bodyDiv w:val="1"/>
      <w:marLeft w:val="0"/>
      <w:marRight w:val="0"/>
      <w:marTop w:val="0"/>
      <w:marBottom w:val="0"/>
      <w:divBdr>
        <w:top w:val="none" w:sz="0" w:space="0" w:color="auto"/>
        <w:left w:val="none" w:sz="0" w:space="0" w:color="auto"/>
        <w:bottom w:val="none" w:sz="0" w:space="0" w:color="auto"/>
        <w:right w:val="none" w:sz="0" w:space="0" w:color="auto"/>
      </w:divBdr>
    </w:div>
    <w:div w:id="495152197">
      <w:bodyDiv w:val="1"/>
      <w:marLeft w:val="0"/>
      <w:marRight w:val="0"/>
      <w:marTop w:val="0"/>
      <w:marBottom w:val="0"/>
      <w:divBdr>
        <w:top w:val="none" w:sz="0" w:space="0" w:color="auto"/>
        <w:left w:val="none" w:sz="0" w:space="0" w:color="auto"/>
        <w:bottom w:val="none" w:sz="0" w:space="0" w:color="auto"/>
        <w:right w:val="none" w:sz="0" w:space="0" w:color="auto"/>
      </w:divBdr>
    </w:div>
    <w:div w:id="198037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sma@kem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AC049-CDC3-4547-B940-2741FECF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20</Pages>
  <Words>12397</Words>
  <Characters>70669</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Миллер Степан Степанович</dc:creator>
  <cp:lastModifiedBy>Миллер Степан Степанович22255</cp:lastModifiedBy>
  <cp:revision>55</cp:revision>
  <cp:lastPrinted>2023-03-28T05:06:00Z</cp:lastPrinted>
  <dcterms:created xsi:type="dcterms:W3CDTF">2024-06-03T09:42:00Z</dcterms:created>
  <dcterms:modified xsi:type="dcterms:W3CDTF">2026-05-27T09:02:00Z</dcterms:modified>
</cp:coreProperties>
</file>