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02" w:rsidRDefault="00DE4D36" w:rsidP="005C5939">
      <w:pPr>
        <w:tabs>
          <w:tab w:val="left" w:pos="0"/>
          <w:tab w:val="left" w:pos="851"/>
        </w:tabs>
        <w:ind w:left="142" w:right="424" w:firstLine="425"/>
        <w:rPr>
          <w:rFonts w:eastAsia="Calibri"/>
          <w:b/>
          <w:sz w:val="22"/>
          <w:szCs w:val="22"/>
          <w:lang w:eastAsia="en-US"/>
        </w:rPr>
      </w:pPr>
      <w:r>
        <w:rPr>
          <w:rFonts w:eastAsia="Calibri"/>
          <w:b/>
          <w:sz w:val="22"/>
          <w:szCs w:val="22"/>
          <w:lang w:eastAsia="en-US"/>
        </w:rPr>
        <w:t xml:space="preserve">                                                                     </w:t>
      </w:r>
    </w:p>
    <w:p w:rsidR="00AC3A39" w:rsidRDefault="00AC3A39" w:rsidP="001A0102">
      <w:pPr>
        <w:jc w:val="center"/>
        <w:rPr>
          <w:rFonts w:eastAsia="Calibri"/>
          <w:b/>
          <w:sz w:val="22"/>
          <w:szCs w:val="22"/>
          <w:lang w:eastAsia="en-US"/>
        </w:rPr>
      </w:pPr>
    </w:p>
    <w:p w:rsidR="00AC3A39" w:rsidRDefault="00AC3A39" w:rsidP="00AC3A39">
      <w:pPr>
        <w:suppressAutoHyphens/>
        <w:jc w:val="center"/>
        <w:rPr>
          <w:b/>
          <w:bCs/>
          <w:w w:val="95"/>
          <w:lang w:eastAsia="ar-SA"/>
        </w:rPr>
      </w:pPr>
      <w:r>
        <w:rPr>
          <w:b/>
          <w:w w:val="95"/>
          <w:lang w:eastAsia="ar-SA"/>
        </w:rPr>
        <w:t xml:space="preserve">ГОСУДАРСТВЕННЫЙ </w:t>
      </w:r>
      <w:r>
        <w:rPr>
          <w:b/>
          <w:bCs/>
          <w:w w:val="95"/>
          <w:lang w:eastAsia="ar-SA"/>
        </w:rPr>
        <w:t>КОНТРАКТ №</w:t>
      </w:r>
    </w:p>
    <w:p w:rsidR="00AC3A39" w:rsidRDefault="00AC3A39" w:rsidP="001C0341">
      <w:pPr>
        <w:suppressAutoHyphens/>
        <w:jc w:val="center"/>
        <w:rPr>
          <w:b/>
          <w:bCs/>
          <w:w w:val="95"/>
          <w:lang w:eastAsia="ar-SA"/>
        </w:rPr>
      </w:pPr>
      <w:r>
        <w:rPr>
          <w:b/>
          <w:bCs/>
          <w:w w:val="95"/>
          <w:lang w:eastAsia="ar-SA"/>
        </w:rPr>
        <w:t xml:space="preserve">на поставку продуктов </w:t>
      </w:r>
      <w:r w:rsidR="007E061F">
        <w:rPr>
          <w:b/>
          <w:bCs/>
          <w:w w:val="95"/>
          <w:lang w:eastAsia="ar-SA"/>
        </w:rPr>
        <w:t>питания</w:t>
      </w:r>
    </w:p>
    <w:p w:rsidR="00DC200E" w:rsidRDefault="00DC200E" w:rsidP="001C0341">
      <w:pPr>
        <w:suppressAutoHyphens/>
        <w:jc w:val="center"/>
        <w:rPr>
          <w:b/>
          <w:bCs/>
          <w:w w:val="95"/>
          <w:lang w:eastAsia="ar-SA"/>
        </w:rPr>
      </w:pPr>
      <w:r w:rsidRPr="00DE2C85">
        <w:rPr>
          <w:b/>
          <w:bCs/>
          <w:w w:val="95"/>
          <w:lang w:eastAsia="ar-SA"/>
        </w:rPr>
        <w:t>в рамках гособоронзаказа</w:t>
      </w:r>
    </w:p>
    <w:p w:rsidR="00766CD2" w:rsidRDefault="00766CD2" w:rsidP="001C0341">
      <w:pPr>
        <w:suppressAutoHyphens/>
        <w:jc w:val="center"/>
        <w:rPr>
          <w:b/>
          <w:bCs/>
          <w:w w:val="95"/>
          <w:lang w:eastAsia="ar-SA"/>
        </w:rPr>
      </w:pPr>
    </w:p>
    <w:p w:rsidR="00766CD2" w:rsidRDefault="00766CD2" w:rsidP="001C0341">
      <w:pPr>
        <w:suppressAutoHyphens/>
        <w:jc w:val="center"/>
        <w:rPr>
          <w:b/>
          <w:bCs/>
          <w:w w:val="95"/>
          <w:lang w:eastAsia="ar-SA"/>
        </w:rPr>
      </w:pPr>
      <w:r>
        <w:rPr>
          <w:b/>
          <w:bCs/>
          <w:w w:val="95"/>
          <w:lang w:eastAsia="ar-SA"/>
        </w:rPr>
        <w:t xml:space="preserve">         ИКЗ _____________________________________</w:t>
      </w:r>
    </w:p>
    <w:p w:rsidR="00F921AE" w:rsidRDefault="00F921AE" w:rsidP="001C0341">
      <w:pPr>
        <w:suppressAutoHyphens/>
        <w:ind w:left="2832"/>
        <w:rPr>
          <w:rFonts w:eastAsia="Calibri"/>
          <w:b/>
        </w:rPr>
      </w:pPr>
    </w:p>
    <w:p w:rsidR="002E0C32" w:rsidRDefault="001C0341" w:rsidP="001C0341">
      <w:pPr>
        <w:suppressAutoHyphens/>
        <w:ind w:left="2832"/>
        <w:rPr>
          <w:noProof/>
          <w:sz w:val="22"/>
          <w:szCs w:val="22"/>
          <w:lang w:eastAsia="ru-RU"/>
        </w:rPr>
      </w:pPr>
      <w:r>
        <w:rPr>
          <w:rFonts w:eastAsia="Calibri"/>
          <w:b/>
        </w:rPr>
        <w:t xml:space="preserve">   </w:t>
      </w:r>
      <w:r w:rsidR="002E0C32">
        <w:rPr>
          <w:rFonts w:eastAsia="Calibri"/>
          <w:b/>
        </w:rPr>
        <w:t>ИГК</w:t>
      </w:r>
      <w:r>
        <w:rPr>
          <w:rFonts w:eastAsia="Calibri"/>
          <w:b/>
        </w:rPr>
        <w:t>:</w:t>
      </w:r>
      <w:r w:rsidR="00EA4F46">
        <w:rPr>
          <w:rFonts w:eastAsia="Calibri"/>
          <w:b/>
        </w:rPr>
        <w:t xml:space="preserve"> </w:t>
      </w:r>
      <w:r w:rsidR="00F921AE">
        <w:rPr>
          <w:rFonts w:eastAsia="Calibri"/>
          <w:b/>
        </w:rPr>
        <w:t>___________________________________</w:t>
      </w:r>
    </w:p>
    <w:p w:rsidR="00AC3A39" w:rsidRDefault="00AC3A39" w:rsidP="00AC3A39">
      <w:pPr>
        <w:suppressAutoHyphens/>
        <w:ind w:left="284"/>
        <w:jc w:val="center"/>
        <w:rPr>
          <w:rFonts w:eastAsia="Calibri"/>
        </w:rPr>
      </w:pPr>
    </w:p>
    <w:p w:rsidR="00AC3A39" w:rsidRDefault="00AC3A39" w:rsidP="00AC3A39">
      <w:pPr>
        <w:suppressAutoHyphens/>
        <w:rPr>
          <w:lang w:eastAsia="ar-SA"/>
        </w:rPr>
      </w:pPr>
    </w:p>
    <w:p w:rsidR="00AC3A39" w:rsidRDefault="00AC3A39" w:rsidP="00AC3A39">
      <w:pPr>
        <w:keepNext/>
        <w:keepLines/>
        <w:widowControl w:val="0"/>
        <w:shd w:val="clear" w:color="auto" w:fill="FFFFFF"/>
        <w:jc w:val="center"/>
        <w:rPr>
          <w:lang w:eastAsia="ar-SA"/>
        </w:rPr>
      </w:pPr>
      <w:r>
        <w:rPr>
          <w:lang w:eastAsia="ar-SA"/>
        </w:rPr>
        <w:t>г. Нижний Но</w:t>
      </w:r>
      <w:r w:rsidR="006F7A9B">
        <w:rPr>
          <w:lang w:eastAsia="ar-SA"/>
        </w:rPr>
        <w:t>в</w:t>
      </w:r>
      <w:r w:rsidR="001C0341">
        <w:rPr>
          <w:lang w:eastAsia="ar-SA"/>
        </w:rPr>
        <w:t>город</w:t>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r>
      <w:r w:rsidR="001C0341">
        <w:rPr>
          <w:lang w:eastAsia="ar-SA"/>
        </w:rPr>
        <w:tab/>
        <w:t>«__» __________ 202</w:t>
      </w:r>
      <w:r w:rsidR="002F3F2B">
        <w:rPr>
          <w:lang w:eastAsia="ar-SA"/>
        </w:rPr>
        <w:t xml:space="preserve"> </w:t>
      </w:r>
      <w:r>
        <w:rPr>
          <w:lang w:eastAsia="ar-SA"/>
        </w:rPr>
        <w:t xml:space="preserve"> г.</w:t>
      </w:r>
    </w:p>
    <w:p w:rsidR="009C5029" w:rsidRDefault="009C5029" w:rsidP="00AC3A39">
      <w:pPr>
        <w:ind w:firstLine="709"/>
        <w:jc w:val="center"/>
        <w:rPr>
          <w:rFonts w:eastAsia="Calibri"/>
          <w:b/>
        </w:rPr>
      </w:pPr>
    </w:p>
    <w:p w:rsidR="004A6922" w:rsidRPr="005A13DC" w:rsidRDefault="004A6922" w:rsidP="004A6922">
      <w:pPr>
        <w:spacing w:after="60"/>
        <w:ind w:firstLine="708"/>
        <w:jc w:val="both"/>
        <w:rPr>
          <w:bCs/>
          <w:sz w:val="22"/>
          <w:szCs w:val="22"/>
          <w:lang w:eastAsia="ru-RU"/>
        </w:rPr>
      </w:pPr>
      <w:proofErr w:type="gramStart"/>
      <w:r w:rsidRPr="009C5029">
        <w:rPr>
          <w:b/>
          <w:bCs/>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9C5029">
        <w:rPr>
          <w:bCs/>
          <w:lang w:eastAsia="ru-RU"/>
        </w:rPr>
        <w:t xml:space="preserve">(далее ФКУ ИК-2  ГУФСИН России по Нижегородской области), выступающее от имени Российской Федерации, </w:t>
      </w:r>
      <w:r>
        <w:rPr>
          <w:bCs/>
          <w:lang w:eastAsia="ru-RU"/>
        </w:rPr>
        <w:t>в лице начальника Суслова Николая Александровича</w:t>
      </w:r>
      <w:r>
        <w:rPr>
          <w:lang w:eastAsia="ru-RU"/>
        </w:rPr>
        <w:t xml:space="preserve">, </w:t>
      </w:r>
      <w:r>
        <w:t>действующего на основании Устава</w:t>
      </w:r>
      <w:r w:rsidRPr="009C5029">
        <w:rPr>
          <w:rFonts w:eastAsia="MS Mincho"/>
          <w:lang w:eastAsia="ru-RU"/>
        </w:rPr>
        <w:t xml:space="preserve">, и </w:t>
      </w:r>
      <w:r w:rsidR="004048FB">
        <w:rPr>
          <w:rFonts w:eastAsia="MS Mincho"/>
          <w:lang w:eastAsia="ru-RU"/>
        </w:rPr>
        <w:t>____________</w:t>
      </w:r>
      <w:r>
        <w:rPr>
          <w:rFonts w:eastAsia="MS Mincho"/>
          <w:b/>
          <w:i/>
          <w:lang w:eastAsia="ru-RU"/>
        </w:rPr>
        <w:t>,</w:t>
      </w:r>
      <w:r>
        <w:rPr>
          <w:rFonts w:eastAsia="MS Mincho"/>
          <w:i/>
          <w:lang w:eastAsia="ru-RU"/>
        </w:rPr>
        <w:t xml:space="preserve"> </w:t>
      </w:r>
      <w:r>
        <w:rPr>
          <w:rFonts w:eastAsia="MS Mincho"/>
          <w:lang w:eastAsia="ru-RU"/>
        </w:rPr>
        <w:t xml:space="preserve">в лице </w:t>
      </w:r>
      <w:r>
        <w:t>директора</w:t>
      </w:r>
      <w:r>
        <w:rPr>
          <w:shd w:val="clear" w:color="auto" w:fill="FFFFFF"/>
        </w:rPr>
        <w:t xml:space="preserve"> </w:t>
      </w:r>
      <w:r w:rsidR="004048FB">
        <w:rPr>
          <w:shd w:val="clear" w:color="auto" w:fill="FFFFFF"/>
        </w:rPr>
        <w:t>__________</w:t>
      </w:r>
      <w:r w:rsidRPr="009C5029">
        <w:rPr>
          <w:rFonts w:eastAsia="MS Mincho"/>
          <w:lang w:eastAsia="ru-RU"/>
        </w:rPr>
        <w:t>, действующего на основании Устава, именуемый в дальнейшем Исполнитель с другой стороны, совместно именуемые «Стороны»,</w:t>
      </w:r>
      <w:r w:rsidRPr="009C5029">
        <w:rPr>
          <w:lang w:eastAsia="ru-RU"/>
        </w:rPr>
        <w:t xml:space="preserve"> </w:t>
      </w:r>
      <w:r>
        <w:rPr>
          <w:rFonts w:eastAsiaTheme="minorEastAsia" w:cstheme="minorBidi"/>
          <w:sz w:val="22"/>
          <w:szCs w:val="22"/>
          <w:lang w:eastAsia="ru-RU"/>
        </w:rPr>
        <w:t xml:space="preserve">руководствуясь: </w:t>
      </w:r>
      <w:proofErr w:type="gramEnd"/>
    </w:p>
    <w:p w:rsidR="009C5029" w:rsidRDefault="009C5029" w:rsidP="009C5029">
      <w:pPr>
        <w:ind w:firstLine="709"/>
        <w:jc w:val="both"/>
        <w:rPr>
          <w:rFonts w:eastAsiaTheme="minorEastAsia" w:cstheme="minorBidi"/>
          <w:lang w:eastAsia="ru-RU"/>
        </w:rPr>
      </w:pPr>
      <w:r w:rsidRPr="009C5029">
        <w:rPr>
          <w:rFonts w:eastAsiaTheme="minorEastAsia" w:cstheme="minorBidi"/>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DB23F1" w:rsidRPr="009C5029" w:rsidRDefault="00DB23F1" w:rsidP="009C5029">
      <w:pPr>
        <w:ind w:firstLine="709"/>
        <w:jc w:val="both"/>
        <w:rPr>
          <w:rFonts w:eastAsiaTheme="minorEastAsia" w:cstheme="minorBidi"/>
          <w:lang w:eastAsia="ru-RU"/>
        </w:rPr>
      </w:pPr>
      <w:r w:rsidRPr="00201E99">
        <w:t>Федеральным законом от 29.12.2012   № 275-ФЗ «О государственном оборонном заказе»,</w:t>
      </w:r>
    </w:p>
    <w:p w:rsidR="009C5029" w:rsidRPr="009C5029" w:rsidRDefault="009C5029" w:rsidP="009C5029">
      <w:pPr>
        <w:autoSpaceDE w:val="0"/>
        <w:autoSpaceDN w:val="0"/>
        <w:adjustRightInd w:val="0"/>
        <w:ind w:firstLine="708"/>
        <w:jc w:val="both"/>
        <w:rPr>
          <w:rFonts w:eastAsiaTheme="minorEastAsia"/>
          <w:color w:val="000000" w:themeColor="text1"/>
          <w:lang w:eastAsia="ru-RU"/>
        </w:rPr>
      </w:pPr>
      <w:r w:rsidRPr="009C5029">
        <w:rPr>
          <w:rFonts w:eastAsiaTheme="minorEastAsia"/>
          <w:color w:val="000000" w:themeColor="text1"/>
          <w:lang w:eastAsia="ru-RU"/>
        </w:rPr>
        <w:t xml:space="preserve">Постановлением Правительства РФ от 30.08.2017 № 1042 </w:t>
      </w:r>
      <w:r w:rsidRPr="009C5029">
        <w:rPr>
          <w:rFonts w:eastAsiaTheme="minorEastAsia"/>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9C5029">
        <w:rPr>
          <w:rFonts w:eastAsiaTheme="minorEastAsia"/>
          <w:color w:val="000000" w:themeColor="text1"/>
          <w:lang w:eastAsia="ru-RU"/>
        </w:rPr>
        <w:t>;</w:t>
      </w:r>
    </w:p>
    <w:p w:rsidR="009C5029" w:rsidRPr="009C5029" w:rsidRDefault="009C5029" w:rsidP="009C5029">
      <w:pPr>
        <w:ind w:firstLine="720"/>
        <w:jc w:val="both"/>
        <w:rPr>
          <w:rFonts w:eastAsiaTheme="minorEastAsia" w:cstheme="minorBidi"/>
          <w:lang w:eastAsia="ru-RU"/>
        </w:rPr>
      </w:pPr>
      <w:r w:rsidRPr="009C5029">
        <w:rPr>
          <w:rFonts w:eastAsiaTheme="minorEastAsia" w:cstheme="minorBidi"/>
          <w:lang w:eastAsia="ru-RU"/>
        </w:rPr>
        <w:t>заключили настоящий государственный контракт (далее – Контракт) о нижеследующем:</w:t>
      </w:r>
    </w:p>
    <w:p w:rsidR="009C5029" w:rsidRPr="009C5029" w:rsidRDefault="009C5029" w:rsidP="00AC3A39">
      <w:pPr>
        <w:ind w:firstLine="709"/>
        <w:jc w:val="center"/>
        <w:rPr>
          <w:rFonts w:eastAsia="Calibri"/>
          <w:b/>
        </w:rPr>
      </w:pPr>
    </w:p>
    <w:p w:rsidR="00AC3A39" w:rsidRDefault="00AC3A39" w:rsidP="009C5029">
      <w:pPr>
        <w:pStyle w:val="afb"/>
        <w:numPr>
          <w:ilvl w:val="0"/>
          <w:numId w:val="40"/>
        </w:numPr>
        <w:jc w:val="center"/>
        <w:rPr>
          <w:rFonts w:ascii="Times New Roman" w:hAnsi="Times New Roman" w:cs="Times New Roman"/>
          <w:b/>
          <w:sz w:val="24"/>
          <w:szCs w:val="24"/>
        </w:rPr>
      </w:pPr>
      <w:r w:rsidRPr="009C5029">
        <w:rPr>
          <w:rFonts w:ascii="Times New Roman" w:hAnsi="Times New Roman" w:cs="Times New Roman"/>
          <w:b/>
          <w:sz w:val="24"/>
          <w:szCs w:val="24"/>
        </w:rPr>
        <w:t>ПРЕДМЕТ КОНТРАКТА</w:t>
      </w:r>
    </w:p>
    <w:p w:rsidR="004B33DC" w:rsidRPr="008A3DFE" w:rsidRDefault="004B33DC" w:rsidP="008A3DFE">
      <w:pPr>
        <w:ind w:left="709"/>
        <w:rPr>
          <w:b/>
        </w:rPr>
      </w:pPr>
    </w:p>
    <w:p w:rsidR="009C5029" w:rsidRPr="00CA5675" w:rsidRDefault="009C5029" w:rsidP="009C5029">
      <w:pPr>
        <w:spacing w:line="200" w:lineRule="atLeast"/>
        <w:ind w:firstLine="708"/>
        <w:jc w:val="both"/>
      </w:pPr>
      <w:r w:rsidRPr="00CA5675">
        <w:t>1.1.</w:t>
      </w:r>
      <w:r w:rsidR="006C6D6F">
        <w:t xml:space="preserve">    Поставщик обязуется передать в собственность продукты питания (далее - Товар) Заказчику (да</w:t>
      </w:r>
      <w:r w:rsidRPr="00CA5675">
        <w:t>лее – товар),</w:t>
      </w:r>
      <w:r>
        <w:t xml:space="preserve"> </w:t>
      </w:r>
      <w:r w:rsidRPr="00AF27DF">
        <w:rPr>
          <w:color w:val="000000" w:themeColor="text1"/>
        </w:rPr>
        <w:t xml:space="preserve">наименование, </w:t>
      </w:r>
      <w:r w:rsidRPr="00AF27DF">
        <w:rPr>
          <w:noProof/>
          <w:color w:val="000000" w:themeColor="text1"/>
        </w:rPr>
        <w:t>количество, цена, адрес и сроки поставки которого, указаны в приложении № 1,</w:t>
      </w:r>
      <w:r>
        <w:rPr>
          <w:noProof/>
          <w:color w:val="FF0000"/>
        </w:rPr>
        <w:t xml:space="preserve"> </w:t>
      </w:r>
      <w:r w:rsidRPr="00CA5675">
        <w:t>а Государственный заказчик обязуется обеспечить приемку и оплату то</w:t>
      </w:r>
      <w:r>
        <w:t>вара согласно условиям Контракт</w:t>
      </w:r>
      <w:r w:rsidRPr="00CA5675">
        <w:t>.</w:t>
      </w:r>
    </w:p>
    <w:p w:rsidR="009C5029" w:rsidRPr="006C6D6F" w:rsidRDefault="002840EC" w:rsidP="009C5029">
      <w:pPr>
        <w:pStyle w:val="38"/>
        <w:spacing w:line="240" w:lineRule="atLeast"/>
        <w:ind w:firstLine="0"/>
        <w:rPr>
          <w:sz w:val="24"/>
        </w:rPr>
      </w:pPr>
      <w:r>
        <w:t xml:space="preserve"> </w:t>
      </w:r>
      <w:r>
        <w:tab/>
      </w:r>
      <w:r w:rsidR="009C5029" w:rsidRPr="006C6D6F">
        <w:rPr>
          <w:sz w:val="24"/>
        </w:rPr>
        <w:t>1.2. Государственный заказчик является учреждение уголовно – исполнительной системы.</w:t>
      </w:r>
    </w:p>
    <w:p w:rsidR="009C5029" w:rsidRPr="00CA5675" w:rsidRDefault="009C5029" w:rsidP="009C5029">
      <w:pPr>
        <w:ind w:firstLine="708"/>
        <w:jc w:val="both"/>
      </w:pPr>
      <w:r>
        <w:t>1.3. Наименование и количество поставляемого Товара</w:t>
      </w:r>
      <w:r w:rsidR="007E061F">
        <w:t>, функциональные, технические и качественные характеристики Товара</w:t>
      </w:r>
      <w:r>
        <w:t xml:space="preserve"> указаны в </w:t>
      </w:r>
      <w:r w:rsidR="007E061F">
        <w:t>Ведомости поставки</w:t>
      </w:r>
      <w:r>
        <w:t xml:space="preserve"> (Приложение № 1 к настоящему Контракту). </w:t>
      </w:r>
    </w:p>
    <w:p w:rsidR="009C5029" w:rsidRPr="00F27B00" w:rsidRDefault="009C5029" w:rsidP="009C5029">
      <w:pPr>
        <w:suppressAutoHyphens/>
        <w:ind w:firstLine="709"/>
        <w:jc w:val="both"/>
        <w:rPr>
          <w:rFonts w:ascii="Times New Roman CYR" w:hAnsi="Times New Roman CYR"/>
        </w:rPr>
      </w:pPr>
      <w:r w:rsidRPr="00F27B00">
        <w:t>1.</w:t>
      </w:r>
      <w:r>
        <w:t>4</w:t>
      </w:r>
      <w:r w:rsidRPr="00F27B00">
        <w:t xml:space="preserve">. Поставка Товара осуществляется Поставщиком </w:t>
      </w:r>
      <w:r w:rsidRPr="00DE2C85">
        <w:t>с разгрузкой транспортного средства по мест</w:t>
      </w:r>
      <w:proofErr w:type="gramStart"/>
      <w:r w:rsidRPr="00DE2C85">
        <w:t>у(</w:t>
      </w:r>
      <w:proofErr w:type="spellStart"/>
      <w:proofErr w:type="gramEnd"/>
      <w:r w:rsidRPr="00DE2C85">
        <w:t>ам</w:t>
      </w:r>
      <w:proofErr w:type="spellEnd"/>
      <w:r w:rsidRPr="00DE2C85">
        <w:t>) поставки указанному(</w:t>
      </w:r>
      <w:proofErr w:type="spellStart"/>
      <w:r w:rsidRPr="00DE2C85">
        <w:t>ым</w:t>
      </w:r>
      <w:proofErr w:type="spellEnd"/>
      <w:r w:rsidRPr="00DE2C85">
        <w:t xml:space="preserve">) в </w:t>
      </w:r>
      <w:r w:rsidR="007E061F" w:rsidRPr="00DE2C85">
        <w:t>Ведомости поставки</w:t>
      </w:r>
      <w:r w:rsidRPr="00DE2C85">
        <w:t xml:space="preserve"> (Приложение № 1 к Контракту).</w:t>
      </w:r>
    </w:p>
    <w:p w:rsidR="007810FE" w:rsidRDefault="007810FE" w:rsidP="009C5029">
      <w:pPr>
        <w:jc w:val="both"/>
        <w:rPr>
          <w:rFonts w:eastAsia="Calibri"/>
          <w:b/>
        </w:rPr>
      </w:pPr>
    </w:p>
    <w:p w:rsidR="004B33DC" w:rsidRDefault="004B33DC" w:rsidP="009C5029">
      <w:pPr>
        <w:jc w:val="both"/>
        <w:rPr>
          <w:rFonts w:eastAsia="Calibri"/>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6343FE" w:rsidRDefault="006343FE" w:rsidP="008A3DFE">
      <w:pPr>
        <w:pStyle w:val="afb"/>
        <w:ind w:left="1069" w:firstLine="0"/>
        <w:jc w:val="center"/>
        <w:rPr>
          <w:rFonts w:ascii="Times New Roman" w:hAnsi="Times New Roman" w:cs="Times New Roman"/>
          <w:b/>
        </w:rPr>
      </w:pPr>
    </w:p>
    <w:p w:rsidR="00AC3A39" w:rsidRPr="00F72A16" w:rsidRDefault="008A3DFE" w:rsidP="008A3DFE">
      <w:pPr>
        <w:pStyle w:val="afb"/>
        <w:ind w:left="1069" w:firstLine="0"/>
        <w:jc w:val="center"/>
        <w:rPr>
          <w:rFonts w:ascii="Times New Roman" w:hAnsi="Times New Roman" w:cs="Times New Roman"/>
          <w:b/>
          <w:sz w:val="24"/>
          <w:szCs w:val="24"/>
        </w:rPr>
      </w:pPr>
      <w:r w:rsidRPr="00F72A16">
        <w:rPr>
          <w:rFonts w:ascii="Times New Roman" w:hAnsi="Times New Roman" w:cs="Times New Roman"/>
          <w:b/>
          <w:sz w:val="24"/>
          <w:szCs w:val="24"/>
        </w:rPr>
        <w:t>2.</w:t>
      </w:r>
      <w:r w:rsidR="00AC3A39" w:rsidRPr="00F72A16">
        <w:rPr>
          <w:rFonts w:ascii="Times New Roman" w:hAnsi="Times New Roman" w:cs="Times New Roman"/>
          <w:b/>
          <w:sz w:val="24"/>
          <w:szCs w:val="24"/>
        </w:rPr>
        <w:t>ПРАВА И ОБЯЗАННОСТИ СТОРОН</w:t>
      </w:r>
    </w:p>
    <w:p w:rsidR="004B33DC" w:rsidRPr="004B33DC" w:rsidRDefault="004B33DC" w:rsidP="008A3DFE">
      <w:pPr>
        <w:pStyle w:val="afb"/>
        <w:ind w:left="1069" w:firstLine="0"/>
        <w:rPr>
          <w:b/>
        </w:rPr>
      </w:pPr>
    </w:p>
    <w:p w:rsidR="00AC3A39" w:rsidRDefault="00AC3A39" w:rsidP="006153C4">
      <w:pPr>
        <w:ind w:firstLine="709"/>
        <w:jc w:val="both"/>
        <w:rPr>
          <w:rFonts w:eastAsia="Calibri"/>
          <w:b/>
        </w:rPr>
      </w:pPr>
      <w:r>
        <w:rPr>
          <w:rFonts w:eastAsia="Calibri"/>
        </w:rPr>
        <w:t xml:space="preserve">2.1. </w:t>
      </w:r>
      <w:r>
        <w:rPr>
          <w:rFonts w:eastAsia="Calibri"/>
          <w:b/>
        </w:rPr>
        <w:t>Заказчик вправе:</w:t>
      </w:r>
    </w:p>
    <w:p w:rsidR="00AC3A39" w:rsidRDefault="00AC3A39" w:rsidP="006153C4">
      <w:pPr>
        <w:tabs>
          <w:tab w:val="left" w:pos="709"/>
        </w:tabs>
        <w:jc w:val="both"/>
      </w:pPr>
      <w:r>
        <w:rPr>
          <w:noProof/>
        </w:rPr>
        <w:tab/>
        <w:t>2.1.1. </w:t>
      </w:r>
      <w:r>
        <w:t xml:space="preserve">Осуществлять </w:t>
      </w:r>
      <w:proofErr w:type="gramStart"/>
      <w:r>
        <w:t>контроль за</w:t>
      </w:r>
      <w:proofErr w:type="gramEnd"/>
      <w: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AC3A39" w:rsidRDefault="00AC3A39" w:rsidP="006153C4">
      <w:pPr>
        <w:ind w:firstLine="709"/>
        <w:jc w:val="both"/>
        <w:rPr>
          <w:rFonts w:eastAsia="Calibri"/>
        </w:rPr>
      </w:pPr>
      <w:r>
        <w:rPr>
          <w:rFonts w:eastAsia="Calibri"/>
        </w:rPr>
        <w:t>2.1.2. Требовать от Поставщика надлежащего исполнения обязательств в соответствии с условиями Контракта.</w:t>
      </w:r>
    </w:p>
    <w:p w:rsidR="00AC3A39" w:rsidRDefault="00AC3A39" w:rsidP="006153C4">
      <w:pPr>
        <w:ind w:firstLine="709"/>
        <w:jc w:val="both"/>
        <w:rPr>
          <w:rFonts w:eastAsia="Calibri"/>
        </w:rPr>
      </w:pPr>
      <w:r>
        <w:rPr>
          <w:rFonts w:eastAsia="Calibri"/>
        </w:rPr>
        <w:t>2.1.3. Требовать оплаты штрафных санкций в соответствии с условиями настоящего Контракта.</w:t>
      </w:r>
    </w:p>
    <w:p w:rsidR="00AC3A39" w:rsidRDefault="00AC3A39" w:rsidP="006153C4">
      <w:pPr>
        <w:ind w:firstLine="709"/>
        <w:jc w:val="both"/>
        <w:rPr>
          <w:rFonts w:eastAsia="Calibri"/>
        </w:rPr>
      </w:pPr>
      <w:r>
        <w:rPr>
          <w:rFonts w:eastAsia="Calibri"/>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AC3A39" w:rsidRDefault="00AC3A39" w:rsidP="006153C4">
      <w:pPr>
        <w:ind w:firstLine="709"/>
        <w:jc w:val="both"/>
        <w:rPr>
          <w:rFonts w:eastAsia="Calibri"/>
        </w:rPr>
      </w:pPr>
      <w:r>
        <w:rPr>
          <w:rFonts w:eastAsia="Calibri"/>
        </w:rPr>
        <w:t>2.1.5. Запрашивать у Поставщика информацию о ходе исполнения обязательств по настоящему Контракту.</w:t>
      </w:r>
    </w:p>
    <w:p w:rsidR="00AC3A39" w:rsidRDefault="00AC3A39" w:rsidP="006153C4">
      <w:pPr>
        <w:ind w:firstLine="709"/>
        <w:jc w:val="both"/>
        <w:rPr>
          <w:rFonts w:eastAsia="Calibri"/>
        </w:rPr>
      </w:pPr>
      <w:r>
        <w:rPr>
          <w:rFonts w:eastAsia="Calibri"/>
        </w:rPr>
        <w:t xml:space="preserve">2.1.6. Осуществлять </w:t>
      </w:r>
      <w:proofErr w:type="gramStart"/>
      <w:r>
        <w:rPr>
          <w:rFonts w:eastAsia="Calibri"/>
        </w:rPr>
        <w:t>контроль за</w:t>
      </w:r>
      <w:proofErr w:type="gramEnd"/>
      <w:r>
        <w:rPr>
          <w:rFonts w:eastAsia="Calibri"/>
        </w:rPr>
        <w:t xml:space="preserve"> объемом, качеством и сроками поставки Товара.</w:t>
      </w:r>
    </w:p>
    <w:p w:rsidR="00AC3A39" w:rsidRDefault="00AC3A39" w:rsidP="006153C4">
      <w:pPr>
        <w:pStyle w:val="af9"/>
        <w:spacing w:before="0" w:after="0"/>
        <w:ind w:firstLine="709"/>
        <w:jc w:val="both"/>
      </w:pPr>
      <w:r>
        <w:rPr>
          <w:noProof/>
        </w:rPr>
        <w:t xml:space="preserve">2.1.7. </w:t>
      </w:r>
      <w:r>
        <w:t xml:space="preserve">Участвовать в приемке товара по качеству.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w:t>
      </w:r>
    </w:p>
    <w:p w:rsidR="00AC3A39" w:rsidRDefault="00AC3A39" w:rsidP="006153C4">
      <w:pPr>
        <w:ind w:firstLine="709"/>
        <w:jc w:val="both"/>
        <w:rPr>
          <w:rFonts w:eastAsia="Calibri"/>
        </w:rPr>
      </w:pPr>
      <w:r>
        <w:rPr>
          <w:rFonts w:eastAsia="Calibri"/>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C3A39" w:rsidRDefault="00AC3A39" w:rsidP="006153C4">
      <w:pPr>
        <w:ind w:firstLine="709"/>
        <w:jc w:val="both"/>
        <w:rPr>
          <w:rFonts w:eastAsia="Calibri"/>
        </w:rPr>
      </w:pPr>
      <w:r>
        <w:rPr>
          <w:rFonts w:eastAsia="Calibri"/>
        </w:rPr>
        <w:t>2.1.9. Выставлять Поставщику претензии, в случае ненадлежащего исполнения обязательств.</w:t>
      </w:r>
    </w:p>
    <w:p w:rsidR="00AC3A39" w:rsidRDefault="00AC3A39" w:rsidP="006153C4">
      <w:pPr>
        <w:ind w:firstLine="709"/>
        <w:jc w:val="both"/>
        <w:rPr>
          <w:rFonts w:eastAsia="Calibri"/>
        </w:rPr>
      </w:pPr>
      <w:r>
        <w:rPr>
          <w:rFonts w:eastAsia="Calibri"/>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rsidR="00AC3A39" w:rsidRDefault="00AC3A39" w:rsidP="006153C4">
      <w:pPr>
        <w:ind w:firstLine="709"/>
        <w:jc w:val="both"/>
        <w:rPr>
          <w:rFonts w:eastAsia="Calibri"/>
        </w:rPr>
      </w:pPr>
      <w:r>
        <w:rPr>
          <w:rFonts w:eastAsia="Calibri"/>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AC3A39" w:rsidRDefault="00AC3A39" w:rsidP="006153C4">
      <w:pPr>
        <w:ind w:firstLine="709"/>
        <w:jc w:val="both"/>
        <w:rPr>
          <w:rFonts w:eastAsia="Calibri"/>
        </w:rPr>
      </w:pPr>
      <w:r>
        <w:rPr>
          <w:rFonts w:eastAsia="Calibri"/>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rsidR="00AC3A39" w:rsidRDefault="00AC3A39" w:rsidP="006153C4">
      <w:pPr>
        <w:ind w:firstLine="709"/>
        <w:jc w:val="both"/>
        <w:rPr>
          <w:rFonts w:eastAsia="Calibri"/>
        </w:rPr>
      </w:pPr>
      <w:r>
        <w:rPr>
          <w:rFonts w:eastAsia="Calibri"/>
        </w:rPr>
        <w:t>2.1.1</w:t>
      </w:r>
      <w:r w:rsidR="009B77CB">
        <w:rPr>
          <w:rFonts w:eastAsia="Calibri"/>
        </w:rPr>
        <w:t>3</w:t>
      </w:r>
      <w:r>
        <w:rPr>
          <w:rFonts w:eastAsia="Calibri"/>
        </w:rPr>
        <w:t xml:space="preserve">. </w:t>
      </w:r>
      <w:proofErr w:type="gramStart"/>
      <w:r>
        <w:rPr>
          <w:rFonts w:eastAsia="Calibri"/>
        </w:rPr>
        <w:t xml:space="preserve">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w:t>
      </w:r>
      <w:r w:rsidR="009B77CB">
        <w:rPr>
          <w:rFonts w:eastAsia="Calibri"/>
        </w:rPr>
        <w:t>Ведомостью поставки</w:t>
      </w:r>
      <w:r>
        <w:rPr>
          <w:rFonts w:eastAsia="Calibri"/>
        </w:rPr>
        <w:t>, изменения ассортимента, предусмотренного Контрактом в отсутствие соответствующих согласований с Заказчиком.</w:t>
      </w:r>
      <w:proofErr w:type="gramEnd"/>
    </w:p>
    <w:p w:rsidR="00AC3A39" w:rsidRDefault="00AC3A39" w:rsidP="006153C4">
      <w:pPr>
        <w:ind w:firstLine="709"/>
        <w:jc w:val="both"/>
        <w:rPr>
          <w:rFonts w:eastAsia="Calibri"/>
        </w:rPr>
      </w:pPr>
      <w:r>
        <w:rPr>
          <w:rFonts w:eastAsia="Calibri"/>
        </w:rPr>
        <w:t>2.1.1</w:t>
      </w:r>
      <w:r w:rsidR="009B77CB">
        <w:rPr>
          <w:rFonts w:eastAsia="Calibri"/>
        </w:rPr>
        <w:t>4</w:t>
      </w:r>
      <w:r>
        <w:rPr>
          <w:rFonts w:eastAsia="Calibri"/>
        </w:rPr>
        <w:t>.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rsidR="00AC3A39" w:rsidRDefault="00AC3A39" w:rsidP="006153C4">
      <w:pPr>
        <w:ind w:firstLine="709"/>
        <w:jc w:val="both"/>
        <w:rPr>
          <w:rFonts w:eastAsia="Calibri"/>
        </w:rPr>
      </w:pPr>
      <w:r>
        <w:rPr>
          <w:rFonts w:eastAsia="Calibri"/>
        </w:rPr>
        <w:t>2.1.1</w:t>
      </w:r>
      <w:r w:rsidR="009B77CB">
        <w:rPr>
          <w:rFonts w:eastAsia="Calibri"/>
        </w:rPr>
        <w:t>5</w:t>
      </w:r>
      <w:r>
        <w:rPr>
          <w:rFonts w:eastAsia="Calibri"/>
        </w:rPr>
        <w:t>.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6153C4">
      <w:pPr>
        <w:ind w:firstLine="709"/>
        <w:jc w:val="both"/>
        <w:rPr>
          <w:rFonts w:eastAsia="Calibri"/>
        </w:rPr>
      </w:pPr>
      <w:r>
        <w:rPr>
          <w:rFonts w:eastAsia="Calibri"/>
        </w:rPr>
        <w:t>2.1.1</w:t>
      </w:r>
      <w:r w:rsidR="009B77CB">
        <w:rPr>
          <w:rFonts w:eastAsia="Calibri"/>
        </w:rPr>
        <w:t>6</w:t>
      </w:r>
      <w:r>
        <w:rPr>
          <w:rFonts w:eastAsia="Calibri"/>
        </w:rPr>
        <w:t>.</w:t>
      </w:r>
      <w:r w:rsidR="002840EC">
        <w:rPr>
          <w:rFonts w:eastAsia="Calibri"/>
        </w:rPr>
        <w:t xml:space="preserve"> </w:t>
      </w:r>
      <w:r>
        <w:rPr>
          <w:rFonts w:eastAsia="Calibri"/>
        </w:rPr>
        <w:t>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rsidR="00AC3A39" w:rsidRDefault="00AC3A39" w:rsidP="006153C4">
      <w:pPr>
        <w:ind w:firstLine="709"/>
        <w:jc w:val="both"/>
        <w:rPr>
          <w:rFonts w:eastAsia="Calibri"/>
        </w:rPr>
      </w:pPr>
      <w:r>
        <w:rPr>
          <w:rFonts w:eastAsia="Calibri"/>
        </w:rPr>
        <w:lastRenderedPageBreak/>
        <w:t>2.1.1</w:t>
      </w:r>
      <w:r w:rsidR="009B77CB">
        <w:rPr>
          <w:rFonts w:eastAsia="Calibri"/>
        </w:rPr>
        <w:t>7</w:t>
      </w:r>
      <w:r>
        <w:rPr>
          <w:rFonts w:eastAsia="Calibri"/>
        </w:rPr>
        <w:t>.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655AA9" w:rsidRDefault="00655AA9" w:rsidP="006153C4">
      <w:pPr>
        <w:ind w:firstLine="709"/>
        <w:jc w:val="both"/>
        <w:rPr>
          <w:rFonts w:eastAsia="Calibri"/>
        </w:rPr>
      </w:pPr>
    </w:p>
    <w:p w:rsidR="004B33DC" w:rsidRDefault="004B33DC" w:rsidP="00AC3A39">
      <w:pPr>
        <w:ind w:firstLine="709"/>
        <w:rPr>
          <w:rFonts w:eastAsia="Calibri"/>
          <w:b/>
        </w:rPr>
      </w:pPr>
    </w:p>
    <w:p w:rsidR="00AC3A39" w:rsidRDefault="00AC3A39" w:rsidP="00AC3A39">
      <w:pPr>
        <w:ind w:firstLine="709"/>
        <w:rPr>
          <w:rFonts w:eastAsia="Calibri"/>
          <w:b/>
        </w:rPr>
      </w:pPr>
      <w:r>
        <w:rPr>
          <w:rFonts w:eastAsia="Calibri"/>
          <w:b/>
        </w:rPr>
        <w:t>2.2.</w:t>
      </w:r>
      <w:r>
        <w:rPr>
          <w:rFonts w:eastAsia="Calibri"/>
          <w:b/>
        </w:rPr>
        <w:tab/>
        <w:t>Заказчик обязан:</w:t>
      </w:r>
    </w:p>
    <w:p w:rsidR="00AC3A39" w:rsidRDefault="00AC3A39" w:rsidP="006153C4">
      <w:pPr>
        <w:ind w:firstLine="709"/>
        <w:jc w:val="both"/>
        <w:rPr>
          <w:rFonts w:eastAsia="Calibri"/>
        </w:rPr>
      </w:pPr>
      <w:r>
        <w:rPr>
          <w:rFonts w:eastAsia="Calibri"/>
        </w:rPr>
        <w:t>2.2.1.</w:t>
      </w:r>
      <w:r>
        <w:rPr>
          <w:rFonts w:eastAsia="Calibri"/>
        </w:rPr>
        <w:tab/>
        <w:t>В случае надлежащего исполнения Исполнителем обязательств по Контракту принять Товар.</w:t>
      </w:r>
    </w:p>
    <w:p w:rsidR="00AC3A39" w:rsidRDefault="00AC3A39" w:rsidP="006153C4">
      <w:pPr>
        <w:ind w:firstLine="709"/>
        <w:jc w:val="both"/>
        <w:rPr>
          <w:rFonts w:eastAsia="Calibri"/>
        </w:rPr>
      </w:pPr>
      <w:r>
        <w:rPr>
          <w:rFonts w:eastAsia="Calibri"/>
        </w:rPr>
        <w:t>2.2.2.</w:t>
      </w:r>
      <w:r>
        <w:rPr>
          <w:rFonts w:eastAsia="Calibri"/>
        </w:rPr>
        <w:tab/>
        <w:t>Своевременно оплатить надлежащим образом поставку Товаров по Контракту в соответствии с разделом 3 настоящего Контракта.</w:t>
      </w:r>
    </w:p>
    <w:p w:rsidR="00AC3A39" w:rsidRDefault="00AC3A39" w:rsidP="006153C4">
      <w:pPr>
        <w:ind w:firstLine="709"/>
        <w:jc w:val="both"/>
        <w:rPr>
          <w:rFonts w:eastAsia="Calibri"/>
        </w:rPr>
      </w:pPr>
      <w:r>
        <w:rPr>
          <w:rFonts w:eastAsia="Calibri"/>
        </w:rPr>
        <w:t>2.2.3.</w:t>
      </w:r>
      <w:r>
        <w:rPr>
          <w:rFonts w:eastAsia="Calibri"/>
        </w:rPr>
        <w:tab/>
        <w:t>Организовывать приемку поставленного Товара в соответствии с условиями настоящего Контракта.</w:t>
      </w:r>
    </w:p>
    <w:p w:rsidR="00AC3A39" w:rsidRDefault="00AC3A39" w:rsidP="006153C4">
      <w:pPr>
        <w:ind w:firstLine="709"/>
        <w:jc w:val="both"/>
        <w:rPr>
          <w:rFonts w:eastAsia="Calibri"/>
        </w:rPr>
      </w:pPr>
      <w:r>
        <w:rPr>
          <w:rFonts w:eastAsia="Calibri"/>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rsidR="00AC3A39" w:rsidRPr="00731FE6" w:rsidRDefault="00AC3A39" w:rsidP="006153C4">
      <w:pPr>
        <w:pStyle w:val="1f9"/>
        <w:spacing w:before="0" w:beforeAutospacing="0" w:after="0" w:afterAutospacing="0"/>
        <w:ind w:firstLine="709"/>
        <w:jc w:val="both"/>
        <w:rPr>
          <w:noProof/>
          <w:sz w:val="24"/>
          <w:szCs w:val="24"/>
        </w:rPr>
      </w:pPr>
      <w:r w:rsidRPr="00731FE6">
        <w:rPr>
          <w:rFonts w:eastAsia="Calibri"/>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6153C4">
      <w:pPr>
        <w:ind w:firstLine="709"/>
        <w:jc w:val="both"/>
        <w:rPr>
          <w:rFonts w:eastAsia="Calibri"/>
          <w:i/>
        </w:rPr>
      </w:pPr>
      <w:r>
        <w:rPr>
          <w:rFonts w:eastAsia="Calibri"/>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sidR="00062F45">
        <w:rPr>
          <w:rFonts w:eastAsia="Calibri"/>
          <w:i/>
        </w:rPr>
        <w:t xml:space="preserve">. </w:t>
      </w:r>
    </w:p>
    <w:p w:rsidR="00AC3A39" w:rsidRPr="00731FE6" w:rsidRDefault="00AC3A39" w:rsidP="006153C4">
      <w:pPr>
        <w:pStyle w:val="1f9"/>
        <w:spacing w:before="0" w:beforeAutospacing="0" w:after="0" w:afterAutospacing="0"/>
        <w:ind w:firstLine="709"/>
        <w:jc w:val="both"/>
        <w:rPr>
          <w:noProof/>
          <w:sz w:val="24"/>
          <w:szCs w:val="24"/>
        </w:rPr>
      </w:pPr>
      <w:r w:rsidRPr="00731FE6">
        <w:rPr>
          <w:noProof/>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AC3A39" w:rsidRDefault="00AC3A39" w:rsidP="00AC3A39">
      <w:pPr>
        <w:ind w:firstLine="709"/>
        <w:rPr>
          <w:rFonts w:eastAsia="Calibri"/>
          <w:b/>
        </w:rPr>
      </w:pPr>
      <w:r>
        <w:rPr>
          <w:rFonts w:eastAsia="Calibri"/>
        </w:rPr>
        <w:t>2.3.</w:t>
      </w:r>
      <w:r>
        <w:rPr>
          <w:rFonts w:eastAsia="Calibri"/>
        </w:rPr>
        <w:tab/>
      </w:r>
      <w:r>
        <w:rPr>
          <w:rFonts w:eastAsia="Calibri"/>
          <w:b/>
        </w:rPr>
        <w:t>Поставщик вправе:</w:t>
      </w:r>
    </w:p>
    <w:p w:rsidR="00AC3A39" w:rsidRDefault="00AC3A39" w:rsidP="00AC3A39">
      <w:pPr>
        <w:ind w:firstLine="709"/>
        <w:rPr>
          <w:rFonts w:eastAsia="Calibri"/>
        </w:rPr>
      </w:pPr>
      <w:r>
        <w:rPr>
          <w:rFonts w:eastAsia="Calibri"/>
        </w:rPr>
        <w:t>2.3.1. Требовать исполнения Заказчиком исполнения своих обязательств по Контракту.</w:t>
      </w:r>
    </w:p>
    <w:p w:rsidR="00AC3A39" w:rsidRDefault="00AC3A39" w:rsidP="00AC3A39">
      <w:pPr>
        <w:ind w:firstLine="709"/>
        <w:rPr>
          <w:rFonts w:eastAsia="Calibri"/>
        </w:rPr>
      </w:pPr>
      <w:r>
        <w:rPr>
          <w:rFonts w:eastAsia="Calibri"/>
        </w:rPr>
        <w:t>2.3.2. Требовать своевременной оплаты за поставленные товары в соответствии со ст. 2 настоящего Контракта.</w:t>
      </w:r>
    </w:p>
    <w:p w:rsidR="00AC3A39" w:rsidRDefault="00AC3A39" w:rsidP="00AC3A39">
      <w:pPr>
        <w:ind w:firstLine="709"/>
        <w:rPr>
          <w:rFonts w:eastAsia="Calibri"/>
          <w:bCs/>
        </w:rPr>
      </w:pPr>
      <w:r>
        <w:rPr>
          <w:rFonts w:eastAsia="Calibri"/>
        </w:rPr>
        <w:t>2.3.3.</w:t>
      </w:r>
      <w:r>
        <w:rPr>
          <w:rFonts w:eastAsia="Calibri"/>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AC3A39" w:rsidRDefault="00AC3A39" w:rsidP="00AC3A39">
      <w:pPr>
        <w:ind w:firstLine="709"/>
        <w:rPr>
          <w:rFonts w:eastAsia="Calibri"/>
          <w:b/>
        </w:rPr>
      </w:pPr>
      <w:r>
        <w:rPr>
          <w:rFonts w:eastAsia="Calibri"/>
        </w:rPr>
        <w:t>2.4.</w:t>
      </w:r>
      <w:r>
        <w:rPr>
          <w:rFonts w:eastAsia="Calibri"/>
        </w:rPr>
        <w:tab/>
      </w:r>
      <w:r>
        <w:rPr>
          <w:rFonts w:eastAsia="Calibri"/>
          <w:b/>
        </w:rPr>
        <w:t>Поставщик обязан:</w:t>
      </w:r>
    </w:p>
    <w:p w:rsidR="00F72A16" w:rsidRDefault="00F72A16" w:rsidP="00AC3A39">
      <w:pPr>
        <w:ind w:firstLine="709"/>
        <w:rPr>
          <w:rFonts w:eastAsia="Calibri"/>
          <w:b/>
        </w:rPr>
      </w:pPr>
    </w:p>
    <w:p w:rsidR="00AC3A39" w:rsidRDefault="00AC3A39" w:rsidP="0050207A">
      <w:pPr>
        <w:ind w:firstLine="709"/>
        <w:jc w:val="both"/>
        <w:rPr>
          <w:rFonts w:eastAsia="Calibri"/>
        </w:rPr>
      </w:pPr>
      <w:r>
        <w:rPr>
          <w:rFonts w:eastAsia="Calibri"/>
        </w:rPr>
        <w:t>2.4.1.</w:t>
      </w:r>
      <w:r>
        <w:rPr>
          <w:rFonts w:eastAsia="Calibri"/>
        </w:rPr>
        <w:tab/>
        <w:t>Своевременно и надлежащим образом осуществить поставку Товара Заказчику.</w:t>
      </w:r>
    </w:p>
    <w:p w:rsidR="00AC3A39" w:rsidRDefault="00AC3A39" w:rsidP="0050207A">
      <w:pPr>
        <w:ind w:firstLine="708"/>
        <w:jc w:val="both"/>
        <w:rPr>
          <w:bCs/>
          <w:color w:val="26282F"/>
        </w:rPr>
      </w:pPr>
      <w:r>
        <w:rPr>
          <w:rFonts w:eastAsia="Calibri"/>
        </w:rPr>
        <w:t>2.4.2. Предоставить Заказчику вместе с Товаром документы, согласно п. 4.3 настоящего Контракта.</w:t>
      </w:r>
    </w:p>
    <w:p w:rsidR="00AC3A39" w:rsidRDefault="00AC3A39" w:rsidP="0050207A">
      <w:pPr>
        <w:ind w:firstLine="709"/>
        <w:jc w:val="both"/>
        <w:rPr>
          <w:rFonts w:eastAsia="Calibri"/>
        </w:rPr>
      </w:pPr>
      <w:r>
        <w:rPr>
          <w:rFonts w:eastAsia="Calibri"/>
        </w:rPr>
        <w:t>2.4.3. В случае получения замечаний со стороны Заказчика по качеству и количеству Товаров, устранить недостатки в срок, указанный Заказчиком.</w:t>
      </w:r>
    </w:p>
    <w:p w:rsidR="00AC3A39" w:rsidRDefault="00AC3A39" w:rsidP="0050207A">
      <w:pPr>
        <w:ind w:firstLine="709"/>
        <w:jc w:val="both"/>
        <w:rPr>
          <w:rFonts w:eastAsia="Calibri"/>
        </w:rPr>
      </w:pPr>
      <w:r>
        <w:rPr>
          <w:rFonts w:eastAsia="Calibri"/>
        </w:rPr>
        <w:t xml:space="preserve">2.4.4. </w:t>
      </w:r>
      <w:proofErr w:type="gramStart"/>
      <w:r>
        <w:rPr>
          <w:rFonts w:eastAsia="Calibri"/>
        </w:rPr>
        <w:t>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roofErr w:type="gramEnd"/>
    </w:p>
    <w:p w:rsidR="00AC3A39" w:rsidRDefault="00AC3A39" w:rsidP="0050207A">
      <w:pPr>
        <w:ind w:firstLine="709"/>
        <w:jc w:val="both"/>
        <w:rPr>
          <w:rFonts w:eastAsia="Calibri"/>
        </w:rPr>
      </w:pPr>
      <w:r>
        <w:rPr>
          <w:rFonts w:eastAsia="Calibri"/>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rsidR="00AC3A39" w:rsidRDefault="00AC3A39" w:rsidP="0050207A">
      <w:pPr>
        <w:ind w:firstLine="709"/>
        <w:jc w:val="both"/>
        <w:rPr>
          <w:rFonts w:eastAsia="Calibri"/>
        </w:rPr>
      </w:pPr>
      <w:r>
        <w:rPr>
          <w:rFonts w:eastAsia="Calibri"/>
        </w:rPr>
        <w:t xml:space="preserve">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w:t>
      </w:r>
      <w:r>
        <w:rPr>
          <w:rFonts w:eastAsia="Calibri"/>
        </w:rPr>
        <w:lastRenderedPageBreak/>
        <w:t>фактическим местонахождением Исполнителя будет считаться адрес, указанный в разделе 14 настоящего Контракта.</w:t>
      </w:r>
    </w:p>
    <w:p w:rsidR="00AC3A39" w:rsidRDefault="00AC3A39" w:rsidP="0050207A">
      <w:pPr>
        <w:ind w:firstLine="709"/>
        <w:jc w:val="both"/>
        <w:rPr>
          <w:rFonts w:eastAsia="Calibri"/>
        </w:rPr>
      </w:pPr>
      <w:r>
        <w:rPr>
          <w:rFonts w:eastAsia="Calibri"/>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AC3A39" w:rsidRDefault="00AC3A39" w:rsidP="0050207A">
      <w:pPr>
        <w:ind w:firstLine="709"/>
        <w:jc w:val="both"/>
        <w:rPr>
          <w:rFonts w:eastAsia="Calibri"/>
        </w:rPr>
      </w:pPr>
      <w:r>
        <w:rPr>
          <w:rFonts w:eastAsia="Calibri"/>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rsidR="00AC3A39" w:rsidRDefault="00AC3A39" w:rsidP="0050207A">
      <w:pPr>
        <w:ind w:firstLine="709"/>
        <w:jc w:val="both"/>
        <w:rPr>
          <w:rFonts w:eastAsia="Calibri"/>
        </w:rPr>
      </w:pPr>
      <w:r>
        <w:rPr>
          <w:rFonts w:eastAsia="Calibri"/>
        </w:rPr>
        <w:t xml:space="preserve">2.4.9. Предоставить Заказчику всю необходимую документацию, выполненную в соответствии с </w:t>
      </w:r>
      <w:r w:rsidR="0090658D">
        <w:rPr>
          <w:rFonts w:eastAsia="Calibri"/>
        </w:rPr>
        <w:t>Ведомостью поставки</w:t>
      </w:r>
      <w:r>
        <w:rPr>
          <w:rFonts w:eastAsia="Calibri"/>
        </w:rPr>
        <w:t xml:space="preserve"> настоящего Контракта. </w:t>
      </w:r>
    </w:p>
    <w:p w:rsidR="00AC3A39" w:rsidRDefault="00AC3A39" w:rsidP="0050207A">
      <w:pPr>
        <w:ind w:firstLine="709"/>
        <w:jc w:val="both"/>
        <w:rPr>
          <w:rFonts w:eastAsia="Calibri"/>
        </w:rPr>
      </w:pPr>
      <w:r>
        <w:rPr>
          <w:rFonts w:eastAsia="Calibri"/>
        </w:rPr>
        <w:t>2.4.10. Исполнять иные обязательства, предусмотренные настоящим Контрактом.</w:t>
      </w:r>
    </w:p>
    <w:p w:rsidR="00361752" w:rsidRDefault="00361752" w:rsidP="0050207A">
      <w:pPr>
        <w:ind w:firstLine="709"/>
        <w:jc w:val="both"/>
        <w:rPr>
          <w:rFonts w:eastAsia="Calibri"/>
        </w:rPr>
      </w:pPr>
      <w:r>
        <w:rPr>
          <w:rFonts w:eastAsia="Calibri"/>
        </w:rPr>
        <w:t xml:space="preserve">2.5. </w:t>
      </w:r>
      <w:r w:rsidRPr="00361752">
        <w:rPr>
          <w:rFonts w:eastAsia="Calibri"/>
          <w:b/>
        </w:rPr>
        <w:t>Головной исполнитель обязан</w:t>
      </w:r>
      <w:r>
        <w:rPr>
          <w:rFonts w:eastAsia="Calibri"/>
        </w:rPr>
        <w:t>:</w:t>
      </w:r>
    </w:p>
    <w:p w:rsidR="00361752" w:rsidRDefault="00361752" w:rsidP="0050207A">
      <w:pPr>
        <w:ind w:firstLine="709"/>
        <w:jc w:val="both"/>
        <w:rPr>
          <w:rFonts w:eastAsia="Calibri"/>
        </w:rPr>
      </w:pPr>
      <w:r>
        <w:rPr>
          <w:rFonts w:eastAsia="Calibri"/>
        </w:rPr>
        <w:t>2.5.1. Головной исполнитель обязан обеспечивать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361752" w:rsidRDefault="00361752" w:rsidP="0050207A">
      <w:pPr>
        <w:ind w:firstLine="709"/>
        <w:jc w:val="both"/>
        <w:rPr>
          <w:rFonts w:eastAsia="Calibri"/>
        </w:rPr>
      </w:pPr>
      <w:r>
        <w:rPr>
          <w:rFonts w:eastAsia="Calibri"/>
        </w:rPr>
        <w:t xml:space="preserve">2.5.2. </w:t>
      </w:r>
      <w:proofErr w:type="gramStart"/>
      <w:r>
        <w:rPr>
          <w:rFonts w:eastAsia="Calibri"/>
        </w:rPr>
        <w:t>Головной исполнитель обязан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4B33DC" w:rsidRDefault="004B33DC" w:rsidP="00AC3A39">
      <w:pPr>
        <w:shd w:val="clear" w:color="auto" w:fill="FFFFFF"/>
        <w:suppressAutoHyphens/>
        <w:jc w:val="center"/>
        <w:rPr>
          <w:rFonts w:eastAsia="Calibri"/>
          <w:b/>
        </w:rPr>
      </w:pPr>
    </w:p>
    <w:p w:rsidR="004B33DC" w:rsidRPr="00F72A16" w:rsidRDefault="00F72A16" w:rsidP="00F72A16">
      <w:pPr>
        <w:shd w:val="clear" w:color="auto" w:fill="FFFFFF"/>
        <w:suppressAutoHyphens/>
        <w:jc w:val="center"/>
        <w:rPr>
          <w:b/>
        </w:rPr>
      </w:pPr>
      <w:r>
        <w:rPr>
          <w:b/>
        </w:rPr>
        <w:t>3.</w:t>
      </w:r>
      <w:r w:rsidR="00AC3A39" w:rsidRPr="00F72A16">
        <w:rPr>
          <w:b/>
        </w:rPr>
        <w:t>ЦЕНА КОНТРАКТА И ПОРЯДОК РАСЧЕТОВ</w:t>
      </w:r>
    </w:p>
    <w:p w:rsidR="004048FB" w:rsidRPr="0090658D" w:rsidRDefault="004048FB" w:rsidP="004048FB">
      <w:pPr>
        <w:widowControl w:val="0"/>
        <w:suppressAutoHyphens/>
        <w:ind w:firstLine="709"/>
        <w:jc w:val="both"/>
        <w:rPr>
          <w:rFonts w:ascii="Times New Roman CYR" w:hAnsi="Times New Roman CYR"/>
        </w:rPr>
      </w:pPr>
      <w:r>
        <w:t>.1. </w:t>
      </w:r>
      <w:proofErr w:type="gramStart"/>
      <w:r>
        <w:t xml:space="preserve">Цена Контракта составляет _____________ </w:t>
      </w:r>
      <w:r w:rsidRPr="0090658D">
        <w:t xml:space="preserve">рублей _______ копеек, в т.ч. НДС по ставке _____ %, что составляет _______________________) рублей </w:t>
      </w:r>
      <w:r w:rsidRPr="0090658D">
        <w:rPr>
          <w:color w:val="000000"/>
        </w:rPr>
        <w:t>00</w:t>
      </w:r>
      <w:r w:rsidRPr="0090658D">
        <w:t xml:space="preserve"> копеек. </w:t>
      </w:r>
      <w:proofErr w:type="gramEnd"/>
    </w:p>
    <w:p w:rsidR="0090658D" w:rsidRPr="0090658D" w:rsidRDefault="0090658D" w:rsidP="0090658D">
      <w:pPr>
        <w:widowControl w:val="0"/>
        <w:suppressAutoHyphens/>
        <w:ind w:firstLine="709"/>
        <w:jc w:val="both"/>
        <w:rPr>
          <w:rFonts w:ascii="Times New Roman CYR" w:hAnsi="Times New Roman CYR"/>
        </w:rPr>
      </w:pPr>
      <w:r w:rsidRPr="0090658D">
        <w:rPr>
          <w:color w:val="000000"/>
        </w:rPr>
        <w:t>Оплата по Контракту осуществляется в тече</w:t>
      </w:r>
      <w:r>
        <w:rPr>
          <w:color w:val="000000"/>
        </w:rPr>
        <w:t xml:space="preserve">ние </w:t>
      </w:r>
      <w:r w:rsidR="007E0EDA">
        <w:rPr>
          <w:color w:val="000000"/>
        </w:rPr>
        <w:t>1</w:t>
      </w:r>
      <w:r w:rsidR="00E51C41">
        <w:rPr>
          <w:color w:val="000000"/>
        </w:rPr>
        <w:t>0</w:t>
      </w:r>
      <w:r w:rsidRPr="0090658D">
        <w:rPr>
          <w:color w:val="000000"/>
        </w:rPr>
        <w:t xml:space="preserve">-ти </w:t>
      </w:r>
      <w:r w:rsidR="007E0EDA">
        <w:rPr>
          <w:color w:val="000000"/>
        </w:rPr>
        <w:t>рабочих</w:t>
      </w:r>
      <w:r w:rsidR="00934E0F">
        <w:rPr>
          <w:color w:val="000000"/>
        </w:rPr>
        <w:t xml:space="preserve"> </w:t>
      </w:r>
      <w:r w:rsidRPr="0090658D">
        <w:rPr>
          <w:color w:val="000000"/>
        </w:rPr>
        <w:t>дней с  момента подписания Заказчиком акта приема – передачи поставленного товара, в российских рублях за счет средств федерального бюджета.</w:t>
      </w:r>
    </w:p>
    <w:p w:rsidR="0090658D" w:rsidRPr="0090658D" w:rsidRDefault="0090658D" w:rsidP="0090658D">
      <w:pPr>
        <w:suppressAutoHyphens/>
        <w:ind w:firstLine="709"/>
        <w:jc w:val="both"/>
        <w:rPr>
          <w:rFonts w:ascii="Times New Roman CYR" w:hAnsi="Times New Roman CYR"/>
        </w:rPr>
      </w:pPr>
      <w:r w:rsidRPr="0090658D">
        <w:t>Цена за единицу Товара указана в Ведомости поставки.</w:t>
      </w:r>
    </w:p>
    <w:p w:rsidR="0090658D" w:rsidRPr="0090658D" w:rsidRDefault="0090658D" w:rsidP="0090658D">
      <w:pPr>
        <w:widowControl w:val="0"/>
        <w:suppressAutoHyphens/>
        <w:ind w:firstLine="709"/>
        <w:jc w:val="both"/>
        <w:rPr>
          <w:rFonts w:ascii="Times New Roman CYR" w:hAnsi="Times New Roman CYR"/>
        </w:rPr>
      </w:pPr>
      <w:r w:rsidRPr="0090658D">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rsidR="0090658D" w:rsidRPr="0090658D" w:rsidRDefault="0090658D" w:rsidP="0090658D">
      <w:pPr>
        <w:widowControl w:val="0"/>
        <w:suppressAutoHyphens/>
        <w:ind w:firstLine="709"/>
        <w:jc w:val="both"/>
        <w:rPr>
          <w:rFonts w:ascii="Times New Roman CYR" w:hAnsi="Times New Roman CYR"/>
        </w:rPr>
      </w:pPr>
      <w:proofErr w:type="gramStart"/>
      <w:r w:rsidRPr="0090658D">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0658D" w:rsidRPr="0090658D" w:rsidRDefault="0090658D" w:rsidP="0090658D">
      <w:pPr>
        <w:widowControl w:val="0"/>
        <w:suppressAutoHyphens/>
        <w:ind w:firstLine="709"/>
        <w:jc w:val="both"/>
        <w:rPr>
          <w:color w:val="000000"/>
        </w:rPr>
      </w:pPr>
      <w:r>
        <w:rPr>
          <w:bCs/>
          <w:color w:val="000000"/>
        </w:rPr>
        <w:t>3</w:t>
      </w:r>
      <w:r w:rsidRPr="0090658D">
        <w:rPr>
          <w:bCs/>
          <w:color w:val="000000"/>
        </w:rPr>
        <w:t>.2. При исполнении Контракта изменение его условий не допускается, за исключением следующих случаев</w:t>
      </w:r>
      <w:r w:rsidRPr="0090658D">
        <w:rPr>
          <w:color w:val="000000"/>
        </w:rPr>
        <w:t>:</w:t>
      </w:r>
    </w:p>
    <w:p w:rsidR="0090658D" w:rsidRPr="0090658D" w:rsidRDefault="0090658D" w:rsidP="0090658D">
      <w:pPr>
        <w:widowControl w:val="0"/>
        <w:suppressAutoHyphens/>
        <w:ind w:firstLine="709"/>
        <w:jc w:val="both"/>
        <w:rPr>
          <w:color w:val="000000"/>
        </w:rPr>
      </w:pPr>
      <w:r w:rsidRPr="0090658D">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0658D" w:rsidRPr="0090658D" w:rsidRDefault="0090658D" w:rsidP="0090658D">
      <w:pPr>
        <w:widowControl w:val="0"/>
        <w:suppressAutoHyphens/>
        <w:ind w:firstLine="709"/>
        <w:jc w:val="both"/>
        <w:rPr>
          <w:color w:val="000000"/>
        </w:rPr>
      </w:pPr>
      <w:r w:rsidRPr="0090658D">
        <w:rPr>
          <w:color w:val="000000"/>
        </w:rPr>
        <w:t xml:space="preserve">- по предложению Государственного </w:t>
      </w:r>
      <w:proofErr w:type="gramStart"/>
      <w:r w:rsidRPr="0090658D">
        <w:rPr>
          <w:color w:val="000000"/>
        </w:rPr>
        <w:t>заказчика</w:t>
      </w:r>
      <w:proofErr w:type="gramEnd"/>
      <w:r w:rsidRPr="0090658D">
        <w:rPr>
          <w:color w:val="000000"/>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90658D">
        <w:rPr>
          <w:color w:val="000000"/>
        </w:rPr>
        <w:t>положений бюджетного законодательства Российской Федерации цены контракта</w:t>
      </w:r>
      <w:proofErr w:type="gramEnd"/>
      <w:r w:rsidRPr="0090658D">
        <w:rPr>
          <w:color w:val="000000"/>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w:t>
      </w:r>
      <w:r w:rsidRPr="0090658D">
        <w:rPr>
          <w:color w:val="000000"/>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0658D" w:rsidRPr="00353247" w:rsidRDefault="0090658D" w:rsidP="0090658D">
      <w:pPr>
        <w:widowControl w:val="0"/>
        <w:suppressAutoHyphens/>
        <w:ind w:firstLine="709"/>
        <w:jc w:val="both"/>
      </w:pPr>
      <w:r w:rsidRPr="0090658D">
        <w:rPr>
          <w:color w:val="000000"/>
        </w:rPr>
        <w:t xml:space="preserve">- изменение в </w:t>
      </w:r>
      <w:r w:rsidRPr="00353247">
        <w:t>соответствии с законодательством Российской Федерации регулируемых государством цен (тарифов) на товары, работы, услуги;</w:t>
      </w:r>
    </w:p>
    <w:p w:rsidR="0090658D" w:rsidRPr="00353247" w:rsidRDefault="0090658D" w:rsidP="0090658D">
      <w:pPr>
        <w:widowControl w:val="0"/>
        <w:suppressAutoHyphens/>
        <w:ind w:firstLine="709"/>
        <w:jc w:val="both"/>
      </w:pPr>
      <w:r w:rsidRPr="00353247">
        <w:t xml:space="preserve">- в случаях, предусмотренных </w:t>
      </w:r>
      <w:hyperlink r:id="rId8" w:history="1">
        <w:r w:rsidRPr="00353247">
          <w:rPr>
            <w:u w:val="single"/>
          </w:rPr>
          <w:t>пунктом 6 статьи 161</w:t>
        </w:r>
      </w:hyperlink>
      <w:r w:rsidRPr="003532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353247">
          <w:rPr>
            <w:u w:val="single"/>
          </w:rPr>
          <w:t>обеспечивает согласование</w:t>
        </w:r>
      </w:hyperlink>
      <w:r w:rsidRPr="00353247">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0658D" w:rsidRDefault="0090658D" w:rsidP="0090658D">
      <w:pPr>
        <w:widowControl w:val="0"/>
        <w:suppressAutoHyphens/>
        <w:ind w:firstLine="709"/>
        <w:jc w:val="both"/>
        <w:rPr>
          <w:color w:val="000000"/>
        </w:rPr>
      </w:pPr>
      <w:r w:rsidRPr="00353247">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w:t>
      </w:r>
      <w:r w:rsidRPr="0090658D">
        <w:rPr>
          <w:color w:val="000000"/>
        </w:rPr>
        <w:t xml:space="preserve">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805628" w:rsidRPr="0090658D" w:rsidRDefault="00805628" w:rsidP="0090658D">
      <w:pPr>
        <w:widowControl w:val="0"/>
        <w:suppressAutoHyphens/>
        <w:ind w:firstLine="709"/>
        <w:jc w:val="both"/>
        <w:rPr>
          <w:rFonts w:ascii="Times New Roman CYR" w:hAnsi="Times New Roman CYR"/>
        </w:rPr>
      </w:pPr>
    </w:p>
    <w:p w:rsidR="0090658D" w:rsidRPr="00270F1D" w:rsidRDefault="0090658D" w:rsidP="00270F1D">
      <w:pPr>
        <w:suppressAutoHyphens/>
        <w:spacing w:line="276" w:lineRule="auto"/>
        <w:ind w:firstLine="709"/>
        <w:contextualSpacing/>
        <w:jc w:val="both"/>
        <w:rPr>
          <w:rFonts w:ascii="Calibri" w:hAnsi="Calibri" w:cs="Calibri"/>
          <w:color w:val="000000"/>
          <w:sz w:val="22"/>
        </w:rPr>
      </w:pPr>
      <w:r>
        <w:rPr>
          <w:color w:val="000000"/>
        </w:rPr>
        <w:t>3</w:t>
      </w:r>
      <w:r w:rsidRPr="0090658D">
        <w:rPr>
          <w:color w:val="000000"/>
        </w:rPr>
        <w:t>.4.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90658D">
        <w:rPr>
          <w:rFonts w:ascii="Calibri" w:hAnsi="Calibri" w:cs="Calibri"/>
          <w:color w:val="000000"/>
        </w:rPr>
        <w:t xml:space="preserve"> </w:t>
      </w:r>
      <w:r w:rsidRPr="0090658D">
        <w:rPr>
          <w:color w:val="000000"/>
        </w:rPr>
        <w:t>а также иные расходы Поставщика, необходимые для исполнения Контракта.</w:t>
      </w:r>
    </w:p>
    <w:p w:rsidR="00AC3A39" w:rsidRDefault="00AC3A39" w:rsidP="0050207A">
      <w:pPr>
        <w:ind w:left="142" w:right="-144" w:firstLine="425"/>
        <w:jc w:val="both"/>
        <w:rPr>
          <w:rFonts w:eastAsia="Calibri"/>
        </w:rPr>
      </w:pPr>
      <w:r>
        <w:rPr>
          <w:rFonts w:eastAsia="Calibri"/>
        </w:rPr>
        <w:t>Обязательства Заказчика по оплате Цены Контракта считаются исполненными с момента списания денежных сре</w:t>
      </w:r>
      <w:proofErr w:type="gramStart"/>
      <w:r>
        <w:rPr>
          <w:rFonts w:eastAsia="Calibri"/>
        </w:rPr>
        <w:t>дств в р</w:t>
      </w:r>
      <w:proofErr w:type="gramEnd"/>
      <w:r>
        <w:rPr>
          <w:rFonts w:eastAsia="Calibri"/>
        </w:rPr>
        <w:t>азмере, составляющем Цену Контракта, с банковского счета Заказчика, указанного в настоящем Контракте.</w:t>
      </w:r>
    </w:p>
    <w:p w:rsidR="00AC3A39" w:rsidRDefault="00AC3A39" w:rsidP="0050207A">
      <w:pPr>
        <w:ind w:left="142" w:right="-144" w:firstLine="425"/>
        <w:jc w:val="both"/>
        <w:rPr>
          <w:rFonts w:eastAsia="Calibri"/>
        </w:rPr>
      </w:pPr>
      <w:r>
        <w:rPr>
          <w:rFonts w:eastAsia="Calibri"/>
        </w:rPr>
        <w:t xml:space="preserve">3.5. Оплата Товара осуществляется по факту поставки Товара, в т. ч. отдельных его партий, и при условии наличия полного перечня документов, предусмотренных </w:t>
      </w:r>
      <w:r w:rsidR="00433011">
        <w:rPr>
          <w:rFonts w:eastAsia="Calibri"/>
        </w:rPr>
        <w:t xml:space="preserve"> настоящим</w:t>
      </w:r>
      <w:r>
        <w:rPr>
          <w:rFonts w:eastAsia="Calibri"/>
        </w:rPr>
        <w:t xml:space="preserve"> Контракт</w:t>
      </w:r>
      <w:r w:rsidR="00433011">
        <w:rPr>
          <w:rFonts w:eastAsia="Calibri"/>
        </w:rPr>
        <w:t>ом</w:t>
      </w:r>
      <w:r>
        <w:rPr>
          <w:rFonts w:eastAsia="Calibri"/>
        </w:rPr>
        <w:t>.</w:t>
      </w:r>
    </w:p>
    <w:p w:rsidR="0025358F" w:rsidRDefault="00AC3A39" w:rsidP="0050207A">
      <w:pPr>
        <w:ind w:left="142" w:right="-144" w:firstLine="425"/>
        <w:jc w:val="both"/>
        <w:rPr>
          <w:rFonts w:eastAsia="Calibri"/>
        </w:rPr>
      </w:pPr>
      <w:r>
        <w:rPr>
          <w:rFonts w:eastAsia="Calibri"/>
        </w:rPr>
        <w:t>3.</w:t>
      </w:r>
      <w:r w:rsidR="00270F1D">
        <w:rPr>
          <w:rFonts w:eastAsia="Calibri"/>
        </w:rPr>
        <w:t>6</w:t>
      </w:r>
      <w:r>
        <w:rPr>
          <w:rFonts w:eastAsia="Calibri"/>
        </w:rPr>
        <w:t>. Аванс не предусмотрен.</w:t>
      </w:r>
      <w:r w:rsidR="0025358F">
        <w:rPr>
          <w:rFonts w:eastAsia="Calibri"/>
        </w:rPr>
        <w:t xml:space="preserve"> Источник финансирования – Федеральный бюджет.</w:t>
      </w:r>
    </w:p>
    <w:p w:rsidR="00AC3A39" w:rsidRDefault="0025358F" w:rsidP="0050207A">
      <w:pPr>
        <w:ind w:left="142" w:right="-144" w:firstLine="425"/>
        <w:jc w:val="both"/>
        <w:rPr>
          <w:rFonts w:eastAsia="Calibri"/>
        </w:rPr>
      </w:pPr>
      <w:r>
        <w:rPr>
          <w:rFonts w:eastAsia="Calibri"/>
        </w:rPr>
        <w:t xml:space="preserve"> КБК </w:t>
      </w:r>
      <w:r w:rsidR="00DE2C85" w:rsidRPr="00DE2C85">
        <w:rPr>
          <w:rFonts w:eastAsia="Calibri"/>
          <w:b/>
          <w:u w:val="single"/>
        </w:rPr>
        <w:t>32003054240690049223</w:t>
      </w:r>
    </w:p>
    <w:p w:rsidR="00AC3A39" w:rsidRDefault="00AC3A39" w:rsidP="0050207A">
      <w:pPr>
        <w:ind w:left="142" w:right="-144" w:firstLine="425"/>
        <w:jc w:val="both"/>
        <w:rPr>
          <w:rFonts w:eastAsia="Calibri"/>
        </w:rPr>
      </w:pPr>
    </w:p>
    <w:p w:rsidR="00AC3A39" w:rsidRDefault="00AC3A39" w:rsidP="00AC3A39">
      <w:pPr>
        <w:ind w:left="142" w:right="-144" w:firstLine="425"/>
        <w:jc w:val="center"/>
        <w:rPr>
          <w:rFonts w:eastAsia="Calibri"/>
          <w:b/>
        </w:rPr>
      </w:pPr>
      <w:r>
        <w:rPr>
          <w:rFonts w:eastAsia="Calibri"/>
          <w:b/>
        </w:rPr>
        <w:t>4. СРОКИ И ПОРЯДОК ПОСТАВКИ ТОВАРА</w:t>
      </w:r>
    </w:p>
    <w:p w:rsidR="004B33DC" w:rsidRDefault="004B33DC" w:rsidP="00AC3A39">
      <w:pPr>
        <w:ind w:left="142" w:right="-144" w:firstLine="425"/>
        <w:jc w:val="center"/>
        <w:rPr>
          <w:rFonts w:eastAsia="Calibri"/>
          <w:b/>
        </w:rPr>
      </w:pPr>
    </w:p>
    <w:p w:rsidR="00AC3A39" w:rsidRDefault="00AC3A39" w:rsidP="00566B3B">
      <w:pPr>
        <w:ind w:left="142" w:right="-144" w:firstLine="425"/>
        <w:jc w:val="both"/>
        <w:rPr>
          <w:rFonts w:eastAsia="Calibri"/>
        </w:rPr>
      </w:pPr>
      <w:r>
        <w:rPr>
          <w:rFonts w:eastAsia="Calibri"/>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AC3A39" w:rsidRDefault="00AC3A39" w:rsidP="00566B3B">
      <w:pPr>
        <w:ind w:left="142" w:right="-144" w:firstLine="425"/>
        <w:jc w:val="both"/>
        <w:rPr>
          <w:rFonts w:eastAsia="Calibri"/>
        </w:rPr>
      </w:pPr>
      <w:r>
        <w:rPr>
          <w:rFonts w:eastAsia="Calibri"/>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w:t>
      </w:r>
      <w:r w:rsidR="00075E67">
        <w:rPr>
          <w:rFonts w:eastAsia="Calibri"/>
        </w:rPr>
        <w:t>5</w:t>
      </w:r>
      <w:r>
        <w:rPr>
          <w:rFonts w:eastAsia="Calibri"/>
        </w:rPr>
        <w:t xml:space="preserve"> Контракта и в Ведомости поставки (приложение №1) о готовности товара к поставке и о дате поставки товара.</w:t>
      </w:r>
    </w:p>
    <w:p w:rsidR="007A7155" w:rsidRPr="009D60F5" w:rsidRDefault="00AC3A39" w:rsidP="007A7155">
      <w:pPr>
        <w:ind w:firstLine="540"/>
        <w:jc w:val="both"/>
        <w:rPr>
          <w:rFonts w:ascii="Verdana" w:hAnsi="Verdana"/>
          <w:color w:val="000000"/>
          <w:sz w:val="26"/>
          <w:szCs w:val="26"/>
        </w:rPr>
      </w:pPr>
      <w:r w:rsidRPr="007A7155">
        <w:rPr>
          <w:rFonts w:eastAsia="Calibri"/>
        </w:rPr>
        <w:t>4.3. Вместе с Товаром Поставщ</w:t>
      </w:r>
      <w:r w:rsidR="007A7155" w:rsidRPr="007A7155">
        <w:rPr>
          <w:rFonts w:eastAsia="Calibri"/>
        </w:rPr>
        <w:t>ик</w:t>
      </w:r>
      <w:r w:rsidR="007A7155">
        <w:rPr>
          <w:rFonts w:eastAsia="Calibri"/>
        </w:rPr>
        <w:t xml:space="preserve"> передает следующие </w:t>
      </w:r>
      <w:r w:rsidR="007A7155" w:rsidRPr="009D60F5">
        <w:rPr>
          <w:color w:val="000000"/>
          <w:sz w:val="26"/>
          <w:szCs w:val="26"/>
        </w:rPr>
        <w:t>документ</w:t>
      </w:r>
      <w:r w:rsidR="007A7155">
        <w:rPr>
          <w:color w:val="000000"/>
          <w:sz w:val="26"/>
          <w:szCs w:val="26"/>
        </w:rPr>
        <w:t>ы</w:t>
      </w:r>
      <w:r w:rsidR="007A7155" w:rsidRPr="009D60F5">
        <w:rPr>
          <w:color w:val="000000"/>
          <w:sz w:val="26"/>
          <w:szCs w:val="26"/>
        </w:rPr>
        <w:t xml:space="preserve">: </w:t>
      </w:r>
    </w:p>
    <w:p w:rsidR="007A7155" w:rsidRPr="009D60F5" w:rsidRDefault="007A7155" w:rsidP="007A7155">
      <w:pPr>
        <w:ind w:firstLine="540"/>
        <w:jc w:val="both"/>
        <w:rPr>
          <w:rFonts w:ascii="Verdana" w:hAnsi="Verdana"/>
          <w:color w:val="000000"/>
          <w:sz w:val="26"/>
          <w:szCs w:val="26"/>
        </w:rPr>
      </w:pPr>
      <w:r w:rsidRPr="009D60F5">
        <w:rPr>
          <w:color w:val="000000"/>
          <w:sz w:val="26"/>
          <w:szCs w:val="26"/>
        </w:rPr>
        <w:t>-Акт сдачи-приемки Товара в  (двух) экземплярах (по 1 (одному) экземпляру для каждой из Сторон), подписанный со стороны Поставщика;</w:t>
      </w:r>
    </w:p>
    <w:p w:rsidR="007A7155" w:rsidRPr="009D60F5" w:rsidRDefault="007A7155" w:rsidP="007A7155">
      <w:pPr>
        <w:ind w:firstLine="540"/>
        <w:jc w:val="both"/>
        <w:rPr>
          <w:rFonts w:ascii="Verdana" w:hAnsi="Verdana"/>
          <w:color w:val="000000"/>
          <w:sz w:val="26"/>
          <w:szCs w:val="26"/>
        </w:rPr>
      </w:pPr>
      <w:r w:rsidRPr="009D60F5">
        <w:rPr>
          <w:color w:val="000000"/>
          <w:sz w:val="26"/>
          <w:szCs w:val="26"/>
        </w:rPr>
        <w:t>- копии товарных накладных в 2 (двух) экземплярах по форме N ТОРГ-12, заверенные печатью Поставщика (при наличии печати);</w:t>
      </w:r>
    </w:p>
    <w:p w:rsidR="007A7155" w:rsidRPr="004C0583" w:rsidRDefault="007A7155" w:rsidP="004C0583">
      <w:pPr>
        <w:ind w:firstLine="540"/>
        <w:jc w:val="both"/>
        <w:rPr>
          <w:color w:val="000000"/>
          <w:sz w:val="26"/>
          <w:szCs w:val="26"/>
        </w:rPr>
      </w:pPr>
      <w:r w:rsidRPr="009D60F5">
        <w:rPr>
          <w:color w:val="000000"/>
          <w:sz w:val="26"/>
          <w:szCs w:val="26"/>
        </w:rPr>
        <w:t>- счета-фактуры в 2 (двух) экземплярах</w:t>
      </w:r>
      <w:r w:rsidR="007A4819">
        <w:rPr>
          <w:color w:val="000000"/>
          <w:sz w:val="26"/>
          <w:szCs w:val="26"/>
        </w:rPr>
        <w:t>;</w:t>
      </w:r>
      <w:r w:rsidRPr="009D60F5">
        <w:rPr>
          <w:color w:val="000000"/>
          <w:sz w:val="26"/>
          <w:szCs w:val="26"/>
        </w:rPr>
        <w:t xml:space="preserve"> </w:t>
      </w:r>
    </w:p>
    <w:p w:rsidR="007846C5" w:rsidRPr="00DE2C85" w:rsidRDefault="007846C5" w:rsidP="007846C5">
      <w:pPr>
        <w:ind w:left="142" w:right="-144" w:firstLine="425"/>
        <w:jc w:val="both"/>
        <w:rPr>
          <w:rFonts w:eastAsia="Calibri"/>
          <w:bCs/>
          <w:u w:val="single"/>
        </w:rPr>
      </w:pPr>
      <w:r w:rsidRPr="00DE2C85">
        <w:rPr>
          <w:rFonts w:eastAsia="Calibri"/>
          <w:bCs/>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rsidR="007846C5" w:rsidRDefault="007846C5" w:rsidP="007846C5">
      <w:pPr>
        <w:ind w:left="142" w:right="-144" w:firstLine="425"/>
        <w:jc w:val="both"/>
        <w:rPr>
          <w:rFonts w:eastAsia="Calibri"/>
          <w:bCs/>
          <w:u w:val="single"/>
        </w:rPr>
      </w:pPr>
      <w:r w:rsidRPr="00DE2C85">
        <w:rPr>
          <w:rFonts w:eastAsia="Calibri"/>
          <w:bCs/>
          <w:u w:val="single"/>
        </w:rPr>
        <w:lastRenderedPageBreak/>
        <w:t xml:space="preserve">-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 сделанные не ранее </w:t>
      </w:r>
      <w:proofErr w:type="spellStart"/>
      <w:r w:rsidRPr="00DE2C85">
        <w:rPr>
          <w:rFonts w:eastAsia="Calibri"/>
          <w:bCs/>
          <w:u w:val="single"/>
        </w:rPr>
        <w:t>з-х</w:t>
      </w:r>
      <w:proofErr w:type="spellEnd"/>
      <w:r w:rsidRPr="00DE2C85">
        <w:rPr>
          <w:rFonts w:eastAsia="Calibri"/>
          <w:bCs/>
          <w:u w:val="single"/>
        </w:rPr>
        <w:t xml:space="preserve"> месяцев </w:t>
      </w:r>
      <w:proofErr w:type="gramStart"/>
      <w:r w:rsidRPr="00DE2C85">
        <w:rPr>
          <w:rFonts w:eastAsia="Calibri"/>
          <w:bCs/>
          <w:u w:val="single"/>
        </w:rPr>
        <w:t>с даты выработки</w:t>
      </w:r>
      <w:proofErr w:type="gramEnd"/>
      <w:r w:rsidRPr="00DE2C85">
        <w:rPr>
          <w:rFonts w:eastAsia="Calibri"/>
          <w:bCs/>
          <w:u w:val="single"/>
        </w:rPr>
        <w:t xml:space="preserve"> товара;</w:t>
      </w:r>
    </w:p>
    <w:p w:rsidR="007846C5" w:rsidRDefault="007846C5" w:rsidP="007846C5">
      <w:pPr>
        <w:ind w:left="142" w:right="-144" w:firstLine="425"/>
        <w:jc w:val="both"/>
        <w:rPr>
          <w:rFonts w:eastAsia="Calibri"/>
          <w:bCs/>
          <w:u w:val="single"/>
        </w:rPr>
      </w:pPr>
      <w:r w:rsidRPr="007D206D">
        <w:rPr>
          <w:rFonts w:eastAsia="Calibri"/>
          <w:bCs/>
          <w:u w:val="single"/>
        </w:rPr>
        <w:t xml:space="preserve">- </w:t>
      </w:r>
      <w:r w:rsidRPr="006C6609">
        <w:rPr>
          <w:rFonts w:eastAsia="Calibri"/>
          <w:bCs/>
          <w:u w:val="single"/>
        </w:rPr>
        <w:t>- ветеринарного сопроводительного документа, оформленный на бумажном носителе с элементами защиты, в соответствии</w:t>
      </w:r>
      <w:r>
        <w:rPr>
          <w:rFonts w:eastAsia="Calibri"/>
          <w:bCs/>
          <w:u w:val="single"/>
        </w:rPr>
        <w:t xml:space="preserve"> с приказом Минсельхоза РФ от 13.12.2022 № 862</w:t>
      </w:r>
      <w:r w:rsidRPr="006C6609">
        <w:rPr>
          <w:rFonts w:eastAsia="Calibri"/>
          <w:bCs/>
          <w:u w:val="single"/>
        </w:rPr>
        <w:t xml:space="preserve">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Pr>
          <w:rFonts w:eastAsia="Calibri"/>
          <w:bCs/>
          <w:u w:val="single"/>
        </w:rPr>
        <w:t xml:space="preserve">, либо ветеринарное свидетельство на поставляемый </w:t>
      </w:r>
      <w:proofErr w:type="gramStart"/>
      <w:r>
        <w:rPr>
          <w:rFonts w:eastAsia="Calibri"/>
          <w:bCs/>
          <w:u w:val="single"/>
        </w:rPr>
        <w:t>товар</w:t>
      </w:r>
      <w:proofErr w:type="gramEnd"/>
      <w:r>
        <w:rPr>
          <w:rFonts w:eastAsia="Calibri"/>
          <w:bCs/>
          <w:u w:val="single"/>
        </w:rPr>
        <w:t xml:space="preserve"> оформленный в электронном виде в ФГИС « Меркурий» на каждую партию</w:t>
      </w:r>
      <w:r w:rsidRPr="007D206D">
        <w:rPr>
          <w:rFonts w:eastAsia="Calibri"/>
          <w:bCs/>
          <w:u w:val="single"/>
        </w:rPr>
        <w:t>;</w:t>
      </w:r>
    </w:p>
    <w:p w:rsidR="007A7155" w:rsidRDefault="00AC3A39" w:rsidP="00566B3B">
      <w:pPr>
        <w:ind w:left="142" w:right="-144" w:firstLine="425"/>
        <w:jc w:val="both"/>
        <w:rPr>
          <w:rFonts w:eastAsia="Calibri"/>
        </w:rPr>
      </w:pPr>
      <w:r>
        <w:rPr>
          <w:rFonts w:eastAsia="Calibri"/>
        </w:rPr>
        <w:t>4.</w:t>
      </w:r>
      <w:r w:rsidR="002A7D21">
        <w:rPr>
          <w:rFonts w:eastAsia="Calibri"/>
        </w:rPr>
        <w:t>4</w:t>
      </w:r>
      <w:r>
        <w:rPr>
          <w:rFonts w:eastAsia="Calibri"/>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r w:rsidR="007A7155">
        <w:rPr>
          <w:rFonts w:eastAsia="Calibri"/>
        </w:rPr>
        <w:t>.</w:t>
      </w:r>
    </w:p>
    <w:p w:rsidR="00AC3A39" w:rsidRDefault="00AC3A39" w:rsidP="00566B3B">
      <w:pPr>
        <w:ind w:left="142" w:right="-144" w:firstLine="425"/>
        <w:jc w:val="both"/>
        <w:rPr>
          <w:rFonts w:eastAsia="Calibri"/>
        </w:rPr>
      </w:pPr>
      <w:r>
        <w:rPr>
          <w:rFonts w:eastAsia="Calibri"/>
        </w:rPr>
        <w:t xml:space="preserve"> в соответствии с пунктом</w:t>
      </w:r>
      <w:r w:rsidR="00007401">
        <w:rPr>
          <w:rFonts w:eastAsia="Calibri"/>
        </w:rPr>
        <w:t xml:space="preserve"> 4</w:t>
      </w:r>
      <w:r>
        <w:rPr>
          <w:rFonts w:eastAsia="Calibri"/>
        </w:rPr>
        <w:t>.5. Контракта.</w:t>
      </w:r>
    </w:p>
    <w:p w:rsidR="00655AA9" w:rsidRDefault="00AC3A39" w:rsidP="00566B3B">
      <w:pPr>
        <w:ind w:left="142" w:right="-144" w:firstLine="425"/>
        <w:jc w:val="both"/>
        <w:rPr>
          <w:rFonts w:eastAsia="Calibri"/>
        </w:rPr>
      </w:pPr>
      <w:r w:rsidRPr="00897046">
        <w:rPr>
          <w:rFonts w:eastAsia="Calibri"/>
        </w:rPr>
        <w:t>4.</w:t>
      </w:r>
      <w:r w:rsidR="002A7D21">
        <w:rPr>
          <w:rFonts w:eastAsia="Calibri"/>
        </w:rPr>
        <w:t>5</w:t>
      </w:r>
      <w:r w:rsidRPr="00897046">
        <w:rPr>
          <w:rFonts w:eastAsia="Calibri"/>
        </w:rPr>
        <w:t xml:space="preserve">. Право собственности на товар переходит к Государственному заказчику с момента </w:t>
      </w:r>
      <w:r w:rsidR="00864891" w:rsidRPr="00897046">
        <w:rPr>
          <w:rFonts w:eastAsia="Calibri"/>
        </w:rPr>
        <w:t xml:space="preserve"> подписания  </w:t>
      </w:r>
      <w:r w:rsidR="00897046">
        <w:rPr>
          <w:rFonts w:eastAsia="Calibri"/>
        </w:rPr>
        <w:t>акта сдачи-приемки Товара без замечаний.</w:t>
      </w:r>
    </w:p>
    <w:p w:rsidR="00655AA9" w:rsidRDefault="00655AA9" w:rsidP="00566B3B">
      <w:pPr>
        <w:ind w:left="142" w:right="-144" w:firstLine="425"/>
        <w:jc w:val="both"/>
        <w:rPr>
          <w:rFonts w:eastAsia="Calibri"/>
        </w:rPr>
      </w:pPr>
    </w:p>
    <w:p w:rsidR="00AC3A39" w:rsidRDefault="00AC3A39" w:rsidP="00AC3A39">
      <w:pPr>
        <w:jc w:val="center"/>
        <w:rPr>
          <w:b/>
        </w:rPr>
      </w:pPr>
      <w:r>
        <w:rPr>
          <w:b/>
          <w:lang w:eastAsia="ar-SA"/>
        </w:rPr>
        <w:t xml:space="preserve">5. </w:t>
      </w:r>
      <w:r>
        <w:rPr>
          <w:b/>
        </w:rPr>
        <w:t>КАЧЕСТВО И БЕЗОПАСНОСТЬ ТОВАРА, ПОРЯДОК И СРОК ПРИЕМКИ ТОВАРА,</w:t>
      </w:r>
    </w:p>
    <w:p w:rsidR="00AC3A39" w:rsidRDefault="00AC3A39" w:rsidP="00AC3A39">
      <w:pPr>
        <w:jc w:val="center"/>
        <w:rPr>
          <w:b/>
        </w:rPr>
      </w:pPr>
      <w:r>
        <w:rPr>
          <w:b/>
        </w:rPr>
        <w:t xml:space="preserve"> ПОРЯДОК И СРОК ОФОРМЛЕНИЯ РЕЗУЛЬТАТОВ ПРИЕМКИ</w:t>
      </w:r>
    </w:p>
    <w:p w:rsidR="004B33DC" w:rsidRDefault="004B33DC" w:rsidP="00AC3A39">
      <w:pPr>
        <w:jc w:val="center"/>
        <w:rPr>
          <w:b/>
        </w:rPr>
      </w:pPr>
    </w:p>
    <w:p w:rsidR="00AC3A39" w:rsidRDefault="00AC3A39" w:rsidP="00566B3B">
      <w:pPr>
        <w:ind w:firstLine="709"/>
        <w:jc w:val="both"/>
        <w:rPr>
          <w:rFonts w:eastAsia="Calibri"/>
          <w:bCs/>
        </w:rPr>
      </w:pPr>
      <w:r>
        <w:rPr>
          <w:rFonts w:eastAsia="Calibri"/>
          <w:bCs/>
        </w:rPr>
        <w:t>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w:t>
      </w:r>
      <w:r w:rsidR="003D1061">
        <w:rPr>
          <w:rFonts w:eastAsia="Calibri"/>
          <w:bCs/>
        </w:rPr>
        <w:t xml:space="preserve">етствии Контрактом. </w:t>
      </w:r>
    </w:p>
    <w:p w:rsidR="00AC3A39" w:rsidRDefault="00AC3A39" w:rsidP="00566B3B">
      <w:pPr>
        <w:ind w:firstLine="709"/>
        <w:jc w:val="both"/>
        <w:rPr>
          <w:rFonts w:eastAsia="Calibri"/>
          <w:bCs/>
        </w:rPr>
      </w:pPr>
      <w:r>
        <w:rPr>
          <w:rFonts w:eastAsia="Calibri"/>
          <w:bCs/>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rsidR="00AC3A39" w:rsidRDefault="00AC3A39" w:rsidP="00566B3B">
      <w:pPr>
        <w:ind w:firstLine="709"/>
        <w:jc w:val="both"/>
        <w:rPr>
          <w:lang w:eastAsia="ar-SA"/>
        </w:rPr>
      </w:pPr>
      <w:r>
        <w:rPr>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rsidR="00992EA5" w:rsidRDefault="003A052F" w:rsidP="009C6C27">
      <w:pPr>
        <w:ind w:firstLine="709"/>
        <w:jc w:val="both"/>
        <w:rPr>
          <w:lang w:eastAsia="ar-SA"/>
        </w:rPr>
      </w:pPr>
      <w:r>
        <w:rPr>
          <w:lang w:eastAsia="ar-SA"/>
        </w:rPr>
        <w:t>5.4</w:t>
      </w:r>
      <w:r w:rsidR="000303C2">
        <w:rPr>
          <w:lang w:eastAsia="ar-SA"/>
        </w:rPr>
        <w:t xml:space="preserve">. </w:t>
      </w:r>
      <w:proofErr w:type="gramStart"/>
      <w:r w:rsidRPr="009C786D">
        <w:rPr>
          <w:lang w:eastAsia="ar-SA"/>
        </w:rPr>
        <w:t>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9C786D">
        <w:rPr>
          <w:lang w:eastAsia="ar-SA"/>
        </w:rPr>
        <w:t xml:space="preserve"> и товаров народного потребления по качеству (утв. Постановлением Госарбитража СССР от 25.04.1966 N П-7).</w:t>
      </w:r>
    </w:p>
    <w:p w:rsidR="00AC3A39" w:rsidRDefault="00AC3A39" w:rsidP="00566B3B">
      <w:pPr>
        <w:ind w:firstLine="709"/>
        <w:jc w:val="both"/>
        <w:rPr>
          <w:lang w:eastAsia="ar-SA"/>
        </w:rPr>
      </w:pPr>
      <w:r>
        <w:rPr>
          <w:lang w:eastAsia="ar-SA"/>
        </w:rPr>
        <w:t xml:space="preserve">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w:t>
      </w:r>
      <w:r w:rsidR="00153682">
        <w:rPr>
          <w:lang w:eastAsia="ar-SA"/>
        </w:rPr>
        <w:t>универсально-передаточного документа,</w:t>
      </w:r>
      <w:r>
        <w:rPr>
          <w:lang w:eastAsia="ar-SA"/>
        </w:rPr>
        <w:t xml:space="preserve">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w:t>
      </w:r>
      <w:r w:rsidR="00CA73B3">
        <w:rPr>
          <w:lang w:eastAsia="ar-SA"/>
        </w:rPr>
        <w:t>заказчик вправе</w:t>
      </w:r>
      <w:r>
        <w:rPr>
          <w:lang w:eastAsia="ar-SA"/>
        </w:rPr>
        <w:t xml:space="preserve"> не отказывать в приемке товара, если выявленное несоответствие не препятствует его приемке и устранено Поставщиком.</w:t>
      </w:r>
    </w:p>
    <w:p w:rsidR="00AC3A39" w:rsidRDefault="00AC3A39" w:rsidP="00566B3B">
      <w:pPr>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w:t>
      </w:r>
      <w:r w:rsidR="00CA73B3">
        <w:rPr>
          <w:lang w:eastAsia="ar-SA"/>
        </w:rPr>
        <w:t>условиям Контракта</w:t>
      </w:r>
      <w:r>
        <w:rPr>
          <w:lang w:eastAsia="ar-SA"/>
        </w:rPr>
        <w:t xml:space="preserve"> в соответствии с требованиями части 4 статьи 94 Федерального закона от 05.04.2013 №44-ФЗ проводится экспертиза товара. </w:t>
      </w:r>
    </w:p>
    <w:p w:rsidR="00AC3A39" w:rsidRDefault="00AC3A39" w:rsidP="00566B3B">
      <w:pPr>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rsidR="00AC3A39" w:rsidRDefault="00AC3A39" w:rsidP="00566B3B">
      <w:pPr>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w:t>
      </w:r>
      <w:r w:rsidRPr="00DE2C85">
        <w:rPr>
          <w:bCs/>
          <w:lang w:eastAsia="ar-SA"/>
        </w:rPr>
        <w:t xml:space="preserve">установленные </w:t>
      </w:r>
      <w:r w:rsidRPr="00DE2C85">
        <w:rPr>
          <w:bCs/>
          <w:lang w:eastAsia="ar-SA"/>
        </w:rPr>
        <w:lastRenderedPageBreak/>
        <w:t>указанные кон</w:t>
      </w:r>
      <w:r w:rsidR="00DE2C85">
        <w:rPr>
          <w:bCs/>
          <w:lang w:eastAsia="ar-SA"/>
        </w:rPr>
        <w:t xml:space="preserve">трактами, но не позднее 10 рабочих дней. </w:t>
      </w:r>
      <w:r w:rsidRPr="00DE2C85">
        <w:rPr>
          <w:bCs/>
          <w:lang w:eastAsia="ar-SA"/>
        </w:rPr>
        <w:t>Экспертиза проводится в соответствии с ГОСТом на товар.</w:t>
      </w:r>
    </w:p>
    <w:p w:rsidR="00AC3A39" w:rsidRDefault="00AC3A39" w:rsidP="00566B3B">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r w:rsidR="000E50AC">
        <w:rPr>
          <w:bCs/>
          <w:lang w:eastAsia="ar-SA"/>
        </w:rPr>
        <w:t>.</w:t>
      </w:r>
    </w:p>
    <w:p w:rsidR="00AC3A39" w:rsidRDefault="00AC3A39" w:rsidP="00C97EAF">
      <w:pPr>
        <w:ind w:firstLine="709"/>
        <w:jc w:val="both"/>
        <w:rPr>
          <w:bCs/>
          <w:lang w:eastAsia="ar-SA"/>
        </w:rPr>
      </w:pPr>
      <w:r>
        <w:rPr>
          <w:bCs/>
          <w:lang w:eastAsia="ar-SA"/>
        </w:rPr>
        <w:t xml:space="preserve">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Pr>
          <w:bCs/>
          <w:lang w:eastAsia="ar-SA"/>
        </w:rPr>
        <w:t>к</w:t>
      </w:r>
      <w:proofErr w:type="gramEnd"/>
      <w:r>
        <w:rPr>
          <w:bCs/>
          <w:lang w:eastAsia="ar-SA"/>
        </w:rPr>
        <w:t xml:space="preserve"> его последующей прием</w:t>
      </w:r>
      <w:r w:rsidR="00C015E6">
        <w:rPr>
          <w:bCs/>
          <w:lang w:eastAsia="ar-SA"/>
        </w:rPr>
        <w:t>а</w:t>
      </w:r>
      <w:r>
        <w:rPr>
          <w:bCs/>
          <w:lang w:eastAsia="ar-SA"/>
        </w:rPr>
        <w:t>-передаче</w:t>
      </w:r>
      <w:r w:rsidR="00C71E13">
        <w:rPr>
          <w:bCs/>
          <w:lang w:eastAsia="ar-SA"/>
        </w:rPr>
        <w:t>.</w:t>
      </w:r>
    </w:p>
    <w:p w:rsidR="00AC3A39" w:rsidRDefault="00AC3A39" w:rsidP="00C97EAF">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Pr>
          <w:bCs/>
          <w:lang w:eastAsia="ar-SA"/>
        </w:rPr>
        <w:t>и</w:t>
      </w:r>
      <w:proofErr w:type="gramEnd"/>
      <w:r>
        <w:rPr>
          <w:bCs/>
          <w:lang w:eastAsia="ar-SA"/>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Pr>
          <w:bCs/>
          <w:lang w:eastAsia="ar-SA"/>
        </w:rPr>
        <w:t>,</w:t>
      </w:r>
      <w:proofErr w:type="gramEnd"/>
      <w:r>
        <w:rPr>
          <w:bCs/>
          <w:lang w:eastAsia="ar-SA"/>
        </w:rPr>
        <w:t xml:space="preserve"> в случае выявления несоответствия товара требованиям Контракта, Заказчик вправе не </w:t>
      </w:r>
      <w:r w:rsidR="00CA73B3">
        <w:rPr>
          <w:bCs/>
          <w:lang w:eastAsia="ar-SA"/>
        </w:rPr>
        <w:t>отказывать в</w:t>
      </w:r>
      <w:r>
        <w:rPr>
          <w:bCs/>
          <w:lang w:eastAsia="ar-SA"/>
        </w:rPr>
        <w:t xml:space="preserve"> приемке товара, если выявленное несоответствие не </w:t>
      </w:r>
      <w:r w:rsidR="00CA73B3">
        <w:rPr>
          <w:bCs/>
          <w:lang w:eastAsia="ar-SA"/>
        </w:rPr>
        <w:t>препятствует его</w:t>
      </w:r>
      <w:r>
        <w:rPr>
          <w:bCs/>
          <w:lang w:eastAsia="ar-SA"/>
        </w:rPr>
        <w:t xml:space="preserve"> приемке и устранено Поставщиком.</w:t>
      </w:r>
    </w:p>
    <w:p w:rsidR="00AC3A39" w:rsidRDefault="00AC3A39" w:rsidP="00C97EAF">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rsidR="00AC3A39" w:rsidRDefault="00AC3A39" w:rsidP="00C97EAF">
      <w:pPr>
        <w:ind w:firstLine="709"/>
        <w:jc w:val="both"/>
        <w:rPr>
          <w:bCs/>
          <w:lang w:eastAsia="ar-SA"/>
        </w:rPr>
      </w:pPr>
      <w:r>
        <w:rPr>
          <w:bCs/>
          <w:lang w:eastAsia="ar-SA"/>
        </w:rPr>
        <w:t>5.</w:t>
      </w:r>
      <w:r w:rsidR="000303C2">
        <w:rPr>
          <w:bCs/>
          <w:lang w:eastAsia="ar-SA"/>
        </w:rPr>
        <w:t>15</w:t>
      </w:r>
      <w:r>
        <w:rPr>
          <w:bCs/>
          <w:lang w:eastAsia="ar-SA"/>
        </w:rPr>
        <w:t xml:space="preserve">.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rsidR="00AC3A39" w:rsidRDefault="000303C2" w:rsidP="00C97EAF">
      <w:pPr>
        <w:ind w:firstLine="709"/>
        <w:jc w:val="both"/>
        <w:rPr>
          <w:bCs/>
          <w:lang w:eastAsia="ar-SA"/>
        </w:rPr>
      </w:pPr>
      <w:r>
        <w:rPr>
          <w:bCs/>
          <w:lang w:eastAsia="ar-SA"/>
        </w:rPr>
        <w:t>5.16</w:t>
      </w:r>
      <w:r w:rsidR="00AC3A39">
        <w:rPr>
          <w:bCs/>
          <w:lang w:eastAsia="ar-SA"/>
        </w:rPr>
        <w:t>.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rsidR="00AC3A39" w:rsidRDefault="00AC3A39" w:rsidP="00C97EAF">
      <w:pPr>
        <w:ind w:firstLine="709"/>
        <w:jc w:val="both"/>
        <w:rPr>
          <w:bCs/>
          <w:lang w:eastAsia="ar-SA"/>
        </w:rPr>
      </w:pPr>
      <w:r>
        <w:rPr>
          <w:bCs/>
          <w:lang w:eastAsia="ar-SA"/>
        </w:rPr>
        <w:t>5.</w:t>
      </w:r>
      <w:r w:rsidR="000303C2">
        <w:rPr>
          <w:bCs/>
          <w:lang w:eastAsia="ar-SA"/>
        </w:rPr>
        <w:t>17</w:t>
      </w:r>
      <w:r>
        <w:rPr>
          <w:bCs/>
          <w:lang w:eastAsia="ar-SA"/>
        </w:rPr>
        <w:t>.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rsidR="00AC3A39" w:rsidRDefault="00AC3A39" w:rsidP="00C97EAF">
      <w:pPr>
        <w:ind w:firstLine="709"/>
        <w:jc w:val="both"/>
        <w:rPr>
          <w:bCs/>
          <w:lang w:eastAsia="ar-SA"/>
        </w:rPr>
      </w:pPr>
      <w:r>
        <w:rPr>
          <w:lang w:eastAsia="ar-SA"/>
        </w:rPr>
        <w:t>5.1</w:t>
      </w:r>
      <w:r w:rsidR="000303C2">
        <w:rPr>
          <w:lang w:eastAsia="ar-SA"/>
        </w:rPr>
        <w:t>8</w:t>
      </w:r>
      <w:r>
        <w:rPr>
          <w:lang w:eastAsia="ar-SA"/>
        </w:rPr>
        <w:t>.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rsidR="00AC3A39" w:rsidRDefault="00AC3A39" w:rsidP="00C97EAF">
      <w:pPr>
        <w:ind w:firstLine="709"/>
        <w:jc w:val="both"/>
        <w:rPr>
          <w:lang w:eastAsia="ar-SA"/>
        </w:rPr>
      </w:pPr>
      <w:r>
        <w:rPr>
          <w:lang w:eastAsia="ar-SA"/>
        </w:rPr>
        <w:t>5.</w:t>
      </w:r>
      <w:r w:rsidR="008A142C">
        <w:rPr>
          <w:lang w:eastAsia="ar-SA"/>
        </w:rPr>
        <w:t>19</w:t>
      </w:r>
      <w:r>
        <w:rPr>
          <w:lang w:eastAsia="ar-SA"/>
        </w:rPr>
        <w:t>. В случае</w:t>
      </w:r>
      <w:proofErr w:type="gramStart"/>
      <w:r>
        <w:rPr>
          <w:lang w:eastAsia="ar-SA"/>
        </w:rPr>
        <w:t>,</w:t>
      </w:r>
      <w:proofErr w:type="gramEnd"/>
      <w:r>
        <w:rPr>
          <w:lang w:eastAsia="ar-SA"/>
        </w:rPr>
        <w:t xml:space="preserve">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w:t>
      </w:r>
      <w:r w:rsidR="00F921AE">
        <w:rPr>
          <w:lang w:eastAsia="ar-SA"/>
        </w:rPr>
        <w:t xml:space="preserve">Акт приема-передачи </w:t>
      </w:r>
      <w:r>
        <w:rPr>
          <w:lang w:eastAsia="ar-SA"/>
        </w:rPr>
        <w:t xml:space="preserve">не подписывается. Заказчик составляет письменный акт (мотивированный отказ) с указанием всех выявленных нарушений и предлагаемых Поставщику сроков их </w:t>
      </w:r>
      <w:r w:rsidR="00CA73B3">
        <w:rPr>
          <w:lang w:eastAsia="ar-SA"/>
        </w:rPr>
        <w:t>устранения (</w:t>
      </w:r>
      <w:r>
        <w:rPr>
          <w:lang w:eastAsia="ar-SA"/>
        </w:rPr>
        <w:t>в случае, если нарушения можно устранить).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w:t>
      </w:r>
      <w:r w:rsidR="00CA73B3">
        <w:rPr>
          <w:lang w:eastAsia="ar-SA"/>
        </w:rPr>
        <w:t>заказчик вправе</w:t>
      </w:r>
      <w:r>
        <w:rPr>
          <w:lang w:eastAsia="ar-SA"/>
        </w:rPr>
        <w:t xml:space="preserve"> не отказывать в приемке товара, если выявленное несоответствие не препятствует его приемке и устранено Поставщиком.</w:t>
      </w:r>
    </w:p>
    <w:p w:rsidR="00AC3A39" w:rsidRDefault="00AC3A39" w:rsidP="00AC3A39">
      <w:pPr>
        <w:ind w:firstLine="709"/>
        <w:rPr>
          <w:lang w:eastAsia="ar-SA"/>
        </w:rPr>
      </w:pPr>
      <w:r>
        <w:rPr>
          <w:lang w:eastAsia="ar-SA"/>
        </w:rPr>
        <w:t>5.</w:t>
      </w:r>
      <w:r w:rsidR="000303C2">
        <w:rPr>
          <w:lang w:eastAsia="ar-SA"/>
        </w:rPr>
        <w:t>2</w:t>
      </w:r>
      <w:r w:rsidR="008A142C">
        <w:rPr>
          <w:lang w:eastAsia="ar-SA"/>
        </w:rPr>
        <w:t>0</w:t>
      </w:r>
      <w:r>
        <w:rPr>
          <w:lang w:eastAsia="ar-SA"/>
        </w:rPr>
        <w:t>. Поставщик обязан устранить все нарушения за</w:t>
      </w:r>
      <w:r w:rsidR="00D45350">
        <w:rPr>
          <w:lang w:eastAsia="ar-SA"/>
        </w:rPr>
        <w:t xml:space="preserve"> свой счет, в срок</w:t>
      </w:r>
      <w:r>
        <w:rPr>
          <w:lang w:eastAsia="ar-SA"/>
        </w:rPr>
        <w:t xml:space="preserve">.  </w:t>
      </w:r>
    </w:p>
    <w:p w:rsidR="00AC3A39" w:rsidRDefault="00AC3A39" w:rsidP="00AC3A39">
      <w:pPr>
        <w:ind w:firstLine="709"/>
        <w:rPr>
          <w:lang w:eastAsia="ar-SA"/>
        </w:rPr>
      </w:pPr>
      <w:r>
        <w:rPr>
          <w:lang w:eastAsia="ar-SA"/>
        </w:rPr>
        <w:t>5.</w:t>
      </w:r>
      <w:r w:rsidR="000303C2">
        <w:rPr>
          <w:lang w:eastAsia="ar-SA"/>
        </w:rPr>
        <w:t>2</w:t>
      </w:r>
      <w:r w:rsidR="008A142C">
        <w:rPr>
          <w:lang w:eastAsia="ar-SA"/>
        </w:rPr>
        <w:t>1</w:t>
      </w:r>
      <w:r>
        <w:rPr>
          <w:lang w:eastAsia="ar-SA"/>
        </w:rPr>
        <w:t>. После устранения нарушений Заказчик повторно осуществляет приемку (экспертизу) Товаров.</w:t>
      </w:r>
    </w:p>
    <w:p w:rsidR="00AC3A39" w:rsidRDefault="000303C2" w:rsidP="00042F9E">
      <w:pPr>
        <w:ind w:firstLine="709"/>
        <w:jc w:val="both"/>
        <w:rPr>
          <w:lang w:eastAsia="ar-SA"/>
        </w:rPr>
      </w:pPr>
      <w:r>
        <w:rPr>
          <w:lang w:eastAsia="ar-SA"/>
        </w:rPr>
        <w:t>5.2</w:t>
      </w:r>
      <w:r w:rsidR="008A142C">
        <w:rPr>
          <w:lang w:eastAsia="ar-SA"/>
        </w:rPr>
        <w:t>2</w:t>
      </w:r>
      <w:r w:rsidR="00AC3A39">
        <w:rPr>
          <w:lang w:eastAsia="ar-SA"/>
        </w:rPr>
        <w:t xml:space="preserve">.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w:t>
      </w:r>
      <w:proofErr w:type="gramStart"/>
      <w:r w:rsidR="00AC3A39">
        <w:rPr>
          <w:lang w:eastAsia="ar-SA"/>
        </w:rPr>
        <w:t>решения возникшей ситуации</w:t>
      </w:r>
      <w:proofErr w:type="gramEnd"/>
      <w:r w:rsidR="00AC3A39">
        <w:rPr>
          <w:lang w:eastAsia="ar-SA"/>
        </w:rPr>
        <w:t xml:space="preserve"> в течение 5 (пяти) рабочих дней с момента истечения срока устранения нарушений.</w:t>
      </w:r>
    </w:p>
    <w:p w:rsidR="00AC3A39" w:rsidRDefault="000303C2" w:rsidP="00042F9E">
      <w:pPr>
        <w:ind w:firstLine="709"/>
        <w:jc w:val="both"/>
        <w:rPr>
          <w:lang w:eastAsia="ar-SA"/>
        </w:rPr>
      </w:pPr>
      <w:r>
        <w:rPr>
          <w:lang w:eastAsia="ar-SA"/>
        </w:rPr>
        <w:t>5.2</w:t>
      </w:r>
      <w:r w:rsidR="008A142C">
        <w:rPr>
          <w:lang w:eastAsia="ar-SA"/>
        </w:rPr>
        <w:t>3</w:t>
      </w:r>
      <w:r w:rsidR="00AC3A39">
        <w:rPr>
          <w:lang w:eastAsia="ar-SA"/>
        </w:rPr>
        <w:t>. В случае</w:t>
      </w:r>
      <w:proofErr w:type="gramStart"/>
      <w:r w:rsidR="00AC3A39">
        <w:rPr>
          <w:lang w:eastAsia="ar-SA"/>
        </w:rPr>
        <w:t>,</w:t>
      </w:r>
      <w:proofErr w:type="gramEnd"/>
      <w:r w:rsidR="00AC3A39">
        <w:rPr>
          <w:lang w:eastAsia="ar-SA"/>
        </w:rPr>
        <w:t xml:space="preserve"> если у Заказчика возникнут сомнения в качестве поставленного товара, после подписания </w:t>
      </w:r>
      <w:r w:rsidR="00FC2414">
        <w:rPr>
          <w:lang w:eastAsia="ar-SA"/>
        </w:rPr>
        <w:t>универсально-передаточного документа</w:t>
      </w:r>
      <w:r w:rsidR="00AC3A39">
        <w:rPr>
          <w:lang w:eastAsia="ar-SA"/>
        </w:rPr>
        <w:t xml:space="preserve">, Заказчик вправе провести экспертизу </w:t>
      </w:r>
      <w:r w:rsidR="00AC3A39">
        <w:rPr>
          <w:bCs/>
          <w:lang w:eastAsia="ar-SA"/>
        </w:rPr>
        <w:lastRenderedPageBreak/>
        <w:t>с помощью экспертов, экспертных организаций, привлеченных Заказчиком,</w:t>
      </w:r>
      <w:r w:rsidR="00AC3A39">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rsidR="00AC3A39" w:rsidRDefault="00AC3A39" w:rsidP="00042F9E">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w:t>
      </w:r>
      <w:proofErr w:type="gramStart"/>
      <w:r>
        <w:rPr>
          <w:bCs/>
          <w:lang w:eastAsia="ar-SA"/>
        </w:rPr>
        <w:t>,</w:t>
      </w:r>
      <w:proofErr w:type="gramEnd"/>
      <w:r>
        <w:rPr>
          <w:bCs/>
          <w:lang w:eastAsia="ar-SA"/>
        </w:rPr>
        <w:t xml:space="preserve">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rsidR="00AC3A39" w:rsidRPr="00181442" w:rsidRDefault="000303C2" w:rsidP="00042F9E">
      <w:pPr>
        <w:ind w:firstLine="709"/>
        <w:jc w:val="both"/>
        <w:rPr>
          <w:lang w:eastAsia="ar-SA"/>
        </w:rPr>
      </w:pPr>
      <w:r>
        <w:rPr>
          <w:lang w:eastAsia="ar-SA"/>
        </w:rPr>
        <w:t>5.2</w:t>
      </w:r>
      <w:r w:rsidR="008A142C">
        <w:rPr>
          <w:lang w:eastAsia="ar-SA"/>
        </w:rPr>
        <w:t>4</w:t>
      </w:r>
      <w:r w:rsidR="00AC3A39" w:rsidRPr="00181442">
        <w:rPr>
          <w:lang w:eastAsia="ar-SA"/>
        </w:rPr>
        <w:t>.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rsidR="00181442" w:rsidRPr="00181442" w:rsidRDefault="00181442" w:rsidP="00042F9E">
      <w:pPr>
        <w:ind w:firstLine="709"/>
        <w:jc w:val="both"/>
        <w:rPr>
          <w:sz w:val="28"/>
          <w:szCs w:val="28"/>
          <w:lang w:eastAsia="ar-SA"/>
        </w:rPr>
      </w:pPr>
    </w:p>
    <w:p w:rsidR="00AC3A39" w:rsidRDefault="00AC3A39" w:rsidP="00AC3A39">
      <w:pPr>
        <w:ind w:firstLine="709"/>
        <w:jc w:val="center"/>
        <w:rPr>
          <w:b/>
          <w:bCs/>
          <w:lang w:eastAsia="ar-SA"/>
        </w:rPr>
      </w:pPr>
      <w:r>
        <w:rPr>
          <w:b/>
          <w:bCs/>
          <w:lang w:eastAsia="ar-SA"/>
        </w:rPr>
        <w:t>6. РАСЧЕТ И ОБОСНОВАНИЕ ЦЕНЫ КОНТРАКТА</w:t>
      </w:r>
    </w:p>
    <w:p w:rsidR="004B33DC" w:rsidRDefault="004B33DC" w:rsidP="00AC3A39">
      <w:pPr>
        <w:ind w:firstLine="709"/>
        <w:jc w:val="center"/>
        <w:rPr>
          <w:b/>
          <w:bCs/>
          <w:lang w:eastAsia="ar-SA"/>
        </w:rPr>
      </w:pPr>
    </w:p>
    <w:p w:rsidR="004B33DC" w:rsidRDefault="004B33DC" w:rsidP="00AC3A39">
      <w:pPr>
        <w:ind w:firstLine="709"/>
        <w:jc w:val="center"/>
        <w:rPr>
          <w:b/>
          <w:bCs/>
          <w:lang w:eastAsia="ar-SA"/>
        </w:rPr>
      </w:pPr>
    </w:p>
    <w:p w:rsidR="00AC3A39" w:rsidRDefault="00AC3A39" w:rsidP="00AC3A39">
      <w:pPr>
        <w:ind w:firstLine="709"/>
        <w:rPr>
          <w:bCs/>
          <w:lang w:eastAsia="ar-SA"/>
        </w:rPr>
      </w:pPr>
      <w:r>
        <w:rPr>
          <w:bCs/>
          <w:lang w:eastAsia="ar-SA"/>
        </w:rPr>
        <w:t>6.1. Цена Контракта определена методом сопоставимых рыночных цен (анализ рынка).</w:t>
      </w:r>
    </w:p>
    <w:p w:rsidR="004B33DC" w:rsidRDefault="004B33DC" w:rsidP="00AC3A39">
      <w:pPr>
        <w:ind w:firstLine="709"/>
        <w:rPr>
          <w:bCs/>
          <w:lang w:eastAsia="ar-SA"/>
        </w:rPr>
      </w:pPr>
    </w:p>
    <w:p w:rsidR="00AC3A39" w:rsidRDefault="00AC3A39" w:rsidP="00AC3A39">
      <w:pPr>
        <w:widowControl w:val="0"/>
        <w:autoSpaceDE w:val="0"/>
        <w:autoSpaceDN w:val="0"/>
        <w:adjustRightInd w:val="0"/>
        <w:ind w:firstLine="709"/>
        <w:jc w:val="center"/>
        <w:rPr>
          <w:b/>
        </w:rPr>
      </w:pPr>
      <w:r>
        <w:rPr>
          <w:b/>
        </w:rPr>
        <w:t>7. ГАРАНТИИ КАЧЕСТВА</w:t>
      </w:r>
    </w:p>
    <w:p w:rsidR="004B33DC" w:rsidRDefault="004B33DC" w:rsidP="00AC3A39">
      <w:pPr>
        <w:widowControl w:val="0"/>
        <w:autoSpaceDE w:val="0"/>
        <w:autoSpaceDN w:val="0"/>
        <w:adjustRightInd w:val="0"/>
        <w:ind w:firstLine="709"/>
        <w:jc w:val="center"/>
        <w:rPr>
          <w:b/>
          <w:lang w:eastAsia="ru-RU"/>
        </w:rPr>
      </w:pPr>
    </w:p>
    <w:p w:rsidR="00AC3A39" w:rsidRDefault="00AC3A39" w:rsidP="00042F9E">
      <w:pPr>
        <w:ind w:firstLine="709"/>
        <w:jc w:val="both"/>
        <w:rPr>
          <w:lang w:eastAsia="ar-SA"/>
        </w:rPr>
      </w:pPr>
      <w:r>
        <w:rPr>
          <w:lang w:eastAsia="ar-SA"/>
        </w:rPr>
        <w:t>7.1. Поставщик гарантирует:</w:t>
      </w:r>
    </w:p>
    <w:p w:rsidR="00AC3A39" w:rsidRDefault="00AC3A39" w:rsidP="00042F9E">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AC3A39" w:rsidRDefault="00AC3A39" w:rsidP="00042F9E">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rsidR="00AC3A39" w:rsidRDefault="00AC3A39" w:rsidP="00042F9E">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AC3A39" w:rsidRDefault="00AC3A39" w:rsidP="00042F9E">
      <w:pPr>
        <w:ind w:firstLine="709"/>
        <w:jc w:val="both"/>
        <w:rPr>
          <w:lang w:eastAsia="ar-SA"/>
        </w:rPr>
      </w:pPr>
      <w:r>
        <w:rPr>
          <w:lang w:eastAsia="ar-SA"/>
        </w:rPr>
        <w:t xml:space="preserve">7.2. Остаточный срок годности товара </w:t>
      </w:r>
      <w:r w:rsidR="007846C5">
        <w:rPr>
          <w:lang w:eastAsia="ar-SA"/>
        </w:rPr>
        <w:t>ведомости (</w:t>
      </w:r>
      <w:r w:rsidR="007846C5">
        <w:t>Приложение № 1</w:t>
      </w:r>
      <w:proofErr w:type="gramStart"/>
      <w:r w:rsidR="007846C5">
        <w:t xml:space="preserve"> )</w:t>
      </w:r>
      <w:proofErr w:type="gramEnd"/>
      <w:r>
        <w:rPr>
          <w:lang w:eastAsia="ar-SA"/>
        </w:rPr>
        <w:t xml:space="preserve"> пост</w:t>
      </w:r>
      <w:r w:rsidR="00482831">
        <w:rPr>
          <w:lang w:eastAsia="ar-SA"/>
        </w:rPr>
        <w:t>авки товара Заказчику. В течение</w:t>
      </w:r>
      <w:r>
        <w:rPr>
          <w:lang w:eastAsia="ar-SA"/>
        </w:rPr>
        <w:t xml:space="preserve"> срока годности Поставщик обеспечивает безвозмездную замену некачественного товара.</w:t>
      </w:r>
    </w:p>
    <w:p w:rsidR="00AC3A39" w:rsidRDefault="00AC3A39" w:rsidP="00042F9E">
      <w:pPr>
        <w:ind w:firstLine="709"/>
        <w:jc w:val="both"/>
        <w:rPr>
          <w:lang w:eastAsia="ar-SA"/>
        </w:rPr>
      </w:pPr>
      <w:r>
        <w:rPr>
          <w:lang w:eastAsia="ar-SA"/>
        </w:rPr>
        <w:t xml:space="preserve">7.3. Срок замены некачественного товара составляет </w:t>
      </w:r>
      <w:r w:rsidR="004E558C">
        <w:rPr>
          <w:lang w:eastAsia="ar-SA"/>
        </w:rPr>
        <w:t xml:space="preserve">2 </w:t>
      </w:r>
      <w:proofErr w:type="gramStart"/>
      <w:r w:rsidR="004E558C">
        <w:rPr>
          <w:lang w:eastAsia="ar-SA"/>
        </w:rPr>
        <w:t>календарных</w:t>
      </w:r>
      <w:proofErr w:type="gramEnd"/>
      <w:r>
        <w:rPr>
          <w:lang w:eastAsia="ar-SA"/>
        </w:rPr>
        <w:t xml:space="preserve"> дня с момента получения Поставщиком письменного требования Государственного заказчика о замене товара несоответствующего качества. </w:t>
      </w:r>
      <w:r w:rsidR="00304B1D">
        <w:rPr>
          <w:lang w:eastAsia="ar-SA"/>
        </w:rPr>
        <w:t>В</w:t>
      </w:r>
      <w:r>
        <w:rPr>
          <w:lang w:eastAsia="ar-SA"/>
        </w:rPr>
        <w:t xml:space="preserve"> данный </w:t>
      </w:r>
      <w:r w:rsidR="004E558C">
        <w:rPr>
          <w:lang w:eastAsia="ar-SA"/>
        </w:rPr>
        <w:t>срок входит</w:t>
      </w:r>
      <w:r>
        <w:rPr>
          <w:lang w:eastAsia="ar-SA"/>
        </w:rPr>
        <w:t xml:space="preserve"> время, затраченное на транспортировку товара.</w:t>
      </w:r>
    </w:p>
    <w:p w:rsidR="00AC3A39" w:rsidRDefault="00AC3A39" w:rsidP="00042F9E">
      <w:pPr>
        <w:ind w:firstLine="709"/>
        <w:jc w:val="both"/>
        <w:rPr>
          <w:lang w:eastAsia="ar-SA"/>
        </w:rPr>
      </w:pPr>
      <w:r>
        <w:rPr>
          <w:lang w:eastAsia="ar-SA"/>
        </w:rPr>
        <w:t>7.4. При замене товара срок годности</w:t>
      </w:r>
      <w:r w:rsidR="00304B1D">
        <w:rPr>
          <w:lang w:eastAsia="ar-SA"/>
        </w:rPr>
        <w:t xml:space="preserve"> </w:t>
      </w:r>
      <w:r>
        <w:rPr>
          <w:lang w:eastAsia="ar-SA"/>
        </w:rPr>
        <w:t>на него исчисляется заново со дня приемки товара Государственным Заказчиком.</w:t>
      </w:r>
    </w:p>
    <w:p w:rsidR="00AC3A39" w:rsidRDefault="00AC3A39" w:rsidP="00042F9E">
      <w:pPr>
        <w:ind w:firstLine="709"/>
        <w:jc w:val="both"/>
        <w:rPr>
          <w:lang w:eastAsia="ar-SA"/>
        </w:rPr>
      </w:pPr>
      <w:r>
        <w:rPr>
          <w:lang w:eastAsia="ar-SA"/>
        </w:rPr>
        <w:t xml:space="preserve">7.5. Все расходы, связанные </w:t>
      </w:r>
      <w:r w:rsidR="00CA73B3">
        <w:rPr>
          <w:lang w:eastAsia="ar-SA"/>
        </w:rPr>
        <w:t>с заменого товара</w:t>
      </w:r>
      <w:r>
        <w:rPr>
          <w:lang w:eastAsia="ar-SA"/>
        </w:rPr>
        <w:t xml:space="preserve"> ненадлежащего качества в период </w:t>
      </w:r>
      <w:r w:rsidR="004E558C">
        <w:rPr>
          <w:lang w:eastAsia="ar-SA"/>
        </w:rPr>
        <w:t>срока годности,</w:t>
      </w:r>
      <w:r>
        <w:rPr>
          <w:lang w:eastAsia="ar-SA"/>
        </w:rPr>
        <w:t xml:space="preserve"> оплачиваются за счет Поставщика.</w:t>
      </w:r>
    </w:p>
    <w:p w:rsidR="00AC3A39" w:rsidRDefault="00AC3A39" w:rsidP="00042F9E">
      <w:pPr>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rsidR="00AC3A39" w:rsidRDefault="00AC3A39" w:rsidP="00042F9E">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rsidR="004B33DC" w:rsidRDefault="004B33DC" w:rsidP="00042F9E">
      <w:pPr>
        <w:ind w:left="-284"/>
        <w:jc w:val="center"/>
        <w:rPr>
          <w:b/>
        </w:rPr>
      </w:pPr>
    </w:p>
    <w:p w:rsidR="00AC3A39" w:rsidRDefault="00AC3A39" w:rsidP="00042F9E">
      <w:pPr>
        <w:ind w:left="-284"/>
        <w:jc w:val="center"/>
        <w:rPr>
          <w:b/>
        </w:rPr>
      </w:pPr>
      <w:r>
        <w:rPr>
          <w:b/>
        </w:rPr>
        <w:t>8. ОТВЕТСТВЕННОСТЬ СТОРОН</w:t>
      </w:r>
    </w:p>
    <w:p w:rsidR="004B33DC" w:rsidRDefault="004B33DC" w:rsidP="00042F9E">
      <w:pPr>
        <w:ind w:left="-284"/>
        <w:jc w:val="center"/>
        <w:rPr>
          <w:b/>
          <w:lang w:eastAsia="ru-RU"/>
        </w:rPr>
      </w:pPr>
    </w:p>
    <w:p w:rsidR="00AC3A39" w:rsidRDefault="00196B35" w:rsidP="00042F9E">
      <w:pPr>
        <w:ind w:firstLine="709"/>
        <w:jc w:val="both"/>
        <w:rPr>
          <w:lang w:eastAsia="ar-SA"/>
        </w:rPr>
      </w:pPr>
      <w:r>
        <w:rPr>
          <w:lang w:eastAsia="ar-SA"/>
        </w:rPr>
        <w:t xml:space="preserve">8.1. За </w:t>
      </w:r>
      <w:r w:rsidR="00AC3A39">
        <w:rPr>
          <w:lang w:eastAsia="ar-SA"/>
        </w:rPr>
        <w:t>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w:t>
      </w:r>
      <w:r>
        <w:rPr>
          <w:lang w:eastAsia="ar-SA"/>
        </w:rPr>
        <w:t xml:space="preserve"> </w:t>
      </w:r>
      <w:r w:rsidR="00AC3A39">
        <w:rPr>
          <w:lang w:eastAsia="ar-SA"/>
        </w:rPr>
        <w:t xml:space="preserve"> Российской Федерации.</w:t>
      </w:r>
    </w:p>
    <w:p w:rsidR="00AC3A39" w:rsidRDefault="00AC3A39" w:rsidP="00042F9E">
      <w:pPr>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w:t>
      </w:r>
      <w:r w:rsidRPr="00353247">
        <w:rPr>
          <w:bCs/>
          <w:lang w:eastAsia="ar-SA"/>
        </w:rPr>
        <w:t xml:space="preserve">соответствии с </w:t>
      </w:r>
      <w:hyperlink r:id="rId10" w:history="1">
        <w:r w:rsidRPr="00353247">
          <w:rPr>
            <w:rStyle w:val="aff2"/>
            <w:bCs/>
            <w:color w:val="auto"/>
            <w:lang w:eastAsia="ar-SA"/>
          </w:rPr>
          <w:t>Правила</w:t>
        </w:r>
      </w:hyperlink>
      <w:r w:rsidRPr="00353247">
        <w:rPr>
          <w:bCs/>
          <w:u w:val="single"/>
          <w:lang w:eastAsia="ar-SA"/>
        </w:rPr>
        <w:t>ми</w:t>
      </w:r>
      <w:r w:rsidRPr="00353247">
        <w:rPr>
          <w:bCs/>
          <w:lang w:eastAsia="ar-SA"/>
        </w:rPr>
        <w:t xml:space="preserve"> определения</w:t>
      </w:r>
      <w:r>
        <w:rPr>
          <w:bCs/>
          <w:lang w:eastAsia="ar-SA"/>
        </w:rPr>
        <w:t xml:space="preserve">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rsidR="00361752" w:rsidRDefault="00361752" w:rsidP="00042F9E">
      <w:pPr>
        <w:ind w:firstLine="709"/>
        <w:jc w:val="both"/>
        <w:rPr>
          <w:bCs/>
          <w:lang w:eastAsia="ar-SA"/>
        </w:rPr>
      </w:pPr>
      <w:r>
        <w:rPr>
          <w:bCs/>
          <w:lang w:eastAsia="ar-SA"/>
        </w:rPr>
        <w:lastRenderedPageBreak/>
        <w:t xml:space="preserve">8.1.2.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w:t>
      </w:r>
      <w:proofErr w:type="gramStart"/>
      <w:r>
        <w:rPr>
          <w:bCs/>
          <w:lang w:eastAsia="ar-SA"/>
        </w:rPr>
        <w:t>для</w:t>
      </w:r>
      <w:proofErr w:type="gramEnd"/>
      <w:r>
        <w:rPr>
          <w:bCs/>
          <w:lang w:eastAsia="ar-SA"/>
        </w:rPr>
        <w:t xml:space="preserve"> </w:t>
      </w:r>
      <w:proofErr w:type="gramStart"/>
      <w:r>
        <w:rPr>
          <w:bCs/>
          <w:lang w:eastAsia="ar-SA"/>
        </w:rPr>
        <w:t>финансирование</w:t>
      </w:r>
      <w:proofErr w:type="gramEnd"/>
      <w:r>
        <w:rPr>
          <w:bCs/>
          <w:lang w:eastAsia="ar-SA"/>
        </w:rPr>
        <w:t xml:space="preserve"> расходов на выполнение государственного оборонного заказа и авансирование соответствующих работ. </w:t>
      </w:r>
    </w:p>
    <w:p w:rsidR="00A70406" w:rsidRDefault="00A70406" w:rsidP="00042F9E">
      <w:pPr>
        <w:ind w:firstLine="709"/>
        <w:jc w:val="both"/>
        <w:rPr>
          <w:bCs/>
          <w:lang w:eastAsia="ar-SA"/>
        </w:rPr>
      </w:pPr>
    </w:p>
    <w:p w:rsidR="00AC3A39" w:rsidRDefault="00AC3A39" w:rsidP="00AC3A39">
      <w:pPr>
        <w:ind w:firstLine="709"/>
        <w:rPr>
          <w:b/>
          <w:lang w:eastAsia="ar-SA"/>
        </w:rPr>
      </w:pPr>
      <w:r>
        <w:rPr>
          <w:b/>
          <w:lang w:eastAsia="ar-SA"/>
        </w:rPr>
        <w:t>8.2.</w:t>
      </w:r>
      <w:r>
        <w:rPr>
          <w:b/>
          <w:lang w:eastAsia="ar-SA"/>
        </w:rPr>
        <w:tab/>
        <w:t>Ответственность Заказчика</w:t>
      </w:r>
    </w:p>
    <w:p w:rsidR="00AC3A39" w:rsidRDefault="00AC3A39" w:rsidP="00042F9E">
      <w:pPr>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w:t>
      </w:r>
      <w:r w:rsidR="00196B35">
        <w:rPr>
          <w:bCs/>
          <w:lang w:eastAsia="ar-SA"/>
        </w:rPr>
        <w:t xml:space="preserve"> </w:t>
      </w:r>
      <w:r>
        <w:rPr>
          <w:lang w:eastAsia="ar-SA"/>
        </w:rPr>
        <w:t xml:space="preserve"> а также в иных случаях неисполнения или</w:t>
      </w:r>
      <w:r w:rsidR="00196B35">
        <w:rPr>
          <w:lang w:eastAsia="ar-SA"/>
        </w:rPr>
        <w:t xml:space="preserve">  н</w:t>
      </w:r>
      <w:r>
        <w:rPr>
          <w:lang w:eastAsia="ar-SA"/>
        </w:rPr>
        <w:t>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3A39" w:rsidRDefault="00AC3A39" w:rsidP="00042F9E">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w:t>
      </w:r>
      <w:r w:rsidR="00196B35">
        <w:rPr>
          <w:lang w:eastAsia="ar-SA"/>
        </w:rPr>
        <w:t>афа устанавливается в виде фикси</w:t>
      </w:r>
      <w:r>
        <w:rPr>
          <w:lang w:eastAsia="ar-SA"/>
        </w:rPr>
        <w:t>рованной суммы, определяемой в следующем порядке:</w:t>
      </w:r>
    </w:p>
    <w:p w:rsidR="00AC3A39" w:rsidRDefault="00AC3A39" w:rsidP="00042F9E">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rsidR="00AC3A39" w:rsidRDefault="00AC3A39" w:rsidP="00042F9E">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rsidR="00AC3A39" w:rsidRDefault="00AC3A39" w:rsidP="00042F9E">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rsidR="00AC3A39" w:rsidRDefault="00AC3A39" w:rsidP="00042F9E">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rsidR="00AC3A39" w:rsidRDefault="00AC3A39" w:rsidP="00042F9E">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C3A39" w:rsidRDefault="00AC3A39" w:rsidP="00042F9E">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rsidR="00AC3A39" w:rsidRDefault="00AC3A39" w:rsidP="00AC3A39">
      <w:pPr>
        <w:ind w:firstLine="709"/>
        <w:rPr>
          <w:b/>
          <w:lang w:eastAsia="ar-SA"/>
        </w:rPr>
      </w:pPr>
      <w:r>
        <w:rPr>
          <w:b/>
          <w:lang w:eastAsia="ar-SA"/>
        </w:rPr>
        <w:t xml:space="preserve">8.3. </w:t>
      </w:r>
      <w:r w:rsidR="003D08F0">
        <w:rPr>
          <w:b/>
          <w:lang w:eastAsia="ar-SA"/>
        </w:rPr>
        <w:t>О</w:t>
      </w:r>
      <w:r>
        <w:rPr>
          <w:b/>
          <w:lang w:eastAsia="ar-SA"/>
        </w:rPr>
        <w:t>тветственность поставщика (подрядчика, исполнителя)</w:t>
      </w:r>
    </w:p>
    <w:p w:rsidR="00AC3A39" w:rsidRDefault="00AC3A39" w:rsidP="00042F9E">
      <w:pPr>
        <w:ind w:firstLine="709"/>
        <w:jc w:val="both"/>
        <w:rPr>
          <w:lang w:eastAsia="ar-SA"/>
        </w:rPr>
      </w:pPr>
      <w:r>
        <w:rPr>
          <w:lang w:eastAsia="ar-SA"/>
        </w:rPr>
        <w:t xml:space="preserve">8.3.1. </w:t>
      </w:r>
      <w:proofErr w:type="gramStart"/>
      <w:r>
        <w:rPr>
          <w:lang w:eastAsia="ar-SA"/>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w:t>
      </w:r>
      <w:proofErr w:type="gramEnd"/>
      <w:r>
        <w:rPr>
          <w:lang w:eastAsia="ar-SA"/>
        </w:rPr>
        <w:t xml:space="preserve">, </w:t>
      </w:r>
      <w:proofErr w:type="gramStart"/>
      <w:r>
        <w:rPr>
          <w:lang w:eastAsia="ar-SA"/>
        </w:rPr>
        <w:t>пропорциональную</w:t>
      </w:r>
      <w:proofErr w:type="gramEnd"/>
      <w:r>
        <w:rPr>
          <w:lang w:eastAsia="ar-SA"/>
        </w:rPr>
        <w:t xml:space="preserve"> объему обязательств, предусмотренных контрактом и фактически исполненных поставщиком (подрядчиком, исполнителем).</w:t>
      </w:r>
    </w:p>
    <w:p w:rsidR="00AC3A39" w:rsidRDefault="00AC3A39" w:rsidP="00042F9E">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C3A39" w:rsidRDefault="00AC3A39" w:rsidP="00042F9E">
      <w:pPr>
        <w:ind w:firstLine="709"/>
        <w:jc w:val="both"/>
        <w:rPr>
          <w:i/>
          <w:lang w:eastAsia="ar-SA"/>
        </w:rPr>
      </w:pPr>
      <w:r>
        <w:rPr>
          <w:i/>
          <w:lang w:eastAsia="ar-SA"/>
        </w:rPr>
        <w:t>а) 1000 рублей, если цена контракта не превышает 3 млн. рублей;</w:t>
      </w:r>
    </w:p>
    <w:p w:rsidR="00AC3A39" w:rsidRDefault="00AC3A39" w:rsidP="00042F9E">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rsidR="00AC3A39" w:rsidRDefault="00AC3A39" w:rsidP="00042F9E">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rsidR="00AC3A39" w:rsidRDefault="00AC3A39" w:rsidP="00042F9E">
      <w:pPr>
        <w:ind w:firstLine="709"/>
        <w:jc w:val="both"/>
        <w:rPr>
          <w:i/>
          <w:lang w:eastAsia="ar-SA"/>
        </w:rPr>
      </w:pPr>
      <w:r>
        <w:rPr>
          <w:i/>
          <w:lang w:eastAsia="ar-SA"/>
        </w:rPr>
        <w:t>г) 100000 рублей, если цена контракта превышает 100 млн. рублей.</w:t>
      </w:r>
    </w:p>
    <w:p w:rsidR="00AC3A39" w:rsidRDefault="00AC3A39" w:rsidP="00042F9E">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bCs/>
          <w:lang w:eastAsia="ar-SA"/>
        </w:rPr>
        <w:lastRenderedPageBreak/>
        <w:t xml:space="preserve">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rsidR="00AC3A39" w:rsidRDefault="00AC3A39" w:rsidP="00042F9E">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rsidR="00AC3A39" w:rsidRDefault="00AC3A39" w:rsidP="00042F9E">
      <w:pPr>
        <w:ind w:firstLine="709"/>
        <w:jc w:val="both"/>
        <w:rPr>
          <w:bCs/>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rsidR="00AC3A39" w:rsidRDefault="00AC3A39" w:rsidP="00042F9E">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roofErr w:type="gramStart"/>
      <w:r>
        <w:rPr>
          <w:bCs/>
          <w:i/>
          <w:lang w:eastAsia="ar-SA"/>
        </w:rPr>
        <w:t>).;</w:t>
      </w:r>
      <w:proofErr w:type="gramEnd"/>
    </w:p>
    <w:p w:rsidR="00AC3A39" w:rsidRDefault="00AC3A39" w:rsidP="00042F9E">
      <w:pPr>
        <w:ind w:firstLine="709"/>
        <w:jc w:val="both"/>
        <w:rPr>
          <w:bCs/>
          <w:i/>
          <w:lang w:eastAsia="ar-SA"/>
        </w:rPr>
      </w:pPr>
      <w:r>
        <w:rPr>
          <w:bCs/>
          <w:lang w:eastAsia="ar-SA"/>
        </w:rPr>
        <w:t xml:space="preserve">8.3.4. </w:t>
      </w:r>
      <w:proofErr w:type="gramStart"/>
      <w:r>
        <w:rPr>
          <w:bCs/>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w:t>
      </w:r>
      <w:proofErr w:type="gramEnd"/>
      <w:r>
        <w:rPr>
          <w:bCs/>
          <w:lang w:eastAsia="ar-SA"/>
        </w:rPr>
        <w:t xml:space="preserve"> суммы, определяемой в следующем порядке:</w:t>
      </w:r>
      <w:r>
        <w:rPr>
          <w:bCs/>
          <w:i/>
          <w:lang w:eastAsia="ar-SA"/>
        </w:rPr>
        <w:t> </w:t>
      </w:r>
    </w:p>
    <w:p w:rsidR="00AC3A39" w:rsidRDefault="00AC3A39" w:rsidP="00042F9E">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rsidR="00AC3A39" w:rsidRDefault="00AC3A39" w:rsidP="00042F9E">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C3A39" w:rsidRDefault="00AC3A39" w:rsidP="00042F9E">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rsidR="00AC3A39" w:rsidRDefault="00AC3A39" w:rsidP="00042F9E">
      <w:pPr>
        <w:ind w:firstLine="709"/>
        <w:jc w:val="both"/>
        <w:rPr>
          <w:bCs/>
          <w:i/>
          <w:lang w:eastAsia="ar-SA"/>
        </w:rPr>
      </w:pPr>
      <w:r>
        <w:rPr>
          <w:bCs/>
          <w:lang w:eastAsia="ar-SA"/>
        </w:rPr>
        <w:t xml:space="preserve">8.3.5. </w:t>
      </w:r>
      <w:proofErr w:type="gramStart"/>
      <w:r>
        <w:rPr>
          <w:bCs/>
          <w:lang w:eastAsia="ar-SA"/>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roofErr w:type="gramEnd"/>
    </w:p>
    <w:p w:rsidR="00AC3A39" w:rsidRDefault="00AC3A39" w:rsidP="00042F9E">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AC3A39" w:rsidRDefault="00AC3A39" w:rsidP="00042F9E">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C3A39" w:rsidRDefault="00AC3A39" w:rsidP="00042F9E">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rsidR="00AC3A39" w:rsidRDefault="00AC3A39" w:rsidP="00042F9E">
      <w:pPr>
        <w:ind w:firstLine="709"/>
        <w:jc w:val="both"/>
        <w:rPr>
          <w:bCs/>
          <w:lang w:eastAsia="ar-SA"/>
        </w:rPr>
      </w:pPr>
      <w:r>
        <w:rPr>
          <w:lang w:eastAsia="ar-SA"/>
        </w:rPr>
        <w:t xml:space="preserve">8.3.9. </w:t>
      </w:r>
      <w:proofErr w:type="gramStart"/>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roofErr w:type="gramEnd"/>
    </w:p>
    <w:p w:rsidR="00AC3A39" w:rsidRDefault="00AC3A39" w:rsidP="00042F9E">
      <w:pPr>
        <w:ind w:firstLine="709"/>
        <w:jc w:val="both"/>
        <w:rPr>
          <w:lang w:eastAsia="ar-SA"/>
        </w:rPr>
      </w:pPr>
      <w:r>
        <w:rPr>
          <w:lang w:eastAsia="ar-SA"/>
        </w:rPr>
        <w:t>8.3.10.  </w:t>
      </w:r>
      <w:proofErr w:type="gramStart"/>
      <w:r>
        <w:rPr>
          <w:lang w:eastAsia="ar-SA"/>
        </w:rPr>
        <w:t xml:space="preserve">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roofErr w:type="gramEnd"/>
    </w:p>
    <w:p w:rsidR="00992EA5" w:rsidRPr="00992EA5" w:rsidRDefault="00992EA5" w:rsidP="00992EA5">
      <w:pPr>
        <w:ind w:firstLine="709"/>
        <w:jc w:val="both"/>
        <w:rPr>
          <w:lang w:eastAsia="ar-SA"/>
        </w:rPr>
      </w:pPr>
      <w:r>
        <w:rPr>
          <w:lang w:eastAsia="ar-SA"/>
        </w:rPr>
        <w:t>8</w:t>
      </w:r>
      <w:r w:rsidRPr="00992EA5">
        <w:rPr>
          <w:lang w:eastAsia="ar-SA"/>
        </w:rPr>
        <w:t>.</w:t>
      </w:r>
      <w:r>
        <w:rPr>
          <w:lang w:eastAsia="ar-SA"/>
        </w:rPr>
        <w:t>3.11</w:t>
      </w:r>
      <w:r w:rsidRPr="00992EA5">
        <w:rPr>
          <w:lang w:eastAsia="ar-SA"/>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w:t>
      </w:r>
      <w:r w:rsidRPr="00992EA5">
        <w:rPr>
          <w:lang w:eastAsia="ar-SA"/>
        </w:rPr>
        <w:lastRenderedPageBreak/>
        <w:t>неустойки (штрафа, пени), подлежащий взысканию; итоговая сумма, подлежащая оплате Поставщику по Контракту.</w:t>
      </w:r>
    </w:p>
    <w:p w:rsidR="002D79DF" w:rsidRPr="00DE2C85" w:rsidRDefault="002D79DF" w:rsidP="00DE2C85">
      <w:pPr>
        <w:ind w:firstLine="709"/>
        <w:jc w:val="both"/>
        <w:rPr>
          <w:bCs/>
          <w:color w:val="000000"/>
          <w:lang w:eastAsia="ru-RU"/>
        </w:rPr>
      </w:pPr>
      <w:r>
        <w:rPr>
          <w:lang w:eastAsia="ru-RU"/>
        </w:rPr>
        <w:t>8</w:t>
      </w:r>
      <w:r w:rsidRPr="002D79DF">
        <w:rPr>
          <w:lang w:eastAsia="ru-RU"/>
        </w:rPr>
        <w:t>.</w:t>
      </w:r>
      <w:r>
        <w:rPr>
          <w:lang w:eastAsia="ru-RU"/>
        </w:rPr>
        <w:t>4</w:t>
      </w:r>
      <w:r w:rsidRPr="002D79DF">
        <w:rPr>
          <w:lang w:eastAsia="ru-RU"/>
        </w:rPr>
        <w:t xml:space="preserve">. Реквизиты для оплаты пени, штрафов, неустойки: </w:t>
      </w:r>
      <w:r w:rsidRPr="002D79DF">
        <w:rPr>
          <w:bCs/>
          <w:color w:val="000000"/>
          <w:lang w:eastAsia="ru-RU"/>
        </w:rPr>
        <w:t xml:space="preserve">ФКУ ИК-2 ГУФСИН России по Нижегородской области; ИНН 5256028244  , КПП 525601001 БИК 012202102, л/с 04321081560, </w:t>
      </w:r>
      <w:proofErr w:type="spellStart"/>
      <w:proofErr w:type="gramStart"/>
      <w:r w:rsidRPr="002D79DF">
        <w:rPr>
          <w:bCs/>
          <w:color w:val="000000"/>
          <w:lang w:eastAsia="ru-RU"/>
        </w:rPr>
        <w:t>р</w:t>
      </w:r>
      <w:proofErr w:type="spellEnd"/>
      <w:proofErr w:type="gramEnd"/>
      <w:r w:rsidRPr="002D79DF">
        <w:rPr>
          <w:bCs/>
          <w:color w:val="000000"/>
          <w:lang w:eastAsia="ru-RU"/>
        </w:rPr>
        <w:t xml:space="preserve">/с 03100643000000013200  </w:t>
      </w:r>
      <w:r w:rsidR="00372685">
        <w:rPr>
          <w:bCs/>
          <w:color w:val="000000"/>
          <w:lang w:eastAsia="ru-RU"/>
        </w:rPr>
        <w:t>ОКЦ № 1 ВВГУ</w:t>
      </w:r>
      <w:r w:rsidR="00DE2C85" w:rsidRPr="00DE2C85">
        <w:rPr>
          <w:bCs/>
          <w:color w:val="000000"/>
          <w:lang w:eastAsia="ru-RU"/>
        </w:rPr>
        <w:t xml:space="preserve"> Банка России//УФК по Нижегородской области г. Нижний Новгород</w:t>
      </w:r>
      <w:r w:rsidR="00DE2C85">
        <w:rPr>
          <w:bCs/>
          <w:color w:val="000000"/>
          <w:lang w:eastAsia="ru-RU"/>
        </w:rPr>
        <w:t xml:space="preserve">, </w:t>
      </w:r>
      <w:r w:rsidRPr="002D79DF">
        <w:rPr>
          <w:lang w:eastAsia="ru-RU"/>
        </w:rPr>
        <w:t>к/с 40102810745370000024,</w:t>
      </w:r>
      <w:r w:rsidRPr="002D79DF">
        <w:rPr>
          <w:bCs/>
          <w:color w:val="000000"/>
          <w:lang w:eastAsia="ru-RU"/>
        </w:rPr>
        <w:t xml:space="preserve">  КБК 32011607010019000140</w:t>
      </w:r>
      <w:r w:rsidR="00482831">
        <w:rPr>
          <w:bCs/>
          <w:color w:val="000000"/>
          <w:lang w:eastAsia="ru-RU"/>
        </w:rPr>
        <w:t>.</w:t>
      </w:r>
    </w:p>
    <w:p w:rsidR="00992EA5" w:rsidRDefault="00992EA5" w:rsidP="00042F9E">
      <w:pPr>
        <w:ind w:firstLine="709"/>
        <w:jc w:val="both"/>
        <w:rPr>
          <w:bCs/>
          <w:lang w:eastAsia="ar-SA"/>
        </w:rPr>
      </w:pP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t>9. ПОРЯДОК РАСТОРЖЕНИЯ КОНТРАКТА</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9.1. Настоящий Контракт может быть расторгнут:</w:t>
      </w:r>
    </w:p>
    <w:p w:rsidR="00AC3A39" w:rsidRDefault="00AC3A39" w:rsidP="00042F9E">
      <w:pPr>
        <w:ind w:firstLine="709"/>
        <w:jc w:val="both"/>
        <w:rPr>
          <w:lang w:eastAsia="ar-SA"/>
        </w:rPr>
      </w:pPr>
      <w:r>
        <w:rPr>
          <w:lang w:eastAsia="ar-SA"/>
        </w:rPr>
        <w:t>- по соглашению Сторон;</w:t>
      </w:r>
    </w:p>
    <w:p w:rsidR="00AC3A39" w:rsidRDefault="00AC3A39" w:rsidP="00042F9E">
      <w:pPr>
        <w:ind w:firstLine="709"/>
        <w:jc w:val="both"/>
        <w:rPr>
          <w:lang w:eastAsia="ar-SA"/>
        </w:rPr>
      </w:pPr>
      <w:r>
        <w:rPr>
          <w:lang w:eastAsia="ar-SA"/>
        </w:rPr>
        <w:t>- в судебном порядке;</w:t>
      </w:r>
    </w:p>
    <w:p w:rsidR="00AC3A39" w:rsidRDefault="00F27B75" w:rsidP="00042F9E">
      <w:pPr>
        <w:ind w:firstLine="709"/>
        <w:jc w:val="both"/>
        <w:rPr>
          <w:lang w:eastAsia="ar-SA"/>
        </w:rPr>
      </w:pPr>
      <w:r>
        <w:rPr>
          <w:lang w:eastAsia="ar-SA"/>
        </w:rPr>
        <w:t xml:space="preserve">-в </w:t>
      </w:r>
      <w:r w:rsidR="00AC3A39">
        <w:rPr>
          <w:lang w:eastAsia="ar-SA"/>
        </w:rPr>
        <w:t>связи с односторонним отказом стороны Контракта от исполнения, Контракта в соответствии с гражданским законодательством.</w:t>
      </w:r>
    </w:p>
    <w:p w:rsidR="00AC3A39" w:rsidRDefault="00AC3A39" w:rsidP="00042F9E">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rsidR="00AC3A39" w:rsidRDefault="00AC3A39" w:rsidP="00042F9E">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rsidR="00AC3A39" w:rsidRDefault="00AC3A39" w:rsidP="00042F9E">
      <w:pPr>
        <w:ind w:firstLine="709"/>
        <w:jc w:val="both"/>
        <w:rPr>
          <w:lang w:eastAsia="ar-SA"/>
        </w:rPr>
      </w:pPr>
      <w:r>
        <w:rPr>
          <w:lang w:eastAsia="ar-SA"/>
        </w:rPr>
        <w:t>- в случае отступления от условий Контракта;</w:t>
      </w:r>
    </w:p>
    <w:p w:rsidR="00AC3A39" w:rsidRDefault="00AC3A39" w:rsidP="00042F9E">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rsidR="00AC3A39" w:rsidRDefault="00AC3A39" w:rsidP="00042F9E">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rPr>
          <w:lang w:eastAsia="ar-SA"/>
        </w:rPr>
        <w:t xml:space="preserve">или) </w:t>
      </w:r>
      <w:proofErr w:type="gramEnd"/>
      <w:r>
        <w:rPr>
          <w:lang w:eastAsia="ar-SA"/>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rsidR="00AC3A39" w:rsidRDefault="00AC3A39" w:rsidP="00042F9E">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rsidR="00AC3A39" w:rsidRDefault="00AC3A39" w:rsidP="00042F9E">
      <w:pPr>
        <w:ind w:firstLine="709"/>
        <w:jc w:val="both"/>
        <w:rPr>
          <w:lang w:eastAsia="ar-SA"/>
        </w:rPr>
      </w:pPr>
      <w:r>
        <w:rPr>
          <w:lang w:eastAsia="ar-SA"/>
        </w:rPr>
        <w:t>9.2.1. При существенном нарушении Контракта Поставщиком:</w:t>
      </w:r>
    </w:p>
    <w:p w:rsidR="00AC3A39" w:rsidRDefault="00AC3A39" w:rsidP="00042F9E">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rsidR="00AC3A39" w:rsidRDefault="00AC3A39" w:rsidP="00042F9E">
      <w:pPr>
        <w:ind w:firstLine="709"/>
        <w:jc w:val="both"/>
        <w:rPr>
          <w:lang w:eastAsia="ar-SA"/>
        </w:rPr>
      </w:pPr>
      <w:r>
        <w:rPr>
          <w:lang w:eastAsia="ar-SA"/>
        </w:rPr>
        <w:t>- при наличии двух и более претензий по качеству и/или объему поставленного Товара;</w:t>
      </w:r>
    </w:p>
    <w:p w:rsidR="00AC3A39" w:rsidRDefault="00AC3A39" w:rsidP="00042F9E">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Pr>
          <w:lang w:eastAsia="ar-SA"/>
        </w:rPr>
        <w:t>с даты</w:t>
      </w:r>
      <w:proofErr w:type="gramEnd"/>
      <w:r>
        <w:rPr>
          <w:lang w:eastAsia="ar-SA"/>
        </w:rPr>
        <w:t xml:space="preserve"> его получения.</w:t>
      </w:r>
    </w:p>
    <w:p w:rsidR="00AC3A39" w:rsidRDefault="00AC3A39" w:rsidP="00042F9E">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AC3A39" w:rsidRDefault="00AC3A39" w:rsidP="00042F9E">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rsidR="00AC3A39" w:rsidRDefault="00AC3A39" w:rsidP="00042F9E">
      <w:pPr>
        <w:ind w:firstLine="709"/>
        <w:jc w:val="both"/>
        <w:rPr>
          <w:lang w:eastAsia="ar-SA"/>
        </w:rPr>
      </w:pPr>
      <w:r>
        <w:rPr>
          <w:lang w:eastAsia="ar-SA"/>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w:t>
      </w:r>
      <w:r w:rsidR="000B5C6F">
        <w:rPr>
          <w:lang w:eastAsia="ar-SA"/>
        </w:rPr>
        <w:t xml:space="preserve">не </w:t>
      </w:r>
      <w:r>
        <w:rPr>
          <w:lang w:eastAsia="ar-SA"/>
        </w:rP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3A39" w:rsidRDefault="00AC3A39" w:rsidP="00042F9E">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lastRenderedPageBreak/>
        <w:t>10. ОБСТОЯТЕЛЬСТВА НЕПРЕОДОЛИМОЙ СИЛЫ</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 xml:space="preserve">10.1. </w:t>
      </w:r>
      <w:proofErr w:type="gramStart"/>
      <w:r>
        <w:rPr>
          <w:lang w:eastAsia="ar-SA"/>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AC3A39" w:rsidRDefault="00AC3A39" w:rsidP="00042F9E">
      <w:pPr>
        <w:ind w:firstLine="709"/>
        <w:jc w:val="both"/>
        <w:rPr>
          <w:lang w:eastAsia="ar-SA"/>
        </w:rPr>
      </w:pPr>
      <w:r>
        <w:rPr>
          <w:lang w:eastAsia="ar-SA"/>
        </w:rPr>
        <w:t>10.2. При наступлении таких обстоятель</w:t>
      </w:r>
      <w:proofErr w:type="gramStart"/>
      <w:r>
        <w:rPr>
          <w:lang w:eastAsia="ar-SA"/>
        </w:rPr>
        <w:t>ств ср</w:t>
      </w:r>
      <w:proofErr w:type="gramEnd"/>
      <w:r>
        <w:rPr>
          <w:lang w:eastAsia="ar-SA"/>
        </w:rPr>
        <w:t>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AC3A39" w:rsidRDefault="00AC3A39" w:rsidP="00042F9E">
      <w:pPr>
        <w:ind w:firstLine="709"/>
        <w:jc w:val="both"/>
        <w:rPr>
          <w:lang w:eastAsia="ar-SA"/>
        </w:rPr>
      </w:pPr>
      <w:r>
        <w:rPr>
          <w:lang w:eastAsia="ar-SA"/>
        </w:rPr>
        <w:t xml:space="preserve">10.3. </w:t>
      </w:r>
      <w:proofErr w:type="gramStart"/>
      <w:r>
        <w:rPr>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AC3A39" w:rsidRDefault="00AC3A39" w:rsidP="00042F9E">
      <w:pPr>
        <w:ind w:firstLine="709"/>
        <w:jc w:val="both"/>
        <w:rPr>
          <w:lang w:eastAsia="ar-SA"/>
        </w:rPr>
      </w:pPr>
      <w:r>
        <w:rPr>
          <w:lang w:eastAsia="ar-SA"/>
        </w:rPr>
        <w:t xml:space="preserve">10.4. Если обстоятельства, указанные в пункте 8.1 настоящего Контракта, будут длиться более двух календарных месяцев </w:t>
      </w:r>
      <w:proofErr w:type="gramStart"/>
      <w:r>
        <w:rPr>
          <w:lang w:eastAsia="ar-SA"/>
        </w:rPr>
        <w:t>с даты</w:t>
      </w:r>
      <w:proofErr w:type="gramEnd"/>
      <w:r>
        <w:rPr>
          <w:lang w:eastAsia="ar-SA"/>
        </w:rPr>
        <w:t xml:space="preserve">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4B33DC" w:rsidRDefault="004B33DC" w:rsidP="00AC3A39">
      <w:pPr>
        <w:widowControl w:val="0"/>
        <w:autoSpaceDE w:val="0"/>
        <w:autoSpaceDN w:val="0"/>
        <w:adjustRightInd w:val="0"/>
        <w:jc w:val="center"/>
        <w:rPr>
          <w:b/>
        </w:rPr>
      </w:pPr>
    </w:p>
    <w:p w:rsidR="00AC3A39" w:rsidRDefault="00AC3A39" w:rsidP="00AC3A39">
      <w:pPr>
        <w:widowControl w:val="0"/>
        <w:autoSpaceDE w:val="0"/>
        <w:autoSpaceDN w:val="0"/>
        <w:adjustRightInd w:val="0"/>
        <w:jc w:val="center"/>
        <w:rPr>
          <w:b/>
        </w:rPr>
      </w:pPr>
      <w:r>
        <w:rPr>
          <w:b/>
        </w:rPr>
        <w:t>11. АНТИКОРРУПЦИОННАЯ ОГОВОРКА</w:t>
      </w:r>
    </w:p>
    <w:p w:rsidR="004B33DC" w:rsidRDefault="004B33DC" w:rsidP="00AC3A39">
      <w:pPr>
        <w:widowControl w:val="0"/>
        <w:autoSpaceDE w:val="0"/>
        <w:autoSpaceDN w:val="0"/>
        <w:adjustRightInd w:val="0"/>
        <w:jc w:val="center"/>
        <w:rPr>
          <w:b/>
          <w:lang w:eastAsia="ru-RU"/>
        </w:rPr>
      </w:pPr>
    </w:p>
    <w:p w:rsidR="00AC3A39" w:rsidRDefault="00AC3A39" w:rsidP="00042F9E">
      <w:pPr>
        <w:widowControl w:val="0"/>
        <w:autoSpaceDE w:val="0"/>
        <w:autoSpaceDN w:val="0"/>
        <w:adjustRightInd w:val="0"/>
        <w:ind w:firstLine="709"/>
        <w:jc w:val="both"/>
      </w:pPr>
      <w:r>
        <w:t xml:space="preserve">11.1. </w:t>
      </w:r>
      <w:proofErr w:type="gramStart"/>
      <w: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w:t>
      </w:r>
      <w:proofErr w:type="gramEnd"/>
      <w:r>
        <w:t xml:space="preserve"> неправомерные преимущества или с иной неправомерной целью. </w:t>
      </w:r>
    </w:p>
    <w:p w:rsidR="00AC3A39" w:rsidRDefault="00AC3A39" w:rsidP="00042F9E">
      <w:pPr>
        <w:widowControl w:val="0"/>
        <w:autoSpaceDE w:val="0"/>
        <w:autoSpaceDN w:val="0"/>
        <w:adjustRightInd w:val="0"/>
        <w:ind w:firstLine="709"/>
        <w:jc w:val="both"/>
      </w:pPr>
      <w: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AC3A39" w:rsidRDefault="00AC3A39" w:rsidP="00042F9E">
      <w:pPr>
        <w:widowControl w:val="0"/>
        <w:autoSpaceDE w:val="0"/>
        <w:autoSpaceDN w:val="0"/>
        <w:adjustRightInd w:val="0"/>
        <w:ind w:firstLine="709"/>
        <w:jc w:val="both"/>
      </w:pPr>
      <w: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rsidR="00AC3A39" w:rsidRDefault="00AC3A39" w:rsidP="00042F9E">
      <w:pPr>
        <w:widowControl w:val="0"/>
        <w:autoSpaceDE w:val="0"/>
        <w:autoSpaceDN w:val="0"/>
        <w:adjustRightInd w:val="0"/>
        <w:ind w:firstLine="709"/>
        <w:jc w:val="both"/>
      </w:pPr>
      <w: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rsidR="00AC3A39" w:rsidRDefault="00AC3A39" w:rsidP="00042F9E">
      <w:pPr>
        <w:ind w:firstLine="709"/>
        <w:jc w:val="both"/>
        <w:rPr>
          <w:lang w:eastAsia="ar-SA"/>
        </w:rPr>
      </w:pPr>
    </w:p>
    <w:p w:rsidR="00AC3A39" w:rsidRDefault="00AC3A39" w:rsidP="00AC3A39">
      <w:pPr>
        <w:ind w:firstLine="709"/>
        <w:jc w:val="center"/>
        <w:rPr>
          <w:b/>
          <w:lang w:eastAsia="ar-SA"/>
        </w:rPr>
      </w:pPr>
      <w:r>
        <w:rPr>
          <w:b/>
          <w:lang w:eastAsia="ar-SA"/>
        </w:rPr>
        <w:t>12. ПОРЯДОК УРЕГУЛИРОВАНИЯ СПОРОВ</w:t>
      </w:r>
    </w:p>
    <w:p w:rsidR="004B33DC" w:rsidRDefault="004B33DC" w:rsidP="00AC3A39">
      <w:pPr>
        <w:ind w:firstLine="709"/>
        <w:jc w:val="center"/>
        <w:rPr>
          <w:b/>
          <w:lang w:eastAsia="ar-SA"/>
        </w:rPr>
      </w:pPr>
    </w:p>
    <w:p w:rsidR="00AC3A39" w:rsidRDefault="00AC3A39" w:rsidP="00AC3A39">
      <w:pPr>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rsidR="00AC3A39" w:rsidRDefault="00AC3A39" w:rsidP="00AC3A39">
      <w:pPr>
        <w:ind w:firstLine="709"/>
        <w:rPr>
          <w:lang w:eastAsia="ar-SA"/>
        </w:rPr>
      </w:pPr>
      <w:r>
        <w:rPr>
          <w:lang w:eastAsia="ar-SA"/>
        </w:rPr>
        <w:lastRenderedPageBreak/>
        <w:t>12.3. До передачи спора на разрешение суда Стороны принимают меры к его урегулированию в претензионном порядке.</w:t>
      </w:r>
    </w:p>
    <w:p w:rsidR="00BC750B" w:rsidRPr="00BC750B" w:rsidRDefault="00BC750B" w:rsidP="00BC750B">
      <w:pPr>
        <w:ind w:firstLine="709"/>
        <w:rPr>
          <w:lang w:eastAsia="ar-SA"/>
        </w:rPr>
      </w:pPr>
      <w:r w:rsidRPr="00BC750B">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C750B" w:rsidRPr="00BC750B" w:rsidRDefault="00BC750B" w:rsidP="004B33DC">
      <w:pPr>
        <w:ind w:firstLine="709"/>
        <w:rPr>
          <w:lang w:eastAsia="ar-SA"/>
        </w:rPr>
      </w:pPr>
      <w:r w:rsidRPr="00BC750B">
        <w:rPr>
          <w:lang w:eastAsia="ar-SA"/>
        </w:rPr>
        <w:tab/>
      </w:r>
      <w:r w:rsidR="004048FB">
        <w:rPr>
          <w:lang w:eastAsia="ar-SA"/>
        </w:rPr>
        <w:t>Поставщику по электронной почте</w:t>
      </w:r>
      <w:r w:rsidR="004B33DC">
        <w:rPr>
          <w:lang w:eastAsia="ar-SA"/>
        </w:rPr>
        <w:t>.</w:t>
      </w:r>
    </w:p>
    <w:p w:rsidR="00BC750B" w:rsidRPr="00BC750B" w:rsidRDefault="00BC750B" w:rsidP="00BC750B">
      <w:pPr>
        <w:ind w:firstLine="709"/>
        <w:rPr>
          <w:lang w:eastAsia="ar-SA"/>
        </w:rPr>
      </w:pPr>
      <w:r w:rsidRPr="00BC750B">
        <w:rPr>
          <w:lang w:eastAsia="ar-SA"/>
        </w:rPr>
        <w:tab/>
        <w:t xml:space="preserve">Заказчику по электронной почте: </w:t>
      </w:r>
      <w:proofErr w:type="spellStart"/>
      <w:r w:rsidRPr="00BC750B">
        <w:rPr>
          <w:lang w:val="en-US" w:eastAsia="ar-SA"/>
        </w:rPr>
        <w:t>ik</w:t>
      </w:r>
      <w:proofErr w:type="spellEnd"/>
      <w:r w:rsidRPr="00BC750B">
        <w:rPr>
          <w:lang w:eastAsia="ar-SA"/>
        </w:rPr>
        <w:t>-2@52.</w:t>
      </w:r>
      <w:proofErr w:type="spellStart"/>
      <w:r w:rsidRPr="00BC750B">
        <w:rPr>
          <w:lang w:val="en-US" w:eastAsia="ar-SA"/>
        </w:rPr>
        <w:t>fsin</w:t>
      </w:r>
      <w:proofErr w:type="spellEnd"/>
      <w:r w:rsidRPr="00BC750B">
        <w:rPr>
          <w:lang w:eastAsia="ar-SA"/>
        </w:rPr>
        <w:t>.</w:t>
      </w:r>
      <w:proofErr w:type="spellStart"/>
      <w:r w:rsidRPr="00BC750B">
        <w:rPr>
          <w:lang w:val="en-US" w:eastAsia="ar-SA"/>
        </w:rPr>
        <w:t>gov</w:t>
      </w:r>
      <w:proofErr w:type="spellEnd"/>
      <w:r w:rsidRPr="00BC750B">
        <w:rPr>
          <w:lang w:eastAsia="ar-SA"/>
        </w:rPr>
        <w:t>.</w:t>
      </w:r>
      <w:proofErr w:type="spellStart"/>
      <w:r w:rsidRPr="00BC750B">
        <w:rPr>
          <w:lang w:val="en-US" w:eastAsia="ar-SA"/>
        </w:rPr>
        <w:t>ru</w:t>
      </w:r>
      <w:proofErr w:type="spellEnd"/>
      <w:r w:rsidRPr="00BC750B">
        <w:rPr>
          <w:lang w:eastAsia="ar-SA"/>
        </w:rPr>
        <w:t>.</w:t>
      </w:r>
    </w:p>
    <w:p w:rsidR="00BC750B" w:rsidRPr="00BC750B" w:rsidRDefault="00BC750B" w:rsidP="00BC750B">
      <w:pPr>
        <w:ind w:firstLine="709"/>
        <w:rPr>
          <w:lang w:eastAsia="ar-SA"/>
        </w:rPr>
      </w:pPr>
      <w:r w:rsidRPr="00BC750B">
        <w:rPr>
          <w:lang w:eastAsia="ar-SA"/>
        </w:rPr>
        <w:tab/>
        <w:t>Днем получения претензии стороны определили день ее отправления заинтересованной Стороной.</w:t>
      </w:r>
    </w:p>
    <w:p w:rsidR="00BC750B" w:rsidRPr="00BC750B" w:rsidRDefault="00BC750B" w:rsidP="00BC750B">
      <w:pPr>
        <w:ind w:firstLine="709"/>
        <w:rPr>
          <w:lang w:eastAsia="ar-SA"/>
        </w:rPr>
      </w:pPr>
      <w:r w:rsidRPr="00BC750B">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BC750B" w:rsidRDefault="00BC750B" w:rsidP="007F7DF6">
      <w:pPr>
        <w:ind w:firstLine="709"/>
        <w:rPr>
          <w:lang w:eastAsia="ar-SA"/>
        </w:rPr>
      </w:pPr>
      <w:r w:rsidRPr="00BC750B">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r w:rsidR="00630ED5">
        <w:rPr>
          <w:lang w:eastAsia="ar-SA"/>
        </w:rPr>
        <w:t>е</w:t>
      </w:r>
      <w:r w:rsidRPr="00BC750B">
        <w:rPr>
          <w:lang w:eastAsia="ar-SA"/>
        </w:rPr>
        <w:t xml:space="preserve"> 3 (трех) рабочих дней со дня получении претензии.</w:t>
      </w:r>
    </w:p>
    <w:p w:rsidR="00AC3A39" w:rsidRDefault="00AC3A39" w:rsidP="00AC3A39">
      <w:pPr>
        <w:ind w:firstLine="709"/>
        <w:rPr>
          <w:lang w:eastAsia="ar-SA"/>
        </w:rPr>
      </w:pPr>
      <w:r>
        <w:rPr>
          <w:lang w:eastAsia="ar-SA"/>
        </w:rPr>
        <w:t>12.2.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rsidR="00BC78EA" w:rsidRDefault="00BC78EA" w:rsidP="00AC3A39">
      <w:pPr>
        <w:widowControl w:val="0"/>
        <w:autoSpaceDE w:val="0"/>
        <w:autoSpaceDN w:val="0"/>
        <w:adjustRightInd w:val="0"/>
        <w:ind w:firstLine="709"/>
        <w:jc w:val="center"/>
        <w:rPr>
          <w:b/>
        </w:rPr>
      </w:pPr>
    </w:p>
    <w:p w:rsidR="00353247" w:rsidRDefault="00353247" w:rsidP="00AC3A39">
      <w:pPr>
        <w:widowControl w:val="0"/>
        <w:autoSpaceDE w:val="0"/>
        <w:autoSpaceDN w:val="0"/>
        <w:adjustRightInd w:val="0"/>
        <w:ind w:firstLine="709"/>
        <w:jc w:val="center"/>
        <w:rPr>
          <w:b/>
        </w:rPr>
      </w:pPr>
    </w:p>
    <w:p w:rsidR="004B33DC" w:rsidRDefault="004B33DC" w:rsidP="00AC3A39">
      <w:pPr>
        <w:widowControl w:val="0"/>
        <w:autoSpaceDE w:val="0"/>
        <w:autoSpaceDN w:val="0"/>
        <w:adjustRightInd w:val="0"/>
        <w:ind w:firstLine="709"/>
        <w:jc w:val="center"/>
        <w:rPr>
          <w:b/>
        </w:rPr>
      </w:pPr>
    </w:p>
    <w:p w:rsidR="00AC3A39" w:rsidRDefault="00AC3A39" w:rsidP="00AC3A39">
      <w:pPr>
        <w:widowControl w:val="0"/>
        <w:autoSpaceDE w:val="0"/>
        <w:autoSpaceDN w:val="0"/>
        <w:adjustRightInd w:val="0"/>
        <w:ind w:firstLine="709"/>
        <w:jc w:val="center"/>
        <w:rPr>
          <w:b/>
        </w:rPr>
      </w:pPr>
      <w:r>
        <w:rPr>
          <w:b/>
        </w:rPr>
        <w:t>1</w:t>
      </w:r>
      <w:r w:rsidR="00C62545">
        <w:rPr>
          <w:b/>
        </w:rPr>
        <w:t>3</w:t>
      </w:r>
      <w:r>
        <w:rPr>
          <w:b/>
        </w:rPr>
        <w:t>. СРОК ДЕЙСТВИЯ КОНТРАКТА</w:t>
      </w:r>
    </w:p>
    <w:p w:rsidR="004B33DC" w:rsidRDefault="004B33DC" w:rsidP="00AC3A39">
      <w:pPr>
        <w:widowControl w:val="0"/>
        <w:autoSpaceDE w:val="0"/>
        <w:autoSpaceDN w:val="0"/>
        <w:adjustRightInd w:val="0"/>
        <w:ind w:firstLine="709"/>
        <w:jc w:val="center"/>
        <w:rPr>
          <w:b/>
        </w:rPr>
      </w:pPr>
    </w:p>
    <w:p w:rsidR="00AC3A39" w:rsidRDefault="00AC3A39" w:rsidP="00AC3A39">
      <w:pPr>
        <w:widowControl w:val="0"/>
        <w:autoSpaceDE w:val="0"/>
        <w:autoSpaceDN w:val="0"/>
        <w:adjustRightInd w:val="0"/>
        <w:ind w:firstLine="709"/>
        <w:rPr>
          <w:color w:val="000000"/>
        </w:rPr>
      </w:pPr>
      <w:r>
        <w:t>1</w:t>
      </w:r>
      <w:r w:rsidR="00B75F25">
        <w:t>3</w:t>
      </w:r>
      <w:r>
        <w:t xml:space="preserve">.1. </w:t>
      </w:r>
      <w:r>
        <w:rPr>
          <w:color w:val="000000"/>
        </w:rPr>
        <w:t>Контракт действует с момен</w:t>
      </w:r>
      <w:r w:rsidR="00DE2C85">
        <w:rPr>
          <w:color w:val="000000"/>
        </w:rPr>
        <w:t>та подписания по 25</w:t>
      </w:r>
      <w:r w:rsidR="00DD01F8">
        <w:rPr>
          <w:color w:val="000000"/>
        </w:rPr>
        <w:t xml:space="preserve"> декабря 202</w:t>
      </w:r>
      <w:r w:rsidR="00372685">
        <w:rPr>
          <w:color w:val="000000"/>
        </w:rPr>
        <w:t>6</w:t>
      </w:r>
      <w:r>
        <w:rPr>
          <w:color w:val="000000"/>
        </w:rPr>
        <w:t xml:space="preserve"> г.</w:t>
      </w:r>
    </w:p>
    <w:p w:rsidR="004B33DC" w:rsidRDefault="004B33DC" w:rsidP="00AC3A39">
      <w:pPr>
        <w:ind w:firstLine="709"/>
        <w:jc w:val="center"/>
        <w:rPr>
          <w:b/>
          <w:lang w:eastAsia="ar-SA"/>
        </w:rPr>
      </w:pPr>
    </w:p>
    <w:p w:rsidR="00AC3A39" w:rsidRDefault="00AC3A39" w:rsidP="00AC3A39">
      <w:pPr>
        <w:ind w:firstLine="709"/>
        <w:jc w:val="center"/>
        <w:rPr>
          <w:b/>
          <w:lang w:eastAsia="ar-SA"/>
        </w:rPr>
      </w:pPr>
      <w:r>
        <w:rPr>
          <w:b/>
          <w:lang w:eastAsia="ar-SA"/>
        </w:rPr>
        <w:t>1</w:t>
      </w:r>
      <w:r w:rsidR="00F22779">
        <w:rPr>
          <w:b/>
          <w:lang w:eastAsia="ar-SA"/>
        </w:rPr>
        <w:t>4</w:t>
      </w:r>
      <w:r>
        <w:rPr>
          <w:b/>
          <w:lang w:eastAsia="ar-SA"/>
        </w:rPr>
        <w:t>. ПРОЧИЕ УСЛОВИЯ</w:t>
      </w:r>
    </w:p>
    <w:p w:rsidR="004B33DC" w:rsidRDefault="004B33DC" w:rsidP="00AC3A39">
      <w:pPr>
        <w:ind w:firstLine="709"/>
        <w:jc w:val="center"/>
        <w:rPr>
          <w:b/>
          <w:lang w:eastAsia="ar-SA"/>
        </w:rPr>
      </w:pPr>
    </w:p>
    <w:p w:rsidR="00AC3A39" w:rsidRDefault="00AC3A39" w:rsidP="00042F9E">
      <w:pPr>
        <w:ind w:firstLine="709"/>
        <w:jc w:val="both"/>
        <w:rPr>
          <w:lang w:eastAsia="ar-SA"/>
        </w:rPr>
      </w:pPr>
      <w:r>
        <w:rPr>
          <w:lang w:eastAsia="ar-SA"/>
        </w:rPr>
        <w:t>1</w:t>
      </w:r>
      <w:r w:rsidR="00B75F25">
        <w:rPr>
          <w:lang w:eastAsia="ar-SA"/>
        </w:rPr>
        <w:t>4</w:t>
      </w:r>
      <w:r w:rsidR="007846C5">
        <w:rPr>
          <w:lang w:eastAsia="ar-SA"/>
        </w:rPr>
        <w:t>.1</w:t>
      </w:r>
      <w:r>
        <w:rPr>
          <w:lang w:eastAsia="ar-SA"/>
        </w:rPr>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w:t>
      </w:r>
      <w:r w:rsidR="00C62545">
        <w:rPr>
          <w:lang w:eastAsia="ar-SA"/>
        </w:rPr>
        <w:t>5</w:t>
      </w:r>
      <w:r>
        <w:rPr>
          <w:lang w:eastAsia="ar-SA"/>
        </w:rPr>
        <w:t xml:space="preserve">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rsidR="00AC3A39" w:rsidRDefault="00AC3A39" w:rsidP="00042F9E">
      <w:pPr>
        <w:ind w:firstLine="709"/>
        <w:jc w:val="both"/>
        <w:rPr>
          <w:lang w:eastAsia="ar-SA"/>
        </w:rPr>
      </w:pPr>
      <w:r>
        <w:rPr>
          <w:lang w:eastAsia="ar-SA"/>
        </w:rPr>
        <w:t>1</w:t>
      </w:r>
      <w:r w:rsidR="00B75F25">
        <w:rPr>
          <w:lang w:eastAsia="ar-SA"/>
        </w:rPr>
        <w:t>4</w:t>
      </w:r>
      <w:r w:rsidR="007846C5">
        <w:rPr>
          <w:lang w:eastAsia="ar-SA"/>
        </w:rPr>
        <w:t>.2</w:t>
      </w:r>
      <w:r>
        <w:rPr>
          <w:lang w:eastAsia="ar-SA"/>
        </w:rPr>
        <w:t xml:space="preserve">. Контракт составлен в 2 (двух) экземплярах по одному для каждой из Сторон, имеющих одинаковую юридическую силу.  </w:t>
      </w:r>
    </w:p>
    <w:p w:rsidR="00AC3A39" w:rsidRDefault="008B14AE" w:rsidP="00AC3A39">
      <w:pPr>
        <w:ind w:firstLine="709"/>
        <w:rPr>
          <w:lang w:eastAsia="ar-SA"/>
        </w:rPr>
      </w:pPr>
      <w:r>
        <w:rPr>
          <w:lang w:eastAsia="ar-SA"/>
        </w:rPr>
        <w:t>1</w:t>
      </w:r>
      <w:r w:rsidR="00B75F25">
        <w:rPr>
          <w:lang w:eastAsia="ar-SA"/>
        </w:rPr>
        <w:t>4</w:t>
      </w:r>
      <w:r w:rsidR="007846C5">
        <w:rPr>
          <w:lang w:eastAsia="ar-SA"/>
        </w:rPr>
        <w:t>.3</w:t>
      </w:r>
      <w:r w:rsidR="00AC3A39">
        <w:rPr>
          <w:lang w:eastAsia="ar-SA"/>
        </w:rPr>
        <w:t>. Во всем, что не предусмотрено настоящим Контрактом, Стороны руководствуются законодательством Российской Федерации.</w:t>
      </w:r>
    </w:p>
    <w:p w:rsidR="001D6836" w:rsidRDefault="00AC3A39" w:rsidP="008B14AE">
      <w:pPr>
        <w:ind w:firstLine="708"/>
      </w:pPr>
      <w:r>
        <w:rPr>
          <w:lang w:eastAsia="ar-SA"/>
        </w:rPr>
        <w:t>1</w:t>
      </w:r>
      <w:r w:rsidR="00B75F25">
        <w:rPr>
          <w:lang w:eastAsia="ar-SA"/>
        </w:rPr>
        <w:t>4</w:t>
      </w:r>
      <w:r w:rsidR="007846C5">
        <w:rPr>
          <w:lang w:eastAsia="ar-SA"/>
        </w:rPr>
        <w:t>.4</w:t>
      </w:r>
      <w:r>
        <w:rPr>
          <w:lang w:eastAsia="ar-SA"/>
        </w:rPr>
        <w:t>. Все перечисленные ниже приложения являются</w:t>
      </w:r>
      <w:r w:rsidR="008B14AE">
        <w:rPr>
          <w:lang w:eastAsia="ar-SA"/>
        </w:rPr>
        <w:t xml:space="preserve"> неотъемлемой частью настоящего </w:t>
      </w:r>
      <w:r>
        <w:rPr>
          <w:lang w:eastAsia="ar-SA"/>
        </w:rPr>
        <w:t>Контракта:</w:t>
      </w:r>
      <w:r w:rsidR="001D6836" w:rsidRPr="001D6836">
        <w:t xml:space="preserve"> </w:t>
      </w:r>
    </w:p>
    <w:p w:rsidR="001D6836" w:rsidRDefault="001D6836" w:rsidP="001D6836">
      <w:r>
        <w:t xml:space="preserve">Приложение № 1 </w:t>
      </w:r>
      <w:r w:rsidR="00196EBB">
        <w:t>–</w:t>
      </w:r>
      <w:r w:rsidR="00DE2C85">
        <w:t xml:space="preserve"> </w:t>
      </w:r>
      <w:r w:rsidR="00196EBB">
        <w:t>Ведомость поставки</w:t>
      </w:r>
      <w:r w:rsidR="00C93A1D">
        <w:t>;</w:t>
      </w:r>
      <w:r>
        <w:t xml:space="preserve"> </w:t>
      </w:r>
    </w:p>
    <w:p w:rsidR="0090528D" w:rsidRDefault="0090528D" w:rsidP="0090528D">
      <w:pPr>
        <w:jc w:val="both"/>
        <w:rPr>
          <w:lang w:eastAsia="ru-RU"/>
        </w:rPr>
      </w:pPr>
      <w:r w:rsidRPr="0090528D">
        <w:rPr>
          <w:lang w:eastAsia="ru-RU"/>
        </w:rPr>
        <w:t>Прил</w:t>
      </w:r>
      <w:r w:rsidR="00DE2C85">
        <w:rPr>
          <w:lang w:eastAsia="ru-RU"/>
        </w:rPr>
        <w:t>ожение № 2 – Акт приема-передачи;</w:t>
      </w:r>
    </w:p>
    <w:p w:rsidR="00DE2C85" w:rsidRDefault="00DE2C85" w:rsidP="0090528D">
      <w:pPr>
        <w:jc w:val="both"/>
        <w:rPr>
          <w:lang w:eastAsia="ru-RU"/>
        </w:rPr>
      </w:pPr>
      <w:r>
        <w:rPr>
          <w:lang w:eastAsia="ru-RU"/>
        </w:rPr>
        <w:t>Приложение № 3 – НМЦК.</w:t>
      </w: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4B33DC" w:rsidRDefault="004B33DC" w:rsidP="0090528D">
      <w:pPr>
        <w:jc w:val="both"/>
        <w:rPr>
          <w:lang w:eastAsia="ru-RU"/>
        </w:rPr>
      </w:pPr>
    </w:p>
    <w:p w:rsidR="008A7490" w:rsidRDefault="008A7490" w:rsidP="0090528D">
      <w:pPr>
        <w:jc w:val="both"/>
        <w:rPr>
          <w:lang w:eastAsia="ru-RU"/>
        </w:rPr>
      </w:pPr>
    </w:p>
    <w:p w:rsidR="008A7490" w:rsidRDefault="008A7490" w:rsidP="0090528D">
      <w:pPr>
        <w:jc w:val="both"/>
        <w:rPr>
          <w:lang w:eastAsia="ru-RU"/>
        </w:rPr>
      </w:pPr>
    </w:p>
    <w:p w:rsidR="007846C5" w:rsidRDefault="007846C5" w:rsidP="0090528D">
      <w:pPr>
        <w:jc w:val="both"/>
        <w:rPr>
          <w:lang w:eastAsia="ru-RU"/>
        </w:rPr>
      </w:pPr>
    </w:p>
    <w:p w:rsidR="007846C5" w:rsidRDefault="007846C5" w:rsidP="0090528D">
      <w:pPr>
        <w:jc w:val="both"/>
        <w:rPr>
          <w:lang w:eastAsia="ru-RU"/>
        </w:rPr>
      </w:pPr>
    </w:p>
    <w:p w:rsidR="007846C5" w:rsidRDefault="007846C5" w:rsidP="0090528D">
      <w:pPr>
        <w:jc w:val="both"/>
        <w:rPr>
          <w:lang w:eastAsia="ru-RU"/>
        </w:rPr>
      </w:pPr>
    </w:p>
    <w:p w:rsidR="008A7490" w:rsidRDefault="008A7490" w:rsidP="0090528D">
      <w:pPr>
        <w:jc w:val="both"/>
        <w:rPr>
          <w:lang w:eastAsia="ru-RU"/>
        </w:rPr>
      </w:pPr>
    </w:p>
    <w:p w:rsidR="004B33DC" w:rsidRPr="0090528D" w:rsidRDefault="004B33DC" w:rsidP="0090528D">
      <w:pPr>
        <w:jc w:val="both"/>
        <w:rPr>
          <w:lang w:eastAsia="ru-RU"/>
        </w:rPr>
      </w:pPr>
    </w:p>
    <w:p w:rsidR="00AC3A39" w:rsidRDefault="00AC3A39" w:rsidP="004B33DC">
      <w:pPr>
        <w:rPr>
          <w:lang w:eastAsia="ar-SA"/>
        </w:rPr>
      </w:pPr>
    </w:p>
    <w:p w:rsidR="00C42B7A" w:rsidRDefault="008B14AE" w:rsidP="00C42B7A">
      <w:pPr>
        <w:widowControl w:val="0"/>
        <w:autoSpaceDE w:val="0"/>
        <w:autoSpaceDN w:val="0"/>
        <w:adjustRightInd w:val="0"/>
        <w:jc w:val="center"/>
        <w:rPr>
          <w:lang w:eastAsia="ru-RU"/>
        </w:rPr>
      </w:pPr>
      <w:r>
        <w:rPr>
          <w:b/>
        </w:rPr>
        <w:t>1</w:t>
      </w:r>
      <w:r w:rsidR="000C0D67">
        <w:rPr>
          <w:b/>
        </w:rPr>
        <w:t>5</w:t>
      </w:r>
      <w:r w:rsidR="00C42B7A">
        <w:rPr>
          <w:b/>
        </w:rPr>
        <w:t>. ЮРИДИЧЕСКИЕ АДРЕСА, БАНКОВСКИЕ РЕКВИЗИТЫ И ПОДПИСИ СТОРОН</w:t>
      </w:r>
    </w:p>
    <w:p w:rsidR="00C42B7A" w:rsidRDefault="00C42B7A" w:rsidP="00C42B7A">
      <w:pPr>
        <w:widowControl w:val="0"/>
        <w:autoSpaceDE w:val="0"/>
        <w:autoSpaceDN w:val="0"/>
        <w:adjustRightInd w:val="0"/>
        <w:ind w:firstLine="709"/>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rsidR="00C42B7A" w:rsidRDefault="00C42B7A" w:rsidP="00C42B7A">
      <w:pPr>
        <w:widowControl w:val="0"/>
        <w:autoSpaceDE w:val="0"/>
        <w:autoSpaceDN w:val="0"/>
        <w:adjustRightInd w:val="0"/>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953D87" w:rsidRDefault="00953D87" w:rsidP="00C42B7A">
      <w:pPr>
        <w:pStyle w:val="af9"/>
        <w:spacing w:before="0" w:after="0"/>
        <w:ind w:left="-108"/>
        <w:rPr>
          <w:bCs/>
          <w:kern w:val="3"/>
          <w:lang w:eastAsia="en-US"/>
        </w:rPr>
      </w:pPr>
      <w:r>
        <w:rPr>
          <w:bCs/>
          <w:kern w:val="3"/>
          <w:lang w:eastAsia="en-US"/>
        </w:rPr>
        <w:t xml:space="preserve"> </w:t>
      </w:r>
      <w:r w:rsidR="00C42B7A">
        <w:rPr>
          <w:bCs/>
          <w:kern w:val="3"/>
          <w:lang w:eastAsia="en-US"/>
        </w:rPr>
        <w:t xml:space="preserve">Адрес юридический: </w:t>
      </w:r>
      <w:smartTag w:uri="urn:schemas-microsoft-com:office:smarttags" w:element="metricconverter">
        <w:smartTagPr>
          <w:attr w:name="ProductID" w:val="603041 г"/>
        </w:smartTagPr>
        <w:r w:rsidR="00C42B7A">
          <w:rPr>
            <w:bCs/>
            <w:kern w:val="3"/>
            <w:lang w:eastAsia="en-US"/>
          </w:rPr>
          <w:t>603041 г</w:t>
        </w:r>
      </w:smartTag>
      <w:r w:rsidR="00C42B7A">
        <w:rPr>
          <w:bCs/>
          <w:kern w:val="3"/>
          <w:lang w:eastAsia="en-US"/>
        </w:rPr>
        <w:t xml:space="preserve">. Нижний Новгород ул. </w:t>
      </w:r>
      <w:proofErr w:type="gramStart"/>
      <w:r w:rsidR="00C42B7A">
        <w:rPr>
          <w:bCs/>
          <w:kern w:val="3"/>
          <w:lang w:eastAsia="en-US"/>
        </w:rPr>
        <w:t>Коломенская</w:t>
      </w:r>
      <w:proofErr w:type="gramEnd"/>
      <w:r w:rsidR="00C42B7A">
        <w:rPr>
          <w:bCs/>
          <w:kern w:val="3"/>
          <w:lang w:eastAsia="en-US"/>
        </w:rPr>
        <w:t xml:space="preserve">, д.20                                    </w:t>
      </w:r>
    </w:p>
    <w:p w:rsidR="00953D87" w:rsidRDefault="00C42B7A" w:rsidP="00C42B7A">
      <w:pPr>
        <w:pStyle w:val="af9"/>
        <w:spacing w:before="0" w:after="0"/>
        <w:ind w:left="-108"/>
        <w:rPr>
          <w:bCs/>
          <w:kern w:val="3"/>
          <w:lang w:eastAsia="en-US"/>
        </w:rPr>
      </w:pPr>
      <w:r>
        <w:rPr>
          <w:bCs/>
          <w:kern w:val="3"/>
          <w:lang w:eastAsia="en-US"/>
        </w:rPr>
        <w:t xml:space="preserve">Адрес почтовый: 603041г. Нижний Новгород, ул. </w:t>
      </w:r>
      <w:proofErr w:type="gramStart"/>
      <w:r>
        <w:rPr>
          <w:bCs/>
          <w:kern w:val="3"/>
          <w:lang w:eastAsia="en-US"/>
        </w:rPr>
        <w:t>Коломенская</w:t>
      </w:r>
      <w:proofErr w:type="gramEnd"/>
      <w:r>
        <w:rPr>
          <w:bCs/>
          <w:kern w:val="3"/>
          <w:lang w:eastAsia="en-US"/>
        </w:rPr>
        <w:t>, д.20                                                                 тел. /факс (8831) 293-51-55/</w:t>
      </w:r>
      <w:r w:rsidR="00953D87">
        <w:rPr>
          <w:bCs/>
          <w:kern w:val="3"/>
          <w:lang w:eastAsia="en-US"/>
        </w:rPr>
        <w:t xml:space="preserve">293-51-57  </w:t>
      </w:r>
    </w:p>
    <w:p w:rsidR="0069286C" w:rsidRDefault="0069286C" w:rsidP="0069286C">
      <w:pPr>
        <w:pStyle w:val="af9"/>
        <w:spacing w:before="0" w:after="0"/>
        <w:ind w:left="-108"/>
        <w:rPr>
          <w:bCs/>
          <w:kern w:val="3"/>
          <w:lang w:eastAsia="en-US"/>
        </w:rPr>
      </w:pPr>
      <w:r>
        <w:rPr>
          <w:bCs/>
          <w:kern w:val="3"/>
          <w:lang w:eastAsia="en-US"/>
        </w:rPr>
        <w:t xml:space="preserve">Банковские реквизиты: </w:t>
      </w:r>
    </w:p>
    <w:p w:rsidR="0069286C" w:rsidRDefault="0069286C" w:rsidP="0069286C">
      <w:pPr>
        <w:pStyle w:val="af9"/>
        <w:spacing w:before="0" w:after="0"/>
        <w:ind w:left="-108"/>
        <w:rPr>
          <w:bCs/>
          <w:kern w:val="3"/>
          <w:lang w:eastAsia="en-US"/>
        </w:rPr>
      </w:pPr>
      <w:r>
        <w:rPr>
          <w:bCs/>
          <w:kern w:val="3"/>
          <w:lang w:eastAsia="en-US"/>
        </w:rPr>
        <w:t>ИНН 5256028244, КПП 52560100</w:t>
      </w:r>
      <w:r w:rsidR="00372685">
        <w:rPr>
          <w:bCs/>
          <w:kern w:val="3"/>
          <w:lang w:eastAsia="en-US"/>
        </w:rPr>
        <w:t>1,л/с 03321081560, ОКЦ № 1 ВВГУ</w:t>
      </w:r>
      <w:r>
        <w:rPr>
          <w:bCs/>
          <w:kern w:val="3"/>
          <w:lang w:eastAsia="en-US"/>
        </w:rPr>
        <w:t xml:space="preserve"> Банка России//УФК по Нижегородской области </w:t>
      </w:r>
    </w:p>
    <w:p w:rsidR="0069286C" w:rsidRDefault="0069286C" w:rsidP="0069286C">
      <w:pPr>
        <w:pStyle w:val="af9"/>
        <w:spacing w:before="0" w:after="0"/>
        <w:ind w:left="-108"/>
        <w:rPr>
          <w:bCs/>
          <w:kern w:val="3"/>
          <w:lang w:eastAsia="en-US"/>
        </w:rPr>
      </w:pPr>
      <w:r>
        <w:rPr>
          <w:bCs/>
          <w:kern w:val="3"/>
          <w:lang w:eastAsia="en-US"/>
        </w:rPr>
        <w:t>г. Нижний Новгород, БИК 012202102,</w:t>
      </w:r>
    </w:p>
    <w:p w:rsidR="0069286C" w:rsidRDefault="0069286C" w:rsidP="0069286C">
      <w:pPr>
        <w:pStyle w:val="af9"/>
        <w:spacing w:before="0" w:after="0"/>
        <w:ind w:left="-108"/>
        <w:rPr>
          <w:bCs/>
          <w:kern w:val="3"/>
          <w:lang w:eastAsia="en-US"/>
        </w:rPr>
      </w:pPr>
      <w:r>
        <w:rPr>
          <w:bCs/>
          <w:kern w:val="3"/>
          <w:lang w:eastAsia="en-US"/>
        </w:rPr>
        <w:t xml:space="preserve"> к/с 40102810745370000024,   </w:t>
      </w:r>
    </w:p>
    <w:p w:rsidR="0069286C" w:rsidRDefault="0069286C" w:rsidP="0069286C">
      <w:pPr>
        <w:pStyle w:val="af9"/>
        <w:spacing w:before="0" w:after="0"/>
        <w:ind w:left="-108"/>
        <w:rPr>
          <w:bCs/>
          <w:kern w:val="3"/>
          <w:lang w:eastAsia="en-US"/>
        </w:rPr>
      </w:pPr>
      <w:r>
        <w:rPr>
          <w:bCs/>
          <w:kern w:val="3"/>
          <w:lang w:eastAsia="en-US"/>
        </w:rPr>
        <w:t xml:space="preserve"> р/с 03211643000000013200 </w:t>
      </w:r>
    </w:p>
    <w:p w:rsidR="00B643C7" w:rsidRDefault="00586689" w:rsidP="00053B87">
      <w:pPr>
        <w:rPr>
          <w:kern w:val="3"/>
          <w:lang w:eastAsia="en-US"/>
        </w:rPr>
      </w:pPr>
      <w:r>
        <w:rPr>
          <w:kern w:val="3"/>
          <w:lang w:eastAsia="en-US"/>
        </w:rPr>
        <w:t>ОКТМО 22701000001</w:t>
      </w:r>
    </w:p>
    <w:p w:rsidR="00C42B7A" w:rsidRDefault="00586689" w:rsidP="00C42B7A">
      <w:pPr>
        <w:widowControl w:val="0"/>
        <w:autoSpaceDE w:val="0"/>
        <w:autoSpaceDN w:val="0"/>
        <w:adjustRightInd w:val="0"/>
        <w:ind w:right="176"/>
        <w:rPr>
          <w:kern w:val="3"/>
          <w:lang w:eastAsia="en-US"/>
        </w:rPr>
      </w:pPr>
      <w:r>
        <w:rPr>
          <w:kern w:val="3"/>
          <w:lang w:eastAsia="en-US"/>
        </w:rPr>
        <w:t>ОКАТО 22401362000</w:t>
      </w:r>
    </w:p>
    <w:p w:rsidR="00586689" w:rsidRDefault="00586689" w:rsidP="00C42B7A">
      <w:pPr>
        <w:widowControl w:val="0"/>
        <w:autoSpaceDE w:val="0"/>
        <w:autoSpaceDN w:val="0"/>
        <w:adjustRightInd w:val="0"/>
        <w:ind w:right="176"/>
        <w:rPr>
          <w:kern w:val="3"/>
          <w:lang w:eastAsia="en-US"/>
        </w:rPr>
      </w:pPr>
      <w:r>
        <w:rPr>
          <w:kern w:val="3"/>
          <w:lang w:eastAsia="en-US"/>
        </w:rPr>
        <w:t>ОКПО 08828721</w:t>
      </w:r>
    </w:p>
    <w:p w:rsidR="004A6922" w:rsidRDefault="004A6922" w:rsidP="004048FB">
      <w:pPr>
        <w:widowControl w:val="0"/>
        <w:autoSpaceDE w:val="0"/>
        <w:autoSpaceDN w:val="0"/>
        <w:adjustRightInd w:val="0"/>
        <w:ind w:right="176"/>
        <w:rPr>
          <w:kern w:val="3"/>
          <w:lang w:eastAsia="en-US"/>
        </w:rPr>
      </w:pPr>
      <w:r>
        <w:rPr>
          <w:b/>
          <w:bCs/>
        </w:rPr>
        <w:t>Поставщик</w:t>
      </w:r>
    </w:p>
    <w:p w:rsidR="004A6922" w:rsidRDefault="004A6922" w:rsidP="004A6922">
      <w:pPr>
        <w:widowControl w:val="0"/>
        <w:autoSpaceDE w:val="0"/>
        <w:autoSpaceDN w:val="0"/>
        <w:adjustRightInd w:val="0"/>
        <w:ind w:right="176"/>
        <w:rPr>
          <w:b/>
          <w:bCs/>
        </w:rPr>
      </w:pPr>
    </w:p>
    <w:p w:rsidR="004A6922" w:rsidRDefault="004A6922" w:rsidP="004A6922">
      <w:pPr>
        <w:widowControl w:val="0"/>
        <w:autoSpaceDE w:val="0"/>
        <w:autoSpaceDN w:val="0"/>
        <w:adjustRightInd w:val="0"/>
        <w:ind w:right="176"/>
        <w:rPr>
          <w:b/>
          <w:bCs/>
        </w:rPr>
      </w:pPr>
    </w:p>
    <w:tbl>
      <w:tblPr>
        <w:tblW w:w="10349" w:type="dxa"/>
        <w:tblInd w:w="-176" w:type="dxa"/>
        <w:tblLook w:val="01E0"/>
      </w:tblPr>
      <w:tblGrid>
        <w:gridCol w:w="5013"/>
        <w:gridCol w:w="5336"/>
      </w:tblGrid>
      <w:tr w:rsidR="004A6922" w:rsidTr="00315D48">
        <w:trPr>
          <w:trHeight w:val="949"/>
        </w:trPr>
        <w:tc>
          <w:tcPr>
            <w:tcW w:w="5013" w:type="dxa"/>
            <w:hideMark/>
          </w:tcPr>
          <w:p w:rsidR="004A6922" w:rsidRDefault="004A6922" w:rsidP="00315D48">
            <w:pPr>
              <w:pStyle w:val="1f9"/>
              <w:ind w:right="-71"/>
              <w:contextualSpacing/>
              <w:jc w:val="center"/>
              <w:rPr>
                <w:kern w:val="3"/>
                <w:sz w:val="24"/>
                <w:szCs w:val="24"/>
                <w:lang w:eastAsia="en-US"/>
              </w:rPr>
            </w:pPr>
            <w:r>
              <w:rPr>
                <w:kern w:val="3"/>
                <w:szCs w:val="24"/>
                <w:lang w:eastAsia="en-US"/>
              </w:rPr>
              <w:t>ЗАКАЗЧИК</w:t>
            </w:r>
          </w:p>
          <w:p w:rsidR="004A6922" w:rsidRDefault="004A6922" w:rsidP="00315D48">
            <w:pPr>
              <w:pStyle w:val="1f9"/>
              <w:ind w:right="-71"/>
              <w:contextualSpacing/>
              <w:jc w:val="center"/>
              <w:rPr>
                <w:bCs/>
                <w:kern w:val="3"/>
                <w:szCs w:val="24"/>
                <w:lang w:eastAsia="en-US"/>
              </w:rPr>
            </w:pPr>
          </w:p>
        </w:tc>
        <w:tc>
          <w:tcPr>
            <w:tcW w:w="5336" w:type="dxa"/>
          </w:tcPr>
          <w:p w:rsidR="004A6922" w:rsidRPr="004668D7" w:rsidRDefault="004A6922" w:rsidP="00315D48">
            <w:pPr>
              <w:pStyle w:val="FR1"/>
              <w:spacing w:before="0" w:line="276" w:lineRule="auto"/>
              <w:ind w:right="-71"/>
              <w:contextualSpacing/>
              <w:jc w:val="center"/>
              <w:rPr>
                <w:kern w:val="3"/>
                <w:sz w:val="24"/>
                <w:szCs w:val="24"/>
                <w:lang w:eastAsia="en-US"/>
              </w:rPr>
            </w:pPr>
            <w:r w:rsidRPr="004668D7">
              <w:rPr>
                <w:kern w:val="3"/>
                <w:sz w:val="24"/>
                <w:szCs w:val="24"/>
                <w:lang w:eastAsia="en-US"/>
              </w:rPr>
              <w:t>ПОСТАВЩИК</w:t>
            </w:r>
          </w:p>
          <w:p w:rsidR="004A6922" w:rsidRDefault="004A6922" w:rsidP="00315D48">
            <w:pPr>
              <w:pStyle w:val="FR1"/>
              <w:spacing w:before="0" w:line="276" w:lineRule="auto"/>
              <w:ind w:right="-71"/>
              <w:contextualSpacing/>
              <w:jc w:val="center"/>
              <w:rPr>
                <w:b w:val="0"/>
                <w:kern w:val="3"/>
                <w:sz w:val="24"/>
                <w:szCs w:val="24"/>
                <w:lang w:eastAsia="en-US"/>
              </w:rPr>
            </w:pPr>
          </w:p>
          <w:p w:rsidR="004A6922" w:rsidRDefault="004A6922" w:rsidP="00315D48">
            <w:pPr>
              <w:pStyle w:val="FR1"/>
              <w:spacing w:before="0" w:line="276" w:lineRule="auto"/>
              <w:ind w:right="-71"/>
              <w:contextualSpacing/>
              <w:rPr>
                <w:b w:val="0"/>
                <w:kern w:val="3"/>
                <w:sz w:val="24"/>
                <w:szCs w:val="24"/>
                <w:lang w:eastAsia="en-US"/>
              </w:rPr>
            </w:pPr>
          </w:p>
        </w:tc>
      </w:tr>
      <w:tr w:rsidR="004A6922" w:rsidTr="00315D48">
        <w:trPr>
          <w:trHeight w:val="718"/>
        </w:trPr>
        <w:tc>
          <w:tcPr>
            <w:tcW w:w="5013" w:type="dxa"/>
            <w:hideMark/>
          </w:tcPr>
          <w:p w:rsidR="004A6922" w:rsidRDefault="004A6922" w:rsidP="00315D48">
            <w:pPr>
              <w:widowControl w:val="0"/>
              <w:spacing w:line="276" w:lineRule="auto"/>
              <w:jc w:val="center"/>
              <w:rPr>
                <w:kern w:val="3"/>
                <w:lang w:eastAsia="en-US"/>
              </w:rPr>
            </w:pPr>
            <w:r>
              <w:rPr>
                <w:kern w:val="3"/>
                <w:lang w:eastAsia="en-US"/>
              </w:rPr>
              <w:t>__________________/Н.А. Суслов</w:t>
            </w:r>
          </w:p>
        </w:tc>
        <w:tc>
          <w:tcPr>
            <w:tcW w:w="5336" w:type="dxa"/>
            <w:hideMark/>
          </w:tcPr>
          <w:p w:rsidR="004A6922" w:rsidRDefault="004A6922" w:rsidP="00315D48">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r w:rsidRPr="00A5475D">
              <w:rPr>
                <w:b w:val="0"/>
                <w:kern w:val="3"/>
                <w:sz w:val="24"/>
                <w:szCs w:val="24"/>
                <w:lang w:eastAsia="en-US"/>
              </w:rPr>
              <w:t xml:space="preserve"> </w:t>
            </w:r>
          </w:p>
        </w:tc>
      </w:tr>
      <w:tr w:rsidR="004A6922" w:rsidTr="00315D48">
        <w:tc>
          <w:tcPr>
            <w:tcW w:w="5013" w:type="dxa"/>
            <w:hideMark/>
          </w:tcPr>
          <w:p w:rsidR="004A6922" w:rsidRDefault="004A6922" w:rsidP="00315D48">
            <w:pPr>
              <w:pStyle w:val="1f9"/>
              <w:ind w:right="-71"/>
              <w:contextualSpacing/>
              <w:jc w:val="center"/>
              <w:rPr>
                <w:kern w:val="3"/>
                <w:szCs w:val="24"/>
                <w:lang w:eastAsia="en-US"/>
              </w:rPr>
            </w:pPr>
            <w:r>
              <w:rPr>
                <w:kern w:val="3"/>
                <w:szCs w:val="24"/>
                <w:lang w:eastAsia="en-US"/>
              </w:rPr>
              <w:t>М.П.</w:t>
            </w:r>
          </w:p>
        </w:tc>
        <w:tc>
          <w:tcPr>
            <w:tcW w:w="5336" w:type="dxa"/>
            <w:hideMark/>
          </w:tcPr>
          <w:p w:rsidR="004A6922" w:rsidRDefault="004A6922" w:rsidP="00315D48">
            <w:pPr>
              <w:pStyle w:val="FR1"/>
              <w:spacing w:before="0" w:line="276" w:lineRule="auto"/>
              <w:ind w:right="-71"/>
              <w:contextualSpacing/>
              <w:jc w:val="center"/>
              <w:rPr>
                <w:b w:val="0"/>
                <w:kern w:val="3"/>
                <w:sz w:val="24"/>
                <w:szCs w:val="24"/>
                <w:lang w:eastAsia="en-US"/>
              </w:rPr>
            </w:pPr>
            <w:r>
              <w:rPr>
                <w:b w:val="0"/>
                <w:kern w:val="3"/>
                <w:sz w:val="24"/>
                <w:szCs w:val="24"/>
                <w:lang w:eastAsia="en-US"/>
              </w:rPr>
              <w:t>М.П.</w:t>
            </w:r>
          </w:p>
        </w:tc>
      </w:tr>
    </w:tbl>
    <w:p w:rsidR="004A6922" w:rsidRDefault="004A6922" w:rsidP="004A6922">
      <w:pPr>
        <w:widowControl w:val="0"/>
        <w:autoSpaceDE w:val="0"/>
        <w:autoSpaceDN w:val="0"/>
        <w:adjustRightInd w:val="0"/>
        <w:ind w:left="120" w:right="176"/>
        <w:rPr>
          <w:kern w:val="3"/>
          <w:lang w:eastAsia="en-US"/>
        </w:rPr>
      </w:pPr>
    </w:p>
    <w:p w:rsidR="007D424A" w:rsidRDefault="007D424A" w:rsidP="00C42B7A">
      <w:pPr>
        <w:widowControl w:val="0"/>
        <w:autoSpaceDE w:val="0"/>
        <w:autoSpaceDN w:val="0"/>
        <w:adjustRightInd w:val="0"/>
        <w:ind w:right="176"/>
        <w:rPr>
          <w:b/>
          <w:bCs/>
        </w:rPr>
      </w:pPr>
    </w:p>
    <w:p w:rsidR="007D424A" w:rsidRDefault="007D424A" w:rsidP="00C42B7A">
      <w:pPr>
        <w:widowControl w:val="0"/>
        <w:autoSpaceDE w:val="0"/>
        <w:autoSpaceDN w:val="0"/>
        <w:adjustRightInd w:val="0"/>
        <w:ind w:right="176"/>
        <w:rPr>
          <w:b/>
          <w:bCs/>
        </w:rPr>
      </w:pPr>
    </w:p>
    <w:p w:rsidR="007D424A" w:rsidRDefault="007D424A" w:rsidP="00C42B7A">
      <w:pPr>
        <w:widowControl w:val="0"/>
        <w:autoSpaceDE w:val="0"/>
        <w:autoSpaceDN w:val="0"/>
        <w:adjustRightInd w:val="0"/>
        <w:ind w:right="176"/>
        <w:rPr>
          <w:b/>
          <w:bCs/>
        </w:rPr>
      </w:pPr>
    </w:p>
    <w:tbl>
      <w:tblPr>
        <w:tblW w:w="10349" w:type="dxa"/>
        <w:tblInd w:w="-176" w:type="dxa"/>
        <w:tblLook w:val="01E0"/>
      </w:tblPr>
      <w:tblGrid>
        <w:gridCol w:w="5013"/>
        <w:gridCol w:w="5336"/>
      </w:tblGrid>
      <w:tr w:rsidR="00C42B7A" w:rsidTr="002840EC">
        <w:trPr>
          <w:trHeight w:val="949"/>
        </w:trPr>
        <w:tc>
          <w:tcPr>
            <w:tcW w:w="5013" w:type="dxa"/>
            <w:hideMark/>
          </w:tcPr>
          <w:p w:rsidR="00C42B7A" w:rsidRDefault="00C42B7A" w:rsidP="002840EC">
            <w:pPr>
              <w:pStyle w:val="1f9"/>
              <w:ind w:right="-71"/>
              <w:contextualSpacing/>
              <w:jc w:val="center"/>
              <w:rPr>
                <w:bCs/>
                <w:kern w:val="3"/>
                <w:szCs w:val="24"/>
                <w:lang w:eastAsia="en-US"/>
              </w:rPr>
            </w:pPr>
          </w:p>
        </w:tc>
        <w:tc>
          <w:tcPr>
            <w:tcW w:w="5336" w:type="dxa"/>
          </w:tcPr>
          <w:p w:rsidR="00C42B7A" w:rsidRDefault="00C42B7A" w:rsidP="002840EC">
            <w:pPr>
              <w:pStyle w:val="FR1"/>
              <w:spacing w:before="0" w:line="276" w:lineRule="auto"/>
              <w:ind w:right="-71"/>
              <w:contextualSpacing/>
              <w:rPr>
                <w:b w:val="0"/>
                <w:kern w:val="3"/>
                <w:sz w:val="24"/>
                <w:szCs w:val="24"/>
                <w:lang w:eastAsia="en-US"/>
              </w:rPr>
            </w:pPr>
          </w:p>
        </w:tc>
      </w:tr>
      <w:tr w:rsidR="00C42B7A" w:rsidTr="002840EC">
        <w:trPr>
          <w:trHeight w:val="718"/>
        </w:trPr>
        <w:tc>
          <w:tcPr>
            <w:tcW w:w="5013" w:type="dxa"/>
            <w:hideMark/>
          </w:tcPr>
          <w:p w:rsidR="00C42B7A" w:rsidRDefault="00C42B7A" w:rsidP="006B27C5">
            <w:pPr>
              <w:widowControl w:val="0"/>
              <w:spacing w:line="276" w:lineRule="auto"/>
              <w:jc w:val="center"/>
              <w:rPr>
                <w:kern w:val="3"/>
                <w:lang w:eastAsia="en-US"/>
              </w:rPr>
            </w:pPr>
          </w:p>
        </w:tc>
        <w:tc>
          <w:tcPr>
            <w:tcW w:w="5336" w:type="dxa"/>
            <w:hideMark/>
          </w:tcPr>
          <w:p w:rsidR="00C42B7A" w:rsidRDefault="00C42B7A" w:rsidP="007D424A">
            <w:pPr>
              <w:pStyle w:val="FR1"/>
              <w:spacing w:before="0" w:line="276" w:lineRule="auto"/>
              <w:ind w:right="-71"/>
              <w:contextualSpacing/>
              <w:jc w:val="center"/>
              <w:rPr>
                <w:b w:val="0"/>
                <w:kern w:val="3"/>
                <w:sz w:val="24"/>
                <w:szCs w:val="24"/>
                <w:lang w:eastAsia="en-US"/>
              </w:rPr>
            </w:pPr>
          </w:p>
        </w:tc>
      </w:tr>
      <w:tr w:rsidR="00C42B7A" w:rsidTr="002840EC">
        <w:tc>
          <w:tcPr>
            <w:tcW w:w="5013" w:type="dxa"/>
            <w:hideMark/>
          </w:tcPr>
          <w:p w:rsidR="00C42B7A" w:rsidRDefault="00C42B7A" w:rsidP="002840EC">
            <w:pPr>
              <w:pStyle w:val="1f9"/>
              <w:ind w:right="-71"/>
              <w:contextualSpacing/>
              <w:jc w:val="center"/>
              <w:rPr>
                <w:kern w:val="3"/>
                <w:szCs w:val="24"/>
                <w:lang w:eastAsia="en-US"/>
              </w:rPr>
            </w:pPr>
          </w:p>
        </w:tc>
        <w:tc>
          <w:tcPr>
            <w:tcW w:w="5336" w:type="dxa"/>
            <w:hideMark/>
          </w:tcPr>
          <w:p w:rsidR="00C42B7A" w:rsidRDefault="00C42B7A" w:rsidP="002840EC">
            <w:pPr>
              <w:pStyle w:val="FR1"/>
              <w:spacing w:before="0" w:line="276" w:lineRule="auto"/>
              <w:ind w:right="-71"/>
              <w:contextualSpacing/>
              <w:jc w:val="center"/>
              <w:rPr>
                <w:b w:val="0"/>
                <w:kern w:val="3"/>
                <w:sz w:val="24"/>
                <w:szCs w:val="24"/>
                <w:lang w:eastAsia="en-US"/>
              </w:rPr>
            </w:pPr>
          </w:p>
        </w:tc>
      </w:tr>
    </w:tbl>
    <w:p w:rsidR="005C5939" w:rsidRDefault="005C5939" w:rsidP="00DE2C85">
      <w:pPr>
        <w:sectPr w:rsidR="005C5939" w:rsidSect="005C5939">
          <w:headerReference w:type="default" r:id="rId11"/>
          <w:footerReference w:type="even" r:id="rId12"/>
          <w:footerReference w:type="default" r:id="rId13"/>
          <w:pgSz w:w="11906" w:h="16838"/>
          <w:pgMar w:top="1134" w:right="991"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967124" w:rsidRDefault="00967124" w:rsidP="00967124">
      <w:pPr>
        <w:ind w:firstLine="698"/>
        <w:jc w:val="right"/>
      </w:pPr>
      <w:r>
        <w:lastRenderedPageBreak/>
        <w:t>Приложение № 1 к Контракту</w:t>
      </w:r>
      <w:r>
        <w:br/>
        <w:t>от «__»_______ 20__ г.</w:t>
      </w:r>
      <w:r>
        <w:br/>
        <w:t>№ _______</w:t>
      </w:r>
    </w:p>
    <w:p w:rsidR="00967124" w:rsidRPr="00483EE9" w:rsidRDefault="00967124" w:rsidP="00967124">
      <w:pPr>
        <w:jc w:val="center"/>
        <w:rPr>
          <w:b/>
        </w:rPr>
      </w:pPr>
      <w:r w:rsidRPr="00483EE9">
        <w:rPr>
          <w:b/>
        </w:rPr>
        <w:t>Ведомость поставки</w:t>
      </w:r>
    </w:p>
    <w:tbl>
      <w:tblPr>
        <w:tblW w:w="1474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276"/>
        <w:gridCol w:w="1276"/>
        <w:gridCol w:w="1417"/>
        <w:gridCol w:w="1134"/>
        <w:gridCol w:w="1276"/>
        <w:gridCol w:w="2126"/>
        <w:gridCol w:w="1985"/>
        <w:gridCol w:w="1843"/>
        <w:gridCol w:w="1842"/>
      </w:tblGrid>
      <w:tr w:rsidR="00E7265A" w:rsidTr="001E7237">
        <w:tc>
          <w:tcPr>
            <w:tcW w:w="567" w:type="dxa"/>
            <w:tcBorders>
              <w:top w:val="single" w:sz="4" w:space="0" w:color="auto"/>
              <w:bottom w:val="nil"/>
              <w:right w:val="nil"/>
            </w:tcBorders>
          </w:tcPr>
          <w:p w:rsidR="00E7265A" w:rsidRDefault="00E7265A" w:rsidP="001E7237">
            <w:pPr>
              <w:pStyle w:val="affff8"/>
              <w:jc w:val="center"/>
            </w:pPr>
            <w:r>
              <w:t>№</w:t>
            </w:r>
          </w:p>
          <w:p w:rsidR="00E7265A" w:rsidRDefault="00E7265A" w:rsidP="001E7237">
            <w:pPr>
              <w:pStyle w:val="affff8"/>
              <w:jc w:val="center"/>
            </w:pPr>
            <w:proofErr w:type="spellStart"/>
            <w:proofErr w:type="gramStart"/>
            <w:r>
              <w:t>п</w:t>
            </w:r>
            <w:proofErr w:type="spellEnd"/>
            <w:proofErr w:type="gramEnd"/>
            <w:r>
              <w:t>/</w:t>
            </w:r>
            <w:proofErr w:type="spellStart"/>
            <w:r>
              <w:t>п</w:t>
            </w:r>
            <w:proofErr w:type="spellEnd"/>
          </w:p>
        </w:tc>
        <w:tc>
          <w:tcPr>
            <w:tcW w:w="1276" w:type="dxa"/>
            <w:tcBorders>
              <w:top w:val="single" w:sz="4" w:space="0" w:color="auto"/>
              <w:left w:val="single" w:sz="4" w:space="0" w:color="auto"/>
              <w:bottom w:val="nil"/>
              <w:right w:val="nil"/>
            </w:tcBorders>
          </w:tcPr>
          <w:p w:rsidR="00E7265A" w:rsidRDefault="00E7265A" w:rsidP="001E7237">
            <w:pPr>
              <w:pStyle w:val="affff8"/>
              <w:jc w:val="center"/>
            </w:pPr>
            <w:r>
              <w:t>Наименование</w:t>
            </w:r>
          </w:p>
          <w:p w:rsidR="00E7265A" w:rsidRDefault="00E7265A" w:rsidP="001E7237">
            <w:pPr>
              <w:pStyle w:val="affff8"/>
              <w:jc w:val="center"/>
            </w:pPr>
            <w:r>
              <w:t>Товара</w:t>
            </w:r>
          </w:p>
        </w:tc>
        <w:tc>
          <w:tcPr>
            <w:tcW w:w="1276" w:type="dxa"/>
            <w:tcBorders>
              <w:top w:val="single" w:sz="4" w:space="0" w:color="auto"/>
              <w:left w:val="single" w:sz="4" w:space="0" w:color="auto"/>
              <w:bottom w:val="nil"/>
              <w:right w:val="single" w:sz="4" w:space="0" w:color="auto"/>
            </w:tcBorders>
          </w:tcPr>
          <w:p w:rsidR="00E7265A" w:rsidRDefault="00E7265A" w:rsidP="001E7237">
            <w:pPr>
              <w:pStyle w:val="affff8"/>
              <w:jc w:val="center"/>
            </w:pPr>
            <w:r>
              <w:t xml:space="preserve">Характеристика товара </w:t>
            </w:r>
          </w:p>
        </w:tc>
        <w:tc>
          <w:tcPr>
            <w:tcW w:w="1417" w:type="dxa"/>
            <w:tcBorders>
              <w:top w:val="single" w:sz="4" w:space="0" w:color="auto"/>
              <w:left w:val="single" w:sz="4" w:space="0" w:color="auto"/>
              <w:bottom w:val="nil"/>
              <w:right w:val="nil"/>
            </w:tcBorders>
          </w:tcPr>
          <w:p w:rsidR="00E7265A" w:rsidRDefault="00E7265A" w:rsidP="001E7237">
            <w:pPr>
              <w:pStyle w:val="affff8"/>
              <w:jc w:val="center"/>
            </w:pPr>
            <w:r>
              <w:t>Единицы измерения</w:t>
            </w:r>
          </w:p>
        </w:tc>
        <w:tc>
          <w:tcPr>
            <w:tcW w:w="1134" w:type="dxa"/>
            <w:tcBorders>
              <w:top w:val="single" w:sz="4" w:space="0" w:color="auto"/>
              <w:left w:val="single" w:sz="4" w:space="0" w:color="auto"/>
              <w:bottom w:val="nil"/>
              <w:right w:val="nil"/>
            </w:tcBorders>
          </w:tcPr>
          <w:p w:rsidR="00E7265A" w:rsidRDefault="00E7265A" w:rsidP="001E7237">
            <w:pPr>
              <w:pStyle w:val="affff8"/>
              <w:jc w:val="center"/>
            </w:pPr>
            <w:r>
              <w:t>Количество в единицах измерения</w:t>
            </w:r>
            <w:r>
              <w:rPr>
                <w:vertAlign w:val="superscript"/>
              </w:rPr>
              <w:t> </w:t>
            </w:r>
          </w:p>
        </w:tc>
        <w:tc>
          <w:tcPr>
            <w:tcW w:w="1276" w:type="dxa"/>
            <w:tcBorders>
              <w:top w:val="single" w:sz="4" w:space="0" w:color="auto"/>
              <w:left w:val="single" w:sz="4" w:space="0" w:color="auto"/>
              <w:bottom w:val="nil"/>
              <w:right w:val="nil"/>
            </w:tcBorders>
          </w:tcPr>
          <w:p w:rsidR="00E7265A" w:rsidRDefault="00E7265A" w:rsidP="001E7237">
            <w:pPr>
              <w:pStyle w:val="affff8"/>
              <w:jc w:val="center"/>
              <w:rPr>
                <w:vertAlign w:val="superscript"/>
              </w:rPr>
            </w:pPr>
            <w:r>
              <w:t>Остаточный срок годности</w:t>
            </w:r>
            <w:r>
              <w:rPr>
                <w:vertAlign w:val="superscript"/>
              </w:rPr>
              <w:t> </w:t>
            </w:r>
          </w:p>
          <w:p w:rsidR="00E7265A" w:rsidRPr="00196EBB" w:rsidRDefault="00E7265A" w:rsidP="001E7237">
            <w:pPr>
              <w:rPr>
                <w:lang w:eastAsia="ru-RU"/>
              </w:rPr>
            </w:pPr>
            <w:r>
              <w:t>Количество в единицах измерения</w:t>
            </w:r>
            <w:r>
              <w:rPr>
                <w:vertAlign w:val="superscript"/>
              </w:rPr>
              <w:t> </w:t>
            </w:r>
          </w:p>
        </w:tc>
        <w:tc>
          <w:tcPr>
            <w:tcW w:w="2126" w:type="dxa"/>
            <w:tcBorders>
              <w:top w:val="single" w:sz="4" w:space="0" w:color="auto"/>
              <w:left w:val="single" w:sz="4" w:space="0" w:color="auto"/>
              <w:bottom w:val="nil"/>
              <w:right w:val="single" w:sz="4" w:space="0" w:color="auto"/>
            </w:tcBorders>
            <w:vAlign w:val="center"/>
          </w:tcPr>
          <w:p w:rsidR="00E7265A" w:rsidRPr="00703CE0" w:rsidRDefault="00E7265A" w:rsidP="001E7237">
            <w:pPr>
              <w:widowControl w:val="0"/>
              <w:tabs>
                <w:tab w:val="left" w:pos="11057"/>
                <w:tab w:val="left" w:pos="11199"/>
              </w:tabs>
              <w:contextualSpacing/>
              <w:jc w:val="center"/>
            </w:pPr>
            <w:r w:rsidRPr="00703CE0">
              <w:t>Сроки поставки</w:t>
            </w:r>
          </w:p>
        </w:tc>
        <w:tc>
          <w:tcPr>
            <w:tcW w:w="1985" w:type="dxa"/>
            <w:tcBorders>
              <w:top w:val="single" w:sz="4" w:space="0" w:color="auto"/>
              <w:left w:val="single" w:sz="4" w:space="0" w:color="auto"/>
              <w:bottom w:val="nil"/>
              <w:right w:val="nil"/>
            </w:tcBorders>
          </w:tcPr>
          <w:p w:rsidR="00E7265A" w:rsidRDefault="00E7265A" w:rsidP="001E7237">
            <w:pPr>
              <w:pStyle w:val="affff8"/>
              <w:jc w:val="center"/>
            </w:pPr>
            <w:r>
              <w:t>Цена за единицу измерения, руб.</w:t>
            </w:r>
          </w:p>
          <w:p w:rsidR="00E7265A" w:rsidRDefault="00E7265A" w:rsidP="001E7237">
            <w:pPr>
              <w:pStyle w:val="affff8"/>
              <w:jc w:val="center"/>
            </w:pPr>
            <w:r>
              <w:t>(включая НДС)</w:t>
            </w:r>
          </w:p>
          <w:p w:rsidR="00E7265A" w:rsidRDefault="00E7265A" w:rsidP="001E7237">
            <w:pPr>
              <w:pStyle w:val="affff8"/>
              <w:jc w:val="center"/>
            </w:pPr>
            <w:r>
              <w:t>(если облагается НДС)</w:t>
            </w:r>
          </w:p>
        </w:tc>
        <w:tc>
          <w:tcPr>
            <w:tcW w:w="1843" w:type="dxa"/>
            <w:tcBorders>
              <w:top w:val="single" w:sz="4" w:space="0" w:color="auto"/>
              <w:left w:val="single" w:sz="4" w:space="0" w:color="auto"/>
              <w:bottom w:val="nil"/>
              <w:right w:val="nil"/>
            </w:tcBorders>
          </w:tcPr>
          <w:p w:rsidR="00E7265A" w:rsidRDefault="00E7265A" w:rsidP="001E7237">
            <w:pPr>
              <w:pStyle w:val="affff8"/>
              <w:jc w:val="center"/>
            </w:pPr>
            <w:r>
              <w:t>Стоимость, руб. (включая НДС)</w:t>
            </w:r>
          </w:p>
          <w:p w:rsidR="00E7265A" w:rsidRDefault="00E7265A" w:rsidP="001E7237">
            <w:pPr>
              <w:pStyle w:val="affff8"/>
              <w:jc w:val="center"/>
            </w:pPr>
            <w:r>
              <w:t>(если облагается НДС)</w:t>
            </w:r>
            <w:r>
              <w:rPr>
                <w:vertAlign w:val="superscript"/>
              </w:rPr>
              <w:t> </w:t>
            </w:r>
          </w:p>
        </w:tc>
        <w:tc>
          <w:tcPr>
            <w:tcW w:w="1842" w:type="dxa"/>
            <w:tcBorders>
              <w:top w:val="single" w:sz="4" w:space="0" w:color="auto"/>
              <w:left w:val="single" w:sz="4" w:space="0" w:color="auto"/>
              <w:bottom w:val="nil"/>
            </w:tcBorders>
          </w:tcPr>
          <w:p w:rsidR="00E7265A" w:rsidRDefault="00E7265A" w:rsidP="001E7237">
            <w:pPr>
              <w:pStyle w:val="affff8"/>
              <w:jc w:val="center"/>
            </w:pPr>
            <w:r>
              <w:t>Страна происхождения товара</w:t>
            </w:r>
          </w:p>
        </w:tc>
      </w:tr>
      <w:tr w:rsidR="00E7265A" w:rsidTr="001E7237">
        <w:tc>
          <w:tcPr>
            <w:tcW w:w="567" w:type="dxa"/>
            <w:tcBorders>
              <w:top w:val="single" w:sz="4" w:space="0" w:color="auto"/>
              <w:bottom w:val="nil"/>
              <w:right w:val="nil"/>
            </w:tcBorders>
          </w:tcPr>
          <w:p w:rsidR="00E7265A" w:rsidRDefault="00E7265A" w:rsidP="001E7237">
            <w:pPr>
              <w:pStyle w:val="affff8"/>
              <w:jc w:val="center"/>
            </w:pPr>
            <w:r>
              <w:t>1</w:t>
            </w:r>
          </w:p>
        </w:tc>
        <w:tc>
          <w:tcPr>
            <w:tcW w:w="1276" w:type="dxa"/>
            <w:tcBorders>
              <w:top w:val="single" w:sz="4" w:space="0" w:color="auto"/>
              <w:left w:val="single" w:sz="4" w:space="0" w:color="auto"/>
              <w:bottom w:val="nil"/>
              <w:right w:val="nil"/>
            </w:tcBorders>
          </w:tcPr>
          <w:p w:rsidR="00E7265A" w:rsidRDefault="00E7265A" w:rsidP="001E7237">
            <w:pPr>
              <w:pStyle w:val="affff8"/>
              <w:jc w:val="center"/>
            </w:pPr>
            <w:r>
              <w:t>Мясо кур цыпленка-бройлера</w:t>
            </w:r>
          </w:p>
        </w:tc>
        <w:tc>
          <w:tcPr>
            <w:tcW w:w="1276" w:type="dxa"/>
            <w:tcBorders>
              <w:top w:val="single" w:sz="4" w:space="0" w:color="auto"/>
              <w:left w:val="single" w:sz="4" w:space="0" w:color="auto"/>
              <w:bottom w:val="nil"/>
              <w:right w:val="single" w:sz="4" w:space="0" w:color="auto"/>
            </w:tcBorders>
          </w:tcPr>
          <w:p w:rsidR="00E7265A" w:rsidRPr="00D03056" w:rsidRDefault="00E7265A" w:rsidP="001E7237">
            <w:pPr>
              <w:jc w:val="both"/>
              <w:rPr>
                <w:sz w:val="16"/>
                <w:szCs w:val="16"/>
              </w:rPr>
            </w:pPr>
            <w:r w:rsidRPr="00D03056">
              <w:rPr>
                <w:sz w:val="16"/>
                <w:szCs w:val="16"/>
              </w:rPr>
              <w:t xml:space="preserve">ГОСТ 31962-2013 г. </w:t>
            </w:r>
          </w:p>
          <w:p w:rsidR="00E7265A" w:rsidRPr="008E4EEA" w:rsidRDefault="00E7265A" w:rsidP="001E7237">
            <w:pPr>
              <w:jc w:val="both"/>
              <w:rPr>
                <w:rStyle w:val="cardmaininfotitle"/>
                <w:sz w:val="18"/>
                <w:szCs w:val="18"/>
                <w:bdr w:val="none" w:sz="0" w:space="0" w:color="auto" w:frame="1"/>
                <w:shd w:val="clear" w:color="auto" w:fill="FFFFFF"/>
              </w:rPr>
            </w:pPr>
            <w:r w:rsidRPr="008E4EEA">
              <w:rPr>
                <w:sz w:val="18"/>
                <w:szCs w:val="18"/>
              </w:rPr>
              <w:t>.</w:t>
            </w:r>
            <w:r w:rsidRPr="008E4EEA">
              <w:rPr>
                <w:rStyle w:val="WW8Num4z5"/>
                <w:sz w:val="18"/>
                <w:szCs w:val="18"/>
                <w:bdr w:val="none" w:sz="0" w:space="0" w:color="auto" w:frame="1"/>
                <w:shd w:val="clear" w:color="auto" w:fill="FFFFFF"/>
              </w:rPr>
              <w:t xml:space="preserve"> </w:t>
            </w:r>
            <w:r w:rsidRPr="008E4EEA">
              <w:rPr>
                <w:rStyle w:val="cardmaininfotitle"/>
                <w:sz w:val="18"/>
                <w:szCs w:val="18"/>
                <w:bdr w:val="none" w:sz="0" w:space="0" w:color="auto" w:frame="1"/>
                <w:shd w:val="clear" w:color="auto" w:fill="FFFFFF"/>
              </w:rPr>
              <w:t>Вид мяса по способу разделки – тушка</w:t>
            </w:r>
            <w:proofErr w:type="gramStart"/>
            <w:r w:rsidRPr="008E4EEA">
              <w:rPr>
                <w:rStyle w:val="WW8Num4z5"/>
                <w:sz w:val="18"/>
                <w:szCs w:val="18"/>
                <w:bdr w:val="none" w:sz="0" w:space="0" w:color="auto" w:frame="1"/>
                <w:shd w:val="clear" w:color="auto" w:fill="FFFFFF"/>
              </w:rPr>
              <w:t xml:space="preserve"> </w:t>
            </w:r>
            <w:r w:rsidRPr="008E4EEA">
              <w:rPr>
                <w:rStyle w:val="cardmaininfotitle"/>
                <w:sz w:val="18"/>
                <w:szCs w:val="18"/>
                <w:bdr w:val="none" w:sz="0" w:space="0" w:color="auto" w:frame="1"/>
                <w:shd w:val="clear" w:color="auto" w:fill="FFFFFF"/>
              </w:rPr>
              <w:t>Д</w:t>
            </w:r>
            <w:proofErr w:type="gramEnd"/>
            <w:r w:rsidRPr="008E4EEA">
              <w:rPr>
                <w:rStyle w:val="cardmaininfotitle"/>
                <w:sz w:val="18"/>
                <w:szCs w:val="18"/>
                <w:bdr w:val="none" w:sz="0" w:space="0" w:color="auto" w:frame="1"/>
                <w:shd w:val="clear" w:color="auto" w:fill="FFFFFF"/>
              </w:rPr>
              <w:t>ля детского питания – да</w:t>
            </w:r>
          </w:p>
          <w:p w:rsidR="00E7265A" w:rsidRDefault="00E7265A" w:rsidP="001E7237">
            <w:pPr>
              <w:jc w:val="both"/>
              <w:rPr>
                <w:rStyle w:val="cardmaininfotitle"/>
                <w:bdr w:val="none" w:sz="0" w:space="0" w:color="auto" w:frame="1"/>
                <w:shd w:val="clear" w:color="auto" w:fill="FFFFFF"/>
              </w:rPr>
            </w:pPr>
            <w:r w:rsidRPr="008E4EEA">
              <w:rPr>
                <w:rStyle w:val="cardmaininfotitle"/>
                <w:sz w:val="18"/>
                <w:szCs w:val="18"/>
                <w:bdr w:val="none" w:sz="0" w:space="0" w:color="auto" w:frame="1"/>
                <w:shd w:val="clear" w:color="auto" w:fill="FFFFFF"/>
              </w:rPr>
              <w:t>Наименование мяса птицы - Цыплята-бройлеры</w:t>
            </w:r>
          </w:p>
          <w:p w:rsidR="00E7265A" w:rsidRPr="00B14131" w:rsidRDefault="00E7265A" w:rsidP="001E7237">
            <w:pPr>
              <w:jc w:val="both"/>
              <w:rPr>
                <w:sz w:val="16"/>
                <w:szCs w:val="16"/>
              </w:rPr>
            </w:pPr>
          </w:p>
        </w:tc>
        <w:tc>
          <w:tcPr>
            <w:tcW w:w="1417" w:type="dxa"/>
            <w:tcBorders>
              <w:top w:val="single" w:sz="4" w:space="0" w:color="auto"/>
              <w:left w:val="single" w:sz="4" w:space="0" w:color="auto"/>
              <w:bottom w:val="nil"/>
              <w:right w:val="nil"/>
            </w:tcBorders>
          </w:tcPr>
          <w:p w:rsidR="00E7265A" w:rsidRDefault="00E7265A" w:rsidP="001E7237">
            <w:pPr>
              <w:pStyle w:val="affff8"/>
              <w:jc w:val="center"/>
            </w:pPr>
            <w:proofErr w:type="gramStart"/>
            <w:r>
              <w:t>Кг</w:t>
            </w:r>
            <w:proofErr w:type="gramEnd"/>
            <w:r>
              <w:t>.</w:t>
            </w:r>
          </w:p>
        </w:tc>
        <w:tc>
          <w:tcPr>
            <w:tcW w:w="1134" w:type="dxa"/>
            <w:tcBorders>
              <w:top w:val="single" w:sz="4" w:space="0" w:color="auto"/>
              <w:left w:val="single" w:sz="4" w:space="0" w:color="auto"/>
              <w:bottom w:val="nil"/>
              <w:right w:val="nil"/>
            </w:tcBorders>
          </w:tcPr>
          <w:p w:rsidR="00E7265A" w:rsidRDefault="007B3252" w:rsidP="001E7237">
            <w:pPr>
              <w:pStyle w:val="affff8"/>
              <w:jc w:val="center"/>
            </w:pPr>
            <w:r>
              <w:t>250</w:t>
            </w:r>
          </w:p>
        </w:tc>
        <w:tc>
          <w:tcPr>
            <w:tcW w:w="1276" w:type="dxa"/>
            <w:tcBorders>
              <w:top w:val="single" w:sz="4" w:space="0" w:color="auto"/>
              <w:left w:val="single" w:sz="4" w:space="0" w:color="auto"/>
              <w:right w:val="nil"/>
            </w:tcBorders>
          </w:tcPr>
          <w:p w:rsidR="00E7265A" w:rsidRDefault="00E7265A" w:rsidP="001E7237">
            <w:pPr>
              <w:pStyle w:val="affff8"/>
              <w:jc w:val="center"/>
            </w:pPr>
            <w:r>
              <w:t>Не менее 10 месяцев со дня поставки товара.</w:t>
            </w:r>
          </w:p>
        </w:tc>
        <w:tc>
          <w:tcPr>
            <w:tcW w:w="2126" w:type="dxa"/>
            <w:tcBorders>
              <w:top w:val="single" w:sz="4" w:space="0" w:color="auto"/>
              <w:left w:val="single" w:sz="4" w:space="0" w:color="auto"/>
              <w:right w:val="single" w:sz="4" w:space="0" w:color="auto"/>
            </w:tcBorders>
            <w:vAlign w:val="center"/>
          </w:tcPr>
          <w:p w:rsidR="007B3252" w:rsidRPr="00FE0F4C" w:rsidRDefault="007B3252" w:rsidP="007B3252">
            <w:pPr>
              <w:jc w:val="both"/>
              <w:rPr>
                <w:bCs/>
                <w:sz w:val="20"/>
              </w:rPr>
            </w:pPr>
            <w:r>
              <w:rPr>
                <w:bCs/>
                <w:sz w:val="20"/>
              </w:rPr>
              <w:t>первая поставка в течение 3</w:t>
            </w:r>
            <w:r w:rsidRPr="00FE0F4C">
              <w:rPr>
                <w:bCs/>
                <w:sz w:val="20"/>
              </w:rPr>
              <w:t xml:space="preserve"> рабочих дней с момента заключения ГК</w:t>
            </w:r>
            <w:r>
              <w:rPr>
                <w:bCs/>
                <w:sz w:val="20"/>
              </w:rPr>
              <w:t xml:space="preserve"> 125 кг,  вторая поставка с 5 по 9 октября 125 кг.</w:t>
            </w:r>
            <w:r w:rsidRPr="00FE0F4C">
              <w:rPr>
                <w:bCs/>
                <w:sz w:val="20"/>
              </w:rPr>
              <w:t xml:space="preserve">                                                      </w:t>
            </w:r>
          </w:p>
          <w:p w:rsidR="00E7265A" w:rsidRDefault="00E7265A" w:rsidP="001E7237">
            <w:pPr>
              <w:pStyle w:val="Style20"/>
              <w:widowControl/>
              <w:tabs>
                <w:tab w:val="left" w:pos="426"/>
              </w:tabs>
              <w:rPr>
                <w:color w:val="000000"/>
                <w:shd w:val="clear" w:color="auto" w:fill="FFFFFF"/>
              </w:rPr>
            </w:pPr>
          </w:p>
          <w:p w:rsidR="00E7265A" w:rsidRPr="00703CE0" w:rsidRDefault="00E7265A" w:rsidP="001E7237">
            <w:pPr>
              <w:pStyle w:val="Style20"/>
              <w:widowControl/>
              <w:tabs>
                <w:tab w:val="left" w:pos="426"/>
              </w:tabs>
              <w:jc w:val="center"/>
            </w:pPr>
          </w:p>
        </w:tc>
        <w:tc>
          <w:tcPr>
            <w:tcW w:w="1985" w:type="dxa"/>
            <w:tcBorders>
              <w:top w:val="single" w:sz="4" w:space="0" w:color="auto"/>
              <w:left w:val="single" w:sz="4" w:space="0" w:color="auto"/>
              <w:bottom w:val="nil"/>
              <w:right w:val="nil"/>
            </w:tcBorders>
          </w:tcPr>
          <w:p w:rsidR="00E7265A" w:rsidRDefault="00E7265A" w:rsidP="001E7237">
            <w:pPr>
              <w:pStyle w:val="affff8"/>
              <w:jc w:val="center"/>
            </w:pPr>
          </w:p>
        </w:tc>
        <w:tc>
          <w:tcPr>
            <w:tcW w:w="1843" w:type="dxa"/>
            <w:tcBorders>
              <w:top w:val="single" w:sz="4" w:space="0" w:color="auto"/>
              <w:left w:val="single" w:sz="4" w:space="0" w:color="auto"/>
              <w:bottom w:val="nil"/>
              <w:right w:val="nil"/>
            </w:tcBorders>
          </w:tcPr>
          <w:p w:rsidR="00E7265A" w:rsidRDefault="00E7265A" w:rsidP="001E7237">
            <w:pPr>
              <w:pStyle w:val="affff8"/>
              <w:jc w:val="center"/>
            </w:pPr>
          </w:p>
        </w:tc>
        <w:tc>
          <w:tcPr>
            <w:tcW w:w="1842" w:type="dxa"/>
            <w:tcBorders>
              <w:top w:val="single" w:sz="4" w:space="0" w:color="auto"/>
              <w:left w:val="single" w:sz="4" w:space="0" w:color="auto"/>
              <w:bottom w:val="nil"/>
            </w:tcBorders>
          </w:tcPr>
          <w:p w:rsidR="00E7265A" w:rsidRDefault="00E7265A" w:rsidP="001E7237">
            <w:pPr>
              <w:pStyle w:val="affff8"/>
              <w:jc w:val="center"/>
            </w:pPr>
            <w:r>
              <w:t>Российская Федерация</w:t>
            </w:r>
          </w:p>
        </w:tc>
      </w:tr>
      <w:tr w:rsidR="00E7265A" w:rsidTr="001E7237">
        <w:tc>
          <w:tcPr>
            <w:tcW w:w="567" w:type="dxa"/>
            <w:tcBorders>
              <w:top w:val="single" w:sz="4" w:space="0" w:color="auto"/>
              <w:bottom w:val="single" w:sz="4" w:space="0" w:color="auto"/>
              <w:right w:val="nil"/>
            </w:tcBorders>
          </w:tcPr>
          <w:p w:rsidR="00E7265A" w:rsidRDefault="00E7265A" w:rsidP="001E7237">
            <w:pPr>
              <w:pStyle w:val="affff8"/>
              <w:jc w:val="center"/>
            </w:pPr>
          </w:p>
        </w:tc>
        <w:tc>
          <w:tcPr>
            <w:tcW w:w="1276" w:type="dxa"/>
            <w:tcBorders>
              <w:top w:val="single" w:sz="4" w:space="0" w:color="auto"/>
              <w:left w:val="single" w:sz="4" w:space="0" w:color="auto"/>
              <w:bottom w:val="single" w:sz="4" w:space="0" w:color="auto"/>
              <w:right w:val="nil"/>
            </w:tcBorders>
          </w:tcPr>
          <w:p w:rsidR="00E7265A" w:rsidRPr="00CA73B3" w:rsidRDefault="00E7265A" w:rsidP="001E7237">
            <w:pPr>
              <w:pStyle w:val="affff8"/>
              <w:rPr>
                <w:rFonts w:ascii="Times New Roman"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tcPr>
          <w:p w:rsidR="00E7265A" w:rsidRPr="00CA73B3" w:rsidRDefault="00E7265A" w:rsidP="001E7237">
            <w:pPr>
              <w:pStyle w:val="affff8"/>
              <w:rPr>
                <w:rFonts w:ascii="Times New Roman" w:hAnsi="Times New Roman" w:cs="Times New Roman"/>
                <w:b/>
              </w:rPr>
            </w:pPr>
          </w:p>
        </w:tc>
        <w:tc>
          <w:tcPr>
            <w:tcW w:w="1417" w:type="dxa"/>
            <w:tcBorders>
              <w:top w:val="single" w:sz="4" w:space="0" w:color="auto"/>
              <w:left w:val="single" w:sz="4" w:space="0" w:color="auto"/>
              <w:bottom w:val="single" w:sz="4" w:space="0" w:color="auto"/>
              <w:right w:val="nil"/>
            </w:tcBorders>
          </w:tcPr>
          <w:p w:rsidR="00E7265A" w:rsidRPr="00CA73B3" w:rsidRDefault="00E7265A" w:rsidP="001E7237">
            <w:pPr>
              <w:pStyle w:val="affff8"/>
              <w:rPr>
                <w:rFonts w:ascii="Times New Roman" w:hAnsi="Times New Roman" w:cs="Times New Roman"/>
                <w:b/>
              </w:rPr>
            </w:pPr>
          </w:p>
        </w:tc>
        <w:tc>
          <w:tcPr>
            <w:tcW w:w="1134" w:type="dxa"/>
            <w:tcBorders>
              <w:top w:val="single" w:sz="4" w:space="0" w:color="auto"/>
              <w:left w:val="single" w:sz="4" w:space="0" w:color="auto"/>
              <w:bottom w:val="single" w:sz="4" w:space="0" w:color="auto"/>
              <w:right w:val="nil"/>
            </w:tcBorders>
          </w:tcPr>
          <w:p w:rsidR="00E7265A" w:rsidRPr="00DD3052" w:rsidRDefault="00E7265A" w:rsidP="001E7237">
            <w:pPr>
              <w:rPr>
                <w:b/>
                <w:lang w:eastAsia="ru-RU"/>
              </w:rPr>
            </w:pPr>
          </w:p>
        </w:tc>
        <w:tc>
          <w:tcPr>
            <w:tcW w:w="1276" w:type="dxa"/>
            <w:tcBorders>
              <w:top w:val="single" w:sz="4" w:space="0" w:color="auto"/>
              <w:left w:val="single" w:sz="4" w:space="0" w:color="auto"/>
              <w:bottom w:val="single" w:sz="4" w:space="0" w:color="auto"/>
              <w:right w:val="nil"/>
            </w:tcBorders>
          </w:tcPr>
          <w:p w:rsidR="00E7265A" w:rsidRPr="00CA73B3" w:rsidRDefault="00E7265A" w:rsidP="001E7237">
            <w:pPr>
              <w:pStyle w:val="affff8"/>
              <w:rPr>
                <w:rFonts w:ascii="Times New Roman" w:hAnsi="Times New Roman" w:cs="Times New Roman"/>
                <w:b/>
              </w:rPr>
            </w:pPr>
          </w:p>
        </w:tc>
        <w:tc>
          <w:tcPr>
            <w:tcW w:w="2126" w:type="dxa"/>
            <w:tcBorders>
              <w:top w:val="single" w:sz="4" w:space="0" w:color="auto"/>
              <w:left w:val="single" w:sz="4" w:space="0" w:color="auto"/>
              <w:bottom w:val="single" w:sz="4" w:space="0" w:color="auto"/>
              <w:right w:val="single" w:sz="4" w:space="0" w:color="auto"/>
            </w:tcBorders>
          </w:tcPr>
          <w:p w:rsidR="00E7265A" w:rsidRPr="00703CE0" w:rsidRDefault="00E7265A" w:rsidP="001E7237">
            <w:pPr>
              <w:widowControl w:val="0"/>
              <w:tabs>
                <w:tab w:val="left" w:pos="11057"/>
                <w:tab w:val="left" w:pos="11199"/>
              </w:tabs>
              <w:ind w:firstLine="720"/>
              <w:contextualSpacing/>
              <w:rPr>
                <w:color w:val="000000"/>
              </w:rPr>
            </w:pPr>
            <w:r>
              <w:rPr>
                <w:color w:val="000000"/>
              </w:rPr>
              <w:t>Итого:</w:t>
            </w:r>
          </w:p>
        </w:tc>
        <w:tc>
          <w:tcPr>
            <w:tcW w:w="1985" w:type="dxa"/>
            <w:tcBorders>
              <w:top w:val="single" w:sz="4" w:space="0" w:color="auto"/>
              <w:left w:val="single" w:sz="4" w:space="0" w:color="auto"/>
              <w:bottom w:val="single" w:sz="4" w:space="0" w:color="auto"/>
              <w:right w:val="nil"/>
            </w:tcBorders>
          </w:tcPr>
          <w:p w:rsidR="00E7265A" w:rsidRPr="00DD3052" w:rsidRDefault="00E7265A" w:rsidP="001E7237">
            <w:pPr>
              <w:rPr>
                <w:b/>
                <w:lang w:eastAsia="ru-RU"/>
              </w:rPr>
            </w:pPr>
          </w:p>
        </w:tc>
        <w:tc>
          <w:tcPr>
            <w:tcW w:w="1843" w:type="dxa"/>
            <w:tcBorders>
              <w:top w:val="single" w:sz="4" w:space="0" w:color="auto"/>
              <w:left w:val="single" w:sz="4" w:space="0" w:color="auto"/>
              <w:bottom w:val="single" w:sz="4" w:space="0" w:color="auto"/>
              <w:right w:val="nil"/>
            </w:tcBorders>
          </w:tcPr>
          <w:p w:rsidR="00E7265A" w:rsidRPr="009C2A89" w:rsidRDefault="00E7265A" w:rsidP="001E7237">
            <w:pPr>
              <w:jc w:val="center"/>
              <w:rPr>
                <w:lang w:eastAsia="ru-RU"/>
              </w:rPr>
            </w:pPr>
          </w:p>
        </w:tc>
        <w:tc>
          <w:tcPr>
            <w:tcW w:w="1842" w:type="dxa"/>
            <w:tcBorders>
              <w:top w:val="single" w:sz="4" w:space="0" w:color="auto"/>
              <w:left w:val="single" w:sz="4" w:space="0" w:color="auto"/>
              <w:bottom w:val="single" w:sz="4" w:space="0" w:color="auto"/>
            </w:tcBorders>
          </w:tcPr>
          <w:p w:rsidR="00E7265A" w:rsidRDefault="00E7265A" w:rsidP="001E7237">
            <w:pPr>
              <w:pStyle w:val="affff8"/>
            </w:pPr>
          </w:p>
        </w:tc>
      </w:tr>
    </w:tbl>
    <w:p w:rsidR="00967124" w:rsidRDefault="00967124" w:rsidP="00967124"/>
    <w:p w:rsidR="00967124" w:rsidRDefault="00967124" w:rsidP="00967124">
      <w:pPr>
        <w:pStyle w:val="2b"/>
        <w:tabs>
          <w:tab w:val="left" w:pos="6480"/>
          <w:tab w:val="left" w:pos="11057"/>
          <w:tab w:val="left" w:pos="11199"/>
        </w:tabs>
        <w:spacing w:line="240" w:lineRule="auto"/>
        <w:ind w:right="-200"/>
        <w:contextualSpacing/>
        <w:rPr>
          <w:b/>
          <w:bCs/>
          <w:snapToGrid/>
          <w:sz w:val="24"/>
          <w:szCs w:val="24"/>
          <w:lang w:eastAsia="zh-CN"/>
        </w:rPr>
      </w:pPr>
    </w:p>
    <w:p w:rsidR="00967124" w:rsidRPr="00166680" w:rsidRDefault="00967124" w:rsidP="00967124">
      <w:pPr>
        <w:pStyle w:val="aff3"/>
        <w:jc w:val="center"/>
        <w:rPr>
          <w:rFonts w:ascii="Times New Roman" w:hAnsi="Times New Roman"/>
          <w:sz w:val="20"/>
          <w:szCs w:val="20"/>
        </w:rPr>
      </w:pPr>
      <w:r w:rsidRPr="00166680">
        <w:rPr>
          <w:rFonts w:ascii="Times New Roman" w:hAnsi="Times New Roman"/>
          <w:sz w:val="20"/>
          <w:szCs w:val="20"/>
        </w:rPr>
        <w:t>Адрес поставки:</w:t>
      </w:r>
      <w:r w:rsidRPr="00166680">
        <w:rPr>
          <w:rFonts w:ascii="Times New Roman" w:hAnsi="Times New Roman"/>
          <w:bCs/>
          <w:sz w:val="20"/>
          <w:szCs w:val="20"/>
        </w:rPr>
        <w:t xml:space="preserve"> ФКУ ИК- 2 ГУФСИН России по Нижегородской области    </w:t>
      </w:r>
      <w:r w:rsidR="00372685">
        <w:rPr>
          <w:rFonts w:ascii="Times New Roman" w:hAnsi="Times New Roman"/>
          <w:sz w:val="20"/>
          <w:szCs w:val="20"/>
        </w:rPr>
        <w:t>603041</w:t>
      </w:r>
      <w:r w:rsidRPr="00166680">
        <w:rPr>
          <w:rFonts w:ascii="Times New Roman" w:hAnsi="Times New Roman"/>
          <w:sz w:val="20"/>
          <w:szCs w:val="20"/>
        </w:rPr>
        <w:t xml:space="preserve"> г. Н. Новгород Автозаводский район, ул. </w:t>
      </w:r>
      <w:proofErr w:type="gramStart"/>
      <w:r w:rsidRPr="00166680">
        <w:rPr>
          <w:rFonts w:ascii="Times New Roman" w:hAnsi="Times New Roman"/>
          <w:sz w:val="20"/>
          <w:szCs w:val="20"/>
        </w:rPr>
        <w:t>Коломенская</w:t>
      </w:r>
      <w:proofErr w:type="gramEnd"/>
      <w:r w:rsidRPr="00166680">
        <w:rPr>
          <w:rFonts w:ascii="Times New Roman" w:hAnsi="Times New Roman"/>
          <w:sz w:val="20"/>
          <w:szCs w:val="20"/>
        </w:rPr>
        <w:t xml:space="preserve"> 20.</w:t>
      </w:r>
    </w:p>
    <w:p w:rsidR="00967124" w:rsidRPr="00D017FA" w:rsidRDefault="00967124" w:rsidP="00967124">
      <w:pPr>
        <w:ind w:right="-142"/>
        <w:rPr>
          <w:sz w:val="22"/>
          <w:szCs w:val="22"/>
        </w:rPr>
      </w:pPr>
    </w:p>
    <w:p w:rsidR="00967124" w:rsidRDefault="00967124" w:rsidP="00967124">
      <w:pPr>
        <w:ind w:left="6663" w:right="-142"/>
        <w:rPr>
          <w:sz w:val="22"/>
          <w:szCs w:val="22"/>
        </w:rPr>
      </w:pPr>
    </w:p>
    <w:tbl>
      <w:tblPr>
        <w:tblW w:w="10349" w:type="dxa"/>
        <w:jc w:val="center"/>
        <w:tblInd w:w="-176" w:type="dxa"/>
        <w:tblLook w:val="01E0"/>
      </w:tblPr>
      <w:tblGrid>
        <w:gridCol w:w="5013"/>
        <w:gridCol w:w="5336"/>
      </w:tblGrid>
      <w:tr w:rsidR="00967124" w:rsidTr="00BC07CF">
        <w:trPr>
          <w:trHeight w:val="949"/>
          <w:jc w:val="center"/>
        </w:trPr>
        <w:tc>
          <w:tcPr>
            <w:tcW w:w="5013" w:type="dxa"/>
            <w:hideMark/>
          </w:tcPr>
          <w:p w:rsidR="00967124" w:rsidRDefault="00967124" w:rsidP="00BC07CF">
            <w:pPr>
              <w:pStyle w:val="1f9"/>
              <w:ind w:right="-71"/>
              <w:contextualSpacing/>
              <w:jc w:val="center"/>
              <w:rPr>
                <w:kern w:val="3"/>
                <w:sz w:val="24"/>
                <w:szCs w:val="24"/>
                <w:lang w:eastAsia="en-US"/>
              </w:rPr>
            </w:pPr>
            <w:r>
              <w:rPr>
                <w:kern w:val="3"/>
                <w:szCs w:val="24"/>
                <w:lang w:eastAsia="en-US"/>
              </w:rPr>
              <w:t>ЗАКАЗЧИК</w:t>
            </w:r>
          </w:p>
          <w:p w:rsidR="00967124" w:rsidRDefault="00967124" w:rsidP="00BC07CF">
            <w:pPr>
              <w:pStyle w:val="1f9"/>
              <w:ind w:right="-71"/>
              <w:contextualSpacing/>
              <w:jc w:val="center"/>
              <w:rPr>
                <w:bCs/>
                <w:kern w:val="3"/>
                <w:szCs w:val="24"/>
                <w:lang w:eastAsia="en-US"/>
              </w:rPr>
            </w:pPr>
          </w:p>
        </w:tc>
        <w:tc>
          <w:tcPr>
            <w:tcW w:w="5336" w:type="dxa"/>
          </w:tcPr>
          <w:p w:rsidR="00967124" w:rsidRDefault="00967124" w:rsidP="00BC07CF">
            <w:pPr>
              <w:pStyle w:val="FR1"/>
              <w:spacing w:before="0" w:line="276" w:lineRule="auto"/>
              <w:ind w:right="-71"/>
              <w:contextualSpacing/>
              <w:jc w:val="center"/>
              <w:rPr>
                <w:b w:val="0"/>
                <w:kern w:val="3"/>
                <w:sz w:val="24"/>
                <w:szCs w:val="24"/>
                <w:lang w:eastAsia="en-US"/>
              </w:rPr>
            </w:pPr>
            <w:r>
              <w:rPr>
                <w:b w:val="0"/>
                <w:kern w:val="3"/>
                <w:sz w:val="24"/>
                <w:szCs w:val="24"/>
                <w:lang w:eastAsia="en-US"/>
              </w:rPr>
              <w:t>ПОСТАВЩИК</w:t>
            </w:r>
          </w:p>
          <w:p w:rsidR="00967124" w:rsidRDefault="00967124" w:rsidP="00BC07CF">
            <w:pPr>
              <w:pStyle w:val="FR1"/>
              <w:spacing w:before="0" w:line="276" w:lineRule="auto"/>
              <w:ind w:right="-71"/>
              <w:contextualSpacing/>
              <w:jc w:val="center"/>
              <w:rPr>
                <w:b w:val="0"/>
                <w:kern w:val="3"/>
                <w:sz w:val="24"/>
                <w:szCs w:val="24"/>
                <w:lang w:eastAsia="en-US"/>
              </w:rPr>
            </w:pPr>
          </w:p>
          <w:p w:rsidR="00967124" w:rsidRDefault="00967124" w:rsidP="00BC07CF">
            <w:pPr>
              <w:pStyle w:val="FR1"/>
              <w:spacing w:before="0" w:line="276" w:lineRule="auto"/>
              <w:ind w:right="-71"/>
              <w:contextualSpacing/>
              <w:rPr>
                <w:b w:val="0"/>
                <w:kern w:val="3"/>
                <w:sz w:val="24"/>
                <w:szCs w:val="24"/>
                <w:lang w:eastAsia="en-US"/>
              </w:rPr>
            </w:pPr>
          </w:p>
        </w:tc>
      </w:tr>
      <w:tr w:rsidR="00967124" w:rsidTr="00BC07CF">
        <w:trPr>
          <w:trHeight w:val="718"/>
          <w:jc w:val="center"/>
        </w:trPr>
        <w:tc>
          <w:tcPr>
            <w:tcW w:w="5013" w:type="dxa"/>
            <w:hideMark/>
          </w:tcPr>
          <w:p w:rsidR="00967124" w:rsidRDefault="00967124" w:rsidP="00BC07CF">
            <w:pPr>
              <w:widowControl w:val="0"/>
              <w:spacing w:line="276" w:lineRule="auto"/>
              <w:jc w:val="center"/>
              <w:rPr>
                <w:kern w:val="3"/>
                <w:lang w:eastAsia="en-US"/>
              </w:rPr>
            </w:pPr>
            <w:r>
              <w:rPr>
                <w:kern w:val="3"/>
                <w:lang w:eastAsia="en-US"/>
              </w:rPr>
              <w:t>__________________/</w:t>
            </w:r>
            <w:r>
              <w:rPr>
                <w:kern w:val="3"/>
                <w:u w:val="single"/>
                <w:lang w:eastAsia="en-US"/>
              </w:rPr>
              <w:t>Н.А.Суслов</w:t>
            </w:r>
          </w:p>
        </w:tc>
        <w:tc>
          <w:tcPr>
            <w:tcW w:w="5336" w:type="dxa"/>
            <w:hideMark/>
          </w:tcPr>
          <w:p w:rsidR="00967124" w:rsidRDefault="00967124" w:rsidP="00CB35C4">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r>
              <w:rPr>
                <w:b w:val="0"/>
                <w:sz w:val="26"/>
                <w:szCs w:val="26"/>
              </w:rPr>
              <w:t xml:space="preserve"> </w:t>
            </w:r>
          </w:p>
        </w:tc>
      </w:tr>
    </w:tbl>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7846C5" w:rsidRDefault="007846C5" w:rsidP="00DE759B">
      <w:pPr>
        <w:widowControl w:val="0"/>
        <w:tabs>
          <w:tab w:val="left" w:pos="6480"/>
          <w:tab w:val="left" w:pos="11057"/>
          <w:tab w:val="left" w:pos="11199"/>
        </w:tabs>
        <w:ind w:right="-74"/>
        <w:contextualSpacing/>
        <w:rPr>
          <w:snapToGrid w:val="0"/>
          <w:sz w:val="22"/>
          <w:szCs w:val="22"/>
          <w:lang w:eastAsia="ru-RU"/>
        </w:rPr>
      </w:pPr>
    </w:p>
    <w:p w:rsidR="008A7490" w:rsidRDefault="008A7490" w:rsidP="00DE759B">
      <w:pPr>
        <w:widowControl w:val="0"/>
        <w:tabs>
          <w:tab w:val="left" w:pos="6480"/>
          <w:tab w:val="left" w:pos="11057"/>
          <w:tab w:val="left" w:pos="11199"/>
        </w:tabs>
        <w:ind w:right="-74"/>
        <w:contextualSpacing/>
        <w:rPr>
          <w:snapToGrid w:val="0"/>
          <w:sz w:val="22"/>
          <w:szCs w:val="22"/>
          <w:lang w:eastAsia="ru-RU"/>
        </w:rPr>
      </w:pPr>
    </w:p>
    <w:tbl>
      <w:tblPr>
        <w:tblW w:w="16296" w:type="dxa"/>
        <w:tblLook w:val="01E0"/>
      </w:tblPr>
      <w:tblGrid>
        <w:gridCol w:w="13476"/>
        <w:gridCol w:w="35"/>
        <w:gridCol w:w="2728"/>
        <w:gridCol w:w="57"/>
      </w:tblGrid>
      <w:tr w:rsidR="00D21BCB" w:rsidRPr="00D21BCB" w:rsidTr="008966DC">
        <w:trPr>
          <w:gridAfter w:val="1"/>
          <w:wAfter w:w="57" w:type="dxa"/>
        </w:trPr>
        <w:tc>
          <w:tcPr>
            <w:tcW w:w="13476" w:type="dxa"/>
          </w:tcPr>
          <w:p w:rsidR="00D21BCB" w:rsidRPr="00D21BCB" w:rsidRDefault="008966DC" w:rsidP="008966DC">
            <w:pPr>
              <w:spacing w:after="200" w:line="276" w:lineRule="auto"/>
              <w:rPr>
                <w:rFonts w:eastAsia="Calibri"/>
                <w:lang w:eastAsia="ru-RU"/>
              </w:rPr>
            </w:pPr>
            <w:r>
              <w:rPr>
                <w:rFonts w:eastAsia="Calibri"/>
                <w:noProof/>
                <w:lang w:eastAsia="ru-RU"/>
              </w:rPr>
              <w:lastRenderedPageBreak/>
              <w:drawing>
                <wp:inline distT="0" distB="0" distL="0" distR="0">
                  <wp:extent cx="8401050" cy="6381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401050" cy="6381750"/>
                          </a:xfrm>
                          <a:prstGeom prst="rect">
                            <a:avLst/>
                          </a:prstGeom>
                          <a:noFill/>
                          <a:ln w="9525">
                            <a:noFill/>
                            <a:miter lim="800000"/>
                            <a:headEnd/>
                            <a:tailEnd/>
                          </a:ln>
                        </pic:spPr>
                      </pic:pic>
                    </a:graphicData>
                  </a:graphic>
                </wp:inline>
              </w:drawing>
            </w:r>
          </w:p>
        </w:tc>
        <w:tc>
          <w:tcPr>
            <w:tcW w:w="2763" w:type="dxa"/>
            <w:gridSpan w:val="2"/>
          </w:tcPr>
          <w:p w:rsidR="00D21BCB" w:rsidRPr="00D21BCB" w:rsidRDefault="00D21BCB" w:rsidP="00D21BCB">
            <w:pPr>
              <w:rPr>
                <w:rFonts w:eastAsia="Calibri"/>
                <w:b/>
                <w:lang w:eastAsia="ru-RU"/>
              </w:rPr>
            </w:pPr>
          </w:p>
        </w:tc>
      </w:tr>
      <w:tr w:rsidR="00D21BCB" w:rsidRPr="00D21BCB" w:rsidTr="008966D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Before w:val="2"/>
          <w:wBefore w:w="13511" w:type="dxa"/>
        </w:trPr>
        <w:tc>
          <w:tcPr>
            <w:tcW w:w="2785" w:type="dxa"/>
            <w:gridSpan w:val="2"/>
          </w:tcPr>
          <w:p w:rsidR="00D21BCB" w:rsidRPr="00D21BCB" w:rsidRDefault="00D21BCB" w:rsidP="00D21BCB">
            <w:pPr>
              <w:rPr>
                <w:rFonts w:eastAsia="Calibri"/>
                <w:b/>
                <w:lang w:eastAsia="ru-RU"/>
              </w:rPr>
            </w:pPr>
          </w:p>
        </w:tc>
      </w:tr>
    </w:tbl>
    <w:p w:rsidR="00CA73B3" w:rsidRDefault="008966DC" w:rsidP="0090774D">
      <w:pPr>
        <w:ind w:firstLine="698"/>
        <w:jc w:val="right"/>
      </w:pPr>
      <w:r w:rsidRPr="008966DC">
        <w:rPr>
          <w:noProof/>
          <w:lang w:eastAsia="ru-RU"/>
        </w:rPr>
        <w:lastRenderedPageBreak/>
        <w:drawing>
          <wp:inline distT="0" distB="0" distL="0" distR="0">
            <wp:extent cx="9210675" cy="102965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9210675" cy="10296525"/>
                    </a:xfrm>
                    <a:prstGeom prst="rect">
                      <a:avLst/>
                    </a:prstGeom>
                    <a:noFill/>
                    <a:ln w="9525">
                      <a:noFill/>
                      <a:miter lim="800000"/>
                      <a:headEnd/>
                      <a:tailEnd/>
                    </a:ln>
                  </pic:spPr>
                </pic:pic>
              </a:graphicData>
            </a:graphic>
          </wp:inline>
        </w:drawing>
      </w:r>
    </w:p>
    <w:p w:rsidR="00DE759B" w:rsidRPr="00D21BCB" w:rsidRDefault="008002A3" w:rsidP="00DE759B">
      <w:pPr>
        <w:widowControl w:val="0"/>
        <w:tabs>
          <w:tab w:val="left" w:pos="6480"/>
          <w:tab w:val="left" w:pos="11057"/>
          <w:tab w:val="left" w:pos="11199"/>
        </w:tabs>
        <w:ind w:right="-74"/>
        <w:contextualSpacing/>
        <w:jc w:val="right"/>
        <w:rPr>
          <w:snapToGrid w:val="0"/>
          <w:sz w:val="22"/>
          <w:szCs w:val="22"/>
          <w:lang w:eastAsia="ru-RU"/>
        </w:rPr>
      </w:pPr>
      <w:r>
        <w:rPr>
          <w:snapToGrid w:val="0"/>
          <w:sz w:val="22"/>
          <w:szCs w:val="22"/>
          <w:lang w:eastAsia="ru-RU"/>
        </w:rPr>
        <w:lastRenderedPageBreak/>
        <w:t>Приложение № 3</w:t>
      </w: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к Государственному контракту </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№_______от  _______________ 202_</w:t>
      </w:r>
    </w:p>
    <w:p w:rsidR="00DE759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DE759B" w:rsidRPr="00D21BCB" w:rsidRDefault="00DE759B" w:rsidP="00DE759B">
      <w:pPr>
        <w:widowControl w:val="0"/>
        <w:tabs>
          <w:tab w:val="left" w:pos="6480"/>
          <w:tab w:val="left" w:pos="11057"/>
          <w:tab w:val="left" w:pos="11199"/>
        </w:tabs>
        <w:ind w:right="-74"/>
        <w:contextualSpacing/>
        <w:jc w:val="right"/>
        <w:rPr>
          <w:snapToGrid w:val="0"/>
          <w:sz w:val="22"/>
          <w:szCs w:val="22"/>
          <w:lang w:eastAsia="ru-RU"/>
        </w:rPr>
      </w:pPr>
    </w:p>
    <w:p w:rsidR="00B643C7" w:rsidRDefault="00B643C7" w:rsidP="00DE759B">
      <w:pPr>
        <w:ind w:firstLine="698"/>
        <w:jc w:val="center"/>
      </w:pPr>
    </w:p>
    <w:p w:rsidR="00B643C7" w:rsidRDefault="00B643C7" w:rsidP="0090774D">
      <w:pPr>
        <w:ind w:firstLine="698"/>
        <w:jc w:val="right"/>
      </w:pPr>
    </w:p>
    <w:p w:rsidR="00B643C7" w:rsidRDefault="00B643C7" w:rsidP="0090774D">
      <w:pPr>
        <w:ind w:firstLine="698"/>
        <w:jc w:val="right"/>
      </w:pPr>
    </w:p>
    <w:p w:rsidR="00CA73B3" w:rsidRDefault="007B3252" w:rsidP="008644AB">
      <w:r w:rsidRPr="007B3252">
        <w:drawing>
          <wp:inline distT="0" distB="0" distL="0" distR="0">
            <wp:extent cx="9251950" cy="3568404"/>
            <wp:effectExtent l="19050" t="0" r="635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9251950" cy="3568404"/>
                    </a:xfrm>
                    <a:prstGeom prst="rect">
                      <a:avLst/>
                    </a:prstGeom>
                    <a:noFill/>
                    <a:ln w="9525">
                      <a:noFill/>
                      <a:miter lim="800000"/>
                      <a:headEnd/>
                      <a:tailEnd/>
                    </a:ln>
                  </pic:spPr>
                </pic:pic>
              </a:graphicData>
            </a:graphic>
          </wp:inline>
        </w:drawing>
      </w:r>
    </w:p>
    <w:p w:rsidR="00CA73B3" w:rsidRDefault="00CA73B3" w:rsidP="0090774D">
      <w:pPr>
        <w:ind w:firstLine="698"/>
        <w:jc w:val="right"/>
      </w:pPr>
    </w:p>
    <w:p w:rsidR="009B3A5F" w:rsidRDefault="009B3A5F" w:rsidP="00353247">
      <w:pPr>
        <w:ind w:right="-142"/>
        <w:rPr>
          <w:sz w:val="22"/>
          <w:szCs w:val="22"/>
        </w:rPr>
      </w:pPr>
    </w:p>
    <w:sectPr w:rsidR="009B3A5F" w:rsidSect="005C5939">
      <w:pgSz w:w="16838" w:h="11906" w:orient="landscape"/>
      <w:pgMar w:top="851" w:right="1134" w:bottom="992"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B26" w:rsidRDefault="001E7B26" w:rsidP="001A0102">
      <w:r>
        <w:separator/>
      </w:r>
    </w:p>
  </w:endnote>
  <w:endnote w:type="continuationSeparator" w:id="0">
    <w:p w:rsidR="001E7B26" w:rsidRDefault="001E7B26" w:rsidP="001A01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nsultant">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8D742E" w:rsidP="00E00C25">
    <w:pPr>
      <w:pStyle w:val="aff1"/>
      <w:framePr w:wrap="around" w:vAnchor="text" w:hAnchor="margin" w:xAlign="right" w:y="1"/>
      <w:rPr>
        <w:rStyle w:val="a7"/>
      </w:rPr>
    </w:pPr>
    <w:r>
      <w:rPr>
        <w:rStyle w:val="a7"/>
      </w:rPr>
      <w:fldChar w:fldCharType="begin"/>
    </w:r>
    <w:r w:rsidR="009E3D02">
      <w:rPr>
        <w:rStyle w:val="a7"/>
      </w:rPr>
      <w:instrText xml:space="preserve">PAGE  </w:instrText>
    </w:r>
    <w:r>
      <w:rPr>
        <w:rStyle w:val="a7"/>
      </w:rPr>
      <w:fldChar w:fldCharType="end"/>
    </w:r>
  </w:p>
  <w:p w:rsidR="009E3D02" w:rsidRDefault="009E3D02" w:rsidP="00E00C25">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Default="009E3D02" w:rsidP="00E00C25">
    <w:pPr>
      <w:pStyle w:val="af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B26" w:rsidRDefault="001E7B26" w:rsidP="001A0102">
      <w:r>
        <w:separator/>
      </w:r>
    </w:p>
  </w:footnote>
  <w:footnote w:type="continuationSeparator" w:id="0">
    <w:p w:rsidR="001E7B26" w:rsidRDefault="001E7B26" w:rsidP="001A01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02" w:rsidRPr="00267A3A" w:rsidRDefault="009E3D02" w:rsidP="00E00C25">
    <w:pPr>
      <w:pStyle w:val="af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5644C68C"/>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DEC4B5C8"/>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22A2D6B"/>
    <w:multiLevelType w:val="hybridMultilevel"/>
    <w:tmpl w:val="F8101D60"/>
    <w:lvl w:ilvl="0" w:tplc="0DFE4BD8">
      <w:start w:val="1"/>
      <w:numFmt w:val="decimal"/>
      <w:lvlText w:val="5.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0D616A1A"/>
    <w:multiLevelType w:val="hybridMultilevel"/>
    <w:tmpl w:val="79C617F2"/>
    <w:lvl w:ilvl="0" w:tplc="8A3C8962">
      <w:start w:val="1"/>
      <w:numFmt w:val="decimal"/>
      <w:lvlText w:val="10.%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F35551"/>
    <w:multiLevelType w:val="multilevel"/>
    <w:tmpl w:val="492A3782"/>
    <w:lvl w:ilvl="0">
      <w:start w:val="1"/>
      <w:numFmt w:val="decimal"/>
      <w:lvlText w:val="%1."/>
      <w:lvlJc w:val="left"/>
      <w:pPr>
        <w:tabs>
          <w:tab w:val="num" w:pos="720"/>
        </w:tabs>
        <w:ind w:left="720" w:hanging="360"/>
      </w:pPr>
      <w:rPr>
        <w:rFonts w:hint="default"/>
        <w:b/>
        <w:sz w:val="22"/>
        <w:szCs w:val="22"/>
      </w:rPr>
    </w:lvl>
    <w:lvl w:ilvl="1">
      <w:start w:val="1"/>
      <w:numFmt w:val="decimal"/>
      <w:isLgl/>
      <w:lvlText w:val="%1.%2."/>
      <w:lvlJc w:val="left"/>
      <w:pPr>
        <w:ind w:left="1256" w:hanging="405"/>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8E4FA3"/>
    <w:multiLevelType w:val="hybridMultilevel"/>
    <w:tmpl w:val="AC444DA4"/>
    <w:lvl w:ilvl="0" w:tplc="ED522C94">
      <w:start w:val="1"/>
      <w:numFmt w:val="bullet"/>
      <w:pStyle w:val="Heading2NumberedT"/>
      <w:lvlText w:val=""/>
      <w:lvlJc w:val="left"/>
      <w:pPr>
        <w:tabs>
          <w:tab w:val="num" w:pos="454"/>
        </w:tabs>
        <w:ind w:left="454" w:hanging="284"/>
      </w:pPr>
      <w:rPr>
        <w:rFonts w:ascii="Symbol" w:hAnsi="Symbol" w:hint="default"/>
      </w:rPr>
    </w:lvl>
    <w:lvl w:ilvl="1" w:tplc="04190003" w:tentative="1">
      <w:start w:val="1"/>
      <w:numFmt w:val="bullet"/>
      <w:pStyle w:val="NormalTNumbered"/>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E04D5"/>
    <w:multiLevelType w:val="singleLevel"/>
    <w:tmpl w:val="D34A6FD8"/>
    <w:lvl w:ilvl="0">
      <w:start w:val="1"/>
      <w:numFmt w:val="decimal"/>
      <w:pStyle w:val="30"/>
      <w:lvlText w:val="%1."/>
      <w:lvlJc w:val="left"/>
      <w:pPr>
        <w:tabs>
          <w:tab w:val="num" w:pos="360"/>
        </w:tabs>
        <w:ind w:left="360" w:hanging="360"/>
      </w:pPr>
    </w:lvl>
  </w:abstractNum>
  <w:abstractNum w:abstractNumId="10">
    <w:nsid w:val="1FB47D5F"/>
    <w:multiLevelType w:val="multilevel"/>
    <w:tmpl w:val="06625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DB0D8E"/>
    <w:multiLevelType w:val="hybridMultilevel"/>
    <w:tmpl w:val="3AD8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E284E"/>
    <w:multiLevelType w:val="hybridMultilevel"/>
    <w:tmpl w:val="62803D9E"/>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BF5114"/>
    <w:multiLevelType w:val="hybridMultilevel"/>
    <w:tmpl w:val="88A81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16">
    <w:nsid w:val="3CEF559E"/>
    <w:multiLevelType w:val="multilevel"/>
    <w:tmpl w:val="8C2CE166"/>
    <w:lvl w:ilvl="0">
      <w:start w:val="1"/>
      <w:numFmt w:val="upperRoman"/>
      <w:lvlText w:val="%1."/>
      <w:lvlJc w:val="left"/>
      <w:pPr>
        <w:ind w:left="1429" w:hanging="720"/>
      </w:pPr>
      <w:rPr>
        <w:rFonts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D5C45CE"/>
    <w:multiLevelType w:val="hybridMultilevel"/>
    <w:tmpl w:val="4E28D892"/>
    <w:lvl w:ilvl="0" w:tplc="075E16EC">
      <w:start w:val="1"/>
      <w:numFmt w:val="decimal"/>
      <w:lvlText w:val="13.%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3DB64E8"/>
    <w:multiLevelType w:val="hybridMultilevel"/>
    <w:tmpl w:val="016CFBB8"/>
    <w:lvl w:ilvl="0" w:tplc="1D5CB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4D7DE0"/>
    <w:multiLevelType w:val="hybridMultilevel"/>
    <w:tmpl w:val="1BE8F1D0"/>
    <w:lvl w:ilvl="0" w:tplc="D30E7E7E">
      <w:start w:val="1"/>
      <w:numFmt w:val="decimal"/>
      <w:lvlText w:val="12.%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130C29"/>
    <w:multiLevelType w:val="hybridMultilevel"/>
    <w:tmpl w:val="08EA6700"/>
    <w:lvl w:ilvl="0" w:tplc="070A703C">
      <w:start w:val="1"/>
      <w:numFmt w:val="decimal"/>
      <w:lvlText w:val="5.%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265793"/>
    <w:multiLevelType w:val="hybridMultilevel"/>
    <w:tmpl w:val="4C46ABDC"/>
    <w:lvl w:ilvl="0" w:tplc="5D3E6A88">
      <w:start w:val="1"/>
      <w:numFmt w:val="decimal"/>
      <w:lvlText w:val="6.%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3">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32"/>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4">
    <w:nsid w:val="4DEA58DC"/>
    <w:multiLevelType w:val="multilevel"/>
    <w:tmpl w:val="E9982D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4E3755AB"/>
    <w:multiLevelType w:val="singleLevel"/>
    <w:tmpl w:val="E54055A2"/>
    <w:lvl w:ilvl="0">
      <w:start w:val="1"/>
      <w:numFmt w:val="bullet"/>
      <w:pStyle w:val="a"/>
      <w:lvlText w:val="-"/>
      <w:lvlJc w:val="left"/>
      <w:pPr>
        <w:tabs>
          <w:tab w:val="num" w:pos="360"/>
        </w:tabs>
        <w:ind w:left="340" w:hanging="340"/>
      </w:pPr>
      <w:rPr>
        <w:rFonts w:ascii="Arial" w:hAnsi="Arial" w:hint="default"/>
        <w:b w:val="0"/>
        <w:i w:val="0"/>
        <w:sz w:val="24"/>
        <w:szCs w:val="24"/>
      </w:rPr>
    </w:lvl>
  </w:abstractNum>
  <w:abstractNum w:abstractNumId="26">
    <w:nsid w:val="532156F4"/>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7">
    <w:nsid w:val="66D70274"/>
    <w:multiLevelType w:val="hybridMultilevel"/>
    <w:tmpl w:val="FF421EAC"/>
    <w:lvl w:ilvl="0" w:tplc="0E681500">
      <w:start w:val="1"/>
      <w:numFmt w:val="decimal"/>
      <w:lvlText w:val="15.%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85E2652"/>
    <w:multiLevelType w:val="multilevel"/>
    <w:tmpl w:val="81F05BBA"/>
    <w:lvl w:ilvl="0">
      <w:start w:val="1"/>
      <w:numFmt w:val="decimal"/>
      <w:lvlText w:val="%1."/>
      <w:lvlJc w:val="left"/>
      <w:pPr>
        <w:ind w:left="927" w:hanging="360"/>
      </w:pPr>
    </w:lvl>
    <w:lvl w:ilvl="1">
      <w:start w:val="1"/>
      <w:numFmt w:val="decimal"/>
      <w:isLgl/>
      <w:lvlText w:val="%1.%2."/>
      <w:lvlJc w:val="left"/>
      <w:pPr>
        <w:ind w:left="1969" w:hanging="1260"/>
      </w:pPr>
    </w:lvl>
    <w:lvl w:ilvl="2">
      <w:start w:val="1"/>
      <w:numFmt w:val="decimal"/>
      <w:isLgl/>
      <w:lvlText w:val="%1.%2.%3."/>
      <w:lvlJc w:val="left"/>
      <w:pPr>
        <w:ind w:left="2111" w:hanging="1260"/>
      </w:pPr>
    </w:lvl>
    <w:lvl w:ilvl="3">
      <w:start w:val="1"/>
      <w:numFmt w:val="decimal"/>
      <w:isLgl/>
      <w:lvlText w:val="%1.%2.%3.%4."/>
      <w:lvlJc w:val="left"/>
      <w:pPr>
        <w:ind w:left="2253" w:hanging="1260"/>
      </w:pPr>
    </w:lvl>
    <w:lvl w:ilvl="4">
      <w:start w:val="1"/>
      <w:numFmt w:val="decimal"/>
      <w:isLgl/>
      <w:lvlText w:val="%1.%2.%3.%4.%5."/>
      <w:lvlJc w:val="left"/>
      <w:pPr>
        <w:ind w:left="2395" w:hanging="1260"/>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29">
    <w:nsid w:val="69F818DA"/>
    <w:multiLevelType w:val="multilevel"/>
    <w:tmpl w:val="39D2BA3E"/>
    <w:lvl w:ilvl="0">
      <w:start w:val="1"/>
      <w:numFmt w:val="decimal"/>
      <w:lvlText w:val="%1."/>
      <w:lvlJc w:val="left"/>
      <w:pPr>
        <w:ind w:left="1131" w:hanging="705"/>
      </w:pPr>
      <w:rPr>
        <w:rFonts w:cs="Times New Roman"/>
        <w:b/>
        <w:sz w:val="20"/>
      </w:rPr>
    </w:lvl>
    <w:lvl w:ilvl="1">
      <w:start w:val="1"/>
      <w:numFmt w:val="decimal"/>
      <w:lvlText w:val="%1.%2."/>
      <w:lvlJc w:val="left"/>
      <w:pPr>
        <w:ind w:left="1069" w:hanging="36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30">
    <w:nsid w:val="6B82298B"/>
    <w:multiLevelType w:val="hybridMultilevel"/>
    <w:tmpl w:val="27B25EF2"/>
    <w:lvl w:ilvl="0" w:tplc="44F0FB88">
      <w:start w:val="1"/>
      <w:numFmt w:val="decimal"/>
      <w:lvlText w:val="4.%1."/>
      <w:lvlJc w:val="left"/>
      <w:pPr>
        <w:ind w:left="1070" w:hanging="360"/>
      </w:pPr>
      <w:rPr>
        <w:rFonts w:hint="default"/>
        <w:b/>
        <w:i w:val="0"/>
        <w:sz w:val="20"/>
        <w:szCs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nsid w:val="6C652AD5"/>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2">
    <w:nsid w:val="702C29EF"/>
    <w:multiLevelType w:val="hybridMultilevel"/>
    <w:tmpl w:val="C4907182"/>
    <w:lvl w:ilvl="0" w:tplc="EB549DBA">
      <w:start w:val="1"/>
      <w:numFmt w:val="decimal"/>
      <w:lvlText w:val="2.%1."/>
      <w:lvlJc w:val="left"/>
      <w:pPr>
        <w:ind w:left="107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C035D7"/>
    <w:multiLevelType w:val="hybridMultilevel"/>
    <w:tmpl w:val="E4EA71BC"/>
    <w:lvl w:ilvl="0" w:tplc="75244780">
      <w:start w:val="1"/>
      <w:numFmt w:val="bullet"/>
      <w:lvlText w:val=""/>
      <w:lvlJc w:val="left"/>
      <w:pPr>
        <w:ind w:left="-113" w:firstLine="397"/>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64F7971"/>
    <w:multiLevelType w:val="hybridMultilevel"/>
    <w:tmpl w:val="4E1862CA"/>
    <w:lvl w:ilvl="0" w:tplc="047A3054">
      <w:start w:val="1"/>
      <w:numFmt w:val="decimal"/>
      <w:lvlText w:val="3.%1."/>
      <w:lvlJc w:val="left"/>
      <w:pPr>
        <w:ind w:left="1353" w:hanging="360"/>
      </w:pPr>
      <w:rPr>
        <w:rFonts w:hint="default"/>
        <w:b/>
        <w:sz w:val="20"/>
        <w:szCs w:val="2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6">
    <w:nsid w:val="76C5285D"/>
    <w:multiLevelType w:val="hybridMultilevel"/>
    <w:tmpl w:val="02328AB2"/>
    <w:lvl w:ilvl="0" w:tplc="21201190">
      <w:start w:val="1"/>
      <w:numFmt w:val="decimal"/>
      <w:lvlText w:val="7.%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F949E7"/>
    <w:multiLevelType w:val="hybridMultilevel"/>
    <w:tmpl w:val="7F8EEFEC"/>
    <w:lvl w:ilvl="0" w:tplc="F82EA182">
      <w:start w:val="1"/>
      <w:numFmt w:val="decimal"/>
      <w:lvlText w:val="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DA3D62"/>
    <w:multiLevelType w:val="hybridMultilevel"/>
    <w:tmpl w:val="F8929D96"/>
    <w:lvl w:ilvl="0" w:tplc="0338BFBE">
      <w:start w:val="1"/>
      <w:numFmt w:val="decimal"/>
      <w:lvlText w:val="1.%1."/>
      <w:lvlJc w:val="left"/>
      <w:pPr>
        <w:ind w:left="644" w:hanging="360"/>
      </w:pPr>
      <w:rPr>
        <w:rFonts w:hint="default"/>
        <w:b/>
        <w:sz w:val="20"/>
        <w:szCs w:val="2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C047E08"/>
    <w:multiLevelType w:val="hybridMultilevel"/>
    <w:tmpl w:val="8A6A9A20"/>
    <w:lvl w:ilvl="0" w:tplc="4022BB94">
      <w:start w:val="1"/>
      <w:numFmt w:val="decimal"/>
      <w:lvlText w:val="14.%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CFB026F"/>
    <w:multiLevelType w:val="hybridMultilevel"/>
    <w:tmpl w:val="1D2C80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2"/>
  </w:num>
  <w:num w:numId="2">
    <w:abstractNumId w:val="29"/>
  </w:num>
  <w:num w:numId="3">
    <w:abstractNumId w:val="16"/>
  </w:num>
  <w:num w:numId="4">
    <w:abstractNumId w:val="31"/>
  </w:num>
  <w:num w:numId="5">
    <w:abstractNumId w:val="37"/>
  </w:num>
  <w:num w:numId="6">
    <w:abstractNumId w:val="1"/>
  </w:num>
  <w:num w:numId="7">
    <w:abstractNumId w:val="0"/>
  </w:num>
  <w:num w:numId="8">
    <w:abstractNumId w:val="34"/>
  </w:num>
  <w:num w:numId="9">
    <w:abstractNumId w:val="9"/>
  </w:num>
  <w:num w:numId="10">
    <w:abstractNumId w:val="23"/>
  </w:num>
  <w:num w:numId="11">
    <w:abstractNumId w:val="3"/>
  </w:num>
  <w:num w:numId="12">
    <w:abstractNumId w:val="25"/>
  </w:num>
  <w:num w:numId="13">
    <w:abstractNumId w:val="8"/>
  </w:num>
  <w:num w:numId="14">
    <w:abstractNumId w:val="2"/>
  </w:num>
  <w:num w:numId="15">
    <w:abstractNumId w:val="35"/>
  </w:num>
  <w:num w:numId="16">
    <w:abstractNumId w:val="30"/>
  </w:num>
  <w:num w:numId="17">
    <w:abstractNumId w:val="7"/>
  </w:num>
  <w:num w:numId="18">
    <w:abstractNumId w:val="38"/>
  </w:num>
  <w:num w:numId="19">
    <w:abstractNumId w:val="32"/>
  </w:num>
  <w:num w:numId="20">
    <w:abstractNumId w:val="20"/>
  </w:num>
  <w:num w:numId="21">
    <w:abstractNumId w:val="4"/>
  </w:num>
  <w:num w:numId="22">
    <w:abstractNumId w:val="21"/>
  </w:num>
  <w:num w:numId="23">
    <w:abstractNumId w:val="36"/>
  </w:num>
  <w:num w:numId="24">
    <w:abstractNumId w:val="19"/>
  </w:num>
  <w:num w:numId="25">
    <w:abstractNumId w:val="27"/>
  </w:num>
  <w:num w:numId="26">
    <w:abstractNumId w:val="6"/>
  </w:num>
  <w:num w:numId="27">
    <w:abstractNumId w:val="17"/>
  </w:num>
  <w:num w:numId="28">
    <w:abstractNumId w:val="39"/>
  </w:num>
  <w:num w:numId="29">
    <w:abstractNumId w:val="26"/>
  </w:num>
  <w:num w:numId="30">
    <w:abstractNumId w:val="24"/>
  </w:num>
  <w:num w:numId="31">
    <w:abstractNumId w:val="15"/>
  </w:num>
  <w:num w:numId="32">
    <w:abstractNumId w:val="12"/>
  </w:num>
  <w:num w:numId="33">
    <w:abstractNumId w:val="33"/>
  </w:num>
  <w:num w:numId="34">
    <w:abstractNumId w:val="1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0"/>
  </w:num>
  <w:num w:numId="40">
    <w:abstractNumId w:val="18"/>
  </w:num>
  <w:num w:numId="4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0102"/>
    <w:rsid w:val="00007401"/>
    <w:rsid w:val="0000788A"/>
    <w:rsid w:val="000303C2"/>
    <w:rsid w:val="00033606"/>
    <w:rsid w:val="00042735"/>
    <w:rsid w:val="00042F9E"/>
    <w:rsid w:val="00053B87"/>
    <w:rsid w:val="00061F04"/>
    <w:rsid w:val="00062F45"/>
    <w:rsid w:val="00065B57"/>
    <w:rsid w:val="00075E67"/>
    <w:rsid w:val="000920C1"/>
    <w:rsid w:val="0009441D"/>
    <w:rsid w:val="000949F4"/>
    <w:rsid w:val="000B5C6F"/>
    <w:rsid w:val="000B5DB3"/>
    <w:rsid w:val="000C0D67"/>
    <w:rsid w:val="000D6975"/>
    <w:rsid w:val="000E1F5B"/>
    <w:rsid w:val="000E2C6A"/>
    <w:rsid w:val="000E50AC"/>
    <w:rsid w:val="000F43C4"/>
    <w:rsid w:val="001057BB"/>
    <w:rsid w:val="00123E10"/>
    <w:rsid w:val="001247AE"/>
    <w:rsid w:val="00124933"/>
    <w:rsid w:val="00143D99"/>
    <w:rsid w:val="00153682"/>
    <w:rsid w:val="0016094E"/>
    <w:rsid w:val="00160F13"/>
    <w:rsid w:val="00181442"/>
    <w:rsid w:val="00191AED"/>
    <w:rsid w:val="00194A5E"/>
    <w:rsid w:val="00196B35"/>
    <w:rsid w:val="00196EBB"/>
    <w:rsid w:val="001A0102"/>
    <w:rsid w:val="001B0F86"/>
    <w:rsid w:val="001C0341"/>
    <w:rsid w:val="001C09AD"/>
    <w:rsid w:val="001C3436"/>
    <w:rsid w:val="001C551B"/>
    <w:rsid w:val="001C7AF8"/>
    <w:rsid w:val="001D32CB"/>
    <w:rsid w:val="001D5E50"/>
    <w:rsid w:val="001D6836"/>
    <w:rsid w:val="001E736A"/>
    <w:rsid w:val="001E7B26"/>
    <w:rsid w:val="001F0097"/>
    <w:rsid w:val="001F3C61"/>
    <w:rsid w:val="001F4C39"/>
    <w:rsid w:val="00201E99"/>
    <w:rsid w:val="00206AD1"/>
    <w:rsid w:val="002236EE"/>
    <w:rsid w:val="00225EA9"/>
    <w:rsid w:val="00250411"/>
    <w:rsid w:val="00250CDD"/>
    <w:rsid w:val="0025358F"/>
    <w:rsid w:val="00270F1D"/>
    <w:rsid w:val="00275859"/>
    <w:rsid w:val="002840EC"/>
    <w:rsid w:val="00285C06"/>
    <w:rsid w:val="00291BA2"/>
    <w:rsid w:val="002A508D"/>
    <w:rsid w:val="002A7D21"/>
    <w:rsid w:val="002C2287"/>
    <w:rsid w:val="002D215B"/>
    <w:rsid w:val="002D79DF"/>
    <w:rsid w:val="002E0C32"/>
    <w:rsid w:val="002E660F"/>
    <w:rsid w:val="002F1DB0"/>
    <w:rsid w:val="002F3F2B"/>
    <w:rsid w:val="00300555"/>
    <w:rsid w:val="003014A7"/>
    <w:rsid w:val="00302485"/>
    <w:rsid w:val="00304B1D"/>
    <w:rsid w:val="003127E0"/>
    <w:rsid w:val="003138EC"/>
    <w:rsid w:val="003146EC"/>
    <w:rsid w:val="0033095E"/>
    <w:rsid w:val="00342EB8"/>
    <w:rsid w:val="00353247"/>
    <w:rsid w:val="003561A2"/>
    <w:rsid w:val="00361752"/>
    <w:rsid w:val="0036325C"/>
    <w:rsid w:val="00372685"/>
    <w:rsid w:val="0037607E"/>
    <w:rsid w:val="003907EE"/>
    <w:rsid w:val="003A052F"/>
    <w:rsid w:val="003A1BAA"/>
    <w:rsid w:val="003A53A2"/>
    <w:rsid w:val="003A6B68"/>
    <w:rsid w:val="003B60C9"/>
    <w:rsid w:val="003B62E8"/>
    <w:rsid w:val="003D08F0"/>
    <w:rsid w:val="003D1061"/>
    <w:rsid w:val="003D583D"/>
    <w:rsid w:val="003E096F"/>
    <w:rsid w:val="003E6B58"/>
    <w:rsid w:val="004048FB"/>
    <w:rsid w:val="00427EC5"/>
    <w:rsid w:val="00433011"/>
    <w:rsid w:val="00451A00"/>
    <w:rsid w:val="00453FDC"/>
    <w:rsid w:val="00454DAB"/>
    <w:rsid w:val="00456271"/>
    <w:rsid w:val="004615F4"/>
    <w:rsid w:val="00464577"/>
    <w:rsid w:val="004668D7"/>
    <w:rsid w:val="004740D0"/>
    <w:rsid w:val="00482831"/>
    <w:rsid w:val="00483EE9"/>
    <w:rsid w:val="00485DD8"/>
    <w:rsid w:val="00494EBD"/>
    <w:rsid w:val="004A2BD3"/>
    <w:rsid w:val="004A674F"/>
    <w:rsid w:val="004A6922"/>
    <w:rsid w:val="004B33DC"/>
    <w:rsid w:val="004C0583"/>
    <w:rsid w:val="004D330E"/>
    <w:rsid w:val="004D33E8"/>
    <w:rsid w:val="004E558C"/>
    <w:rsid w:val="004E6944"/>
    <w:rsid w:val="004F051C"/>
    <w:rsid w:val="004F1333"/>
    <w:rsid w:val="004F18F6"/>
    <w:rsid w:val="0050207A"/>
    <w:rsid w:val="00512A4A"/>
    <w:rsid w:val="00524F2A"/>
    <w:rsid w:val="0053656D"/>
    <w:rsid w:val="0054095E"/>
    <w:rsid w:val="00544A81"/>
    <w:rsid w:val="00550DFC"/>
    <w:rsid w:val="005519A1"/>
    <w:rsid w:val="00564B1A"/>
    <w:rsid w:val="00566B3B"/>
    <w:rsid w:val="00581C32"/>
    <w:rsid w:val="00586689"/>
    <w:rsid w:val="005871A9"/>
    <w:rsid w:val="005A4989"/>
    <w:rsid w:val="005B1936"/>
    <w:rsid w:val="005C2F9F"/>
    <w:rsid w:val="005C5939"/>
    <w:rsid w:val="005C6B0D"/>
    <w:rsid w:val="005E6808"/>
    <w:rsid w:val="005E7BFB"/>
    <w:rsid w:val="006075F3"/>
    <w:rsid w:val="00615343"/>
    <w:rsid w:val="006153C4"/>
    <w:rsid w:val="0061680B"/>
    <w:rsid w:val="00620770"/>
    <w:rsid w:val="006278A0"/>
    <w:rsid w:val="00630ED5"/>
    <w:rsid w:val="006338CD"/>
    <w:rsid w:val="006343FE"/>
    <w:rsid w:val="00643929"/>
    <w:rsid w:val="00647A83"/>
    <w:rsid w:val="00652BAB"/>
    <w:rsid w:val="00655AA9"/>
    <w:rsid w:val="006560A0"/>
    <w:rsid w:val="00673B4F"/>
    <w:rsid w:val="00680D7E"/>
    <w:rsid w:val="0068764D"/>
    <w:rsid w:val="0069286C"/>
    <w:rsid w:val="00693838"/>
    <w:rsid w:val="006B27C5"/>
    <w:rsid w:val="006B4C1F"/>
    <w:rsid w:val="006C4D00"/>
    <w:rsid w:val="006C6D6F"/>
    <w:rsid w:val="006F7A9B"/>
    <w:rsid w:val="0071160A"/>
    <w:rsid w:val="00731FE6"/>
    <w:rsid w:val="00742792"/>
    <w:rsid w:val="00744288"/>
    <w:rsid w:val="00757308"/>
    <w:rsid w:val="00766CD2"/>
    <w:rsid w:val="007810FE"/>
    <w:rsid w:val="007846C5"/>
    <w:rsid w:val="00786CFE"/>
    <w:rsid w:val="00797212"/>
    <w:rsid w:val="007A006B"/>
    <w:rsid w:val="007A4819"/>
    <w:rsid w:val="007A7155"/>
    <w:rsid w:val="007B1360"/>
    <w:rsid w:val="007B3252"/>
    <w:rsid w:val="007B4BE1"/>
    <w:rsid w:val="007B61FC"/>
    <w:rsid w:val="007C046F"/>
    <w:rsid w:val="007C2145"/>
    <w:rsid w:val="007D424A"/>
    <w:rsid w:val="007E061F"/>
    <w:rsid w:val="007E0EDA"/>
    <w:rsid w:val="007F4B6B"/>
    <w:rsid w:val="007F7DF6"/>
    <w:rsid w:val="008002A3"/>
    <w:rsid w:val="0080068A"/>
    <w:rsid w:val="0080110E"/>
    <w:rsid w:val="00805628"/>
    <w:rsid w:val="0081729E"/>
    <w:rsid w:val="008231E4"/>
    <w:rsid w:val="008237E3"/>
    <w:rsid w:val="00841D14"/>
    <w:rsid w:val="00855F9C"/>
    <w:rsid w:val="00861F61"/>
    <w:rsid w:val="008644AB"/>
    <w:rsid w:val="00864891"/>
    <w:rsid w:val="0086789D"/>
    <w:rsid w:val="00867B56"/>
    <w:rsid w:val="00877D89"/>
    <w:rsid w:val="008966DC"/>
    <w:rsid w:val="00897046"/>
    <w:rsid w:val="008A142C"/>
    <w:rsid w:val="008A3DFE"/>
    <w:rsid w:val="008A4E33"/>
    <w:rsid w:val="008A73E0"/>
    <w:rsid w:val="008A7490"/>
    <w:rsid w:val="008B14AE"/>
    <w:rsid w:val="008B6FC5"/>
    <w:rsid w:val="008C1B05"/>
    <w:rsid w:val="008C40B7"/>
    <w:rsid w:val="008D742E"/>
    <w:rsid w:val="008E504A"/>
    <w:rsid w:val="008E6085"/>
    <w:rsid w:val="0090528D"/>
    <w:rsid w:val="00905A01"/>
    <w:rsid w:val="0090658D"/>
    <w:rsid w:val="0090774D"/>
    <w:rsid w:val="0090776A"/>
    <w:rsid w:val="00917614"/>
    <w:rsid w:val="00930C18"/>
    <w:rsid w:val="00931C90"/>
    <w:rsid w:val="00934E0F"/>
    <w:rsid w:val="00951EB5"/>
    <w:rsid w:val="00953D87"/>
    <w:rsid w:val="00956ED6"/>
    <w:rsid w:val="00960D5B"/>
    <w:rsid w:val="00967124"/>
    <w:rsid w:val="009674AF"/>
    <w:rsid w:val="009751C8"/>
    <w:rsid w:val="00975C1E"/>
    <w:rsid w:val="0098602D"/>
    <w:rsid w:val="00992EA5"/>
    <w:rsid w:val="009A5D48"/>
    <w:rsid w:val="009B3A5F"/>
    <w:rsid w:val="009B671F"/>
    <w:rsid w:val="009B77CB"/>
    <w:rsid w:val="009C2A89"/>
    <w:rsid w:val="009C3B20"/>
    <w:rsid w:val="009C5029"/>
    <w:rsid w:val="009C5655"/>
    <w:rsid w:val="009C6C27"/>
    <w:rsid w:val="009D6004"/>
    <w:rsid w:val="009E3D02"/>
    <w:rsid w:val="009E4C4B"/>
    <w:rsid w:val="009E5EB4"/>
    <w:rsid w:val="009F0876"/>
    <w:rsid w:val="00A02230"/>
    <w:rsid w:val="00A12DA6"/>
    <w:rsid w:val="00A13B13"/>
    <w:rsid w:val="00A14765"/>
    <w:rsid w:val="00A257A5"/>
    <w:rsid w:val="00A27595"/>
    <w:rsid w:val="00A525F1"/>
    <w:rsid w:val="00A616EC"/>
    <w:rsid w:val="00A70406"/>
    <w:rsid w:val="00A711FB"/>
    <w:rsid w:val="00A72F5C"/>
    <w:rsid w:val="00A86771"/>
    <w:rsid w:val="00A9579A"/>
    <w:rsid w:val="00A96431"/>
    <w:rsid w:val="00AB0418"/>
    <w:rsid w:val="00AB1827"/>
    <w:rsid w:val="00AB1C32"/>
    <w:rsid w:val="00AC3A39"/>
    <w:rsid w:val="00AD4120"/>
    <w:rsid w:val="00AD58FA"/>
    <w:rsid w:val="00AE322B"/>
    <w:rsid w:val="00B12D9E"/>
    <w:rsid w:val="00B34035"/>
    <w:rsid w:val="00B46C8F"/>
    <w:rsid w:val="00B5434B"/>
    <w:rsid w:val="00B61089"/>
    <w:rsid w:val="00B643C7"/>
    <w:rsid w:val="00B74FE1"/>
    <w:rsid w:val="00B75F25"/>
    <w:rsid w:val="00B77155"/>
    <w:rsid w:val="00B842B2"/>
    <w:rsid w:val="00B8528D"/>
    <w:rsid w:val="00B913E7"/>
    <w:rsid w:val="00BC750B"/>
    <w:rsid w:val="00BC78EA"/>
    <w:rsid w:val="00BD2B58"/>
    <w:rsid w:val="00C015E6"/>
    <w:rsid w:val="00C03DB5"/>
    <w:rsid w:val="00C15C53"/>
    <w:rsid w:val="00C42B7A"/>
    <w:rsid w:val="00C47A58"/>
    <w:rsid w:val="00C51126"/>
    <w:rsid w:val="00C550DE"/>
    <w:rsid w:val="00C56776"/>
    <w:rsid w:val="00C62545"/>
    <w:rsid w:val="00C649A4"/>
    <w:rsid w:val="00C676FA"/>
    <w:rsid w:val="00C70950"/>
    <w:rsid w:val="00C71E13"/>
    <w:rsid w:val="00C7345A"/>
    <w:rsid w:val="00C757B8"/>
    <w:rsid w:val="00C75E45"/>
    <w:rsid w:val="00C83E79"/>
    <w:rsid w:val="00C93A1D"/>
    <w:rsid w:val="00C97843"/>
    <w:rsid w:val="00C97EAF"/>
    <w:rsid w:val="00CA2338"/>
    <w:rsid w:val="00CA310E"/>
    <w:rsid w:val="00CA3192"/>
    <w:rsid w:val="00CA73B3"/>
    <w:rsid w:val="00CB1B9E"/>
    <w:rsid w:val="00CB35C4"/>
    <w:rsid w:val="00CB3B7C"/>
    <w:rsid w:val="00CC61BC"/>
    <w:rsid w:val="00CE6267"/>
    <w:rsid w:val="00D00BA1"/>
    <w:rsid w:val="00D017FA"/>
    <w:rsid w:val="00D03217"/>
    <w:rsid w:val="00D155F9"/>
    <w:rsid w:val="00D21BCB"/>
    <w:rsid w:val="00D34DA7"/>
    <w:rsid w:val="00D3778A"/>
    <w:rsid w:val="00D45350"/>
    <w:rsid w:val="00D70B9D"/>
    <w:rsid w:val="00D7281C"/>
    <w:rsid w:val="00DB0F7C"/>
    <w:rsid w:val="00DB23F1"/>
    <w:rsid w:val="00DB2D11"/>
    <w:rsid w:val="00DB5174"/>
    <w:rsid w:val="00DC0988"/>
    <w:rsid w:val="00DC200E"/>
    <w:rsid w:val="00DD01F8"/>
    <w:rsid w:val="00DD3052"/>
    <w:rsid w:val="00DE1625"/>
    <w:rsid w:val="00DE2C85"/>
    <w:rsid w:val="00DE4D36"/>
    <w:rsid w:val="00DE7051"/>
    <w:rsid w:val="00DE759B"/>
    <w:rsid w:val="00DF4B50"/>
    <w:rsid w:val="00E00C25"/>
    <w:rsid w:val="00E038DC"/>
    <w:rsid w:val="00E345C6"/>
    <w:rsid w:val="00E51C41"/>
    <w:rsid w:val="00E522E7"/>
    <w:rsid w:val="00E62295"/>
    <w:rsid w:val="00E67B66"/>
    <w:rsid w:val="00E7265A"/>
    <w:rsid w:val="00E742A9"/>
    <w:rsid w:val="00E84BE5"/>
    <w:rsid w:val="00E91657"/>
    <w:rsid w:val="00E932BA"/>
    <w:rsid w:val="00EA06A1"/>
    <w:rsid w:val="00EA06F4"/>
    <w:rsid w:val="00EA37B9"/>
    <w:rsid w:val="00EA4F46"/>
    <w:rsid w:val="00EA7911"/>
    <w:rsid w:val="00EA7F4E"/>
    <w:rsid w:val="00EB3870"/>
    <w:rsid w:val="00ED5473"/>
    <w:rsid w:val="00F05DBC"/>
    <w:rsid w:val="00F152BE"/>
    <w:rsid w:val="00F22779"/>
    <w:rsid w:val="00F27B75"/>
    <w:rsid w:val="00F31911"/>
    <w:rsid w:val="00F32E0E"/>
    <w:rsid w:val="00F348E1"/>
    <w:rsid w:val="00F43A45"/>
    <w:rsid w:val="00F514FC"/>
    <w:rsid w:val="00F61E89"/>
    <w:rsid w:val="00F62B15"/>
    <w:rsid w:val="00F662D6"/>
    <w:rsid w:val="00F67AD6"/>
    <w:rsid w:val="00F72A16"/>
    <w:rsid w:val="00F7365B"/>
    <w:rsid w:val="00F9194C"/>
    <w:rsid w:val="00F920F7"/>
    <w:rsid w:val="00F921AE"/>
    <w:rsid w:val="00F9362C"/>
    <w:rsid w:val="00FB0411"/>
    <w:rsid w:val="00FC2414"/>
    <w:rsid w:val="00FC57AC"/>
    <w:rsid w:val="00FD4FF5"/>
    <w:rsid w:val="00FD664D"/>
    <w:rsid w:val="00FE2902"/>
    <w:rsid w:val="00FE37DE"/>
    <w:rsid w:val="00FF0CA4"/>
    <w:rsid w:val="00FF5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2C85"/>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rsid w:val="00DE2C85"/>
    <w:pPr>
      <w:widowControl w:val="0"/>
      <w:autoSpaceDE w:val="0"/>
      <w:autoSpaceDN w:val="0"/>
      <w:adjustRightInd w:val="0"/>
      <w:spacing w:line="226" w:lineRule="exact"/>
      <w:ind w:firstLine="504"/>
      <w:jc w:val="both"/>
    </w:pPr>
    <w:rPr>
      <w:rFonts w:eastAsia="Calibri"/>
      <w:lang w:eastAsia="ru-RU"/>
    </w:rPr>
  </w:style>
  <w:style w:type="character" w:customStyle="1" w:styleId="cardmaininfotitle">
    <w:name w:val="cardmaininfo__title"/>
    <w:basedOn w:val="a2"/>
    <w:qFormat/>
    <w:rsid w:val="00E726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2C85"/>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rsid w:val="00DE2C85"/>
    <w:pPr>
      <w:widowControl w:val="0"/>
      <w:autoSpaceDE w:val="0"/>
      <w:autoSpaceDN w:val="0"/>
      <w:adjustRightInd w:val="0"/>
      <w:spacing w:line="226" w:lineRule="exact"/>
      <w:ind w:firstLine="504"/>
      <w:jc w:val="both"/>
    </w:pPr>
    <w:rPr>
      <w:rFonts w:eastAsia="Calibri"/>
      <w:lang w:eastAsia="ru-RU"/>
    </w:rPr>
  </w:style>
</w:styles>
</file>

<file path=word/webSettings.xml><?xml version="1.0" encoding="utf-8"?>
<w:webSettings xmlns:r="http://schemas.openxmlformats.org/officeDocument/2006/relationships" xmlns:w="http://schemas.openxmlformats.org/wordprocessingml/2006/main">
  <w:divs>
    <w:div w:id="45684422">
      <w:bodyDiv w:val="1"/>
      <w:marLeft w:val="0"/>
      <w:marRight w:val="0"/>
      <w:marTop w:val="0"/>
      <w:marBottom w:val="0"/>
      <w:divBdr>
        <w:top w:val="none" w:sz="0" w:space="0" w:color="auto"/>
        <w:left w:val="none" w:sz="0" w:space="0" w:color="auto"/>
        <w:bottom w:val="none" w:sz="0" w:space="0" w:color="auto"/>
        <w:right w:val="none" w:sz="0" w:space="0" w:color="auto"/>
      </w:divBdr>
    </w:div>
    <w:div w:id="45840213">
      <w:bodyDiv w:val="1"/>
      <w:marLeft w:val="0"/>
      <w:marRight w:val="0"/>
      <w:marTop w:val="0"/>
      <w:marBottom w:val="0"/>
      <w:divBdr>
        <w:top w:val="none" w:sz="0" w:space="0" w:color="auto"/>
        <w:left w:val="none" w:sz="0" w:space="0" w:color="auto"/>
        <w:bottom w:val="none" w:sz="0" w:space="0" w:color="auto"/>
        <w:right w:val="none" w:sz="0" w:space="0" w:color="auto"/>
      </w:divBdr>
    </w:div>
    <w:div w:id="59064836">
      <w:bodyDiv w:val="1"/>
      <w:marLeft w:val="0"/>
      <w:marRight w:val="0"/>
      <w:marTop w:val="0"/>
      <w:marBottom w:val="0"/>
      <w:divBdr>
        <w:top w:val="none" w:sz="0" w:space="0" w:color="auto"/>
        <w:left w:val="none" w:sz="0" w:space="0" w:color="auto"/>
        <w:bottom w:val="none" w:sz="0" w:space="0" w:color="auto"/>
        <w:right w:val="none" w:sz="0" w:space="0" w:color="auto"/>
      </w:divBdr>
    </w:div>
    <w:div w:id="83187581">
      <w:bodyDiv w:val="1"/>
      <w:marLeft w:val="0"/>
      <w:marRight w:val="0"/>
      <w:marTop w:val="0"/>
      <w:marBottom w:val="0"/>
      <w:divBdr>
        <w:top w:val="none" w:sz="0" w:space="0" w:color="auto"/>
        <w:left w:val="none" w:sz="0" w:space="0" w:color="auto"/>
        <w:bottom w:val="none" w:sz="0" w:space="0" w:color="auto"/>
        <w:right w:val="none" w:sz="0" w:space="0" w:color="auto"/>
      </w:divBdr>
    </w:div>
    <w:div w:id="144973294">
      <w:bodyDiv w:val="1"/>
      <w:marLeft w:val="0"/>
      <w:marRight w:val="0"/>
      <w:marTop w:val="0"/>
      <w:marBottom w:val="0"/>
      <w:divBdr>
        <w:top w:val="none" w:sz="0" w:space="0" w:color="auto"/>
        <w:left w:val="none" w:sz="0" w:space="0" w:color="auto"/>
        <w:bottom w:val="none" w:sz="0" w:space="0" w:color="auto"/>
        <w:right w:val="none" w:sz="0" w:space="0" w:color="auto"/>
      </w:divBdr>
    </w:div>
    <w:div w:id="181357905">
      <w:bodyDiv w:val="1"/>
      <w:marLeft w:val="0"/>
      <w:marRight w:val="0"/>
      <w:marTop w:val="0"/>
      <w:marBottom w:val="0"/>
      <w:divBdr>
        <w:top w:val="none" w:sz="0" w:space="0" w:color="auto"/>
        <w:left w:val="none" w:sz="0" w:space="0" w:color="auto"/>
        <w:bottom w:val="none" w:sz="0" w:space="0" w:color="auto"/>
        <w:right w:val="none" w:sz="0" w:space="0" w:color="auto"/>
      </w:divBdr>
    </w:div>
    <w:div w:id="191919507">
      <w:bodyDiv w:val="1"/>
      <w:marLeft w:val="0"/>
      <w:marRight w:val="0"/>
      <w:marTop w:val="0"/>
      <w:marBottom w:val="0"/>
      <w:divBdr>
        <w:top w:val="none" w:sz="0" w:space="0" w:color="auto"/>
        <w:left w:val="none" w:sz="0" w:space="0" w:color="auto"/>
        <w:bottom w:val="none" w:sz="0" w:space="0" w:color="auto"/>
        <w:right w:val="none" w:sz="0" w:space="0" w:color="auto"/>
      </w:divBdr>
    </w:div>
    <w:div w:id="342973934">
      <w:bodyDiv w:val="1"/>
      <w:marLeft w:val="0"/>
      <w:marRight w:val="0"/>
      <w:marTop w:val="0"/>
      <w:marBottom w:val="0"/>
      <w:divBdr>
        <w:top w:val="none" w:sz="0" w:space="0" w:color="auto"/>
        <w:left w:val="none" w:sz="0" w:space="0" w:color="auto"/>
        <w:bottom w:val="none" w:sz="0" w:space="0" w:color="auto"/>
        <w:right w:val="none" w:sz="0" w:space="0" w:color="auto"/>
      </w:divBdr>
    </w:div>
    <w:div w:id="394084273">
      <w:bodyDiv w:val="1"/>
      <w:marLeft w:val="0"/>
      <w:marRight w:val="0"/>
      <w:marTop w:val="0"/>
      <w:marBottom w:val="0"/>
      <w:divBdr>
        <w:top w:val="none" w:sz="0" w:space="0" w:color="auto"/>
        <w:left w:val="none" w:sz="0" w:space="0" w:color="auto"/>
        <w:bottom w:val="none" w:sz="0" w:space="0" w:color="auto"/>
        <w:right w:val="none" w:sz="0" w:space="0" w:color="auto"/>
      </w:divBdr>
      <w:divsChild>
        <w:div w:id="1252348017">
          <w:marLeft w:val="0"/>
          <w:marRight w:val="0"/>
          <w:marTop w:val="0"/>
          <w:marBottom w:val="0"/>
          <w:divBdr>
            <w:top w:val="none" w:sz="0" w:space="0" w:color="auto"/>
            <w:left w:val="none" w:sz="0" w:space="0" w:color="auto"/>
            <w:bottom w:val="none" w:sz="0" w:space="0" w:color="auto"/>
            <w:right w:val="none" w:sz="0" w:space="0" w:color="auto"/>
          </w:divBdr>
        </w:div>
      </w:divsChild>
    </w:div>
    <w:div w:id="396975827">
      <w:bodyDiv w:val="1"/>
      <w:marLeft w:val="0"/>
      <w:marRight w:val="0"/>
      <w:marTop w:val="0"/>
      <w:marBottom w:val="0"/>
      <w:divBdr>
        <w:top w:val="none" w:sz="0" w:space="0" w:color="auto"/>
        <w:left w:val="none" w:sz="0" w:space="0" w:color="auto"/>
        <w:bottom w:val="none" w:sz="0" w:space="0" w:color="auto"/>
        <w:right w:val="none" w:sz="0" w:space="0" w:color="auto"/>
      </w:divBdr>
    </w:div>
    <w:div w:id="462356589">
      <w:bodyDiv w:val="1"/>
      <w:marLeft w:val="0"/>
      <w:marRight w:val="0"/>
      <w:marTop w:val="0"/>
      <w:marBottom w:val="0"/>
      <w:divBdr>
        <w:top w:val="none" w:sz="0" w:space="0" w:color="auto"/>
        <w:left w:val="none" w:sz="0" w:space="0" w:color="auto"/>
        <w:bottom w:val="none" w:sz="0" w:space="0" w:color="auto"/>
        <w:right w:val="none" w:sz="0" w:space="0" w:color="auto"/>
      </w:divBdr>
    </w:div>
    <w:div w:id="577325418">
      <w:bodyDiv w:val="1"/>
      <w:marLeft w:val="0"/>
      <w:marRight w:val="0"/>
      <w:marTop w:val="0"/>
      <w:marBottom w:val="0"/>
      <w:divBdr>
        <w:top w:val="none" w:sz="0" w:space="0" w:color="auto"/>
        <w:left w:val="none" w:sz="0" w:space="0" w:color="auto"/>
        <w:bottom w:val="none" w:sz="0" w:space="0" w:color="auto"/>
        <w:right w:val="none" w:sz="0" w:space="0" w:color="auto"/>
      </w:divBdr>
    </w:div>
    <w:div w:id="706029247">
      <w:bodyDiv w:val="1"/>
      <w:marLeft w:val="0"/>
      <w:marRight w:val="0"/>
      <w:marTop w:val="0"/>
      <w:marBottom w:val="0"/>
      <w:divBdr>
        <w:top w:val="none" w:sz="0" w:space="0" w:color="auto"/>
        <w:left w:val="none" w:sz="0" w:space="0" w:color="auto"/>
        <w:bottom w:val="none" w:sz="0" w:space="0" w:color="auto"/>
        <w:right w:val="none" w:sz="0" w:space="0" w:color="auto"/>
      </w:divBdr>
    </w:div>
    <w:div w:id="776485737">
      <w:bodyDiv w:val="1"/>
      <w:marLeft w:val="0"/>
      <w:marRight w:val="0"/>
      <w:marTop w:val="0"/>
      <w:marBottom w:val="0"/>
      <w:divBdr>
        <w:top w:val="none" w:sz="0" w:space="0" w:color="auto"/>
        <w:left w:val="none" w:sz="0" w:space="0" w:color="auto"/>
        <w:bottom w:val="none" w:sz="0" w:space="0" w:color="auto"/>
        <w:right w:val="none" w:sz="0" w:space="0" w:color="auto"/>
      </w:divBdr>
    </w:div>
    <w:div w:id="777800694">
      <w:bodyDiv w:val="1"/>
      <w:marLeft w:val="0"/>
      <w:marRight w:val="0"/>
      <w:marTop w:val="0"/>
      <w:marBottom w:val="0"/>
      <w:divBdr>
        <w:top w:val="none" w:sz="0" w:space="0" w:color="auto"/>
        <w:left w:val="none" w:sz="0" w:space="0" w:color="auto"/>
        <w:bottom w:val="none" w:sz="0" w:space="0" w:color="auto"/>
        <w:right w:val="none" w:sz="0" w:space="0" w:color="auto"/>
      </w:divBdr>
    </w:div>
    <w:div w:id="950361401">
      <w:bodyDiv w:val="1"/>
      <w:marLeft w:val="0"/>
      <w:marRight w:val="0"/>
      <w:marTop w:val="0"/>
      <w:marBottom w:val="0"/>
      <w:divBdr>
        <w:top w:val="none" w:sz="0" w:space="0" w:color="auto"/>
        <w:left w:val="none" w:sz="0" w:space="0" w:color="auto"/>
        <w:bottom w:val="none" w:sz="0" w:space="0" w:color="auto"/>
        <w:right w:val="none" w:sz="0" w:space="0" w:color="auto"/>
      </w:divBdr>
    </w:div>
    <w:div w:id="1082219915">
      <w:bodyDiv w:val="1"/>
      <w:marLeft w:val="0"/>
      <w:marRight w:val="0"/>
      <w:marTop w:val="0"/>
      <w:marBottom w:val="0"/>
      <w:divBdr>
        <w:top w:val="none" w:sz="0" w:space="0" w:color="auto"/>
        <w:left w:val="none" w:sz="0" w:space="0" w:color="auto"/>
        <w:bottom w:val="none" w:sz="0" w:space="0" w:color="auto"/>
        <w:right w:val="none" w:sz="0" w:space="0" w:color="auto"/>
      </w:divBdr>
    </w:div>
    <w:div w:id="1111391183">
      <w:bodyDiv w:val="1"/>
      <w:marLeft w:val="0"/>
      <w:marRight w:val="0"/>
      <w:marTop w:val="0"/>
      <w:marBottom w:val="0"/>
      <w:divBdr>
        <w:top w:val="none" w:sz="0" w:space="0" w:color="auto"/>
        <w:left w:val="none" w:sz="0" w:space="0" w:color="auto"/>
        <w:bottom w:val="none" w:sz="0" w:space="0" w:color="auto"/>
        <w:right w:val="none" w:sz="0" w:space="0" w:color="auto"/>
      </w:divBdr>
    </w:div>
    <w:div w:id="1116559800">
      <w:bodyDiv w:val="1"/>
      <w:marLeft w:val="0"/>
      <w:marRight w:val="0"/>
      <w:marTop w:val="0"/>
      <w:marBottom w:val="0"/>
      <w:divBdr>
        <w:top w:val="none" w:sz="0" w:space="0" w:color="auto"/>
        <w:left w:val="none" w:sz="0" w:space="0" w:color="auto"/>
        <w:bottom w:val="none" w:sz="0" w:space="0" w:color="auto"/>
        <w:right w:val="none" w:sz="0" w:space="0" w:color="auto"/>
      </w:divBdr>
    </w:div>
    <w:div w:id="1164779716">
      <w:bodyDiv w:val="1"/>
      <w:marLeft w:val="0"/>
      <w:marRight w:val="0"/>
      <w:marTop w:val="0"/>
      <w:marBottom w:val="0"/>
      <w:divBdr>
        <w:top w:val="none" w:sz="0" w:space="0" w:color="auto"/>
        <w:left w:val="none" w:sz="0" w:space="0" w:color="auto"/>
        <w:bottom w:val="none" w:sz="0" w:space="0" w:color="auto"/>
        <w:right w:val="none" w:sz="0" w:space="0" w:color="auto"/>
      </w:divBdr>
    </w:div>
    <w:div w:id="1183662844">
      <w:bodyDiv w:val="1"/>
      <w:marLeft w:val="0"/>
      <w:marRight w:val="0"/>
      <w:marTop w:val="0"/>
      <w:marBottom w:val="0"/>
      <w:divBdr>
        <w:top w:val="none" w:sz="0" w:space="0" w:color="auto"/>
        <w:left w:val="none" w:sz="0" w:space="0" w:color="auto"/>
        <w:bottom w:val="none" w:sz="0" w:space="0" w:color="auto"/>
        <w:right w:val="none" w:sz="0" w:space="0" w:color="auto"/>
      </w:divBdr>
    </w:div>
    <w:div w:id="1335915922">
      <w:bodyDiv w:val="1"/>
      <w:marLeft w:val="0"/>
      <w:marRight w:val="0"/>
      <w:marTop w:val="0"/>
      <w:marBottom w:val="0"/>
      <w:divBdr>
        <w:top w:val="none" w:sz="0" w:space="0" w:color="auto"/>
        <w:left w:val="none" w:sz="0" w:space="0" w:color="auto"/>
        <w:bottom w:val="none" w:sz="0" w:space="0" w:color="auto"/>
        <w:right w:val="none" w:sz="0" w:space="0" w:color="auto"/>
      </w:divBdr>
    </w:div>
    <w:div w:id="1366710173">
      <w:bodyDiv w:val="1"/>
      <w:marLeft w:val="0"/>
      <w:marRight w:val="0"/>
      <w:marTop w:val="0"/>
      <w:marBottom w:val="0"/>
      <w:divBdr>
        <w:top w:val="none" w:sz="0" w:space="0" w:color="auto"/>
        <w:left w:val="none" w:sz="0" w:space="0" w:color="auto"/>
        <w:bottom w:val="none" w:sz="0" w:space="0" w:color="auto"/>
        <w:right w:val="none" w:sz="0" w:space="0" w:color="auto"/>
      </w:divBdr>
    </w:div>
    <w:div w:id="1425033492">
      <w:bodyDiv w:val="1"/>
      <w:marLeft w:val="0"/>
      <w:marRight w:val="0"/>
      <w:marTop w:val="0"/>
      <w:marBottom w:val="0"/>
      <w:divBdr>
        <w:top w:val="none" w:sz="0" w:space="0" w:color="auto"/>
        <w:left w:val="none" w:sz="0" w:space="0" w:color="auto"/>
        <w:bottom w:val="none" w:sz="0" w:space="0" w:color="auto"/>
        <w:right w:val="none" w:sz="0" w:space="0" w:color="auto"/>
      </w:divBdr>
    </w:div>
    <w:div w:id="1494836310">
      <w:bodyDiv w:val="1"/>
      <w:marLeft w:val="0"/>
      <w:marRight w:val="0"/>
      <w:marTop w:val="0"/>
      <w:marBottom w:val="0"/>
      <w:divBdr>
        <w:top w:val="none" w:sz="0" w:space="0" w:color="auto"/>
        <w:left w:val="none" w:sz="0" w:space="0" w:color="auto"/>
        <w:bottom w:val="none" w:sz="0" w:space="0" w:color="auto"/>
        <w:right w:val="none" w:sz="0" w:space="0" w:color="auto"/>
      </w:divBdr>
    </w:div>
    <w:div w:id="1564179722">
      <w:bodyDiv w:val="1"/>
      <w:marLeft w:val="0"/>
      <w:marRight w:val="0"/>
      <w:marTop w:val="0"/>
      <w:marBottom w:val="0"/>
      <w:divBdr>
        <w:top w:val="none" w:sz="0" w:space="0" w:color="auto"/>
        <w:left w:val="none" w:sz="0" w:space="0" w:color="auto"/>
        <w:bottom w:val="none" w:sz="0" w:space="0" w:color="auto"/>
        <w:right w:val="none" w:sz="0" w:space="0" w:color="auto"/>
      </w:divBdr>
    </w:div>
    <w:div w:id="1570968238">
      <w:bodyDiv w:val="1"/>
      <w:marLeft w:val="0"/>
      <w:marRight w:val="0"/>
      <w:marTop w:val="0"/>
      <w:marBottom w:val="0"/>
      <w:divBdr>
        <w:top w:val="none" w:sz="0" w:space="0" w:color="auto"/>
        <w:left w:val="none" w:sz="0" w:space="0" w:color="auto"/>
        <w:bottom w:val="none" w:sz="0" w:space="0" w:color="auto"/>
        <w:right w:val="none" w:sz="0" w:space="0" w:color="auto"/>
      </w:divBdr>
    </w:div>
    <w:div w:id="1572616847">
      <w:bodyDiv w:val="1"/>
      <w:marLeft w:val="0"/>
      <w:marRight w:val="0"/>
      <w:marTop w:val="0"/>
      <w:marBottom w:val="0"/>
      <w:divBdr>
        <w:top w:val="none" w:sz="0" w:space="0" w:color="auto"/>
        <w:left w:val="none" w:sz="0" w:space="0" w:color="auto"/>
        <w:bottom w:val="none" w:sz="0" w:space="0" w:color="auto"/>
        <w:right w:val="none" w:sz="0" w:space="0" w:color="auto"/>
      </w:divBdr>
    </w:div>
    <w:div w:id="1690594752">
      <w:bodyDiv w:val="1"/>
      <w:marLeft w:val="0"/>
      <w:marRight w:val="0"/>
      <w:marTop w:val="0"/>
      <w:marBottom w:val="0"/>
      <w:divBdr>
        <w:top w:val="none" w:sz="0" w:space="0" w:color="auto"/>
        <w:left w:val="none" w:sz="0" w:space="0" w:color="auto"/>
        <w:bottom w:val="none" w:sz="0" w:space="0" w:color="auto"/>
        <w:right w:val="none" w:sz="0" w:space="0" w:color="auto"/>
      </w:divBdr>
    </w:div>
    <w:div w:id="1732803664">
      <w:bodyDiv w:val="1"/>
      <w:marLeft w:val="0"/>
      <w:marRight w:val="0"/>
      <w:marTop w:val="0"/>
      <w:marBottom w:val="0"/>
      <w:divBdr>
        <w:top w:val="none" w:sz="0" w:space="0" w:color="auto"/>
        <w:left w:val="none" w:sz="0" w:space="0" w:color="auto"/>
        <w:bottom w:val="none" w:sz="0" w:space="0" w:color="auto"/>
        <w:right w:val="none" w:sz="0" w:space="0" w:color="auto"/>
      </w:divBdr>
    </w:div>
    <w:div w:id="1829207622">
      <w:bodyDiv w:val="1"/>
      <w:marLeft w:val="0"/>
      <w:marRight w:val="0"/>
      <w:marTop w:val="0"/>
      <w:marBottom w:val="0"/>
      <w:divBdr>
        <w:top w:val="none" w:sz="0" w:space="0" w:color="auto"/>
        <w:left w:val="none" w:sz="0" w:space="0" w:color="auto"/>
        <w:bottom w:val="none" w:sz="0" w:space="0" w:color="auto"/>
        <w:right w:val="none" w:sz="0" w:space="0" w:color="auto"/>
      </w:divBdr>
    </w:div>
    <w:div w:id="1895314562">
      <w:bodyDiv w:val="1"/>
      <w:marLeft w:val="0"/>
      <w:marRight w:val="0"/>
      <w:marTop w:val="0"/>
      <w:marBottom w:val="0"/>
      <w:divBdr>
        <w:top w:val="none" w:sz="0" w:space="0" w:color="auto"/>
        <w:left w:val="none" w:sz="0" w:space="0" w:color="auto"/>
        <w:bottom w:val="none" w:sz="0" w:space="0" w:color="auto"/>
        <w:right w:val="none" w:sz="0" w:space="0" w:color="auto"/>
      </w:divBdr>
    </w:div>
    <w:div w:id="2006782240">
      <w:bodyDiv w:val="1"/>
      <w:marLeft w:val="0"/>
      <w:marRight w:val="0"/>
      <w:marTop w:val="0"/>
      <w:marBottom w:val="0"/>
      <w:divBdr>
        <w:top w:val="none" w:sz="0" w:space="0" w:color="auto"/>
        <w:left w:val="none" w:sz="0" w:space="0" w:color="auto"/>
        <w:bottom w:val="none" w:sz="0" w:space="0" w:color="auto"/>
        <w:right w:val="none" w:sz="0" w:space="0" w:color="auto"/>
      </w:divBdr>
    </w:div>
    <w:div w:id="2030525648">
      <w:bodyDiv w:val="1"/>
      <w:marLeft w:val="0"/>
      <w:marRight w:val="0"/>
      <w:marTop w:val="0"/>
      <w:marBottom w:val="0"/>
      <w:divBdr>
        <w:top w:val="none" w:sz="0" w:space="0" w:color="auto"/>
        <w:left w:val="none" w:sz="0" w:space="0" w:color="auto"/>
        <w:bottom w:val="none" w:sz="0" w:space="0" w:color="auto"/>
        <w:right w:val="none" w:sz="0" w:space="0" w:color="auto"/>
      </w:divBdr>
    </w:div>
    <w:div w:id="2032603460">
      <w:bodyDiv w:val="1"/>
      <w:marLeft w:val="0"/>
      <w:marRight w:val="0"/>
      <w:marTop w:val="0"/>
      <w:marBottom w:val="0"/>
      <w:divBdr>
        <w:top w:val="none" w:sz="0" w:space="0" w:color="auto"/>
        <w:left w:val="none" w:sz="0" w:space="0" w:color="auto"/>
        <w:bottom w:val="none" w:sz="0" w:space="0" w:color="auto"/>
        <w:right w:val="none" w:sz="0" w:space="0" w:color="auto"/>
      </w:divBdr>
    </w:div>
    <w:div w:id="2046371871">
      <w:bodyDiv w:val="1"/>
      <w:marLeft w:val="0"/>
      <w:marRight w:val="0"/>
      <w:marTop w:val="0"/>
      <w:marBottom w:val="0"/>
      <w:divBdr>
        <w:top w:val="none" w:sz="0" w:space="0" w:color="auto"/>
        <w:left w:val="none" w:sz="0" w:space="0" w:color="auto"/>
        <w:bottom w:val="none" w:sz="0" w:space="0" w:color="auto"/>
        <w:right w:val="none" w:sz="0" w:space="0" w:color="auto"/>
      </w:divBdr>
    </w:div>
    <w:div w:id="2081170052">
      <w:bodyDiv w:val="1"/>
      <w:marLeft w:val="0"/>
      <w:marRight w:val="0"/>
      <w:marTop w:val="0"/>
      <w:marBottom w:val="0"/>
      <w:divBdr>
        <w:top w:val="none" w:sz="0" w:space="0" w:color="auto"/>
        <w:left w:val="none" w:sz="0" w:space="0" w:color="auto"/>
        <w:bottom w:val="none" w:sz="0" w:space="0" w:color="auto"/>
        <w:right w:val="none" w:sz="0" w:space="0" w:color="auto"/>
      </w:divBdr>
    </w:div>
    <w:div w:id="2104108194">
      <w:bodyDiv w:val="1"/>
      <w:marLeft w:val="0"/>
      <w:marRight w:val="0"/>
      <w:marTop w:val="0"/>
      <w:marBottom w:val="0"/>
      <w:divBdr>
        <w:top w:val="none" w:sz="0" w:space="0" w:color="auto"/>
        <w:left w:val="none" w:sz="0" w:space="0" w:color="auto"/>
        <w:bottom w:val="none" w:sz="0" w:space="0" w:color="auto"/>
        <w:right w:val="none" w:sz="0" w:space="0" w:color="auto"/>
      </w:divBdr>
    </w:div>
    <w:div w:id="2114007322">
      <w:bodyDiv w:val="1"/>
      <w:marLeft w:val="0"/>
      <w:marRight w:val="0"/>
      <w:marTop w:val="0"/>
      <w:marBottom w:val="0"/>
      <w:divBdr>
        <w:top w:val="none" w:sz="0" w:space="0" w:color="auto"/>
        <w:left w:val="none" w:sz="0" w:space="0" w:color="auto"/>
        <w:bottom w:val="none" w:sz="0" w:space="0" w:color="auto"/>
        <w:right w:val="none" w:sz="0" w:space="0" w:color="auto"/>
      </w:divBdr>
    </w:div>
    <w:div w:id="2127431473">
      <w:bodyDiv w:val="1"/>
      <w:marLeft w:val="0"/>
      <w:marRight w:val="0"/>
      <w:marTop w:val="0"/>
      <w:marBottom w:val="0"/>
      <w:divBdr>
        <w:top w:val="none" w:sz="0" w:space="0" w:color="auto"/>
        <w:left w:val="none" w:sz="0" w:space="0" w:color="auto"/>
        <w:bottom w:val="none" w:sz="0" w:space="0" w:color="auto"/>
        <w:right w:val="none" w:sz="0" w:space="0" w:color="auto"/>
      </w:divBdr>
    </w:div>
    <w:div w:id="21372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5BDECA983BBA7D6451F9CD44FEF6C6CAD3EEDFAFE57F03B607E93567B49A56869F04A47AD0F7B4AFl0s7J"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B861B-504E-47D1-BA05-D49DF7A2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6793</Words>
  <Characters>38723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45426</CharactersWithSpaces>
  <SharedDoc>false</SharedDoc>
  <HLinks>
    <vt:vector size="18" baseType="variant">
      <vt:variant>
        <vt:i4>3276860</vt:i4>
      </vt:variant>
      <vt:variant>
        <vt:i4>6</vt:i4>
      </vt:variant>
      <vt:variant>
        <vt:i4>0</vt:i4>
      </vt:variant>
      <vt:variant>
        <vt:i4>5</vt:i4>
      </vt:variant>
      <vt:variant>
        <vt:lpwstr>consultantplus://offline/ref=5BDECA983BBA7D6451F9CD44FEF6C6CAD3EEDFAFE57F03B607E93567B49A56869F04A47AD0F7B4AFl0s7J</vt:lpwstr>
      </vt:variant>
      <vt:variant>
        <vt:lpwstr/>
      </vt:variant>
      <vt:variant>
        <vt:i4>7405678</vt:i4>
      </vt:variant>
      <vt:variant>
        <vt:i4>3</vt:i4>
      </vt:variant>
      <vt:variant>
        <vt:i4>0</vt:i4>
      </vt:variant>
      <vt:variant>
        <vt:i4>5</vt:i4>
      </vt:variant>
      <vt:variant>
        <vt:lpwstr>consultantplus://offline/ref=DEFEE59D3D739E8C93A6BA9079263169F92F78EC36C0641C525184E01EF2C6F99068C28D1B83D927FF71I</vt:lpwstr>
      </vt:variant>
      <vt:variant>
        <vt:lpwstr/>
      </vt:variant>
      <vt:variant>
        <vt:i4>2555964</vt:i4>
      </vt:variant>
      <vt:variant>
        <vt:i4>0</vt:i4>
      </vt:variant>
      <vt:variant>
        <vt:i4>0</vt:i4>
      </vt:variant>
      <vt:variant>
        <vt:i4>5</vt:i4>
      </vt:variant>
      <vt:variant>
        <vt:lpwstr>consultantplus://offline/ref=DEFEE59D3D739E8C93A6BA9079263169F92E75E53ACF641C525184E01EF2C6F99068C28F1A84FD70I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ИК-2</cp:lastModifiedBy>
  <cp:revision>22</cp:revision>
  <cp:lastPrinted>2026-03-04T08:50:00Z</cp:lastPrinted>
  <dcterms:created xsi:type="dcterms:W3CDTF">2024-03-21T14:33:00Z</dcterms:created>
  <dcterms:modified xsi:type="dcterms:W3CDTF">2026-07-27T11:59:00Z</dcterms:modified>
</cp:coreProperties>
</file>