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E9" w:rsidRDefault="005441E9">
      <w:pPr>
        <w:keepNext/>
        <w:keepLines/>
        <w:widowControl w:val="0"/>
        <w:jc w:val="center"/>
        <w:rPr>
          <w:b/>
          <w:spacing w:val="20"/>
          <w:sz w:val="23"/>
        </w:rPr>
      </w:pPr>
    </w:p>
    <w:p w:rsidR="00E83823" w:rsidRDefault="00A924D5" w:rsidP="00AF61EE">
      <w:pPr>
        <w:keepNext/>
        <w:keepLines/>
        <w:widowControl w:val="0"/>
        <w:rPr>
          <w:b/>
          <w:spacing w:val="20"/>
          <w:sz w:val="23"/>
        </w:rPr>
      </w:pPr>
      <w:r>
        <w:rPr>
          <w:b/>
          <w:spacing w:val="20"/>
          <w:sz w:val="23"/>
        </w:rPr>
        <w:t xml:space="preserve">  </w:t>
      </w:r>
    </w:p>
    <w:p w:rsidR="00B55CCC" w:rsidRPr="00B55CCC" w:rsidRDefault="00A924D5" w:rsidP="00B55CCC">
      <w:pPr>
        <w:jc w:val="center"/>
        <w:rPr>
          <w:b/>
        </w:rPr>
      </w:pPr>
      <w:r w:rsidRPr="00B55CCC">
        <w:rPr>
          <w:b/>
        </w:rPr>
        <w:t xml:space="preserve">ГОСУДАРСТВЕННЫЙ КОНТРАКТ № </w:t>
      </w:r>
      <w:r w:rsidR="00833E5D">
        <w:rPr>
          <w:b/>
        </w:rPr>
        <w:t xml:space="preserve"> </w:t>
      </w:r>
      <w:r w:rsidR="00DE704F">
        <w:t xml:space="preserve"> </w:t>
      </w:r>
    </w:p>
    <w:p w:rsidR="00E83823" w:rsidRDefault="00E932DC">
      <w:pPr>
        <w:keepNext/>
        <w:keepLines/>
        <w:widowControl w:val="0"/>
        <w:jc w:val="center"/>
        <w:rPr>
          <w:b/>
          <w:spacing w:val="20"/>
          <w:sz w:val="23"/>
        </w:rPr>
      </w:pPr>
      <w:r>
        <w:rPr>
          <w:b/>
          <w:szCs w:val="24"/>
        </w:rPr>
        <w:t xml:space="preserve"> </w:t>
      </w:r>
    </w:p>
    <w:p w:rsidR="00E83823" w:rsidRDefault="001525F7" w:rsidP="00A947BB">
      <w:pPr>
        <w:jc w:val="center"/>
        <w:rPr>
          <w:b/>
          <w:sz w:val="23"/>
        </w:rPr>
      </w:pPr>
      <w:r>
        <w:rPr>
          <w:b/>
          <w:sz w:val="23"/>
        </w:rPr>
        <w:t xml:space="preserve"> </w:t>
      </w:r>
      <w:r w:rsidR="003C21CA">
        <w:rPr>
          <w:b/>
          <w:sz w:val="23"/>
        </w:rPr>
        <w:t xml:space="preserve"> </w:t>
      </w:r>
      <w:r w:rsidR="00A947BB">
        <w:rPr>
          <w:b/>
          <w:sz w:val="23"/>
        </w:rPr>
        <w:t xml:space="preserve"> </w:t>
      </w:r>
    </w:p>
    <w:p w:rsidR="002F4309" w:rsidRDefault="002F4309" w:rsidP="002F4309">
      <w:pPr>
        <w:jc w:val="center"/>
        <w:rPr>
          <w:b/>
          <w:sz w:val="23"/>
        </w:rPr>
      </w:pPr>
      <w:r>
        <w:rPr>
          <w:b/>
          <w:sz w:val="23"/>
        </w:rPr>
        <w:t>ИКЗ</w:t>
      </w:r>
      <w:r w:rsidRPr="008F351D">
        <w:rPr>
          <w:b/>
          <w:sz w:val="23"/>
        </w:rPr>
        <w:t xml:space="preserve"> 26 1 6454071860 645401001 0022 000 0000 000</w:t>
      </w:r>
      <w:r>
        <w:rPr>
          <w:b/>
          <w:sz w:val="23"/>
        </w:rPr>
        <w:t xml:space="preserve"> </w:t>
      </w:r>
      <w:r w:rsidRPr="008F351D">
        <w:rPr>
          <w:b/>
          <w:sz w:val="23"/>
        </w:rPr>
        <w:t xml:space="preserve">    </w:t>
      </w:r>
    </w:p>
    <w:p w:rsidR="002F4309" w:rsidRPr="005B2598" w:rsidRDefault="002F4309" w:rsidP="002F4309">
      <w:pPr>
        <w:jc w:val="center"/>
        <w:rPr>
          <w:b/>
          <w:color w:val="auto"/>
        </w:rPr>
      </w:pPr>
      <w:r>
        <w:rPr>
          <w:b/>
          <w:color w:val="auto"/>
        </w:rPr>
        <w:t>КБК</w:t>
      </w:r>
      <w:r w:rsidRPr="00926539">
        <w:rPr>
          <w:b/>
        </w:rPr>
        <w:t xml:space="preserve"> </w:t>
      </w:r>
      <w:r w:rsidRPr="008F351D">
        <w:rPr>
          <w:b/>
          <w:sz w:val="23"/>
        </w:rPr>
        <w:t xml:space="preserve">182 0106 39 3 15 90020 242    </w:t>
      </w:r>
      <w:r>
        <w:rPr>
          <w:sz w:val="23"/>
        </w:rPr>
        <w:t xml:space="preserve">                                        </w:t>
      </w:r>
      <w:r>
        <w:rPr>
          <w:b/>
          <w:color w:val="auto"/>
        </w:rPr>
        <w:t xml:space="preserve"> </w:t>
      </w:r>
      <w:r>
        <w:rPr>
          <w:b/>
          <w:sz w:val="23"/>
        </w:rPr>
        <w:t xml:space="preserve"> </w:t>
      </w:r>
    </w:p>
    <w:p w:rsidR="00E83823" w:rsidRDefault="00A924D5">
      <w:pPr>
        <w:widowControl w:val="0"/>
        <w:tabs>
          <w:tab w:val="left" w:pos="630"/>
        </w:tabs>
        <w:ind w:right="-1"/>
        <w:rPr>
          <w:sz w:val="23"/>
        </w:rPr>
      </w:pPr>
      <w:r>
        <w:rPr>
          <w:sz w:val="23"/>
        </w:rPr>
        <w:t xml:space="preserve">г. Саратов                                    </w:t>
      </w:r>
      <w:r w:rsidR="00926539">
        <w:rPr>
          <w:sz w:val="23"/>
        </w:rPr>
        <w:t xml:space="preserve">                                                                                </w:t>
      </w:r>
      <w:r w:rsidR="00DE704F">
        <w:rPr>
          <w:sz w:val="23"/>
        </w:rPr>
        <w:t xml:space="preserve"> </w:t>
      </w:r>
      <w:r w:rsidR="00833E5D">
        <w:rPr>
          <w:sz w:val="23"/>
        </w:rPr>
        <w:t xml:space="preserve"> </w:t>
      </w:r>
      <w:r>
        <w:rPr>
          <w:sz w:val="23"/>
        </w:rPr>
        <w:t>202</w:t>
      </w:r>
      <w:r w:rsidR="00833E5D">
        <w:rPr>
          <w:sz w:val="23"/>
        </w:rPr>
        <w:t>6</w:t>
      </w:r>
      <w:r>
        <w:rPr>
          <w:sz w:val="23"/>
        </w:rPr>
        <w:t xml:space="preserve"> г.</w:t>
      </w:r>
    </w:p>
    <w:p w:rsidR="00E83823" w:rsidRDefault="00E83823">
      <w:pPr>
        <w:widowControl w:val="0"/>
        <w:tabs>
          <w:tab w:val="left" w:pos="630"/>
        </w:tabs>
        <w:ind w:right="-1"/>
        <w:rPr>
          <w:sz w:val="23"/>
        </w:rPr>
      </w:pPr>
    </w:p>
    <w:p w:rsidR="00E83823" w:rsidRPr="00615430" w:rsidRDefault="0024312D" w:rsidP="00615430">
      <w:pPr>
        <w:jc w:val="both"/>
      </w:pPr>
      <w:r>
        <w:t xml:space="preserve">           </w:t>
      </w:r>
      <w:proofErr w:type="gramStart"/>
      <w:r w:rsidR="00475BFB" w:rsidRPr="00615430">
        <w:t xml:space="preserve">Управление Федеральной налоговой службы по Саратовской области (далее-Управление), именуемое </w:t>
      </w:r>
      <w:r w:rsidR="0019783D">
        <w:t>в дальнейшем «Заказчик», в лице</w:t>
      </w:r>
      <w:r w:rsidR="0019783D" w:rsidRPr="00615430">
        <w:t xml:space="preserve"> </w:t>
      </w:r>
      <w:r w:rsidR="00A54F67">
        <w:t>________</w:t>
      </w:r>
      <w:r w:rsidR="007947AE">
        <w:t>,</w:t>
      </w:r>
      <w:r w:rsidR="007947AE" w:rsidRPr="00DD66F4">
        <w:t xml:space="preserve"> </w:t>
      </w:r>
      <w:r w:rsidR="00A57E7F" w:rsidRPr="00DD66F4">
        <w:t>действующего на основании Положения, от имени Российской Федерации</w:t>
      </w:r>
      <w:r w:rsidR="00A57E7F" w:rsidRPr="00FC25F3">
        <w:rPr>
          <w:spacing w:val="-5"/>
          <w:sz w:val="22"/>
          <w:szCs w:val="22"/>
        </w:rPr>
        <w:t>,</w:t>
      </w:r>
      <w:r w:rsidR="00A924D5">
        <w:t xml:space="preserve"> с одной стороны, и </w:t>
      </w:r>
      <w:r w:rsidR="00B02C78">
        <w:t>_____,</w:t>
      </w:r>
      <w:r>
        <w:t xml:space="preserve"> в лице </w:t>
      </w:r>
      <w:r w:rsidR="00B02C78">
        <w:t>______</w:t>
      </w:r>
      <w:r>
        <w:t xml:space="preserve">, действующего на основании </w:t>
      </w:r>
      <w:r w:rsidR="00B02C78">
        <w:t>_____</w:t>
      </w:r>
      <w:r>
        <w:t xml:space="preserve">, именуемое в дальнейшем </w:t>
      </w:r>
      <w:r>
        <w:rPr>
          <w:b/>
        </w:rPr>
        <w:t>Поставщик</w:t>
      </w:r>
      <w:r>
        <w:t xml:space="preserve">, с другой стороны, совместно именуемые </w:t>
      </w:r>
      <w:r>
        <w:rPr>
          <w:b/>
        </w:rPr>
        <w:t>«Стороны»</w:t>
      </w:r>
      <w:r>
        <w:t>, в соответствии с п. 4 ч. 1 ст. 93 Федерального закона от 05.04.2013 № 44-ФЗ «О контрактной системе в сфере</w:t>
      </w:r>
      <w:proofErr w:type="gramEnd"/>
      <w:r>
        <w:t xml:space="preserve"> закупок товаров, работ, услуг для государственных и муниципальных нужд» (далее – Федеральный закон № 44-ФЗ)   заключили  между собой настоящий государственный контракт (далее - </w:t>
      </w:r>
      <w:r>
        <w:rPr>
          <w:b/>
        </w:rPr>
        <w:t>«Контракт»</w:t>
      </w:r>
      <w:r>
        <w:t>), в целях осуществления закупки о нижеследующем:</w:t>
      </w:r>
    </w:p>
    <w:p w:rsidR="00E83823" w:rsidRDefault="00A924D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контракта</w:t>
      </w:r>
    </w:p>
    <w:p w:rsidR="00E83823" w:rsidRPr="002A51E7" w:rsidRDefault="00A924D5" w:rsidP="002A51E7">
      <w:pPr>
        <w:autoSpaceDE w:val="0"/>
        <w:autoSpaceDN w:val="0"/>
        <w:adjustRightInd w:val="0"/>
        <w:jc w:val="both"/>
        <w:rPr>
          <w:szCs w:val="24"/>
        </w:rPr>
      </w:pPr>
      <w:r>
        <w:t xml:space="preserve">1.1. </w:t>
      </w:r>
      <w:r w:rsidRPr="00B450C3">
        <w:t>Поставщ</w:t>
      </w:r>
      <w:r w:rsidR="004F4653">
        <w:t xml:space="preserve">ик  обязуется осуществить </w:t>
      </w:r>
      <w:r w:rsidR="003C21CA" w:rsidRPr="00833E5D">
        <w:t>поставк</w:t>
      </w:r>
      <w:r w:rsidR="00E079D2" w:rsidRPr="00833E5D">
        <w:t>у</w:t>
      </w:r>
      <w:r w:rsidR="002A51E7" w:rsidRPr="00833E5D">
        <w:t xml:space="preserve"> </w:t>
      </w:r>
      <w:r w:rsidR="00DE704F" w:rsidRPr="00DE704F">
        <w:rPr>
          <w:szCs w:val="24"/>
        </w:rPr>
        <w:t>п</w:t>
      </w:r>
      <w:r w:rsidR="00DE704F" w:rsidRPr="00DE704F">
        <w:rPr>
          <w:szCs w:val="24"/>
        </w:rPr>
        <w:t>рограммно-аппаратн</w:t>
      </w:r>
      <w:r w:rsidR="00DE704F" w:rsidRPr="00DE704F">
        <w:rPr>
          <w:szCs w:val="24"/>
        </w:rPr>
        <w:t>ого</w:t>
      </w:r>
      <w:r w:rsidR="00DE704F" w:rsidRPr="00DE704F">
        <w:rPr>
          <w:szCs w:val="24"/>
        </w:rPr>
        <w:t xml:space="preserve"> комплекс</w:t>
      </w:r>
      <w:r w:rsidR="00DE704F" w:rsidRPr="00DE704F">
        <w:rPr>
          <w:szCs w:val="24"/>
        </w:rPr>
        <w:t>а</w:t>
      </w:r>
      <w:r w:rsidR="00DE704F" w:rsidRPr="00DE704F">
        <w:rPr>
          <w:szCs w:val="24"/>
        </w:rPr>
        <w:t xml:space="preserve"> «Соболь». Версии 4</w:t>
      </w:r>
      <w:r w:rsidR="00DE704F" w:rsidRPr="00DE704F">
        <w:rPr>
          <w:szCs w:val="24"/>
        </w:rPr>
        <w:t xml:space="preserve"> </w:t>
      </w:r>
      <w:r w:rsidR="00DE704F" w:rsidRPr="00DE704F">
        <w:rPr>
          <w:szCs w:val="24"/>
        </w:rPr>
        <w:t xml:space="preserve"> </w:t>
      </w:r>
      <w:r w:rsidR="00833E5D" w:rsidRPr="00833E5D">
        <w:t>для УФНС России по Саратовской области</w:t>
      </w:r>
      <w:r w:rsidR="00833E5D">
        <w:t xml:space="preserve"> </w:t>
      </w:r>
      <w:r>
        <w:t>(далее - товар) в соответствии с приложением № 1</w:t>
      </w:r>
      <w:r w:rsidR="004A008A" w:rsidRPr="004A008A">
        <w:t xml:space="preserve"> </w:t>
      </w:r>
      <w:proofErr w:type="gramStart"/>
      <w:r w:rsidR="00505F21">
        <w:t>Спецификация</w:t>
      </w:r>
      <w:r w:rsidR="007641DD">
        <w:t>-техническое</w:t>
      </w:r>
      <w:proofErr w:type="gramEnd"/>
      <w:r w:rsidR="007641DD">
        <w:t xml:space="preserve"> задание</w:t>
      </w:r>
      <w:r w:rsidR="00437EE4">
        <w:t>.</w:t>
      </w:r>
      <w:r>
        <w:t xml:space="preserve"> Заказчик</w:t>
      </w:r>
      <w:r w:rsidR="00926539">
        <w:t xml:space="preserve"> </w:t>
      </w:r>
      <w:r>
        <w:t xml:space="preserve"> обязу</w:t>
      </w:r>
      <w:r w:rsidR="00F77D69">
        <w:t>е</w:t>
      </w:r>
      <w:r>
        <w:t>тся принять</w:t>
      </w:r>
      <w:r w:rsidR="00926539">
        <w:t xml:space="preserve"> и</w:t>
      </w:r>
      <w:r w:rsidR="00437EE4">
        <w:t xml:space="preserve"> </w:t>
      </w:r>
      <w:r>
        <w:t>оплатить Товар в порядке и на условиях, предусмотренных   Контрактом.</w:t>
      </w:r>
    </w:p>
    <w:p w:rsidR="00E83823" w:rsidRDefault="00E83823">
      <w:pPr>
        <w:jc w:val="both"/>
        <w:rPr>
          <w:b/>
        </w:rPr>
      </w:pPr>
    </w:p>
    <w:p w:rsidR="00E83823" w:rsidRDefault="00A924D5">
      <w:pPr>
        <w:pStyle w:val="15"/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</w:rPr>
        <w:t>Цена Контракта и порядок расчетов</w:t>
      </w:r>
    </w:p>
    <w:p w:rsidR="006E614C" w:rsidRPr="00B02C78" w:rsidRDefault="00A924D5" w:rsidP="006E614C">
      <w:pPr>
        <w:jc w:val="both"/>
      </w:pPr>
      <w:r>
        <w:rPr>
          <w:b/>
        </w:rPr>
        <w:t>2.1.</w:t>
      </w:r>
      <w:r>
        <w:t> </w:t>
      </w:r>
      <w:r w:rsidR="00E932DC" w:rsidRPr="001C77FC">
        <w:rPr>
          <w:sz w:val="26"/>
          <w:szCs w:val="26"/>
        </w:rPr>
        <w:t xml:space="preserve"> </w:t>
      </w:r>
      <w:r w:rsidR="006E614C">
        <w:t xml:space="preserve">Цена Контракта </w:t>
      </w:r>
      <w:r w:rsidR="00153AE6" w:rsidRPr="00153AE6">
        <w:rPr>
          <w:i/>
        </w:rPr>
        <w:t xml:space="preserve"> </w:t>
      </w:r>
      <w:r w:rsidR="006E614C">
        <w:t xml:space="preserve">   составляет</w:t>
      </w:r>
      <w:proofErr w:type="gramStart"/>
      <w:r w:rsidR="006E614C">
        <w:t xml:space="preserve">      _____(_______) </w:t>
      </w:r>
      <w:proofErr w:type="gramEnd"/>
      <w:r w:rsidR="006E614C">
        <w:t xml:space="preserve">рублей ______ копеек, в </w:t>
      </w:r>
      <w:proofErr w:type="spellStart"/>
      <w:r w:rsidR="006E614C">
        <w:t>т.ч</w:t>
      </w:r>
      <w:proofErr w:type="spellEnd"/>
      <w:r w:rsidR="006E614C">
        <w:t>. НДС</w:t>
      </w:r>
      <w:r w:rsidR="00833E5D">
        <w:t>.</w:t>
      </w:r>
    </w:p>
    <w:p w:rsidR="00E83823" w:rsidRDefault="00A924D5">
      <w:pPr>
        <w:jc w:val="both"/>
      </w:pPr>
      <w:r w:rsidRPr="002B7AB8">
        <w:rPr>
          <w:b/>
        </w:rPr>
        <w:t>2.2.</w:t>
      </w:r>
      <w:r w:rsidRPr="002B7AB8">
        <w:t xml:space="preserve"> Цена Контракта включает стоимость товара с учетом </w:t>
      </w:r>
      <w:r w:rsidRPr="002B7AB8">
        <w:rPr>
          <w:i/>
          <w:color w:val="FF0000"/>
        </w:rPr>
        <w:t xml:space="preserve"> </w:t>
      </w:r>
      <w:r w:rsidRPr="002B7AB8">
        <w:t xml:space="preserve">расходов на страхование, уплату таможенных пошлин, </w:t>
      </w:r>
      <w:r w:rsidRPr="002B7AB8">
        <w:rPr>
          <w:color w:val="auto"/>
        </w:rPr>
        <w:t xml:space="preserve">налогов, </w:t>
      </w:r>
      <w:r w:rsidRPr="002B7AB8">
        <w:t>сборов и других обязательных платежей. Цена Контракта является твердой и определяется на весь срок исполнения контракта, за исключением случаев, установленных законодательством Российской Федерации</w:t>
      </w:r>
      <w:r w:rsidR="00491FC3">
        <w:t>.</w:t>
      </w:r>
    </w:p>
    <w:p w:rsidR="00E83823" w:rsidRPr="00914D54" w:rsidRDefault="00A924D5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="00491FC3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> </w:t>
      </w:r>
      <w:r w:rsidR="000310AC" w:rsidRPr="00F47AEA">
        <w:rPr>
          <w:rFonts w:ascii="Times New Roman" w:hAnsi="Times New Roman"/>
          <w:color w:val="auto"/>
          <w:sz w:val="24"/>
        </w:rPr>
        <w:t xml:space="preserve">Оплата производится Заказчиком из средств федерального бюджета за фактически поставленный товар в форме безналичного расчета путем перечисления денежных средств </w:t>
      </w:r>
      <w:proofErr w:type="gramStart"/>
      <w:r w:rsidR="000310AC" w:rsidRPr="00F47AEA">
        <w:rPr>
          <w:rFonts w:ascii="Times New Roman" w:hAnsi="Times New Roman"/>
          <w:color w:val="auto"/>
          <w:sz w:val="24"/>
        </w:rPr>
        <w:t>в</w:t>
      </w:r>
      <w:proofErr w:type="gramEnd"/>
      <w:r w:rsidR="000310AC" w:rsidRPr="00F47AEA">
        <w:rPr>
          <w:rFonts w:ascii="Times New Roman" w:hAnsi="Times New Roman"/>
          <w:color w:val="auto"/>
          <w:sz w:val="24"/>
        </w:rPr>
        <w:t xml:space="preserve"> российских рублях на расчетный счет Поставщика  указанный в настоящем Контракте    в течение  7 (семи) рабочих дней, с даты подписания </w:t>
      </w:r>
      <w:r w:rsidR="00926539">
        <w:rPr>
          <w:rFonts w:ascii="Times New Roman" w:hAnsi="Times New Roman"/>
          <w:color w:val="auto"/>
          <w:sz w:val="24"/>
        </w:rPr>
        <w:t xml:space="preserve"> </w:t>
      </w:r>
      <w:r w:rsidR="00797E6C" w:rsidRPr="00797E6C">
        <w:rPr>
          <w:rFonts w:ascii="Times New Roman" w:hAnsi="Times New Roman"/>
          <w:color w:val="auto"/>
          <w:sz w:val="24"/>
        </w:rPr>
        <w:t xml:space="preserve"> Заказчик</w:t>
      </w:r>
      <w:r w:rsidR="00926539">
        <w:rPr>
          <w:rFonts w:ascii="Times New Roman" w:hAnsi="Times New Roman"/>
          <w:color w:val="auto"/>
          <w:sz w:val="24"/>
        </w:rPr>
        <w:t>ом</w:t>
      </w:r>
      <w:r w:rsidR="000310AC" w:rsidRPr="00F47AEA">
        <w:rPr>
          <w:rFonts w:ascii="Times New Roman" w:hAnsi="Times New Roman"/>
          <w:color w:val="auto"/>
          <w:sz w:val="24"/>
        </w:rPr>
        <w:t xml:space="preserve"> Акта приемки товаров, работ, услуг  (ф. 0510452 </w:t>
      </w:r>
      <w:proofErr w:type="gramStart"/>
      <w:r w:rsidR="000310AC" w:rsidRPr="00F47AEA">
        <w:rPr>
          <w:rFonts w:ascii="Times New Roman" w:hAnsi="Times New Roman"/>
          <w:color w:val="auto"/>
          <w:sz w:val="24"/>
        </w:rPr>
        <w:t>утверждена</w:t>
      </w:r>
      <w:proofErr w:type="gramEnd"/>
      <w:r w:rsidR="000310AC" w:rsidRPr="00F47AEA">
        <w:rPr>
          <w:rFonts w:ascii="Times New Roman" w:hAnsi="Times New Roman"/>
          <w:color w:val="auto"/>
          <w:sz w:val="24"/>
        </w:rPr>
        <w:t xml:space="preserve"> приказом Минфина России от 15.04.2021 № 61н) (далее – Акт - приемки).    Обязательства по оплате за поставленный товар считаются выполненными в день списания денежных средств, с расчетного счета Заказчика. Аванс по настоящему Контракту не предусмотрен.</w:t>
      </w:r>
    </w:p>
    <w:p w:rsidR="00E83823" w:rsidRDefault="00A924D5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="00491FC3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> 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E83823" w:rsidRDefault="00A924D5">
      <w:pPr>
        <w:pStyle w:val="15"/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</w:rPr>
        <w:t>Срок, место и порядок поставки товара</w:t>
      </w:r>
    </w:p>
    <w:p w:rsidR="00E83823" w:rsidRPr="00BD583B" w:rsidRDefault="00A924D5" w:rsidP="00934C81">
      <w:pPr>
        <w:jc w:val="both"/>
        <w:rPr>
          <w:szCs w:val="24"/>
        </w:rPr>
      </w:pPr>
      <w:r>
        <w:rPr>
          <w:b/>
        </w:rPr>
        <w:t>3.1.</w:t>
      </w:r>
      <w:r>
        <w:t xml:space="preserve"> </w:t>
      </w:r>
      <w:r w:rsidR="00225ED0" w:rsidRPr="00C73274">
        <w:t xml:space="preserve">Поставщик   доставляет Товар </w:t>
      </w:r>
      <w:r w:rsidR="002914AE">
        <w:t>в течение</w:t>
      </w:r>
      <w:r w:rsidR="002914AE" w:rsidRPr="00C73274">
        <w:t xml:space="preserve"> </w:t>
      </w:r>
      <w:r w:rsidR="00DE704F">
        <w:t>20</w:t>
      </w:r>
      <w:r w:rsidR="00C521CB">
        <w:t xml:space="preserve"> </w:t>
      </w:r>
      <w:r w:rsidR="00225ED0" w:rsidRPr="00C73274">
        <w:t>(</w:t>
      </w:r>
      <w:r w:rsidR="00833E5D">
        <w:t>д</w:t>
      </w:r>
      <w:r w:rsidR="00DE704F">
        <w:t>вадцать</w:t>
      </w:r>
      <w:r w:rsidR="00225ED0" w:rsidRPr="00C73274">
        <w:t xml:space="preserve">) </w:t>
      </w:r>
      <w:r w:rsidR="001432B0">
        <w:t>рабоч</w:t>
      </w:r>
      <w:r w:rsidR="00854139">
        <w:t>их</w:t>
      </w:r>
      <w:r w:rsidR="00225ED0">
        <w:t xml:space="preserve"> </w:t>
      </w:r>
      <w:r w:rsidR="00225ED0" w:rsidRPr="00C73274">
        <w:t>дн</w:t>
      </w:r>
      <w:r w:rsidR="00854139">
        <w:t>ей</w:t>
      </w:r>
      <w:r w:rsidR="00225ED0" w:rsidRPr="00C73274">
        <w:t xml:space="preserve"> </w:t>
      </w:r>
      <w:proofErr w:type="gramStart"/>
      <w:r w:rsidR="00225ED0" w:rsidRPr="00C73274">
        <w:t>с даты заключения</w:t>
      </w:r>
      <w:proofErr w:type="gramEnd"/>
      <w:r w:rsidR="00225ED0" w:rsidRPr="00C73274">
        <w:t xml:space="preserve"> Контракта,  место поставки товара</w:t>
      </w:r>
      <w:r w:rsidR="00225ED0">
        <w:t xml:space="preserve"> согласно</w:t>
      </w:r>
      <w:r w:rsidR="00225ED0" w:rsidRPr="007C241E">
        <w:t xml:space="preserve"> </w:t>
      </w:r>
      <w:r w:rsidR="00225ED0">
        <w:t>приложения № 1Спецификация-техническое задание.</w:t>
      </w:r>
    </w:p>
    <w:p w:rsidR="00E83823" w:rsidRDefault="00A924D5" w:rsidP="002A51E7">
      <w:pPr>
        <w:jc w:val="both"/>
      </w:pPr>
      <w:r>
        <w:rPr>
          <w:b/>
        </w:rPr>
        <w:t>3.2.</w:t>
      </w:r>
      <w:r>
        <w:t> </w:t>
      </w:r>
      <w:r w:rsidR="002A51E7">
        <w:t>П</w:t>
      </w:r>
      <w:r w:rsidR="002A51E7" w:rsidRPr="002A51E7">
        <w:t>оставк</w:t>
      </w:r>
      <w:r w:rsidR="002A51E7">
        <w:t xml:space="preserve">а </w:t>
      </w:r>
      <w:r w:rsidR="00926539">
        <w:t xml:space="preserve"> </w:t>
      </w:r>
      <w:r w:rsidR="002A51E7" w:rsidRPr="002A51E7">
        <w:t xml:space="preserve"> </w:t>
      </w:r>
      <w:r>
        <w:t>осуществля</w:t>
      </w:r>
      <w:r w:rsidR="002A51E7">
        <w:t>е</w:t>
      </w:r>
      <w:r>
        <w:t>тся за счет сил и средств Поставщика</w:t>
      </w:r>
      <w:r w:rsidR="00BD583B">
        <w:t>.</w:t>
      </w:r>
      <w:r>
        <w:t xml:space="preserve"> </w:t>
      </w:r>
      <w:r w:rsidR="00BE1590" w:rsidRPr="00BE1590">
        <w:t xml:space="preserve"> </w:t>
      </w:r>
      <w:r w:rsidR="00491FC3">
        <w:t xml:space="preserve">  </w:t>
      </w:r>
      <w:r w:rsidR="00BD583B">
        <w:t xml:space="preserve"> </w:t>
      </w:r>
      <w:r>
        <w:t xml:space="preserve"> </w:t>
      </w:r>
    </w:p>
    <w:p w:rsidR="00E83823" w:rsidRDefault="00A924D5" w:rsidP="002A51E7">
      <w:pPr>
        <w:jc w:val="both"/>
      </w:pPr>
      <w:r w:rsidRPr="002A51E7">
        <w:t>3.2.1.</w:t>
      </w:r>
      <w:r>
        <w:t> </w:t>
      </w:r>
      <w:r w:rsidR="002F4309">
        <w:t>П</w:t>
      </w:r>
      <w:r w:rsidR="002F4309" w:rsidRPr="002A51E7">
        <w:t>оставк</w:t>
      </w:r>
      <w:r w:rsidR="002F4309">
        <w:t xml:space="preserve">а  </w:t>
      </w:r>
      <w:r w:rsidR="002F4309" w:rsidRPr="002A51E7">
        <w:t xml:space="preserve"> </w:t>
      </w:r>
      <w:r w:rsidR="002F4309">
        <w:t xml:space="preserve">осуществляется по рабочим дням </w:t>
      </w:r>
      <w:r w:rsidR="002F4309" w:rsidRPr="004F0E35">
        <w:rPr>
          <w:szCs w:val="24"/>
        </w:rPr>
        <w:t xml:space="preserve"> Заказчика с 9.00 до 18.00 -  понедельник-четверг, с 9.00 до 16.45 – пятница (перерыв на обед с 13.00 </w:t>
      </w:r>
      <w:proofErr w:type="gramStart"/>
      <w:r w:rsidR="002F4309" w:rsidRPr="004F0E35">
        <w:rPr>
          <w:szCs w:val="24"/>
        </w:rPr>
        <w:t>до</w:t>
      </w:r>
      <w:proofErr w:type="gramEnd"/>
      <w:r w:rsidR="002F4309" w:rsidRPr="004F0E35">
        <w:rPr>
          <w:szCs w:val="24"/>
        </w:rPr>
        <w:t xml:space="preserve">  13.48) </w:t>
      </w:r>
      <w:proofErr w:type="gramStart"/>
      <w:r w:rsidR="002F4309" w:rsidRPr="004F0E35">
        <w:rPr>
          <w:szCs w:val="24"/>
        </w:rPr>
        <w:t>по</w:t>
      </w:r>
      <w:proofErr w:type="gramEnd"/>
      <w:r w:rsidR="002F4309" w:rsidRPr="004F0E35">
        <w:rPr>
          <w:szCs w:val="24"/>
        </w:rPr>
        <w:t xml:space="preserve"> местному времени</w:t>
      </w:r>
      <w:r w:rsidR="002F4309">
        <w:rPr>
          <w:szCs w:val="24"/>
        </w:rPr>
        <w:t>.</w:t>
      </w:r>
    </w:p>
    <w:p w:rsidR="00904EA8" w:rsidRPr="00926539" w:rsidRDefault="00A924D5" w:rsidP="00926539">
      <w:pPr>
        <w:jc w:val="both"/>
      </w:pPr>
      <w:r>
        <w:rPr>
          <w:b/>
        </w:rPr>
        <w:t>3.3.</w:t>
      </w:r>
      <w:r>
        <w:rPr>
          <w:color w:val="FF0000"/>
        </w:rPr>
        <w:t> </w:t>
      </w:r>
      <w:r>
        <w:t xml:space="preserve">Поставляемый товар должен быть в упаковке, соответствующей характеру товара и способу транспортировки. Упаковка должна предохранять товар от повреждений. Информация о продукции, в том числе маркировка на упаковке должна быть на русском языке. </w:t>
      </w:r>
    </w:p>
    <w:p w:rsidR="00E83823" w:rsidRPr="00AF61EE" w:rsidRDefault="00A924D5" w:rsidP="00AF61EE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3.4.</w:t>
      </w:r>
      <w:r>
        <w:rPr>
          <w:rFonts w:ascii="Times New Roman" w:hAnsi="Times New Roman"/>
          <w:sz w:val="24"/>
        </w:rPr>
        <w:t xml:space="preserve"> Днем исполнения Поставщиком обязательств по поставке </w:t>
      </w:r>
      <w:r w:rsidR="000D5BC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товара считается дата подписания </w:t>
      </w:r>
      <w:r w:rsidR="00153AE6" w:rsidRPr="00153AE6">
        <w:rPr>
          <w:rFonts w:ascii="Times New Roman" w:hAnsi="Times New Roman"/>
          <w:color w:val="auto"/>
          <w:sz w:val="24"/>
        </w:rPr>
        <w:t xml:space="preserve"> </w:t>
      </w:r>
      <w:r w:rsidR="00797E6C" w:rsidRPr="00797E6C">
        <w:rPr>
          <w:rFonts w:ascii="Times New Roman" w:hAnsi="Times New Roman"/>
          <w:sz w:val="24"/>
        </w:rPr>
        <w:t xml:space="preserve"> </w:t>
      </w:r>
      <w:r w:rsidR="00EB7DB9" w:rsidRPr="00797E6C">
        <w:rPr>
          <w:rFonts w:ascii="Times New Roman" w:hAnsi="Times New Roman"/>
          <w:sz w:val="24"/>
        </w:rPr>
        <w:t>Заказчик</w:t>
      </w:r>
      <w:r w:rsidR="00153AE6">
        <w:rPr>
          <w:rFonts w:ascii="Times New Roman" w:hAnsi="Times New Roman"/>
          <w:sz w:val="24"/>
        </w:rPr>
        <w:t>ом</w:t>
      </w:r>
      <w:r w:rsidR="00600FE2" w:rsidRPr="00600FE2">
        <w:rPr>
          <w:rFonts w:ascii="Times New Roman" w:hAnsi="Times New Roman"/>
          <w:color w:val="FF0000"/>
          <w:sz w:val="24"/>
        </w:rPr>
        <w:t xml:space="preserve"> </w:t>
      </w:r>
      <w:r w:rsidR="00E512E0">
        <w:rPr>
          <w:rFonts w:ascii="Times New Roman" w:hAnsi="Times New Roman"/>
          <w:sz w:val="24"/>
        </w:rPr>
        <w:t xml:space="preserve"> </w:t>
      </w:r>
      <w:r w:rsidR="00EB7DB9">
        <w:rPr>
          <w:rFonts w:ascii="Times New Roman" w:hAnsi="Times New Roman"/>
          <w:sz w:val="24"/>
        </w:rPr>
        <w:t xml:space="preserve"> </w:t>
      </w:r>
      <w:r w:rsidR="00E94271">
        <w:rPr>
          <w:rFonts w:ascii="Times New Roman" w:hAnsi="Times New Roman"/>
          <w:sz w:val="24"/>
        </w:rPr>
        <w:t>товарной накладной</w:t>
      </w:r>
      <w:r w:rsidR="00EB7DB9" w:rsidRPr="00EB7DB9">
        <w:rPr>
          <w:rFonts w:ascii="Times New Roman" w:hAnsi="Times New Roman"/>
          <w:sz w:val="24"/>
        </w:rPr>
        <w:t xml:space="preserve"> </w:t>
      </w:r>
      <w:r w:rsidR="00EB7DB9">
        <w:rPr>
          <w:rFonts w:ascii="Times New Roman" w:hAnsi="Times New Roman"/>
          <w:sz w:val="24"/>
        </w:rPr>
        <w:t>или универсального передаточного документа</w:t>
      </w:r>
      <w:r>
        <w:rPr>
          <w:rFonts w:ascii="Times New Roman" w:hAnsi="Times New Roman"/>
          <w:sz w:val="24"/>
        </w:rPr>
        <w:t>.</w:t>
      </w:r>
    </w:p>
    <w:p w:rsidR="00E83823" w:rsidRDefault="00A924D5">
      <w:pPr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</w:rPr>
        <w:t>Права и обязанности Сторон</w:t>
      </w:r>
    </w:p>
    <w:p w:rsidR="00E83823" w:rsidRDefault="00A924D5">
      <w:pPr>
        <w:widowControl w:val="0"/>
        <w:jc w:val="both"/>
        <w:rPr>
          <w:b/>
        </w:rPr>
      </w:pPr>
      <w:r>
        <w:rPr>
          <w:b/>
        </w:rPr>
        <w:t>4.1.  Поставщик обязан:</w:t>
      </w:r>
    </w:p>
    <w:p w:rsidR="00E83823" w:rsidRDefault="00A924D5">
      <w:pPr>
        <w:widowControl w:val="0"/>
        <w:jc w:val="both"/>
      </w:pPr>
      <w:r>
        <w:rPr>
          <w:b/>
        </w:rPr>
        <w:t>4.1.1.</w:t>
      </w:r>
      <w:r>
        <w:t xml:space="preserve"> Поставить товар в соответствии с требованиями настоящего Контракта. Все транспортные расходы, погрузочно-разгрузочные работы, производятся за счет сил и средств Поставщика. </w:t>
      </w:r>
    </w:p>
    <w:p w:rsidR="00E83823" w:rsidRDefault="00A924D5">
      <w:pPr>
        <w:widowControl w:val="0"/>
        <w:jc w:val="both"/>
      </w:pPr>
      <w:r>
        <w:rPr>
          <w:b/>
        </w:rPr>
        <w:t>4.1.2.</w:t>
      </w:r>
      <w:r>
        <w:t xml:space="preserve"> Оформить </w:t>
      </w:r>
      <w:r w:rsidR="00914D54">
        <w:t>товарную накладную</w:t>
      </w:r>
      <w:r w:rsidR="00312AC7" w:rsidRPr="00312AC7">
        <w:t xml:space="preserve"> </w:t>
      </w:r>
      <w:r w:rsidR="00312AC7">
        <w:t>или   универсальный передаточный</w:t>
      </w:r>
      <w:r w:rsidR="00312AC7" w:rsidRPr="00312AC7">
        <w:t xml:space="preserve"> </w:t>
      </w:r>
      <w:r w:rsidR="00312AC7">
        <w:t>документ</w:t>
      </w:r>
      <w:r w:rsidR="00A93DD6">
        <w:t xml:space="preserve"> и </w:t>
      </w:r>
      <w:r w:rsidR="00A93DD6">
        <w:lastRenderedPageBreak/>
        <w:t>предоставлять Заказчику в день поставки товара</w:t>
      </w:r>
      <w:r w:rsidR="00914D54">
        <w:t>.</w:t>
      </w:r>
    </w:p>
    <w:p w:rsidR="00E83823" w:rsidRDefault="00A924D5">
      <w:pPr>
        <w:widowControl w:val="0"/>
        <w:jc w:val="both"/>
      </w:pPr>
      <w:r>
        <w:rPr>
          <w:b/>
        </w:rPr>
        <w:t>4.1.3.</w:t>
      </w:r>
      <w:r>
        <w:t> Своевременно предоставлять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:rsidR="00E83823" w:rsidRDefault="00A924D5">
      <w:pPr>
        <w:widowControl w:val="0"/>
        <w:jc w:val="both"/>
      </w:pPr>
      <w:r>
        <w:rPr>
          <w:b/>
        </w:rPr>
        <w:t>4.1.4.</w:t>
      </w:r>
      <w:r>
        <w:t> Незамедлительно уведомлять Заказчика об обстоятельствах, замедляющих ход оказания услуг, либо делающих ее невозможной, о неблагоприятных для Заказчика последствиях выполнения его указаний, о способе доставки или иных не зависящих от Поставщика обстоятельствах.</w:t>
      </w:r>
    </w:p>
    <w:p w:rsidR="00E83823" w:rsidRDefault="00A924D5">
      <w:pPr>
        <w:widowControl w:val="0"/>
        <w:jc w:val="both"/>
      </w:pPr>
      <w:r>
        <w:rPr>
          <w:b/>
        </w:rPr>
        <w:t>4.1.5.</w:t>
      </w:r>
      <w:r>
        <w:t xml:space="preserve"> Принять на себя ответственность за сохранность в пути поставляемого товара до момента сдачи </w:t>
      </w:r>
      <w:r w:rsidR="00153AE6">
        <w:rPr>
          <w:color w:val="auto"/>
        </w:rPr>
        <w:t xml:space="preserve"> </w:t>
      </w:r>
      <w:r w:rsidR="00AF102F" w:rsidRPr="00797E6C">
        <w:rPr>
          <w:color w:val="auto"/>
        </w:rPr>
        <w:t xml:space="preserve"> </w:t>
      </w:r>
      <w:r>
        <w:t>Заказчик</w:t>
      </w:r>
      <w:r w:rsidR="00153AE6">
        <w:t>у</w:t>
      </w:r>
      <w:r>
        <w:t xml:space="preserve"> и соответствующей отметке последнего в сопроводительных документах;</w:t>
      </w:r>
    </w:p>
    <w:p w:rsidR="00E83823" w:rsidRDefault="00A924D5">
      <w:pPr>
        <w:widowControl w:val="0"/>
        <w:jc w:val="both"/>
      </w:pPr>
      <w:r>
        <w:rPr>
          <w:b/>
        </w:rPr>
        <w:t>4.1.6.</w:t>
      </w:r>
      <w:r>
        <w:t xml:space="preserve"> При доставке товара Поставщик обязан предоставить сертификат соответствия продукции (декларацию о соответствии) государственным стандартам РФ. Копии сертификата и декларации должны быть заверены подписью и печатью Поставщика и приложены к сопроводительной документации на поставляемый товар и переданы заказчику вместе с продукцией (в случае если указанная продукция подлежит обязательной сертификации в соответствии с действующим законодательством РФ). </w:t>
      </w:r>
    </w:p>
    <w:p w:rsidR="00491FC3" w:rsidRDefault="00491FC3">
      <w:pPr>
        <w:widowControl w:val="0"/>
        <w:jc w:val="both"/>
      </w:pPr>
      <w:r w:rsidRPr="004C152C">
        <w:rPr>
          <w:b/>
        </w:rPr>
        <w:t>4.1.7.</w:t>
      </w:r>
      <w:r>
        <w:t xml:space="preserve"> Поставщик</w:t>
      </w:r>
      <w:r w:rsidRPr="004C152C">
        <w:t xml:space="preserve"> должен соответствовать требованиям, установленным ч.1 ст.31 </w:t>
      </w:r>
      <w:r>
        <w:t>Федерального закона № 44-ФЗ.</w:t>
      </w:r>
    </w:p>
    <w:p w:rsidR="00E83823" w:rsidRDefault="00A924D5">
      <w:pPr>
        <w:widowControl w:val="0"/>
        <w:jc w:val="both"/>
        <w:rPr>
          <w:b/>
        </w:rPr>
      </w:pPr>
      <w:r>
        <w:rPr>
          <w:b/>
        </w:rPr>
        <w:t>4.2. Заказчик обязан:</w:t>
      </w:r>
    </w:p>
    <w:p w:rsidR="00E83823" w:rsidRDefault="00A924D5">
      <w:pPr>
        <w:widowControl w:val="0"/>
        <w:jc w:val="both"/>
      </w:pPr>
      <w:r>
        <w:rPr>
          <w:b/>
        </w:rPr>
        <w:t>4.2.1.</w:t>
      </w:r>
      <w:r>
        <w:t> Своевременно предоставлять разъяснения и уточнения по запросам Поставщика в части исполнения обязательств в соответствии с условиями настоящего Контракта.</w:t>
      </w:r>
    </w:p>
    <w:p w:rsidR="00E83823" w:rsidRDefault="00A924D5">
      <w:pPr>
        <w:widowControl w:val="0"/>
        <w:jc w:val="both"/>
      </w:pPr>
      <w:r>
        <w:rPr>
          <w:b/>
        </w:rPr>
        <w:t>4.2.</w:t>
      </w:r>
      <w:r w:rsidR="00491FC3">
        <w:rPr>
          <w:b/>
        </w:rPr>
        <w:t>2</w:t>
      </w:r>
      <w:r>
        <w:rPr>
          <w:b/>
        </w:rPr>
        <w:t>.</w:t>
      </w:r>
      <w:r>
        <w:t> Своевременно произвести оплату поставленного товара в соответствии с условиями настоящего Контракта.</w:t>
      </w:r>
    </w:p>
    <w:p w:rsidR="00E83823" w:rsidRDefault="00A924D5">
      <w:pPr>
        <w:widowControl w:val="0"/>
        <w:jc w:val="both"/>
        <w:rPr>
          <w:b/>
        </w:rPr>
      </w:pPr>
      <w:r>
        <w:rPr>
          <w:b/>
        </w:rPr>
        <w:t>4.3. Поставщик вправе:</w:t>
      </w:r>
    </w:p>
    <w:p w:rsidR="00E83823" w:rsidRDefault="00A924D5">
      <w:pPr>
        <w:widowControl w:val="0"/>
        <w:jc w:val="both"/>
      </w:pPr>
      <w:r>
        <w:rPr>
          <w:b/>
        </w:rPr>
        <w:t>4.3.1.</w:t>
      </w:r>
      <w:r>
        <w:t> Требовать обеспечения своевременной приемки поставленного товара и подписания документов в установленные сроки.</w:t>
      </w:r>
    </w:p>
    <w:p w:rsidR="00E83823" w:rsidRDefault="00A924D5">
      <w:pPr>
        <w:widowControl w:val="0"/>
        <w:jc w:val="both"/>
        <w:rPr>
          <w:color w:val="C00000"/>
        </w:rPr>
      </w:pPr>
      <w:r>
        <w:rPr>
          <w:b/>
        </w:rPr>
        <w:t>4.3.2.</w:t>
      </w:r>
      <w:r>
        <w:t> Требовать от Заказчика полную и своевременную оплату за поставленный товар, согласно раздела 2 настоящего Контракта.</w:t>
      </w:r>
    </w:p>
    <w:p w:rsidR="00E83823" w:rsidRDefault="00A924D5">
      <w:pPr>
        <w:widowControl w:val="0"/>
        <w:jc w:val="both"/>
      </w:pPr>
      <w:r>
        <w:rPr>
          <w:b/>
        </w:rPr>
        <w:t>4.3.3.</w:t>
      </w:r>
      <w:r>
        <w:t> Потребовать указаний и разъяснений по любому вопросу, связанному с поставкой товара.</w:t>
      </w:r>
    </w:p>
    <w:p w:rsidR="00E83823" w:rsidRDefault="00A924D5">
      <w:pPr>
        <w:widowControl w:val="0"/>
        <w:jc w:val="both"/>
      </w:pPr>
      <w:r>
        <w:rPr>
          <w:b/>
        </w:rPr>
        <w:t>4.3.4.</w:t>
      </w:r>
      <w:r>
        <w:t xml:space="preserve"> Требовать своевременного подписания </w:t>
      </w:r>
      <w:r w:rsidR="00153AE6">
        <w:rPr>
          <w:color w:val="auto"/>
        </w:rPr>
        <w:t xml:space="preserve"> </w:t>
      </w:r>
      <w:r w:rsidR="00AF102F" w:rsidRPr="00797E6C">
        <w:rPr>
          <w:color w:val="auto"/>
        </w:rPr>
        <w:t xml:space="preserve"> </w:t>
      </w:r>
      <w:r>
        <w:t>Заказчик</w:t>
      </w:r>
      <w:r w:rsidR="00153AE6">
        <w:t>ом</w:t>
      </w:r>
      <w:r w:rsidR="00600FE2" w:rsidRPr="00600FE2">
        <w:rPr>
          <w:color w:val="FF0000"/>
        </w:rPr>
        <w:t xml:space="preserve"> </w:t>
      </w:r>
      <w:r w:rsidR="00E512E0">
        <w:rPr>
          <w:color w:val="auto"/>
        </w:rPr>
        <w:t xml:space="preserve"> </w:t>
      </w:r>
      <w:r w:rsidRPr="001F5B3D">
        <w:rPr>
          <w:color w:val="auto"/>
        </w:rPr>
        <w:t xml:space="preserve"> </w:t>
      </w:r>
      <w:r w:rsidR="00914D54">
        <w:t>товарной накладной</w:t>
      </w:r>
      <w:r w:rsidR="00600FE2" w:rsidRPr="00600FE2">
        <w:t xml:space="preserve"> </w:t>
      </w:r>
      <w:r w:rsidR="00600FE2">
        <w:t>или универсального передаточного документа</w:t>
      </w:r>
      <w:r>
        <w:t xml:space="preserve"> по Контракту на основании представленных Поставщиком отчетных документов и при условии истечения срока, указанного в Контракте.</w:t>
      </w:r>
    </w:p>
    <w:p w:rsidR="00E83823" w:rsidRDefault="00A924D5">
      <w:pPr>
        <w:widowControl w:val="0"/>
        <w:jc w:val="both"/>
        <w:rPr>
          <w:b/>
        </w:rPr>
      </w:pPr>
      <w:r>
        <w:rPr>
          <w:b/>
        </w:rPr>
        <w:t>4.4. Заказчик вправе:</w:t>
      </w:r>
    </w:p>
    <w:p w:rsidR="00E83823" w:rsidRDefault="00A924D5">
      <w:pPr>
        <w:widowControl w:val="0"/>
        <w:jc w:val="both"/>
      </w:pPr>
      <w:r>
        <w:rPr>
          <w:b/>
        </w:rPr>
        <w:t>4.4.1.</w:t>
      </w:r>
      <w:r>
        <w:t xml:space="preserve"> Требовать своевременной поставки товара в соответствии с условиями настоящего Контракта и сопроводительными документами в установленный срок.</w:t>
      </w:r>
    </w:p>
    <w:p w:rsidR="00E83823" w:rsidRDefault="00A924D5">
      <w:pPr>
        <w:widowControl w:val="0"/>
        <w:jc w:val="both"/>
      </w:pPr>
      <w:r>
        <w:rPr>
          <w:b/>
        </w:rPr>
        <w:t>4.4.2.</w:t>
      </w:r>
      <w:r>
        <w:t> Для проверки соответствия качества поставляемого товара требованиям, установленным Контрактом, привлекать независимых экспертов (экспертные организации).</w:t>
      </w:r>
    </w:p>
    <w:p w:rsidR="00E83823" w:rsidRDefault="00A924D5">
      <w:pPr>
        <w:widowControl w:val="0"/>
        <w:jc w:val="both"/>
      </w:pPr>
      <w:r>
        <w:rPr>
          <w:b/>
        </w:rPr>
        <w:t>4.4.3.</w:t>
      </w:r>
      <w:r>
        <w:t xml:space="preserve"> Незамедлительно письменно уведомлять Поставщика о выявленных недостатках при приёмке поставленного товара либо при наступлении гарантийных случаев</w:t>
      </w:r>
      <w:r>
        <w:rPr>
          <w:highlight w:val="white"/>
        </w:rPr>
        <w:t>.</w:t>
      </w:r>
    </w:p>
    <w:p w:rsidR="00E83823" w:rsidRDefault="00A924D5">
      <w:pPr>
        <w:widowControl w:val="0"/>
        <w:jc w:val="both"/>
      </w:pPr>
      <w:r>
        <w:rPr>
          <w:b/>
        </w:rPr>
        <w:t>4.4.4.</w:t>
      </w:r>
      <w:r>
        <w:t> Запрашивать у Поставщика любую относящуюся к предмету Контракта документацию и информацию.</w:t>
      </w:r>
    </w:p>
    <w:p w:rsidR="00E83823" w:rsidRDefault="00A924D5">
      <w:pPr>
        <w:widowControl w:val="0"/>
        <w:jc w:val="both"/>
      </w:pPr>
      <w:r>
        <w:rPr>
          <w:b/>
        </w:rPr>
        <w:t>4.4.5.</w:t>
      </w:r>
      <w:r>
        <w:t> Отказаться от приемки и оплаты поставленного товара, не соответствующего условиям настоящего Контракта.</w:t>
      </w:r>
    </w:p>
    <w:p w:rsidR="00904EA8" w:rsidRPr="00926539" w:rsidRDefault="00A924D5" w:rsidP="00926539">
      <w:pPr>
        <w:widowControl w:val="0"/>
        <w:jc w:val="both"/>
      </w:pPr>
      <w:r>
        <w:rPr>
          <w:b/>
        </w:rPr>
        <w:t>4.4.</w:t>
      </w:r>
      <w:r w:rsidR="00505F21">
        <w:rPr>
          <w:b/>
        </w:rPr>
        <w:t>6</w:t>
      </w:r>
      <w:r>
        <w:rPr>
          <w:b/>
        </w:rPr>
        <w:t>.</w:t>
      </w:r>
      <w:r>
        <w:t> Запрашивать у Поставщика информацию о ходе и состоянии исполнения обязательств по настоящему Контракту.</w:t>
      </w:r>
    </w:p>
    <w:p w:rsidR="00E83823" w:rsidRDefault="00A924D5">
      <w:pPr>
        <w:numPr>
          <w:ilvl w:val="0"/>
          <w:numId w:val="1"/>
        </w:numPr>
        <w:tabs>
          <w:tab w:val="left" w:pos="851"/>
        </w:tabs>
        <w:jc w:val="center"/>
        <w:rPr>
          <w:b/>
        </w:rPr>
      </w:pPr>
      <w:r>
        <w:rPr>
          <w:b/>
        </w:rPr>
        <w:t>Порядок приемки поставленного товара</w:t>
      </w:r>
    </w:p>
    <w:p w:rsidR="00E83823" w:rsidRPr="00797E6C" w:rsidRDefault="00A924D5">
      <w:pPr>
        <w:jc w:val="both"/>
        <w:rPr>
          <w:color w:val="auto"/>
        </w:rPr>
      </w:pPr>
      <w:r w:rsidRPr="00797E6C">
        <w:rPr>
          <w:b/>
          <w:color w:val="auto"/>
        </w:rPr>
        <w:t>5.1.</w:t>
      </w:r>
      <w:r w:rsidRPr="00797E6C">
        <w:rPr>
          <w:color w:val="auto"/>
        </w:rPr>
        <w:t xml:space="preserve"> Приемка поставленного товара осуществляется</w:t>
      </w:r>
      <w:r w:rsidR="005B2697" w:rsidRPr="00797E6C">
        <w:rPr>
          <w:color w:val="auto"/>
        </w:rPr>
        <w:t xml:space="preserve"> </w:t>
      </w:r>
      <w:r w:rsidR="00926539">
        <w:rPr>
          <w:color w:val="auto"/>
        </w:rPr>
        <w:t xml:space="preserve"> </w:t>
      </w:r>
      <w:r w:rsidRPr="00797E6C">
        <w:rPr>
          <w:color w:val="auto"/>
        </w:rPr>
        <w:t xml:space="preserve"> Заказчик</w:t>
      </w:r>
      <w:r w:rsidR="00926539">
        <w:rPr>
          <w:color w:val="auto"/>
        </w:rPr>
        <w:t>ом</w:t>
      </w:r>
      <w:r w:rsidRPr="00797E6C">
        <w:rPr>
          <w:color w:val="auto"/>
        </w:rPr>
        <w:t xml:space="preserve"> в течение</w:t>
      </w:r>
      <w:r w:rsidR="00E82432" w:rsidRPr="00797E6C">
        <w:rPr>
          <w:color w:val="auto"/>
        </w:rPr>
        <w:t xml:space="preserve"> </w:t>
      </w:r>
      <w:r w:rsidR="00DD5E35">
        <w:rPr>
          <w:color w:val="auto"/>
        </w:rPr>
        <w:t>20</w:t>
      </w:r>
      <w:r w:rsidRPr="00797E6C">
        <w:rPr>
          <w:color w:val="auto"/>
        </w:rPr>
        <w:t xml:space="preserve"> (</w:t>
      </w:r>
      <w:r w:rsidR="00DD5E35">
        <w:rPr>
          <w:color w:val="auto"/>
        </w:rPr>
        <w:t>двадцать</w:t>
      </w:r>
      <w:r w:rsidRPr="00797E6C">
        <w:rPr>
          <w:color w:val="auto"/>
        </w:rPr>
        <w:t>) рабоч</w:t>
      </w:r>
      <w:r w:rsidR="00E4652A" w:rsidRPr="00797E6C">
        <w:rPr>
          <w:color w:val="auto"/>
        </w:rPr>
        <w:t>их</w:t>
      </w:r>
      <w:r w:rsidRPr="00797E6C">
        <w:rPr>
          <w:color w:val="auto"/>
        </w:rPr>
        <w:t xml:space="preserve"> дн</w:t>
      </w:r>
      <w:r w:rsidR="00E4652A" w:rsidRPr="00797E6C">
        <w:rPr>
          <w:color w:val="auto"/>
        </w:rPr>
        <w:t>ей</w:t>
      </w:r>
      <w:r w:rsidRPr="00797E6C">
        <w:rPr>
          <w:color w:val="auto"/>
        </w:rPr>
        <w:t xml:space="preserve"> </w:t>
      </w:r>
      <w:proofErr w:type="gramStart"/>
      <w:r w:rsidR="00E512E0">
        <w:rPr>
          <w:color w:val="auto"/>
        </w:rPr>
        <w:t>с даты поставки</w:t>
      </w:r>
      <w:proofErr w:type="gramEnd"/>
      <w:r w:rsidR="00E512E0">
        <w:rPr>
          <w:color w:val="auto"/>
        </w:rPr>
        <w:t xml:space="preserve"> товара</w:t>
      </w:r>
      <w:r w:rsidR="004A29E9" w:rsidRPr="00797E6C">
        <w:rPr>
          <w:color w:val="auto"/>
        </w:rPr>
        <w:t>.</w:t>
      </w:r>
    </w:p>
    <w:p w:rsidR="00E83823" w:rsidRPr="00797E6C" w:rsidRDefault="00A924D5">
      <w:pPr>
        <w:jc w:val="both"/>
        <w:rPr>
          <w:color w:val="auto"/>
        </w:rPr>
      </w:pPr>
      <w:r w:rsidRPr="00797E6C">
        <w:rPr>
          <w:b/>
          <w:color w:val="auto"/>
        </w:rPr>
        <w:t>5.2.</w:t>
      </w:r>
      <w:r w:rsidRPr="00797E6C">
        <w:rPr>
          <w:color w:val="auto"/>
        </w:rPr>
        <w:t> Заказчик</w:t>
      </w:r>
      <w:r w:rsidR="00926539">
        <w:rPr>
          <w:color w:val="auto"/>
        </w:rPr>
        <w:t xml:space="preserve"> </w:t>
      </w:r>
      <w:r w:rsidRPr="00797E6C">
        <w:rPr>
          <w:color w:val="auto"/>
        </w:rPr>
        <w:t xml:space="preserve"> рассматривает результаты и осуществляет приемку поставленного товара по контракту на предмет соответствия их ассортимента, объема, качества требованиям контракта. В случае отказа </w:t>
      </w:r>
      <w:r w:rsidR="00926539">
        <w:rPr>
          <w:color w:val="auto"/>
        </w:rPr>
        <w:t xml:space="preserve"> </w:t>
      </w:r>
      <w:r w:rsidR="005B2697" w:rsidRPr="00797E6C">
        <w:rPr>
          <w:color w:val="auto"/>
        </w:rPr>
        <w:t xml:space="preserve"> </w:t>
      </w:r>
      <w:r w:rsidRPr="00797E6C">
        <w:rPr>
          <w:color w:val="auto"/>
        </w:rPr>
        <w:t>Заказчик</w:t>
      </w:r>
      <w:r w:rsidR="00926539">
        <w:rPr>
          <w:color w:val="auto"/>
        </w:rPr>
        <w:t>ом</w:t>
      </w:r>
      <w:r w:rsidRPr="00797E6C">
        <w:rPr>
          <w:color w:val="auto"/>
        </w:rPr>
        <w:t xml:space="preserve"> от принятия поставленного товара в связи с необходимостью устранения недостатков и/или доработки поставленного товара Поставщик обязуется в срок 2 календарных дня, </w:t>
      </w:r>
      <w:r w:rsidR="00914D54" w:rsidRPr="00797E6C">
        <w:rPr>
          <w:color w:val="auto"/>
        </w:rPr>
        <w:t xml:space="preserve"> </w:t>
      </w:r>
      <w:r w:rsidRPr="00797E6C">
        <w:rPr>
          <w:color w:val="auto"/>
        </w:rPr>
        <w:t xml:space="preserve">устранить </w:t>
      </w:r>
      <w:r w:rsidR="00914D54" w:rsidRPr="00797E6C">
        <w:rPr>
          <w:color w:val="auto"/>
        </w:rPr>
        <w:t xml:space="preserve"> </w:t>
      </w:r>
      <w:r w:rsidRPr="00797E6C">
        <w:rPr>
          <w:color w:val="auto"/>
        </w:rPr>
        <w:t xml:space="preserve"> недостатки/произвести доработки за свой счет. </w:t>
      </w:r>
    </w:p>
    <w:p w:rsidR="00E83823" w:rsidRPr="00797E6C" w:rsidRDefault="00A924D5">
      <w:pPr>
        <w:jc w:val="both"/>
        <w:rPr>
          <w:color w:val="auto"/>
        </w:rPr>
      </w:pPr>
      <w:r w:rsidRPr="00797E6C">
        <w:rPr>
          <w:b/>
          <w:color w:val="auto"/>
        </w:rPr>
        <w:t>5.</w:t>
      </w:r>
      <w:r w:rsidR="006B3D7E" w:rsidRPr="00797E6C">
        <w:rPr>
          <w:b/>
          <w:color w:val="auto"/>
        </w:rPr>
        <w:t>3</w:t>
      </w:r>
      <w:r w:rsidRPr="00797E6C">
        <w:rPr>
          <w:b/>
          <w:color w:val="auto"/>
        </w:rPr>
        <w:t>.</w:t>
      </w:r>
      <w:r w:rsidRPr="00797E6C">
        <w:rPr>
          <w:color w:val="auto"/>
        </w:rPr>
        <w:t> </w:t>
      </w:r>
      <w:proofErr w:type="gramStart"/>
      <w:r w:rsidRPr="00797E6C">
        <w:rPr>
          <w:color w:val="auto"/>
        </w:rPr>
        <w:t>Подписанн</w:t>
      </w:r>
      <w:r w:rsidR="00BD5632" w:rsidRPr="00797E6C">
        <w:rPr>
          <w:color w:val="auto"/>
        </w:rPr>
        <w:t>ы</w:t>
      </w:r>
      <w:r w:rsidR="00BE1590">
        <w:rPr>
          <w:color w:val="auto"/>
        </w:rPr>
        <w:t>й</w:t>
      </w:r>
      <w:proofErr w:type="gramEnd"/>
      <w:r w:rsidRPr="00797E6C">
        <w:rPr>
          <w:color w:val="auto"/>
        </w:rPr>
        <w:t xml:space="preserve"> </w:t>
      </w:r>
      <w:r w:rsidR="000D5BCB" w:rsidRPr="00797E6C">
        <w:rPr>
          <w:color w:val="auto"/>
        </w:rPr>
        <w:t xml:space="preserve">  </w:t>
      </w:r>
      <w:r w:rsidR="00926539">
        <w:rPr>
          <w:color w:val="auto"/>
        </w:rPr>
        <w:t xml:space="preserve"> </w:t>
      </w:r>
      <w:r w:rsidR="005B2697" w:rsidRPr="00797E6C">
        <w:rPr>
          <w:color w:val="auto"/>
        </w:rPr>
        <w:t xml:space="preserve"> </w:t>
      </w:r>
      <w:r w:rsidR="000D5BCB" w:rsidRPr="00797E6C">
        <w:rPr>
          <w:color w:val="auto"/>
        </w:rPr>
        <w:t>Заказчик</w:t>
      </w:r>
      <w:r w:rsidR="00926539">
        <w:rPr>
          <w:color w:val="auto"/>
        </w:rPr>
        <w:t>ом</w:t>
      </w:r>
      <w:r w:rsidR="000D5BCB" w:rsidRPr="00797E6C">
        <w:rPr>
          <w:color w:val="auto"/>
        </w:rPr>
        <w:t xml:space="preserve"> </w:t>
      </w:r>
      <w:r w:rsidR="00197EFA" w:rsidRPr="00797E6C">
        <w:rPr>
          <w:color w:val="auto"/>
        </w:rPr>
        <w:t>Акт</w:t>
      </w:r>
      <w:r w:rsidR="00197EFA">
        <w:rPr>
          <w:color w:val="auto"/>
        </w:rPr>
        <w:t>-приемки</w:t>
      </w:r>
      <w:r w:rsidR="00BE1590">
        <w:rPr>
          <w:color w:val="auto"/>
        </w:rPr>
        <w:t xml:space="preserve"> </w:t>
      </w:r>
      <w:r w:rsidRPr="00797E6C">
        <w:rPr>
          <w:color w:val="auto"/>
        </w:rPr>
        <w:t>явля</w:t>
      </w:r>
      <w:r w:rsidR="00BE1590">
        <w:rPr>
          <w:color w:val="auto"/>
        </w:rPr>
        <w:t>е</w:t>
      </w:r>
      <w:r w:rsidRPr="00797E6C">
        <w:rPr>
          <w:color w:val="auto"/>
        </w:rPr>
        <w:t>тся основанием для оплаты поставленного Поставщиком товара.</w:t>
      </w:r>
    </w:p>
    <w:p w:rsidR="00751981" w:rsidRDefault="00751981" w:rsidP="00AF61EE">
      <w:pPr>
        <w:jc w:val="both"/>
        <w:rPr>
          <w:b/>
          <w:color w:val="auto"/>
        </w:rPr>
      </w:pPr>
    </w:p>
    <w:p w:rsidR="00751981" w:rsidRDefault="00751981" w:rsidP="00AF61EE">
      <w:pPr>
        <w:jc w:val="both"/>
        <w:rPr>
          <w:b/>
          <w:color w:val="auto"/>
        </w:rPr>
      </w:pPr>
    </w:p>
    <w:p w:rsidR="00751981" w:rsidRDefault="00751981" w:rsidP="00AF61EE">
      <w:pPr>
        <w:jc w:val="both"/>
        <w:rPr>
          <w:b/>
          <w:color w:val="auto"/>
        </w:rPr>
      </w:pPr>
    </w:p>
    <w:p w:rsidR="00751981" w:rsidRDefault="00751981" w:rsidP="00AF61EE">
      <w:pPr>
        <w:jc w:val="both"/>
        <w:rPr>
          <w:b/>
          <w:color w:val="auto"/>
        </w:rPr>
      </w:pPr>
    </w:p>
    <w:p w:rsidR="007C1268" w:rsidRPr="00AF61EE" w:rsidRDefault="00A924D5" w:rsidP="00AF61EE">
      <w:pPr>
        <w:jc w:val="both"/>
        <w:rPr>
          <w:color w:val="auto"/>
        </w:rPr>
      </w:pPr>
      <w:r w:rsidRPr="00797E6C">
        <w:rPr>
          <w:b/>
          <w:color w:val="auto"/>
        </w:rPr>
        <w:t>5.</w:t>
      </w:r>
      <w:r w:rsidR="006B3D7E" w:rsidRPr="00797E6C">
        <w:rPr>
          <w:b/>
          <w:color w:val="auto"/>
        </w:rPr>
        <w:t>4</w:t>
      </w:r>
      <w:r w:rsidRPr="00797E6C">
        <w:rPr>
          <w:b/>
          <w:color w:val="auto"/>
        </w:rPr>
        <w:t>.</w:t>
      </w:r>
      <w:r w:rsidRPr="00797E6C">
        <w:rPr>
          <w:color w:val="auto"/>
        </w:rPr>
        <w:t xml:space="preserve"> Выявленные недостатки и необходимые доработки устраняются Поставщиком за его счет.  </w:t>
      </w:r>
    </w:p>
    <w:p w:rsidR="00E83823" w:rsidRDefault="00A924D5">
      <w:pPr>
        <w:pStyle w:val="43"/>
        <w:tabs>
          <w:tab w:val="left" w:pos="322"/>
        </w:tabs>
        <w:spacing w:after="0" w:line="240" w:lineRule="auto"/>
        <w:ind w:left="0" w:firstLine="505"/>
        <w:jc w:val="center"/>
        <w:rPr>
          <w:b/>
          <w:sz w:val="24"/>
        </w:rPr>
      </w:pPr>
      <w:r>
        <w:rPr>
          <w:b/>
          <w:sz w:val="24"/>
        </w:rPr>
        <w:t>6. Ответственность сторон</w:t>
      </w:r>
    </w:p>
    <w:p w:rsidR="00E83823" w:rsidRDefault="00A924D5">
      <w:pPr>
        <w:jc w:val="both"/>
      </w:pPr>
      <w:r>
        <w:rPr>
          <w:b/>
        </w:rPr>
        <w:t>6.1.</w:t>
      </w:r>
      <w:r>
        <w:t> За неисполнение или ненадлежащее исполнение обязательств, предусмотренных настоящим Контрактом, Стороны несут ответственность в соответствии с действующим законодательством Российской Федерации.</w:t>
      </w:r>
    </w:p>
    <w:p w:rsidR="00E83823" w:rsidRDefault="00A924D5">
      <w:pPr>
        <w:jc w:val="both"/>
      </w:pPr>
      <w:r>
        <w:rPr>
          <w:b/>
        </w:rPr>
        <w:t>6.2.</w:t>
      </w:r>
      <w:r>
        <w:t xml:space="preserve"> 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E83823" w:rsidRDefault="00A924D5">
      <w:pPr>
        <w:jc w:val="both"/>
      </w:pPr>
      <w:r>
        <w:rPr>
          <w:b/>
        </w:rPr>
        <w:t>6.2.1.</w:t>
      </w:r>
      <w:r>
        <w:t xml:space="preserve"> 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в размере одной трехсотой действующей на дату уплаты пеней ключевой </w:t>
      </w:r>
      <w:hyperlink r:id="rId7" w:history="1">
        <w:r>
          <w:t xml:space="preserve">ставки </w:t>
        </w:r>
      </w:hyperlink>
      <w:r>
        <w:t xml:space="preserve">Центрального банка Российской Федерации от не уплаченной в срок суммы. </w:t>
      </w:r>
    </w:p>
    <w:p w:rsidR="00E83823" w:rsidRDefault="00A924D5">
      <w:pPr>
        <w:jc w:val="both"/>
      </w:pPr>
      <w:r>
        <w:rPr>
          <w:b/>
        </w:rPr>
        <w:t>6.2.2.</w:t>
      </w:r>
      <w:r>
        <w:t> Штраф начисляется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такого штрафа устанавливается Контрактом в размере 1000 рублей.</w:t>
      </w:r>
    </w:p>
    <w:p w:rsidR="00E83823" w:rsidRDefault="00A924D5">
      <w:pPr>
        <w:jc w:val="both"/>
      </w:pPr>
      <w:r>
        <w:rPr>
          <w:b/>
        </w:rPr>
        <w:t>6.2.3.</w:t>
      </w:r>
      <w:r>
        <w:t> 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E83823" w:rsidRDefault="00A924D5">
      <w:pPr>
        <w:jc w:val="both"/>
      </w:pPr>
      <w:r>
        <w:rPr>
          <w:b/>
        </w:rPr>
        <w:t>6.3.</w:t>
      </w:r>
      <w:r>
        <w:t xml:space="preserve"> В случае просрочки Поставщиком исполнения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обязан потребовать уплату неустоек (штрафов, пеней). </w:t>
      </w:r>
    </w:p>
    <w:p w:rsidR="00E83823" w:rsidRDefault="00A924D5">
      <w:pPr>
        <w:jc w:val="both"/>
      </w:pPr>
      <w:r>
        <w:rPr>
          <w:b/>
        </w:rPr>
        <w:t>6.3.1.</w:t>
      </w:r>
      <w:r>
        <w:t> 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E83823" w:rsidRDefault="00A924D5">
      <w:pPr>
        <w:jc w:val="both"/>
      </w:pPr>
      <w:r>
        <w:rPr>
          <w:b/>
        </w:rPr>
        <w:t>6.3.2.</w:t>
      </w:r>
      <w:r>
        <w:t> Штрафы начисляются за каждый факт неисполнения или ненадлежащего исполнения Поставщиком</w:t>
      </w:r>
      <w:r w:rsidR="00914D54">
        <w:t xml:space="preserve"> </w:t>
      </w:r>
      <w:r>
        <w:t xml:space="preserve">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такого штрафа устанавливается Контрактом в размере    </w:t>
      </w:r>
      <w:r w:rsidR="00645DD2">
        <w:t>_____</w:t>
      </w:r>
      <w:r>
        <w:t xml:space="preserve">   рублей -     10 % от цены Контракта.</w:t>
      </w:r>
    </w:p>
    <w:p w:rsidR="00E83823" w:rsidRDefault="00A924D5">
      <w:pPr>
        <w:jc w:val="both"/>
      </w:pPr>
      <w:r>
        <w:rPr>
          <w:b/>
        </w:rPr>
        <w:t xml:space="preserve">6.3.3 </w:t>
      </w:r>
      <w: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устанавливается штраф в размере 1000 рублей 00 копеек.</w:t>
      </w:r>
    </w:p>
    <w:p w:rsidR="00E83823" w:rsidRDefault="00A924D5">
      <w:pPr>
        <w:jc w:val="both"/>
      </w:pPr>
      <w:r>
        <w:rPr>
          <w:b/>
        </w:rPr>
        <w:t xml:space="preserve">6.3.4. </w:t>
      </w:r>
      <w:r>
        <w:t>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E83823" w:rsidRDefault="00A924D5">
      <w:pPr>
        <w:jc w:val="both"/>
      </w:pPr>
      <w:r>
        <w:rPr>
          <w:b/>
        </w:rPr>
        <w:t>6.4.</w:t>
      </w:r>
      <w:r>
        <w:t>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E83823" w:rsidRDefault="00A924D5">
      <w:pPr>
        <w:tabs>
          <w:tab w:val="left" w:pos="360"/>
          <w:tab w:val="left" w:pos="540"/>
        </w:tabs>
        <w:jc w:val="both"/>
      </w:pPr>
      <w:r>
        <w:rPr>
          <w:b/>
        </w:rPr>
        <w:t>6.5.</w:t>
      </w:r>
      <w:r>
        <w:t xml:space="preserve"> Никакие штрафы и/или неустойки, предусмотренные Контрактом за нарушение обязательств любой из Сторон по Контракту, не применяются автоматически и не списываются со счетов в </w:t>
      </w:r>
      <w:proofErr w:type="spellStart"/>
      <w:r>
        <w:t>безакцептном</w:t>
      </w:r>
      <w:proofErr w:type="spellEnd"/>
      <w:r>
        <w:t xml:space="preserve"> порядке. Они могут быть применены только при условии предварительного письменного требования, направленного Стороной, чьи права нарушены, Стороне, нарушающей обязательства. </w:t>
      </w:r>
    </w:p>
    <w:p w:rsidR="00E83823" w:rsidRDefault="00A924D5">
      <w:pPr>
        <w:tabs>
          <w:tab w:val="left" w:pos="360"/>
          <w:tab w:val="left" w:pos="540"/>
        </w:tabs>
        <w:jc w:val="both"/>
      </w:pPr>
      <w:r>
        <w:rPr>
          <w:b/>
        </w:rPr>
        <w:t>6.6.</w:t>
      </w:r>
      <w:r>
        <w:t> Вся информация, переданная Заказчиком Поставщику по электронной почте и документально, в целях исполнения Контракта признается Сторонами конфиденциальной информацией и не может быть разглашена третьим лицам в течение всего срока его действия и 3 (трех) лет после расторжения Контракта. За разглашение конфиденциальной информации Стороны несут ответственность, предусмотренную законодательством Российской Федерации.</w:t>
      </w:r>
    </w:p>
    <w:p w:rsidR="00E83823" w:rsidRDefault="00A924D5">
      <w:pPr>
        <w:jc w:val="both"/>
      </w:pPr>
      <w:r>
        <w:rPr>
          <w:b/>
        </w:rPr>
        <w:lastRenderedPageBreak/>
        <w:t>6.7.</w:t>
      </w:r>
      <w:r>
        <w:t>Поставщик несет ответственность перед Заказчиком и третьими лицами за ущерб, причиненный вследствие ненадлежащего исполнения своих обязательств.</w:t>
      </w:r>
    </w:p>
    <w:p w:rsidR="00E83823" w:rsidRDefault="00A924D5">
      <w:pPr>
        <w:pStyle w:val="ConsPlusNormal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6.8.</w:t>
      </w:r>
      <w:r>
        <w:rPr>
          <w:rFonts w:ascii="Times New Roman" w:hAnsi="Times New Roman"/>
          <w:sz w:val="24"/>
        </w:rPr>
        <w:t> При расторжении Контракта в связи с ненадлежащим исполнением условий Контракта Поставщиком, Заказчик вправе требовать возмещения причиненных убытков в случае последующих закупок у иных контрагентов товара который являлся предметом настоящего Контракта.</w:t>
      </w:r>
    </w:p>
    <w:p w:rsidR="00E83823" w:rsidRDefault="00A924D5">
      <w:pPr>
        <w:tabs>
          <w:tab w:val="left" w:pos="2127"/>
        </w:tabs>
        <w:ind w:firstLine="505"/>
        <w:jc w:val="center"/>
        <w:rPr>
          <w:b/>
        </w:rPr>
      </w:pPr>
      <w:r>
        <w:rPr>
          <w:b/>
        </w:rPr>
        <w:t>7. Разрешение споров</w:t>
      </w:r>
    </w:p>
    <w:p w:rsidR="00E83823" w:rsidRDefault="00A924D5">
      <w:pPr>
        <w:tabs>
          <w:tab w:val="left" w:pos="3780"/>
        </w:tabs>
        <w:jc w:val="both"/>
      </w:pPr>
      <w:r>
        <w:rPr>
          <w:b/>
        </w:rPr>
        <w:t>7.1.</w:t>
      </w:r>
      <w:r>
        <w:t> Все споры и разногласия, которые могут возникнуть из настоящего Контракта между «Сторонами», будут разрешаться в претензионном порядке.</w:t>
      </w:r>
    </w:p>
    <w:p w:rsidR="00E83823" w:rsidRDefault="00A924D5">
      <w:pPr>
        <w:tabs>
          <w:tab w:val="left" w:pos="3780"/>
        </w:tabs>
        <w:jc w:val="both"/>
      </w:pPr>
      <w:r>
        <w:rPr>
          <w:b/>
        </w:rPr>
        <w:t>7.2.</w:t>
      </w:r>
      <w:r>
        <w:t> Претензия оформляется в письменной форме. В претензии перечисляются допущенные при исполнении Контракта нарушения со ссылкой на соответствующее положение Контракта или его приложений, отражаются стоимостная оценка ответственности (неустойка), а также действия, которые должны быть произведены «Стороной» для устранения нарушений.</w:t>
      </w:r>
    </w:p>
    <w:p w:rsidR="00E83823" w:rsidRDefault="00A924D5">
      <w:pPr>
        <w:tabs>
          <w:tab w:val="left" w:pos="3780"/>
        </w:tabs>
        <w:jc w:val="both"/>
      </w:pPr>
      <w:r>
        <w:t>Срок рассмотрения претензий не может превышать 10 (десять) календарных дней</w:t>
      </w:r>
      <w:r w:rsidR="00E512E0">
        <w:t xml:space="preserve"> </w:t>
      </w:r>
      <w:proofErr w:type="gramStart"/>
      <w:r w:rsidR="00E512E0">
        <w:t>с даты получения</w:t>
      </w:r>
      <w:proofErr w:type="gramEnd"/>
      <w:r>
        <w:t>. Переписка сторон может осуществляться в виде писем или телеграмм, а в случае направления телекса, факса, иного электронного сообщения – с последующим предоставлением оригинала документа.</w:t>
      </w:r>
    </w:p>
    <w:p w:rsidR="00AD3141" w:rsidRPr="00353EFF" w:rsidRDefault="00A924D5" w:rsidP="00353EFF">
      <w:pPr>
        <w:tabs>
          <w:tab w:val="left" w:pos="3780"/>
        </w:tabs>
        <w:jc w:val="both"/>
      </w:pPr>
      <w:r>
        <w:rPr>
          <w:b/>
        </w:rPr>
        <w:t>7.3.</w:t>
      </w:r>
      <w:r>
        <w:t> При не урегулировании «Сторонами» спора в досудебном порядке спор передается на рассмотрение в Арбитражный суд Саратовской области.</w:t>
      </w:r>
    </w:p>
    <w:p w:rsidR="00E83823" w:rsidRDefault="00A924D5">
      <w:pPr>
        <w:pStyle w:val="Normal1"/>
        <w:tabs>
          <w:tab w:val="center" w:pos="4930"/>
        </w:tabs>
        <w:spacing w:line="240" w:lineRule="auto"/>
        <w:ind w:left="0" w:firstLine="505"/>
        <w:jc w:val="center"/>
        <w:rPr>
          <w:b/>
          <w:sz w:val="24"/>
        </w:rPr>
      </w:pPr>
      <w:r>
        <w:rPr>
          <w:b/>
          <w:sz w:val="24"/>
        </w:rPr>
        <w:t>8.  Срок действия и порядок расторжения контракта</w:t>
      </w:r>
    </w:p>
    <w:p w:rsidR="00353EFF" w:rsidRPr="00491FC3" w:rsidRDefault="00A924D5">
      <w:pPr>
        <w:pStyle w:val="Normal1"/>
        <w:spacing w:line="240" w:lineRule="auto"/>
        <w:ind w:left="0"/>
        <w:jc w:val="both"/>
        <w:rPr>
          <w:sz w:val="24"/>
        </w:rPr>
      </w:pPr>
      <w:r>
        <w:rPr>
          <w:b/>
          <w:sz w:val="24"/>
        </w:rPr>
        <w:t>8.1.</w:t>
      </w:r>
      <w:r>
        <w:rPr>
          <w:sz w:val="24"/>
        </w:rPr>
        <w:t> Настоящий контра</w:t>
      </w:r>
      <w:proofErr w:type="gramStart"/>
      <w:r>
        <w:rPr>
          <w:sz w:val="24"/>
        </w:rPr>
        <w:t>кт вст</w:t>
      </w:r>
      <w:proofErr w:type="gramEnd"/>
      <w:r>
        <w:rPr>
          <w:sz w:val="24"/>
        </w:rPr>
        <w:t xml:space="preserve">упает в силу со дня его заключения и действует до  </w:t>
      </w:r>
      <w:r w:rsidR="00900142">
        <w:rPr>
          <w:sz w:val="24"/>
        </w:rPr>
        <w:t>3</w:t>
      </w:r>
      <w:r w:rsidR="00833E5D">
        <w:rPr>
          <w:sz w:val="24"/>
        </w:rPr>
        <w:t>0</w:t>
      </w:r>
      <w:r>
        <w:rPr>
          <w:sz w:val="24"/>
        </w:rPr>
        <w:t>.</w:t>
      </w:r>
      <w:r w:rsidR="009C0663">
        <w:rPr>
          <w:sz w:val="24"/>
        </w:rPr>
        <w:t>12</w:t>
      </w:r>
      <w:r>
        <w:rPr>
          <w:sz w:val="24"/>
        </w:rPr>
        <w:t>.202</w:t>
      </w:r>
      <w:r w:rsidR="00833E5D">
        <w:rPr>
          <w:sz w:val="24"/>
        </w:rPr>
        <w:t>6</w:t>
      </w:r>
      <w:r>
        <w:rPr>
          <w:sz w:val="24"/>
        </w:rPr>
        <w:t xml:space="preserve"> года. Окончание срока действия Контракта не влечёт прекращение обязательств по Контракту.</w:t>
      </w:r>
    </w:p>
    <w:p w:rsidR="00E83823" w:rsidRPr="004D709D" w:rsidRDefault="00A924D5">
      <w:pPr>
        <w:pStyle w:val="s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8.1.1.</w:t>
      </w:r>
      <w:r>
        <w:rPr>
          <w:rFonts w:ascii="Times New Roman" w:hAnsi="Times New Roman"/>
          <w:sz w:val="24"/>
        </w:rPr>
        <w:t> Изменения, дополнения и приложения к Контракту выполненные в письменной форме и подписанные каждой из «Сторон», являются его неотъемлемой частью</w:t>
      </w:r>
      <w:r w:rsidR="002B2973">
        <w:rPr>
          <w:rFonts w:ascii="Times New Roman" w:hAnsi="Times New Roman"/>
          <w:sz w:val="24"/>
        </w:rPr>
        <w:t>.</w:t>
      </w:r>
    </w:p>
    <w:p w:rsidR="00E83823" w:rsidRDefault="00A924D5">
      <w:pPr>
        <w:pStyle w:val="s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8.</w:t>
      </w:r>
      <w:r w:rsidR="00505F21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> Прекращение (окончание) срока действия настоящего Контракта не освобождает Стороны от ответственности за неисполнение или ненадлежащее исполнение настоящего Контракта, если таковые имели место при исполнении условий настоящего Контракта.</w:t>
      </w:r>
    </w:p>
    <w:p w:rsidR="00E83823" w:rsidRDefault="00A924D5">
      <w:pPr>
        <w:pStyle w:val="s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8.</w:t>
      </w:r>
      <w:r w:rsidR="00505F21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> </w:t>
      </w:r>
      <w:proofErr w:type="gramStart"/>
      <w:r>
        <w:rPr>
          <w:rFonts w:ascii="Times New Roman" w:hAnsi="Times New Roman"/>
          <w:sz w:val="24"/>
        </w:rPr>
        <w:t>Контракт</w:t>
      </w:r>
      <w:proofErr w:type="gramEnd"/>
      <w:r>
        <w:rPr>
          <w:rFonts w:ascii="Times New Roman" w:hAnsi="Times New Roman"/>
          <w:sz w:val="24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</w:t>
      </w:r>
      <w:r w:rsidR="00926539" w:rsidRPr="00926539">
        <w:rPr>
          <w:rFonts w:ascii="Times New Roman" w:hAnsi="Times New Roman"/>
          <w:sz w:val="24"/>
        </w:rPr>
        <w:t>законодательством Российской Федерации</w:t>
      </w:r>
      <w:r>
        <w:rPr>
          <w:rFonts w:ascii="Times New Roman" w:hAnsi="Times New Roman"/>
          <w:sz w:val="24"/>
        </w:rPr>
        <w:t>.</w:t>
      </w:r>
    </w:p>
    <w:p w:rsidR="00241DB3" w:rsidRPr="00491FC3" w:rsidRDefault="00A924D5" w:rsidP="00491FC3">
      <w:pPr>
        <w:pStyle w:val="s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8.</w:t>
      </w:r>
      <w:r w:rsidR="00505F21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 Заказчик вправе принять решение об одностороннем отказе от исполнения контракта по основаниям, предусмотренным </w:t>
      </w:r>
      <w:r w:rsidR="00926539" w:rsidRPr="00926539">
        <w:rPr>
          <w:rFonts w:ascii="Times New Roman" w:hAnsi="Times New Roman"/>
          <w:sz w:val="24"/>
        </w:rPr>
        <w:t>законодательством Российской Федерации</w:t>
      </w:r>
      <w:r w:rsidR="0092653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 одностороннего отказа от исполнения отдельных видов обязательств.</w:t>
      </w:r>
    </w:p>
    <w:p w:rsidR="00241DB3" w:rsidRDefault="00241DB3">
      <w:pPr>
        <w:ind w:firstLine="505"/>
        <w:jc w:val="center"/>
        <w:rPr>
          <w:b/>
        </w:rPr>
      </w:pPr>
    </w:p>
    <w:p w:rsidR="00E83823" w:rsidRDefault="00A924D5">
      <w:pPr>
        <w:ind w:firstLine="505"/>
        <w:jc w:val="center"/>
        <w:rPr>
          <w:b/>
        </w:rPr>
      </w:pPr>
      <w:r>
        <w:rPr>
          <w:b/>
        </w:rPr>
        <w:t>9. Обстоятельства непреодолимой силы</w:t>
      </w:r>
    </w:p>
    <w:p w:rsidR="00E83823" w:rsidRDefault="00A924D5">
      <w:pPr>
        <w:spacing w:before="40"/>
        <w:jc w:val="both"/>
      </w:pPr>
      <w:r>
        <w:rPr>
          <w:b/>
        </w:rPr>
        <w:t>9.1.</w:t>
      </w:r>
      <w:r>
        <w:t> 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 и прочих обстоятельств непреодолимой силы, и если эти обстоятельства непосредственно повлияли на исполнение настоящего Контракта.</w:t>
      </w:r>
    </w:p>
    <w:p w:rsidR="00E83823" w:rsidRDefault="00A924D5">
      <w:pPr>
        <w:spacing w:before="40"/>
        <w:jc w:val="both"/>
      </w:pPr>
      <w:r>
        <w:rPr>
          <w:b/>
        </w:rPr>
        <w:t>9.2.</w:t>
      </w:r>
      <w:r>
        <w:t xml:space="preserve"> Срок исполнения обязательств по настоящему Контракту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F01671" w:rsidRDefault="00A924D5">
      <w:pPr>
        <w:spacing w:before="40"/>
        <w:jc w:val="both"/>
      </w:pPr>
      <w:r>
        <w:rPr>
          <w:b/>
        </w:rPr>
        <w:t>9.3.</w:t>
      </w:r>
      <w:r>
        <w:t> Сторона, для которой создалась невозможность исполнения обязательств по настоящему Контракту, обязана в трехдневный срок уведомить другую сторону о наступлении обязательств непреодолимой силы (стихийные бедствия, наводнения, пожар и пр.).</w:t>
      </w:r>
    </w:p>
    <w:p w:rsidR="00E83823" w:rsidRDefault="00A924D5">
      <w:pPr>
        <w:ind w:left="-567" w:firstLine="567"/>
        <w:jc w:val="center"/>
        <w:outlineLvl w:val="0"/>
        <w:rPr>
          <w:b/>
        </w:rPr>
      </w:pPr>
      <w:r>
        <w:rPr>
          <w:b/>
        </w:rPr>
        <w:t>10. Перечень приложений</w:t>
      </w:r>
    </w:p>
    <w:p w:rsidR="00E83823" w:rsidRDefault="00A924D5">
      <w:pPr>
        <w:ind w:left="-567" w:firstLine="567"/>
        <w:jc w:val="both"/>
      </w:pPr>
      <w:r>
        <w:t>1</w:t>
      </w:r>
      <w:r w:rsidR="00D54FD0">
        <w:t>0</w:t>
      </w:r>
      <w:r>
        <w:t>.1. Неотъемлемой частью настоящего Контракта является следующее приложение:</w:t>
      </w:r>
    </w:p>
    <w:p w:rsidR="00E83823" w:rsidRDefault="00A924D5">
      <w:pPr>
        <w:ind w:left="-567" w:firstLine="567"/>
        <w:jc w:val="both"/>
      </w:pPr>
      <w:r>
        <w:t xml:space="preserve">Приложение № 1: </w:t>
      </w:r>
      <w:proofErr w:type="gramStart"/>
      <w:r>
        <w:t>Спецификация</w:t>
      </w:r>
      <w:r w:rsidR="007641DD">
        <w:t>-техническое</w:t>
      </w:r>
      <w:proofErr w:type="gramEnd"/>
      <w:r w:rsidR="007641DD">
        <w:t xml:space="preserve"> задание</w:t>
      </w:r>
      <w:r>
        <w:t>.</w:t>
      </w:r>
    </w:p>
    <w:p w:rsidR="00E83823" w:rsidRDefault="005037B5">
      <w:pPr>
        <w:ind w:left="-567" w:firstLine="567"/>
        <w:jc w:val="both"/>
      </w:pPr>
      <w:r>
        <w:t xml:space="preserve"> </w:t>
      </w:r>
    </w:p>
    <w:p w:rsidR="00E83823" w:rsidRDefault="00A924D5">
      <w:pPr>
        <w:jc w:val="center"/>
        <w:rPr>
          <w:b/>
        </w:rPr>
      </w:pPr>
      <w:r>
        <w:rPr>
          <w:b/>
        </w:rPr>
        <w:t>11. Реквизиты и подписи сторон</w:t>
      </w:r>
    </w:p>
    <w:p w:rsidR="00E83823" w:rsidRDefault="00E83823">
      <w:pPr>
        <w:jc w:val="center"/>
        <w:rPr>
          <w:b/>
          <w:highlight w:val="yellow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820"/>
      </w:tblGrid>
      <w:tr w:rsidR="00E83823" w:rsidRPr="004B3D30" w:rsidTr="00931F6D">
        <w:trPr>
          <w:trHeight w:val="66"/>
        </w:trPr>
        <w:tc>
          <w:tcPr>
            <w:tcW w:w="5245" w:type="dxa"/>
            <w:shd w:val="clear" w:color="auto" w:fill="auto"/>
          </w:tcPr>
          <w:p w:rsidR="00833E5D" w:rsidRDefault="00833E5D" w:rsidP="00833E5D">
            <w:pPr>
              <w:jc w:val="center"/>
              <w:rPr>
                <w:b/>
              </w:rPr>
            </w:pPr>
            <w:r>
              <w:rPr>
                <w:b/>
              </w:rPr>
              <w:t>«ПОСТАВЩИК»</w:t>
            </w:r>
          </w:p>
          <w:p w:rsidR="00241616" w:rsidRPr="00241616" w:rsidRDefault="00241616" w:rsidP="00241616">
            <w:pPr>
              <w:pStyle w:val="Style6"/>
              <w:widowControl/>
              <w:spacing w:before="5" w:line="276" w:lineRule="auto"/>
              <w:rPr>
                <w:rFonts w:eastAsia="Times New Roman"/>
              </w:rPr>
            </w:pPr>
          </w:p>
          <w:p w:rsidR="00241616" w:rsidRPr="00241616" w:rsidRDefault="00241616" w:rsidP="00BE797E">
            <w:pPr>
              <w:pStyle w:val="Style6"/>
              <w:widowControl/>
              <w:spacing w:before="5" w:line="276" w:lineRule="auto"/>
              <w:rPr>
                <w:rFonts w:eastAsia="Times New Roman"/>
              </w:rPr>
            </w:pPr>
          </w:p>
          <w:p w:rsidR="00E5092B" w:rsidRDefault="00645DD2" w:rsidP="00A54F67">
            <w:pPr>
              <w:jc w:val="both"/>
            </w:pPr>
            <w:r w:rsidRPr="00241616">
              <w:rPr>
                <w:b/>
              </w:rPr>
              <w:t xml:space="preserve"> </w:t>
            </w:r>
            <w:r w:rsidR="00A54F67">
              <w:rPr>
                <w:b/>
              </w:rPr>
              <w:t xml:space="preserve"> </w:t>
            </w:r>
          </w:p>
          <w:p w:rsidR="00636D15" w:rsidRPr="00636D15" w:rsidRDefault="00636D15" w:rsidP="00636D15"/>
          <w:p w:rsidR="00E83823" w:rsidRPr="00636D15" w:rsidRDefault="00E83823" w:rsidP="00636D15">
            <w:pPr>
              <w:tabs>
                <w:tab w:val="left" w:pos="1981"/>
              </w:tabs>
            </w:pPr>
          </w:p>
        </w:tc>
        <w:tc>
          <w:tcPr>
            <w:tcW w:w="4820" w:type="dxa"/>
          </w:tcPr>
          <w:p w:rsidR="00833E5D" w:rsidRDefault="00833E5D" w:rsidP="00833E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«ЗАКАЗЧИК»</w:t>
            </w:r>
          </w:p>
          <w:p w:rsidR="00833E5D" w:rsidRPr="005A600E" w:rsidRDefault="00833E5D" w:rsidP="00833E5D">
            <w:pPr>
              <w:jc w:val="center"/>
              <w:rPr>
                <w:b/>
                <w:szCs w:val="24"/>
              </w:rPr>
            </w:pPr>
            <w:r w:rsidRPr="005A600E">
              <w:rPr>
                <w:b/>
                <w:szCs w:val="24"/>
              </w:rPr>
              <w:t>Управление Федеральной налоговой службы по Саратовской области  (УФНС России по Саратовской области)</w:t>
            </w:r>
          </w:p>
          <w:p w:rsidR="00833E5D" w:rsidRDefault="00833E5D" w:rsidP="00833E5D">
            <w:pPr>
              <w:pStyle w:val="Style6"/>
              <w:widowControl/>
              <w:spacing w:before="5" w:line="276" w:lineRule="auto"/>
              <w:rPr>
                <w:sz w:val="22"/>
                <w:szCs w:val="22"/>
              </w:rPr>
            </w:pPr>
          </w:p>
          <w:p w:rsidR="00833E5D" w:rsidRDefault="00833E5D" w:rsidP="00833E5D">
            <w:pPr>
              <w:pStyle w:val="Style6"/>
              <w:widowControl/>
              <w:spacing w:before="5" w:line="276" w:lineRule="auto"/>
              <w:rPr>
                <w:sz w:val="22"/>
                <w:szCs w:val="22"/>
              </w:rPr>
            </w:pPr>
          </w:p>
          <w:p w:rsidR="00833E5D" w:rsidRDefault="00833E5D" w:rsidP="00833E5D">
            <w:pPr>
              <w:pStyle w:val="Style6"/>
              <w:widowControl/>
              <w:spacing w:before="5" w:line="276" w:lineRule="auto"/>
              <w:rPr>
                <w:sz w:val="22"/>
                <w:szCs w:val="22"/>
              </w:rPr>
            </w:pPr>
          </w:p>
          <w:p w:rsidR="00833E5D" w:rsidRPr="00DB78CB" w:rsidRDefault="00833E5D" w:rsidP="00833E5D">
            <w:pPr>
              <w:pStyle w:val="Style6"/>
              <w:widowControl/>
              <w:spacing w:before="5" w:line="276" w:lineRule="auto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 xml:space="preserve">Адрес: 410028, г. Саратов, ул. </w:t>
            </w:r>
            <w:proofErr w:type="gramStart"/>
            <w:r w:rsidRPr="00DB78CB">
              <w:rPr>
                <w:sz w:val="22"/>
                <w:szCs w:val="22"/>
              </w:rPr>
              <w:t>Рабочая</w:t>
            </w:r>
            <w:proofErr w:type="gramEnd"/>
            <w:r w:rsidRPr="00DB78CB">
              <w:rPr>
                <w:sz w:val="22"/>
                <w:szCs w:val="22"/>
              </w:rPr>
              <w:t>, д. 24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Управление Федерального казначейства по Нижегородской области (</w:t>
            </w:r>
            <w:proofErr w:type="gramStart"/>
            <w:r w:rsidRPr="00DB78CB">
              <w:rPr>
                <w:sz w:val="22"/>
                <w:szCs w:val="22"/>
              </w:rPr>
              <w:t>л</w:t>
            </w:r>
            <w:proofErr w:type="gramEnd"/>
            <w:r w:rsidRPr="00DB78CB">
              <w:rPr>
                <w:sz w:val="22"/>
                <w:szCs w:val="22"/>
              </w:rPr>
              <w:t>/</w:t>
            </w:r>
            <w:proofErr w:type="spellStart"/>
            <w:r w:rsidRPr="00DB78CB">
              <w:rPr>
                <w:sz w:val="22"/>
                <w:szCs w:val="22"/>
              </w:rPr>
              <w:t>сч</w:t>
            </w:r>
            <w:proofErr w:type="spellEnd"/>
            <w:r w:rsidRPr="00DB78CB">
              <w:rPr>
                <w:sz w:val="22"/>
                <w:szCs w:val="22"/>
              </w:rPr>
              <w:t xml:space="preserve"> 03601076330 УФНС России по Саратовской области)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 xml:space="preserve">ОКЦ № 1 ВВГУ Банка России//УФК по Нижегородской области, г. Нижний Новгород 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Единый казначейский счет: 40102810745370000024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Казначейский счет: 03211643000000013247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БИК 012202102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ИНН 6454071860 КПП 645401001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ОКВЭД: 84.1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ОКПО: 33217252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Телефон 8(8452) 24-11-06 доб.</w:t>
            </w:r>
            <w:r>
              <w:rPr>
                <w:sz w:val="22"/>
                <w:szCs w:val="22"/>
              </w:rPr>
              <w:t>11-29</w:t>
            </w:r>
          </w:p>
          <w:p w:rsidR="00833E5D" w:rsidRPr="00090598" w:rsidRDefault="00833E5D" w:rsidP="00833E5D">
            <w:pPr>
              <w:jc w:val="both"/>
              <w:rPr>
                <w:sz w:val="22"/>
                <w:szCs w:val="22"/>
              </w:rPr>
            </w:pPr>
            <w:r w:rsidRPr="008C1345">
              <w:rPr>
                <w:sz w:val="22"/>
                <w:szCs w:val="22"/>
                <w:lang w:val="en-US"/>
              </w:rPr>
              <w:t>E</w:t>
            </w:r>
            <w:r w:rsidRPr="00090598">
              <w:rPr>
                <w:sz w:val="22"/>
                <w:szCs w:val="22"/>
              </w:rPr>
              <w:t>-</w:t>
            </w:r>
            <w:r w:rsidRPr="008C1345">
              <w:rPr>
                <w:sz w:val="22"/>
                <w:szCs w:val="22"/>
                <w:lang w:val="en-US"/>
              </w:rPr>
              <w:t>mail</w:t>
            </w:r>
            <w:r w:rsidRPr="00090598">
              <w:rPr>
                <w:sz w:val="22"/>
                <w:szCs w:val="22"/>
              </w:rPr>
              <w:t xml:space="preserve">: </w:t>
            </w:r>
            <w:hyperlink r:id="rId8" w:history="1">
              <w:r w:rsidRPr="008C1345">
                <w:rPr>
                  <w:sz w:val="22"/>
                  <w:szCs w:val="22"/>
                  <w:lang w:val="en-US"/>
                </w:rPr>
                <w:t>ufns</w:t>
              </w:r>
              <w:r w:rsidRPr="00090598">
                <w:rPr>
                  <w:sz w:val="22"/>
                  <w:szCs w:val="22"/>
                </w:rPr>
                <w:t>164@</w:t>
              </w:r>
              <w:r w:rsidRPr="008C1345">
                <w:rPr>
                  <w:sz w:val="22"/>
                  <w:szCs w:val="22"/>
                  <w:lang w:val="en-US"/>
                </w:rPr>
                <w:t>mail</w:t>
              </w:r>
              <w:r w:rsidRPr="00090598">
                <w:rPr>
                  <w:sz w:val="22"/>
                  <w:szCs w:val="22"/>
                </w:rPr>
                <w:t>.</w:t>
              </w:r>
              <w:proofErr w:type="spellStart"/>
              <w:r w:rsidRPr="008C1345">
                <w:rPr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E83823" w:rsidRDefault="00B02C78" w:rsidP="00833E5D">
            <w:pPr>
              <w:ind w:left="60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  <w:p w:rsidR="00833E5D" w:rsidRDefault="00833E5D" w:rsidP="00833E5D">
            <w:pPr>
              <w:ind w:left="602"/>
              <w:jc w:val="center"/>
              <w:rPr>
                <w:b/>
                <w:szCs w:val="24"/>
              </w:rPr>
            </w:pPr>
          </w:p>
          <w:p w:rsidR="00833E5D" w:rsidRDefault="00833E5D" w:rsidP="00833E5D">
            <w:pPr>
              <w:ind w:left="602"/>
              <w:jc w:val="center"/>
              <w:rPr>
                <w:b/>
                <w:szCs w:val="24"/>
              </w:rPr>
            </w:pPr>
          </w:p>
          <w:p w:rsidR="00833E5D" w:rsidRDefault="00833E5D" w:rsidP="00833E5D">
            <w:pPr>
              <w:ind w:left="602"/>
              <w:jc w:val="center"/>
              <w:rPr>
                <w:b/>
                <w:szCs w:val="24"/>
              </w:rPr>
            </w:pPr>
          </w:p>
          <w:p w:rsidR="00833E5D" w:rsidRDefault="00833E5D" w:rsidP="00833E5D">
            <w:pPr>
              <w:ind w:left="602"/>
              <w:jc w:val="center"/>
              <w:rPr>
                <w:b/>
                <w:szCs w:val="24"/>
              </w:rPr>
            </w:pPr>
          </w:p>
          <w:p w:rsidR="00833E5D" w:rsidRDefault="00833E5D" w:rsidP="00833E5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</w:t>
            </w:r>
          </w:p>
          <w:p w:rsidR="00833E5D" w:rsidRPr="00833E5D" w:rsidRDefault="00833E5D" w:rsidP="00833E5D">
            <w:pPr>
              <w:ind w:left="602"/>
              <w:jc w:val="center"/>
              <w:rPr>
                <w:b/>
                <w:szCs w:val="24"/>
              </w:rPr>
            </w:pPr>
          </w:p>
        </w:tc>
      </w:tr>
    </w:tbl>
    <w:p w:rsidR="0047796B" w:rsidRPr="008A5FFD" w:rsidRDefault="00EE6829" w:rsidP="00EE6829">
      <w:pPr>
        <w:jc w:val="both"/>
        <w:rPr>
          <w:szCs w:val="24"/>
        </w:rPr>
      </w:pPr>
      <w:r w:rsidRPr="008A5FFD">
        <w:rPr>
          <w:szCs w:val="24"/>
        </w:rPr>
        <w:lastRenderedPageBreak/>
        <w:t xml:space="preserve">                                                                                             </w:t>
      </w:r>
    </w:p>
    <w:p w:rsidR="0047796B" w:rsidRPr="008A5FFD" w:rsidRDefault="0047796B" w:rsidP="00EE6829">
      <w:pPr>
        <w:jc w:val="both"/>
        <w:rPr>
          <w:szCs w:val="24"/>
        </w:rPr>
      </w:pPr>
    </w:p>
    <w:p w:rsidR="0047796B" w:rsidRPr="008A5FFD" w:rsidRDefault="0047796B" w:rsidP="00EE6829">
      <w:pPr>
        <w:jc w:val="both"/>
        <w:rPr>
          <w:szCs w:val="24"/>
        </w:rPr>
      </w:pPr>
    </w:p>
    <w:p w:rsidR="0047796B" w:rsidRPr="008A5FFD" w:rsidRDefault="0047796B" w:rsidP="00EE6829">
      <w:pPr>
        <w:jc w:val="both"/>
        <w:rPr>
          <w:szCs w:val="24"/>
        </w:rPr>
      </w:pPr>
    </w:p>
    <w:p w:rsidR="0047796B" w:rsidRDefault="0047796B" w:rsidP="00EE6829">
      <w:pPr>
        <w:jc w:val="both"/>
        <w:rPr>
          <w:szCs w:val="24"/>
        </w:rPr>
      </w:pPr>
    </w:p>
    <w:p w:rsidR="00931F6D" w:rsidRDefault="00931F6D" w:rsidP="00EE6829">
      <w:pPr>
        <w:jc w:val="both"/>
        <w:rPr>
          <w:szCs w:val="24"/>
        </w:rPr>
      </w:pPr>
    </w:p>
    <w:p w:rsidR="003B7593" w:rsidRDefault="003B7593" w:rsidP="00EE6829">
      <w:pPr>
        <w:jc w:val="both"/>
        <w:rPr>
          <w:szCs w:val="24"/>
        </w:rPr>
      </w:pPr>
    </w:p>
    <w:p w:rsidR="003B7593" w:rsidRDefault="003B7593" w:rsidP="00EE6829">
      <w:pPr>
        <w:jc w:val="both"/>
        <w:rPr>
          <w:szCs w:val="24"/>
        </w:rPr>
      </w:pPr>
    </w:p>
    <w:p w:rsidR="0047796B" w:rsidRDefault="00EE6829" w:rsidP="00AE30B1">
      <w:pPr>
        <w:rPr>
          <w:szCs w:val="24"/>
        </w:rPr>
      </w:pPr>
      <w:r w:rsidRPr="00931F6D">
        <w:rPr>
          <w:szCs w:val="24"/>
        </w:rPr>
        <w:t xml:space="preserve">   </w:t>
      </w:r>
    </w:p>
    <w:p w:rsidR="00E512E0" w:rsidRDefault="00E512E0" w:rsidP="00AE30B1">
      <w:pPr>
        <w:rPr>
          <w:szCs w:val="24"/>
        </w:rPr>
      </w:pPr>
    </w:p>
    <w:p w:rsidR="00E512E0" w:rsidRDefault="00E512E0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E512E0" w:rsidRPr="00931F6D" w:rsidRDefault="00E512E0" w:rsidP="00AE30B1">
      <w:pPr>
        <w:rPr>
          <w:szCs w:val="24"/>
        </w:rPr>
      </w:pPr>
    </w:p>
    <w:p w:rsidR="00EE6829" w:rsidRPr="00C22D83" w:rsidRDefault="00EE6829" w:rsidP="00575866">
      <w:pPr>
        <w:jc w:val="center"/>
        <w:rPr>
          <w:caps/>
          <w:szCs w:val="24"/>
        </w:rPr>
      </w:pPr>
      <w:r w:rsidRPr="00931F6D">
        <w:rPr>
          <w:szCs w:val="24"/>
        </w:rPr>
        <w:t xml:space="preserve"> </w:t>
      </w:r>
      <w:r w:rsidRPr="00C22D83">
        <w:rPr>
          <w:szCs w:val="24"/>
        </w:rPr>
        <w:t xml:space="preserve">Приложение № </w:t>
      </w:r>
      <w:r>
        <w:rPr>
          <w:szCs w:val="24"/>
        </w:rPr>
        <w:t>1</w:t>
      </w:r>
      <w:r w:rsidRPr="00C22D83">
        <w:rPr>
          <w:szCs w:val="24"/>
        </w:rPr>
        <w:t xml:space="preserve"> к </w:t>
      </w:r>
      <w:r w:rsidR="00BD583B">
        <w:rPr>
          <w:szCs w:val="24"/>
        </w:rPr>
        <w:t xml:space="preserve">Контракту </w:t>
      </w:r>
      <w:r w:rsidRPr="00C22D83">
        <w:rPr>
          <w:caps/>
          <w:szCs w:val="24"/>
        </w:rPr>
        <w:t>№</w:t>
      </w:r>
      <w:r w:rsidR="00575866">
        <w:rPr>
          <w:b/>
        </w:rPr>
        <w:t xml:space="preserve"> </w:t>
      </w:r>
      <w:r w:rsidR="00DE704F">
        <w:t xml:space="preserve"> </w:t>
      </w:r>
      <w:r w:rsidR="009C4052">
        <w:t xml:space="preserve"> </w:t>
      </w:r>
    </w:p>
    <w:p w:rsidR="00EE6829" w:rsidRPr="00C22D83" w:rsidRDefault="00EE6829" w:rsidP="00EE6829">
      <w:pPr>
        <w:jc w:val="both"/>
        <w:rPr>
          <w:szCs w:val="24"/>
        </w:rPr>
      </w:pPr>
      <w:r w:rsidRPr="00C22D83">
        <w:rPr>
          <w:caps/>
          <w:szCs w:val="24"/>
        </w:rPr>
        <w:t xml:space="preserve">                                                                                 </w:t>
      </w:r>
      <w:r>
        <w:rPr>
          <w:caps/>
          <w:szCs w:val="24"/>
        </w:rPr>
        <w:t xml:space="preserve">                 </w:t>
      </w:r>
    </w:p>
    <w:p w:rsidR="00EE6829" w:rsidRPr="00FA7120" w:rsidRDefault="00EE6829" w:rsidP="00FA7120">
      <w:pPr>
        <w:jc w:val="both"/>
        <w:rPr>
          <w:szCs w:val="24"/>
        </w:rPr>
      </w:pPr>
      <w:r w:rsidRPr="00C22D83">
        <w:rPr>
          <w:szCs w:val="24"/>
        </w:rPr>
        <w:t xml:space="preserve">                                                                                  </w:t>
      </w:r>
      <w:r>
        <w:rPr>
          <w:szCs w:val="24"/>
        </w:rPr>
        <w:t xml:space="preserve">                </w:t>
      </w:r>
      <w:r w:rsidR="00646574" w:rsidRPr="00C22D83">
        <w:rPr>
          <w:szCs w:val="24"/>
        </w:rPr>
        <w:t>О</w:t>
      </w:r>
      <w:r w:rsidRPr="00C22D83">
        <w:rPr>
          <w:szCs w:val="24"/>
        </w:rPr>
        <w:t>т</w:t>
      </w:r>
      <w:r w:rsidR="00DE704F">
        <w:rPr>
          <w:szCs w:val="24"/>
        </w:rPr>
        <w:t xml:space="preserve">                 </w:t>
      </w:r>
      <w:r>
        <w:rPr>
          <w:szCs w:val="24"/>
        </w:rPr>
        <w:t>202</w:t>
      </w:r>
      <w:r w:rsidR="00575866">
        <w:rPr>
          <w:szCs w:val="24"/>
        </w:rPr>
        <w:t>6</w:t>
      </w:r>
      <w:r>
        <w:rPr>
          <w:szCs w:val="24"/>
        </w:rPr>
        <w:t xml:space="preserve"> г.</w:t>
      </w:r>
    </w:p>
    <w:p w:rsidR="00EE6829" w:rsidRDefault="00EE6829" w:rsidP="00EE6829">
      <w:pPr>
        <w:ind w:left="-851" w:firstLine="851"/>
        <w:jc w:val="center"/>
        <w:rPr>
          <w:b/>
          <w:szCs w:val="24"/>
        </w:rPr>
      </w:pPr>
    </w:p>
    <w:p w:rsidR="003A5897" w:rsidRDefault="003A5897" w:rsidP="00EE6829">
      <w:pPr>
        <w:ind w:left="-851" w:firstLine="851"/>
        <w:jc w:val="center"/>
        <w:rPr>
          <w:b/>
          <w:szCs w:val="24"/>
        </w:rPr>
      </w:pPr>
    </w:p>
    <w:p w:rsidR="00EE6829" w:rsidRPr="00751981" w:rsidRDefault="00225ED0" w:rsidP="00FA7120">
      <w:pPr>
        <w:jc w:val="center"/>
        <w:rPr>
          <w:b/>
          <w:szCs w:val="24"/>
        </w:rPr>
      </w:pPr>
      <w:r w:rsidRPr="00751981">
        <w:rPr>
          <w:szCs w:val="24"/>
        </w:rPr>
        <w:t xml:space="preserve"> </w:t>
      </w:r>
      <w:proofErr w:type="gramStart"/>
      <w:r w:rsidRPr="00751981">
        <w:rPr>
          <w:szCs w:val="24"/>
        </w:rPr>
        <w:t>Спецификация-техническое</w:t>
      </w:r>
      <w:proofErr w:type="gramEnd"/>
      <w:r w:rsidRPr="00751981">
        <w:rPr>
          <w:szCs w:val="24"/>
        </w:rPr>
        <w:t xml:space="preserve"> задание</w:t>
      </w:r>
      <w:r w:rsidR="00EE6829" w:rsidRPr="00751981">
        <w:rPr>
          <w:b/>
          <w:szCs w:val="24"/>
        </w:rPr>
        <w:t xml:space="preserve"> </w:t>
      </w:r>
    </w:p>
    <w:p w:rsidR="00645DD2" w:rsidRPr="00751981" w:rsidRDefault="00B703ED" w:rsidP="00DB503E">
      <w:pPr>
        <w:jc w:val="center"/>
        <w:rPr>
          <w:szCs w:val="24"/>
        </w:rPr>
      </w:pPr>
      <w:r w:rsidRPr="00751981">
        <w:rPr>
          <w:szCs w:val="24"/>
        </w:rPr>
        <w:t>Место поставки</w:t>
      </w:r>
      <w:r w:rsidR="00AF2A84" w:rsidRPr="00751981">
        <w:rPr>
          <w:szCs w:val="24"/>
        </w:rPr>
        <w:t>:</w:t>
      </w:r>
      <w:r w:rsidR="00645DD2" w:rsidRPr="00751981">
        <w:rPr>
          <w:szCs w:val="24"/>
        </w:rPr>
        <w:t xml:space="preserve"> </w:t>
      </w:r>
      <w:r w:rsidR="00DB6153" w:rsidRPr="00751981">
        <w:rPr>
          <w:szCs w:val="24"/>
        </w:rPr>
        <w:t xml:space="preserve">  </w:t>
      </w:r>
      <w:r w:rsidR="00AF2A84" w:rsidRPr="00751981">
        <w:rPr>
          <w:szCs w:val="24"/>
        </w:rPr>
        <w:t xml:space="preserve"> </w:t>
      </w:r>
      <w:r w:rsidRPr="00751981">
        <w:rPr>
          <w:szCs w:val="24"/>
        </w:rPr>
        <w:t xml:space="preserve"> </w:t>
      </w:r>
    </w:p>
    <w:p w:rsidR="00AF2A84" w:rsidRPr="00751981" w:rsidRDefault="00013CE9" w:rsidP="00AF2A84">
      <w:pPr>
        <w:jc w:val="center"/>
        <w:rPr>
          <w:b/>
          <w:spacing w:val="-16"/>
          <w:szCs w:val="24"/>
        </w:rPr>
      </w:pPr>
      <w:r w:rsidRPr="00751981">
        <w:rPr>
          <w:b/>
          <w:bCs/>
          <w:spacing w:val="-16"/>
          <w:szCs w:val="24"/>
        </w:rPr>
        <w:t xml:space="preserve"> </w:t>
      </w:r>
      <w:r w:rsidR="00E27DFD" w:rsidRPr="00751981">
        <w:rPr>
          <w:b/>
          <w:bCs/>
          <w:iCs/>
          <w:spacing w:val="-16"/>
          <w:szCs w:val="24"/>
        </w:rPr>
        <w:t xml:space="preserve"> </w:t>
      </w:r>
      <w:r w:rsidR="00AF2A84" w:rsidRPr="00751981">
        <w:rPr>
          <w:b/>
          <w:bCs/>
          <w:spacing w:val="-16"/>
          <w:szCs w:val="24"/>
        </w:rPr>
        <w:t xml:space="preserve"> </w:t>
      </w:r>
      <w:r w:rsidR="00AF2A84" w:rsidRPr="00751981">
        <w:rPr>
          <w:b/>
          <w:spacing w:val="-16"/>
          <w:szCs w:val="24"/>
        </w:rPr>
        <w:t xml:space="preserve">УФНС России по Саратовской области  </w:t>
      </w:r>
    </w:p>
    <w:p w:rsidR="00AF2A84" w:rsidRPr="00751981" w:rsidRDefault="00AF2A84" w:rsidP="00AF2A84">
      <w:pPr>
        <w:jc w:val="center"/>
        <w:rPr>
          <w:b/>
          <w:szCs w:val="24"/>
        </w:rPr>
      </w:pPr>
      <w:r w:rsidRPr="00751981">
        <w:rPr>
          <w:b/>
          <w:bCs/>
          <w:spacing w:val="-16"/>
          <w:szCs w:val="24"/>
        </w:rPr>
        <w:t xml:space="preserve"> </w:t>
      </w:r>
      <w:r w:rsidRPr="00751981">
        <w:rPr>
          <w:b/>
          <w:szCs w:val="24"/>
        </w:rPr>
        <w:t xml:space="preserve">410028, г. Саратов, ул. </w:t>
      </w:r>
      <w:proofErr w:type="gramStart"/>
      <w:r w:rsidRPr="00751981">
        <w:rPr>
          <w:b/>
          <w:szCs w:val="24"/>
        </w:rPr>
        <w:t>Рабочая</w:t>
      </w:r>
      <w:proofErr w:type="gramEnd"/>
      <w:r w:rsidRPr="00751981">
        <w:rPr>
          <w:b/>
          <w:szCs w:val="24"/>
        </w:rPr>
        <w:t>, д. 24</w:t>
      </w:r>
    </w:p>
    <w:p w:rsidR="00AF2A84" w:rsidRPr="00751981" w:rsidRDefault="00AF2A84" w:rsidP="00AF2A84">
      <w:pPr>
        <w:pStyle w:val="af6"/>
        <w:spacing w:after="0"/>
        <w:jc w:val="center"/>
        <w:rPr>
          <w:b/>
          <w:bCs/>
          <w:spacing w:val="-16"/>
          <w:sz w:val="24"/>
          <w:szCs w:val="24"/>
        </w:rPr>
      </w:pPr>
      <w:r w:rsidRPr="00751981">
        <w:rPr>
          <w:b/>
          <w:bCs/>
          <w:spacing w:val="-16"/>
          <w:sz w:val="24"/>
          <w:szCs w:val="24"/>
        </w:rPr>
        <w:t>Т. 89272237014</w:t>
      </w:r>
    </w:p>
    <w:p w:rsidR="00DB503E" w:rsidRDefault="00AF2A84" w:rsidP="000A4A39">
      <w:pPr>
        <w:rPr>
          <w:b/>
          <w:bCs/>
          <w:spacing w:val="-16"/>
          <w:sz w:val="22"/>
          <w:szCs w:val="22"/>
        </w:rPr>
      </w:pPr>
      <w:r>
        <w:rPr>
          <w:b/>
          <w:bCs/>
          <w:iCs/>
          <w:spacing w:val="-16"/>
          <w:sz w:val="22"/>
          <w:szCs w:val="22"/>
        </w:rPr>
        <w:t xml:space="preserve"> </w:t>
      </w:r>
    </w:p>
    <w:p w:rsidR="00E27DFD" w:rsidRDefault="00E27DFD" w:rsidP="00DB503E">
      <w:pPr>
        <w:pStyle w:val="af6"/>
        <w:spacing w:after="0"/>
        <w:jc w:val="center"/>
        <w:rPr>
          <w:b/>
          <w:sz w:val="23"/>
        </w:rPr>
      </w:pP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3685"/>
        <w:gridCol w:w="1985"/>
        <w:gridCol w:w="851"/>
        <w:gridCol w:w="850"/>
        <w:gridCol w:w="1134"/>
        <w:gridCol w:w="1328"/>
      </w:tblGrid>
      <w:tr w:rsidR="00345F04" w:rsidTr="00345F04">
        <w:trPr>
          <w:trHeight w:val="86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F04" w:rsidRPr="003B079F" w:rsidRDefault="00345F04" w:rsidP="003B079F">
            <w:pPr>
              <w:spacing w:before="40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 xml:space="preserve">№ </w:t>
            </w:r>
            <w:proofErr w:type="gramStart"/>
            <w:r w:rsidRPr="003B079F">
              <w:rPr>
                <w:sz w:val="26"/>
                <w:szCs w:val="26"/>
              </w:rPr>
              <w:t>п</w:t>
            </w:r>
            <w:proofErr w:type="gramEnd"/>
            <w:r w:rsidRPr="003B079F">
              <w:rPr>
                <w:sz w:val="26"/>
                <w:szCs w:val="26"/>
              </w:rPr>
              <w:t>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F04" w:rsidRPr="003B079F" w:rsidRDefault="00345F04" w:rsidP="003B079F">
            <w:pPr>
              <w:spacing w:before="40"/>
              <w:ind w:right="-108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>Наименование</w:t>
            </w:r>
          </w:p>
          <w:p w:rsidR="00345F04" w:rsidRPr="003B079F" w:rsidRDefault="00345F04" w:rsidP="003B079F">
            <w:pPr>
              <w:spacing w:before="4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04" w:rsidRPr="003B079F" w:rsidRDefault="00345F04" w:rsidP="003B079F">
            <w:pPr>
              <w:spacing w:before="40"/>
              <w:ind w:right="-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происхождения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F04" w:rsidRPr="003B079F" w:rsidRDefault="00345F04" w:rsidP="003B079F">
            <w:pPr>
              <w:spacing w:before="40"/>
              <w:ind w:right="-63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>Ед.</w:t>
            </w:r>
          </w:p>
          <w:p w:rsidR="00345F04" w:rsidRPr="003B079F" w:rsidRDefault="00345F04" w:rsidP="003B079F">
            <w:pPr>
              <w:spacing w:before="40"/>
              <w:ind w:right="-63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F04" w:rsidRPr="003B079F" w:rsidRDefault="00345F04" w:rsidP="003B079F">
            <w:pPr>
              <w:spacing w:before="40"/>
              <w:ind w:right="-63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F04" w:rsidRPr="003B079F" w:rsidRDefault="00345F04" w:rsidP="0019783D">
            <w:pPr>
              <w:spacing w:before="40"/>
              <w:ind w:left="-108" w:right="-108"/>
              <w:jc w:val="center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>Цена, руб.</w:t>
            </w:r>
          </w:p>
          <w:p w:rsidR="00345F04" w:rsidRPr="003B079F" w:rsidRDefault="00345F04" w:rsidP="0019783D">
            <w:pPr>
              <w:spacing w:before="4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F04" w:rsidRPr="003B079F" w:rsidRDefault="00345F04" w:rsidP="0019783D">
            <w:pPr>
              <w:spacing w:before="40"/>
              <w:ind w:left="-108" w:right="-108"/>
              <w:jc w:val="center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>Сумма, руб.</w:t>
            </w:r>
          </w:p>
          <w:p w:rsidR="00345F04" w:rsidRPr="003B079F" w:rsidRDefault="00345F04" w:rsidP="0019783D">
            <w:pPr>
              <w:spacing w:before="40"/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345F04" w:rsidTr="00345F04">
        <w:trPr>
          <w:trHeight w:val="627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04" w:rsidRPr="00135374" w:rsidRDefault="00345F04" w:rsidP="00135374">
            <w:pPr>
              <w:spacing w:before="40"/>
              <w:jc w:val="both"/>
            </w:pPr>
            <w:r w:rsidRPr="00135374"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4F" w:rsidRPr="00832DFB" w:rsidRDefault="00345F04" w:rsidP="00832DFB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 xml:space="preserve"> </w:t>
            </w:r>
            <w:r w:rsidR="00DE704F" w:rsidRPr="00832DFB">
              <w:rPr>
                <w:szCs w:val="24"/>
              </w:rPr>
              <w:t>Програм</w:t>
            </w:r>
            <w:r w:rsidR="00DE704F" w:rsidRPr="00832DFB">
              <w:rPr>
                <w:szCs w:val="24"/>
              </w:rPr>
              <w:t xml:space="preserve">мно-аппаратный комплекс Соболь. </w:t>
            </w:r>
            <w:r w:rsidR="00DE704F" w:rsidRPr="00832DFB">
              <w:rPr>
                <w:szCs w:val="24"/>
              </w:rPr>
              <w:t xml:space="preserve">Версия 4 </w:t>
            </w:r>
            <w:r w:rsidR="00832DFB">
              <w:rPr>
                <w:szCs w:val="24"/>
              </w:rPr>
              <w:t xml:space="preserve"> </w:t>
            </w:r>
            <w:r w:rsidR="00DE704F" w:rsidRPr="00832DFB">
              <w:rPr>
                <w:szCs w:val="24"/>
              </w:rPr>
              <w:t xml:space="preserve"> </w:t>
            </w:r>
          </w:p>
          <w:p w:rsidR="00345F04" w:rsidRPr="00575866" w:rsidRDefault="00345F04" w:rsidP="00575866">
            <w:pPr>
              <w:pStyle w:val="Default"/>
            </w:pPr>
          </w:p>
          <w:p w:rsidR="00345F04" w:rsidRPr="00575866" w:rsidRDefault="00345F04" w:rsidP="00856171">
            <w:pPr>
              <w:spacing w:before="40"/>
              <w:ind w:right="-108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04" w:rsidRPr="00135374" w:rsidRDefault="00345F04" w:rsidP="00135374">
            <w:pPr>
              <w:spacing w:before="4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04" w:rsidRPr="00135374" w:rsidRDefault="00345F04" w:rsidP="00135374">
            <w:pPr>
              <w:spacing w:before="40"/>
              <w:jc w:val="both"/>
            </w:pPr>
            <w:r w:rsidRPr="00135374"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04" w:rsidRPr="00135374" w:rsidRDefault="00345F04" w:rsidP="00DE704F">
            <w:pPr>
              <w:spacing w:before="40"/>
              <w:jc w:val="both"/>
            </w:pPr>
            <w:r w:rsidRPr="00135374">
              <w:t xml:space="preserve"> </w:t>
            </w:r>
            <w:r>
              <w:t xml:space="preserve"> </w:t>
            </w:r>
            <w:r w:rsidR="00DE704F"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04" w:rsidRDefault="00345F04" w:rsidP="00273915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04" w:rsidRDefault="00345F04" w:rsidP="00273915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:rsidR="00C64C47" w:rsidRDefault="00C64C47" w:rsidP="00C64C47">
      <w:pPr>
        <w:ind w:firstLine="720"/>
        <w:jc w:val="both"/>
        <w:rPr>
          <w:szCs w:val="24"/>
        </w:rPr>
      </w:pPr>
    </w:p>
    <w:p w:rsidR="00832DFB" w:rsidRPr="00F42CA1" w:rsidRDefault="00832DFB" w:rsidP="00832DFB">
      <w:pPr>
        <w:pStyle w:val="a5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567" w:right="57" w:hanging="567"/>
        <w:jc w:val="both"/>
        <w:rPr>
          <w:b/>
          <w:szCs w:val="24"/>
        </w:rPr>
      </w:pPr>
      <w:r w:rsidRPr="00F42CA1">
        <w:rPr>
          <w:b/>
          <w:szCs w:val="24"/>
        </w:rPr>
        <w:t>Общие сведения</w:t>
      </w:r>
    </w:p>
    <w:p w:rsidR="00832DFB" w:rsidRPr="00F42CA1" w:rsidRDefault="00832DFB" w:rsidP="00832DFB">
      <w:pPr>
        <w:pStyle w:val="a5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567" w:right="57" w:hanging="567"/>
        <w:jc w:val="both"/>
        <w:rPr>
          <w:bCs/>
          <w:szCs w:val="24"/>
        </w:rPr>
      </w:pPr>
      <w:r w:rsidRPr="00F42CA1">
        <w:rPr>
          <w:bCs/>
          <w:szCs w:val="24"/>
        </w:rPr>
        <w:t>Наименование объекта закупки:</w:t>
      </w:r>
    </w:p>
    <w:p w:rsidR="00832DFB" w:rsidRPr="00F42CA1" w:rsidRDefault="00832DFB" w:rsidP="00832DFB">
      <w:pPr>
        <w:autoSpaceDE w:val="0"/>
        <w:autoSpaceDN w:val="0"/>
        <w:adjustRightInd w:val="0"/>
        <w:ind w:right="57"/>
        <w:jc w:val="both"/>
        <w:rPr>
          <w:szCs w:val="24"/>
        </w:rPr>
      </w:pPr>
      <w:r w:rsidRPr="00F42CA1">
        <w:rPr>
          <w:szCs w:val="24"/>
        </w:rPr>
        <w:t>Поставка средства защиты информации Программно-аппаратный комплекс «Соболь» версии 4 (далее – ПАК «Соболь») в соответствии с требованиями настоящего Описания объекта закупки (далее – Техническое задание).</w:t>
      </w:r>
    </w:p>
    <w:p w:rsidR="00832DFB" w:rsidRDefault="00832DFB" w:rsidP="00832DFB">
      <w:pPr>
        <w:pStyle w:val="a5"/>
        <w:autoSpaceDE w:val="0"/>
        <w:autoSpaceDN w:val="0"/>
        <w:adjustRightInd w:val="0"/>
        <w:spacing w:before="120" w:after="120"/>
        <w:ind w:left="0" w:right="57"/>
        <w:jc w:val="both"/>
      </w:pPr>
      <w:r>
        <w:rPr>
          <w:kern w:val="32"/>
          <w:szCs w:val="24"/>
        </w:rPr>
        <w:t xml:space="preserve">1.2    </w:t>
      </w:r>
      <w:r w:rsidRPr="00F42CA1">
        <w:rPr>
          <w:kern w:val="32"/>
          <w:szCs w:val="24"/>
        </w:rPr>
        <w:t xml:space="preserve">Место </w:t>
      </w:r>
      <w:r w:rsidRPr="00F42CA1">
        <w:rPr>
          <w:szCs w:val="24"/>
        </w:rPr>
        <w:t xml:space="preserve">поставки ПАК «Соболь»: </w:t>
      </w:r>
      <w:r w:rsidRPr="00F42CA1">
        <w:t xml:space="preserve">   УФНС России по Саратовской области </w:t>
      </w:r>
    </w:p>
    <w:p w:rsidR="00832DFB" w:rsidRPr="00F42CA1" w:rsidRDefault="00832DFB" w:rsidP="00832DFB">
      <w:pPr>
        <w:pStyle w:val="a5"/>
        <w:autoSpaceDE w:val="0"/>
        <w:autoSpaceDN w:val="0"/>
        <w:adjustRightInd w:val="0"/>
        <w:spacing w:before="120" w:after="120"/>
        <w:ind w:left="0" w:right="57"/>
        <w:jc w:val="both"/>
      </w:pPr>
      <w:r>
        <w:t xml:space="preserve"> </w:t>
      </w:r>
      <w:r w:rsidRPr="00F42CA1">
        <w:t xml:space="preserve">410028, г. Саратов, ул. </w:t>
      </w:r>
      <w:proofErr w:type="gramStart"/>
      <w:r w:rsidRPr="00F42CA1">
        <w:t>Рабочая</w:t>
      </w:r>
      <w:proofErr w:type="gramEnd"/>
      <w:r w:rsidRPr="00F42CA1">
        <w:t>, д. 24.</w:t>
      </w:r>
    </w:p>
    <w:p w:rsidR="00832DFB" w:rsidRDefault="00832DFB" w:rsidP="00832DFB">
      <w:pPr>
        <w:pStyle w:val="a5"/>
        <w:ind w:left="0"/>
      </w:pPr>
    </w:p>
    <w:p w:rsidR="00832DFB" w:rsidRDefault="00832DFB" w:rsidP="00832DFB">
      <w:pPr>
        <w:pStyle w:val="a5"/>
        <w:ind w:left="0"/>
      </w:pPr>
      <w:r w:rsidRPr="00F42CA1">
        <w:t xml:space="preserve">1.3 </w:t>
      </w:r>
      <w:r>
        <w:t xml:space="preserve">   </w:t>
      </w:r>
      <w:r w:rsidRPr="00F42CA1">
        <w:t xml:space="preserve">Срок поставки: </w:t>
      </w:r>
      <w:r>
        <w:t>исполнитель обеспечивает поставку в течение 20 (двадцати) рабочих дней с   момента заключения контракта.</w:t>
      </w:r>
    </w:p>
    <w:p w:rsidR="00832DFB" w:rsidRDefault="00832DFB" w:rsidP="00832DFB">
      <w:pPr>
        <w:pStyle w:val="a5"/>
        <w:ind w:left="0"/>
      </w:pPr>
      <w:r>
        <w:t>1.4    Гарантийный срок: техническая гарантия – 1 год.</w:t>
      </w:r>
    </w:p>
    <w:p w:rsidR="00832DFB" w:rsidRDefault="00832DFB" w:rsidP="00832DFB">
      <w:pPr>
        <w:pStyle w:val="a5"/>
        <w:ind w:left="0"/>
        <w:jc w:val="both"/>
      </w:pPr>
      <w:r>
        <w:t>1.5    Поставка ПАК «Соболь» осуществляется в заводской упаковке, обеспечивающей его сохранность и качество при транспортировке, отгрузке и хранении в необходимых условиях. В случае выхода из строя оборудования заказчика в результате установки поставляемого оборудования ненадлежащего качества поставщик несет все расходы по ремонту или замене указанного оборудования на новое.</w:t>
      </w:r>
    </w:p>
    <w:p w:rsidR="00832DFB" w:rsidRPr="00EF1DC5" w:rsidRDefault="00832DFB" w:rsidP="00832DFB">
      <w:pPr>
        <w:jc w:val="both"/>
        <w:rPr>
          <w:szCs w:val="24"/>
        </w:rPr>
      </w:pPr>
      <w:r>
        <w:t xml:space="preserve">1.6 </w:t>
      </w:r>
      <w:r w:rsidRPr="00EF1DC5">
        <w:rPr>
          <w:szCs w:val="24"/>
        </w:rPr>
        <w:t>Сведения об условиях эксплуатации: Управление ФНС России по Саратовской и налоговые инспекции Саратовской области функционируют в специально оборудованных стационарных зданиях.</w:t>
      </w:r>
    </w:p>
    <w:p w:rsidR="00832DFB" w:rsidRPr="00EF1DC5" w:rsidRDefault="00832DFB" w:rsidP="00832DFB">
      <w:pPr>
        <w:jc w:val="both"/>
        <w:rPr>
          <w:szCs w:val="24"/>
        </w:rPr>
      </w:pPr>
      <w:r w:rsidRPr="00EF1DC5">
        <w:rPr>
          <w:szCs w:val="24"/>
        </w:rPr>
        <w:t>Характеристики окружающей среды соответствуют требованиям «Санитарных правил и норм» (СанПиН) для административных зданий и помещений.</w:t>
      </w:r>
    </w:p>
    <w:p w:rsidR="00832DFB" w:rsidRPr="00F42CA1" w:rsidRDefault="00832DFB" w:rsidP="00832DFB">
      <w:pPr>
        <w:pStyle w:val="a5"/>
        <w:numPr>
          <w:ilvl w:val="1"/>
          <w:numId w:val="10"/>
        </w:numPr>
        <w:autoSpaceDE w:val="0"/>
        <w:autoSpaceDN w:val="0"/>
        <w:adjustRightInd w:val="0"/>
        <w:spacing w:before="120" w:after="120"/>
        <w:ind w:right="57"/>
        <w:jc w:val="both"/>
        <w:rPr>
          <w:szCs w:val="24"/>
        </w:rPr>
      </w:pPr>
      <w:r>
        <w:rPr>
          <w:bCs/>
          <w:szCs w:val="24"/>
        </w:rPr>
        <w:t xml:space="preserve"> </w:t>
      </w:r>
      <w:r w:rsidRPr="00F42CA1">
        <w:rPr>
          <w:bCs/>
          <w:szCs w:val="24"/>
        </w:rPr>
        <w:t>Требования к объекту закупки:</w:t>
      </w:r>
    </w:p>
    <w:tbl>
      <w:tblPr>
        <w:tblW w:w="9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013"/>
        <w:gridCol w:w="6379"/>
        <w:gridCol w:w="701"/>
      </w:tblGrid>
      <w:tr w:rsidR="00832DFB" w:rsidRPr="002528D7" w:rsidTr="00B723B9">
        <w:tc>
          <w:tcPr>
            <w:tcW w:w="647" w:type="dxa"/>
          </w:tcPr>
          <w:p w:rsidR="00832DFB" w:rsidRPr="00E10C53" w:rsidRDefault="00832DFB" w:rsidP="00B723B9">
            <w:pPr>
              <w:rPr>
                <w:szCs w:val="24"/>
              </w:rPr>
            </w:pPr>
            <w:r w:rsidRPr="00E10C53">
              <w:rPr>
                <w:szCs w:val="24"/>
              </w:rPr>
              <w:t xml:space="preserve">№ </w:t>
            </w:r>
            <w:proofErr w:type="gramStart"/>
            <w:r w:rsidRPr="00E10C53">
              <w:rPr>
                <w:szCs w:val="24"/>
              </w:rPr>
              <w:t>п</w:t>
            </w:r>
            <w:proofErr w:type="gramEnd"/>
            <w:r w:rsidRPr="00E10C53">
              <w:rPr>
                <w:szCs w:val="24"/>
              </w:rPr>
              <w:t>/п</w:t>
            </w:r>
          </w:p>
        </w:tc>
        <w:tc>
          <w:tcPr>
            <w:tcW w:w="2013" w:type="dxa"/>
          </w:tcPr>
          <w:p w:rsidR="00832DFB" w:rsidRPr="00E10C53" w:rsidRDefault="00832DFB" w:rsidP="00B723B9">
            <w:pPr>
              <w:jc w:val="both"/>
              <w:rPr>
                <w:szCs w:val="24"/>
              </w:rPr>
            </w:pPr>
            <w:r w:rsidRPr="00E10C53">
              <w:rPr>
                <w:szCs w:val="24"/>
              </w:rPr>
              <w:t>Наименование</w:t>
            </w:r>
          </w:p>
        </w:tc>
        <w:tc>
          <w:tcPr>
            <w:tcW w:w="6379" w:type="dxa"/>
          </w:tcPr>
          <w:p w:rsidR="00832DFB" w:rsidRPr="00E10C53" w:rsidRDefault="00832DFB" w:rsidP="00B723B9">
            <w:pPr>
              <w:jc w:val="center"/>
              <w:rPr>
                <w:szCs w:val="24"/>
              </w:rPr>
            </w:pPr>
            <w:r w:rsidRPr="00E10C53">
              <w:rPr>
                <w:szCs w:val="24"/>
              </w:rPr>
              <w:t>Технические характеристики</w:t>
            </w:r>
          </w:p>
        </w:tc>
        <w:tc>
          <w:tcPr>
            <w:tcW w:w="701" w:type="dxa"/>
          </w:tcPr>
          <w:p w:rsidR="00832DFB" w:rsidRPr="00E10C53" w:rsidRDefault="00832DFB" w:rsidP="00B723B9">
            <w:pPr>
              <w:ind w:right="-108"/>
              <w:rPr>
                <w:szCs w:val="24"/>
              </w:rPr>
            </w:pPr>
            <w:r w:rsidRPr="00E10C53">
              <w:rPr>
                <w:szCs w:val="24"/>
              </w:rPr>
              <w:t>Кол-</w:t>
            </w:r>
          </w:p>
          <w:p w:rsidR="00832DFB" w:rsidRPr="002528D7" w:rsidRDefault="00832DFB" w:rsidP="00B723B9">
            <w:pPr>
              <w:ind w:right="-108"/>
            </w:pPr>
            <w:r w:rsidRPr="00E10C53">
              <w:rPr>
                <w:szCs w:val="24"/>
              </w:rPr>
              <w:t xml:space="preserve">  во</w:t>
            </w:r>
          </w:p>
        </w:tc>
      </w:tr>
      <w:tr w:rsidR="00832DFB" w:rsidRPr="002528D7" w:rsidTr="00B723B9">
        <w:tc>
          <w:tcPr>
            <w:tcW w:w="647" w:type="dxa"/>
          </w:tcPr>
          <w:p w:rsidR="00832DFB" w:rsidRPr="00E10C53" w:rsidRDefault="00832DFB" w:rsidP="00B723B9">
            <w:pPr>
              <w:rPr>
                <w:szCs w:val="24"/>
              </w:rPr>
            </w:pPr>
            <w:r w:rsidRPr="00E10C53">
              <w:rPr>
                <w:szCs w:val="24"/>
              </w:rPr>
              <w:t>1.</w:t>
            </w:r>
          </w:p>
        </w:tc>
        <w:tc>
          <w:tcPr>
            <w:tcW w:w="2013" w:type="dxa"/>
          </w:tcPr>
          <w:p w:rsidR="00832DFB" w:rsidRPr="00E10C53" w:rsidRDefault="00832DFB" w:rsidP="00B723B9">
            <w:pPr>
              <w:rPr>
                <w:szCs w:val="24"/>
              </w:rPr>
            </w:pPr>
            <w:r w:rsidRPr="00E10C53">
              <w:rPr>
                <w:b/>
                <w:szCs w:val="24"/>
              </w:rPr>
              <w:t>СЗИ от НСД</w:t>
            </w:r>
          </w:p>
        </w:tc>
        <w:tc>
          <w:tcPr>
            <w:tcW w:w="6379" w:type="dxa"/>
          </w:tcPr>
          <w:p w:rsidR="00832DFB" w:rsidRPr="00116FBB" w:rsidRDefault="00832DFB" w:rsidP="00B723B9">
            <w:pPr>
              <w:rPr>
                <w:szCs w:val="24"/>
              </w:rPr>
            </w:pPr>
            <w:r w:rsidRPr="00E10C53">
              <w:rPr>
                <w:b/>
                <w:szCs w:val="24"/>
              </w:rPr>
              <w:t>Решение:</w:t>
            </w:r>
            <w:r w:rsidRPr="00E10C53">
              <w:rPr>
                <w:szCs w:val="24"/>
              </w:rPr>
              <w:t xml:space="preserve"> </w:t>
            </w:r>
            <w:r>
              <w:rPr>
                <w:szCs w:val="24"/>
              </w:rPr>
              <w:t>средство</w:t>
            </w:r>
            <w:r w:rsidRPr="00116FBB">
              <w:rPr>
                <w:szCs w:val="24"/>
              </w:rPr>
              <w:t xml:space="preserve"> </w:t>
            </w:r>
            <w:r>
              <w:rPr>
                <w:szCs w:val="24"/>
              </w:rPr>
              <w:t>доверенной загрузки (СДЗ)</w:t>
            </w:r>
          </w:p>
        </w:tc>
        <w:tc>
          <w:tcPr>
            <w:tcW w:w="701" w:type="dxa"/>
            <w:vMerge w:val="restart"/>
          </w:tcPr>
          <w:p w:rsidR="00832DFB" w:rsidRDefault="00832DFB" w:rsidP="00B723B9"/>
          <w:p w:rsidR="00832DFB" w:rsidRPr="002528D7" w:rsidRDefault="00832DFB" w:rsidP="00B723B9">
            <w:r>
              <w:t>17</w:t>
            </w:r>
          </w:p>
        </w:tc>
      </w:tr>
      <w:tr w:rsidR="00832DFB" w:rsidRPr="002528D7" w:rsidTr="00B723B9">
        <w:tc>
          <w:tcPr>
            <w:tcW w:w="647" w:type="dxa"/>
            <w:vMerge w:val="restart"/>
          </w:tcPr>
          <w:p w:rsidR="00832DFB" w:rsidRPr="00E10C53" w:rsidRDefault="00832DFB" w:rsidP="00B723B9">
            <w:pPr>
              <w:rPr>
                <w:szCs w:val="24"/>
              </w:rPr>
            </w:pPr>
            <w:r w:rsidRPr="00E10C53">
              <w:rPr>
                <w:szCs w:val="24"/>
              </w:rPr>
              <w:t>1.1</w:t>
            </w:r>
          </w:p>
        </w:tc>
        <w:tc>
          <w:tcPr>
            <w:tcW w:w="2013" w:type="dxa"/>
            <w:vMerge w:val="restart"/>
          </w:tcPr>
          <w:p w:rsidR="00832DFB" w:rsidRPr="00E10C53" w:rsidRDefault="00832DFB" w:rsidP="00B723B9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Средство</w:t>
            </w:r>
            <w:r w:rsidRPr="00E10C53">
              <w:rPr>
                <w:b/>
                <w:szCs w:val="24"/>
              </w:rPr>
              <w:t xml:space="preserve"> доверенной загрузки</w:t>
            </w:r>
          </w:p>
        </w:tc>
        <w:tc>
          <w:tcPr>
            <w:tcW w:w="6379" w:type="dxa"/>
          </w:tcPr>
          <w:p w:rsidR="00832DFB" w:rsidRPr="00E10C53" w:rsidRDefault="00832DFB" w:rsidP="00B723B9">
            <w:pPr>
              <w:rPr>
                <w:b/>
                <w:i/>
                <w:szCs w:val="24"/>
              </w:rPr>
            </w:pPr>
            <w:r w:rsidRPr="00E10C53">
              <w:rPr>
                <w:b/>
                <w:i/>
                <w:szCs w:val="24"/>
              </w:rPr>
              <w:t>Должн</w:t>
            </w:r>
            <w:r>
              <w:rPr>
                <w:b/>
                <w:i/>
                <w:szCs w:val="24"/>
              </w:rPr>
              <w:t>о</w:t>
            </w:r>
            <w:r w:rsidRPr="00E10C53">
              <w:rPr>
                <w:b/>
                <w:i/>
                <w:szCs w:val="24"/>
              </w:rPr>
              <w:t xml:space="preserve"> осуществлять: </w:t>
            </w:r>
          </w:p>
          <w:p w:rsidR="00832DFB" w:rsidRPr="00E10C53" w:rsidRDefault="00832DFB" w:rsidP="00B723B9">
            <w:pPr>
              <w:rPr>
                <w:szCs w:val="24"/>
              </w:rPr>
            </w:pPr>
            <w:r w:rsidRPr="00E10C53">
              <w:rPr>
                <w:szCs w:val="24"/>
              </w:rPr>
              <w:t>- идентификацию и аутентификацию пользователей;</w:t>
            </w:r>
          </w:p>
          <w:p w:rsidR="00832DFB" w:rsidRPr="00E10C53" w:rsidRDefault="00832DFB" w:rsidP="00B723B9">
            <w:pPr>
              <w:rPr>
                <w:szCs w:val="24"/>
              </w:rPr>
            </w:pPr>
            <w:r w:rsidRPr="00E10C53">
              <w:rPr>
                <w:szCs w:val="24"/>
              </w:rPr>
              <w:t>- доверенную загрузку;</w:t>
            </w:r>
          </w:p>
          <w:p w:rsidR="00832DFB" w:rsidRDefault="00832DFB" w:rsidP="00B723B9">
            <w:pPr>
              <w:rPr>
                <w:szCs w:val="24"/>
              </w:rPr>
            </w:pPr>
            <w:r w:rsidRPr="00E10C53">
              <w:rPr>
                <w:szCs w:val="24"/>
              </w:rPr>
              <w:t xml:space="preserve">- контроль целостности программной </w:t>
            </w:r>
            <w:r>
              <w:rPr>
                <w:szCs w:val="24"/>
              </w:rPr>
              <w:t xml:space="preserve">и аппаратной </w:t>
            </w:r>
            <w:r w:rsidRPr="00E10C53">
              <w:rPr>
                <w:szCs w:val="24"/>
              </w:rPr>
              <w:t>среды;</w:t>
            </w:r>
          </w:p>
          <w:p w:rsidR="00832DFB" w:rsidRPr="00E10C53" w:rsidRDefault="00832DFB" w:rsidP="00B723B9">
            <w:pPr>
              <w:rPr>
                <w:szCs w:val="24"/>
              </w:rPr>
            </w:pPr>
            <w:r w:rsidRPr="00E10C53">
              <w:rPr>
                <w:szCs w:val="24"/>
              </w:rPr>
              <w:t xml:space="preserve">- </w:t>
            </w:r>
            <w:r>
              <w:rPr>
                <w:szCs w:val="24"/>
              </w:rPr>
              <w:t>функции сторожевого таймера</w:t>
            </w:r>
            <w:r w:rsidRPr="00E10C53">
              <w:rPr>
                <w:szCs w:val="24"/>
              </w:rPr>
              <w:t>;</w:t>
            </w:r>
          </w:p>
          <w:p w:rsidR="00832DFB" w:rsidRPr="00E10C53" w:rsidRDefault="00832DFB" w:rsidP="00B723B9">
            <w:pPr>
              <w:rPr>
                <w:szCs w:val="24"/>
              </w:rPr>
            </w:pPr>
            <w:r w:rsidRPr="00E10C53">
              <w:rPr>
                <w:szCs w:val="24"/>
              </w:rPr>
              <w:t>- ведение журнала регистрации событий</w:t>
            </w:r>
          </w:p>
        </w:tc>
        <w:tc>
          <w:tcPr>
            <w:tcW w:w="701" w:type="dxa"/>
            <w:vMerge/>
          </w:tcPr>
          <w:p w:rsidR="00832DFB" w:rsidRPr="002528D7" w:rsidRDefault="00832DFB" w:rsidP="00B723B9"/>
        </w:tc>
      </w:tr>
      <w:tr w:rsidR="00832DFB" w:rsidRPr="002528D7" w:rsidTr="00B723B9">
        <w:tc>
          <w:tcPr>
            <w:tcW w:w="647" w:type="dxa"/>
            <w:vMerge/>
          </w:tcPr>
          <w:p w:rsidR="00832DFB" w:rsidRPr="00E10C53" w:rsidRDefault="00832DFB" w:rsidP="00B723B9">
            <w:pPr>
              <w:rPr>
                <w:szCs w:val="24"/>
              </w:rPr>
            </w:pPr>
          </w:p>
        </w:tc>
        <w:tc>
          <w:tcPr>
            <w:tcW w:w="2013" w:type="dxa"/>
            <w:vMerge/>
          </w:tcPr>
          <w:p w:rsidR="00832DFB" w:rsidRPr="00E10C53" w:rsidRDefault="00832DFB" w:rsidP="00B723B9">
            <w:pPr>
              <w:jc w:val="both"/>
              <w:rPr>
                <w:szCs w:val="24"/>
              </w:rPr>
            </w:pPr>
          </w:p>
        </w:tc>
        <w:tc>
          <w:tcPr>
            <w:tcW w:w="6379" w:type="dxa"/>
          </w:tcPr>
          <w:p w:rsidR="00832DFB" w:rsidRPr="00E10C53" w:rsidRDefault="00832DFB" w:rsidP="00B723B9">
            <w:pPr>
              <w:rPr>
                <w:b/>
                <w:i/>
                <w:szCs w:val="24"/>
              </w:rPr>
            </w:pPr>
            <w:r w:rsidRPr="00E10C53">
              <w:rPr>
                <w:b/>
                <w:i/>
                <w:szCs w:val="24"/>
              </w:rPr>
              <w:t>Требования к аппаратной части:</w:t>
            </w:r>
          </w:p>
          <w:p w:rsidR="00832DFB" w:rsidRPr="00F848F0" w:rsidRDefault="00832DFB" w:rsidP="00B723B9">
            <w:pPr>
              <w:rPr>
                <w:szCs w:val="24"/>
              </w:rPr>
            </w:pPr>
            <w:r w:rsidRPr="00E10C53">
              <w:rPr>
                <w:szCs w:val="24"/>
              </w:rPr>
              <w:t xml:space="preserve">- Возможность исполнения </w:t>
            </w:r>
            <w:r>
              <w:rPr>
                <w:szCs w:val="24"/>
              </w:rPr>
              <w:t>С</w:t>
            </w:r>
            <w:r w:rsidRPr="00E10C53">
              <w:rPr>
                <w:szCs w:val="24"/>
              </w:rPr>
              <w:t xml:space="preserve">ДЗ на платах </w:t>
            </w:r>
            <w:r w:rsidRPr="00E10C53">
              <w:rPr>
                <w:szCs w:val="24"/>
                <w:lang w:val="en-US"/>
              </w:rPr>
              <w:t>PCI</w:t>
            </w:r>
            <w:r w:rsidRPr="00E10C53">
              <w:rPr>
                <w:szCs w:val="24"/>
              </w:rPr>
              <w:t>-</w:t>
            </w:r>
            <w:r w:rsidRPr="00E10C53">
              <w:rPr>
                <w:szCs w:val="24"/>
                <w:lang w:val="en-US"/>
              </w:rPr>
              <w:t>Express</w:t>
            </w:r>
            <w:r w:rsidRPr="00692714">
              <w:rPr>
                <w:szCs w:val="24"/>
              </w:rPr>
              <w:t xml:space="preserve"> (</w:t>
            </w:r>
            <w:r w:rsidRPr="003759D2">
              <w:rPr>
                <w:szCs w:val="24"/>
                <w:lang w:val="en-US"/>
              </w:rPr>
              <w:t>Mini</w:t>
            </w:r>
            <w:r w:rsidRPr="003759D2">
              <w:rPr>
                <w:szCs w:val="24"/>
              </w:rPr>
              <w:t xml:space="preserve"> </w:t>
            </w:r>
            <w:r w:rsidRPr="003759D2">
              <w:rPr>
                <w:szCs w:val="24"/>
                <w:lang w:val="en-US"/>
              </w:rPr>
              <w:t>PCI</w:t>
            </w:r>
            <w:r w:rsidRPr="003759D2">
              <w:rPr>
                <w:szCs w:val="24"/>
              </w:rPr>
              <w:t>-</w:t>
            </w:r>
            <w:r w:rsidRPr="003759D2">
              <w:rPr>
                <w:szCs w:val="24"/>
                <w:lang w:val="en-US"/>
              </w:rPr>
              <w:t>E</w:t>
            </w:r>
            <w:r w:rsidRPr="003759D2">
              <w:rPr>
                <w:szCs w:val="24"/>
              </w:rPr>
              <w:t xml:space="preserve"> </w:t>
            </w:r>
            <w:r w:rsidRPr="003759D2">
              <w:rPr>
                <w:szCs w:val="24"/>
                <w:lang w:val="en-US"/>
              </w:rPr>
              <w:t>Half</w:t>
            </w:r>
            <w:r>
              <w:rPr>
                <w:szCs w:val="24"/>
              </w:rPr>
              <w:t xml:space="preserve">, М.2 </w:t>
            </w:r>
            <w:r>
              <w:rPr>
                <w:szCs w:val="24"/>
                <w:lang w:val="en-US"/>
              </w:rPr>
              <w:t>type</w:t>
            </w:r>
            <w:r w:rsidRPr="00F848F0">
              <w:rPr>
                <w:szCs w:val="24"/>
              </w:rPr>
              <w:t xml:space="preserve"> 2230-</w:t>
            </w:r>
            <w:r>
              <w:rPr>
                <w:szCs w:val="24"/>
                <w:lang w:val="en-US"/>
              </w:rPr>
              <w:t>A</w:t>
            </w:r>
            <w:r w:rsidRPr="00F848F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D</w:t>
            </w:r>
            <w:r w:rsidRPr="00F848F0">
              <w:rPr>
                <w:szCs w:val="24"/>
              </w:rPr>
              <w:t>4</w:t>
            </w:r>
            <w:r w:rsidRPr="00692714">
              <w:rPr>
                <w:szCs w:val="24"/>
              </w:rPr>
              <w:t>)</w:t>
            </w:r>
            <w:r>
              <w:rPr>
                <w:szCs w:val="24"/>
              </w:rPr>
              <w:t>;</w:t>
            </w:r>
          </w:p>
          <w:p w:rsidR="00832DFB" w:rsidRPr="0095792F" w:rsidRDefault="00832DFB" w:rsidP="00B723B9">
            <w:pPr>
              <w:rPr>
                <w:szCs w:val="24"/>
              </w:rPr>
            </w:pPr>
            <w:r w:rsidRPr="00E10C53">
              <w:rPr>
                <w:szCs w:val="24"/>
              </w:rPr>
              <w:t xml:space="preserve">- возможность работы с </w:t>
            </w:r>
            <w:r>
              <w:rPr>
                <w:szCs w:val="24"/>
              </w:rPr>
              <w:t>и</w:t>
            </w:r>
            <w:r w:rsidRPr="00E10C53">
              <w:rPr>
                <w:szCs w:val="24"/>
              </w:rPr>
              <w:t>дентификаторами</w:t>
            </w:r>
            <w:r>
              <w:rPr>
                <w:szCs w:val="24"/>
              </w:rPr>
              <w:t xml:space="preserve"> следующих типов:</w:t>
            </w:r>
            <w:r w:rsidRPr="00E10C53">
              <w:rPr>
                <w:szCs w:val="24"/>
              </w:rPr>
              <w:t xml:space="preserve"> </w:t>
            </w:r>
            <w:proofErr w:type="spellStart"/>
            <w:r w:rsidRPr="0095792F">
              <w:rPr>
                <w:szCs w:val="24"/>
                <w:lang w:val="en-US"/>
              </w:rPr>
              <w:t>iButton</w:t>
            </w:r>
            <w:proofErr w:type="spellEnd"/>
            <w:r w:rsidRPr="0095792F">
              <w:rPr>
                <w:szCs w:val="24"/>
              </w:rPr>
              <w:t xml:space="preserve"> </w:t>
            </w:r>
            <w:r w:rsidRPr="0095792F">
              <w:rPr>
                <w:szCs w:val="24"/>
                <w:lang w:val="en-US"/>
              </w:rPr>
              <w:t>DS</w:t>
            </w:r>
            <w:r w:rsidRPr="0095792F">
              <w:rPr>
                <w:szCs w:val="24"/>
              </w:rPr>
              <w:t>1992, 1993, 1994, 1995, 1996,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SC</w:t>
            </w:r>
            <w:r w:rsidRPr="00A9150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Button</w:t>
            </w:r>
            <w:r>
              <w:rPr>
                <w:szCs w:val="24"/>
              </w:rPr>
              <w:t xml:space="preserve"> 92,</w:t>
            </w:r>
            <w:r w:rsidRPr="0095792F">
              <w:rPr>
                <w:szCs w:val="24"/>
              </w:rPr>
              <w:t xml:space="preserve"> </w:t>
            </w:r>
            <w:proofErr w:type="spellStart"/>
            <w:r w:rsidRPr="0095792F">
              <w:rPr>
                <w:szCs w:val="24"/>
                <w:lang w:val="en-US"/>
              </w:rPr>
              <w:t>eToken</w:t>
            </w:r>
            <w:proofErr w:type="spellEnd"/>
            <w:r w:rsidRPr="0095792F">
              <w:rPr>
                <w:szCs w:val="24"/>
              </w:rPr>
              <w:t xml:space="preserve"> </w:t>
            </w:r>
            <w:r w:rsidRPr="0095792F">
              <w:rPr>
                <w:szCs w:val="24"/>
                <w:lang w:val="en-US"/>
              </w:rPr>
              <w:t>PRO</w:t>
            </w:r>
            <w:r w:rsidRPr="0095792F">
              <w:rPr>
                <w:szCs w:val="24"/>
              </w:rPr>
              <w:t xml:space="preserve">, </w:t>
            </w:r>
            <w:proofErr w:type="spellStart"/>
            <w:r w:rsidRPr="0095792F">
              <w:rPr>
                <w:szCs w:val="24"/>
                <w:lang w:val="en-US"/>
              </w:rPr>
              <w:t>eToken</w:t>
            </w:r>
            <w:proofErr w:type="spellEnd"/>
            <w:r w:rsidRPr="0095792F">
              <w:rPr>
                <w:szCs w:val="24"/>
              </w:rPr>
              <w:t xml:space="preserve"> </w:t>
            </w:r>
            <w:r w:rsidRPr="0095792F">
              <w:rPr>
                <w:szCs w:val="24"/>
                <w:lang w:val="en-US"/>
              </w:rPr>
              <w:t>PRO</w:t>
            </w:r>
            <w:r w:rsidRPr="0095792F">
              <w:rPr>
                <w:szCs w:val="24"/>
              </w:rPr>
              <w:t xml:space="preserve"> (</w:t>
            </w:r>
            <w:r w:rsidRPr="0095792F">
              <w:rPr>
                <w:szCs w:val="24"/>
                <w:lang w:val="en-US"/>
              </w:rPr>
              <w:t>Java</w:t>
            </w:r>
            <w:r w:rsidRPr="0095792F">
              <w:rPr>
                <w:szCs w:val="24"/>
              </w:rPr>
              <w:t xml:space="preserve">), </w:t>
            </w:r>
            <w:r w:rsidRPr="0095792F">
              <w:rPr>
                <w:szCs w:val="24"/>
                <w:lang w:val="en-US"/>
              </w:rPr>
              <w:t>ESMART</w:t>
            </w:r>
            <w:r w:rsidRPr="0095792F">
              <w:rPr>
                <w:szCs w:val="24"/>
              </w:rPr>
              <w:t xml:space="preserve"> </w:t>
            </w:r>
            <w:r w:rsidRPr="0095792F">
              <w:rPr>
                <w:szCs w:val="24"/>
                <w:lang w:val="en-US"/>
              </w:rPr>
              <w:t>Token</w:t>
            </w:r>
            <w:r w:rsidRPr="0095792F">
              <w:rPr>
                <w:szCs w:val="24"/>
              </w:rPr>
              <w:t xml:space="preserve"> 64</w:t>
            </w:r>
            <w:r w:rsidRPr="0095792F">
              <w:rPr>
                <w:szCs w:val="24"/>
                <w:lang w:val="en-US"/>
              </w:rPr>
              <w:t>k</w:t>
            </w:r>
            <w:r w:rsidRPr="0095792F">
              <w:rPr>
                <w:szCs w:val="24"/>
              </w:rPr>
              <w:t xml:space="preserve">, </w:t>
            </w:r>
            <w:proofErr w:type="spellStart"/>
            <w:r w:rsidRPr="0095792F">
              <w:rPr>
                <w:szCs w:val="24"/>
                <w:lang w:val="en-US"/>
              </w:rPr>
              <w:t>Rutoken</w:t>
            </w:r>
            <w:proofErr w:type="spellEnd"/>
            <w:r w:rsidRPr="0095792F">
              <w:rPr>
                <w:szCs w:val="24"/>
              </w:rPr>
              <w:t xml:space="preserve"> (</w:t>
            </w:r>
            <w:r w:rsidRPr="0095792F">
              <w:rPr>
                <w:szCs w:val="24"/>
                <w:lang w:val="en-US"/>
              </w:rPr>
              <w:t>S</w:t>
            </w:r>
            <w:r w:rsidRPr="0095792F">
              <w:rPr>
                <w:szCs w:val="24"/>
              </w:rPr>
              <w:t xml:space="preserve">), </w:t>
            </w:r>
            <w:proofErr w:type="spellStart"/>
            <w:r w:rsidRPr="0095792F">
              <w:rPr>
                <w:szCs w:val="24"/>
                <w:lang w:val="en-US"/>
              </w:rPr>
              <w:t>Rutoken</w:t>
            </w:r>
            <w:proofErr w:type="spellEnd"/>
            <w:r w:rsidRPr="0095792F">
              <w:rPr>
                <w:szCs w:val="24"/>
              </w:rPr>
              <w:t xml:space="preserve"> </w:t>
            </w:r>
            <w:r w:rsidRPr="0095792F">
              <w:rPr>
                <w:szCs w:val="24"/>
                <w:lang w:val="en-US"/>
              </w:rPr>
              <w:t>RF</w:t>
            </w:r>
            <w:r w:rsidRPr="0095792F">
              <w:rPr>
                <w:szCs w:val="24"/>
              </w:rPr>
              <w:t xml:space="preserve">, </w:t>
            </w:r>
            <w:proofErr w:type="spellStart"/>
            <w:r w:rsidRPr="0095792F">
              <w:rPr>
                <w:szCs w:val="24"/>
                <w:lang w:val="en-US"/>
              </w:rPr>
              <w:t>Rutoken</w:t>
            </w:r>
            <w:proofErr w:type="spellEnd"/>
            <w:r w:rsidRPr="0095792F">
              <w:rPr>
                <w:szCs w:val="24"/>
              </w:rPr>
              <w:t xml:space="preserve"> 2151,  </w:t>
            </w:r>
            <w:proofErr w:type="spellStart"/>
            <w:r w:rsidRPr="0095792F">
              <w:rPr>
                <w:szCs w:val="24"/>
                <w:lang w:val="en-US"/>
              </w:rPr>
              <w:t>Rutoken</w:t>
            </w:r>
            <w:proofErr w:type="spellEnd"/>
            <w:r w:rsidRPr="0095792F">
              <w:rPr>
                <w:szCs w:val="24"/>
              </w:rPr>
              <w:t xml:space="preserve"> ЭЦП 2.0</w:t>
            </w:r>
            <w:r w:rsidRPr="00A91506">
              <w:rPr>
                <w:szCs w:val="24"/>
              </w:rPr>
              <w:t>/3.0</w:t>
            </w:r>
            <w:r w:rsidRPr="0095792F">
              <w:rPr>
                <w:szCs w:val="24"/>
              </w:rPr>
              <w:t xml:space="preserve">, </w:t>
            </w:r>
            <w:proofErr w:type="spellStart"/>
            <w:r w:rsidRPr="0095792F">
              <w:rPr>
                <w:szCs w:val="24"/>
                <w:lang w:val="en-US"/>
              </w:rPr>
              <w:t>Rutoken</w:t>
            </w:r>
            <w:proofErr w:type="spellEnd"/>
            <w:r w:rsidRPr="0095792F">
              <w:rPr>
                <w:szCs w:val="24"/>
              </w:rPr>
              <w:t xml:space="preserve"> </w:t>
            </w:r>
            <w:r w:rsidRPr="0095792F">
              <w:rPr>
                <w:szCs w:val="24"/>
                <w:lang w:val="en-US"/>
              </w:rPr>
              <w:t>Lite</w:t>
            </w:r>
            <w:r w:rsidRPr="0095792F">
              <w:rPr>
                <w:szCs w:val="24"/>
              </w:rPr>
              <w:t xml:space="preserve">, </w:t>
            </w:r>
            <w:proofErr w:type="spellStart"/>
            <w:r w:rsidRPr="0095792F">
              <w:rPr>
                <w:szCs w:val="24"/>
              </w:rPr>
              <w:t>Рутокен</w:t>
            </w:r>
            <w:proofErr w:type="spellEnd"/>
            <w:r w:rsidRPr="0095792F">
              <w:rPr>
                <w:szCs w:val="24"/>
              </w:rPr>
              <w:t xml:space="preserve"> ЭЦП 2.0 2100 (</w:t>
            </w:r>
            <w:r w:rsidRPr="0095792F">
              <w:rPr>
                <w:szCs w:val="24"/>
                <w:lang w:val="en-US"/>
              </w:rPr>
              <w:t>RF</w:t>
            </w:r>
            <w:r w:rsidRPr="0095792F">
              <w:rPr>
                <w:szCs w:val="24"/>
              </w:rPr>
              <w:t xml:space="preserve">), </w:t>
            </w:r>
            <w:proofErr w:type="spellStart"/>
            <w:r w:rsidRPr="0095792F">
              <w:rPr>
                <w:szCs w:val="24"/>
                <w:lang w:val="en-US"/>
              </w:rPr>
              <w:t>JaCarta</w:t>
            </w:r>
            <w:proofErr w:type="spellEnd"/>
            <w:r w:rsidRPr="0095792F">
              <w:rPr>
                <w:szCs w:val="24"/>
              </w:rPr>
              <w:t xml:space="preserve">-2 ГОСТ, </w:t>
            </w:r>
            <w:proofErr w:type="spellStart"/>
            <w:r w:rsidRPr="0095792F">
              <w:rPr>
                <w:szCs w:val="24"/>
                <w:lang w:val="en-US"/>
              </w:rPr>
              <w:t>JaCarta</w:t>
            </w:r>
            <w:proofErr w:type="spellEnd"/>
            <w:r w:rsidRPr="0095792F">
              <w:rPr>
                <w:szCs w:val="24"/>
              </w:rPr>
              <w:t xml:space="preserve">-2 </w:t>
            </w:r>
            <w:r w:rsidRPr="0095792F">
              <w:rPr>
                <w:szCs w:val="24"/>
                <w:lang w:val="en-US"/>
              </w:rPr>
              <w:t>PKI</w:t>
            </w:r>
            <w:r w:rsidRPr="0095792F">
              <w:rPr>
                <w:szCs w:val="24"/>
              </w:rPr>
              <w:t xml:space="preserve">/ГОСТ, </w:t>
            </w:r>
            <w:proofErr w:type="spellStart"/>
            <w:r w:rsidRPr="0095792F">
              <w:rPr>
                <w:szCs w:val="24"/>
                <w:lang w:val="en-US"/>
              </w:rPr>
              <w:t>JaCarta</w:t>
            </w:r>
            <w:proofErr w:type="spellEnd"/>
            <w:r w:rsidRPr="0095792F">
              <w:rPr>
                <w:szCs w:val="24"/>
              </w:rPr>
              <w:t xml:space="preserve"> </w:t>
            </w:r>
            <w:r w:rsidRPr="0095792F">
              <w:rPr>
                <w:szCs w:val="24"/>
                <w:lang w:val="en-US"/>
              </w:rPr>
              <w:t>SF</w:t>
            </w:r>
            <w:r w:rsidRPr="0095792F">
              <w:rPr>
                <w:szCs w:val="24"/>
              </w:rPr>
              <w:t xml:space="preserve">/ГОСТ, </w:t>
            </w:r>
            <w:r w:rsidRPr="0095792F">
              <w:rPr>
                <w:szCs w:val="24"/>
                <w:lang w:val="en-US"/>
              </w:rPr>
              <w:t>Guardant</w:t>
            </w:r>
            <w:r w:rsidRPr="0095792F">
              <w:rPr>
                <w:szCs w:val="24"/>
              </w:rPr>
              <w:t>-</w:t>
            </w:r>
            <w:r w:rsidRPr="0095792F">
              <w:rPr>
                <w:szCs w:val="24"/>
                <w:lang w:val="en-US"/>
              </w:rPr>
              <w:t>ID</w:t>
            </w:r>
            <w:proofErr w:type="gramStart"/>
            <w:r>
              <w:rPr>
                <w:szCs w:val="24"/>
              </w:rPr>
              <w:t xml:space="preserve"> </w:t>
            </w:r>
            <w:r w:rsidRPr="0095792F">
              <w:rPr>
                <w:szCs w:val="24"/>
              </w:rPr>
              <w:t>;</w:t>
            </w:r>
            <w:proofErr w:type="gramEnd"/>
            <w:r>
              <w:t xml:space="preserve"> </w:t>
            </w:r>
            <w:proofErr w:type="spellStart"/>
            <w:r w:rsidRPr="00A91506">
              <w:rPr>
                <w:szCs w:val="24"/>
              </w:rPr>
              <w:t>Guardant</w:t>
            </w:r>
            <w:proofErr w:type="spellEnd"/>
            <w:r w:rsidRPr="00A91506">
              <w:rPr>
                <w:szCs w:val="24"/>
              </w:rPr>
              <w:t xml:space="preserve">-ID </w:t>
            </w:r>
            <w:r>
              <w:rPr>
                <w:szCs w:val="24"/>
              </w:rPr>
              <w:t>2;</w:t>
            </w:r>
            <w:r w:rsidRPr="0095792F">
              <w:rPr>
                <w:szCs w:val="24"/>
              </w:rPr>
              <w:t xml:space="preserve"> Смарт-карт:</w:t>
            </w:r>
            <w:r w:rsidRPr="00A91506">
              <w:rPr>
                <w:szCs w:val="24"/>
              </w:rPr>
              <w:t xml:space="preserve"> </w:t>
            </w:r>
            <w:r>
              <w:rPr>
                <w:szCs w:val="24"/>
              </w:rPr>
              <w:t>ФОРОС,</w:t>
            </w:r>
            <w:r w:rsidRPr="0095792F">
              <w:rPr>
                <w:szCs w:val="24"/>
              </w:rPr>
              <w:t xml:space="preserve"> </w:t>
            </w:r>
            <w:proofErr w:type="spellStart"/>
            <w:r w:rsidRPr="0095792F">
              <w:rPr>
                <w:szCs w:val="24"/>
                <w:lang w:val="en-US"/>
              </w:rPr>
              <w:t>eToken</w:t>
            </w:r>
            <w:proofErr w:type="spellEnd"/>
            <w:r w:rsidRPr="0095792F">
              <w:rPr>
                <w:szCs w:val="24"/>
              </w:rPr>
              <w:t xml:space="preserve"> </w:t>
            </w:r>
            <w:r w:rsidRPr="0095792F">
              <w:rPr>
                <w:szCs w:val="24"/>
                <w:lang w:val="en-US"/>
              </w:rPr>
              <w:t>PRO</w:t>
            </w:r>
            <w:r w:rsidRPr="0095792F">
              <w:rPr>
                <w:szCs w:val="24"/>
              </w:rPr>
              <w:t xml:space="preserve">, </w:t>
            </w:r>
            <w:proofErr w:type="spellStart"/>
            <w:r w:rsidRPr="0095792F">
              <w:rPr>
                <w:szCs w:val="24"/>
                <w:lang w:val="en-US"/>
              </w:rPr>
              <w:t>eToken</w:t>
            </w:r>
            <w:proofErr w:type="spellEnd"/>
            <w:r w:rsidRPr="0095792F">
              <w:rPr>
                <w:szCs w:val="24"/>
              </w:rPr>
              <w:t xml:space="preserve"> </w:t>
            </w:r>
            <w:r w:rsidRPr="0095792F">
              <w:rPr>
                <w:szCs w:val="24"/>
                <w:lang w:val="en-US"/>
              </w:rPr>
              <w:t>PRO</w:t>
            </w:r>
            <w:r w:rsidRPr="0095792F">
              <w:rPr>
                <w:szCs w:val="24"/>
              </w:rPr>
              <w:t xml:space="preserve"> (</w:t>
            </w:r>
            <w:r w:rsidRPr="0095792F">
              <w:rPr>
                <w:szCs w:val="24"/>
                <w:lang w:val="en-US"/>
              </w:rPr>
              <w:t>Java</w:t>
            </w:r>
            <w:r w:rsidRPr="0095792F">
              <w:rPr>
                <w:szCs w:val="24"/>
              </w:rPr>
              <w:t xml:space="preserve">), </w:t>
            </w:r>
            <w:proofErr w:type="spellStart"/>
            <w:r w:rsidRPr="0095792F">
              <w:rPr>
                <w:szCs w:val="24"/>
                <w:lang w:val="en-US"/>
              </w:rPr>
              <w:t>JaCarta</w:t>
            </w:r>
            <w:proofErr w:type="spellEnd"/>
            <w:r w:rsidRPr="0095792F">
              <w:rPr>
                <w:szCs w:val="24"/>
              </w:rPr>
              <w:t xml:space="preserve">-2 ГОСТ, </w:t>
            </w:r>
            <w:proofErr w:type="spellStart"/>
            <w:r w:rsidRPr="0095792F">
              <w:rPr>
                <w:szCs w:val="24"/>
                <w:lang w:val="en-US"/>
              </w:rPr>
              <w:t>JaCarta</w:t>
            </w:r>
            <w:proofErr w:type="spellEnd"/>
            <w:r w:rsidRPr="0095792F">
              <w:rPr>
                <w:szCs w:val="24"/>
              </w:rPr>
              <w:t xml:space="preserve">-2 </w:t>
            </w:r>
            <w:r w:rsidRPr="0095792F">
              <w:rPr>
                <w:szCs w:val="24"/>
                <w:lang w:val="en-US"/>
              </w:rPr>
              <w:t>PKI</w:t>
            </w:r>
            <w:r w:rsidRPr="0095792F">
              <w:rPr>
                <w:szCs w:val="24"/>
              </w:rPr>
              <w:t xml:space="preserve">/ГОСТ, </w:t>
            </w:r>
            <w:proofErr w:type="spellStart"/>
            <w:r w:rsidRPr="0095792F">
              <w:rPr>
                <w:szCs w:val="24"/>
                <w:lang w:val="en-US"/>
              </w:rPr>
              <w:t>Rutoken</w:t>
            </w:r>
            <w:proofErr w:type="spellEnd"/>
            <w:r w:rsidRPr="0095792F">
              <w:rPr>
                <w:szCs w:val="24"/>
              </w:rPr>
              <w:t xml:space="preserve"> ЭЦП 2.0, </w:t>
            </w:r>
            <w:proofErr w:type="spellStart"/>
            <w:r w:rsidRPr="0095792F">
              <w:rPr>
                <w:szCs w:val="24"/>
              </w:rPr>
              <w:t>Рутокен</w:t>
            </w:r>
            <w:proofErr w:type="spellEnd"/>
            <w:r w:rsidRPr="0095792F">
              <w:rPr>
                <w:szCs w:val="24"/>
              </w:rPr>
              <w:t xml:space="preserve"> 2151, </w:t>
            </w:r>
            <w:proofErr w:type="spellStart"/>
            <w:r w:rsidRPr="0095792F">
              <w:rPr>
                <w:szCs w:val="24"/>
                <w:lang w:val="en-US"/>
              </w:rPr>
              <w:t>Rutoken</w:t>
            </w:r>
            <w:proofErr w:type="spellEnd"/>
            <w:r w:rsidRPr="0095792F">
              <w:rPr>
                <w:szCs w:val="24"/>
              </w:rPr>
              <w:t xml:space="preserve"> </w:t>
            </w:r>
            <w:r w:rsidRPr="0095792F">
              <w:rPr>
                <w:szCs w:val="24"/>
                <w:lang w:val="en-US"/>
              </w:rPr>
              <w:t>Lite</w:t>
            </w:r>
            <w:r w:rsidRPr="0095792F">
              <w:rPr>
                <w:szCs w:val="24"/>
              </w:rPr>
              <w:t xml:space="preserve">, </w:t>
            </w:r>
            <w:r>
              <w:rPr>
                <w:szCs w:val="24"/>
              </w:rPr>
              <w:t>п</w:t>
            </w:r>
            <w:r w:rsidRPr="0095792F">
              <w:rPr>
                <w:szCs w:val="24"/>
              </w:rPr>
              <w:t>ерсональная электронная карта (ПЭК)</w:t>
            </w:r>
            <w:r>
              <w:rPr>
                <w:szCs w:val="24"/>
              </w:rPr>
              <w:t>.</w:t>
            </w:r>
          </w:p>
          <w:p w:rsidR="00832DFB" w:rsidRPr="00ED34CB" w:rsidRDefault="00832DFB" w:rsidP="00B723B9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 xml:space="preserve">ъёмник информации для работы с идентификаторами </w:t>
            </w:r>
            <w:proofErr w:type="spellStart"/>
            <w:r>
              <w:rPr>
                <w:szCs w:val="24"/>
                <w:lang w:val="en-US"/>
              </w:rPr>
              <w:t>iButton</w:t>
            </w:r>
            <w:proofErr w:type="spellEnd"/>
            <w:r>
              <w:rPr>
                <w:szCs w:val="24"/>
              </w:rPr>
              <w:t xml:space="preserve"> должен подключаться к любому варианту исполнения аппаратной платы СДЗ непосредственно или через переходник, минуя </w:t>
            </w:r>
            <w:r>
              <w:rPr>
                <w:szCs w:val="24"/>
                <w:lang w:val="en-US"/>
              </w:rPr>
              <w:t>USB</w:t>
            </w:r>
            <w:r w:rsidRPr="00F243AB">
              <w:rPr>
                <w:szCs w:val="24"/>
              </w:rPr>
              <w:t>-</w:t>
            </w:r>
            <w:r>
              <w:rPr>
                <w:szCs w:val="24"/>
              </w:rPr>
              <w:t xml:space="preserve">канал компьютера. По требованию, съёмник информации для </w:t>
            </w:r>
            <w:proofErr w:type="spellStart"/>
            <w:r>
              <w:rPr>
                <w:szCs w:val="24"/>
                <w:lang w:val="en-US"/>
              </w:rPr>
              <w:t>iButton</w:t>
            </w:r>
            <w:proofErr w:type="spellEnd"/>
            <w:r w:rsidRPr="00ED34C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должен иметь возможность подключаться к </w:t>
            </w:r>
            <w:r>
              <w:rPr>
                <w:szCs w:val="24"/>
                <w:lang w:val="en-US"/>
              </w:rPr>
              <w:t>USB</w:t>
            </w:r>
            <w:r w:rsidRPr="00ED34CB">
              <w:rPr>
                <w:szCs w:val="24"/>
              </w:rPr>
              <w:t>-</w:t>
            </w:r>
            <w:r>
              <w:rPr>
                <w:szCs w:val="24"/>
              </w:rPr>
              <w:t>каналу компьютера.</w:t>
            </w:r>
          </w:p>
        </w:tc>
        <w:tc>
          <w:tcPr>
            <w:tcW w:w="701" w:type="dxa"/>
            <w:vMerge/>
          </w:tcPr>
          <w:p w:rsidR="00832DFB" w:rsidRPr="002528D7" w:rsidRDefault="00832DFB" w:rsidP="00B723B9"/>
        </w:tc>
      </w:tr>
      <w:tr w:rsidR="00832DFB" w:rsidRPr="002528D7" w:rsidTr="00B723B9">
        <w:tc>
          <w:tcPr>
            <w:tcW w:w="647" w:type="dxa"/>
            <w:vMerge/>
          </w:tcPr>
          <w:p w:rsidR="00832DFB" w:rsidRPr="00E10C53" w:rsidRDefault="00832DFB" w:rsidP="00B723B9">
            <w:pPr>
              <w:rPr>
                <w:szCs w:val="24"/>
              </w:rPr>
            </w:pPr>
          </w:p>
        </w:tc>
        <w:tc>
          <w:tcPr>
            <w:tcW w:w="2013" w:type="dxa"/>
            <w:vMerge/>
          </w:tcPr>
          <w:p w:rsidR="00832DFB" w:rsidRPr="00E10C53" w:rsidRDefault="00832DFB" w:rsidP="00B723B9">
            <w:pPr>
              <w:jc w:val="both"/>
              <w:rPr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832DFB" w:rsidRDefault="00832DFB" w:rsidP="00B723B9">
            <w:pPr>
              <w:rPr>
                <w:szCs w:val="24"/>
              </w:rPr>
            </w:pPr>
            <w:r w:rsidRPr="00692714">
              <w:rPr>
                <w:szCs w:val="24"/>
              </w:rPr>
              <w:t>Требования к функциональности</w:t>
            </w:r>
            <w:r w:rsidRPr="00E10C53">
              <w:rPr>
                <w:szCs w:val="24"/>
              </w:rPr>
              <w:t>:</w:t>
            </w:r>
          </w:p>
          <w:p w:rsidR="00832DFB" w:rsidRDefault="00832DFB" w:rsidP="00B723B9">
            <w:pPr>
              <w:rPr>
                <w:szCs w:val="24"/>
              </w:rPr>
            </w:pPr>
            <w:r w:rsidRPr="00E10C53">
              <w:rPr>
                <w:szCs w:val="24"/>
              </w:rPr>
              <w:t xml:space="preserve">- идентификация пользователей </w:t>
            </w:r>
            <w:r>
              <w:rPr>
                <w:szCs w:val="24"/>
              </w:rPr>
              <w:t>(</w:t>
            </w:r>
            <w:r w:rsidRPr="00E10C53">
              <w:rPr>
                <w:szCs w:val="24"/>
              </w:rPr>
              <w:t xml:space="preserve">должна производиться по </w:t>
            </w:r>
            <w:r>
              <w:rPr>
                <w:szCs w:val="24"/>
              </w:rPr>
              <w:t>отчуждаемому персональному</w:t>
            </w:r>
            <w:r w:rsidRPr="00E10C53">
              <w:rPr>
                <w:szCs w:val="24"/>
              </w:rPr>
              <w:t xml:space="preserve"> идентификатор</w:t>
            </w:r>
            <w:r>
              <w:rPr>
                <w:szCs w:val="24"/>
              </w:rPr>
              <w:t>у</w:t>
            </w:r>
            <w:r w:rsidRPr="00E10C53">
              <w:rPr>
                <w:szCs w:val="24"/>
              </w:rPr>
              <w:t>, а аутентификаци</w:t>
            </w:r>
            <w:r>
              <w:rPr>
                <w:szCs w:val="24"/>
              </w:rPr>
              <w:t>я -</w:t>
            </w:r>
            <w:r w:rsidRPr="00E10C53">
              <w:rPr>
                <w:szCs w:val="24"/>
              </w:rPr>
              <w:t xml:space="preserve"> </w:t>
            </w:r>
            <w:r>
              <w:rPr>
                <w:szCs w:val="24"/>
              </w:rPr>
              <w:t>п</w:t>
            </w:r>
            <w:r w:rsidRPr="00E10C53">
              <w:rPr>
                <w:szCs w:val="24"/>
              </w:rPr>
              <w:t>о вводимому с клавиатуры паролю</w:t>
            </w:r>
            <w:r>
              <w:rPr>
                <w:szCs w:val="24"/>
              </w:rPr>
              <w:t>);</w:t>
            </w:r>
          </w:p>
          <w:p w:rsidR="00832DFB" w:rsidRDefault="00832DFB" w:rsidP="00B723B9">
            <w:pPr>
              <w:rPr>
                <w:szCs w:val="24"/>
              </w:rPr>
            </w:pPr>
            <w:r>
              <w:rPr>
                <w:szCs w:val="24"/>
              </w:rPr>
              <w:t>- д</w:t>
            </w:r>
            <w:r w:rsidRPr="006D64B4">
              <w:rPr>
                <w:szCs w:val="24"/>
              </w:rPr>
              <w:t>олжна обеспечиваться работа с паролями администратора или пользов</w:t>
            </w:r>
            <w:r>
              <w:rPr>
                <w:szCs w:val="24"/>
              </w:rPr>
              <w:t>ателя длиной до 127 символов;</w:t>
            </w:r>
          </w:p>
          <w:p w:rsidR="00832DFB" w:rsidRDefault="00832DFB" w:rsidP="00B723B9">
            <w:pPr>
              <w:rPr>
                <w:szCs w:val="24"/>
              </w:rPr>
            </w:pPr>
            <w:r>
              <w:rPr>
                <w:szCs w:val="24"/>
              </w:rPr>
              <w:t>- должна иметься возможность задавать имя пользователя длиной до 40 символов;</w:t>
            </w:r>
          </w:p>
          <w:p w:rsidR="00832DFB" w:rsidRDefault="00832DFB" w:rsidP="00B723B9">
            <w:pPr>
              <w:rPr>
                <w:szCs w:val="24"/>
              </w:rPr>
            </w:pPr>
            <w:r>
              <w:rPr>
                <w:szCs w:val="24"/>
              </w:rPr>
              <w:t>- СДЗ должно обеспечивать возможность регистрации до 300 пользователей на одном компьютере;</w:t>
            </w:r>
          </w:p>
          <w:p w:rsidR="00832DFB" w:rsidRDefault="00832DFB" w:rsidP="00B723B9">
            <w:pPr>
              <w:rPr>
                <w:szCs w:val="24"/>
              </w:rPr>
            </w:pPr>
            <w:r>
              <w:rPr>
                <w:szCs w:val="24"/>
              </w:rPr>
              <w:t>- защита от несанкционированной загрузки нештатной операционной системы (ОС);</w:t>
            </w:r>
          </w:p>
          <w:p w:rsidR="00832DFB" w:rsidRDefault="00832DFB" w:rsidP="00B723B9">
            <w:pPr>
              <w:rPr>
                <w:szCs w:val="24"/>
              </w:rPr>
            </w:pPr>
            <w:r>
              <w:rPr>
                <w:szCs w:val="24"/>
              </w:rPr>
              <w:t>СДЗ</w:t>
            </w:r>
            <w:r w:rsidRPr="00E10C53">
              <w:rPr>
                <w:szCs w:val="24"/>
              </w:rPr>
              <w:t xml:space="preserve"> долж</w:t>
            </w:r>
            <w:r>
              <w:rPr>
                <w:szCs w:val="24"/>
              </w:rPr>
              <w:t>но</w:t>
            </w:r>
            <w:r w:rsidRPr="00E10C53">
              <w:rPr>
                <w:szCs w:val="24"/>
              </w:rPr>
              <w:t xml:space="preserve"> иметь возможность контролировать целостность</w:t>
            </w:r>
            <w:r>
              <w:rPr>
                <w:szCs w:val="24"/>
              </w:rPr>
              <w:t>:</w:t>
            </w:r>
          </w:p>
          <w:p w:rsidR="00832DFB" w:rsidRDefault="00832DFB" w:rsidP="00B723B9">
            <w:pPr>
              <w:ind w:left="317"/>
              <w:rPr>
                <w:szCs w:val="24"/>
              </w:rPr>
            </w:pPr>
            <w:r w:rsidRPr="00692714">
              <w:rPr>
                <w:szCs w:val="24"/>
              </w:rPr>
              <w:t xml:space="preserve">- </w:t>
            </w:r>
            <w:r>
              <w:rPr>
                <w:szCs w:val="24"/>
              </w:rPr>
              <w:t>файлов и физических секторов жесткого диска;</w:t>
            </w:r>
          </w:p>
          <w:p w:rsidR="00832DFB" w:rsidRDefault="00832DFB" w:rsidP="00B723B9">
            <w:pPr>
              <w:ind w:left="317"/>
              <w:rPr>
                <w:szCs w:val="24"/>
              </w:rPr>
            </w:pPr>
            <w:r w:rsidRPr="00692714">
              <w:rPr>
                <w:szCs w:val="24"/>
              </w:rPr>
              <w:t xml:space="preserve">- </w:t>
            </w:r>
            <w:r>
              <w:rPr>
                <w:szCs w:val="24"/>
              </w:rPr>
              <w:t>элементов системного реестра;</w:t>
            </w:r>
          </w:p>
          <w:p w:rsidR="00832DFB" w:rsidRDefault="00832DFB" w:rsidP="00B723B9">
            <w:pPr>
              <w:ind w:left="317"/>
              <w:rPr>
                <w:szCs w:val="24"/>
              </w:rPr>
            </w:pPr>
            <w:r w:rsidRPr="00692714"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журнала транзакций </w:t>
            </w:r>
            <w:r w:rsidRPr="00692714">
              <w:rPr>
                <w:szCs w:val="24"/>
              </w:rPr>
              <w:t>NTFS</w:t>
            </w:r>
            <w:r w:rsidRPr="005D6D0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 </w:t>
            </w:r>
            <w:r>
              <w:rPr>
                <w:szCs w:val="24"/>
                <w:lang w:val="en-US"/>
              </w:rPr>
              <w:t>EXT</w:t>
            </w:r>
            <w:r w:rsidRPr="005D6D0A">
              <w:rPr>
                <w:szCs w:val="24"/>
              </w:rPr>
              <w:t>4</w:t>
            </w:r>
            <w:r>
              <w:rPr>
                <w:szCs w:val="24"/>
              </w:rPr>
              <w:t>;</w:t>
            </w:r>
          </w:p>
          <w:p w:rsidR="00832DFB" w:rsidRDefault="00832DFB" w:rsidP="00B723B9">
            <w:pPr>
              <w:ind w:left="317"/>
              <w:rPr>
                <w:szCs w:val="24"/>
              </w:rPr>
            </w:pPr>
            <w:r w:rsidRPr="00692714">
              <w:rPr>
                <w:szCs w:val="24"/>
              </w:rPr>
              <w:t xml:space="preserve">- </w:t>
            </w:r>
            <w:r>
              <w:rPr>
                <w:szCs w:val="24"/>
                <w:lang w:val="en-US"/>
              </w:rPr>
              <w:t>PCI</w:t>
            </w:r>
            <w:r w:rsidRPr="005F7A91">
              <w:rPr>
                <w:szCs w:val="24"/>
              </w:rPr>
              <w:t>-</w:t>
            </w:r>
            <w:r>
              <w:rPr>
                <w:szCs w:val="24"/>
              </w:rPr>
              <w:t>устройств;</w:t>
            </w:r>
          </w:p>
          <w:p w:rsidR="00832DFB" w:rsidRDefault="00832DFB" w:rsidP="00B723B9">
            <w:pPr>
              <w:ind w:left="317"/>
              <w:rPr>
                <w:szCs w:val="24"/>
              </w:rPr>
            </w:pPr>
            <w:r w:rsidRPr="00692714"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структур </w:t>
            </w:r>
            <w:r>
              <w:rPr>
                <w:szCs w:val="24"/>
                <w:lang w:val="en-US"/>
              </w:rPr>
              <w:t>SMBIOS</w:t>
            </w:r>
            <w:r>
              <w:rPr>
                <w:szCs w:val="24"/>
              </w:rPr>
              <w:t>;</w:t>
            </w:r>
          </w:p>
          <w:p w:rsidR="00832DFB" w:rsidRPr="00992952" w:rsidRDefault="00832DFB" w:rsidP="00B723B9">
            <w:pPr>
              <w:rPr>
                <w:szCs w:val="24"/>
              </w:rPr>
            </w:pPr>
            <w:r w:rsidRPr="00E10C53">
              <w:rPr>
                <w:szCs w:val="24"/>
              </w:rPr>
              <w:t>-</w:t>
            </w:r>
            <w:r w:rsidRPr="005F7A91">
              <w:rPr>
                <w:szCs w:val="24"/>
              </w:rPr>
              <w:t xml:space="preserve"> </w:t>
            </w:r>
            <w:r>
              <w:rPr>
                <w:szCs w:val="24"/>
              </w:rPr>
              <w:t>в комплекте поставки должны быть драйверы платы, которые должны функционировать в среде следующих ОС:</w:t>
            </w:r>
          </w:p>
          <w:p w:rsidR="00832DFB" w:rsidRPr="0014048C" w:rsidRDefault="00832DFB" w:rsidP="00B723B9">
            <w:pPr>
              <w:ind w:left="317"/>
              <w:rPr>
                <w:szCs w:val="24"/>
                <w:lang w:val="en-US"/>
              </w:rPr>
            </w:pPr>
            <w:r w:rsidRPr="007A60DB">
              <w:rPr>
                <w:szCs w:val="24"/>
                <w:lang w:val="en-US"/>
              </w:rPr>
              <w:t xml:space="preserve">- </w:t>
            </w:r>
            <w:r w:rsidRPr="0014048C">
              <w:rPr>
                <w:szCs w:val="24"/>
                <w:lang w:val="en-US"/>
              </w:rPr>
              <w:t xml:space="preserve">Windows </w:t>
            </w:r>
            <w:r w:rsidRPr="004C29FA">
              <w:rPr>
                <w:szCs w:val="24"/>
                <w:lang w:val="en-US"/>
              </w:rPr>
              <w:t>7/8/</w:t>
            </w:r>
            <w:r w:rsidRPr="0014048C">
              <w:rPr>
                <w:szCs w:val="24"/>
                <w:lang w:val="en-US"/>
              </w:rPr>
              <w:t>1</w:t>
            </w:r>
            <w:r w:rsidRPr="004C29FA">
              <w:rPr>
                <w:szCs w:val="24"/>
                <w:lang w:val="en-US"/>
              </w:rPr>
              <w:t>0</w:t>
            </w:r>
            <w:r w:rsidRPr="0014048C">
              <w:rPr>
                <w:szCs w:val="24"/>
                <w:lang w:val="en-US"/>
              </w:rPr>
              <w:t>;</w:t>
            </w:r>
          </w:p>
          <w:p w:rsidR="00832DFB" w:rsidRPr="0014048C" w:rsidRDefault="00832DFB" w:rsidP="00B723B9">
            <w:pPr>
              <w:ind w:left="317"/>
              <w:rPr>
                <w:szCs w:val="24"/>
                <w:lang w:val="en-US"/>
              </w:rPr>
            </w:pPr>
            <w:r w:rsidRPr="0014048C">
              <w:rPr>
                <w:szCs w:val="24"/>
                <w:lang w:val="en-US"/>
              </w:rPr>
              <w:t>- Wi</w:t>
            </w:r>
            <w:r w:rsidRPr="0014048C">
              <w:rPr>
                <w:szCs w:val="24"/>
                <w:lang w:val="en-US"/>
              </w:rPr>
              <w:t>n</w:t>
            </w:r>
            <w:r w:rsidRPr="0014048C">
              <w:rPr>
                <w:szCs w:val="24"/>
                <w:lang w:val="en-US"/>
              </w:rPr>
              <w:t>dows Server 2012/2012 R2;</w:t>
            </w:r>
          </w:p>
          <w:p w:rsidR="00832DFB" w:rsidRPr="004C29FA" w:rsidRDefault="00832DFB" w:rsidP="00B723B9">
            <w:pPr>
              <w:pStyle w:val="0"/>
              <w:spacing w:after="60"/>
              <w:ind w:firstLine="317"/>
              <w:jc w:val="left"/>
              <w:rPr>
                <w:rFonts w:ascii="Times New Roman" w:hAnsi="Times New Roman"/>
                <w:u w:val="single"/>
                <w:lang w:val="en-US"/>
              </w:rPr>
            </w:pPr>
            <w:r w:rsidRPr="0014048C">
              <w:rPr>
                <w:rFonts w:ascii="Times New Roman" w:hAnsi="Times New Roman"/>
                <w:u w:val="single"/>
              </w:rPr>
              <w:t>Семейство</w:t>
            </w:r>
            <w:r w:rsidRPr="004C29FA">
              <w:rPr>
                <w:rFonts w:ascii="Times New Roman" w:hAnsi="Times New Roman"/>
                <w:u w:val="single"/>
                <w:lang w:val="en-US"/>
              </w:rPr>
              <w:t xml:space="preserve"> </w:t>
            </w:r>
            <w:r w:rsidRPr="0014048C">
              <w:rPr>
                <w:rFonts w:ascii="Times New Roman" w:hAnsi="Times New Roman"/>
                <w:u w:val="single"/>
              </w:rPr>
              <w:t>ОС</w:t>
            </w:r>
            <w:r w:rsidRPr="004C29FA">
              <w:rPr>
                <w:rFonts w:ascii="Times New Roman" w:hAnsi="Times New Roman"/>
                <w:u w:val="single"/>
                <w:lang w:val="en-US"/>
              </w:rPr>
              <w:t xml:space="preserve"> Linux:</w:t>
            </w:r>
          </w:p>
          <w:p w:rsidR="00832DFB" w:rsidRPr="004C29FA" w:rsidRDefault="00832DFB" w:rsidP="00B723B9">
            <w:pPr>
              <w:ind w:left="317"/>
              <w:rPr>
                <w:szCs w:val="24"/>
                <w:lang w:val="en-US"/>
              </w:rPr>
            </w:pPr>
            <w:r w:rsidRPr="004C29FA">
              <w:rPr>
                <w:szCs w:val="24"/>
                <w:lang w:val="en-US"/>
              </w:rPr>
              <w:t>• Astra Linux Special Edition "</w:t>
            </w:r>
            <w:proofErr w:type="spellStart"/>
            <w:r w:rsidRPr="004C29FA">
              <w:rPr>
                <w:szCs w:val="24"/>
                <w:lang w:val="en-US"/>
              </w:rPr>
              <w:t>Смоленск</w:t>
            </w:r>
            <w:proofErr w:type="spellEnd"/>
            <w:r w:rsidRPr="004C29FA">
              <w:rPr>
                <w:szCs w:val="24"/>
                <w:lang w:val="en-US"/>
              </w:rPr>
              <w:t>" 1.5</w:t>
            </w:r>
            <w:r w:rsidRPr="00702F7E">
              <w:rPr>
                <w:szCs w:val="24"/>
                <w:lang w:val="en-US"/>
              </w:rPr>
              <w:t>/1.6</w:t>
            </w:r>
            <w:r>
              <w:rPr>
                <w:szCs w:val="24"/>
                <w:lang w:val="en-US"/>
              </w:rPr>
              <w:t>/1.7</w:t>
            </w:r>
            <w:r w:rsidRPr="004C29FA">
              <w:rPr>
                <w:szCs w:val="24"/>
                <w:lang w:val="en-US"/>
              </w:rPr>
              <w:t>;</w:t>
            </w:r>
          </w:p>
          <w:p w:rsidR="00832DFB" w:rsidRPr="004C29FA" w:rsidRDefault="00832DFB" w:rsidP="00B723B9">
            <w:pPr>
              <w:ind w:left="317"/>
              <w:rPr>
                <w:szCs w:val="24"/>
                <w:lang w:val="en-US"/>
              </w:rPr>
            </w:pPr>
            <w:r w:rsidRPr="004C29FA">
              <w:rPr>
                <w:szCs w:val="24"/>
                <w:lang w:val="en-US"/>
              </w:rPr>
              <w:t xml:space="preserve">• </w:t>
            </w:r>
            <w:proofErr w:type="spellStart"/>
            <w:r w:rsidRPr="004C29FA">
              <w:rPr>
                <w:szCs w:val="24"/>
                <w:lang w:val="en-US"/>
              </w:rPr>
              <w:t>Альт</w:t>
            </w:r>
            <w:proofErr w:type="spellEnd"/>
            <w:r w:rsidRPr="004C29FA">
              <w:rPr>
                <w:szCs w:val="24"/>
                <w:lang w:val="en-US"/>
              </w:rPr>
              <w:t xml:space="preserve"> </w:t>
            </w:r>
            <w:proofErr w:type="spellStart"/>
            <w:r w:rsidRPr="004C29FA">
              <w:rPr>
                <w:szCs w:val="24"/>
                <w:lang w:val="en-US"/>
              </w:rPr>
              <w:t>Линукс</w:t>
            </w:r>
            <w:proofErr w:type="spellEnd"/>
            <w:r w:rsidRPr="004C29FA">
              <w:rPr>
                <w:szCs w:val="24"/>
                <w:lang w:val="en-US"/>
              </w:rPr>
              <w:t xml:space="preserve"> СПТ </w:t>
            </w:r>
            <w:r w:rsidRPr="00A91506">
              <w:rPr>
                <w:szCs w:val="24"/>
                <w:lang w:val="en-US"/>
              </w:rPr>
              <w:t>8</w:t>
            </w:r>
            <w:r w:rsidRPr="004C29FA">
              <w:rPr>
                <w:szCs w:val="24"/>
                <w:lang w:val="en-US"/>
              </w:rPr>
              <w:t>;</w:t>
            </w:r>
          </w:p>
          <w:p w:rsidR="00832DFB" w:rsidRPr="004C29FA" w:rsidRDefault="00832DFB" w:rsidP="00B723B9">
            <w:pPr>
              <w:ind w:left="317"/>
              <w:rPr>
                <w:szCs w:val="24"/>
                <w:lang w:val="en-US"/>
              </w:rPr>
            </w:pPr>
            <w:r w:rsidRPr="004C29FA">
              <w:rPr>
                <w:szCs w:val="24"/>
                <w:lang w:val="en-US"/>
              </w:rPr>
              <w:t>• Ubuntu 1</w:t>
            </w:r>
            <w:r>
              <w:rPr>
                <w:szCs w:val="24"/>
                <w:lang w:val="en-US"/>
              </w:rPr>
              <w:t>8/20</w:t>
            </w:r>
            <w:r w:rsidRPr="004C29FA">
              <w:rPr>
                <w:szCs w:val="24"/>
                <w:lang w:val="en-US"/>
              </w:rPr>
              <w:t xml:space="preserve"> Desktop/Server x64;</w:t>
            </w:r>
          </w:p>
          <w:p w:rsidR="00832DFB" w:rsidRPr="00702F7E" w:rsidRDefault="00832DFB" w:rsidP="00B723B9">
            <w:pPr>
              <w:ind w:left="317"/>
              <w:rPr>
                <w:szCs w:val="24"/>
                <w:lang w:val="en-US"/>
              </w:rPr>
            </w:pPr>
            <w:r w:rsidRPr="004C29FA">
              <w:rPr>
                <w:szCs w:val="24"/>
                <w:lang w:val="en-US"/>
              </w:rPr>
              <w:t xml:space="preserve">• VMware </w:t>
            </w:r>
            <w:proofErr w:type="spellStart"/>
            <w:r w:rsidRPr="004C29FA">
              <w:rPr>
                <w:szCs w:val="24"/>
                <w:lang w:val="en-US"/>
              </w:rPr>
              <w:t>vSphere</w:t>
            </w:r>
            <w:proofErr w:type="spellEnd"/>
            <w:r w:rsidRPr="004C29FA">
              <w:rPr>
                <w:szCs w:val="24"/>
                <w:lang w:val="en-US"/>
              </w:rPr>
              <w:t xml:space="preserve"> </w:t>
            </w:r>
            <w:proofErr w:type="spellStart"/>
            <w:r w:rsidRPr="004C29FA">
              <w:rPr>
                <w:szCs w:val="24"/>
                <w:lang w:val="en-US"/>
              </w:rPr>
              <w:t>ESXi</w:t>
            </w:r>
            <w:proofErr w:type="spellEnd"/>
            <w:r w:rsidRPr="004C29FA">
              <w:rPr>
                <w:szCs w:val="24"/>
                <w:lang w:val="en-US"/>
              </w:rPr>
              <w:t xml:space="preserve"> 6</w:t>
            </w:r>
            <w:r w:rsidRPr="00702F7E">
              <w:rPr>
                <w:szCs w:val="24"/>
                <w:lang w:val="en-US"/>
              </w:rPr>
              <w:t>/6.5;</w:t>
            </w:r>
          </w:p>
          <w:p w:rsidR="00832DFB" w:rsidRPr="00832DFB" w:rsidRDefault="00832DFB" w:rsidP="00B723B9">
            <w:pPr>
              <w:ind w:left="317"/>
              <w:rPr>
                <w:szCs w:val="24"/>
                <w:lang w:val="en-US"/>
              </w:rPr>
            </w:pPr>
            <w:r w:rsidRPr="00832DFB">
              <w:rPr>
                <w:szCs w:val="24"/>
                <w:lang w:val="en-US"/>
              </w:rPr>
              <w:t xml:space="preserve">• </w:t>
            </w:r>
            <w:proofErr w:type="spellStart"/>
            <w:r w:rsidRPr="00702F7E">
              <w:rPr>
                <w:szCs w:val="24"/>
                <w:lang w:val="en-US"/>
              </w:rPr>
              <w:t>CentOS</w:t>
            </w:r>
            <w:proofErr w:type="spellEnd"/>
            <w:r w:rsidRPr="00832DFB">
              <w:rPr>
                <w:szCs w:val="24"/>
                <w:lang w:val="en-US"/>
              </w:rPr>
              <w:t xml:space="preserve"> 7.3/7.5</w:t>
            </w:r>
            <w:r>
              <w:rPr>
                <w:szCs w:val="24"/>
                <w:lang w:val="en-US"/>
              </w:rPr>
              <w:t>/8</w:t>
            </w:r>
            <w:r w:rsidRPr="00832DFB">
              <w:rPr>
                <w:szCs w:val="24"/>
                <w:lang w:val="en-US"/>
              </w:rPr>
              <w:t>;</w:t>
            </w:r>
          </w:p>
          <w:p w:rsidR="00832DFB" w:rsidRPr="00267EF9" w:rsidRDefault="00832DFB" w:rsidP="00B723B9">
            <w:pPr>
              <w:rPr>
                <w:szCs w:val="24"/>
                <w:lang w:val="en-US"/>
              </w:rPr>
            </w:pPr>
            <w:r w:rsidRPr="00267EF9">
              <w:rPr>
                <w:szCs w:val="24"/>
                <w:lang w:val="en-US"/>
              </w:rPr>
              <w:t xml:space="preserve">- </w:t>
            </w:r>
            <w:r w:rsidRPr="00E10C53">
              <w:rPr>
                <w:szCs w:val="24"/>
              </w:rPr>
              <w:t>поддержка</w:t>
            </w:r>
            <w:r w:rsidRPr="00267EF9">
              <w:rPr>
                <w:szCs w:val="24"/>
                <w:lang w:val="en-US"/>
              </w:rPr>
              <w:t xml:space="preserve"> </w:t>
            </w:r>
            <w:r w:rsidRPr="00E10C53">
              <w:rPr>
                <w:szCs w:val="24"/>
              </w:rPr>
              <w:t>файловых</w:t>
            </w:r>
            <w:r w:rsidRPr="00267EF9">
              <w:rPr>
                <w:szCs w:val="24"/>
                <w:lang w:val="en-US"/>
              </w:rPr>
              <w:t xml:space="preserve"> </w:t>
            </w:r>
            <w:r w:rsidRPr="00E10C53">
              <w:rPr>
                <w:szCs w:val="24"/>
              </w:rPr>
              <w:t>систем</w:t>
            </w:r>
            <w:r w:rsidRPr="00267EF9">
              <w:rPr>
                <w:szCs w:val="24"/>
                <w:lang w:val="en-US"/>
              </w:rPr>
              <w:t xml:space="preserve"> NTFS, FAT32, FAT16, EXT4, EXT3, EXT2;</w:t>
            </w:r>
          </w:p>
          <w:p w:rsidR="00832DFB" w:rsidRDefault="00832DFB" w:rsidP="00B723B9">
            <w:pPr>
              <w:rPr>
                <w:szCs w:val="24"/>
              </w:rPr>
            </w:pPr>
            <w:r>
              <w:rPr>
                <w:szCs w:val="24"/>
              </w:rPr>
              <w:t>- реализация</w:t>
            </w:r>
            <w:r w:rsidRPr="00E10C5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функции </w:t>
            </w:r>
            <w:r w:rsidRPr="00E10C53">
              <w:rPr>
                <w:szCs w:val="24"/>
              </w:rPr>
              <w:t>сторожевого таймера</w:t>
            </w:r>
            <w:r>
              <w:rPr>
                <w:szCs w:val="24"/>
              </w:rPr>
              <w:t xml:space="preserve"> посредством воздействия на механизм </w:t>
            </w:r>
            <w:r>
              <w:rPr>
                <w:szCs w:val="24"/>
                <w:lang w:val="en-US"/>
              </w:rPr>
              <w:t>reset</w:t>
            </w:r>
            <w:r>
              <w:rPr>
                <w:szCs w:val="24"/>
              </w:rPr>
              <w:t xml:space="preserve"> и на питание ЭВМ;</w:t>
            </w:r>
          </w:p>
          <w:p w:rsidR="00832DFB" w:rsidRPr="00692714" w:rsidRDefault="00832DFB" w:rsidP="00B723B9">
            <w:pPr>
              <w:rPr>
                <w:szCs w:val="24"/>
              </w:rPr>
            </w:pPr>
            <w:r w:rsidRPr="00E10C53">
              <w:rPr>
                <w:szCs w:val="24"/>
              </w:rPr>
              <w:t xml:space="preserve">- </w:t>
            </w:r>
            <w:r>
              <w:rPr>
                <w:szCs w:val="24"/>
              </w:rPr>
              <w:t>функционирование</w:t>
            </w:r>
            <w:r w:rsidRPr="00E10C53">
              <w:rPr>
                <w:szCs w:val="24"/>
              </w:rPr>
              <w:t xml:space="preserve"> журнала </w:t>
            </w:r>
            <w:r>
              <w:rPr>
                <w:szCs w:val="24"/>
              </w:rPr>
              <w:t xml:space="preserve">событий </w:t>
            </w:r>
            <w:r w:rsidRPr="00E10C53">
              <w:rPr>
                <w:szCs w:val="24"/>
              </w:rPr>
              <w:t xml:space="preserve">безопасности </w:t>
            </w:r>
            <w:r>
              <w:rPr>
                <w:szCs w:val="24"/>
              </w:rPr>
              <w:t xml:space="preserve">и его хранение </w:t>
            </w:r>
            <w:r w:rsidRPr="00E10C53">
              <w:rPr>
                <w:szCs w:val="24"/>
              </w:rPr>
              <w:t xml:space="preserve">в энергонезависимой памяти </w:t>
            </w:r>
            <w:r>
              <w:rPr>
                <w:szCs w:val="24"/>
              </w:rPr>
              <w:t>платы СДЗ с возможностью экспорта в виде текстового файла;</w:t>
            </w:r>
          </w:p>
          <w:p w:rsidR="00832DFB" w:rsidRDefault="00832DFB" w:rsidP="00B723B9">
            <w:pPr>
              <w:rPr>
                <w:szCs w:val="24"/>
              </w:rPr>
            </w:pPr>
            <w:r w:rsidRPr="00702F7E">
              <w:rPr>
                <w:szCs w:val="24"/>
              </w:rPr>
              <w:lastRenderedPageBreak/>
              <w:t xml:space="preserve">- </w:t>
            </w:r>
            <w:r>
              <w:rPr>
                <w:szCs w:val="24"/>
              </w:rPr>
              <w:t>совместная</w:t>
            </w:r>
            <w:r w:rsidRPr="00702F7E">
              <w:rPr>
                <w:szCs w:val="24"/>
              </w:rPr>
              <w:t xml:space="preserve"> </w:t>
            </w:r>
            <w:r>
              <w:rPr>
                <w:szCs w:val="24"/>
              </w:rPr>
              <w:t>работа</w:t>
            </w:r>
            <w:r w:rsidRPr="00702F7E">
              <w:rPr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 w:rsidRPr="00702F7E">
              <w:rPr>
                <w:szCs w:val="24"/>
              </w:rPr>
              <w:t xml:space="preserve"> </w:t>
            </w:r>
            <w:r>
              <w:rPr>
                <w:szCs w:val="24"/>
              </w:rPr>
              <w:t>СЗИ</w:t>
            </w:r>
            <w:r w:rsidRPr="00702F7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Secret</w:t>
            </w:r>
            <w:r w:rsidRPr="00702F7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Net</w:t>
            </w:r>
            <w:r w:rsidRPr="00702F7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Studio</w:t>
            </w:r>
            <w:r w:rsidRPr="00702F7E">
              <w:rPr>
                <w:szCs w:val="24"/>
              </w:rPr>
              <w:t xml:space="preserve">, </w:t>
            </w:r>
            <w:r>
              <w:rPr>
                <w:szCs w:val="24"/>
              </w:rPr>
              <w:t>при которой должно обеспечиваться удалённое управление:</w:t>
            </w:r>
          </w:p>
          <w:p w:rsidR="00832DFB" w:rsidRDefault="00832DFB" w:rsidP="00B723B9">
            <w:pPr>
              <w:rPr>
                <w:szCs w:val="24"/>
              </w:rPr>
            </w:pPr>
            <w:r w:rsidRPr="00822168">
              <w:rPr>
                <w:szCs w:val="24"/>
              </w:rPr>
              <w:t>•</w:t>
            </w:r>
            <w:r>
              <w:rPr>
                <w:szCs w:val="24"/>
              </w:rPr>
              <w:t xml:space="preserve"> пользователями СДЗ;</w:t>
            </w:r>
          </w:p>
          <w:p w:rsidR="00832DFB" w:rsidRDefault="00832DFB" w:rsidP="00B723B9">
            <w:pPr>
              <w:rPr>
                <w:szCs w:val="24"/>
              </w:rPr>
            </w:pPr>
            <w:r w:rsidRPr="00822168">
              <w:rPr>
                <w:szCs w:val="24"/>
              </w:rPr>
              <w:t>•</w:t>
            </w:r>
            <w:r>
              <w:rPr>
                <w:szCs w:val="24"/>
              </w:rPr>
              <w:t xml:space="preserve"> задачами контроля ресурсов компьютера;</w:t>
            </w:r>
          </w:p>
          <w:p w:rsidR="00832DFB" w:rsidRPr="00822168" w:rsidRDefault="00832DFB" w:rsidP="00B723B9">
            <w:pPr>
              <w:rPr>
                <w:szCs w:val="24"/>
              </w:rPr>
            </w:pPr>
            <w:r w:rsidRPr="00822168">
              <w:rPr>
                <w:szCs w:val="24"/>
              </w:rPr>
              <w:t>•</w:t>
            </w:r>
            <w:r>
              <w:rPr>
                <w:szCs w:val="24"/>
              </w:rPr>
              <w:t xml:space="preserve"> сбором журналов безопасности СДЗ;</w:t>
            </w:r>
          </w:p>
          <w:p w:rsidR="00832DFB" w:rsidRDefault="00832DFB" w:rsidP="00B723B9">
            <w:pPr>
              <w:rPr>
                <w:szCs w:val="24"/>
              </w:rPr>
            </w:pPr>
            <w:r w:rsidRPr="00E10C53">
              <w:rPr>
                <w:szCs w:val="24"/>
              </w:rPr>
              <w:t xml:space="preserve">- возможность </w:t>
            </w:r>
            <w:r>
              <w:rPr>
                <w:szCs w:val="24"/>
              </w:rPr>
              <w:t xml:space="preserve">программной </w:t>
            </w:r>
            <w:proofErr w:type="spellStart"/>
            <w:r>
              <w:rPr>
                <w:szCs w:val="24"/>
              </w:rPr>
              <w:t>переинициализации</w:t>
            </w:r>
            <w:proofErr w:type="spellEnd"/>
            <w:r>
              <w:rPr>
                <w:szCs w:val="24"/>
              </w:rPr>
              <w:t xml:space="preserve"> СДЗ</w:t>
            </w:r>
            <w:r w:rsidRPr="00E10C53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E10C53">
              <w:rPr>
                <w:szCs w:val="24"/>
              </w:rPr>
              <w:t>без вскрытия системного блока</w:t>
            </w:r>
            <w:r>
              <w:rPr>
                <w:szCs w:val="24"/>
              </w:rPr>
              <w:t xml:space="preserve"> ЭВМ);</w:t>
            </w:r>
          </w:p>
          <w:p w:rsidR="00832DFB" w:rsidRPr="00F848F0" w:rsidRDefault="00832DFB" w:rsidP="00B723B9">
            <w:pPr>
              <w:rPr>
                <w:szCs w:val="24"/>
              </w:rPr>
            </w:pPr>
            <w:r>
              <w:rPr>
                <w:szCs w:val="24"/>
              </w:rPr>
              <w:t>- возможность предоставления прав загрузки операционной системы с внешних носителей администратору комплекса;</w:t>
            </w:r>
          </w:p>
          <w:p w:rsidR="00832DFB" w:rsidRPr="00E10C53" w:rsidRDefault="00832DFB" w:rsidP="00B723B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563B55">
              <w:rPr>
                <w:szCs w:val="24"/>
              </w:rPr>
              <w:t>возможность генерации пароля пользователя или администратора при помощи датчика случайных чисел</w:t>
            </w:r>
            <w:r>
              <w:rPr>
                <w:szCs w:val="24"/>
              </w:rPr>
              <w:t>, в том числе, с использованием центрального процессора компьютера</w:t>
            </w:r>
            <w:r w:rsidRPr="00563B55">
              <w:rPr>
                <w:szCs w:val="24"/>
              </w:rPr>
              <w:t>.</w:t>
            </w:r>
          </w:p>
          <w:p w:rsidR="00832DFB" w:rsidRDefault="00832DFB" w:rsidP="00B723B9">
            <w:pPr>
              <w:jc w:val="both"/>
              <w:rPr>
                <w:szCs w:val="24"/>
              </w:rPr>
            </w:pPr>
          </w:p>
          <w:p w:rsidR="00832DFB" w:rsidRDefault="00832DFB" w:rsidP="00B723B9">
            <w:pPr>
              <w:jc w:val="both"/>
              <w:rPr>
                <w:szCs w:val="24"/>
              </w:rPr>
            </w:pPr>
            <w:r w:rsidRPr="00692714">
              <w:rPr>
                <w:szCs w:val="24"/>
              </w:rPr>
              <w:t>Требования по сертификации:</w:t>
            </w:r>
          </w:p>
          <w:p w:rsidR="00832DFB" w:rsidRDefault="00832DFB" w:rsidP="00B723B9">
            <w:pPr>
              <w:jc w:val="both"/>
              <w:rPr>
                <w:szCs w:val="24"/>
              </w:rPr>
            </w:pPr>
            <w:r w:rsidRPr="00E10C53">
              <w:rPr>
                <w:szCs w:val="24"/>
              </w:rPr>
              <w:t xml:space="preserve"> должен быть сертифицирован на соответствие требованиям ФСТЭК России</w:t>
            </w:r>
            <w:r>
              <w:rPr>
                <w:szCs w:val="24"/>
              </w:rPr>
              <w:t>:</w:t>
            </w:r>
          </w:p>
          <w:p w:rsidR="00832DFB" w:rsidRDefault="00832DFB" w:rsidP="00B723B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95792F">
              <w:rPr>
                <w:szCs w:val="24"/>
              </w:rPr>
              <w:t>«Требования по безопасности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технологий» (ФСТЭК России, 2020) – по 2 уровню доверия</w:t>
            </w:r>
            <w:r>
              <w:rPr>
                <w:szCs w:val="24"/>
              </w:rPr>
              <w:t>;</w:t>
            </w:r>
          </w:p>
          <w:p w:rsidR="00832DFB" w:rsidRPr="00E10C53" w:rsidRDefault="00832DFB" w:rsidP="00B723B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262E54">
              <w:rPr>
                <w:szCs w:val="24"/>
              </w:rPr>
              <w:t>«Профиль защиты средств доверенной загрузки уровня платы расширения второго класса защиты ИТ</w:t>
            </w:r>
            <w:proofErr w:type="gramStart"/>
            <w:r w:rsidRPr="00262E54">
              <w:rPr>
                <w:szCs w:val="24"/>
              </w:rPr>
              <w:t>.С</w:t>
            </w:r>
            <w:proofErr w:type="gramEnd"/>
            <w:r w:rsidRPr="00262E54">
              <w:rPr>
                <w:szCs w:val="24"/>
              </w:rPr>
              <w:t>ДЗ.ПР2.ПЗ» (ФСТЭК России, 2013), «Требования к средствам доверенной</w:t>
            </w:r>
            <w:r>
              <w:rPr>
                <w:szCs w:val="24"/>
              </w:rPr>
              <w:t xml:space="preserve"> загрузки (ФСТЭК России, 2013).</w:t>
            </w:r>
          </w:p>
          <w:p w:rsidR="00832DFB" w:rsidRDefault="00832DFB" w:rsidP="00B723B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0706D0">
              <w:rPr>
                <w:szCs w:val="24"/>
              </w:rPr>
              <w:t>олжна быть</w:t>
            </w:r>
            <w:r>
              <w:rPr>
                <w:szCs w:val="24"/>
              </w:rPr>
              <w:t xml:space="preserve"> обеспечена</w:t>
            </w:r>
            <w:r w:rsidRPr="000706D0">
              <w:rPr>
                <w:szCs w:val="24"/>
              </w:rPr>
              <w:t xml:space="preserve"> возможность применения </w:t>
            </w:r>
            <w:r>
              <w:rPr>
                <w:szCs w:val="24"/>
              </w:rPr>
              <w:t>С</w:t>
            </w:r>
            <w:r w:rsidRPr="000706D0">
              <w:rPr>
                <w:szCs w:val="24"/>
              </w:rPr>
              <w:t>ДЗ в автоматизированных системах до класса защищенности 1Б вкл</w:t>
            </w:r>
            <w:r w:rsidRPr="000706D0">
              <w:rPr>
                <w:szCs w:val="24"/>
              </w:rPr>
              <w:t>ю</w:t>
            </w:r>
            <w:r w:rsidRPr="000706D0">
              <w:rPr>
                <w:szCs w:val="24"/>
              </w:rPr>
              <w:t>чительно, государственных информационных системах до 1 класса защищенности включ</w:t>
            </w:r>
            <w:r w:rsidRPr="000706D0">
              <w:rPr>
                <w:szCs w:val="24"/>
              </w:rPr>
              <w:t>и</w:t>
            </w:r>
            <w:r w:rsidRPr="000706D0">
              <w:rPr>
                <w:szCs w:val="24"/>
              </w:rPr>
              <w:t>тельно и информационных системах персональных данных до 1 уровня защищенности включительно.</w:t>
            </w:r>
          </w:p>
          <w:p w:rsidR="00832DFB" w:rsidRDefault="00832DFB" w:rsidP="00B723B9">
            <w:pPr>
              <w:jc w:val="both"/>
              <w:rPr>
                <w:szCs w:val="24"/>
              </w:rPr>
            </w:pPr>
          </w:p>
          <w:p w:rsidR="00832DFB" w:rsidRDefault="00832DFB" w:rsidP="00B723B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должен иметь с</w:t>
            </w:r>
            <w:r w:rsidRPr="0013524A">
              <w:rPr>
                <w:szCs w:val="24"/>
              </w:rPr>
              <w:t xml:space="preserve">ертификат Торгово-промышленной палаты </w:t>
            </w:r>
            <w:r>
              <w:rPr>
                <w:szCs w:val="24"/>
              </w:rPr>
              <w:t xml:space="preserve">формы СТ-1, </w:t>
            </w:r>
            <w:r w:rsidRPr="0013524A">
              <w:rPr>
                <w:szCs w:val="24"/>
              </w:rPr>
              <w:t>подтвержда</w:t>
            </w:r>
            <w:r>
              <w:rPr>
                <w:szCs w:val="24"/>
              </w:rPr>
              <w:t>ющий</w:t>
            </w:r>
            <w:r w:rsidRPr="0013524A">
              <w:rPr>
                <w:szCs w:val="24"/>
              </w:rPr>
              <w:t xml:space="preserve">, что </w:t>
            </w:r>
            <w:r>
              <w:rPr>
                <w:szCs w:val="24"/>
              </w:rPr>
              <w:t>товар</w:t>
            </w:r>
            <w:r w:rsidRPr="0013524A">
              <w:rPr>
                <w:szCs w:val="24"/>
              </w:rPr>
              <w:t xml:space="preserve"> произведён на территории Российской Федерации</w:t>
            </w:r>
            <w:r>
              <w:rPr>
                <w:szCs w:val="24"/>
              </w:rPr>
              <w:t>.</w:t>
            </w:r>
          </w:p>
          <w:p w:rsidR="00832DFB" w:rsidRPr="000706D0" w:rsidRDefault="00832DFB" w:rsidP="00B723B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должен быть</w:t>
            </w:r>
            <w:r w:rsidRPr="00A215C9">
              <w:rPr>
                <w:szCs w:val="24"/>
              </w:rPr>
              <w:t xml:space="preserve"> включён в единый реестр российской радиоэлектронной продукции (в соответствии с постановлением Правительства Российской Федерации от 10 июля 2019 г. № 878)</w:t>
            </w:r>
          </w:p>
          <w:p w:rsidR="00832DFB" w:rsidRPr="00692714" w:rsidRDefault="00832DFB" w:rsidP="00B723B9">
            <w:pPr>
              <w:jc w:val="both"/>
              <w:rPr>
                <w:szCs w:val="24"/>
              </w:rPr>
            </w:pPr>
          </w:p>
        </w:tc>
        <w:tc>
          <w:tcPr>
            <w:tcW w:w="701" w:type="dxa"/>
            <w:vMerge/>
          </w:tcPr>
          <w:p w:rsidR="00832DFB" w:rsidRPr="002528D7" w:rsidRDefault="00832DFB" w:rsidP="00B723B9"/>
        </w:tc>
      </w:tr>
    </w:tbl>
    <w:p w:rsidR="00832DFB" w:rsidRPr="006F07BB" w:rsidRDefault="00832DFB" w:rsidP="00A06F1C">
      <w:pPr>
        <w:jc w:val="both"/>
        <w:rPr>
          <w:szCs w:val="24"/>
        </w:rPr>
      </w:pPr>
    </w:p>
    <w:p w:rsidR="000A26E8" w:rsidRPr="000A26E8" w:rsidRDefault="000A26E8" w:rsidP="00EE6829">
      <w:pPr>
        <w:tabs>
          <w:tab w:val="left" w:pos="4343"/>
        </w:tabs>
      </w:pPr>
    </w:p>
    <w:tbl>
      <w:tblPr>
        <w:tblW w:w="972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EE6829" w:rsidTr="00475BFB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829" w:rsidRDefault="000A4A39" w:rsidP="00E3253B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Поставщик:</w:t>
            </w: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center"/>
          </w:tcPr>
          <w:p w:rsidR="00EE6829" w:rsidRDefault="000A4A39" w:rsidP="000A4A39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Заказчик:</w:t>
            </w:r>
          </w:p>
        </w:tc>
      </w:tr>
      <w:tr w:rsidR="00475BFB" w:rsidTr="00475BFB">
        <w:trPr>
          <w:trHeight w:val="724"/>
        </w:trPr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D4" w:rsidRPr="00DD66F4" w:rsidRDefault="009C4052" w:rsidP="00896AD4">
            <w:pPr>
              <w:widowControl w:val="0"/>
              <w:suppressAutoHyphens/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</w:p>
          <w:p w:rsidR="00475BFB" w:rsidRPr="000A4BB8" w:rsidRDefault="00475BFB" w:rsidP="00CC4726">
            <w:pPr>
              <w:widowControl w:val="0"/>
              <w:suppressAutoHyphens/>
              <w:rPr>
                <w:b/>
                <w:szCs w:val="24"/>
                <w:u w:val="single"/>
              </w:rPr>
            </w:pP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center"/>
          </w:tcPr>
          <w:p w:rsidR="00793E39" w:rsidRPr="00080C4A" w:rsidRDefault="00793E39" w:rsidP="00793E39">
            <w:pPr>
              <w:ind w:left="35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:rsidR="00475BFB" w:rsidRDefault="00475BFB" w:rsidP="00E3253B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</w:p>
        </w:tc>
      </w:tr>
      <w:tr w:rsidR="00475BFB" w:rsidTr="00475BFB">
        <w:trPr>
          <w:trHeight w:val="1247"/>
        </w:trPr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FB" w:rsidRDefault="00475BFB" w:rsidP="00CC4726">
            <w:pPr>
              <w:widowControl w:val="0"/>
              <w:jc w:val="center"/>
              <w:rPr>
                <w:szCs w:val="24"/>
              </w:rPr>
            </w:pPr>
          </w:p>
          <w:p w:rsidR="00475BFB" w:rsidRPr="00475BFB" w:rsidRDefault="00475BFB" w:rsidP="00475BFB">
            <w:pPr>
              <w:rPr>
                <w:szCs w:val="24"/>
              </w:rPr>
            </w:pPr>
          </w:p>
          <w:p w:rsidR="00A36111" w:rsidRPr="00D35125" w:rsidRDefault="00645DD2" w:rsidP="00A36111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36111" w:rsidRDefault="00A36111" w:rsidP="00A36111">
            <w:pPr>
              <w:jc w:val="both"/>
              <w:rPr>
                <w:b/>
              </w:rPr>
            </w:pPr>
          </w:p>
          <w:p w:rsidR="00E5092B" w:rsidRDefault="00A36111" w:rsidP="00E5092B">
            <w:r w:rsidRPr="00D35125">
              <w:rPr>
                <w:b/>
              </w:rPr>
              <w:t>_____________</w:t>
            </w:r>
            <w:r w:rsidR="00E5092B">
              <w:rPr>
                <w:b/>
              </w:rPr>
              <w:t xml:space="preserve">_____ </w:t>
            </w:r>
            <w:r w:rsidR="00A54F67">
              <w:rPr>
                <w:b/>
              </w:rPr>
              <w:t xml:space="preserve"> </w:t>
            </w:r>
          </w:p>
          <w:p w:rsidR="00475BFB" w:rsidRPr="00475BFB" w:rsidRDefault="00A36111" w:rsidP="00645DD2">
            <w:pPr>
              <w:rPr>
                <w:szCs w:val="24"/>
              </w:rPr>
            </w:pPr>
            <w:r w:rsidRPr="00D35125">
              <w:rPr>
                <w:b/>
              </w:rPr>
              <w:t xml:space="preserve"> </w:t>
            </w:r>
            <w:r w:rsidR="00645DD2">
              <w:rPr>
                <w:b/>
              </w:rPr>
              <w:t xml:space="preserve"> </w:t>
            </w:r>
            <w:r w:rsidRPr="00475BFB">
              <w:rPr>
                <w:szCs w:val="24"/>
              </w:rPr>
              <w:t xml:space="preserve"> </w:t>
            </w: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center"/>
          </w:tcPr>
          <w:p w:rsidR="00793E39" w:rsidRPr="00080C4A" w:rsidRDefault="00793E39" w:rsidP="00793E39">
            <w:pPr>
              <w:ind w:left="35"/>
              <w:rPr>
                <w:b/>
              </w:rPr>
            </w:pPr>
          </w:p>
          <w:p w:rsidR="00793E39" w:rsidRPr="00080C4A" w:rsidRDefault="00793E39" w:rsidP="00793E39">
            <w:pPr>
              <w:ind w:left="35"/>
              <w:rPr>
                <w:b/>
              </w:rPr>
            </w:pPr>
          </w:p>
          <w:p w:rsidR="00475BFB" w:rsidRDefault="00793E39" w:rsidP="00AE30B1">
            <w:pPr>
              <w:widowControl w:val="0"/>
              <w:jc w:val="center"/>
              <w:rPr>
                <w:sz w:val="23"/>
              </w:rPr>
            </w:pPr>
            <w:r w:rsidRPr="00080C4A">
              <w:rPr>
                <w:b/>
              </w:rPr>
              <w:t xml:space="preserve">______________ </w:t>
            </w:r>
          </w:p>
        </w:tc>
      </w:tr>
    </w:tbl>
    <w:p w:rsidR="00E83823" w:rsidRDefault="00E83823">
      <w:pPr>
        <w:widowControl w:val="0"/>
        <w:ind w:left="142" w:hanging="142"/>
        <w:jc w:val="right"/>
        <w:rPr>
          <w:sz w:val="23"/>
        </w:rPr>
      </w:pPr>
    </w:p>
    <w:p w:rsidR="005037B5" w:rsidRDefault="005037B5">
      <w:pPr>
        <w:widowControl w:val="0"/>
        <w:ind w:left="142" w:hanging="142"/>
        <w:jc w:val="right"/>
        <w:rPr>
          <w:sz w:val="23"/>
        </w:rPr>
      </w:pPr>
    </w:p>
    <w:p w:rsidR="005037B5" w:rsidRDefault="005037B5">
      <w:pPr>
        <w:widowControl w:val="0"/>
        <w:ind w:left="142" w:hanging="142"/>
        <w:jc w:val="right"/>
        <w:rPr>
          <w:sz w:val="23"/>
        </w:rPr>
      </w:pPr>
    </w:p>
    <w:p w:rsidR="00E83823" w:rsidRDefault="00E83823" w:rsidP="00CE600F">
      <w:pPr>
        <w:widowControl w:val="0"/>
        <w:rPr>
          <w:sz w:val="23"/>
        </w:rPr>
      </w:pPr>
      <w:bookmarkStart w:id="0" w:name="_GoBack"/>
      <w:bookmarkEnd w:id="0"/>
    </w:p>
    <w:sectPr w:rsidR="00E83823" w:rsidSect="0047796B">
      <w:pgSz w:w="11906" w:h="16838"/>
      <w:pgMar w:top="426" w:right="566" w:bottom="709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0C1"/>
    <w:multiLevelType w:val="multilevel"/>
    <w:tmpl w:val="C7DE4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087215"/>
    <w:multiLevelType w:val="multilevel"/>
    <w:tmpl w:val="C98ED1AC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2">
    <w:nsid w:val="11470045"/>
    <w:multiLevelType w:val="multilevel"/>
    <w:tmpl w:val="2580F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362177"/>
    <w:multiLevelType w:val="hybridMultilevel"/>
    <w:tmpl w:val="A5FC2034"/>
    <w:lvl w:ilvl="0" w:tplc="1C683A3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266488"/>
    <w:multiLevelType w:val="multilevel"/>
    <w:tmpl w:val="FF24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427913"/>
    <w:multiLevelType w:val="multilevel"/>
    <w:tmpl w:val="29E0BE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36AB7F06"/>
    <w:multiLevelType w:val="multilevel"/>
    <w:tmpl w:val="CA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805865"/>
    <w:multiLevelType w:val="hybridMultilevel"/>
    <w:tmpl w:val="95E26802"/>
    <w:lvl w:ilvl="0" w:tplc="D1CE5A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8B223F"/>
    <w:multiLevelType w:val="multilevel"/>
    <w:tmpl w:val="ED62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AB330F"/>
    <w:multiLevelType w:val="hybridMultilevel"/>
    <w:tmpl w:val="2350F69C"/>
    <w:lvl w:ilvl="0" w:tplc="181E754A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23"/>
    <w:rsid w:val="000137F0"/>
    <w:rsid w:val="00013CE9"/>
    <w:rsid w:val="0001709B"/>
    <w:rsid w:val="000310AC"/>
    <w:rsid w:val="000402CF"/>
    <w:rsid w:val="00043DD7"/>
    <w:rsid w:val="000554CF"/>
    <w:rsid w:val="00063C42"/>
    <w:rsid w:val="000900F2"/>
    <w:rsid w:val="00093A5E"/>
    <w:rsid w:val="00094F14"/>
    <w:rsid w:val="000A22FB"/>
    <w:rsid w:val="000A26E8"/>
    <w:rsid w:val="000A4A39"/>
    <w:rsid w:val="000A721B"/>
    <w:rsid w:val="000B02E5"/>
    <w:rsid w:val="000B39A6"/>
    <w:rsid w:val="000C16D7"/>
    <w:rsid w:val="000D5BCB"/>
    <w:rsid w:val="000E4F3C"/>
    <w:rsid w:val="00100882"/>
    <w:rsid w:val="00111AE9"/>
    <w:rsid w:val="001139D7"/>
    <w:rsid w:val="00120EA2"/>
    <w:rsid w:val="0012527A"/>
    <w:rsid w:val="00135374"/>
    <w:rsid w:val="001432B0"/>
    <w:rsid w:val="001525F7"/>
    <w:rsid w:val="00152895"/>
    <w:rsid w:val="00153AE6"/>
    <w:rsid w:val="001629D0"/>
    <w:rsid w:val="00172D20"/>
    <w:rsid w:val="00176561"/>
    <w:rsid w:val="00186727"/>
    <w:rsid w:val="00191ACF"/>
    <w:rsid w:val="0019783D"/>
    <w:rsid w:val="00197EFA"/>
    <w:rsid w:val="001A6043"/>
    <w:rsid w:val="001B3D2C"/>
    <w:rsid w:val="001C7CF9"/>
    <w:rsid w:val="001E0083"/>
    <w:rsid w:val="001E4139"/>
    <w:rsid w:val="001F5B3D"/>
    <w:rsid w:val="001F6926"/>
    <w:rsid w:val="001F7196"/>
    <w:rsid w:val="00214727"/>
    <w:rsid w:val="00225ED0"/>
    <w:rsid w:val="002352DA"/>
    <w:rsid w:val="00241616"/>
    <w:rsid w:val="00241DB3"/>
    <w:rsid w:val="0024312D"/>
    <w:rsid w:val="00255103"/>
    <w:rsid w:val="002914AE"/>
    <w:rsid w:val="002A3934"/>
    <w:rsid w:val="002A3E31"/>
    <w:rsid w:val="002A51E7"/>
    <w:rsid w:val="002B2973"/>
    <w:rsid w:val="002B5B89"/>
    <w:rsid w:val="002B7AB8"/>
    <w:rsid w:val="002C00B0"/>
    <w:rsid w:val="002D4C41"/>
    <w:rsid w:val="002D5731"/>
    <w:rsid w:val="002E5224"/>
    <w:rsid w:val="002E72D2"/>
    <w:rsid w:val="002F4309"/>
    <w:rsid w:val="00302A67"/>
    <w:rsid w:val="00305619"/>
    <w:rsid w:val="003101BE"/>
    <w:rsid w:val="00312AC7"/>
    <w:rsid w:val="0032632A"/>
    <w:rsid w:val="003272F9"/>
    <w:rsid w:val="00345DF6"/>
    <w:rsid w:val="00345F04"/>
    <w:rsid w:val="003500B9"/>
    <w:rsid w:val="00353EFF"/>
    <w:rsid w:val="003A30C0"/>
    <w:rsid w:val="003A5897"/>
    <w:rsid w:val="003B079F"/>
    <w:rsid w:val="003B7593"/>
    <w:rsid w:val="003C0DAD"/>
    <w:rsid w:val="003C21CA"/>
    <w:rsid w:val="003D3115"/>
    <w:rsid w:val="003F061E"/>
    <w:rsid w:val="00416B52"/>
    <w:rsid w:val="00421436"/>
    <w:rsid w:val="00434DFF"/>
    <w:rsid w:val="00435B3C"/>
    <w:rsid w:val="00437EE4"/>
    <w:rsid w:val="004542C5"/>
    <w:rsid w:val="004627AF"/>
    <w:rsid w:val="0046725F"/>
    <w:rsid w:val="00475BFB"/>
    <w:rsid w:val="0047796B"/>
    <w:rsid w:val="0048220B"/>
    <w:rsid w:val="004850D1"/>
    <w:rsid w:val="00491FC3"/>
    <w:rsid w:val="00495D9B"/>
    <w:rsid w:val="00496BC3"/>
    <w:rsid w:val="004A008A"/>
    <w:rsid w:val="004A027C"/>
    <w:rsid w:val="004A29E9"/>
    <w:rsid w:val="004A3043"/>
    <w:rsid w:val="004B2737"/>
    <w:rsid w:val="004B3D30"/>
    <w:rsid w:val="004B7815"/>
    <w:rsid w:val="004C67B5"/>
    <w:rsid w:val="004C7426"/>
    <w:rsid w:val="004D3D79"/>
    <w:rsid w:val="004D709D"/>
    <w:rsid w:val="004F4653"/>
    <w:rsid w:val="005037B5"/>
    <w:rsid w:val="00505F21"/>
    <w:rsid w:val="005063FA"/>
    <w:rsid w:val="0051175E"/>
    <w:rsid w:val="00512BB0"/>
    <w:rsid w:val="0051661F"/>
    <w:rsid w:val="005275D0"/>
    <w:rsid w:val="005441E9"/>
    <w:rsid w:val="0054508E"/>
    <w:rsid w:val="005711C4"/>
    <w:rsid w:val="00575866"/>
    <w:rsid w:val="0058792D"/>
    <w:rsid w:val="005B2697"/>
    <w:rsid w:val="005B2D98"/>
    <w:rsid w:val="005C2055"/>
    <w:rsid w:val="005C4674"/>
    <w:rsid w:val="005E4005"/>
    <w:rsid w:val="005F336F"/>
    <w:rsid w:val="00600FE2"/>
    <w:rsid w:val="00615430"/>
    <w:rsid w:val="00631E2E"/>
    <w:rsid w:val="0063210B"/>
    <w:rsid w:val="0063314C"/>
    <w:rsid w:val="00636D15"/>
    <w:rsid w:val="00645DD2"/>
    <w:rsid w:val="00646574"/>
    <w:rsid w:val="00656BB0"/>
    <w:rsid w:val="00660D8B"/>
    <w:rsid w:val="00662468"/>
    <w:rsid w:val="00673D81"/>
    <w:rsid w:val="00687735"/>
    <w:rsid w:val="00690E7D"/>
    <w:rsid w:val="0069467C"/>
    <w:rsid w:val="00697923"/>
    <w:rsid w:val="006A672F"/>
    <w:rsid w:val="006A7660"/>
    <w:rsid w:val="006B233D"/>
    <w:rsid w:val="006B3D7E"/>
    <w:rsid w:val="006C190B"/>
    <w:rsid w:val="006E614C"/>
    <w:rsid w:val="006F2F02"/>
    <w:rsid w:val="007028D3"/>
    <w:rsid w:val="00702BE3"/>
    <w:rsid w:val="00714877"/>
    <w:rsid w:val="00741416"/>
    <w:rsid w:val="00742C7E"/>
    <w:rsid w:val="0075119D"/>
    <w:rsid w:val="00751981"/>
    <w:rsid w:val="007602B8"/>
    <w:rsid w:val="0076046E"/>
    <w:rsid w:val="007641DD"/>
    <w:rsid w:val="007711E0"/>
    <w:rsid w:val="00772868"/>
    <w:rsid w:val="00772B22"/>
    <w:rsid w:val="0077308F"/>
    <w:rsid w:val="00792926"/>
    <w:rsid w:val="00793E39"/>
    <w:rsid w:val="007947AE"/>
    <w:rsid w:val="00797E6C"/>
    <w:rsid w:val="007B1B4B"/>
    <w:rsid w:val="007B61F2"/>
    <w:rsid w:val="007C1268"/>
    <w:rsid w:val="007D2FD1"/>
    <w:rsid w:val="00800798"/>
    <w:rsid w:val="00813FF2"/>
    <w:rsid w:val="00832DFB"/>
    <w:rsid w:val="00833E5D"/>
    <w:rsid w:val="008340ED"/>
    <w:rsid w:val="00842F49"/>
    <w:rsid w:val="00843C9F"/>
    <w:rsid w:val="00844F81"/>
    <w:rsid w:val="008533AA"/>
    <w:rsid w:val="00854139"/>
    <w:rsid w:val="00856171"/>
    <w:rsid w:val="008572A3"/>
    <w:rsid w:val="008628B5"/>
    <w:rsid w:val="00876606"/>
    <w:rsid w:val="00890D7E"/>
    <w:rsid w:val="00896AD4"/>
    <w:rsid w:val="00896CF0"/>
    <w:rsid w:val="00897060"/>
    <w:rsid w:val="008A392A"/>
    <w:rsid w:val="008A5FFD"/>
    <w:rsid w:val="008C0732"/>
    <w:rsid w:val="008C2BD8"/>
    <w:rsid w:val="008C7629"/>
    <w:rsid w:val="008D5475"/>
    <w:rsid w:val="008E36D9"/>
    <w:rsid w:val="008F0E86"/>
    <w:rsid w:val="008F330A"/>
    <w:rsid w:val="008F3DB7"/>
    <w:rsid w:val="00900142"/>
    <w:rsid w:val="00904EA8"/>
    <w:rsid w:val="00906ABE"/>
    <w:rsid w:val="00914D54"/>
    <w:rsid w:val="00925FD5"/>
    <w:rsid w:val="00926539"/>
    <w:rsid w:val="0092692F"/>
    <w:rsid w:val="00931F6D"/>
    <w:rsid w:val="00934C81"/>
    <w:rsid w:val="00935B6A"/>
    <w:rsid w:val="00941031"/>
    <w:rsid w:val="0095566F"/>
    <w:rsid w:val="00965297"/>
    <w:rsid w:val="009658A0"/>
    <w:rsid w:val="00967B4D"/>
    <w:rsid w:val="00977208"/>
    <w:rsid w:val="009959F3"/>
    <w:rsid w:val="009B216B"/>
    <w:rsid w:val="009C0663"/>
    <w:rsid w:val="009C4052"/>
    <w:rsid w:val="009C5AC2"/>
    <w:rsid w:val="009D4F9B"/>
    <w:rsid w:val="009E1D66"/>
    <w:rsid w:val="009F2C34"/>
    <w:rsid w:val="00A023F7"/>
    <w:rsid w:val="00A06F1C"/>
    <w:rsid w:val="00A13316"/>
    <w:rsid w:val="00A22FB9"/>
    <w:rsid w:val="00A36111"/>
    <w:rsid w:val="00A4632A"/>
    <w:rsid w:val="00A509A2"/>
    <w:rsid w:val="00A53A6A"/>
    <w:rsid w:val="00A54F67"/>
    <w:rsid w:val="00A57E7F"/>
    <w:rsid w:val="00A7690A"/>
    <w:rsid w:val="00A90BBA"/>
    <w:rsid w:val="00A924D5"/>
    <w:rsid w:val="00A93DD6"/>
    <w:rsid w:val="00A947BB"/>
    <w:rsid w:val="00AC0F29"/>
    <w:rsid w:val="00AD2E6C"/>
    <w:rsid w:val="00AD3141"/>
    <w:rsid w:val="00AD4170"/>
    <w:rsid w:val="00AE30B1"/>
    <w:rsid w:val="00AF00AF"/>
    <w:rsid w:val="00AF0DA5"/>
    <w:rsid w:val="00AF102F"/>
    <w:rsid w:val="00AF2A84"/>
    <w:rsid w:val="00AF61EE"/>
    <w:rsid w:val="00B02C78"/>
    <w:rsid w:val="00B13866"/>
    <w:rsid w:val="00B25105"/>
    <w:rsid w:val="00B42ADB"/>
    <w:rsid w:val="00B450C3"/>
    <w:rsid w:val="00B479C0"/>
    <w:rsid w:val="00B546D4"/>
    <w:rsid w:val="00B55CCC"/>
    <w:rsid w:val="00B62EE8"/>
    <w:rsid w:val="00B63F7C"/>
    <w:rsid w:val="00B654A8"/>
    <w:rsid w:val="00B6580B"/>
    <w:rsid w:val="00B67ABA"/>
    <w:rsid w:val="00B703ED"/>
    <w:rsid w:val="00B81CEF"/>
    <w:rsid w:val="00B830E1"/>
    <w:rsid w:val="00B878A2"/>
    <w:rsid w:val="00B936E8"/>
    <w:rsid w:val="00B96240"/>
    <w:rsid w:val="00BA14CE"/>
    <w:rsid w:val="00BA7732"/>
    <w:rsid w:val="00BB3DBB"/>
    <w:rsid w:val="00BD15F8"/>
    <w:rsid w:val="00BD3AC4"/>
    <w:rsid w:val="00BD4D5A"/>
    <w:rsid w:val="00BD5632"/>
    <w:rsid w:val="00BD583B"/>
    <w:rsid w:val="00BE1590"/>
    <w:rsid w:val="00BE38F3"/>
    <w:rsid w:val="00BE4E7F"/>
    <w:rsid w:val="00BE797E"/>
    <w:rsid w:val="00C179B0"/>
    <w:rsid w:val="00C23A84"/>
    <w:rsid w:val="00C36BEC"/>
    <w:rsid w:val="00C521CB"/>
    <w:rsid w:val="00C64C47"/>
    <w:rsid w:val="00C71A7D"/>
    <w:rsid w:val="00C925DF"/>
    <w:rsid w:val="00C933CA"/>
    <w:rsid w:val="00CB769B"/>
    <w:rsid w:val="00CD1C46"/>
    <w:rsid w:val="00CE3837"/>
    <w:rsid w:val="00CE600F"/>
    <w:rsid w:val="00D015CA"/>
    <w:rsid w:val="00D02812"/>
    <w:rsid w:val="00D04AED"/>
    <w:rsid w:val="00D3775D"/>
    <w:rsid w:val="00D46110"/>
    <w:rsid w:val="00D4670A"/>
    <w:rsid w:val="00D54FD0"/>
    <w:rsid w:val="00D566CF"/>
    <w:rsid w:val="00D60364"/>
    <w:rsid w:val="00D628DE"/>
    <w:rsid w:val="00DB1636"/>
    <w:rsid w:val="00DB503E"/>
    <w:rsid w:val="00DB6153"/>
    <w:rsid w:val="00DD1D86"/>
    <w:rsid w:val="00DD5E35"/>
    <w:rsid w:val="00DE11CA"/>
    <w:rsid w:val="00DE5AD8"/>
    <w:rsid w:val="00DE704F"/>
    <w:rsid w:val="00E04F0A"/>
    <w:rsid w:val="00E079D2"/>
    <w:rsid w:val="00E07B90"/>
    <w:rsid w:val="00E153D3"/>
    <w:rsid w:val="00E27DFD"/>
    <w:rsid w:val="00E31468"/>
    <w:rsid w:val="00E4652A"/>
    <w:rsid w:val="00E473C5"/>
    <w:rsid w:val="00E5092B"/>
    <w:rsid w:val="00E512E0"/>
    <w:rsid w:val="00E63DB3"/>
    <w:rsid w:val="00E73208"/>
    <w:rsid w:val="00E82432"/>
    <w:rsid w:val="00E83288"/>
    <w:rsid w:val="00E83823"/>
    <w:rsid w:val="00E932DC"/>
    <w:rsid w:val="00E94271"/>
    <w:rsid w:val="00E96CB7"/>
    <w:rsid w:val="00EA1361"/>
    <w:rsid w:val="00EA153C"/>
    <w:rsid w:val="00EA5DBE"/>
    <w:rsid w:val="00EB37BD"/>
    <w:rsid w:val="00EB7DB9"/>
    <w:rsid w:val="00ED0580"/>
    <w:rsid w:val="00ED65DC"/>
    <w:rsid w:val="00EE6829"/>
    <w:rsid w:val="00F01671"/>
    <w:rsid w:val="00F03910"/>
    <w:rsid w:val="00F0445E"/>
    <w:rsid w:val="00F34112"/>
    <w:rsid w:val="00F47AEA"/>
    <w:rsid w:val="00F7444C"/>
    <w:rsid w:val="00F7592A"/>
    <w:rsid w:val="00F77D69"/>
    <w:rsid w:val="00F86C6B"/>
    <w:rsid w:val="00F90463"/>
    <w:rsid w:val="00F928F5"/>
    <w:rsid w:val="00FA0AC1"/>
    <w:rsid w:val="00FA1C00"/>
    <w:rsid w:val="00FA7120"/>
    <w:rsid w:val="00FB0FC9"/>
    <w:rsid w:val="00FD15F9"/>
    <w:rsid w:val="00FD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uiPriority w:val="9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pPr>
      <w:jc w:val="center"/>
    </w:pPr>
    <w:rPr>
      <w:rFonts w:ascii="Arial" w:hAnsi="Arial"/>
      <w:b/>
      <w:color w:val="26282F"/>
      <w:sz w:val="26"/>
    </w:rPr>
  </w:style>
  <w:style w:type="character" w:customStyle="1" w:styleId="s30">
    <w:name w:val="s_3"/>
    <w:basedOn w:val="1"/>
    <w:link w:val="s3"/>
    <w:rPr>
      <w:rFonts w:ascii="Arial" w:hAnsi="Arial"/>
      <w:b/>
      <w:color w:val="26282F"/>
      <w:sz w:val="26"/>
    </w:rPr>
  </w:style>
  <w:style w:type="paragraph" w:customStyle="1" w:styleId="FontStyle13">
    <w:name w:val="Font Style13"/>
    <w:link w:val="FontStyle130"/>
    <w:rPr>
      <w:rFonts w:ascii="Arial" w:hAnsi="Arial"/>
      <w:sz w:val="22"/>
    </w:rPr>
  </w:style>
  <w:style w:type="character" w:customStyle="1" w:styleId="FontStyle130">
    <w:name w:val="Font Style13"/>
    <w:link w:val="FontStyle13"/>
    <w:uiPriority w:val="99"/>
    <w:rPr>
      <w:rFonts w:ascii="Arial" w:hAnsi="Arial"/>
      <w:sz w:val="22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20"/>
    </w:pPr>
    <w:rPr>
      <w:sz w:val="20"/>
    </w:rPr>
  </w:style>
  <w:style w:type="character" w:customStyle="1" w:styleId="44">
    <w:name w:val="Абзац списка4"/>
    <w:basedOn w:val="1"/>
    <w:link w:val="43"/>
    <w:rPr>
      <w:rFonts w:ascii="Times New Roman" w:hAnsi="Times New Roman"/>
      <w:sz w:val="20"/>
    </w:rPr>
  </w:style>
  <w:style w:type="paragraph" w:customStyle="1" w:styleId="Normal1">
    <w:name w:val="Normal1"/>
    <w:link w:val="Normal10"/>
    <w:pPr>
      <w:widowControl w:val="0"/>
      <w:spacing w:line="336" w:lineRule="auto"/>
      <w:ind w:left="80"/>
    </w:pPr>
    <w:rPr>
      <w:rFonts w:ascii="Times New Roman" w:hAnsi="Times New Roman"/>
      <w:sz w:val="22"/>
    </w:rPr>
  </w:style>
  <w:style w:type="character" w:customStyle="1" w:styleId="Normal10">
    <w:name w:val="Normal1"/>
    <w:link w:val="Normal1"/>
    <w:rPr>
      <w:rFonts w:ascii="Times New Roman" w:hAnsi="Times New Roman"/>
      <w:sz w:val="22"/>
    </w:rPr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aliases w:val="Bullet List,FooterText,numbered,Paragraphe de liste1,lp1,Table-Normal,RSHB_Table-Normal,Предусловия,Абзац маркированнный,Заговок Марина,Lists,List Paragraph11,????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"/>
    <w:basedOn w:val="1"/>
    <w:link w:val="a5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pPr>
      <w:ind w:firstLine="720"/>
      <w:jc w:val="both"/>
    </w:pPr>
    <w:rPr>
      <w:rFonts w:ascii="Arial" w:hAnsi="Arial"/>
      <w:sz w:val="26"/>
    </w:rPr>
  </w:style>
  <w:style w:type="character" w:customStyle="1" w:styleId="s10">
    <w:name w:val="s_1"/>
    <w:basedOn w:val="1"/>
    <w:link w:val="s1"/>
    <w:rPr>
      <w:rFonts w:ascii="Arial" w:hAnsi="Arial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Абзац списка1"/>
    <w:basedOn w:val="a"/>
    <w:link w:val="16"/>
    <w:pPr>
      <w:ind w:left="720"/>
    </w:pPr>
  </w:style>
  <w:style w:type="character" w:customStyle="1" w:styleId="16">
    <w:name w:val="Абзац списка1"/>
    <w:basedOn w:val="1"/>
    <w:link w:val="15"/>
    <w:rPr>
      <w:rFonts w:ascii="Times New Roman" w:hAnsi="Times New Roman"/>
      <w:sz w:val="24"/>
    </w:rPr>
  </w:style>
  <w:style w:type="paragraph" w:styleId="a8">
    <w:name w:val="No Spacing"/>
    <w:link w:val="a9"/>
    <w:uiPriority w:val="1"/>
    <w:qFormat/>
    <w:rPr>
      <w:rFonts w:ascii="Times New Roman" w:hAnsi="Times New Roman"/>
      <w:sz w:val="24"/>
    </w:rPr>
  </w:style>
  <w:style w:type="character" w:customStyle="1" w:styleId="a9">
    <w:name w:val="Без интервала Знак"/>
    <w:link w:val="a8"/>
    <w:uiPriority w:val="1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customStyle="1" w:styleId="17">
    <w:name w:val="Знак сноски1"/>
    <w:link w:val="ac"/>
    <w:rPr>
      <w:vertAlign w:val="superscript"/>
    </w:rPr>
  </w:style>
  <w:style w:type="character" w:styleId="ac">
    <w:name w:val="footnote reference"/>
    <w:link w:val="17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10">
    <w:name w:val="Основной текст 21"/>
    <w:basedOn w:val="a"/>
    <w:link w:val="211"/>
    <w:pPr>
      <w:jc w:val="center"/>
    </w:pPr>
    <w:rPr>
      <w:b/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b/>
      <w:sz w:val="28"/>
    </w:rPr>
  </w:style>
  <w:style w:type="paragraph" w:styleId="ad">
    <w:name w:val="Normal (Web)"/>
    <w:basedOn w:val="a"/>
    <w:link w:val="ae"/>
    <w:uiPriority w:val="99"/>
    <w:pPr>
      <w:spacing w:beforeAutospacing="1" w:afterAutospacing="1"/>
    </w:p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customStyle="1" w:styleId="18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jc w:val="center"/>
    </w:pPr>
    <w:rPr>
      <w:sz w:val="32"/>
    </w:rPr>
  </w:style>
  <w:style w:type="character" w:customStyle="1" w:styleId="af2">
    <w:name w:val="Название Знак"/>
    <w:basedOn w:val="1"/>
    <w:link w:val="af1"/>
    <w:rPr>
      <w:rFonts w:ascii="Times New Roman" w:hAnsi="Times New Roman"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16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212">
    <w:name w:val="Обычный21"/>
    <w:basedOn w:val="a"/>
    <w:link w:val="213"/>
    <w:pPr>
      <w:spacing w:after="75"/>
      <w:ind w:firstLine="284"/>
      <w:jc w:val="both"/>
    </w:pPr>
  </w:style>
  <w:style w:type="character" w:customStyle="1" w:styleId="213">
    <w:name w:val="Обычный21"/>
    <w:basedOn w:val="1"/>
    <w:link w:val="212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blk">
    <w:name w:val="blk"/>
    <w:basedOn w:val="18"/>
    <w:link w:val="blk0"/>
  </w:style>
  <w:style w:type="character" w:customStyle="1" w:styleId="blk0">
    <w:name w:val="blk"/>
    <w:basedOn w:val="a0"/>
    <w:link w:val="blk"/>
  </w:style>
  <w:style w:type="table" w:styleId="af5">
    <w:name w:val="Table Grid"/>
    <w:basedOn w:val="a1"/>
    <w:uiPriority w:val="5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rsid w:val="00934C81"/>
    <w:pPr>
      <w:spacing w:after="120"/>
    </w:pPr>
    <w:rPr>
      <w:color w:val="auto"/>
      <w:sz w:val="20"/>
    </w:rPr>
  </w:style>
  <w:style w:type="character" w:customStyle="1" w:styleId="af7">
    <w:name w:val="Основной текст Знак"/>
    <w:basedOn w:val="a0"/>
    <w:link w:val="af6"/>
    <w:rsid w:val="00934C81"/>
    <w:rPr>
      <w:rFonts w:ascii="Times New Roman" w:hAnsi="Times New Roman"/>
      <w:color w:val="auto"/>
    </w:rPr>
  </w:style>
  <w:style w:type="paragraph" w:customStyle="1" w:styleId="Normal3">
    <w:name w:val="Normal3"/>
    <w:rsid w:val="00EE6829"/>
    <w:pPr>
      <w:widowControl w:val="0"/>
      <w:spacing w:before="100" w:after="100"/>
    </w:pPr>
    <w:rPr>
      <w:rFonts w:ascii="Times New Roman" w:hAnsi="Times New Roman"/>
      <w:snapToGrid w:val="0"/>
      <w:color w:val="auto"/>
      <w:sz w:val="24"/>
    </w:rPr>
  </w:style>
  <w:style w:type="character" w:customStyle="1" w:styleId="i-text-lowcase">
    <w:name w:val="i-text-lowcase"/>
    <w:basedOn w:val="a0"/>
    <w:rsid w:val="00876606"/>
  </w:style>
  <w:style w:type="paragraph" w:styleId="af8">
    <w:name w:val="annotation text"/>
    <w:basedOn w:val="a"/>
    <w:link w:val="af9"/>
    <w:semiHidden/>
    <w:unhideWhenUsed/>
    <w:rsid w:val="006B233D"/>
    <w:rPr>
      <w:color w:val="auto"/>
      <w:sz w:val="20"/>
    </w:rPr>
  </w:style>
  <w:style w:type="character" w:customStyle="1" w:styleId="af9">
    <w:name w:val="Текст примечания Знак"/>
    <w:basedOn w:val="a0"/>
    <w:link w:val="af8"/>
    <w:semiHidden/>
    <w:rsid w:val="006B233D"/>
    <w:rPr>
      <w:rFonts w:ascii="Times New Roman" w:hAnsi="Times New Roman"/>
      <w:color w:val="auto"/>
    </w:rPr>
  </w:style>
  <w:style w:type="character" w:customStyle="1" w:styleId="text-green1">
    <w:name w:val="text-green1"/>
    <w:basedOn w:val="a0"/>
    <w:rsid w:val="0058792D"/>
    <w:rPr>
      <w:color w:val="00AE76"/>
    </w:rPr>
  </w:style>
  <w:style w:type="paragraph" w:customStyle="1" w:styleId="ConsNonformat">
    <w:name w:val="ConsNonformat"/>
    <w:rsid w:val="00931F6D"/>
    <w:pPr>
      <w:widowControl w:val="0"/>
    </w:pPr>
    <w:rPr>
      <w:rFonts w:ascii="Courier New" w:hAnsi="Courier New"/>
      <w:color w:val="auto"/>
    </w:rPr>
  </w:style>
  <w:style w:type="character" w:customStyle="1" w:styleId="text-green">
    <w:name w:val="text-green"/>
    <w:basedOn w:val="a0"/>
    <w:rsid w:val="00B55CCC"/>
  </w:style>
  <w:style w:type="paragraph" w:customStyle="1" w:styleId="jss468">
    <w:name w:val="jss468"/>
    <w:basedOn w:val="a"/>
    <w:rsid w:val="00E27DFD"/>
    <w:pPr>
      <w:spacing w:before="100" w:beforeAutospacing="1" w:after="100" w:afterAutospacing="1"/>
    </w:pPr>
    <w:rPr>
      <w:color w:val="auto"/>
      <w:szCs w:val="24"/>
    </w:rPr>
  </w:style>
  <w:style w:type="character" w:styleId="afa">
    <w:name w:val="Strong"/>
    <w:basedOn w:val="a0"/>
    <w:uiPriority w:val="22"/>
    <w:qFormat/>
    <w:rsid w:val="003B7593"/>
    <w:rPr>
      <w:b/>
      <w:bCs/>
    </w:rPr>
  </w:style>
  <w:style w:type="paragraph" w:customStyle="1" w:styleId="detailed-tabs-listitem-name">
    <w:name w:val="detailed-tabs-list__item-name"/>
    <w:basedOn w:val="a"/>
    <w:rsid w:val="00135374"/>
    <w:pPr>
      <w:spacing w:before="100" w:beforeAutospacing="1" w:after="100" w:afterAutospacing="1"/>
    </w:pPr>
    <w:rPr>
      <w:color w:val="auto"/>
      <w:szCs w:val="24"/>
    </w:rPr>
  </w:style>
  <w:style w:type="paragraph" w:customStyle="1" w:styleId="detailed-tabs-listitem-value">
    <w:name w:val="detailed-tabs-list__item-value"/>
    <w:basedOn w:val="a"/>
    <w:rsid w:val="00135374"/>
    <w:pPr>
      <w:spacing w:before="100" w:beforeAutospacing="1" w:after="100" w:afterAutospacing="1"/>
    </w:pPr>
    <w:rPr>
      <w:color w:val="auto"/>
      <w:szCs w:val="24"/>
    </w:rPr>
  </w:style>
  <w:style w:type="paragraph" w:customStyle="1" w:styleId="price">
    <w:name w:val="price"/>
    <w:basedOn w:val="a"/>
    <w:rsid w:val="008F330A"/>
    <w:pPr>
      <w:spacing w:before="100" w:beforeAutospacing="1" w:after="100" w:afterAutospacing="1"/>
    </w:pPr>
    <w:rPr>
      <w:color w:val="auto"/>
      <w:szCs w:val="24"/>
    </w:rPr>
  </w:style>
  <w:style w:type="character" w:customStyle="1" w:styleId="woocommerce-price-amount">
    <w:name w:val="woocommerce-price-amount"/>
    <w:basedOn w:val="a0"/>
    <w:rsid w:val="008F330A"/>
  </w:style>
  <w:style w:type="character" w:customStyle="1" w:styleId="woocommerce-price-currencysymbol">
    <w:name w:val="woocommerce-price-currencysymbol"/>
    <w:basedOn w:val="a0"/>
    <w:rsid w:val="008F330A"/>
  </w:style>
  <w:style w:type="paragraph" w:customStyle="1" w:styleId="Default">
    <w:name w:val="Default"/>
    <w:rsid w:val="0069792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6539"/>
    <w:pPr>
      <w:widowControl w:val="0"/>
      <w:autoSpaceDE w:val="0"/>
      <w:autoSpaceDN w:val="0"/>
      <w:adjustRightInd w:val="0"/>
      <w:spacing w:line="314" w:lineRule="exact"/>
    </w:pPr>
    <w:rPr>
      <w:rFonts w:eastAsiaTheme="minorEastAsia"/>
      <w:color w:val="auto"/>
      <w:szCs w:val="24"/>
    </w:rPr>
  </w:style>
  <w:style w:type="paragraph" w:customStyle="1" w:styleId="0">
    <w:name w:val="_Табл_Текст0 внутри"/>
    <w:link w:val="00"/>
    <w:rsid w:val="00832DFB"/>
    <w:pPr>
      <w:spacing w:after="120"/>
      <w:jc w:val="both"/>
    </w:pPr>
    <w:rPr>
      <w:rFonts w:ascii="Arial" w:hAnsi="Arial"/>
      <w:color w:val="auto"/>
      <w:sz w:val="24"/>
      <w:szCs w:val="24"/>
    </w:rPr>
  </w:style>
  <w:style w:type="character" w:customStyle="1" w:styleId="00">
    <w:name w:val="_Табл_Текст0 внутри Знак"/>
    <w:link w:val="0"/>
    <w:rsid w:val="00832DFB"/>
    <w:rPr>
      <w:rFonts w:ascii="Arial" w:hAnsi="Arial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uiPriority w:val="9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pPr>
      <w:jc w:val="center"/>
    </w:pPr>
    <w:rPr>
      <w:rFonts w:ascii="Arial" w:hAnsi="Arial"/>
      <w:b/>
      <w:color w:val="26282F"/>
      <w:sz w:val="26"/>
    </w:rPr>
  </w:style>
  <w:style w:type="character" w:customStyle="1" w:styleId="s30">
    <w:name w:val="s_3"/>
    <w:basedOn w:val="1"/>
    <w:link w:val="s3"/>
    <w:rPr>
      <w:rFonts w:ascii="Arial" w:hAnsi="Arial"/>
      <w:b/>
      <w:color w:val="26282F"/>
      <w:sz w:val="26"/>
    </w:rPr>
  </w:style>
  <w:style w:type="paragraph" w:customStyle="1" w:styleId="FontStyle13">
    <w:name w:val="Font Style13"/>
    <w:link w:val="FontStyle130"/>
    <w:rPr>
      <w:rFonts w:ascii="Arial" w:hAnsi="Arial"/>
      <w:sz w:val="22"/>
    </w:rPr>
  </w:style>
  <w:style w:type="character" w:customStyle="1" w:styleId="FontStyle130">
    <w:name w:val="Font Style13"/>
    <w:link w:val="FontStyle13"/>
    <w:uiPriority w:val="99"/>
    <w:rPr>
      <w:rFonts w:ascii="Arial" w:hAnsi="Arial"/>
      <w:sz w:val="22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20"/>
    </w:pPr>
    <w:rPr>
      <w:sz w:val="20"/>
    </w:rPr>
  </w:style>
  <w:style w:type="character" w:customStyle="1" w:styleId="44">
    <w:name w:val="Абзац списка4"/>
    <w:basedOn w:val="1"/>
    <w:link w:val="43"/>
    <w:rPr>
      <w:rFonts w:ascii="Times New Roman" w:hAnsi="Times New Roman"/>
      <w:sz w:val="20"/>
    </w:rPr>
  </w:style>
  <w:style w:type="paragraph" w:customStyle="1" w:styleId="Normal1">
    <w:name w:val="Normal1"/>
    <w:link w:val="Normal10"/>
    <w:pPr>
      <w:widowControl w:val="0"/>
      <w:spacing w:line="336" w:lineRule="auto"/>
      <w:ind w:left="80"/>
    </w:pPr>
    <w:rPr>
      <w:rFonts w:ascii="Times New Roman" w:hAnsi="Times New Roman"/>
      <w:sz w:val="22"/>
    </w:rPr>
  </w:style>
  <w:style w:type="character" w:customStyle="1" w:styleId="Normal10">
    <w:name w:val="Normal1"/>
    <w:link w:val="Normal1"/>
    <w:rPr>
      <w:rFonts w:ascii="Times New Roman" w:hAnsi="Times New Roman"/>
      <w:sz w:val="22"/>
    </w:rPr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aliases w:val="Bullet List,FooterText,numbered,Paragraphe de liste1,lp1,Table-Normal,RSHB_Table-Normal,Предусловия,Абзац маркированнный,Заговок Марина,Lists,List Paragraph11,????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"/>
    <w:basedOn w:val="1"/>
    <w:link w:val="a5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pPr>
      <w:ind w:firstLine="720"/>
      <w:jc w:val="both"/>
    </w:pPr>
    <w:rPr>
      <w:rFonts w:ascii="Arial" w:hAnsi="Arial"/>
      <w:sz w:val="26"/>
    </w:rPr>
  </w:style>
  <w:style w:type="character" w:customStyle="1" w:styleId="s10">
    <w:name w:val="s_1"/>
    <w:basedOn w:val="1"/>
    <w:link w:val="s1"/>
    <w:rPr>
      <w:rFonts w:ascii="Arial" w:hAnsi="Arial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Абзац списка1"/>
    <w:basedOn w:val="a"/>
    <w:link w:val="16"/>
    <w:pPr>
      <w:ind w:left="720"/>
    </w:pPr>
  </w:style>
  <w:style w:type="character" w:customStyle="1" w:styleId="16">
    <w:name w:val="Абзац списка1"/>
    <w:basedOn w:val="1"/>
    <w:link w:val="15"/>
    <w:rPr>
      <w:rFonts w:ascii="Times New Roman" w:hAnsi="Times New Roman"/>
      <w:sz w:val="24"/>
    </w:rPr>
  </w:style>
  <w:style w:type="paragraph" w:styleId="a8">
    <w:name w:val="No Spacing"/>
    <w:link w:val="a9"/>
    <w:uiPriority w:val="1"/>
    <w:qFormat/>
    <w:rPr>
      <w:rFonts w:ascii="Times New Roman" w:hAnsi="Times New Roman"/>
      <w:sz w:val="24"/>
    </w:rPr>
  </w:style>
  <w:style w:type="character" w:customStyle="1" w:styleId="a9">
    <w:name w:val="Без интервала Знак"/>
    <w:link w:val="a8"/>
    <w:uiPriority w:val="1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customStyle="1" w:styleId="17">
    <w:name w:val="Знак сноски1"/>
    <w:link w:val="ac"/>
    <w:rPr>
      <w:vertAlign w:val="superscript"/>
    </w:rPr>
  </w:style>
  <w:style w:type="character" w:styleId="ac">
    <w:name w:val="footnote reference"/>
    <w:link w:val="17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10">
    <w:name w:val="Основной текст 21"/>
    <w:basedOn w:val="a"/>
    <w:link w:val="211"/>
    <w:pPr>
      <w:jc w:val="center"/>
    </w:pPr>
    <w:rPr>
      <w:b/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b/>
      <w:sz w:val="28"/>
    </w:rPr>
  </w:style>
  <w:style w:type="paragraph" w:styleId="ad">
    <w:name w:val="Normal (Web)"/>
    <w:basedOn w:val="a"/>
    <w:link w:val="ae"/>
    <w:uiPriority w:val="99"/>
    <w:pPr>
      <w:spacing w:beforeAutospacing="1" w:afterAutospacing="1"/>
    </w:p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customStyle="1" w:styleId="18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jc w:val="center"/>
    </w:pPr>
    <w:rPr>
      <w:sz w:val="32"/>
    </w:rPr>
  </w:style>
  <w:style w:type="character" w:customStyle="1" w:styleId="af2">
    <w:name w:val="Название Знак"/>
    <w:basedOn w:val="1"/>
    <w:link w:val="af1"/>
    <w:rPr>
      <w:rFonts w:ascii="Times New Roman" w:hAnsi="Times New Roman"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16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212">
    <w:name w:val="Обычный21"/>
    <w:basedOn w:val="a"/>
    <w:link w:val="213"/>
    <w:pPr>
      <w:spacing w:after="75"/>
      <w:ind w:firstLine="284"/>
      <w:jc w:val="both"/>
    </w:pPr>
  </w:style>
  <w:style w:type="character" w:customStyle="1" w:styleId="213">
    <w:name w:val="Обычный21"/>
    <w:basedOn w:val="1"/>
    <w:link w:val="212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blk">
    <w:name w:val="blk"/>
    <w:basedOn w:val="18"/>
    <w:link w:val="blk0"/>
  </w:style>
  <w:style w:type="character" w:customStyle="1" w:styleId="blk0">
    <w:name w:val="blk"/>
    <w:basedOn w:val="a0"/>
    <w:link w:val="blk"/>
  </w:style>
  <w:style w:type="table" w:styleId="af5">
    <w:name w:val="Table Grid"/>
    <w:basedOn w:val="a1"/>
    <w:uiPriority w:val="5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rsid w:val="00934C81"/>
    <w:pPr>
      <w:spacing w:after="120"/>
    </w:pPr>
    <w:rPr>
      <w:color w:val="auto"/>
      <w:sz w:val="20"/>
    </w:rPr>
  </w:style>
  <w:style w:type="character" w:customStyle="1" w:styleId="af7">
    <w:name w:val="Основной текст Знак"/>
    <w:basedOn w:val="a0"/>
    <w:link w:val="af6"/>
    <w:rsid w:val="00934C81"/>
    <w:rPr>
      <w:rFonts w:ascii="Times New Roman" w:hAnsi="Times New Roman"/>
      <w:color w:val="auto"/>
    </w:rPr>
  </w:style>
  <w:style w:type="paragraph" w:customStyle="1" w:styleId="Normal3">
    <w:name w:val="Normal3"/>
    <w:rsid w:val="00EE6829"/>
    <w:pPr>
      <w:widowControl w:val="0"/>
      <w:spacing w:before="100" w:after="100"/>
    </w:pPr>
    <w:rPr>
      <w:rFonts w:ascii="Times New Roman" w:hAnsi="Times New Roman"/>
      <w:snapToGrid w:val="0"/>
      <w:color w:val="auto"/>
      <w:sz w:val="24"/>
    </w:rPr>
  </w:style>
  <w:style w:type="character" w:customStyle="1" w:styleId="i-text-lowcase">
    <w:name w:val="i-text-lowcase"/>
    <w:basedOn w:val="a0"/>
    <w:rsid w:val="00876606"/>
  </w:style>
  <w:style w:type="paragraph" w:styleId="af8">
    <w:name w:val="annotation text"/>
    <w:basedOn w:val="a"/>
    <w:link w:val="af9"/>
    <w:semiHidden/>
    <w:unhideWhenUsed/>
    <w:rsid w:val="006B233D"/>
    <w:rPr>
      <w:color w:val="auto"/>
      <w:sz w:val="20"/>
    </w:rPr>
  </w:style>
  <w:style w:type="character" w:customStyle="1" w:styleId="af9">
    <w:name w:val="Текст примечания Знак"/>
    <w:basedOn w:val="a0"/>
    <w:link w:val="af8"/>
    <w:semiHidden/>
    <w:rsid w:val="006B233D"/>
    <w:rPr>
      <w:rFonts w:ascii="Times New Roman" w:hAnsi="Times New Roman"/>
      <w:color w:val="auto"/>
    </w:rPr>
  </w:style>
  <w:style w:type="character" w:customStyle="1" w:styleId="text-green1">
    <w:name w:val="text-green1"/>
    <w:basedOn w:val="a0"/>
    <w:rsid w:val="0058792D"/>
    <w:rPr>
      <w:color w:val="00AE76"/>
    </w:rPr>
  </w:style>
  <w:style w:type="paragraph" w:customStyle="1" w:styleId="ConsNonformat">
    <w:name w:val="ConsNonformat"/>
    <w:rsid w:val="00931F6D"/>
    <w:pPr>
      <w:widowControl w:val="0"/>
    </w:pPr>
    <w:rPr>
      <w:rFonts w:ascii="Courier New" w:hAnsi="Courier New"/>
      <w:color w:val="auto"/>
    </w:rPr>
  </w:style>
  <w:style w:type="character" w:customStyle="1" w:styleId="text-green">
    <w:name w:val="text-green"/>
    <w:basedOn w:val="a0"/>
    <w:rsid w:val="00B55CCC"/>
  </w:style>
  <w:style w:type="paragraph" w:customStyle="1" w:styleId="jss468">
    <w:name w:val="jss468"/>
    <w:basedOn w:val="a"/>
    <w:rsid w:val="00E27DFD"/>
    <w:pPr>
      <w:spacing w:before="100" w:beforeAutospacing="1" w:after="100" w:afterAutospacing="1"/>
    </w:pPr>
    <w:rPr>
      <w:color w:val="auto"/>
      <w:szCs w:val="24"/>
    </w:rPr>
  </w:style>
  <w:style w:type="character" w:styleId="afa">
    <w:name w:val="Strong"/>
    <w:basedOn w:val="a0"/>
    <w:uiPriority w:val="22"/>
    <w:qFormat/>
    <w:rsid w:val="003B7593"/>
    <w:rPr>
      <w:b/>
      <w:bCs/>
    </w:rPr>
  </w:style>
  <w:style w:type="paragraph" w:customStyle="1" w:styleId="detailed-tabs-listitem-name">
    <w:name w:val="detailed-tabs-list__item-name"/>
    <w:basedOn w:val="a"/>
    <w:rsid w:val="00135374"/>
    <w:pPr>
      <w:spacing w:before="100" w:beforeAutospacing="1" w:after="100" w:afterAutospacing="1"/>
    </w:pPr>
    <w:rPr>
      <w:color w:val="auto"/>
      <w:szCs w:val="24"/>
    </w:rPr>
  </w:style>
  <w:style w:type="paragraph" w:customStyle="1" w:styleId="detailed-tabs-listitem-value">
    <w:name w:val="detailed-tabs-list__item-value"/>
    <w:basedOn w:val="a"/>
    <w:rsid w:val="00135374"/>
    <w:pPr>
      <w:spacing w:before="100" w:beforeAutospacing="1" w:after="100" w:afterAutospacing="1"/>
    </w:pPr>
    <w:rPr>
      <w:color w:val="auto"/>
      <w:szCs w:val="24"/>
    </w:rPr>
  </w:style>
  <w:style w:type="paragraph" w:customStyle="1" w:styleId="price">
    <w:name w:val="price"/>
    <w:basedOn w:val="a"/>
    <w:rsid w:val="008F330A"/>
    <w:pPr>
      <w:spacing w:before="100" w:beforeAutospacing="1" w:after="100" w:afterAutospacing="1"/>
    </w:pPr>
    <w:rPr>
      <w:color w:val="auto"/>
      <w:szCs w:val="24"/>
    </w:rPr>
  </w:style>
  <w:style w:type="character" w:customStyle="1" w:styleId="woocommerce-price-amount">
    <w:name w:val="woocommerce-price-amount"/>
    <w:basedOn w:val="a0"/>
    <w:rsid w:val="008F330A"/>
  </w:style>
  <w:style w:type="character" w:customStyle="1" w:styleId="woocommerce-price-currencysymbol">
    <w:name w:val="woocommerce-price-currencysymbol"/>
    <w:basedOn w:val="a0"/>
    <w:rsid w:val="008F330A"/>
  </w:style>
  <w:style w:type="paragraph" w:customStyle="1" w:styleId="Default">
    <w:name w:val="Default"/>
    <w:rsid w:val="0069792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6539"/>
    <w:pPr>
      <w:widowControl w:val="0"/>
      <w:autoSpaceDE w:val="0"/>
      <w:autoSpaceDN w:val="0"/>
      <w:adjustRightInd w:val="0"/>
      <w:spacing w:line="314" w:lineRule="exact"/>
    </w:pPr>
    <w:rPr>
      <w:rFonts w:eastAsiaTheme="minorEastAsia"/>
      <w:color w:val="auto"/>
      <w:szCs w:val="24"/>
    </w:rPr>
  </w:style>
  <w:style w:type="paragraph" w:customStyle="1" w:styleId="0">
    <w:name w:val="_Табл_Текст0 внутри"/>
    <w:link w:val="00"/>
    <w:rsid w:val="00832DFB"/>
    <w:pPr>
      <w:spacing w:after="120"/>
      <w:jc w:val="both"/>
    </w:pPr>
    <w:rPr>
      <w:rFonts w:ascii="Arial" w:hAnsi="Arial"/>
      <w:color w:val="auto"/>
      <w:sz w:val="24"/>
      <w:szCs w:val="24"/>
    </w:rPr>
  </w:style>
  <w:style w:type="character" w:customStyle="1" w:styleId="00">
    <w:name w:val="_Табл_Текст0 внутри Знак"/>
    <w:link w:val="0"/>
    <w:rsid w:val="00832DFB"/>
    <w:rPr>
      <w:rFonts w:ascii="Arial" w:hAnsi="Arial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2610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7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1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52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83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127956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472688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893241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729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28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42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642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704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84433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5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35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50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6342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9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94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12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88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6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5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100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5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1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55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08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40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69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6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433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63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40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29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8549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77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7532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15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0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01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8659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942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3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55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65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25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201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16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455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26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786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42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56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0334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13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4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85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438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86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78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85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9294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61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714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62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386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21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72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9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16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63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115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52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037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55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07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60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937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8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165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08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1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63346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2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47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9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9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1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51497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4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3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0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13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1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81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7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5226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0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6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52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19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94462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3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7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98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73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ns16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garant.ru/1018009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3D31-8470-4237-A2FC-C337BF66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3299</Words>
  <Characters>18809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(6400-03-144) Шаповалов Сергей Валерьевич</dc:creator>
  <cp:lastModifiedBy>(6400-03-144) Шаповалов Сергей Валерьевич</cp:lastModifiedBy>
  <cp:revision>5</cp:revision>
  <cp:lastPrinted>2023-12-12T08:55:00Z</cp:lastPrinted>
  <dcterms:created xsi:type="dcterms:W3CDTF">2026-06-30T06:28:00Z</dcterms:created>
  <dcterms:modified xsi:type="dcterms:W3CDTF">2026-06-30T06:42:00Z</dcterms:modified>
</cp:coreProperties>
</file>