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F37" w:rsidRDefault="00DA7F37" w:rsidP="00DA7F37">
      <w:pPr>
        <w:jc w:val="center"/>
        <w:rPr>
          <w:bCs/>
          <w:sz w:val="24"/>
          <w:szCs w:val="24"/>
        </w:rPr>
      </w:pPr>
      <w:r>
        <w:rPr>
          <w:bCs/>
          <w:sz w:val="24"/>
          <w:szCs w:val="24"/>
        </w:rPr>
        <w:t>Государственного контракта № ____________</w:t>
      </w:r>
    </w:p>
    <w:p w:rsidR="00DA7F37" w:rsidRDefault="00DA7F37" w:rsidP="00DA7F37">
      <w:pPr>
        <w:jc w:val="center"/>
        <w:rPr>
          <w:sz w:val="24"/>
          <w:szCs w:val="24"/>
        </w:rPr>
      </w:pPr>
      <w:r>
        <w:rPr>
          <w:sz w:val="24"/>
          <w:szCs w:val="24"/>
        </w:rPr>
        <w:t>заключенного от имени Российской Федерации</w:t>
      </w:r>
    </w:p>
    <w:p w:rsidR="00DA7F37" w:rsidRDefault="00DA7F37" w:rsidP="00DA7F37">
      <w:pPr>
        <w:jc w:val="center"/>
        <w:rPr>
          <w:bCs/>
          <w:sz w:val="24"/>
          <w:szCs w:val="24"/>
        </w:rPr>
      </w:pPr>
      <w:r>
        <w:rPr>
          <w:sz w:val="24"/>
          <w:szCs w:val="24"/>
          <w:highlight w:val="yellow"/>
        </w:rPr>
        <w:t>(</w:t>
      </w:r>
      <w:r>
        <w:rPr>
          <w:bCs/>
          <w:sz w:val="24"/>
          <w:szCs w:val="24"/>
          <w:highlight w:val="yellow"/>
        </w:rPr>
        <w:t>ПРОЕКТ)</w:t>
      </w:r>
    </w:p>
    <w:p w:rsidR="00DA7F37" w:rsidRDefault="00DA7F37" w:rsidP="00DA7F37">
      <w:pPr>
        <w:jc w:val="center"/>
        <w:rPr>
          <w:sz w:val="24"/>
          <w:szCs w:val="24"/>
        </w:rPr>
      </w:pPr>
    </w:p>
    <w:p w:rsidR="00DA7F37" w:rsidRDefault="00DA7F37" w:rsidP="00DA7F37">
      <w:pPr>
        <w:shd w:val="clear" w:color="auto" w:fill="FFFFFF"/>
        <w:tabs>
          <w:tab w:val="left" w:pos="2520"/>
          <w:tab w:val="left" w:pos="4608"/>
          <w:tab w:val="left" w:pos="6041"/>
        </w:tabs>
        <w:rPr>
          <w:sz w:val="24"/>
          <w:szCs w:val="24"/>
        </w:rPr>
      </w:pPr>
      <w:r>
        <w:rPr>
          <w:sz w:val="24"/>
          <w:szCs w:val="24"/>
        </w:rPr>
        <w:t>г. Тюмень</w:t>
      </w:r>
      <w:r>
        <w:rPr>
          <w:sz w:val="24"/>
          <w:szCs w:val="24"/>
        </w:rPr>
        <w:tab/>
        <w:t xml:space="preserve">                                                                     </w:t>
      </w:r>
      <w:proofErr w:type="gramStart"/>
      <w:r>
        <w:rPr>
          <w:sz w:val="24"/>
          <w:szCs w:val="24"/>
        </w:rPr>
        <w:t xml:space="preserve">   «</w:t>
      </w:r>
      <w:proofErr w:type="gramEnd"/>
      <w:r>
        <w:rPr>
          <w:sz w:val="24"/>
          <w:szCs w:val="24"/>
        </w:rPr>
        <w:t>___» _________ 2026 г.</w:t>
      </w:r>
    </w:p>
    <w:p w:rsidR="00DA7F37" w:rsidRDefault="00DA7F37" w:rsidP="00DA7F37">
      <w:pPr>
        <w:shd w:val="clear" w:color="auto" w:fill="FFFFFF"/>
        <w:tabs>
          <w:tab w:val="left" w:leader="underscore" w:pos="-1620"/>
          <w:tab w:val="left" w:pos="2085"/>
        </w:tabs>
        <w:jc w:val="both"/>
        <w:rPr>
          <w:sz w:val="24"/>
          <w:szCs w:val="24"/>
        </w:rPr>
      </w:pPr>
    </w:p>
    <w:p w:rsidR="00DA7F37" w:rsidRDefault="00DA7F37" w:rsidP="00DA7F37">
      <w:pPr>
        <w:shd w:val="clear" w:color="auto" w:fill="FFFFFF"/>
        <w:tabs>
          <w:tab w:val="left" w:leader="underscore" w:pos="-1620"/>
        </w:tabs>
        <w:ind w:firstLine="709"/>
        <w:jc w:val="both"/>
        <w:rPr>
          <w:noProof/>
          <w:sz w:val="24"/>
          <w:szCs w:val="24"/>
        </w:rPr>
      </w:pPr>
      <w:r>
        <w:rPr>
          <w:b/>
          <w:noProof/>
          <w:sz w:val="24"/>
          <w:szCs w:val="24"/>
        </w:rPr>
        <w:t xml:space="preserve">Управление Федеральной службы исполнения наказаний </w:t>
      </w:r>
      <w:r>
        <w:rPr>
          <w:b/>
          <w:noProof/>
          <w:sz w:val="24"/>
          <w:szCs w:val="24"/>
        </w:rPr>
        <w:br/>
        <w:t>по Тюменской области</w:t>
      </w:r>
      <w:r>
        <w:rPr>
          <w:noProof/>
          <w:sz w:val="24"/>
          <w:szCs w:val="24"/>
        </w:rPr>
        <w:t xml:space="preserve">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в лице _______________________________, действующего на основании ______________________________________ с одной стороны, и _____________________________________________________, именуемое </w:t>
      </w:r>
      <w:r>
        <w:rPr>
          <w:noProof/>
          <w:sz w:val="24"/>
          <w:szCs w:val="24"/>
        </w:rPr>
        <w:br/>
        <w:t>в дальнейшем «Исполнитель», в лице _____________________, действующего на основании _______________________, с другой стороны, вместе именуемые в дальнейшем Стороны, заключили настоящий Государственный контракт (далее – Контракт) о нижеследующем:</w:t>
      </w:r>
    </w:p>
    <w:p w:rsidR="00DA7F37" w:rsidRDefault="00DA7F37" w:rsidP="00DA7F37">
      <w:pPr>
        <w:shd w:val="clear" w:color="auto" w:fill="FFFFFF"/>
        <w:tabs>
          <w:tab w:val="left" w:leader="underscore" w:pos="-1620"/>
        </w:tabs>
        <w:ind w:firstLine="709"/>
        <w:jc w:val="both"/>
        <w:rPr>
          <w:noProof/>
          <w:sz w:val="24"/>
          <w:szCs w:val="24"/>
        </w:rPr>
      </w:pPr>
    </w:p>
    <w:p w:rsidR="00DA7F37" w:rsidRDefault="00DA7F37" w:rsidP="00DA7F37">
      <w:pPr>
        <w:ind w:firstLine="709"/>
        <w:jc w:val="center"/>
        <w:rPr>
          <w:b/>
          <w:sz w:val="24"/>
          <w:szCs w:val="24"/>
        </w:rPr>
      </w:pPr>
      <w:r>
        <w:rPr>
          <w:b/>
          <w:sz w:val="24"/>
          <w:szCs w:val="24"/>
        </w:rPr>
        <w:t>Правовое основание заключения Контракта</w:t>
      </w:r>
    </w:p>
    <w:p w:rsidR="00DA7F37" w:rsidRDefault="00DA7F37" w:rsidP="00DA7F37">
      <w:pPr>
        <w:shd w:val="clear" w:color="auto" w:fill="FFFFFF"/>
        <w:tabs>
          <w:tab w:val="left" w:leader="underscore" w:pos="-1620"/>
        </w:tabs>
        <w:ind w:firstLine="709"/>
        <w:jc w:val="both"/>
        <w:rPr>
          <w:sz w:val="24"/>
          <w:szCs w:val="24"/>
        </w:rPr>
      </w:pPr>
      <w:r>
        <w:rPr>
          <w:sz w:val="24"/>
          <w:szCs w:val="24"/>
        </w:rPr>
        <w:t xml:space="preserve">Пункт 4 части 1 статьи 93 Федерального закона от </w:t>
      </w:r>
      <w:proofErr w:type="gramStart"/>
      <w:r>
        <w:rPr>
          <w:sz w:val="24"/>
          <w:szCs w:val="24"/>
        </w:rPr>
        <w:t xml:space="preserve">05.04.2013  </w:t>
      </w:r>
      <w:r>
        <w:rPr>
          <w:sz w:val="24"/>
          <w:szCs w:val="24"/>
        </w:rPr>
        <w:br/>
        <w:t>№</w:t>
      </w:r>
      <w:proofErr w:type="gramEnd"/>
      <w:r>
        <w:rPr>
          <w:sz w:val="24"/>
          <w:szCs w:val="24"/>
        </w:rPr>
        <w:t xml:space="preserve"> 44-ФЗ "О контрактной системе в сфере закупок товаров, работ, услуг </w:t>
      </w:r>
      <w:r>
        <w:rPr>
          <w:sz w:val="24"/>
          <w:szCs w:val="24"/>
        </w:rPr>
        <w:br/>
        <w:t>для обеспечения государственных и муниципальных нужд";</w:t>
      </w:r>
    </w:p>
    <w:p w:rsidR="00DA7F37" w:rsidRDefault="00DA7F37" w:rsidP="00DA7F37">
      <w:pPr>
        <w:shd w:val="clear" w:color="auto" w:fill="FFFFFF"/>
        <w:tabs>
          <w:tab w:val="left" w:leader="underscore" w:pos="-1620"/>
        </w:tabs>
        <w:ind w:firstLine="709"/>
        <w:jc w:val="both"/>
        <w:rPr>
          <w:sz w:val="24"/>
          <w:szCs w:val="24"/>
        </w:rPr>
      </w:pPr>
      <w:r>
        <w:rPr>
          <w:sz w:val="24"/>
          <w:szCs w:val="24"/>
        </w:rPr>
        <w:t xml:space="preserve">Настоящий контракт заключен в соответствии с распоряжением Правительства Российской Федерации от 28.04.2018 № 824-р «О создании единого </w:t>
      </w:r>
      <w:proofErr w:type="spellStart"/>
      <w:r>
        <w:rPr>
          <w:sz w:val="24"/>
          <w:szCs w:val="24"/>
        </w:rPr>
        <w:t>агрегатора</w:t>
      </w:r>
      <w:proofErr w:type="spellEnd"/>
      <w:r>
        <w:rPr>
          <w:sz w:val="24"/>
          <w:szCs w:val="24"/>
        </w:rPr>
        <w:t xml:space="preserve"> торговли»;</w:t>
      </w:r>
    </w:p>
    <w:p w:rsidR="00DA7F37" w:rsidRDefault="00DA7F37" w:rsidP="00DA7F37">
      <w:pPr>
        <w:pStyle w:val="Iacaaiea"/>
        <w:spacing w:before="0" w:line="240" w:lineRule="auto"/>
        <w:ind w:firstLine="709"/>
        <w:jc w:val="both"/>
        <w:rPr>
          <w:b w:val="0"/>
          <w:bCs w:val="0"/>
          <w:sz w:val="24"/>
          <w:szCs w:val="24"/>
        </w:rPr>
      </w:pPr>
      <w:r>
        <w:rPr>
          <w:b w:val="0"/>
          <w:bCs w:val="0"/>
          <w:sz w:val="24"/>
          <w:szCs w:val="24"/>
        </w:rPr>
        <w:t xml:space="preserve">Идентификационный код закупки: </w:t>
      </w:r>
      <w:r>
        <w:rPr>
          <w:b w:val="0"/>
          <w:bCs w:val="0"/>
          <w:sz w:val="24"/>
          <w:szCs w:val="24"/>
          <w:u w:val="single"/>
        </w:rPr>
        <w:t>261720400366972030100100190000000244</w:t>
      </w:r>
      <w:r>
        <w:rPr>
          <w:b w:val="0"/>
          <w:bCs w:val="0"/>
          <w:sz w:val="24"/>
          <w:szCs w:val="24"/>
        </w:rPr>
        <w:t>.</w:t>
      </w:r>
    </w:p>
    <w:p w:rsidR="00DA7F37" w:rsidRDefault="00DA7F37" w:rsidP="00DA7F37">
      <w:pPr>
        <w:pStyle w:val="10"/>
        <w:spacing w:line="240" w:lineRule="auto"/>
        <w:ind w:right="-60" w:firstLine="709"/>
        <w:rPr>
          <w:spacing w:val="-4"/>
          <w:szCs w:val="24"/>
        </w:rPr>
      </w:pPr>
    </w:p>
    <w:p w:rsidR="00DA7F37" w:rsidRDefault="00DA7F37" w:rsidP="00DA7F37">
      <w:pPr>
        <w:numPr>
          <w:ilvl w:val="0"/>
          <w:numId w:val="1"/>
        </w:numPr>
        <w:shd w:val="clear" w:color="auto" w:fill="FFFFFF"/>
        <w:jc w:val="center"/>
        <w:rPr>
          <w:b/>
          <w:sz w:val="24"/>
          <w:szCs w:val="24"/>
        </w:rPr>
      </w:pPr>
      <w:r>
        <w:rPr>
          <w:b/>
          <w:sz w:val="24"/>
          <w:szCs w:val="24"/>
        </w:rPr>
        <w:t>Предмет Контракта</w:t>
      </w:r>
    </w:p>
    <w:p w:rsidR="00DA7F37" w:rsidRDefault="00DA7F37" w:rsidP="00DA7F37">
      <w:pPr>
        <w:tabs>
          <w:tab w:val="left" w:pos="709"/>
        </w:tabs>
        <w:jc w:val="both"/>
        <w:rPr>
          <w:sz w:val="24"/>
          <w:szCs w:val="24"/>
        </w:rPr>
      </w:pPr>
      <w:r>
        <w:rPr>
          <w:sz w:val="24"/>
          <w:szCs w:val="24"/>
        </w:rPr>
        <w:tab/>
        <w:t>1.1. Прочая закупка товаров, работ и услуг (</w:t>
      </w:r>
      <w:r>
        <w:rPr>
          <w:b/>
          <w:sz w:val="24"/>
          <w:szCs w:val="24"/>
        </w:rPr>
        <w:t>оказание услуг по пошиву форменной одежды по индивидуальному заказу)</w:t>
      </w:r>
      <w:r>
        <w:rPr>
          <w:sz w:val="24"/>
          <w:szCs w:val="24"/>
        </w:rPr>
        <w:t>.</w:t>
      </w:r>
    </w:p>
    <w:p w:rsidR="00DA7F37" w:rsidRDefault="00DA7F37" w:rsidP="00DA7F37">
      <w:pPr>
        <w:tabs>
          <w:tab w:val="left" w:pos="709"/>
        </w:tabs>
        <w:jc w:val="both"/>
        <w:rPr>
          <w:sz w:val="24"/>
          <w:szCs w:val="24"/>
        </w:rPr>
      </w:pPr>
      <w:r>
        <w:rPr>
          <w:sz w:val="24"/>
          <w:szCs w:val="24"/>
        </w:rPr>
        <w:tab/>
        <w:t xml:space="preserve">1.2. «Исполнитель» обязуется «Государственному заказчику» </w:t>
      </w:r>
      <w:r>
        <w:rPr>
          <w:b/>
          <w:sz w:val="24"/>
          <w:szCs w:val="24"/>
        </w:rPr>
        <w:t>оказать услуги</w:t>
      </w:r>
      <w:r>
        <w:rPr>
          <w:color w:val="000000"/>
          <w:sz w:val="24"/>
          <w:szCs w:val="24"/>
        </w:rPr>
        <w:t xml:space="preserve"> </w:t>
      </w:r>
      <w:r>
        <w:rPr>
          <w:b/>
          <w:sz w:val="24"/>
          <w:szCs w:val="24"/>
        </w:rPr>
        <w:t>по пошиву</w:t>
      </w:r>
      <w:r>
        <w:rPr>
          <w:sz w:val="24"/>
          <w:szCs w:val="24"/>
        </w:rPr>
        <w:t xml:space="preserve"> </w:t>
      </w:r>
      <w:r>
        <w:rPr>
          <w:b/>
          <w:sz w:val="24"/>
          <w:szCs w:val="24"/>
        </w:rPr>
        <w:t>форменной одежды по индивидуальному заказу</w:t>
      </w:r>
      <w:r>
        <w:rPr>
          <w:sz w:val="24"/>
          <w:szCs w:val="24"/>
        </w:rPr>
        <w:t xml:space="preserve"> (</w:t>
      </w:r>
      <w:r>
        <w:rPr>
          <w:b/>
          <w:sz w:val="24"/>
          <w:szCs w:val="24"/>
        </w:rPr>
        <w:t>ОКПД2/КТРУ:14.13.99.220/отсутствует</w:t>
      </w:r>
      <w:r>
        <w:rPr>
          <w:sz w:val="24"/>
          <w:szCs w:val="24"/>
        </w:rPr>
        <w:t>) (далее - Услуга), согласно спецификации (приложение №1) и технического задания (приложение №2), являющимися неотъемлемой частью настоящего Контракта, надлежащего качества, в соответствии с ГОСТом, ТУ и другими условиями настоящего Государственного контракта, а «Государственный заказчик» в свою очередь принимает на себя обязательства принять и оплатить оказанные услуги.</w:t>
      </w:r>
    </w:p>
    <w:p w:rsidR="00DA7F37" w:rsidRDefault="00DA7F37" w:rsidP="00DA7F37">
      <w:pPr>
        <w:tabs>
          <w:tab w:val="left" w:pos="709"/>
        </w:tabs>
        <w:jc w:val="both"/>
        <w:rPr>
          <w:sz w:val="24"/>
          <w:szCs w:val="24"/>
        </w:rPr>
      </w:pPr>
      <w:r>
        <w:rPr>
          <w:sz w:val="24"/>
          <w:szCs w:val="24"/>
        </w:rPr>
        <w:tab/>
        <w:t>1.3. Услуги «Исполнитель» выполняет своими силами из материала «Государственного заказчика» с использованием своего оборудования и инструментов.</w:t>
      </w:r>
    </w:p>
    <w:p w:rsidR="00DA7F37" w:rsidRDefault="00DA7F37" w:rsidP="00DA7F37">
      <w:pPr>
        <w:tabs>
          <w:tab w:val="left" w:pos="709"/>
        </w:tabs>
        <w:jc w:val="both"/>
        <w:rPr>
          <w:sz w:val="24"/>
          <w:szCs w:val="24"/>
        </w:rPr>
      </w:pPr>
      <w:r>
        <w:rPr>
          <w:sz w:val="24"/>
          <w:szCs w:val="24"/>
        </w:rPr>
        <w:tab/>
        <w:t xml:space="preserve">1.4. </w:t>
      </w:r>
      <w:r>
        <w:rPr>
          <w:sz w:val="24"/>
          <w:szCs w:val="24"/>
        </w:rPr>
        <w:tab/>
        <w:t xml:space="preserve">Постановлением Правительства РФ от 23.12.2024 № 1875 установлен запрет услуг, оказываемых иностранными лицами, предусмотренный </w:t>
      </w:r>
      <w:proofErr w:type="spellStart"/>
      <w:r>
        <w:rPr>
          <w:sz w:val="24"/>
          <w:szCs w:val="24"/>
        </w:rPr>
        <w:t>п.п</w:t>
      </w:r>
      <w:proofErr w:type="spellEnd"/>
      <w:r>
        <w:rPr>
          <w:sz w:val="24"/>
          <w:szCs w:val="24"/>
        </w:rPr>
        <w:t xml:space="preserve">. а) п.1) ч.2 ст. 14 </w:t>
      </w:r>
      <w:r>
        <w:rPr>
          <w:sz w:val="24"/>
          <w:szCs w:val="24"/>
        </w:rPr>
        <w:br/>
        <w:t>Закона № 44-ФЗ.</w:t>
      </w:r>
    </w:p>
    <w:p w:rsidR="00DA7F37" w:rsidRDefault="00DA7F37" w:rsidP="00DA7F37">
      <w:pPr>
        <w:tabs>
          <w:tab w:val="left" w:pos="709"/>
        </w:tabs>
        <w:jc w:val="both"/>
        <w:rPr>
          <w:sz w:val="24"/>
          <w:szCs w:val="24"/>
        </w:rPr>
      </w:pPr>
    </w:p>
    <w:p w:rsidR="00DA7F37" w:rsidRDefault="00DA7F37" w:rsidP="00DA7F37">
      <w:pPr>
        <w:pStyle w:val="10"/>
        <w:numPr>
          <w:ilvl w:val="0"/>
          <w:numId w:val="2"/>
        </w:numPr>
        <w:spacing w:line="240" w:lineRule="auto"/>
        <w:ind w:right="-60"/>
        <w:contextualSpacing/>
        <w:jc w:val="center"/>
        <w:rPr>
          <w:b/>
          <w:noProof/>
          <w:color w:val="000000"/>
          <w:szCs w:val="24"/>
        </w:rPr>
      </w:pPr>
      <w:r>
        <w:rPr>
          <w:b/>
          <w:noProof/>
          <w:color w:val="000000"/>
          <w:szCs w:val="24"/>
        </w:rPr>
        <w:t>Права и обязанности Сторон</w:t>
      </w:r>
    </w:p>
    <w:p w:rsidR="00DA7F37" w:rsidRDefault="00DA7F37" w:rsidP="00DA7F37">
      <w:pPr>
        <w:pStyle w:val="a7"/>
        <w:numPr>
          <w:ilvl w:val="1"/>
          <w:numId w:val="2"/>
        </w:numPr>
        <w:spacing w:after="0"/>
        <w:jc w:val="both"/>
        <w:rPr>
          <w:b/>
          <w:sz w:val="24"/>
          <w:szCs w:val="24"/>
        </w:rPr>
      </w:pPr>
      <w:r>
        <w:rPr>
          <w:b/>
          <w:sz w:val="24"/>
          <w:szCs w:val="24"/>
        </w:rPr>
        <w:t>«Государственный заказчик» обязан:</w:t>
      </w:r>
    </w:p>
    <w:p w:rsidR="00DA7F37" w:rsidRDefault="00DA7F37" w:rsidP="00DA7F37">
      <w:pPr>
        <w:pStyle w:val="a7"/>
        <w:spacing w:after="0"/>
        <w:ind w:firstLine="709"/>
        <w:jc w:val="both"/>
        <w:rPr>
          <w:sz w:val="24"/>
          <w:szCs w:val="24"/>
        </w:rPr>
      </w:pPr>
      <w:r>
        <w:rPr>
          <w:sz w:val="24"/>
          <w:szCs w:val="24"/>
        </w:rPr>
        <w:t>2.1.1. В течение 3(трех) рабочих дней после заключения государственного Контракта передать «Исполнителю» сырье для оказания услуг по пошиву форменной одежды по индивидуальному заказу.</w:t>
      </w:r>
    </w:p>
    <w:p w:rsidR="00DA7F37" w:rsidRDefault="00DA7F37" w:rsidP="00DA7F37">
      <w:pPr>
        <w:pStyle w:val="a7"/>
        <w:spacing w:after="0"/>
        <w:ind w:firstLine="709"/>
        <w:jc w:val="both"/>
        <w:rPr>
          <w:sz w:val="24"/>
          <w:szCs w:val="24"/>
        </w:rPr>
      </w:pPr>
      <w:r>
        <w:rPr>
          <w:sz w:val="24"/>
          <w:szCs w:val="24"/>
        </w:rPr>
        <w:t>2.1.2. Обеспечить приемку оказанных услуг в соответствии с условиями Контракта.</w:t>
      </w:r>
    </w:p>
    <w:p w:rsidR="00DA7F37" w:rsidRDefault="00DA7F37" w:rsidP="00DA7F37">
      <w:pPr>
        <w:pStyle w:val="a7"/>
        <w:spacing w:after="0"/>
        <w:ind w:firstLine="709"/>
        <w:jc w:val="both"/>
        <w:rPr>
          <w:sz w:val="24"/>
          <w:szCs w:val="24"/>
        </w:rPr>
      </w:pPr>
      <w:r>
        <w:rPr>
          <w:sz w:val="24"/>
          <w:szCs w:val="24"/>
        </w:rPr>
        <w:t>2.1.3. Осуществлять контроль за обеспечением «Исполнителем» оказание услуг в соответствии с условиями Контракта.</w:t>
      </w:r>
    </w:p>
    <w:p w:rsidR="00DA7F37" w:rsidRDefault="00DA7F37" w:rsidP="00DA7F37">
      <w:pPr>
        <w:pStyle w:val="a7"/>
        <w:spacing w:after="0"/>
        <w:ind w:firstLine="709"/>
        <w:jc w:val="both"/>
        <w:rPr>
          <w:sz w:val="24"/>
          <w:szCs w:val="24"/>
        </w:rPr>
      </w:pPr>
      <w:r>
        <w:rPr>
          <w:sz w:val="24"/>
          <w:szCs w:val="24"/>
        </w:rPr>
        <w:t xml:space="preserve">2.1.4. Участвовать в приемке оказанных услуг по качеству. Определять лиц, непосредственно участвующих в контроле за осуществлением оказания услуг </w:t>
      </w:r>
      <w:r>
        <w:rPr>
          <w:sz w:val="24"/>
          <w:szCs w:val="24"/>
        </w:rPr>
        <w:lastRenderedPageBreak/>
        <w:t xml:space="preserve">«Исполнителем» и (или) лиц, участвующих в приемке оказанных услуг по количеству и качеству. </w:t>
      </w:r>
    </w:p>
    <w:p w:rsidR="00DA7F37" w:rsidRDefault="00DA7F37" w:rsidP="00DA7F37">
      <w:pPr>
        <w:pStyle w:val="a7"/>
        <w:spacing w:after="0"/>
        <w:ind w:firstLine="709"/>
        <w:jc w:val="both"/>
        <w:rPr>
          <w:sz w:val="24"/>
          <w:szCs w:val="24"/>
        </w:rPr>
      </w:pPr>
      <w:r>
        <w:rPr>
          <w:sz w:val="24"/>
          <w:szCs w:val="24"/>
        </w:rPr>
        <w:t>2.1.5. Обеспечить проведение экспертизы оказанных услуг, в соответствии с условиями Контракта.</w:t>
      </w:r>
    </w:p>
    <w:p w:rsidR="00DA7F37" w:rsidRDefault="00DA7F37" w:rsidP="00DA7F37">
      <w:pPr>
        <w:pStyle w:val="a7"/>
        <w:spacing w:after="0"/>
        <w:ind w:firstLine="709"/>
        <w:jc w:val="both"/>
        <w:rPr>
          <w:sz w:val="24"/>
          <w:szCs w:val="24"/>
        </w:rPr>
      </w:pPr>
      <w:r>
        <w:rPr>
          <w:sz w:val="24"/>
          <w:szCs w:val="24"/>
        </w:rPr>
        <w:t>2.1.6. Обеспечить оплату оказанных услуг в соответствии с условиями Контракта.</w:t>
      </w:r>
    </w:p>
    <w:p w:rsidR="00DA7F37" w:rsidRDefault="00DA7F37" w:rsidP="00DA7F37">
      <w:pPr>
        <w:pStyle w:val="a7"/>
        <w:spacing w:after="0"/>
        <w:ind w:firstLine="709"/>
        <w:jc w:val="both"/>
        <w:rPr>
          <w:sz w:val="24"/>
          <w:szCs w:val="24"/>
        </w:rPr>
      </w:pPr>
      <w:r>
        <w:rPr>
          <w:sz w:val="24"/>
          <w:szCs w:val="24"/>
        </w:rPr>
        <w:t>2.1.7. Взыскивать неустойку (пени, штраф) в соответствии с условиями Контракта за неисполнение и (или) ненадлежащее исполнение «Исполнителем» обязательств, предусмотренных Контрактом.</w:t>
      </w:r>
    </w:p>
    <w:p w:rsidR="00DA7F37" w:rsidRDefault="00DA7F37" w:rsidP="00DA7F37">
      <w:pPr>
        <w:pStyle w:val="a7"/>
        <w:spacing w:after="0"/>
        <w:ind w:firstLine="709"/>
        <w:jc w:val="both"/>
        <w:rPr>
          <w:sz w:val="24"/>
          <w:szCs w:val="24"/>
        </w:rPr>
      </w:pPr>
      <w:r>
        <w:rPr>
          <w:sz w:val="24"/>
          <w:szCs w:val="24"/>
        </w:rPr>
        <w:t>2.1.8.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её качеству, на основании подписанных «Исполнителем», «Государственным заказчиком» без замечаний Акта выполненных работ.</w:t>
      </w:r>
    </w:p>
    <w:p w:rsidR="00DA7F37" w:rsidRDefault="00DA7F37" w:rsidP="00DA7F37">
      <w:pPr>
        <w:pStyle w:val="a7"/>
        <w:spacing w:after="0"/>
        <w:ind w:firstLine="709"/>
        <w:jc w:val="both"/>
        <w:rPr>
          <w:sz w:val="24"/>
          <w:szCs w:val="24"/>
        </w:rPr>
      </w:pPr>
      <w:r>
        <w:rPr>
          <w:sz w:val="24"/>
          <w:szCs w:val="24"/>
        </w:rPr>
        <w:t>2.1.9. Осуществлять контроль за целевым использованием «Исполнителем» бюджетных ассигнований.</w:t>
      </w:r>
    </w:p>
    <w:p w:rsidR="00DA7F37" w:rsidRDefault="00DA7F37" w:rsidP="00DA7F37">
      <w:pPr>
        <w:pStyle w:val="a7"/>
        <w:spacing w:after="0"/>
        <w:ind w:firstLine="709"/>
        <w:jc w:val="both"/>
        <w:rPr>
          <w:sz w:val="24"/>
          <w:szCs w:val="24"/>
        </w:rPr>
      </w:pPr>
      <w:r>
        <w:rPr>
          <w:sz w:val="24"/>
          <w:szCs w:val="24"/>
        </w:rPr>
        <w:t>2.1.10. Выполнять иные обязанности, предусмотренные действующим законодательством Российской Федерации и Контрактом.</w:t>
      </w:r>
    </w:p>
    <w:p w:rsidR="00DA7F37" w:rsidRDefault="00DA7F37" w:rsidP="00DA7F37">
      <w:pPr>
        <w:pStyle w:val="a7"/>
        <w:spacing w:after="0"/>
        <w:ind w:firstLine="709"/>
        <w:jc w:val="both"/>
        <w:rPr>
          <w:b/>
          <w:sz w:val="24"/>
          <w:szCs w:val="24"/>
        </w:rPr>
      </w:pPr>
      <w:r>
        <w:rPr>
          <w:b/>
          <w:sz w:val="24"/>
          <w:szCs w:val="24"/>
        </w:rPr>
        <w:t>2.2. «Государственный заказчик» вправе:</w:t>
      </w:r>
    </w:p>
    <w:p w:rsidR="00DA7F37" w:rsidRDefault="00DA7F37" w:rsidP="00DA7F37">
      <w:pPr>
        <w:pStyle w:val="a7"/>
        <w:spacing w:after="0"/>
        <w:ind w:firstLine="709"/>
        <w:jc w:val="both"/>
        <w:rPr>
          <w:sz w:val="24"/>
          <w:szCs w:val="24"/>
        </w:rPr>
      </w:pPr>
      <w:r>
        <w:rPr>
          <w:sz w:val="24"/>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DA7F37" w:rsidRDefault="00DA7F37" w:rsidP="00DA7F37">
      <w:pPr>
        <w:pStyle w:val="a7"/>
        <w:spacing w:after="0"/>
        <w:ind w:firstLine="709"/>
        <w:jc w:val="both"/>
        <w:rPr>
          <w:sz w:val="24"/>
          <w:szCs w:val="24"/>
        </w:rPr>
      </w:pPr>
      <w:r>
        <w:rPr>
          <w:sz w:val="24"/>
          <w:szCs w:val="24"/>
        </w:rPr>
        <w:t>2.2.2. Требовать от «Исполнителя» надлежащего исполнения обязательств, предусмотренных Контрактом.</w:t>
      </w:r>
    </w:p>
    <w:p w:rsidR="00DA7F37" w:rsidRDefault="00DA7F37" w:rsidP="00DA7F37">
      <w:pPr>
        <w:pStyle w:val="a7"/>
        <w:spacing w:after="0"/>
        <w:ind w:firstLine="709"/>
        <w:jc w:val="both"/>
        <w:rPr>
          <w:sz w:val="24"/>
          <w:szCs w:val="24"/>
        </w:rPr>
      </w:pPr>
      <w:r>
        <w:rPr>
          <w:sz w:val="24"/>
          <w:szCs w:val="24"/>
        </w:rPr>
        <w:t xml:space="preserve">2.2.3. Требовать от «Исполнителя» своевременного устранения выявленных недостатков и дефектов оказанных услуг в соответствии с условиями Контракта. </w:t>
      </w:r>
    </w:p>
    <w:p w:rsidR="00DA7F37" w:rsidRDefault="00DA7F37" w:rsidP="00DA7F37">
      <w:pPr>
        <w:pStyle w:val="a7"/>
        <w:spacing w:after="0"/>
        <w:ind w:firstLine="709"/>
        <w:jc w:val="both"/>
        <w:rPr>
          <w:sz w:val="24"/>
          <w:szCs w:val="24"/>
        </w:rPr>
      </w:pPr>
      <w:r>
        <w:rPr>
          <w:sz w:val="24"/>
          <w:szCs w:val="24"/>
        </w:rPr>
        <w:t>2.2.4. Принять решение об одностороннем отказе от исполнения Контракта по основаниям, предусмотренным Гражданским кодексом Российской Федерации.</w:t>
      </w:r>
    </w:p>
    <w:p w:rsidR="00DA7F37" w:rsidRDefault="00DA7F37" w:rsidP="00DA7F37">
      <w:pPr>
        <w:pStyle w:val="a7"/>
        <w:spacing w:after="0"/>
        <w:ind w:firstLine="709"/>
        <w:jc w:val="both"/>
        <w:rPr>
          <w:sz w:val="24"/>
          <w:szCs w:val="24"/>
        </w:rPr>
      </w:pPr>
      <w:r>
        <w:rPr>
          <w:sz w:val="24"/>
          <w:szCs w:val="24"/>
        </w:rPr>
        <w:t>2.2.5. Удержать суммы неисполненных Головным исполнителем (подрядчиком, исполнителем) требований об уплате неустоек (штрафов, пеней), предъявленных Государственным Заказчиком в соответствии с действующим законодательством, из суммы, подлежащей оплате Головному исполнителю (подрядчику, исполнителю).</w:t>
      </w:r>
    </w:p>
    <w:p w:rsidR="00DA7F37" w:rsidRDefault="00DA7F37" w:rsidP="00DA7F37">
      <w:pPr>
        <w:pStyle w:val="a7"/>
        <w:spacing w:after="0"/>
        <w:ind w:firstLine="709"/>
        <w:jc w:val="both"/>
        <w:rPr>
          <w:sz w:val="24"/>
          <w:szCs w:val="24"/>
        </w:rPr>
      </w:pPr>
      <w:r>
        <w:rPr>
          <w:sz w:val="24"/>
          <w:szCs w:val="24"/>
        </w:rPr>
        <w:t>2.2.6. Осуществлять иные права, предусмотренные действующим законодательством Российской Федерации и Контрактом.</w:t>
      </w:r>
    </w:p>
    <w:p w:rsidR="00DA7F37" w:rsidRDefault="00DA7F37" w:rsidP="00DA7F37">
      <w:pPr>
        <w:pStyle w:val="a7"/>
        <w:spacing w:after="0"/>
        <w:ind w:firstLine="709"/>
        <w:jc w:val="both"/>
        <w:rPr>
          <w:b/>
          <w:sz w:val="24"/>
          <w:szCs w:val="24"/>
        </w:rPr>
      </w:pPr>
      <w:r>
        <w:rPr>
          <w:b/>
          <w:sz w:val="24"/>
          <w:szCs w:val="24"/>
        </w:rPr>
        <w:t>2.3. «Исполнитель» обязан:</w:t>
      </w:r>
    </w:p>
    <w:p w:rsidR="00DA7F37" w:rsidRDefault="00DA7F37" w:rsidP="00DA7F37">
      <w:pPr>
        <w:pStyle w:val="a7"/>
        <w:spacing w:after="0"/>
        <w:ind w:firstLine="709"/>
        <w:jc w:val="both"/>
        <w:rPr>
          <w:sz w:val="24"/>
          <w:szCs w:val="24"/>
        </w:rPr>
      </w:pPr>
      <w:r>
        <w:rPr>
          <w:sz w:val="24"/>
          <w:szCs w:val="24"/>
        </w:rPr>
        <w:t>2.3.1. Принять сырье от «Государственного заказчика» для оказания услуг по пошиву форменной одежды по индивидуальному заказу.</w:t>
      </w:r>
    </w:p>
    <w:p w:rsidR="00DA7F37" w:rsidRDefault="00DA7F37" w:rsidP="00DA7F37">
      <w:pPr>
        <w:pStyle w:val="a7"/>
        <w:spacing w:after="0"/>
        <w:ind w:firstLine="709"/>
        <w:jc w:val="both"/>
        <w:rPr>
          <w:sz w:val="24"/>
          <w:szCs w:val="24"/>
        </w:rPr>
      </w:pPr>
      <w:r>
        <w:rPr>
          <w:sz w:val="24"/>
          <w:szCs w:val="24"/>
        </w:rPr>
        <w:t xml:space="preserve">2.3.1. В течение трех рабочих дней осуществить замеры по месту нахождения «Государственного заказчика» по адресу: город Тюмень, ул. </w:t>
      </w:r>
      <w:proofErr w:type="spellStart"/>
      <w:r>
        <w:rPr>
          <w:sz w:val="24"/>
          <w:szCs w:val="24"/>
        </w:rPr>
        <w:t>Ялуторовская</w:t>
      </w:r>
      <w:proofErr w:type="spellEnd"/>
      <w:r>
        <w:rPr>
          <w:sz w:val="24"/>
          <w:szCs w:val="24"/>
        </w:rPr>
        <w:t>, д.42А.</w:t>
      </w:r>
    </w:p>
    <w:p w:rsidR="00DA7F37" w:rsidRDefault="00DA7F37" w:rsidP="00DA7F37">
      <w:pPr>
        <w:pStyle w:val="a7"/>
        <w:spacing w:after="0"/>
        <w:ind w:firstLine="709"/>
        <w:jc w:val="both"/>
        <w:rPr>
          <w:sz w:val="24"/>
          <w:szCs w:val="24"/>
        </w:rPr>
      </w:pPr>
      <w:r>
        <w:rPr>
          <w:sz w:val="24"/>
          <w:szCs w:val="24"/>
        </w:rPr>
        <w:t xml:space="preserve">2.3.2. «Исполнитель» обязан обеспечить проведение не менее трёх примерок в процессе выполнения работ по месту нахождения «Государственного заказчика». </w:t>
      </w:r>
    </w:p>
    <w:p w:rsidR="00DA7F37" w:rsidRDefault="00DA7F37" w:rsidP="00DA7F37">
      <w:pPr>
        <w:pStyle w:val="a7"/>
        <w:spacing w:after="0"/>
        <w:ind w:firstLine="709"/>
        <w:jc w:val="both"/>
        <w:rPr>
          <w:sz w:val="24"/>
          <w:szCs w:val="24"/>
        </w:rPr>
      </w:pPr>
      <w:r>
        <w:rPr>
          <w:sz w:val="24"/>
          <w:szCs w:val="24"/>
        </w:rPr>
        <w:t>2.3.3. С использованием любых средств связи известить «Государственного заказчика» о готовности пошитого форменного обмундирования.</w:t>
      </w:r>
    </w:p>
    <w:p w:rsidR="00DA7F37" w:rsidRDefault="00DA7F37" w:rsidP="00DA7F37">
      <w:pPr>
        <w:pStyle w:val="a7"/>
        <w:spacing w:after="0"/>
        <w:ind w:firstLine="709"/>
        <w:jc w:val="both"/>
        <w:rPr>
          <w:sz w:val="24"/>
          <w:szCs w:val="24"/>
        </w:rPr>
      </w:pPr>
      <w:r>
        <w:rPr>
          <w:sz w:val="24"/>
          <w:szCs w:val="24"/>
        </w:rPr>
        <w:t>2.3.4. Оказать «Государственному заказчику» услуги, соответствующие по качеству и количеству требованиям законодательства Российской Федерации и условиям Контракта.</w:t>
      </w:r>
    </w:p>
    <w:p w:rsidR="00DA7F37" w:rsidRDefault="00DA7F37" w:rsidP="00DA7F37">
      <w:pPr>
        <w:pStyle w:val="a7"/>
        <w:spacing w:after="0"/>
        <w:ind w:firstLine="709"/>
        <w:jc w:val="both"/>
        <w:rPr>
          <w:sz w:val="24"/>
          <w:szCs w:val="24"/>
        </w:rPr>
      </w:pPr>
      <w:r>
        <w:rPr>
          <w:sz w:val="24"/>
          <w:szCs w:val="24"/>
        </w:rPr>
        <w:t>2.3.5. Обеспечить возможность осуществления «Государственным заказчиком» контроля за соответствием качества услуг, оказываемых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DA7F37" w:rsidRDefault="00DA7F37" w:rsidP="00DA7F37">
      <w:pPr>
        <w:pStyle w:val="a7"/>
        <w:spacing w:after="0"/>
        <w:ind w:firstLine="709"/>
        <w:jc w:val="both"/>
        <w:rPr>
          <w:sz w:val="24"/>
          <w:szCs w:val="24"/>
        </w:rPr>
      </w:pPr>
      <w:r>
        <w:rPr>
          <w:sz w:val="24"/>
          <w:szCs w:val="24"/>
        </w:rPr>
        <w:t>2.3.6. Оказать услуги по индивидуальным заказам, размер должен соответствовать конкретным фигурам сотрудников уголовно-исполнительной системы, с учетом их особенностей, при этом конструктивные изменения не должны нарушать пропорций деталей и целостность силуэта.</w:t>
      </w:r>
    </w:p>
    <w:p w:rsidR="00DA7F37" w:rsidRDefault="00DA7F37" w:rsidP="00DA7F37">
      <w:pPr>
        <w:pStyle w:val="a7"/>
        <w:spacing w:after="0"/>
        <w:ind w:firstLine="709"/>
        <w:jc w:val="both"/>
        <w:rPr>
          <w:sz w:val="24"/>
          <w:szCs w:val="24"/>
        </w:rPr>
      </w:pPr>
      <w:r>
        <w:rPr>
          <w:sz w:val="24"/>
          <w:szCs w:val="24"/>
        </w:rPr>
        <w:lastRenderedPageBreak/>
        <w:t>2.3.7. Оказать услуги в порядке и в сроки, указанные в разделе 4 Контракта.</w:t>
      </w:r>
    </w:p>
    <w:p w:rsidR="00DA7F37" w:rsidRDefault="00DA7F37" w:rsidP="00DA7F37">
      <w:pPr>
        <w:pStyle w:val="a7"/>
        <w:spacing w:after="0"/>
        <w:ind w:firstLine="709"/>
        <w:jc w:val="both"/>
        <w:rPr>
          <w:sz w:val="24"/>
          <w:szCs w:val="24"/>
        </w:rPr>
      </w:pPr>
      <w:r>
        <w:rPr>
          <w:sz w:val="24"/>
          <w:szCs w:val="24"/>
        </w:rPr>
        <w:t>2.3.8. Передать «Государственному заказчику» готовое пошитое форменное обмундирование в комплекте с относящейся к нему документацией, перечисленной в пункте 5.12 Контракта.</w:t>
      </w:r>
    </w:p>
    <w:p w:rsidR="00DA7F37" w:rsidRDefault="00DA7F37" w:rsidP="00DA7F37">
      <w:pPr>
        <w:pStyle w:val="a7"/>
        <w:spacing w:after="0"/>
        <w:ind w:firstLine="709"/>
        <w:jc w:val="both"/>
        <w:rPr>
          <w:sz w:val="24"/>
          <w:szCs w:val="24"/>
        </w:rPr>
      </w:pPr>
      <w:r>
        <w:rPr>
          <w:sz w:val="24"/>
          <w:szCs w:val="24"/>
        </w:rPr>
        <w:t>2.3.9. Обеспечить устранение за свой счет недостатков и дефектов оказанных услуг в срок не более 10 (десяти) календарных дней с момента получения «Исполнителем» письменного требования «Государственного заказчика» о замене пошитого форменного обмундирования несоответствующего качества. В данный срок входит время, затраченное на транспортировку пошитого форменного обмундирования.</w:t>
      </w:r>
    </w:p>
    <w:p w:rsidR="00DA7F37" w:rsidRDefault="00DA7F37" w:rsidP="00DA7F37">
      <w:pPr>
        <w:pStyle w:val="a7"/>
        <w:spacing w:after="0"/>
        <w:ind w:firstLine="709"/>
        <w:jc w:val="both"/>
        <w:rPr>
          <w:sz w:val="24"/>
          <w:szCs w:val="24"/>
        </w:rPr>
      </w:pPr>
      <w:r>
        <w:rPr>
          <w:sz w:val="24"/>
          <w:szCs w:val="24"/>
        </w:rPr>
        <w:t>2.3.10. Производить замену некачественного пошитого форменного обмундирования, в порядке и на условиях, предусмотренных Контрактом.</w:t>
      </w:r>
    </w:p>
    <w:p w:rsidR="00DA7F37" w:rsidRDefault="00DA7F37" w:rsidP="00DA7F37">
      <w:pPr>
        <w:pStyle w:val="a7"/>
        <w:spacing w:after="0"/>
        <w:ind w:firstLine="709"/>
        <w:jc w:val="both"/>
        <w:rPr>
          <w:sz w:val="24"/>
          <w:szCs w:val="24"/>
        </w:rPr>
      </w:pPr>
      <w:r>
        <w:rPr>
          <w:sz w:val="24"/>
          <w:szCs w:val="24"/>
        </w:rPr>
        <w:t>2.3.11. Оплатить все расходы, связанные с заменой пошитого форменного обмундирования ненадлежащего качества.</w:t>
      </w:r>
    </w:p>
    <w:p w:rsidR="00DA7F37" w:rsidRDefault="00DA7F37" w:rsidP="00DA7F37">
      <w:pPr>
        <w:pStyle w:val="a7"/>
        <w:spacing w:after="0"/>
        <w:ind w:firstLine="709"/>
        <w:jc w:val="both"/>
        <w:rPr>
          <w:sz w:val="24"/>
          <w:szCs w:val="24"/>
        </w:rPr>
      </w:pPr>
      <w:r>
        <w:rPr>
          <w:sz w:val="24"/>
          <w:szCs w:val="24"/>
        </w:rPr>
        <w:t>2.3.12.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A7F37" w:rsidRDefault="00DA7F37" w:rsidP="00DA7F37">
      <w:pPr>
        <w:pStyle w:val="a7"/>
        <w:spacing w:after="0"/>
        <w:ind w:firstLine="709"/>
        <w:jc w:val="both"/>
        <w:rPr>
          <w:sz w:val="24"/>
          <w:szCs w:val="24"/>
        </w:rPr>
      </w:pPr>
      <w:r>
        <w:rPr>
          <w:sz w:val="24"/>
          <w:szCs w:val="24"/>
        </w:rPr>
        <w:t>2.3.13.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A7F37" w:rsidRDefault="00DA7F37" w:rsidP="00DA7F37">
      <w:pPr>
        <w:pStyle w:val="a7"/>
        <w:spacing w:after="0"/>
        <w:ind w:firstLine="709"/>
        <w:jc w:val="both"/>
        <w:rPr>
          <w:sz w:val="24"/>
          <w:szCs w:val="24"/>
        </w:rPr>
      </w:pPr>
      <w:r>
        <w:rPr>
          <w:sz w:val="24"/>
          <w:szCs w:val="24"/>
        </w:rPr>
        <w:t>2.3.14. Выполнять иные обязанности, предусмотренные действующим законодательством Российской Федерации и Контрактом.</w:t>
      </w:r>
    </w:p>
    <w:p w:rsidR="00DA7F37" w:rsidRDefault="00DA7F37" w:rsidP="00DA7F37">
      <w:pPr>
        <w:pStyle w:val="a7"/>
        <w:spacing w:after="0"/>
        <w:ind w:firstLine="709"/>
        <w:jc w:val="both"/>
        <w:rPr>
          <w:b/>
          <w:sz w:val="24"/>
          <w:szCs w:val="24"/>
        </w:rPr>
      </w:pPr>
      <w:r>
        <w:rPr>
          <w:b/>
          <w:sz w:val="24"/>
          <w:szCs w:val="24"/>
        </w:rPr>
        <w:t>2.4. «Исполнитель» вправе:</w:t>
      </w:r>
    </w:p>
    <w:p w:rsidR="00DA7F37" w:rsidRDefault="00DA7F37" w:rsidP="00DA7F37">
      <w:pPr>
        <w:pStyle w:val="a7"/>
        <w:spacing w:after="0"/>
        <w:ind w:firstLine="709"/>
        <w:jc w:val="both"/>
        <w:rPr>
          <w:sz w:val="24"/>
          <w:szCs w:val="24"/>
        </w:rPr>
      </w:pPr>
      <w:r>
        <w:rPr>
          <w:sz w:val="24"/>
          <w:szCs w:val="24"/>
        </w:rPr>
        <w:t xml:space="preserve">2.4.1. Требовать оплату надлежащим образом за оказанные услуги в соответствии с условиями раздела 3 Контракта. </w:t>
      </w:r>
    </w:p>
    <w:p w:rsidR="00DA7F37" w:rsidRDefault="00DA7F37" w:rsidP="00DA7F37">
      <w:pPr>
        <w:pStyle w:val="a7"/>
        <w:spacing w:after="0"/>
        <w:ind w:firstLine="709"/>
        <w:jc w:val="both"/>
        <w:rPr>
          <w:sz w:val="24"/>
          <w:szCs w:val="24"/>
        </w:rPr>
      </w:pPr>
      <w:r>
        <w:rPr>
          <w:sz w:val="24"/>
          <w:szCs w:val="24"/>
        </w:rPr>
        <w:t xml:space="preserve">2.4.2. Требовать уплату неустойки (штрафов, пеней) согласно разделу </w:t>
      </w:r>
      <w:r>
        <w:rPr>
          <w:sz w:val="24"/>
          <w:szCs w:val="24"/>
        </w:rPr>
        <w:br/>
        <w:t>6 Контракта.</w:t>
      </w:r>
    </w:p>
    <w:p w:rsidR="00DA7F37" w:rsidRDefault="00DA7F37" w:rsidP="00DA7F37">
      <w:pPr>
        <w:pStyle w:val="a7"/>
        <w:spacing w:after="0"/>
        <w:ind w:firstLine="709"/>
        <w:jc w:val="both"/>
        <w:rPr>
          <w:sz w:val="24"/>
          <w:szCs w:val="24"/>
        </w:rPr>
      </w:pPr>
      <w:r>
        <w:rPr>
          <w:sz w:val="24"/>
          <w:szCs w:val="24"/>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Контракте.</w:t>
      </w:r>
    </w:p>
    <w:p w:rsidR="00DA7F37" w:rsidRDefault="00DA7F37" w:rsidP="00DA7F37">
      <w:pPr>
        <w:pStyle w:val="a7"/>
        <w:spacing w:after="0"/>
        <w:ind w:firstLine="709"/>
        <w:jc w:val="both"/>
        <w:rPr>
          <w:sz w:val="24"/>
          <w:szCs w:val="24"/>
        </w:rPr>
      </w:pPr>
      <w:r>
        <w:rPr>
          <w:sz w:val="24"/>
          <w:szCs w:val="24"/>
        </w:rPr>
        <w:t>2.4.4. С письменного согласия «Государственного заказчика»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DA7F37" w:rsidRDefault="00DA7F37" w:rsidP="00DA7F37">
      <w:pPr>
        <w:pStyle w:val="a7"/>
        <w:spacing w:after="0"/>
        <w:ind w:firstLine="709"/>
        <w:jc w:val="both"/>
        <w:rPr>
          <w:sz w:val="24"/>
          <w:szCs w:val="24"/>
        </w:rPr>
      </w:pPr>
      <w:r>
        <w:rPr>
          <w:sz w:val="24"/>
          <w:szCs w:val="24"/>
        </w:rPr>
        <w:t>2.4.5. Осуществлять иные права, предусмотренные действующим законодательством Российской Федерации и Контрактом.</w:t>
      </w:r>
    </w:p>
    <w:p w:rsidR="00DA7F37" w:rsidRDefault="00DA7F37" w:rsidP="00DA7F37">
      <w:pPr>
        <w:pStyle w:val="a7"/>
        <w:spacing w:after="0"/>
        <w:ind w:firstLine="709"/>
        <w:jc w:val="both"/>
        <w:rPr>
          <w:sz w:val="24"/>
          <w:szCs w:val="24"/>
        </w:rPr>
      </w:pPr>
    </w:p>
    <w:p w:rsidR="00DA7F37" w:rsidRDefault="00DA7F37" w:rsidP="00DA7F37">
      <w:pPr>
        <w:pStyle w:val="a7"/>
        <w:numPr>
          <w:ilvl w:val="0"/>
          <w:numId w:val="2"/>
        </w:numPr>
        <w:spacing w:after="0"/>
        <w:jc w:val="center"/>
        <w:rPr>
          <w:b/>
          <w:sz w:val="24"/>
          <w:szCs w:val="24"/>
        </w:rPr>
      </w:pPr>
      <w:r>
        <w:rPr>
          <w:b/>
          <w:sz w:val="24"/>
          <w:szCs w:val="24"/>
        </w:rPr>
        <w:t>Цена Контракта и порядок оплаты</w:t>
      </w:r>
    </w:p>
    <w:p w:rsidR="00DA7F37" w:rsidRDefault="00DA7F37" w:rsidP="00DA7F37">
      <w:pPr>
        <w:ind w:firstLine="709"/>
        <w:jc w:val="both"/>
        <w:rPr>
          <w:sz w:val="24"/>
          <w:szCs w:val="24"/>
        </w:rPr>
      </w:pPr>
      <w:r>
        <w:rPr>
          <w:sz w:val="24"/>
          <w:szCs w:val="24"/>
        </w:rPr>
        <w:t xml:space="preserve">3.1. </w:t>
      </w:r>
      <w:r>
        <w:rPr>
          <w:b/>
          <w:bCs/>
          <w:sz w:val="24"/>
          <w:szCs w:val="24"/>
          <w:highlight w:val="yellow"/>
        </w:rPr>
        <w:t>Цена Контракта составляет _________ (___________________________) рублей _____________ копеек, в том числе с учетом НДС (без НДС) __% в сумме ____ (________________) рубля __ копеек</w:t>
      </w:r>
      <w:r>
        <w:rPr>
          <w:bCs/>
          <w:sz w:val="24"/>
          <w:szCs w:val="24"/>
        </w:rPr>
        <w:t xml:space="preserve"> и включает в себя стоимость услуги, </w:t>
      </w:r>
      <w:r>
        <w:rPr>
          <w:sz w:val="24"/>
          <w:szCs w:val="24"/>
        </w:rPr>
        <w:t>индивидуальный замер</w:t>
      </w:r>
      <w:r>
        <w:rPr>
          <w:bCs/>
          <w:sz w:val="24"/>
          <w:szCs w:val="24"/>
        </w:rPr>
        <w:t>, расходы на страхование, уплату налогов, таможенных пошлин и другие обязательные платежи, взимаемые с «Исполнителя» в связи с исполнением обязательств по Контракту.</w:t>
      </w:r>
    </w:p>
    <w:p w:rsidR="00DA7F37" w:rsidRDefault="00DA7F37" w:rsidP="00DA7F37">
      <w:pPr>
        <w:autoSpaceDE w:val="0"/>
        <w:autoSpaceDN w:val="0"/>
        <w:adjustRightInd w:val="0"/>
        <w:ind w:firstLine="709"/>
        <w:jc w:val="both"/>
        <w:rPr>
          <w:bCs/>
          <w:sz w:val="24"/>
          <w:szCs w:val="24"/>
        </w:rPr>
      </w:pPr>
      <w:r>
        <w:rPr>
          <w:bCs/>
          <w:sz w:val="24"/>
          <w:szCs w:val="24"/>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7F37" w:rsidRDefault="00DA7F37" w:rsidP="00DA7F37">
      <w:pPr>
        <w:autoSpaceDN w:val="0"/>
        <w:adjustRightInd w:val="0"/>
        <w:ind w:firstLine="709"/>
        <w:jc w:val="both"/>
        <w:rPr>
          <w:sz w:val="24"/>
          <w:szCs w:val="24"/>
        </w:rPr>
      </w:pPr>
      <w:r>
        <w:rPr>
          <w:sz w:val="24"/>
          <w:szCs w:val="24"/>
        </w:rPr>
        <w:t xml:space="preserve">3.2. Оплата оказанной услуги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w:t>
      </w:r>
      <w:r>
        <w:rPr>
          <w:sz w:val="24"/>
          <w:szCs w:val="24"/>
        </w:rPr>
        <w:lastRenderedPageBreak/>
        <w:t>«Исполнителя», указанный в Контракте. «Государственный заказчик» осуществляет оплату оказанной услуги в срок не более 10 рабочих дней с даты подписания «Государственным заказчиком» документа о приемке оказанных услуг.</w:t>
      </w:r>
    </w:p>
    <w:p w:rsidR="00DA7F37" w:rsidRPr="00D90EFD" w:rsidRDefault="00DA7F37" w:rsidP="00DA7F37">
      <w:pPr>
        <w:pStyle w:val="10"/>
        <w:spacing w:line="240" w:lineRule="auto"/>
        <w:ind w:right="-60" w:firstLine="709"/>
        <w:rPr>
          <w:rFonts w:ascii="Times New Roman" w:hAnsi="Times New Roman" w:cs="Times New Roman"/>
          <w:szCs w:val="24"/>
        </w:rPr>
      </w:pPr>
      <w:r w:rsidRPr="00D90EFD">
        <w:rPr>
          <w:rFonts w:ascii="Times New Roman" w:hAnsi="Times New Roman" w:cs="Times New Roman"/>
          <w:szCs w:val="24"/>
        </w:rPr>
        <w:t>3.3. Обязательства по оплате показанных услуг считаются выполненными в день списания денежных средств со счетов «Государственного заказчика».</w:t>
      </w:r>
    </w:p>
    <w:p w:rsidR="00DA7F37" w:rsidRPr="00D90EFD" w:rsidRDefault="00DA7F37" w:rsidP="00DA7F37">
      <w:pPr>
        <w:pStyle w:val="1"/>
        <w:ind w:firstLine="708"/>
        <w:jc w:val="both"/>
        <w:rPr>
          <w:rFonts w:ascii="Times New Roman" w:hAnsi="Times New Roman"/>
          <w:sz w:val="24"/>
          <w:szCs w:val="24"/>
        </w:rPr>
      </w:pPr>
      <w:r w:rsidRPr="00D90EFD">
        <w:rPr>
          <w:rFonts w:ascii="Times New Roman" w:hAnsi="Times New Roman"/>
          <w:sz w:val="24"/>
          <w:szCs w:val="24"/>
        </w:rPr>
        <w:t>3.4. Цена Контракта является твердой и определяется на весь срок исполнения Контракта.</w:t>
      </w:r>
    </w:p>
    <w:p w:rsidR="00DA7F37" w:rsidRDefault="00DA7F37" w:rsidP="00DA7F37">
      <w:pPr>
        <w:pStyle w:val="1"/>
        <w:ind w:firstLine="708"/>
        <w:jc w:val="both"/>
        <w:rPr>
          <w:rFonts w:ascii="Times New Roman" w:hAnsi="Times New Roman"/>
          <w:sz w:val="24"/>
          <w:szCs w:val="24"/>
        </w:rPr>
      </w:pPr>
      <w:r>
        <w:rPr>
          <w:rFonts w:ascii="Times New Roman" w:hAnsi="Times New Roman"/>
          <w:sz w:val="24"/>
          <w:szCs w:val="24"/>
        </w:rPr>
        <w:t>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DA7F37" w:rsidRDefault="00DA7F37" w:rsidP="00DA7F37">
      <w:pPr>
        <w:pStyle w:val="1"/>
        <w:ind w:firstLine="708"/>
        <w:jc w:val="both"/>
        <w:rPr>
          <w:rFonts w:ascii="Times New Roman" w:hAnsi="Times New Roman"/>
          <w:sz w:val="24"/>
          <w:szCs w:val="24"/>
        </w:rPr>
      </w:pPr>
      <w:r>
        <w:rPr>
          <w:rFonts w:ascii="Times New Roman" w:hAnsi="Times New Roman"/>
          <w:sz w:val="24"/>
          <w:szCs w:val="24"/>
        </w:rPr>
        <w:t xml:space="preserve">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DA7F37" w:rsidRDefault="00DA7F37" w:rsidP="00DA7F37">
      <w:pPr>
        <w:pStyle w:val="1"/>
        <w:ind w:firstLine="708"/>
        <w:jc w:val="both"/>
        <w:rPr>
          <w:rFonts w:ascii="Times New Roman" w:hAnsi="Times New Roman"/>
          <w:sz w:val="24"/>
          <w:szCs w:val="24"/>
        </w:rPr>
      </w:pPr>
      <w:r>
        <w:rPr>
          <w:rFonts w:ascii="Times New Roman" w:hAnsi="Times New Roman"/>
          <w:sz w:val="24"/>
          <w:szCs w:val="24"/>
        </w:rPr>
        <w:t>3.7. Оплата по настоящему контракту будет осуществляться из средств федерального бюджета по коду вида расходов 244 – «Прочая закупка товаров, работ и услуг».</w:t>
      </w:r>
    </w:p>
    <w:p w:rsidR="00DA7F37" w:rsidRDefault="00DA7F37" w:rsidP="00DA7F37">
      <w:pPr>
        <w:pStyle w:val="10"/>
        <w:spacing w:line="240" w:lineRule="auto"/>
        <w:ind w:right="-60" w:firstLine="709"/>
        <w:rPr>
          <w:rFonts w:ascii="Times New Roman" w:hAnsi="Times New Roman"/>
          <w:szCs w:val="24"/>
        </w:rPr>
      </w:pPr>
    </w:p>
    <w:p w:rsidR="00DA7F37" w:rsidRDefault="00DA7F37" w:rsidP="00DA7F37">
      <w:pPr>
        <w:pStyle w:val="a7"/>
        <w:spacing w:after="0"/>
        <w:ind w:firstLine="709"/>
        <w:jc w:val="center"/>
        <w:rPr>
          <w:b/>
          <w:sz w:val="24"/>
          <w:szCs w:val="24"/>
        </w:rPr>
      </w:pPr>
      <w:r>
        <w:rPr>
          <w:b/>
          <w:sz w:val="24"/>
          <w:szCs w:val="24"/>
        </w:rPr>
        <w:t>4. Сроки и порядок оказания услуг</w:t>
      </w:r>
    </w:p>
    <w:p w:rsidR="00DA7F37" w:rsidRDefault="00DA7F37" w:rsidP="00DA7F37">
      <w:pPr>
        <w:pStyle w:val="a7"/>
        <w:spacing w:after="0"/>
        <w:ind w:firstLine="709"/>
        <w:jc w:val="both"/>
        <w:rPr>
          <w:sz w:val="24"/>
          <w:szCs w:val="24"/>
        </w:rPr>
      </w:pPr>
      <w:r>
        <w:rPr>
          <w:sz w:val="24"/>
          <w:szCs w:val="24"/>
        </w:rPr>
        <w:t xml:space="preserve">4.1. «Исполнитель» обязуется оказать услуги со дня заключения Контракта </w:t>
      </w:r>
      <w:r>
        <w:rPr>
          <w:sz w:val="24"/>
          <w:szCs w:val="24"/>
        </w:rPr>
        <w:br/>
      </w:r>
      <w:r>
        <w:rPr>
          <w:b/>
          <w:sz w:val="24"/>
          <w:szCs w:val="24"/>
          <w:highlight w:val="yellow"/>
        </w:rPr>
        <w:t>по 18.09.2026, включительно</w:t>
      </w:r>
      <w:r>
        <w:rPr>
          <w:sz w:val="24"/>
          <w:szCs w:val="24"/>
        </w:rPr>
        <w:t xml:space="preserve">. </w:t>
      </w:r>
    </w:p>
    <w:p w:rsidR="00DA7F37" w:rsidRDefault="00DA7F37" w:rsidP="00DA7F37">
      <w:pPr>
        <w:pStyle w:val="a7"/>
        <w:spacing w:after="0"/>
        <w:ind w:firstLine="709"/>
        <w:jc w:val="both"/>
        <w:rPr>
          <w:sz w:val="24"/>
          <w:szCs w:val="24"/>
        </w:rPr>
      </w:pPr>
      <w:r>
        <w:rPr>
          <w:sz w:val="24"/>
          <w:szCs w:val="24"/>
        </w:rPr>
        <w:t xml:space="preserve">Место оказания услуг: город Тюмень. </w:t>
      </w:r>
    </w:p>
    <w:p w:rsidR="00DA7F37" w:rsidRDefault="00DA7F37" w:rsidP="00DA7F37">
      <w:pPr>
        <w:pStyle w:val="a7"/>
        <w:spacing w:after="0"/>
        <w:ind w:firstLine="709"/>
        <w:jc w:val="both"/>
        <w:rPr>
          <w:sz w:val="24"/>
          <w:szCs w:val="24"/>
        </w:rPr>
      </w:pPr>
      <w:r>
        <w:rPr>
          <w:sz w:val="24"/>
          <w:szCs w:val="24"/>
        </w:rPr>
        <w:t xml:space="preserve"> 4.2. О сроке окончания оказания услуг «Исполнитель» обязан уведомить «Государственного заказчика» телефонограммой, не позднее 2 (двух) дней до дня окончания оказания услуг.</w:t>
      </w:r>
    </w:p>
    <w:p w:rsidR="00DA7F37" w:rsidRDefault="00DA7F37" w:rsidP="00DA7F37">
      <w:pPr>
        <w:pStyle w:val="a7"/>
        <w:spacing w:after="0"/>
        <w:ind w:firstLine="709"/>
        <w:jc w:val="both"/>
        <w:rPr>
          <w:sz w:val="24"/>
          <w:szCs w:val="24"/>
        </w:rPr>
      </w:pPr>
      <w:r>
        <w:rPr>
          <w:noProof/>
          <w:sz w:val="24"/>
          <w:szCs w:val="24"/>
        </w:rPr>
        <w:t>4.3.</w:t>
      </w:r>
      <w:r>
        <w:rPr>
          <w:sz w:val="24"/>
          <w:szCs w:val="24"/>
        </w:rPr>
        <w:t xml:space="preserve"> «Государственный заказчик» имеет право отказаться от оказания услуг, период оказания которых просрочен. В этом случае «Государственный заказчик» письменно или телефонограммой уведомляет «Исполнителя» об отказе в оказании услуг.</w:t>
      </w:r>
    </w:p>
    <w:p w:rsidR="00DA7F37" w:rsidRDefault="00DA7F37" w:rsidP="00DA7F37">
      <w:pPr>
        <w:pStyle w:val="a7"/>
        <w:spacing w:after="0"/>
        <w:ind w:firstLine="709"/>
        <w:jc w:val="both"/>
        <w:rPr>
          <w:sz w:val="24"/>
          <w:szCs w:val="24"/>
        </w:rPr>
      </w:pPr>
      <w:r>
        <w:rPr>
          <w:sz w:val="24"/>
          <w:szCs w:val="24"/>
        </w:rPr>
        <w:t>4.4. «Исполнитель» имеет право оказать услуги досрочно по согласованию с «Государственным заказчиком».</w:t>
      </w:r>
    </w:p>
    <w:p w:rsidR="00DA7F37" w:rsidRDefault="00DA7F37" w:rsidP="00DA7F37">
      <w:pPr>
        <w:pStyle w:val="a7"/>
        <w:spacing w:after="0"/>
        <w:ind w:firstLine="709"/>
        <w:jc w:val="both"/>
        <w:rPr>
          <w:sz w:val="24"/>
          <w:szCs w:val="24"/>
        </w:rPr>
      </w:pPr>
    </w:p>
    <w:p w:rsidR="00DA7F37" w:rsidRDefault="00DA7F37" w:rsidP="00DA7F37">
      <w:pPr>
        <w:pStyle w:val="a7"/>
        <w:numPr>
          <w:ilvl w:val="0"/>
          <w:numId w:val="3"/>
        </w:numPr>
        <w:spacing w:after="0"/>
        <w:jc w:val="center"/>
        <w:rPr>
          <w:b/>
          <w:sz w:val="24"/>
          <w:szCs w:val="24"/>
        </w:rPr>
      </w:pPr>
      <w:r>
        <w:rPr>
          <w:b/>
          <w:sz w:val="24"/>
          <w:szCs w:val="24"/>
        </w:rPr>
        <w:t xml:space="preserve">Качество оказанных услуг и порядок приемки </w:t>
      </w:r>
    </w:p>
    <w:p w:rsidR="00DA7F37" w:rsidRDefault="00DA7F37" w:rsidP="00DA7F37">
      <w:pPr>
        <w:numPr>
          <w:ilvl w:val="1"/>
          <w:numId w:val="3"/>
        </w:numPr>
        <w:tabs>
          <w:tab w:val="left" w:pos="-2340"/>
        </w:tabs>
        <w:spacing w:line="220" w:lineRule="auto"/>
        <w:ind w:left="0" w:firstLine="709"/>
        <w:jc w:val="both"/>
        <w:rPr>
          <w:sz w:val="24"/>
          <w:szCs w:val="24"/>
        </w:rPr>
      </w:pPr>
      <w:r>
        <w:rPr>
          <w:sz w:val="24"/>
          <w:szCs w:val="24"/>
        </w:rPr>
        <w:t xml:space="preserve">Качество оказанных услуг должно соответствовать действующим в Российской Федерации требованиям к такой услуге, в том числе требованиям безопасности и условиям Контракта. </w:t>
      </w:r>
    </w:p>
    <w:p w:rsidR="00DA7F37" w:rsidRDefault="00DA7F37" w:rsidP="00DA7F37">
      <w:pPr>
        <w:ind w:firstLine="709"/>
        <w:jc w:val="both"/>
        <w:rPr>
          <w:sz w:val="24"/>
          <w:szCs w:val="24"/>
        </w:rPr>
      </w:pPr>
      <w:r>
        <w:rPr>
          <w:sz w:val="24"/>
          <w:szCs w:val="24"/>
        </w:rPr>
        <w:t>5.2. В случае оказания услуги ненадлежащего качества «Исполнитель» обязуется оказать услуги в соответствии с условиями Контракта в течение 10 календарных дней с момента обнаружения некачественно оказанной услуги, за свой счет, включая транспортные расходы, что не освобождает от дальнейшего выполнения условий Контракта.</w:t>
      </w:r>
    </w:p>
    <w:p w:rsidR="00DA7F37" w:rsidRDefault="00DA7F37" w:rsidP="00DA7F37">
      <w:pPr>
        <w:ind w:firstLine="709"/>
        <w:jc w:val="both"/>
        <w:rPr>
          <w:bCs/>
          <w:color w:val="000000"/>
          <w:sz w:val="24"/>
          <w:szCs w:val="24"/>
        </w:rPr>
      </w:pPr>
      <w:r>
        <w:rPr>
          <w:sz w:val="24"/>
          <w:szCs w:val="24"/>
        </w:rPr>
        <w:t xml:space="preserve">5.3. </w:t>
      </w:r>
      <w:r>
        <w:rPr>
          <w:bCs/>
          <w:color w:val="000000"/>
          <w:sz w:val="24"/>
          <w:szCs w:val="24"/>
        </w:rPr>
        <w:t xml:space="preserve">В целях проверки соответствия услуг, оказанных «Исполнителем», условиям Контракта «Государственный заказчик» своими силами проводит экспертизу оказанных услуг. </w:t>
      </w:r>
    </w:p>
    <w:p w:rsidR="00DA7F37" w:rsidRPr="005A4A91" w:rsidRDefault="00DA7F37" w:rsidP="00DA7F37">
      <w:pPr>
        <w:pStyle w:val="ae"/>
        <w:widowControl w:val="0"/>
        <w:ind w:right="-62" w:firstLine="720"/>
        <w:jc w:val="both"/>
        <w:rPr>
          <w:rFonts w:ascii="Times New Roman" w:hAnsi="Times New Roman" w:cs="Times New Roman"/>
          <w:noProof/>
          <w:sz w:val="24"/>
          <w:szCs w:val="24"/>
        </w:rPr>
      </w:pPr>
      <w:r w:rsidRPr="005A4A91">
        <w:rPr>
          <w:rFonts w:ascii="Times New Roman" w:hAnsi="Times New Roman" w:cs="Times New Roman"/>
          <w:noProof/>
          <w:sz w:val="24"/>
          <w:szCs w:val="24"/>
        </w:rPr>
        <w:t>5.4. «Государственный заказчик» подписывает Акт оказанных услуг и передает один экземпляр «Исполнителю». При этом подписание Акта оказанных услуг не означает приемку оказанных услуг по количеству, качеству, ассортименту.</w:t>
      </w:r>
    </w:p>
    <w:p w:rsidR="00DA7F37" w:rsidRPr="005A4A91" w:rsidRDefault="00DA7F37" w:rsidP="00DA7F37">
      <w:pPr>
        <w:pStyle w:val="ae"/>
        <w:widowControl w:val="0"/>
        <w:ind w:right="-62" w:firstLine="720"/>
        <w:jc w:val="both"/>
        <w:rPr>
          <w:rFonts w:ascii="Times New Roman" w:hAnsi="Times New Roman" w:cs="Times New Roman"/>
          <w:noProof/>
          <w:sz w:val="24"/>
          <w:szCs w:val="24"/>
        </w:rPr>
      </w:pPr>
      <w:r w:rsidRPr="005A4A91">
        <w:rPr>
          <w:rFonts w:ascii="Times New Roman" w:hAnsi="Times New Roman" w:cs="Times New Roman"/>
          <w:noProof/>
          <w:sz w:val="24"/>
          <w:szCs w:val="24"/>
        </w:rPr>
        <w:t>5.5. Услуги считаются оказанными, а обязательства «Исполнителя» исполненными с момента подписания без замечаний уполномоченными представителями «Исполнителя» и «Государственного заказчика» Акта оказанных услуг по факту приемки оказанных услуг.</w:t>
      </w:r>
    </w:p>
    <w:p w:rsidR="00DA7F37" w:rsidRPr="005A4A91" w:rsidRDefault="00DA7F37" w:rsidP="00DA7F37">
      <w:pPr>
        <w:pStyle w:val="ae"/>
        <w:widowControl w:val="0"/>
        <w:ind w:right="-60" w:firstLine="709"/>
        <w:jc w:val="both"/>
        <w:rPr>
          <w:rFonts w:ascii="Times New Roman" w:hAnsi="Times New Roman" w:cs="Times New Roman"/>
          <w:i/>
          <w:noProof/>
          <w:color w:val="1D1B11"/>
          <w:sz w:val="24"/>
          <w:szCs w:val="24"/>
        </w:rPr>
      </w:pPr>
      <w:r w:rsidRPr="005A4A91">
        <w:rPr>
          <w:rFonts w:ascii="Times New Roman" w:hAnsi="Times New Roman" w:cs="Times New Roman"/>
          <w:noProof/>
          <w:sz w:val="24"/>
          <w:szCs w:val="24"/>
        </w:rPr>
        <w:t xml:space="preserve">5.6. </w:t>
      </w:r>
      <w:r w:rsidRPr="005A4A91">
        <w:rPr>
          <w:rFonts w:ascii="Times New Roman" w:hAnsi="Times New Roman" w:cs="Times New Roman"/>
          <w:noProof/>
          <w:color w:val="1D1B11"/>
          <w:sz w:val="24"/>
          <w:szCs w:val="24"/>
        </w:rPr>
        <w:t xml:space="preserve">«Государственный заказчик» своими силами проводит экспертизу оказанных услуг </w:t>
      </w:r>
      <w:r w:rsidRPr="005A4A91">
        <w:rPr>
          <w:rFonts w:ascii="Times New Roman" w:hAnsi="Times New Roman" w:cs="Times New Roman"/>
          <w:color w:val="1D1B11"/>
          <w:sz w:val="24"/>
          <w:szCs w:val="24"/>
        </w:rPr>
        <w:t>на их соответствие условиям Контракта</w:t>
      </w:r>
      <w:r w:rsidRPr="005A4A91">
        <w:rPr>
          <w:rFonts w:ascii="Times New Roman" w:hAnsi="Times New Roman" w:cs="Times New Roman"/>
          <w:i/>
          <w:noProof/>
          <w:color w:val="1D1B11"/>
          <w:sz w:val="24"/>
          <w:szCs w:val="24"/>
        </w:rPr>
        <w:t>.</w:t>
      </w:r>
    </w:p>
    <w:p w:rsidR="00DA7F37" w:rsidRDefault="00DA7F37" w:rsidP="00DA7F37">
      <w:pPr>
        <w:ind w:firstLine="540"/>
        <w:jc w:val="both"/>
        <w:rPr>
          <w:noProof/>
          <w:color w:val="1D1B11"/>
          <w:sz w:val="24"/>
          <w:szCs w:val="24"/>
        </w:rPr>
      </w:pPr>
      <w:r>
        <w:rPr>
          <w:noProof/>
          <w:color w:val="1D1B11"/>
          <w:sz w:val="24"/>
          <w:szCs w:val="24"/>
        </w:rPr>
        <w:t xml:space="preserve">5.7. Экспертиза проводится «Государственным заказчиком» в течение </w:t>
      </w:r>
      <w:r>
        <w:rPr>
          <w:noProof/>
          <w:color w:val="1D1B11"/>
          <w:sz w:val="24"/>
          <w:szCs w:val="24"/>
        </w:rPr>
        <w:br/>
        <w:t xml:space="preserve">5 (пяти) рабочих дней со дня оказания услуг. По итогам проведения экспертизы </w:t>
      </w:r>
      <w:r>
        <w:rPr>
          <w:noProof/>
          <w:color w:val="1D1B11"/>
          <w:sz w:val="24"/>
          <w:szCs w:val="24"/>
        </w:rPr>
        <w:lastRenderedPageBreak/>
        <w:t xml:space="preserve">«Государственный заказчик в произвольной форме составляет заключение с указанием соответсвия (несоответствия) оказанных услуг требованиям контракта, которое должно быть объективным, обоснованным и соответствовать законодательству Российской Федерации. </w:t>
      </w:r>
    </w:p>
    <w:p w:rsidR="00DA7F37" w:rsidRDefault="00DA7F37" w:rsidP="00DA7F37">
      <w:pPr>
        <w:tabs>
          <w:tab w:val="left" w:pos="1276"/>
        </w:tabs>
        <w:ind w:right="1" w:firstLine="709"/>
        <w:contextualSpacing/>
        <w:jc w:val="both"/>
        <w:rPr>
          <w:color w:val="1D1B11"/>
          <w:sz w:val="24"/>
          <w:szCs w:val="24"/>
        </w:rPr>
      </w:pPr>
      <w:r>
        <w:rPr>
          <w:color w:val="1D1B11"/>
          <w:sz w:val="24"/>
          <w:szCs w:val="24"/>
        </w:rPr>
        <w:t xml:space="preserve">5.8. Экспертиза оказанных услуг не является окончательной приемкой. Результаты экспертизы оформляются в виде заключения. </w:t>
      </w:r>
    </w:p>
    <w:p w:rsidR="00DA7F37" w:rsidRDefault="00DA7F37" w:rsidP="00DA7F37">
      <w:pPr>
        <w:tabs>
          <w:tab w:val="left" w:pos="1276"/>
        </w:tabs>
        <w:ind w:right="1" w:firstLine="709"/>
        <w:contextualSpacing/>
        <w:jc w:val="both"/>
        <w:rPr>
          <w:color w:val="1D1B11"/>
          <w:sz w:val="24"/>
          <w:szCs w:val="24"/>
        </w:rPr>
      </w:pPr>
      <w:r>
        <w:rPr>
          <w:color w:val="1D1B11"/>
          <w:sz w:val="24"/>
          <w:szCs w:val="24"/>
        </w:rPr>
        <w:t>5.9. Для приемки оказанных услуг «Государственным заказчиком» создается приемочная комиссия, которая в течение 5 (пяти) рабочих дней со дня оказания услуг обязана, проверить соответствие оказанных услуг</w:t>
      </w:r>
      <w:r>
        <w:rPr>
          <w:sz w:val="24"/>
          <w:szCs w:val="24"/>
        </w:rPr>
        <w:t xml:space="preserve"> </w:t>
      </w:r>
      <w:r>
        <w:rPr>
          <w:color w:val="1D1B11"/>
          <w:sz w:val="24"/>
          <w:szCs w:val="24"/>
        </w:rPr>
        <w:t>условиям Контракта. «Исполнитель» вправе направить к «Государственному заказчику» своего уполномоченного представителя (ей) для участия в приемке.</w:t>
      </w:r>
    </w:p>
    <w:p w:rsidR="00DA7F37" w:rsidRDefault="00DA7F37" w:rsidP="00DA7F37">
      <w:pPr>
        <w:pStyle w:val="a4"/>
        <w:spacing w:before="0" w:beforeAutospacing="0" w:after="0" w:afterAutospacing="0"/>
        <w:ind w:firstLine="709"/>
        <w:jc w:val="both"/>
        <w:rPr>
          <w:color w:val="000000"/>
        </w:rPr>
      </w:pPr>
      <w:r>
        <w:rPr>
          <w:noProof/>
        </w:rPr>
        <w:t xml:space="preserve">5.10. </w:t>
      </w:r>
      <w:r>
        <w:rPr>
          <w:color w:val="000000"/>
        </w:rPr>
        <w:t>При положительном заключении приемочной комиссии, акт оказанных услуг в течение 5 (пяти) рабочих дней подписывается и утверждается «Государственным заказчиком», либо «Исполнителю» не позднее 5 (пяти) рабочих дней направляется в письменной форме мотивированный отказ от подписания акта оказанных услуг.</w:t>
      </w:r>
    </w:p>
    <w:p w:rsidR="00DA7F37" w:rsidRDefault="00DA7F37" w:rsidP="00DA7F37">
      <w:pPr>
        <w:tabs>
          <w:tab w:val="left" w:pos="1276"/>
        </w:tabs>
        <w:ind w:right="1" w:firstLine="709"/>
        <w:contextualSpacing/>
        <w:jc w:val="both"/>
        <w:rPr>
          <w:color w:val="000000"/>
          <w:sz w:val="24"/>
          <w:szCs w:val="24"/>
        </w:rPr>
      </w:pPr>
      <w:r>
        <w:rPr>
          <w:color w:val="000000"/>
          <w:sz w:val="24"/>
          <w:szCs w:val="24"/>
        </w:rPr>
        <w:t xml:space="preserve">5.11. По факту приемки оказанных услуг, не позднее 5 (пяти) рабочих дней с момента </w:t>
      </w:r>
      <w:r>
        <w:rPr>
          <w:noProof/>
          <w:color w:val="000000"/>
          <w:sz w:val="24"/>
          <w:szCs w:val="24"/>
        </w:rPr>
        <w:t>подписания</w:t>
      </w:r>
      <w:r>
        <w:rPr>
          <w:color w:val="000000"/>
          <w:sz w:val="24"/>
          <w:szCs w:val="24"/>
        </w:rPr>
        <w:t xml:space="preserve"> п</w:t>
      </w:r>
      <w:r>
        <w:rPr>
          <w:noProof/>
          <w:color w:val="000000"/>
          <w:sz w:val="24"/>
          <w:szCs w:val="24"/>
        </w:rPr>
        <w:t>риемочной комиссией «Государственного заказчика»</w:t>
      </w:r>
      <w:r>
        <w:rPr>
          <w:color w:val="000000"/>
          <w:sz w:val="24"/>
          <w:szCs w:val="24"/>
        </w:rPr>
        <w:t xml:space="preserve"> а</w:t>
      </w:r>
      <w:r>
        <w:rPr>
          <w:noProof/>
          <w:color w:val="000000"/>
          <w:sz w:val="24"/>
          <w:szCs w:val="24"/>
        </w:rPr>
        <w:t xml:space="preserve">кта оказанных услуг, </w:t>
      </w:r>
      <w:r>
        <w:rPr>
          <w:color w:val="000000"/>
          <w:sz w:val="24"/>
          <w:szCs w:val="24"/>
        </w:rPr>
        <w:t>«Исполнитель», «</w:t>
      </w:r>
      <w:r>
        <w:rPr>
          <w:noProof/>
          <w:color w:val="000000"/>
          <w:sz w:val="24"/>
          <w:szCs w:val="24"/>
        </w:rPr>
        <w:t xml:space="preserve">Государственный заказчик» подписывают </w:t>
      </w:r>
      <w:r>
        <w:rPr>
          <w:color w:val="000000"/>
          <w:sz w:val="24"/>
          <w:szCs w:val="24"/>
        </w:rPr>
        <w:t>акт оказанных услуг.</w:t>
      </w:r>
    </w:p>
    <w:p w:rsidR="00DA7F37" w:rsidRDefault="00DA7F37" w:rsidP="00DA7F37">
      <w:pPr>
        <w:ind w:firstLine="709"/>
        <w:jc w:val="both"/>
        <w:rPr>
          <w:bCs/>
          <w:color w:val="000000"/>
          <w:sz w:val="24"/>
          <w:szCs w:val="24"/>
        </w:rPr>
      </w:pPr>
      <w:r>
        <w:rPr>
          <w:bCs/>
          <w:color w:val="000000"/>
          <w:sz w:val="24"/>
          <w:szCs w:val="24"/>
        </w:rPr>
        <w:t xml:space="preserve">5.12. </w:t>
      </w:r>
      <w:r>
        <w:rPr>
          <w:sz w:val="24"/>
          <w:szCs w:val="24"/>
        </w:rPr>
        <w:t xml:space="preserve">По окончанию оказания услуг </w:t>
      </w:r>
      <w:r>
        <w:rPr>
          <w:spacing w:val="-4"/>
          <w:sz w:val="24"/>
          <w:szCs w:val="24"/>
        </w:rPr>
        <w:t>«И</w:t>
      </w:r>
      <w:r>
        <w:rPr>
          <w:sz w:val="24"/>
          <w:szCs w:val="24"/>
        </w:rPr>
        <w:t xml:space="preserve">сполнитель» передает «Государственному заказчику» относящуюся к </w:t>
      </w:r>
      <w:r>
        <w:rPr>
          <w:spacing w:val="-4"/>
          <w:sz w:val="24"/>
          <w:szCs w:val="24"/>
        </w:rPr>
        <w:t xml:space="preserve">оказанной услуге </w:t>
      </w:r>
      <w:r>
        <w:rPr>
          <w:sz w:val="24"/>
          <w:szCs w:val="24"/>
        </w:rPr>
        <w:t>документацию:</w:t>
      </w:r>
    </w:p>
    <w:p w:rsidR="00DA7F37" w:rsidRDefault="00DA7F37" w:rsidP="00DA7F37">
      <w:pPr>
        <w:ind w:firstLine="567"/>
        <w:jc w:val="both"/>
        <w:rPr>
          <w:bCs/>
          <w:color w:val="000000"/>
          <w:sz w:val="24"/>
          <w:szCs w:val="24"/>
        </w:rPr>
      </w:pPr>
      <w:r>
        <w:rPr>
          <w:bCs/>
          <w:color w:val="000000"/>
          <w:sz w:val="24"/>
          <w:szCs w:val="24"/>
        </w:rPr>
        <w:t>счет (счет фактуру) или УПД;</w:t>
      </w:r>
    </w:p>
    <w:p w:rsidR="00DA7F37" w:rsidRDefault="00DA7F37" w:rsidP="00DA7F37">
      <w:pPr>
        <w:ind w:firstLine="567"/>
        <w:jc w:val="both"/>
        <w:rPr>
          <w:bCs/>
          <w:color w:val="000000"/>
          <w:sz w:val="24"/>
          <w:szCs w:val="24"/>
        </w:rPr>
      </w:pPr>
      <w:r>
        <w:rPr>
          <w:bCs/>
          <w:color w:val="000000"/>
          <w:sz w:val="24"/>
          <w:szCs w:val="24"/>
        </w:rPr>
        <w:t xml:space="preserve">акт </w:t>
      </w:r>
      <w:r>
        <w:rPr>
          <w:noProof/>
          <w:sz w:val="24"/>
          <w:szCs w:val="24"/>
        </w:rPr>
        <w:t>оказанных услуг</w:t>
      </w:r>
      <w:r>
        <w:rPr>
          <w:bCs/>
          <w:color w:val="000000"/>
          <w:sz w:val="24"/>
          <w:szCs w:val="24"/>
        </w:rPr>
        <w:t>.</w:t>
      </w:r>
    </w:p>
    <w:p w:rsidR="00DA7F37" w:rsidRDefault="00DA7F37" w:rsidP="00DA7F37">
      <w:pPr>
        <w:ind w:firstLine="567"/>
        <w:jc w:val="both"/>
        <w:rPr>
          <w:sz w:val="24"/>
          <w:szCs w:val="24"/>
        </w:rPr>
      </w:pPr>
    </w:p>
    <w:p w:rsidR="00DA7F37" w:rsidRDefault="00DA7F37" w:rsidP="00DA7F37">
      <w:pPr>
        <w:pStyle w:val="a9"/>
        <w:ind w:left="0"/>
        <w:jc w:val="center"/>
        <w:rPr>
          <w:b/>
          <w:sz w:val="24"/>
          <w:szCs w:val="24"/>
        </w:rPr>
      </w:pPr>
      <w:r>
        <w:rPr>
          <w:b/>
          <w:sz w:val="24"/>
          <w:szCs w:val="24"/>
        </w:rPr>
        <w:t>6. Ответственность сторон</w:t>
      </w:r>
    </w:p>
    <w:p w:rsidR="00DA7F37" w:rsidRDefault="00DA7F37" w:rsidP="00DA7F37">
      <w:pPr>
        <w:ind w:firstLine="720"/>
        <w:jc w:val="both"/>
        <w:rPr>
          <w:sz w:val="24"/>
          <w:szCs w:val="24"/>
        </w:rPr>
      </w:pPr>
      <w:r>
        <w:rPr>
          <w:sz w:val="24"/>
          <w:szCs w:val="24"/>
        </w:rPr>
        <w:t>6.1.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DA7F37" w:rsidRDefault="00DA7F37" w:rsidP="00DA7F37">
      <w:pPr>
        <w:ind w:right="-60" w:firstLine="709"/>
        <w:jc w:val="both"/>
        <w:rPr>
          <w:color w:val="FF0000"/>
          <w:sz w:val="24"/>
          <w:szCs w:val="24"/>
        </w:rPr>
      </w:pPr>
      <w:r>
        <w:rPr>
          <w:sz w:val="24"/>
          <w:szCs w:val="24"/>
        </w:rPr>
        <w:t>6.2. В случае просрочки исполнения «Государственным заказчиком» обязательств по оплате оказанных услуг,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r>
        <w:rPr>
          <w:color w:val="FF0000"/>
          <w:sz w:val="24"/>
          <w:szCs w:val="24"/>
        </w:rPr>
        <w:t>.</w:t>
      </w:r>
    </w:p>
    <w:p w:rsidR="00DA7F37" w:rsidRDefault="00DA7F37" w:rsidP="00DA7F37">
      <w:pPr>
        <w:ind w:firstLine="720"/>
        <w:jc w:val="both"/>
        <w:rPr>
          <w:sz w:val="24"/>
          <w:szCs w:val="24"/>
        </w:rPr>
      </w:pPr>
      <w:r>
        <w:rPr>
          <w:sz w:val="24"/>
          <w:szCs w:val="24"/>
        </w:rPr>
        <w:t>6.3.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A7F37" w:rsidRDefault="00DA7F37" w:rsidP="00DA7F37">
      <w:pPr>
        <w:ind w:firstLine="720"/>
        <w:jc w:val="both"/>
        <w:rPr>
          <w:sz w:val="24"/>
          <w:szCs w:val="24"/>
        </w:rPr>
      </w:pPr>
      <w:r>
        <w:rPr>
          <w:sz w:val="24"/>
          <w:szCs w:val="24"/>
        </w:rPr>
        <w:t xml:space="preserve">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w:t>
      </w:r>
      <w:r>
        <w:rPr>
          <w:b/>
          <w:sz w:val="24"/>
          <w:szCs w:val="24"/>
        </w:rPr>
        <w:t>и составляет</w:t>
      </w:r>
      <w:r>
        <w:rPr>
          <w:sz w:val="24"/>
          <w:szCs w:val="24"/>
        </w:rPr>
        <w:t xml:space="preserve"> </w:t>
      </w:r>
      <w:r>
        <w:rPr>
          <w:b/>
          <w:sz w:val="24"/>
          <w:szCs w:val="24"/>
        </w:rPr>
        <w:t>1000 (одна тысяча) рублей 00 копеек.</w:t>
      </w:r>
    </w:p>
    <w:p w:rsidR="00DA7F37" w:rsidRDefault="00DA7F37" w:rsidP="00DA7F37">
      <w:pPr>
        <w:ind w:firstLine="720"/>
        <w:jc w:val="both"/>
        <w:rPr>
          <w:sz w:val="24"/>
          <w:szCs w:val="24"/>
        </w:rPr>
      </w:pPr>
      <w:r>
        <w:rPr>
          <w:sz w:val="24"/>
          <w:szCs w:val="24"/>
        </w:rPr>
        <w:t xml:space="preserve">6.5. В случае просрочки исполнения «Исполнителем» обязательств, предусмотренных Контрактом, а также в иных случаях неисполнения и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Pr>
          <w:sz w:val="24"/>
          <w:szCs w:val="24"/>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A7F37" w:rsidRDefault="00DA7F37" w:rsidP="00DA7F37">
      <w:pPr>
        <w:autoSpaceDN w:val="0"/>
        <w:adjustRightInd w:val="0"/>
        <w:ind w:firstLine="709"/>
        <w:jc w:val="both"/>
        <w:rPr>
          <w:sz w:val="24"/>
          <w:szCs w:val="24"/>
        </w:rPr>
      </w:pPr>
      <w:r>
        <w:rPr>
          <w:sz w:val="24"/>
          <w:szCs w:val="24"/>
        </w:rPr>
        <w:t xml:space="preserve">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5" w:history="1">
        <w:r>
          <w:rPr>
            <w:rStyle w:val="a3"/>
            <w:color w:val="auto"/>
            <w:sz w:val="24"/>
            <w:szCs w:val="24"/>
            <w:u w:val="none"/>
          </w:rPr>
          <w:t>порядке</w:t>
        </w:r>
      </w:hyperlink>
      <w:r>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7F37" w:rsidRDefault="00DA7F37" w:rsidP="00DA7F37">
      <w:pPr>
        <w:ind w:right="-60" w:firstLine="709"/>
        <w:jc w:val="both"/>
        <w:rPr>
          <w:sz w:val="24"/>
          <w:szCs w:val="24"/>
        </w:rPr>
      </w:pPr>
      <w:r>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DA7F37" w:rsidRDefault="00DA7F37" w:rsidP="00DA7F37">
      <w:pPr>
        <w:autoSpaceDN w:val="0"/>
        <w:adjustRightInd w:val="0"/>
        <w:ind w:firstLine="709"/>
        <w:jc w:val="both"/>
        <w:rPr>
          <w:sz w:val="24"/>
          <w:szCs w:val="24"/>
        </w:rPr>
      </w:pPr>
      <w:r>
        <w:rPr>
          <w:sz w:val="24"/>
          <w:szCs w:val="24"/>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Pr>
          <w:sz w:val="24"/>
          <w:szCs w:val="24"/>
        </w:rPr>
        <w:t xml:space="preserve"> </w:t>
      </w:r>
      <w:r>
        <w:rPr>
          <w:b/>
          <w:sz w:val="24"/>
          <w:szCs w:val="24"/>
        </w:rPr>
        <w:t>10 процентов цены контракта, что составляет _________ (_____________) рублей 00 копеек</w:t>
      </w:r>
      <w:r>
        <w:rPr>
          <w:sz w:val="24"/>
          <w:szCs w:val="24"/>
        </w:rPr>
        <w:t>.</w:t>
      </w:r>
    </w:p>
    <w:p w:rsidR="00DA7F37" w:rsidRDefault="00DA7F37" w:rsidP="00DA7F37">
      <w:pPr>
        <w:autoSpaceDN w:val="0"/>
        <w:adjustRightInd w:val="0"/>
        <w:ind w:firstLine="709"/>
        <w:jc w:val="both"/>
        <w:rPr>
          <w:sz w:val="24"/>
          <w:szCs w:val="24"/>
        </w:rPr>
      </w:pPr>
      <w:r>
        <w:rPr>
          <w:sz w:val="24"/>
          <w:szCs w:val="24"/>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w:t>
      </w:r>
      <w:r>
        <w:rPr>
          <w:b/>
          <w:sz w:val="24"/>
          <w:szCs w:val="24"/>
        </w:rPr>
        <w:t>и составляет 1000 (одна тысяча) рублей 00 копеек</w:t>
      </w:r>
      <w:r>
        <w:rPr>
          <w:sz w:val="24"/>
          <w:szCs w:val="24"/>
        </w:rPr>
        <w:t>.</w:t>
      </w:r>
    </w:p>
    <w:p w:rsidR="00DA7F37" w:rsidRDefault="00DA7F37" w:rsidP="00DA7F37">
      <w:pPr>
        <w:ind w:firstLine="720"/>
        <w:jc w:val="both"/>
        <w:rPr>
          <w:sz w:val="24"/>
          <w:szCs w:val="24"/>
        </w:rPr>
      </w:pPr>
      <w:r>
        <w:rPr>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A7F37" w:rsidRDefault="00DA7F37" w:rsidP="00DA7F37">
      <w:pPr>
        <w:autoSpaceDN w:val="0"/>
        <w:adjustRightInd w:val="0"/>
        <w:ind w:firstLine="709"/>
        <w:jc w:val="both"/>
        <w:rPr>
          <w:sz w:val="24"/>
          <w:szCs w:val="24"/>
        </w:rPr>
      </w:pPr>
      <w:r>
        <w:rPr>
          <w:sz w:val="24"/>
          <w:szCs w:val="24"/>
        </w:rPr>
        <w:t>6.9. По настоящему Контракту предусмотрена возможность удержания суммы неисполненных «Исполнителем» требований об уплате неустоек (штрафов, пеней), предъявленных «Государственным заказчиком» в соответствии с требованиями п. 2 ч. 14 ст. 34 Федерального закона № 44-ФЗ, из суммы, подлежащей оплате «Исполнителю» (подрядчику, исполнителю).</w:t>
      </w:r>
    </w:p>
    <w:p w:rsidR="00DA7F37" w:rsidRDefault="00DA7F37" w:rsidP="00DA7F37">
      <w:pPr>
        <w:autoSpaceDN w:val="0"/>
        <w:adjustRightInd w:val="0"/>
        <w:ind w:firstLine="709"/>
        <w:jc w:val="both"/>
        <w:rPr>
          <w:sz w:val="24"/>
          <w:szCs w:val="24"/>
        </w:rPr>
      </w:pPr>
      <w:r>
        <w:rPr>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7F37" w:rsidRDefault="00DA7F37" w:rsidP="00DA7F37">
      <w:pPr>
        <w:ind w:firstLine="720"/>
        <w:jc w:val="both"/>
        <w:rPr>
          <w:sz w:val="24"/>
          <w:szCs w:val="24"/>
        </w:rPr>
      </w:pPr>
      <w:r>
        <w:rPr>
          <w:sz w:val="24"/>
          <w:szCs w:val="24"/>
        </w:rPr>
        <w:t>6.11. Уплата неустойки (штрафа, пени) не освобождает Стороны от исполнения обязательств по Контракту.</w:t>
      </w:r>
    </w:p>
    <w:p w:rsidR="00DA7F37" w:rsidRDefault="00DA7F37" w:rsidP="00DA7F37">
      <w:pPr>
        <w:ind w:firstLine="720"/>
        <w:jc w:val="both"/>
        <w:rPr>
          <w:sz w:val="24"/>
          <w:szCs w:val="24"/>
        </w:rPr>
      </w:pPr>
      <w:r>
        <w:rPr>
          <w:sz w:val="24"/>
          <w:szCs w:val="24"/>
        </w:rPr>
        <w:t>6.12. Вред, причиненный третьим лицам по вине «Исполнителя» при исполнении обязательств по Контракту, возмещается за его счет.</w:t>
      </w:r>
    </w:p>
    <w:p w:rsidR="00DA7F37" w:rsidRDefault="00DA7F37" w:rsidP="00DA7F37">
      <w:pPr>
        <w:ind w:firstLine="720"/>
        <w:jc w:val="both"/>
        <w:rPr>
          <w:sz w:val="24"/>
          <w:szCs w:val="24"/>
        </w:rPr>
      </w:pPr>
    </w:p>
    <w:p w:rsidR="00DA7F37" w:rsidRDefault="00DA7F37" w:rsidP="00DA7F37">
      <w:pPr>
        <w:ind w:firstLine="708"/>
        <w:jc w:val="center"/>
        <w:rPr>
          <w:b/>
          <w:sz w:val="24"/>
          <w:szCs w:val="24"/>
        </w:rPr>
      </w:pPr>
      <w:r>
        <w:rPr>
          <w:b/>
          <w:sz w:val="24"/>
          <w:szCs w:val="24"/>
        </w:rPr>
        <w:t>7. Форс-мажорные условия</w:t>
      </w:r>
    </w:p>
    <w:p w:rsidR="00DA7F37" w:rsidRDefault="00DA7F37" w:rsidP="00DA7F37">
      <w:pPr>
        <w:ind w:firstLine="708"/>
        <w:jc w:val="both"/>
        <w:rPr>
          <w:sz w:val="24"/>
          <w:szCs w:val="24"/>
        </w:rPr>
      </w:pPr>
      <w:r>
        <w:rPr>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A7F37" w:rsidRDefault="00DA7F37" w:rsidP="00DA7F37">
      <w:pPr>
        <w:ind w:firstLine="708"/>
        <w:jc w:val="both"/>
        <w:rPr>
          <w:sz w:val="24"/>
          <w:szCs w:val="24"/>
        </w:rPr>
      </w:pPr>
      <w:r>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A7F37" w:rsidRDefault="00DA7F37" w:rsidP="00DA7F37">
      <w:pPr>
        <w:ind w:firstLine="708"/>
        <w:jc w:val="both"/>
        <w:rPr>
          <w:sz w:val="24"/>
          <w:szCs w:val="24"/>
        </w:rPr>
      </w:pPr>
      <w:r>
        <w:rPr>
          <w:sz w:val="24"/>
          <w:szCs w:val="24"/>
        </w:rPr>
        <w:t xml:space="preserve">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w:t>
      </w:r>
      <w:bookmarkStart w:id="0" w:name="_GoBack"/>
      <w:bookmarkEnd w:id="0"/>
      <w:r>
        <w:rPr>
          <w:sz w:val="24"/>
          <w:szCs w:val="24"/>
        </w:rPr>
        <w:t>их влияния на возможность исполнения обязательств по Контракту и срок исполнения обязательств.</w:t>
      </w:r>
    </w:p>
    <w:p w:rsidR="00DA7F37" w:rsidRDefault="00DA7F37" w:rsidP="00DA7F37">
      <w:pPr>
        <w:ind w:firstLine="708"/>
        <w:jc w:val="both"/>
        <w:rPr>
          <w:sz w:val="24"/>
          <w:szCs w:val="24"/>
        </w:rPr>
      </w:pPr>
      <w:r>
        <w:rPr>
          <w:sz w:val="24"/>
          <w:szCs w:val="24"/>
        </w:rPr>
        <w:lastRenderedPageBreak/>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DA7F37" w:rsidRDefault="00DA7F37" w:rsidP="00DA7F37">
      <w:pPr>
        <w:ind w:firstLine="708"/>
        <w:jc w:val="both"/>
        <w:rPr>
          <w:sz w:val="24"/>
          <w:szCs w:val="24"/>
        </w:rPr>
      </w:pPr>
      <w:r>
        <w:rPr>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4"/>
          <w:szCs w:val="24"/>
        </w:rPr>
        <w:t>неизвещением</w:t>
      </w:r>
      <w:proofErr w:type="spellEnd"/>
      <w:r>
        <w:rPr>
          <w:sz w:val="24"/>
          <w:szCs w:val="24"/>
        </w:rPr>
        <w:t xml:space="preserve"> или несвоевременным извещением.</w:t>
      </w:r>
    </w:p>
    <w:p w:rsidR="00DA7F37" w:rsidRDefault="00DA7F37" w:rsidP="00DA7F37">
      <w:pPr>
        <w:ind w:firstLine="708"/>
        <w:jc w:val="both"/>
        <w:rPr>
          <w:sz w:val="24"/>
          <w:szCs w:val="24"/>
        </w:rPr>
      </w:pPr>
      <w:r>
        <w:rPr>
          <w:sz w:val="24"/>
          <w:szCs w:val="24"/>
        </w:rPr>
        <w:t xml:space="preserve">7.4.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DA7F37" w:rsidRDefault="00DA7F37" w:rsidP="00DA7F37">
      <w:pPr>
        <w:ind w:firstLine="708"/>
        <w:jc w:val="both"/>
        <w:rPr>
          <w:sz w:val="24"/>
          <w:szCs w:val="24"/>
        </w:rPr>
      </w:pPr>
      <w:r>
        <w:rPr>
          <w:sz w:val="24"/>
          <w:szCs w:val="24"/>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7F37" w:rsidRPr="00DA7F37" w:rsidRDefault="00DA7F37" w:rsidP="00DA7F37">
      <w:pPr>
        <w:ind w:firstLine="708"/>
        <w:jc w:val="both"/>
        <w:rPr>
          <w:sz w:val="24"/>
          <w:szCs w:val="24"/>
        </w:rPr>
      </w:pPr>
    </w:p>
    <w:p w:rsidR="00DA7F37" w:rsidRPr="00DA7F37" w:rsidRDefault="00DA7F37" w:rsidP="00DA7F37">
      <w:pPr>
        <w:ind w:firstLine="709"/>
        <w:jc w:val="center"/>
        <w:rPr>
          <w:b/>
          <w:sz w:val="24"/>
          <w:szCs w:val="24"/>
        </w:rPr>
      </w:pPr>
      <w:r w:rsidRPr="00DA7F37">
        <w:rPr>
          <w:b/>
          <w:sz w:val="24"/>
          <w:szCs w:val="24"/>
        </w:rPr>
        <w:t>8. Изменение, расторжение Контракта</w:t>
      </w:r>
    </w:p>
    <w:p w:rsidR="00DA7F37" w:rsidRPr="00DA7F37" w:rsidRDefault="00DA7F37" w:rsidP="00DA7F37">
      <w:pPr>
        <w:widowControl w:val="0"/>
        <w:ind w:firstLine="709"/>
        <w:jc w:val="both"/>
        <w:rPr>
          <w:i/>
          <w:sz w:val="24"/>
          <w:szCs w:val="24"/>
        </w:rPr>
      </w:pPr>
      <w:r w:rsidRPr="00DA7F37">
        <w:rPr>
          <w:noProof/>
          <w:sz w:val="24"/>
          <w:szCs w:val="24"/>
        </w:rPr>
        <w:t xml:space="preserve">8.1.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DA7F37">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DA7F37">
        <w:rPr>
          <w:noProof/>
          <w:sz w:val="24"/>
          <w:szCs w:val="24"/>
        </w:rPr>
        <w:t>.</w:t>
      </w:r>
    </w:p>
    <w:p w:rsidR="00DA7F37" w:rsidRPr="00DA7F37" w:rsidRDefault="00DA7F37" w:rsidP="00DA7F37">
      <w:pPr>
        <w:pStyle w:val="ae"/>
        <w:ind w:firstLine="709"/>
        <w:jc w:val="both"/>
        <w:rPr>
          <w:rFonts w:ascii="Times New Roman" w:hAnsi="Times New Roman" w:cs="Times New Roman"/>
          <w:sz w:val="24"/>
          <w:szCs w:val="24"/>
        </w:rPr>
      </w:pPr>
      <w:r w:rsidRPr="00DA7F37">
        <w:rPr>
          <w:rFonts w:ascii="Times New Roman" w:hAnsi="Times New Roman" w:cs="Times New Roman"/>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7F37" w:rsidRPr="00DA7F37" w:rsidRDefault="00DA7F37" w:rsidP="00DA7F37">
      <w:pPr>
        <w:pStyle w:val="ae"/>
        <w:ind w:firstLine="709"/>
        <w:jc w:val="both"/>
        <w:rPr>
          <w:rFonts w:ascii="Times New Roman" w:hAnsi="Times New Roman" w:cs="Times New Roman"/>
          <w:sz w:val="24"/>
          <w:szCs w:val="24"/>
        </w:rPr>
      </w:pPr>
      <w:r w:rsidRPr="00DA7F37">
        <w:rPr>
          <w:rFonts w:ascii="Times New Roman" w:hAnsi="Times New Roman" w:cs="Times New Roman"/>
          <w:sz w:val="24"/>
          <w:szCs w:val="24"/>
        </w:rPr>
        <w:t>а) при снижении цены Контракта без изменения предусмотренного Контрактом объема услуг, качества оказываемых услуг и иных условий Контракта;</w:t>
      </w:r>
    </w:p>
    <w:p w:rsidR="00DA7F37" w:rsidRPr="00DA7F37" w:rsidRDefault="00DA7F37" w:rsidP="00DA7F37">
      <w:pPr>
        <w:pStyle w:val="ae"/>
        <w:ind w:firstLine="709"/>
        <w:jc w:val="both"/>
        <w:rPr>
          <w:rFonts w:ascii="Times New Roman" w:hAnsi="Times New Roman" w:cs="Times New Roman"/>
          <w:sz w:val="24"/>
          <w:szCs w:val="24"/>
        </w:rPr>
      </w:pPr>
      <w:r w:rsidRPr="00DA7F37">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оказанной услуги. Цена единицы, дополнительно оказываемой услуги или цена единицы оказанной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DA7F37" w:rsidRPr="00DA7F37" w:rsidRDefault="00DA7F37" w:rsidP="00DA7F37">
      <w:pPr>
        <w:pStyle w:val="ae"/>
        <w:ind w:firstLine="709"/>
        <w:jc w:val="both"/>
        <w:rPr>
          <w:rFonts w:ascii="Times New Roman" w:hAnsi="Times New Roman" w:cs="Times New Roman"/>
          <w:sz w:val="24"/>
          <w:szCs w:val="24"/>
        </w:rPr>
      </w:pPr>
      <w:r w:rsidRPr="00DA7F37">
        <w:rPr>
          <w:rFonts w:ascii="Times New Roman" w:hAnsi="Times New Roman" w:cs="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DA7F37" w:rsidRPr="00DA7F37" w:rsidRDefault="00DA7F37" w:rsidP="00DA7F37">
      <w:pPr>
        <w:pStyle w:val="ae"/>
        <w:ind w:firstLine="709"/>
        <w:jc w:val="both"/>
        <w:rPr>
          <w:rFonts w:ascii="Times New Roman" w:hAnsi="Times New Roman" w:cs="Times New Roman"/>
          <w:noProof/>
          <w:sz w:val="24"/>
          <w:szCs w:val="24"/>
        </w:rPr>
      </w:pPr>
      <w:r w:rsidRPr="00DA7F37">
        <w:rPr>
          <w:rFonts w:ascii="Times New Roman" w:hAnsi="Times New Roman" w:cs="Times New Roman"/>
          <w:noProof/>
          <w:sz w:val="24"/>
          <w:szCs w:val="24"/>
        </w:rPr>
        <w:lastRenderedPageBreak/>
        <w:t xml:space="preserve">8.3. Все изменения к Контракту действительны, если они оформлены </w:t>
      </w:r>
      <w:r w:rsidRPr="00DA7F37">
        <w:rPr>
          <w:rFonts w:ascii="Times New Roman" w:hAnsi="Times New Roman" w:cs="Times New Roman"/>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DA7F37" w:rsidRDefault="00DA7F37" w:rsidP="00DA7F37">
      <w:pPr>
        <w:tabs>
          <w:tab w:val="left" w:pos="709"/>
        </w:tabs>
        <w:autoSpaceDE w:val="0"/>
        <w:autoSpaceDN w:val="0"/>
        <w:adjustRightInd w:val="0"/>
        <w:ind w:firstLine="709"/>
        <w:jc w:val="both"/>
        <w:rPr>
          <w:sz w:val="24"/>
          <w:szCs w:val="24"/>
        </w:rPr>
      </w:pPr>
      <w:r w:rsidRPr="00DA7F37">
        <w:rPr>
          <w:sz w:val="24"/>
          <w:szCs w:val="24"/>
        </w:rPr>
        <w:t>8.4. Настоящий Контракт может быть расторгнут</w:t>
      </w:r>
      <w:r>
        <w:rPr>
          <w:sz w:val="24"/>
          <w:szCs w:val="24"/>
        </w:rPr>
        <w:t xml:space="preserve"> по соглашению Сторон или по решению суда.  </w:t>
      </w:r>
    </w:p>
    <w:p w:rsidR="00DA7F37" w:rsidRDefault="00DA7F37" w:rsidP="00DA7F37">
      <w:pPr>
        <w:tabs>
          <w:tab w:val="left" w:pos="709"/>
        </w:tabs>
        <w:autoSpaceDE w:val="0"/>
        <w:autoSpaceDN w:val="0"/>
        <w:adjustRightInd w:val="0"/>
        <w:ind w:firstLine="709"/>
        <w:jc w:val="both"/>
        <w:rPr>
          <w:sz w:val="24"/>
          <w:szCs w:val="24"/>
        </w:rPr>
      </w:pPr>
      <w:r>
        <w:rPr>
          <w:sz w:val="24"/>
          <w:szCs w:val="24"/>
        </w:rPr>
        <w:t>8.5. Расторжение Контракта по соглашению Сторон производится Сторонами путем подписания соответствующего соглашения о расторжении.</w:t>
      </w:r>
    </w:p>
    <w:p w:rsidR="00DA7F37" w:rsidRDefault="00DA7F37" w:rsidP="00DA7F37">
      <w:pPr>
        <w:widowControl w:val="0"/>
        <w:ind w:firstLine="709"/>
        <w:jc w:val="both"/>
        <w:rPr>
          <w:noProof/>
          <w:sz w:val="24"/>
          <w:szCs w:val="24"/>
        </w:rPr>
      </w:pPr>
      <w:r>
        <w:rPr>
          <w:noProof/>
          <w:sz w:val="24"/>
          <w:szCs w:val="24"/>
        </w:rPr>
        <w:t>8.6.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DA7F37" w:rsidRDefault="00DA7F37" w:rsidP="00DA7F37">
      <w:pPr>
        <w:widowControl w:val="0"/>
        <w:ind w:firstLine="709"/>
        <w:jc w:val="both"/>
        <w:rPr>
          <w:noProof/>
          <w:sz w:val="24"/>
          <w:szCs w:val="24"/>
        </w:rPr>
      </w:pPr>
    </w:p>
    <w:p w:rsidR="00DA7F37" w:rsidRDefault="00DA7F37" w:rsidP="00DA7F37">
      <w:pPr>
        <w:jc w:val="center"/>
        <w:rPr>
          <w:b/>
          <w:sz w:val="24"/>
          <w:szCs w:val="24"/>
        </w:rPr>
      </w:pPr>
      <w:r>
        <w:rPr>
          <w:b/>
          <w:sz w:val="24"/>
          <w:szCs w:val="24"/>
        </w:rPr>
        <w:t>9. Порядок разрешения споров</w:t>
      </w:r>
    </w:p>
    <w:p w:rsidR="00DA7F37" w:rsidRDefault="00DA7F37" w:rsidP="00DA7F37">
      <w:pPr>
        <w:ind w:firstLine="708"/>
        <w:jc w:val="both"/>
        <w:rPr>
          <w:sz w:val="24"/>
          <w:szCs w:val="24"/>
        </w:rPr>
      </w:pPr>
      <w:r>
        <w:rPr>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Тюменской области в порядке, предусмотренном законодательством Российской Федерации.</w:t>
      </w:r>
    </w:p>
    <w:p w:rsidR="00DA7F37" w:rsidRDefault="00DA7F37" w:rsidP="00DA7F37">
      <w:pPr>
        <w:jc w:val="both"/>
        <w:rPr>
          <w:sz w:val="24"/>
          <w:szCs w:val="24"/>
        </w:rPr>
      </w:pPr>
      <w:r>
        <w:rPr>
          <w:sz w:val="24"/>
          <w:szCs w:val="24"/>
        </w:rPr>
        <w:tab/>
        <w:t>9.2. Досудебный порядок урегулирования споров, предусматривающий направление претензии контрагенту, является обязательным.</w:t>
      </w:r>
    </w:p>
    <w:p w:rsidR="00DA7F37" w:rsidRDefault="00DA7F37" w:rsidP="00DA7F37">
      <w:pPr>
        <w:ind w:firstLine="709"/>
        <w:jc w:val="both"/>
        <w:rPr>
          <w:sz w:val="24"/>
          <w:szCs w:val="24"/>
        </w:rPr>
      </w:pPr>
      <w:r>
        <w:rPr>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A7F37" w:rsidRDefault="00DA7F37" w:rsidP="00DA7F37">
      <w:pPr>
        <w:ind w:firstLine="708"/>
        <w:jc w:val="both"/>
        <w:rPr>
          <w:sz w:val="24"/>
          <w:szCs w:val="24"/>
        </w:rPr>
      </w:pPr>
    </w:p>
    <w:p w:rsidR="00DA7F37" w:rsidRDefault="00DA7F37" w:rsidP="00DA7F37">
      <w:pPr>
        <w:jc w:val="center"/>
        <w:rPr>
          <w:b/>
          <w:sz w:val="24"/>
          <w:szCs w:val="24"/>
        </w:rPr>
      </w:pPr>
      <w:r>
        <w:rPr>
          <w:b/>
          <w:sz w:val="24"/>
          <w:szCs w:val="24"/>
        </w:rPr>
        <w:t>10. Антикоррупционная оговорка</w:t>
      </w:r>
    </w:p>
    <w:p w:rsidR="00DA7F37" w:rsidRDefault="00DA7F37" w:rsidP="00DA7F37">
      <w:pPr>
        <w:ind w:firstLine="708"/>
        <w:jc w:val="both"/>
        <w:rPr>
          <w:sz w:val="24"/>
          <w:szCs w:val="24"/>
        </w:rPr>
      </w:pPr>
      <w:r>
        <w:rPr>
          <w:sz w:val="24"/>
          <w:szCs w:val="24"/>
        </w:rPr>
        <w:t xml:space="preserve">10.1. При исполнении своих обязательств по Контракту, Стороны, </w:t>
      </w:r>
      <w:r>
        <w:rPr>
          <w:sz w:val="24"/>
          <w:szCs w:val="24"/>
        </w:rPr>
        <w:br/>
        <w:t xml:space="preserve">их аффилированные лица, работники или посредники не выплачивают, </w:t>
      </w:r>
      <w:r>
        <w:rPr>
          <w:sz w:val="24"/>
          <w:szCs w:val="24"/>
        </w:rPr>
        <w:b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w:t>
      </w:r>
      <w:r>
        <w:rPr>
          <w:sz w:val="24"/>
          <w:szCs w:val="24"/>
        </w:rPr>
        <w:br/>
        <w:t>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A7F37" w:rsidRDefault="00DA7F37" w:rsidP="00DA7F37">
      <w:pPr>
        <w:ind w:firstLine="708"/>
        <w:jc w:val="both"/>
        <w:rPr>
          <w:sz w:val="24"/>
          <w:szCs w:val="24"/>
        </w:rPr>
      </w:pPr>
      <w:r>
        <w:rPr>
          <w:sz w:val="24"/>
          <w:szCs w:val="24"/>
        </w:rPr>
        <w:t>10.2. В случае возникновения у Стороны подозрений, что произошло или может произойти нарушение каких-либо положений пункта 10.1. Контракта, соответствующая Сторона обязуется уведомить об этом другую Сторону в письменной форме.</w:t>
      </w:r>
    </w:p>
    <w:p w:rsidR="00DA7F37" w:rsidRDefault="00DA7F37" w:rsidP="00DA7F37">
      <w:pPr>
        <w:ind w:firstLine="708"/>
        <w:jc w:val="both"/>
        <w:rPr>
          <w:sz w:val="24"/>
          <w:szCs w:val="24"/>
        </w:rPr>
      </w:pPr>
      <w:r>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A7F37" w:rsidRPr="0024279D" w:rsidRDefault="00DA7F37" w:rsidP="00DA7F37">
      <w:pPr>
        <w:ind w:firstLine="708"/>
        <w:jc w:val="both"/>
        <w:rPr>
          <w:sz w:val="24"/>
          <w:szCs w:val="24"/>
        </w:rPr>
      </w:pPr>
      <w:r w:rsidRPr="0024279D">
        <w:rPr>
          <w:sz w:val="24"/>
          <w:szCs w:val="24"/>
        </w:rPr>
        <w:lastRenderedPageBreak/>
        <w:t>10.3. В случае нарушения одной Стороной обязательств воздерживаться от запрещенных в пункте 10.1.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DA7F37" w:rsidRPr="0024279D" w:rsidRDefault="00DA7F37" w:rsidP="00DA7F37">
      <w:pPr>
        <w:ind w:firstLine="708"/>
        <w:jc w:val="both"/>
        <w:rPr>
          <w:sz w:val="24"/>
          <w:szCs w:val="24"/>
        </w:rPr>
      </w:pPr>
    </w:p>
    <w:p w:rsidR="00DA7F37" w:rsidRPr="0024279D" w:rsidRDefault="00DA7F37" w:rsidP="00DA7F37">
      <w:pPr>
        <w:jc w:val="center"/>
        <w:rPr>
          <w:b/>
          <w:sz w:val="24"/>
          <w:szCs w:val="24"/>
        </w:rPr>
      </w:pPr>
      <w:r w:rsidRPr="0024279D">
        <w:rPr>
          <w:b/>
          <w:sz w:val="24"/>
          <w:szCs w:val="24"/>
        </w:rPr>
        <w:t>11. Прочие условия</w:t>
      </w:r>
    </w:p>
    <w:p w:rsidR="00DA7F37" w:rsidRPr="0024279D" w:rsidRDefault="00DA7F37" w:rsidP="00DA7F37">
      <w:pPr>
        <w:pStyle w:val="10"/>
        <w:spacing w:line="240" w:lineRule="auto"/>
        <w:ind w:firstLine="709"/>
        <w:rPr>
          <w:rFonts w:ascii="Times New Roman" w:hAnsi="Times New Roman" w:cs="Times New Roman"/>
          <w:color w:val="FF0000"/>
          <w:szCs w:val="24"/>
          <w:highlight w:val="yellow"/>
        </w:rPr>
      </w:pPr>
      <w:r w:rsidRPr="0024279D">
        <w:rPr>
          <w:rFonts w:ascii="Times New Roman" w:hAnsi="Times New Roman" w:cs="Times New Roman"/>
          <w:szCs w:val="24"/>
        </w:rPr>
        <w:t xml:space="preserve">11.1. </w:t>
      </w:r>
      <w:r w:rsidRPr="0024279D">
        <w:rPr>
          <w:rFonts w:ascii="Times New Roman" w:hAnsi="Times New Roman" w:cs="Times New Roman"/>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DA7F37" w:rsidRPr="0024279D" w:rsidRDefault="00DA7F37" w:rsidP="00DA7F37">
      <w:pPr>
        <w:widowControl w:val="0"/>
        <w:ind w:firstLine="709"/>
        <w:jc w:val="both"/>
        <w:rPr>
          <w:color w:val="FF0000"/>
          <w:sz w:val="24"/>
          <w:szCs w:val="24"/>
          <w:highlight w:val="yellow"/>
        </w:rPr>
      </w:pPr>
      <w:r w:rsidRPr="0024279D">
        <w:rPr>
          <w:color w:val="FF0000"/>
          <w:sz w:val="24"/>
          <w:szCs w:val="24"/>
          <w:highlight w:val="yellow"/>
        </w:rPr>
        <w:t>ИЛИ</w:t>
      </w:r>
    </w:p>
    <w:p w:rsidR="00DA7F37" w:rsidRPr="0024279D" w:rsidRDefault="00DA7F37" w:rsidP="00DA7F37">
      <w:pPr>
        <w:widowControl w:val="0"/>
        <w:ind w:firstLine="709"/>
        <w:jc w:val="both"/>
        <w:rPr>
          <w:color w:val="FF0000"/>
          <w:sz w:val="24"/>
          <w:szCs w:val="24"/>
        </w:rPr>
      </w:pPr>
      <w:r w:rsidRPr="0024279D">
        <w:rPr>
          <w:color w:val="FF0000"/>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DA7F37" w:rsidRPr="0024279D" w:rsidRDefault="00DA7F37" w:rsidP="00DA7F37">
      <w:pPr>
        <w:ind w:firstLine="708"/>
        <w:jc w:val="both"/>
        <w:rPr>
          <w:sz w:val="24"/>
          <w:szCs w:val="24"/>
        </w:rPr>
      </w:pPr>
      <w:r w:rsidRPr="0024279D">
        <w:rPr>
          <w:sz w:val="24"/>
          <w:szCs w:val="24"/>
        </w:rPr>
        <w:t>11.2. В случае изменения названий,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DA7F37" w:rsidRPr="0024279D" w:rsidRDefault="00DA7F37" w:rsidP="00DA7F37">
      <w:pPr>
        <w:jc w:val="both"/>
        <w:rPr>
          <w:sz w:val="24"/>
          <w:szCs w:val="24"/>
        </w:rPr>
      </w:pPr>
      <w:r w:rsidRPr="0024279D">
        <w:rPr>
          <w:sz w:val="24"/>
          <w:szCs w:val="24"/>
        </w:rPr>
        <w:tab/>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A7F37" w:rsidRPr="0024279D" w:rsidRDefault="00DA7F37" w:rsidP="00DA7F37">
      <w:pPr>
        <w:autoSpaceDE w:val="0"/>
        <w:autoSpaceDN w:val="0"/>
        <w:adjustRightInd w:val="0"/>
        <w:jc w:val="both"/>
        <w:rPr>
          <w:sz w:val="24"/>
          <w:szCs w:val="24"/>
        </w:rPr>
      </w:pPr>
      <w:r w:rsidRPr="0024279D">
        <w:rPr>
          <w:sz w:val="24"/>
          <w:szCs w:val="24"/>
        </w:rPr>
        <w:tab/>
        <w:t xml:space="preserve">11.3.1. В соответствии с </w:t>
      </w:r>
      <w:proofErr w:type="spellStart"/>
      <w:r w:rsidRPr="0024279D">
        <w:rPr>
          <w:sz w:val="24"/>
          <w:szCs w:val="24"/>
        </w:rPr>
        <w:t>п.п</w:t>
      </w:r>
      <w:proofErr w:type="spellEnd"/>
      <w:r w:rsidRPr="0024279D">
        <w:rPr>
          <w:sz w:val="24"/>
          <w:szCs w:val="24"/>
        </w:rPr>
        <w:t>. «в» п.1 ч.15 ст.95 Закона № 44-ФЗ Государственный заказчик обязан принять решение об одностороннем отказе от исполнения Контракта, если вследствие реорганизации юридического лица, являющегося «Исполнителем», его права и обязанности по Контракту перешли к вновь возникшему юридическому лицу, зарегистрированному на территории иностранного государства.</w:t>
      </w:r>
    </w:p>
    <w:p w:rsidR="00DA7F37" w:rsidRPr="0024279D" w:rsidRDefault="00DA7F37" w:rsidP="00DA7F37">
      <w:pPr>
        <w:jc w:val="both"/>
        <w:rPr>
          <w:sz w:val="24"/>
          <w:szCs w:val="24"/>
        </w:rPr>
      </w:pPr>
      <w:r w:rsidRPr="0024279D">
        <w:rPr>
          <w:sz w:val="24"/>
          <w:szCs w:val="24"/>
        </w:rPr>
        <w:tab/>
        <w:t>11.4. Во всем остальном, что не предусмотрено Контрактом, Стороны руководствуются законодательством Российской Федерации.</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lang w:eastAsia="ru-RU"/>
        </w:rPr>
        <w:t>11.5. Приложения к Контракту, являющиеся его неотъемлемыми частями:</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lang w:eastAsia="ru-RU"/>
        </w:rPr>
        <w:t xml:space="preserve">Приложение № 1 – Спецификация; </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rPr>
        <w:t xml:space="preserve">Приложение № 2 – </w:t>
      </w:r>
      <w:r w:rsidRPr="0024279D">
        <w:rPr>
          <w:rFonts w:ascii="Times New Roman" w:hAnsi="Times New Roman" w:cs="Times New Roman"/>
          <w:szCs w:val="24"/>
          <w:lang w:eastAsia="ru-RU"/>
        </w:rPr>
        <w:t>Техническое задание.</w:t>
      </w:r>
    </w:p>
    <w:p w:rsidR="00DA7F37" w:rsidRPr="0024279D" w:rsidRDefault="00DA7F37" w:rsidP="00DA7F37">
      <w:pPr>
        <w:pStyle w:val="10"/>
        <w:spacing w:line="240" w:lineRule="auto"/>
        <w:ind w:firstLine="709"/>
        <w:rPr>
          <w:rFonts w:ascii="Times New Roman" w:hAnsi="Times New Roman" w:cs="Times New Roman"/>
          <w:szCs w:val="24"/>
          <w:lang w:eastAsia="ru-RU"/>
        </w:rPr>
      </w:pPr>
    </w:p>
    <w:p w:rsidR="00DA7F37" w:rsidRPr="0024279D" w:rsidRDefault="00DA7F37" w:rsidP="00DA7F37">
      <w:pPr>
        <w:pStyle w:val="1"/>
        <w:jc w:val="center"/>
        <w:rPr>
          <w:rFonts w:ascii="Times New Roman" w:hAnsi="Times New Roman"/>
          <w:b/>
          <w:sz w:val="24"/>
          <w:szCs w:val="24"/>
        </w:rPr>
      </w:pPr>
      <w:r w:rsidRPr="0024279D">
        <w:rPr>
          <w:rFonts w:ascii="Times New Roman" w:hAnsi="Times New Roman"/>
          <w:b/>
          <w:sz w:val="24"/>
          <w:szCs w:val="24"/>
        </w:rPr>
        <w:t>12. Срок действия Контракта</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lang w:eastAsia="ru-RU"/>
        </w:rPr>
        <w:t xml:space="preserve">12.1. Настоящий Контракт вступает в силу с даты заключения контракта и действует </w:t>
      </w:r>
      <w:r w:rsidRPr="0024279D">
        <w:rPr>
          <w:rFonts w:ascii="Times New Roman" w:hAnsi="Times New Roman" w:cs="Times New Roman"/>
          <w:b/>
          <w:szCs w:val="24"/>
          <w:highlight w:val="yellow"/>
          <w:lang w:eastAsia="ru-RU"/>
        </w:rPr>
        <w:t>по 18.11.2026, включительно</w:t>
      </w:r>
      <w:r w:rsidRPr="0024279D">
        <w:rPr>
          <w:rFonts w:ascii="Times New Roman" w:hAnsi="Times New Roman" w:cs="Times New Roman"/>
          <w:szCs w:val="24"/>
          <w:lang w:eastAsia="ru-RU"/>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A7F37" w:rsidRPr="0024279D" w:rsidRDefault="00DA7F37" w:rsidP="00DA7F37">
      <w:pPr>
        <w:pStyle w:val="1"/>
        <w:ind w:firstLine="708"/>
        <w:jc w:val="both"/>
        <w:rPr>
          <w:rFonts w:ascii="Times New Roman" w:hAnsi="Times New Roman"/>
          <w:sz w:val="24"/>
          <w:szCs w:val="24"/>
        </w:rPr>
      </w:pPr>
    </w:p>
    <w:p w:rsidR="00DA7F37" w:rsidRPr="0024279D" w:rsidRDefault="00DA7F37" w:rsidP="00DA7F37">
      <w:pPr>
        <w:pStyle w:val="1"/>
        <w:jc w:val="center"/>
        <w:rPr>
          <w:rFonts w:ascii="Times New Roman" w:hAnsi="Times New Roman"/>
          <w:sz w:val="24"/>
          <w:szCs w:val="24"/>
        </w:rPr>
      </w:pPr>
      <w:r w:rsidRPr="0024279D">
        <w:rPr>
          <w:rFonts w:ascii="Times New Roman" w:hAnsi="Times New Roman"/>
          <w:b/>
          <w:sz w:val="24"/>
          <w:szCs w:val="24"/>
        </w:rPr>
        <w:t>13. Адреса и банковские реквизиты сторон:</w:t>
      </w:r>
    </w:p>
    <w:tbl>
      <w:tblPr>
        <w:tblW w:w="0" w:type="dxa"/>
        <w:tblInd w:w="-111" w:type="dxa"/>
        <w:tblLayout w:type="fixed"/>
        <w:tblLook w:val="04A0" w:firstRow="1" w:lastRow="0" w:firstColumn="1" w:lastColumn="0" w:noHBand="0" w:noVBand="1"/>
      </w:tblPr>
      <w:tblGrid>
        <w:gridCol w:w="5039"/>
        <w:gridCol w:w="4678"/>
      </w:tblGrid>
      <w:tr w:rsidR="00DA7F37" w:rsidRPr="0024279D" w:rsidTr="00DA7F37">
        <w:trPr>
          <w:trHeight w:val="646"/>
        </w:trPr>
        <w:tc>
          <w:tcPr>
            <w:tcW w:w="5039" w:type="dxa"/>
            <w:hideMark/>
          </w:tcPr>
          <w:p w:rsidR="00DA7F37" w:rsidRPr="0024279D" w:rsidRDefault="00DA7F37">
            <w:pPr>
              <w:pStyle w:val="a5"/>
              <w:tabs>
                <w:tab w:val="left" w:pos="708"/>
              </w:tabs>
              <w:jc w:val="center"/>
              <w:rPr>
                <w:b/>
                <w:sz w:val="24"/>
                <w:szCs w:val="24"/>
              </w:rPr>
            </w:pPr>
            <w:r w:rsidRPr="0024279D">
              <w:rPr>
                <w:b/>
                <w:sz w:val="24"/>
                <w:szCs w:val="24"/>
              </w:rPr>
              <w:t>Государственный заказчик:</w:t>
            </w:r>
          </w:p>
          <w:p w:rsidR="00DA7F37" w:rsidRPr="0024279D" w:rsidRDefault="00DA7F37">
            <w:pPr>
              <w:pStyle w:val="10"/>
              <w:spacing w:line="240" w:lineRule="auto"/>
              <w:ind w:right="-60" w:firstLine="0"/>
              <w:rPr>
                <w:rFonts w:ascii="Times New Roman" w:hAnsi="Times New Roman" w:cs="Times New Roman"/>
                <w:b/>
                <w:szCs w:val="24"/>
              </w:rPr>
            </w:pPr>
            <w:r w:rsidRPr="0024279D">
              <w:rPr>
                <w:rFonts w:ascii="Times New Roman" w:hAnsi="Times New Roman" w:cs="Times New Roman"/>
                <w:szCs w:val="24"/>
              </w:rPr>
              <w:t>Управление Федеральной службы исполнения наказаний по Тюменской области</w:t>
            </w:r>
          </w:p>
        </w:tc>
        <w:tc>
          <w:tcPr>
            <w:tcW w:w="4678" w:type="dxa"/>
          </w:tcPr>
          <w:p w:rsidR="00DA7F37" w:rsidRPr="0024279D" w:rsidRDefault="00DA7F37">
            <w:pPr>
              <w:snapToGrid w:val="0"/>
              <w:jc w:val="center"/>
              <w:rPr>
                <w:b/>
                <w:sz w:val="24"/>
                <w:szCs w:val="24"/>
              </w:rPr>
            </w:pPr>
            <w:r w:rsidRPr="0024279D">
              <w:rPr>
                <w:b/>
                <w:sz w:val="24"/>
                <w:szCs w:val="24"/>
              </w:rPr>
              <w:t>Исполнитель:</w:t>
            </w:r>
          </w:p>
          <w:p w:rsidR="00DA7F37" w:rsidRPr="0024279D" w:rsidRDefault="00DA7F37">
            <w:pPr>
              <w:rPr>
                <w:sz w:val="24"/>
                <w:szCs w:val="24"/>
              </w:rPr>
            </w:pPr>
          </w:p>
        </w:tc>
      </w:tr>
      <w:tr w:rsidR="00DA7F37" w:rsidRPr="0024279D" w:rsidTr="00DA7F37">
        <w:tc>
          <w:tcPr>
            <w:tcW w:w="5039" w:type="dxa"/>
          </w:tcPr>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 xml:space="preserve">Адрес юридический: 625000, </w:t>
            </w:r>
            <w:r w:rsidRPr="0024279D">
              <w:rPr>
                <w:rFonts w:ascii="Times New Roman" w:hAnsi="Times New Roman" w:cs="Times New Roman"/>
                <w:szCs w:val="24"/>
              </w:rPr>
              <w:br/>
              <w:t xml:space="preserve">г. Тюмень, </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 xml:space="preserve">ул. </w:t>
            </w:r>
            <w:proofErr w:type="spellStart"/>
            <w:r w:rsidRPr="0024279D">
              <w:rPr>
                <w:rFonts w:ascii="Times New Roman" w:hAnsi="Times New Roman" w:cs="Times New Roman"/>
                <w:szCs w:val="24"/>
              </w:rPr>
              <w:t>Ялуторовская</w:t>
            </w:r>
            <w:proofErr w:type="spellEnd"/>
            <w:r w:rsidRPr="0024279D">
              <w:rPr>
                <w:rFonts w:ascii="Times New Roman" w:hAnsi="Times New Roman" w:cs="Times New Roman"/>
                <w:szCs w:val="24"/>
              </w:rPr>
              <w:t>, 42-а,</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тел. 58-19-09, 58-19-19</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Адрес почтовый: тот же</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Банковские реквизиты:</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 xml:space="preserve">ОКЦ №1 </w:t>
            </w:r>
            <w:proofErr w:type="spellStart"/>
            <w:r w:rsidRPr="0024279D">
              <w:rPr>
                <w:rFonts w:ascii="Times New Roman" w:hAnsi="Times New Roman" w:cs="Times New Roman"/>
                <w:szCs w:val="24"/>
              </w:rPr>
              <w:t>СибГУ</w:t>
            </w:r>
            <w:proofErr w:type="spellEnd"/>
            <w:r w:rsidRPr="0024279D">
              <w:rPr>
                <w:rFonts w:ascii="Times New Roman" w:hAnsi="Times New Roman" w:cs="Times New Roman"/>
                <w:szCs w:val="24"/>
              </w:rPr>
              <w:t xml:space="preserve"> Банка России//</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 xml:space="preserve">УФК по Новосибирской области, г. </w:t>
            </w:r>
            <w:r w:rsidRPr="0024279D">
              <w:rPr>
                <w:rFonts w:ascii="Times New Roman" w:hAnsi="Times New Roman" w:cs="Times New Roman"/>
                <w:szCs w:val="24"/>
              </w:rPr>
              <w:lastRenderedPageBreak/>
              <w:t>Новосибирск</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р/с 03211643000000015114</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к/с 40102810445370000043</w:t>
            </w:r>
          </w:p>
          <w:p w:rsidR="00DA7F37" w:rsidRPr="0024279D" w:rsidRDefault="00DA7F37">
            <w:pPr>
              <w:pStyle w:val="10"/>
              <w:spacing w:line="240" w:lineRule="auto"/>
              <w:ind w:firstLine="0"/>
              <w:jc w:val="left"/>
              <w:rPr>
                <w:rFonts w:ascii="Times New Roman" w:hAnsi="Times New Roman" w:cs="Times New Roman"/>
                <w:szCs w:val="24"/>
              </w:rPr>
            </w:pPr>
            <w:proofErr w:type="spellStart"/>
            <w:r w:rsidRPr="0024279D">
              <w:rPr>
                <w:rFonts w:ascii="Times New Roman" w:hAnsi="Times New Roman" w:cs="Times New Roman"/>
                <w:szCs w:val="24"/>
              </w:rPr>
              <w:t>Лс</w:t>
            </w:r>
            <w:proofErr w:type="spellEnd"/>
            <w:r w:rsidRPr="0024279D">
              <w:rPr>
                <w:rFonts w:ascii="Times New Roman" w:hAnsi="Times New Roman" w:cs="Times New Roman"/>
                <w:szCs w:val="24"/>
              </w:rPr>
              <w:t xml:space="preserve"> 03671087830</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БИК: 015004950</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ИНН: 7204003669</w:t>
            </w:r>
          </w:p>
          <w:p w:rsidR="00DA7F37" w:rsidRPr="0024279D" w:rsidRDefault="00DA7F37">
            <w:pPr>
              <w:pStyle w:val="10"/>
              <w:spacing w:line="240" w:lineRule="auto"/>
              <w:ind w:firstLine="0"/>
              <w:jc w:val="left"/>
              <w:rPr>
                <w:rFonts w:ascii="Times New Roman" w:hAnsi="Times New Roman" w:cs="Times New Roman"/>
                <w:szCs w:val="24"/>
              </w:rPr>
            </w:pPr>
            <w:r w:rsidRPr="0024279D">
              <w:rPr>
                <w:rFonts w:ascii="Times New Roman" w:hAnsi="Times New Roman" w:cs="Times New Roman"/>
                <w:szCs w:val="24"/>
              </w:rPr>
              <w:t>КПП: 720301001</w:t>
            </w:r>
          </w:p>
          <w:p w:rsidR="00DA7F37" w:rsidRPr="0024279D" w:rsidRDefault="00DA7F37">
            <w:pPr>
              <w:ind w:right="-60"/>
              <w:jc w:val="both"/>
              <w:rPr>
                <w:sz w:val="24"/>
                <w:szCs w:val="24"/>
              </w:rPr>
            </w:pPr>
            <w:r w:rsidRPr="0024279D">
              <w:rPr>
                <w:sz w:val="24"/>
                <w:szCs w:val="24"/>
              </w:rPr>
              <w:t>ОКПО 08559215</w:t>
            </w:r>
          </w:p>
          <w:p w:rsidR="00DA7F37" w:rsidRPr="0024279D" w:rsidRDefault="00DA7F37">
            <w:pPr>
              <w:ind w:right="-60"/>
              <w:jc w:val="both"/>
              <w:rPr>
                <w:sz w:val="24"/>
                <w:szCs w:val="24"/>
              </w:rPr>
            </w:pPr>
            <w:r w:rsidRPr="0024279D">
              <w:rPr>
                <w:sz w:val="24"/>
                <w:szCs w:val="24"/>
              </w:rPr>
              <w:t>ОКТМО 71701000001</w:t>
            </w:r>
          </w:p>
          <w:p w:rsidR="00DA7F37" w:rsidRPr="0024279D" w:rsidRDefault="00DA7F37">
            <w:pPr>
              <w:ind w:right="-60"/>
              <w:jc w:val="both"/>
              <w:rPr>
                <w:sz w:val="24"/>
                <w:szCs w:val="24"/>
              </w:rPr>
            </w:pPr>
            <w:r w:rsidRPr="0024279D">
              <w:rPr>
                <w:sz w:val="24"/>
                <w:szCs w:val="24"/>
              </w:rPr>
              <w:t>ОКФС 12</w:t>
            </w:r>
          </w:p>
          <w:p w:rsidR="00DA7F37" w:rsidRPr="0024279D" w:rsidRDefault="00DA7F37">
            <w:pPr>
              <w:ind w:right="-60"/>
              <w:jc w:val="both"/>
              <w:rPr>
                <w:sz w:val="24"/>
                <w:szCs w:val="24"/>
              </w:rPr>
            </w:pPr>
            <w:r w:rsidRPr="0024279D">
              <w:rPr>
                <w:sz w:val="24"/>
                <w:szCs w:val="24"/>
              </w:rPr>
              <w:t>Дата постановки на учет в налоговом</w:t>
            </w:r>
          </w:p>
          <w:p w:rsidR="00DA7F37" w:rsidRPr="0024279D" w:rsidRDefault="00DA7F37">
            <w:pPr>
              <w:ind w:right="-60"/>
              <w:jc w:val="both"/>
              <w:rPr>
                <w:sz w:val="24"/>
                <w:szCs w:val="24"/>
              </w:rPr>
            </w:pPr>
            <w:r w:rsidRPr="0024279D">
              <w:rPr>
                <w:sz w:val="24"/>
                <w:szCs w:val="24"/>
              </w:rPr>
              <w:t xml:space="preserve"> органе: 16.12.2002</w:t>
            </w:r>
          </w:p>
          <w:p w:rsidR="00DA7F37" w:rsidRPr="0024279D" w:rsidRDefault="00DA7F37">
            <w:pPr>
              <w:ind w:right="-60"/>
              <w:jc w:val="both"/>
              <w:rPr>
                <w:sz w:val="24"/>
                <w:szCs w:val="24"/>
              </w:rPr>
            </w:pPr>
            <w:r w:rsidRPr="0024279D">
              <w:rPr>
                <w:sz w:val="24"/>
                <w:szCs w:val="24"/>
              </w:rPr>
              <w:t xml:space="preserve">Ответственное должностное лицо </w:t>
            </w:r>
          </w:p>
          <w:p w:rsidR="00DA7F37" w:rsidRPr="0024279D" w:rsidRDefault="00DA7F37">
            <w:pPr>
              <w:ind w:right="-60"/>
              <w:jc w:val="both"/>
              <w:rPr>
                <w:sz w:val="24"/>
                <w:szCs w:val="24"/>
              </w:rPr>
            </w:pPr>
            <w:r w:rsidRPr="0024279D">
              <w:rPr>
                <w:sz w:val="24"/>
                <w:szCs w:val="24"/>
              </w:rPr>
              <w:t xml:space="preserve">Государственного заказчика: </w:t>
            </w:r>
          </w:p>
          <w:p w:rsidR="00DA7F37" w:rsidRPr="0024279D" w:rsidRDefault="00DA7F37">
            <w:pPr>
              <w:rPr>
                <w:sz w:val="24"/>
                <w:szCs w:val="24"/>
              </w:rPr>
            </w:pPr>
            <w:r w:rsidRPr="0024279D">
              <w:rPr>
                <w:sz w:val="24"/>
                <w:szCs w:val="24"/>
              </w:rPr>
              <w:t>Богрова А.С.</w:t>
            </w:r>
          </w:p>
          <w:p w:rsidR="00DA7F37" w:rsidRPr="0024279D" w:rsidRDefault="00DA7F37">
            <w:pPr>
              <w:rPr>
                <w:sz w:val="24"/>
                <w:szCs w:val="24"/>
              </w:rPr>
            </w:pPr>
            <w:r w:rsidRPr="0024279D">
              <w:rPr>
                <w:sz w:val="24"/>
                <w:szCs w:val="24"/>
              </w:rPr>
              <w:t xml:space="preserve">Контактный телефон: (3452) 58-15-53 </w:t>
            </w:r>
          </w:p>
          <w:p w:rsidR="00DA7F37" w:rsidRPr="0024279D" w:rsidRDefault="00DA7F37">
            <w:pPr>
              <w:rPr>
                <w:sz w:val="24"/>
                <w:szCs w:val="24"/>
              </w:rPr>
            </w:pPr>
            <w:r w:rsidRPr="0024279D">
              <w:rPr>
                <w:sz w:val="24"/>
                <w:szCs w:val="24"/>
              </w:rPr>
              <w:t xml:space="preserve"> Адрес электронной почты: </w:t>
            </w:r>
          </w:p>
          <w:p w:rsidR="00DA7F37" w:rsidRPr="0024279D" w:rsidRDefault="00DA7F37">
            <w:pPr>
              <w:rPr>
                <w:sz w:val="24"/>
                <w:szCs w:val="24"/>
              </w:rPr>
            </w:pPr>
            <w:proofErr w:type="spellStart"/>
            <w:r w:rsidRPr="0024279D">
              <w:rPr>
                <w:sz w:val="24"/>
                <w:szCs w:val="24"/>
                <w:lang w:val="en-US"/>
              </w:rPr>
              <w:t>oto</w:t>
            </w:r>
            <w:proofErr w:type="spellEnd"/>
            <w:r w:rsidRPr="0024279D">
              <w:rPr>
                <w:sz w:val="24"/>
                <w:szCs w:val="24"/>
              </w:rPr>
              <w:t>@72.</w:t>
            </w:r>
            <w:proofErr w:type="spellStart"/>
            <w:r w:rsidRPr="0024279D">
              <w:rPr>
                <w:sz w:val="24"/>
                <w:szCs w:val="24"/>
                <w:lang w:val="en-US"/>
              </w:rPr>
              <w:t>fsin</w:t>
            </w:r>
            <w:proofErr w:type="spellEnd"/>
            <w:r w:rsidRPr="0024279D">
              <w:rPr>
                <w:sz w:val="24"/>
                <w:szCs w:val="24"/>
              </w:rPr>
              <w:t>.</w:t>
            </w:r>
            <w:proofErr w:type="spellStart"/>
            <w:r w:rsidRPr="0024279D">
              <w:rPr>
                <w:sz w:val="24"/>
                <w:szCs w:val="24"/>
                <w:lang w:val="en-US"/>
              </w:rPr>
              <w:t>gov</w:t>
            </w:r>
            <w:proofErr w:type="spellEnd"/>
            <w:r w:rsidRPr="0024279D">
              <w:rPr>
                <w:sz w:val="24"/>
                <w:szCs w:val="24"/>
              </w:rPr>
              <w:t>.</w:t>
            </w:r>
            <w:proofErr w:type="spellStart"/>
            <w:r w:rsidRPr="0024279D">
              <w:rPr>
                <w:sz w:val="24"/>
                <w:szCs w:val="24"/>
                <w:lang w:val="en-US"/>
              </w:rPr>
              <w:t>ru</w:t>
            </w:r>
            <w:proofErr w:type="spellEnd"/>
          </w:p>
          <w:p w:rsidR="00DA7F37" w:rsidRPr="0024279D" w:rsidRDefault="00DA7F37">
            <w:pPr>
              <w:rPr>
                <w:sz w:val="24"/>
                <w:szCs w:val="24"/>
              </w:rPr>
            </w:pPr>
          </w:p>
          <w:p w:rsidR="00DA7F37" w:rsidRPr="0024279D" w:rsidRDefault="00DA7F37">
            <w:pPr>
              <w:rPr>
                <w:sz w:val="24"/>
                <w:szCs w:val="24"/>
              </w:rPr>
            </w:pPr>
            <w:r w:rsidRPr="0024279D">
              <w:rPr>
                <w:sz w:val="24"/>
                <w:szCs w:val="24"/>
              </w:rPr>
              <w:t xml:space="preserve">Получатель товара: ФКУ </w:t>
            </w:r>
            <w:proofErr w:type="spellStart"/>
            <w:r w:rsidRPr="0024279D">
              <w:rPr>
                <w:sz w:val="24"/>
                <w:szCs w:val="24"/>
              </w:rPr>
              <w:t>БМТиВС</w:t>
            </w:r>
            <w:proofErr w:type="spellEnd"/>
            <w:r w:rsidRPr="0024279D">
              <w:rPr>
                <w:sz w:val="24"/>
                <w:szCs w:val="24"/>
              </w:rPr>
              <w:t xml:space="preserve"> УФСИН России по Тюменской области, расположенное по адресу: г. Тюмень, ул. Механизаторов, 71, строение 17.</w:t>
            </w:r>
          </w:p>
          <w:p w:rsidR="00DA7F37" w:rsidRPr="0024279D" w:rsidRDefault="00DA7F37">
            <w:pPr>
              <w:rPr>
                <w:sz w:val="24"/>
                <w:szCs w:val="24"/>
              </w:rPr>
            </w:pPr>
            <w:r w:rsidRPr="0024279D">
              <w:rPr>
                <w:sz w:val="24"/>
                <w:szCs w:val="24"/>
              </w:rPr>
              <w:t>Контактный телефон: (3452) 58-22-91</w:t>
            </w:r>
          </w:p>
          <w:p w:rsidR="00DA7F37" w:rsidRPr="0024279D" w:rsidRDefault="00DA7F37">
            <w:pPr>
              <w:pStyle w:val="a5"/>
              <w:tabs>
                <w:tab w:val="left" w:pos="708"/>
              </w:tabs>
              <w:ind w:firstLine="709"/>
              <w:rPr>
                <w:b/>
                <w:sz w:val="24"/>
                <w:szCs w:val="24"/>
              </w:rPr>
            </w:pPr>
          </w:p>
          <w:p w:rsidR="00DA7F37" w:rsidRPr="0024279D" w:rsidRDefault="00DA7F37">
            <w:pPr>
              <w:pStyle w:val="a5"/>
              <w:tabs>
                <w:tab w:val="left" w:pos="708"/>
              </w:tabs>
              <w:ind w:firstLine="709"/>
              <w:rPr>
                <w:b/>
                <w:sz w:val="24"/>
                <w:szCs w:val="24"/>
              </w:rPr>
            </w:pPr>
          </w:p>
          <w:p w:rsidR="00DA7F37" w:rsidRPr="0024279D" w:rsidRDefault="00DA7F37">
            <w:pPr>
              <w:pStyle w:val="a5"/>
              <w:tabs>
                <w:tab w:val="left" w:pos="708"/>
              </w:tabs>
              <w:ind w:firstLine="709"/>
              <w:rPr>
                <w:b/>
                <w:sz w:val="24"/>
                <w:szCs w:val="24"/>
              </w:rPr>
            </w:pPr>
          </w:p>
        </w:tc>
        <w:tc>
          <w:tcPr>
            <w:tcW w:w="4678" w:type="dxa"/>
          </w:tcPr>
          <w:p w:rsidR="00DA7F37" w:rsidRPr="0024279D" w:rsidRDefault="00DA7F37">
            <w:pPr>
              <w:jc w:val="both"/>
              <w:rPr>
                <w:sz w:val="24"/>
                <w:szCs w:val="24"/>
              </w:rPr>
            </w:pPr>
          </w:p>
        </w:tc>
      </w:tr>
      <w:tr w:rsidR="00DA7F37" w:rsidRPr="0024279D" w:rsidTr="00DA7F37">
        <w:tc>
          <w:tcPr>
            <w:tcW w:w="5039" w:type="dxa"/>
          </w:tcPr>
          <w:p w:rsidR="00DA7F37" w:rsidRPr="0024279D" w:rsidRDefault="00DA7F37">
            <w:pPr>
              <w:jc w:val="center"/>
              <w:rPr>
                <w:b/>
                <w:sz w:val="24"/>
                <w:szCs w:val="24"/>
              </w:rPr>
            </w:pPr>
            <w:r w:rsidRPr="0024279D">
              <w:rPr>
                <w:b/>
                <w:sz w:val="24"/>
                <w:szCs w:val="24"/>
              </w:rPr>
              <w:t>«Государственный заказчик»</w:t>
            </w:r>
          </w:p>
          <w:p w:rsidR="00DA7F37" w:rsidRPr="0024279D" w:rsidRDefault="00DA7F37">
            <w:pPr>
              <w:jc w:val="both"/>
              <w:rPr>
                <w:sz w:val="24"/>
                <w:szCs w:val="24"/>
              </w:rPr>
            </w:pPr>
            <w:r w:rsidRPr="0024279D">
              <w:rPr>
                <w:sz w:val="24"/>
                <w:szCs w:val="24"/>
              </w:rPr>
              <w:t xml:space="preserve">Управление Федеральной службы исполнения наказаний по Тюменской области </w:t>
            </w:r>
          </w:p>
          <w:p w:rsidR="00DA7F37" w:rsidRPr="0024279D" w:rsidRDefault="00DA7F37">
            <w:pPr>
              <w:ind w:firstLine="709"/>
              <w:jc w:val="both"/>
              <w:rPr>
                <w:sz w:val="24"/>
                <w:szCs w:val="24"/>
              </w:rPr>
            </w:pPr>
          </w:p>
          <w:p w:rsidR="00DA7F37" w:rsidRPr="0024279D" w:rsidRDefault="00DA7F37">
            <w:pPr>
              <w:jc w:val="both"/>
              <w:rPr>
                <w:sz w:val="24"/>
                <w:szCs w:val="24"/>
              </w:rPr>
            </w:pPr>
            <w:r w:rsidRPr="0024279D">
              <w:rPr>
                <w:sz w:val="24"/>
                <w:szCs w:val="24"/>
              </w:rPr>
              <w:t xml:space="preserve">_______________________/________________    </w:t>
            </w:r>
          </w:p>
          <w:p w:rsidR="00DA7F37" w:rsidRPr="0024279D" w:rsidRDefault="00DA7F37">
            <w:pPr>
              <w:jc w:val="both"/>
              <w:rPr>
                <w:sz w:val="24"/>
                <w:szCs w:val="24"/>
              </w:rPr>
            </w:pPr>
            <w:r w:rsidRPr="0024279D">
              <w:rPr>
                <w:sz w:val="24"/>
                <w:szCs w:val="24"/>
              </w:rPr>
              <w:t xml:space="preserve">       (подпись)</w:t>
            </w:r>
          </w:p>
          <w:p w:rsidR="00DA7F37" w:rsidRPr="0024279D" w:rsidRDefault="00DA7F37">
            <w:pPr>
              <w:jc w:val="both"/>
              <w:rPr>
                <w:sz w:val="24"/>
                <w:szCs w:val="24"/>
              </w:rPr>
            </w:pPr>
            <w:r w:rsidRPr="0024279D">
              <w:rPr>
                <w:sz w:val="24"/>
                <w:szCs w:val="24"/>
              </w:rPr>
              <w:t>М.П.</w:t>
            </w:r>
          </w:p>
          <w:p w:rsidR="00DA7F37" w:rsidRPr="0024279D" w:rsidRDefault="00DA7F37">
            <w:pPr>
              <w:jc w:val="center"/>
              <w:rPr>
                <w:sz w:val="24"/>
                <w:szCs w:val="24"/>
              </w:rPr>
            </w:pPr>
            <w:r w:rsidRPr="0024279D">
              <w:rPr>
                <w:sz w:val="24"/>
                <w:szCs w:val="24"/>
              </w:rPr>
              <w:t>«___» _____________ 2026 года</w:t>
            </w:r>
          </w:p>
        </w:tc>
        <w:tc>
          <w:tcPr>
            <w:tcW w:w="4678" w:type="dxa"/>
          </w:tcPr>
          <w:p w:rsidR="00DA7F37" w:rsidRPr="0024279D" w:rsidRDefault="00DA7F37">
            <w:pPr>
              <w:tabs>
                <w:tab w:val="left" w:leader="underscore" w:pos="-1620"/>
              </w:tabs>
              <w:jc w:val="center"/>
              <w:rPr>
                <w:bCs/>
                <w:spacing w:val="2"/>
                <w:sz w:val="24"/>
                <w:szCs w:val="24"/>
              </w:rPr>
            </w:pPr>
            <w:r w:rsidRPr="0024279D">
              <w:rPr>
                <w:b/>
                <w:bCs/>
                <w:spacing w:val="2"/>
                <w:sz w:val="24"/>
                <w:szCs w:val="24"/>
              </w:rPr>
              <w:t>«Исполнитель»</w:t>
            </w:r>
          </w:p>
          <w:p w:rsidR="00DA7F37" w:rsidRPr="0024279D" w:rsidRDefault="00DA7F37">
            <w:pPr>
              <w:ind w:firstLine="709"/>
              <w:jc w:val="both"/>
              <w:rPr>
                <w:sz w:val="24"/>
                <w:szCs w:val="24"/>
              </w:rPr>
            </w:pPr>
          </w:p>
          <w:p w:rsidR="00DA7F37" w:rsidRPr="0024279D" w:rsidRDefault="00DA7F37">
            <w:pPr>
              <w:ind w:firstLine="709"/>
              <w:jc w:val="both"/>
              <w:rPr>
                <w:sz w:val="24"/>
                <w:szCs w:val="24"/>
              </w:rPr>
            </w:pPr>
          </w:p>
          <w:p w:rsidR="00DA7F37" w:rsidRPr="0024279D" w:rsidRDefault="00DA7F37">
            <w:pPr>
              <w:ind w:firstLine="709"/>
              <w:jc w:val="both"/>
              <w:rPr>
                <w:sz w:val="24"/>
                <w:szCs w:val="24"/>
              </w:rPr>
            </w:pPr>
          </w:p>
          <w:p w:rsidR="00DA7F37" w:rsidRPr="0024279D" w:rsidRDefault="00DA7F37">
            <w:pPr>
              <w:jc w:val="both"/>
              <w:rPr>
                <w:sz w:val="24"/>
                <w:szCs w:val="24"/>
              </w:rPr>
            </w:pPr>
            <w:r w:rsidRPr="0024279D">
              <w:rPr>
                <w:sz w:val="24"/>
                <w:szCs w:val="24"/>
              </w:rPr>
              <w:t xml:space="preserve">_______________________/_____________  </w:t>
            </w:r>
          </w:p>
          <w:p w:rsidR="00DA7F37" w:rsidRPr="0024279D" w:rsidRDefault="00DA7F37">
            <w:pPr>
              <w:jc w:val="both"/>
              <w:rPr>
                <w:sz w:val="24"/>
                <w:szCs w:val="24"/>
              </w:rPr>
            </w:pPr>
            <w:r w:rsidRPr="0024279D">
              <w:rPr>
                <w:sz w:val="24"/>
                <w:szCs w:val="24"/>
              </w:rPr>
              <w:t xml:space="preserve">       (подпись)</w:t>
            </w:r>
          </w:p>
          <w:p w:rsidR="00DA7F37" w:rsidRPr="0024279D" w:rsidRDefault="00DA7F37">
            <w:pPr>
              <w:tabs>
                <w:tab w:val="left" w:leader="underscore" w:pos="-1620"/>
              </w:tabs>
              <w:jc w:val="both"/>
              <w:rPr>
                <w:bCs/>
                <w:spacing w:val="2"/>
                <w:sz w:val="24"/>
                <w:szCs w:val="24"/>
              </w:rPr>
            </w:pPr>
            <w:r w:rsidRPr="0024279D">
              <w:rPr>
                <w:bCs/>
                <w:spacing w:val="2"/>
                <w:sz w:val="24"/>
                <w:szCs w:val="24"/>
              </w:rPr>
              <w:t>М.П.</w:t>
            </w:r>
          </w:p>
          <w:p w:rsidR="00DA7F37" w:rsidRPr="0024279D" w:rsidRDefault="00DA7F37">
            <w:pPr>
              <w:tabs>
                <w:tab w:val="left" w:leader="underscore" w:pos="-1620"/>
              </w:tabs>
              <w:jc w:val="center"/>
              <w:rPr>
                <w:bCs/>
                <w:spacing w:val="2"/>
                <w:sz w:val="24"/>
                <w:szCs w:val="24"/>
              </w:rPr>
            </w:pPr>
            <w:r w:rsidRPr="0024279D">
              <w:rPr>
                <w:sz w:val="24"/>
                <w:szCs w:val="24"/>
              </w:rPr>
              <w:t>«___» _____________ 2026 года</w:t>
            </w:r>
          </w:p>
        </w:tc>
      </w:tr>
    </w:tbl>
    <w:p w:rsidR="00DA7F37" w:rsidRDefault="00DA7F37" w:rsidP="00DA7F37">
      <w:pPr>
        <w:pStyle w:val="ab"/>
        <w:jc w:val="right"/>
        <w:rPr>
          <w:b w:val="0"/>
          <w:spacing w:val="2"/>
          <w:szCs w:val="28"/>
        </w:rPr>
      </w:pPr>
    </w:p>
    <w:p w:rsidR="00DA7F37" w:rsidRDefault="00DA7F37" w:rsidP="00DA7F37">
      <w:pPr>
        <w:pStyle w:val="ab"/>
        <w:ind w:left="4820"/>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Cs w:val="28"/>
        </w:rPr>
      </w:pPr>
    </w:p>
    <w:p w:rsidR="0024279D" w:rsidRDefault="0024279D" w:rsidP="00DA7F37">
      <w:pPr>
        <w:pStyle w:val="ab"/>
        <w:ind w:left="4820"/>
        <w:jc w:val="right"/>
        <w:rPr>
          <w:b w:val="0"/>
          <w:szCs w:val="28"/>
        </w:rPr>
      </w:pPr>
    </w:p>
    <w:p w:rsidR="0024279D" w:rsidRDefault="0024279D" w:rsidP="00DA7F37">
      <w:pPr>
        <w:pStyle w:val="ab"/>
        <w:ind w:left="4820"/>
        <w:jc w:val="right"/>
        <w:rPr>
          <w:b w:val="0"/>
          <w:szCs w:val="28"/>
        </w:rPr>
      </w:pPr>
    </w:p>
    <w:p w:rsidR="0024279D" w:rsidRDefault="0024279D" w:rsidP="00DA7F37">
      <w:pPr>
        <w:pStyle w:val="ab"/>
        <w:ind w:left="4820"/>
        <w:jc w:val="right"/>
        <w:rPr>
          <w:b w:val="0"/>
          <w:szCs w:val="28"/>
        </w:rPr>
      </w:pPr>
    </w:p>
    <w:p w:rsidR="0024279D" w:rsidRDefault="0024279D" w:rsidP="00DA7F37">
      <w:pPr>
        <w:pStyle w:val="ab"/>
        <w:ind w:left="4820"/>
        <w:jc w:val="right"/>
        <w:rPr>
          <w:b w:val="0"/>
          <w:szCs w:val="28"/>
        </w:rPr>
      </w:pPr>
    </w:p>
    <w:p w:rsidR="0024279D" w:rsidRDefault="0024279D" w:rsidP="00DA7F37">
      <w:pPr>
        <w:pStyle w:val="ab"/>
        <w:ind w:left="4820"/>
        <w:jc w:val="right"/>
        <w:rPr>
          <w:b w:val="0"/>
          <w:szCs w:val="28"/>
        </w:rPr>
      </w:pPr>
    </w:p>
    <w:p w:rsidR="0024279D" w:rsidRDefault="0024279D" w:rsidP="00DA7F37">
      <w:pPr>
        <w:pStyle w:val="ab"/>
        <w:ind w:left="4820"/>
        <w:jc w:val="right"/>
        <w:rPr>
          <w:b w:val="0"/>
          <w:szCs w:val="28"/>
        </w:rPr>
      </w:pPr>
    </w:p>
    <w:p w:rsidR="00DA7F37" w:rsidRDefault="00DA7F37" w:rsidP="00DA7F37">
      <w:pPr>
        <w:pStyle w:val="ab"/>
        <w:ind w:left="4820"/>
        <w:jc w:val="right"/>
        <w:rPr>
          <w:b w:val="0"/>
          <w:szCs w:val="28"/>
        </w:rPr>
      </w:pPr>
    </w:p>
    <w:p w:rsidR="00DA7F37" w:rsidRDefault="00DA7F37" w:rsidP="00DA7F37">
      <w:pPr>
        <w:pStyle w:val="ab"/>
        <w:ind w:left="4820"/>
        <w:jc w:val="right"/>
        <w:rPr>
          <w:b w:val="0"/>
          <w:sz w:val="24"/>
          <w:szCs w:val="24"/>
        </w:rPr>
      </w:pPr>
      <w:r>
        <w:rPr>
          <w:b w:val="0"/>
          <w:sz w:val="24"/>
          <w:szCs w:val="24"/>
        </w:rPr>
        <w:lastRenderedPageBreak/>
        <w:t xml:space="preserve">Приложение № 1 </w:t>
      </w:r>
    </w:p>
    <w:p w:rsidR="00DA7F37" w:rsidRDefault="00DA7F37" w:rsidP="00DA7F37">
      <w:pPr>
        <w:pStyle w:val="ab"/>
        <w:jc w:val="right"/>
        <w:rPr>
          <w:b w:val="0"/>
          <w:sz w:val="24"/>
          <w:szCs w:val="24"/>
        </w:rPr>
      </w:pPr>
      <w:r>
        <w:rPr>
          <w:b w:val="0"/>
          <w:sz w:val="24"/>
          <w:szCs w:val="24"/>
        </w:rPr>
        <w:t xml:space="preserve">к государственному контракту </w:t>
      </w:r>
    </w:p>
    <w:p w:rsidR="00DA7F37" w:rsidRDefault="00DA7F37" w:rsidP="00DA7F37">
      <w:pPr>
        <w:pStyle w:val="ab"/>
        <w:jc w:val="right"/>
        <w:rPr>
          <w:b w:val="0"/>
          <w:sz w:val="24"/>
          <w:szCs w:val="24"/>
        </w:rPr>
      </w:pPr>
      <w:r>
        <w:rPr>
          <w:b w:val="0"/>
          <w:sz w:val="24"/>
          <w:szCs w:val="24"/>
        </w:rPr>
        <w:t xml:space="preserve">№ _____________________от </w:t>
      </w:r>
      <w:proofErr w:type="gramStart"/>
      <w:r>
        <w:rPr>
          <w:b w:val="0"/>
          <w:sz w:val="24"/>
          <w:szCs w:val="24"/>
        </w:rPr>
        <w:t xml:space="preserve">«  </w:t>
      </w:r>
      <w:proofErr w:type="gramEnd"/>
      <w:r>
        <w:rPr>
          <w:b w:val="0"/>
          <w:sz w:val="24"/>
          <w:szCs w:val="24"/>
        </w:rPr>
        <w:t xml:space="preserve">  »___________2026 года</w:t>
      </w:r>
    </w:p>
    <w:p w:rsidR="00DA7F37" w:rsidRDefault="00DA7F37" w:rsidP="00DA7F37">
      <w:pPr>
        <w:pStyle w:val="ab"/>
        <w:ind w:left="4820"/>
        <w:jc w:val="right"/>
        <w:rPr>
          <w:b w:val="0"/>
          <w:sz w:val="24"/>
          <w:szCs w:val="24"/>
        </w:rPr>
      </w:pPr>
    </w:p>
    <w:p w:rsidR="00DA7F37" w:rsidRDefault="00DA7F37" w:rsidP="00DA7F37">
      <w:pPr>
        <w:pStyle w:val="ab"/>
        <w:rPr>
          <w:sz w:val="24"/>
          <w:szCs w:val="24"/>
        </w:rPr>
      </w:pPr>
      <w:r>
        <w:rPr>
          <w:sz w:val="24"/>
          <w:szCs w:val="24"/>
        </w:rPr>
        <w:t>СПЕЦИФИКАЦИЯ</w:t>
      </w:r>
    </w:p>
    <w:p w:rsidR="00DA7F37" w:rsidRDefault="00DA7F37" w:rsidP="00DA7F37">
      <w:pPr>
        <w:pStyle w:val="ab"/>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066"/>
        <w:gridCol w:w="1134"/>
        <w:gridCol w:w="1559"/>
        <w:gridCol w:w="1134"/>
        <w:gridCol w:w="851"/>
        <w:gridCol w:w="1134"/>
        <w:gridCol w:w="992"/>
      </w:tblGrid>
      <w:tr w:rsidR="00DA7F37" w:rsidRPr="0024279D" w:rsidTr="00DA7F37">
        <w:tc>
          <w:tcPr>
            <w:tcW w:w="48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b/>
                <w:szCs w:val="24"/>
              </w:rPr>
            </w:pPr>
            <w:r w:rsidRPr="0024279D">
              <w:rPr>
                <w:rFonts w:ascii="Times New Roman" w:hAnsi="Times New Roman" w:cs="Times New Roman"/>
                <w:b/>
                <w:szCs w:val="24"/>
              </w:rPr>
              <w:t>№</w:t>
            </w:r>
          </w:p>
          <w:p w:rsidR="00DA7F37" w:rsidRPr="0024279D" w:rsidRDefault="00DA7F37">
            <w:pPr>
              <w:pStyle w:val="10"/>
              <w:spacing w:line="240" w:lineRule="auto"/>
              <w:ind w:right="-60" w:firstLine="0"/>
              <w:jc w:val="center"/>
              <w:rPr>
                <w:rFonts w:ascii="Times New Roman" w:hAnsi="Times New Roman" w:cs="Times New Roman"/>
                <w:b/>
                <w:szCs w:val="24"/>
              </w:rPr>
            </w:pPr>
            <w:proofErr w:type="spellStart"/>
            <w:r w:rsidRPr="0024279D">
              <w:rPr>
                <w:rFonts w:ascii="Times New Roman" w:hAnsi="Times New Roman" w:cs="Times New Roman"/>
                <w:b/>
                <w:szCs w:val="24"/>
              </w:rPr>
              <w:t>п|п</w:t>
            </w:r>
            <w:proofErr w:type="spellEnd"/>
          </w:p>
        </w:tc>
        <w:tc>
          <w:tcPr>
            <w:tcW w:w="206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b/>
                <w:szCs w:val="24"/>
              </w:rPr>
            </w:pPr>
            <w:r w:rsidRPr="0024279D">
              <w:rPr>
                <w:rFonts w:ascii="Times New Roman" w:hAnsi="Times New Roman" w:cs="Times New Roman"/>
                <w:b/>
                <w:szCs w:val="24"/>
              </w:rPr>
              <w:t>Наименование услуг</w:t>
            </w:r>
          </w:p>
        </w:tc>
        <w:tc>
          <w:tcPr>
            <w:tcW w:w="1134" w:type="dxa"/>
            <w:tcBorders>
              <w:top w:val="single" w:sz="4" w:space="0" w:color="auto"/>
              <w:left w:val="single" w:sz="4" w:space="0" w:color="auto"/>
              <w:bottom w:val="single" w:sz="4" w:space="0" w:color="auto"/>
              <w:right w:val="single" w:sz="4" w:space="0" w:color="auto"/>
            </w:tcBorders>
          </w:tcPr>
          <w:p w:rsidR="00DA7F37" w:rsidRPr="0024279D" w:rsidRDefault="00DA7F37">
            <w:pPr>
              <w:suppressAutoHyphens/>
              <w:jc w:val="center"/>
              <w:rPr>
                <w:b/>
                <w:sz w:val="24"/>
                <w:szCs w:val="24"/>
                <w:lang w:eastAsia="zh-CN"/>
              </w:rPr>
            </w:pPr>
          </w:p>
          <w:p w:rsidR="00DA7F37" w:rsidRPr="0024279D" w:rsidRDefault="00DA7F37">
            <w:pPr>
              <w:jc w:val="center"/>
              <w:rPr>
                <w:b/>
                <w:sz w:val="24"/>
                <w:szCs w:val="24"/>
                <w:lang w:eastAsia="zh-CN"/>
              </w:rPr>
            </w:pPr>
          </w:p>
          <w:p w:rsidR="00DA7F37" w:rsidRPr="0024279D" w:rsidRDefault="00DA7F37">
            <w:pPr>
              <w:jc w:val="center"/>
              <w:rPr>
                <w:b/>
                <w:sz w:val="24"/>
                <w:szCs w:val="24"/>
                <w:lang w:eastAsia="zh-CN"/>
              </w:rPr>
            </w:pPr>
            <w:r w:rsidRPr="0024279D">
              <w:rPr>
                <w:b/>
                <w:sz w:val="24"/>
                <w:szCs w:val="24"/>
                <w:lang w:eastAsia="zh-CN"/>
              </w:rPr>
              <w:t>Нормативный документ (ГОСТ, технические условия, др.)</w:t>
            </w:r>
          </w:p>
        </w:tc>
        <w:tc>
          <w:tcPr>
            <w:tcW w:w="1559"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ОКПД2/</w:t>
            </w:r>
          </w:p>
          <w:p w:rsidR="00DA7F37" w:rsidRPr="0024279D" w:rsidRDefault="00DA7F37">
            <w:pPr>
              <w:suppressAutoHyphens/>
              <w:jc w:val="center"/>
              <w:rPr>
                <w:b/>
                <w:sz w:val="24"/>
                <w:szCs w:val="24"/>
                <w:lang w:eastAsia="zh-CN"/>
              </w:rPr>
            </w:pPr>
            <w:r w:rsidRPr="0024279D">
              <w:rPr>
                <w:b/>
                <w:sz w:val="24"/>
                <w:szCs w:val="24"/>
                <w:lang w:eastAsia="zh-CN"/>
              </w:rPr>
              <w:t>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Единицы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Цена за единицу измерения, в руб.</w:t>
            </w:r>
          </w:p>
          <w:p w:rsidR="00DA7F37" w:rsidRPr="0024279D" w:rsidRDefault="00DA7F37">
            <w:pPr>
              <w:pStyle w:val="10"/>
              <w:spacing w:line="240" w:lineRule="auto"/>
              <w:ind w:right="-60" w:firstLine="0"/>
              <w:jc w:val="center"/>
              <w:rPr>
                <w:rFonts w:ascii="Times New Roman" w:hAnsi="Times New Roman" w:cs="Times New Roman"/>
                <w:b/>
                <w:szCs w:val="24"/>
              </w:rPr>
            </w:pPr>
            <w:r w:rsidRPr="0024279D">
              <w:rPr>
                <w:rFonts w:ascii="Times New Roman" w:hAnsi="Times New Roman" w:cs="Times New Roman"/>
                <w:b/>
                <w:szCs w:val="24"/>
              </w:rPr>
              <w:t>(включая НДС) (если облагается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Сумма, в руб.</w:t>
            </w:r>
          </w:p>
          <w:p w:rsidR="00DA7F37" w:rsidRPr="0024279D" w:rsidRDefault="00DA7F37">
            <w:pPr>
              <w:pStyle w:val="10"/>
              <w:spacing w:line="240" w:lineRule="auto"/>
              <w:ind w:left="34" w:right="-60" w:firstLine="0"/>
              <w:jc w:val="center"/>
              <w:rPr>
                <w:rFonts w:ascii="Times New Roman" w:hAnsi="Times New Roman" w:cs="Times New Roman"/>
                <w:b/>
                <w:szCs w:val="24"/>
              </w:rPr>
            </w:pPr>
            <w:r w:rsidRPr="0024279D">
              <w:rPr>
                <w:rFonts w:ascii="Times New Roman" w:hAnsi="Times New Roman" w:cs="Times New Roman"/>
                <w:b/>
                <w:szCs w:val="24"/>
              </w:rPr>
              <w:t>(включая НДС) (если облагается НДС)</w:t>
            </w:r>
          </w:p>
        </w:tc>
      </w:tr>
      <w:tr w:rsidR="00DA7F37" w:rsidRPr="0024279D" w:rsidTr="00DA7F37">
        <w:tc>
          <w:tcPr>
            <w:tcW w:w="48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b/>
                <w:szCs w:val="24"/>
              </w:rPr>
            </w:pPr>
            <w:r w:rsidRPr="0024279D">
              <w:rPr>
                <w:rFonts w:ascii="Times New Roman" w:hAnsi="Times New Roman" w:cs="Times New Roman"/>
                <w:b/>
                <w:szCs w:val="24"/>
              </w:rPr>
              <w:t>1</w:t>
            </w:r>
          </w:p>
        </w:tc>
        <w:tc>
          <w:tcPr>
            <w:tcW w:w="206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b/>
                <w:szCs w:val="24"/>
              </w:rPr>
            </w:pPr>
            <w:r w:rsidRPr="0024279D">
              <w:rPr>
                <w:rFonts w:ascii="Times New Roman" w:hAnsi="Times New Roman" w:cs="Times New Roman"/>
                <w:b/>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DA7F37" w:rsidRPr="0024279D" w:rsidRDefault="00DA7F37">
            <w:pPr>
              <w:suppressAutoHyphens/>
              <w:jc w:val="center"/>
              <w:rPr>
                <w:b/>
                <w:sz w:val="24"/>
                <w:szCs w:val="24"/>
                <w:lang w:eastAsia="zh-CN"/>
              </w:rPr>
            </w:pPr>
            <w:r w:rsidRPr="0024279D">
              <w:rPr>
                <w:b/>
                <w:sz w:val="24"/>
                <w:szCs w:val="24"/>
                <w:lang w:eastAsia="zh-CN"/>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suppressAutoHyphens/>
              <w:jc w:val="center"/>
              <w:rPr>
                <w:b/>
                <w:sz w:val="24"/>
                <w:szCs w:val="24"/>
                <w:lang w:eastAsia="zh-CN"/>
              </w:rPr>
            </w:pPr>
            <w:r w:rsidRPr="0024279D">
              <w:rPr>
                <w:b/>
                <w:sz w:val="24"/>
                <w:szCs w:val="24"/>
                <w:lang w:eastAsia="zh-CN"/>
              </w:rPr>
              <w:t>8</w:t>
            </w:r>
          </w:p>
        </w:tc>
      </w:tr>
      <w:tr w:rsidR="00DA7F37" w:rsidRPr="0024279D" w:rsidTr="00DA7F37">
        <w:tc>
          <w:tcPr>
            <w:tcW w:w="48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1.</w:t>
            </w:r>
          </w:p>
        </w:tc>
        <w:tc>
          <w:tcPr>
            <w:tcW w:w="206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Услуги по пошиву: костюм (куртка с длинными рукавами и брюки) повседневный тип В мужской для лиц высшего начальствующего состава УИС РФ</w:t>
            </w:r>
          </w:p>
        </w:tc>
        <w:tc>
          <w:tcPr>
            <w:tcW w:w="1134"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ГОСТ 17037-2022</w:t>
            </w:r>
          </w:p>
          <w:p w:rsidR="00DA7F37" w:rsidRPr="0024279D" w:rsidRDefault="00DA7F37">
            <w:pPr>
              <w:pStyle w:val="10"/>
              <w:spacing w:line="240" w:lineRule="auto"/>
              <w:ind w:right="-60" w:firstLine="0"/>
              <w:jc w:val="center"/>
              <w:rPr>
                <w:rFonts w:ascii="Times New Roman" w:hAnsi="Times New Roman" w:cs="Times New Roman"/>
                <w:b/>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14.13.99.220/</w:t>
            </w:r>
          </w:p>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условная единица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p>
        </w:tc>
      </w:tr>
      <w:tr w:rsidR="00DA7F37" w:rsidRPr="0024279D" w:rsidTr="00DA7F37">
        <w:tc>
          <w:tcPr>
            <w:tcW w:w="48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2.</w:t>
            </w:r>
          </w:p>
        </w:tc>
        <w:tc>
          <w:tcPr>
            <w:tcW w:w="2066"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Услуги по пошиву: костюма (куртка с короткими рукавами и брюки) повседневный тип Г мужской для лиц высшего начальствующего состава УИС РФ</w:t>
            </w:r>
          </w:p>
        </w:tc>
        <w:tc>
          <w:tcPr>
            <w:tcW w:w="1134"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ГОСТ 17037-2022</w:t>
            </w:r>
          </w:p>
          <w:p w:rsidR="00DA7F37" w:rsidRPr="0024279D" w:rsidRDefault="00DA7F37">
            <w:pPr>
              <w:pStyle w:val="10"/>
              <w:spacing w:line="240" w:lineRule="auto"/>
              <w:ind w:right="-60" w:firstLine="0"/>
              <w:jc w:val="center"/>
              <w:rPr>
                <w:rFonts w:ascii="Times New Roman" w:hAnsi="Times New Roman" w:cs="Times New Roman"/>
                <w:b/>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14.13.99.220/</w:t>
            </w:r>
          </w:p>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условная единица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center"/>
              <w:rPr>
                <w:rFonts w:ascii="Times New Roman" w:hAnsi="Times New Roman" w:cs="Times New Roman"/>
                <w:szCs w:val="24"/>
              </w:rPr>
            </w:pPr>
            <w:r w:rsidRPr="0024279D">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p>
        </w:tc>
      </w:tr>
      <w:tr w:rsidR="00DA7F37" w:rsidRPr="0024279D" w:rsidTr="00DA7F37">
        <w:tc>
          <w:tcPr>
            <w:tcW w:w="8364" w:type="dxa"/>
            <w:gridSpan w:val="7"/>
            <w:tcBorders>
              <w:top w:val="single" w:sz="4" w:space="0" w:color="auto"/>
              <w:left w:val="single" w:sz="4" w:space="0" w:color="auto"/>
              <w:bottom w:val="single" w:sz="4" w:space="0" w:color="auto"/>
              <w:right w:val="single" w:sz="4" w:space="0" w:color="auto"/>
            </w:tcBorders>
            <w:vAlign w:val="center"/>
            <w:hideMark/>
          </w:tcPr>
          <w:p w:rsidR="00DA7F37" w:rsidRPr="0024279D" w:rsidRDefault="00DA7F37">
            <w:pPr>
              <w:pStyle w:val="10"/>
              <w:spacing w:line="240" w:lineRule="auto"/>
              <w:ind w:right="-60" w:firstLine="0"/>
              <w:jc w:val="right"/>
              <w:rPr>
                <w:rFonts w:ascii="Times New Roman" w:hAnsi="Times New Roman" w:cs="Times New Roman"/>
                <w:b/>
                <w:szCs w:val="24"/>
              </w:rPr>
            </w:pPr>
            <w:r w:rsidRPr="0024279D">
              <w:rPr>
                <w:rFonts w:ascii="Times New Roman" w:hAnsi="Times New Roman" w:cs="Times New Roman"/>
                <w:b/>
                <w:szCs w:val="24"/>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DA7F37" w:rsidRPr="0024279D" w:rsidRDefault="00DA7F37">
            <w:pPr>
              <w:pStyle w:val="10"/>
              <w:spacing w:line="240" w:lineRule="auto"/>
              <w:ind w:right="-60" w:firstLine="0"/>
              <w:jc w:val="center"/>
              <w:rPr>
                <w:rFonts w:ascii="Times New Roman" w:hAnsi="Times New Roman" w:cs="Times New Roman"/>
                <w:szCs w:val="24"/>
              </w:rPr>
            </w:pPr>
          </w:p>
        </w:tc>
      </w:tr>
    </w:tbl>
    <w:p w:rsidR="00DA7F37" w:rsidRDefault="00DA7F37" w:rsidP="00DA7F37">
      <w:pPr>
        <w:pStyle w:val="10"/>
        <w:spacing w:line="240" w:lineRule="auto"/>
        <w:ind w:right="-60" w:firstLine="709"/>
        <w:jc w:val="center"/>
        <w:rPr>
          <w:szCs w:val="24"/>
        </w:rPr>
      </w:pPr>
    </w:p>
    <w:p w:rsidR="00DA7F37" w:rsidRDefault="00DA7F37" w:rsidP="00DA7F37">
      <w:pPr>
        <w:pStyle w:val="10"/>
        <w:spacing w:line="240" w:lineRule="auto"/>
        <w:ind w:right="-60" w:firstLine="709"/>
        <w:jc w:val="center"/>
        <w:rPr>
          <w:szCs w:val="24"/>
        </w:rPr>
      </w:pPr>
    </w:p>
    <w:p w:rsidR="00DA7F37" w:rsidRDefault="00DA7F37" w:rsidP="00DA7F37">
      <w:pPr>
        <w:pStyle w:val="ab"/>
        <w:ind w:left="4820"/>
        <w:jc w:val="right"/>
        <w:rPr>
          <w:b w:val="0"/>
          <w:sz w:val="24"/>
          <w:szCs w:val="24"/>
        </w:rPr>
      </w:pPr>
    </w:p>
    <w:tbl>
      <w:tblPr>
        <w:tblW w:w="0" w:type="dxa"/>
        <w:tblInd w:w="-111" w:type="dxa"/>
        <w:tblLayout w:type="fixed"/>
        <w:tblLook w:val="04A0" w:firstRow="1" w:lastRow="0" w:firstColumn="1" w:lastColumn="0" w:noHBand="0" w:noVBand="1"/>
      </w:tblPr>
      <w:tblGrid>
        <w:gridCol w:w="5039"/>
        <w:gridCol w:w="4678"/>
      </w:tblGrid>
      <w:tr w:rsidR="00DA7F37" w:rsidTr="00DA7F37">
        <w:tc>
          <w:tcPr>
            <w:tcW w:w="5039" w:type="dxa"/>
          </w:tcPr>
          <w:p w:rsidR="00DA7F37" w:rsidRDefault="00DA7F37">
            <w:pPr>
              <w:jc w:val="center"/>
              <w:rPr>
                <w:b/>
                <w:sz w:val="24"/>
                <w:szCs w:val="24"/>
              </w:rPr>
            </w:pPr>
            <w:r>
              <w:rPr>
                <w:b/>
                <w:sz w:val="24"/>
                <w:szCs w:val="24"/>
              </w:rPr>
              <w:t>«Государственный заказчик»</w:t>
            </w:r>
          </w:p>
          <w:p w:rsidR="00DA7F37" w:rsidRDefault="00DA7F37">
            <w:pPr>
              <w:jc w:val="both"/>
              <w:rPr>
                <w:sz w:val="24"/>
                <w:szCs w:val="24"/>
              </w:rPr>
            </w:pPr>
            <w:r>
              <w:rPr>
                <w:sz w:val="24"/>
                <w:szCs w:val="24"/>
              </w:rPr>
              <w:t xml:space="preserve">Управление Федеральной службы исполнения наказаний по Тюменской области </w:t>
            </w:r>
          </w:p>
          <w:p w:rsidR="00DA7F37" w:rsidRDefault="00DA7F37">
            <w:pPr>
              <w:ind w:firstLine="709"/>
              <w:jc w:val="both"/>
              <w:rPr>
                <w:sz w:val="24"/>
                <w:szCs w:val="24"/>
              </w:rPr>
            </w:pPr>
          </w:p>
          <w:p w:rsidR="00DA7F37" w:rsidRDefault="00DA7F37">
            <w:pPr>
              <w:jc w:val="both"/>
              <w:rPr>
                <w:sz w:val="24"/>
                <w:szCs w:val="24"/>
              </w:rPr>
            </w:pPr>
            <w:r>
              <w:rPr>
                <w:sz w:val="24"/>
                <w:szCs w:val="24"/>
              </w:rPr>
              <w:t xml:space="preserve">_______________________/________________    </w:t>
            </w:r>
          </w:p>
          <w:p w:rsidR="00DA7F37" w:rsidRDefault="00DA7F37">
            <w:pPr>
              <w:jc w:val="both"/>
              <w:rPr>
                <w:sz w:val="24"/>
                <w:szCs w:val="24"/>
              </w:rPr>
            </w:pPr>
            <w:r>
              <w:rPr>
                <w:sz w:val="24"/>
                <w:szCs w:val="24"/>
              </w:rPr>
              <w:t xml:space="preserve">       (подпись)</w:t>
            </w:r>
          </w:p>
          <w:p w:rsidR="00DA7F37" w:rsidRDefault="00DA7F37">
            <w:pPr>
              <w:jc w:val="both"/>
              <w:rPr>
                <w:sz w:val="24"/>
                <w:szCs w:val="24"/>
              </w:rPr>
            </w:pPr>
            <w:r>
              <w:rPr>
                <w:sz w:val="24"/>
                <w:szCs w:val="24"/>
              </w:rPr>
              <w:t>М.П.</w:t>
            </w:r>
          </w:p>
          <w:p w:rsidR="00DA7F37" w:rsidRDefault="00DA7F37">
            <w:pPr>
              <w:jc w:val="center"/>
              <w:rPr>
                <w:sz w:val="24"/>
                <w:szCs w:val="24"/>
              </w:rPr>
            </w:pPr>
            <w:r>
              <w:rPr>
                <w:sz w:val="24"/>
                <w:szCs w:val="24"/>
              </w:rPr>
              <w:t>«___» _____________ 2026 года</w:t>
            </w:r>
          </w:p>
        </w:tc>
        <w:tc>
          <w:tcPr>
            <w:tcW w:w="4678" w:type="dxa"/>
          </w:tcPr>
          <w:p w:rsidR="00DA7F37" w:rsidRDefault="00DA7F37">
            <w:pPr>
              <w:tabs>
                <w:tab w:val="left" w:leader="underscore" w:pos="-1620"/>
              </w:tabs>
              <w:jc w:val="center"/>
              <w:rPr>
                <w:bCs/>
                <w:spacing w:val="2"/>
                <w:sz w:val="24"/>
                <w:szCs w:val="24"/>
              </w:rPr>
            </w:pPr>
            <w:r>
              <w:rPr>
                <w:b/>
                <w:bCs/>
                <w:spacing w:val="2"/>
                <w:sz w:val="24"/>
                <w:szCs w:val="24"/>
              </w:rPr>
              <w:t>«Исполнитель»</w:t>
            </w:r>
          </w:p>
          <w:p w:rsidR="00DA7F37" w:rsidRDefault="00DA7F37">
            <w:pPr>
              <w:ind w:firstLine="709"/>
              <w:jc w:val="both"/>
              <w:rPr>
                <w:sz w:val="24"/>
                <w:szCs w:val="24"/>
              </w:rPr>
            </w:pPr>
          </w:p>
          <w:p w:rsidR="00DA7F37" w:rsidRDefault="00DA7F37">
            <w:pPr>
              <w:ind w:firstLine="709"/>
              <w:jc w:val="both"/>
              <w:rPr>
                <w:sz w:val="24"/>
                <w:szCs w:val="24"/>
              </w:rPr>
            </w:pPr>
          </w:p>
          <w:p w:rsidR="00DA7F37" w:rsidRDefault="00DA7F37">
            <w:pPr>
              <w:ind w:firstLine="709"/>
              <w:jc w:val="both"/>
              <w:rPr>
                <w:sz w:val="24"/>
                <w:szCs w:val="24"/>
              </w:rPr>
            </w:pPr>
          </w:p>
          <w:p w:rsidR="00DA7F37" w:rsidRDefault="00DA7F37">
            <w:pPr>
              <w:jc w:val="both"/>
              <w:rPr>
                <w:sz w:val="24"/>
                <w:szCs w:val="24"/>
              </w:rPr>
            </w:pPr>
            <w:r>
              <w:rPr>
                <w:sz w:val="24"/>
                <w:szCs w:val="24"/>
              </w:rPr>
              <w:t xml:space="preserve">_______________________/_____________  </w:t>
            </w:r>
          </w:p>
          <w:p w:rsidR="00DA7F37" w:rsidRDefault="00DA7F37">
            <w:pPr>
              <w:jc w:val="both"/>
              <w:rPr>
                <w:sz w:val="24"/>
                <w:szCs w:val="24"/>
              </w:rPr>
            </w:pPr>
            <w:r>
              <w:rPr>
                <w:sz w:val="24"/>
                <w:szCs w:val="24"/>
              </w:rPr>
              <w:t xml:space="preserve">       (подпись)</w:t>
            </w:r>
          </w:p>
          <w:p w:rsidR="00DA7F37" w:rsidRDefault="00DA7F37">
            <w:pPr>
              <w:tabs>
                <w:tab w:val="left" w:leader="underscore" w:pos="-1620"/>
              </w:tabs>
              <w:jc w:val="both"/>
              <w:rPr>
                <w:bCs/>
                <w:spacing w:val="2"/>
                <w:sz w:val="24"/>
                <w:szCs w:val="24"/>
              </w:rPr>
            </w:pPr>
            <w:r>
              <w:rPr>
                <w:bCs/>
                <w:spacing w:val="2"/>
                <w:sz w:val="24"/>
                <w:szCs w:val="24"/>
              </w:rPr>
              <w:t>М.П.</w:t>
            </w:r>
          </w:p>
          <w:p w:rsidR="00DA7F37" w:rsidRDefault="00DA7F37">
            <w:pPr>
              <w:tabs>
                <w:tab w:val="left" w:leader="underscore" w:pos="-1620"/>
              </w:tabs>
              <w:jc w:val="center"/>
              <w:rPr>
                <w:bCs/>
                <w:spacing w:val="2"/>
                <w:sz w:val="24"/>
                <w:szCs w:val="24"/>
              </w:rPr>
            </w:pPr>
            <w:r>
              <w:rPr>
                <w:sz w:val="24"/>
                <w:szCs w:val="24"/>
              </w:rPr>
              <w:t>«___» _____________ 2026 года</w:t>
            </w:r>
          </w:p>
        </w:tc>
      </w:tr>
    </w:tbl>
    <w:p w:rsidR="00DA7F37" w:rsidRPr="0024279D" w:rsidRDefault="00DA7F37" w:rsidP="00DA7F37">
      <w:pPr>
        <w:pStyle w:val="ab"/>
        <w:ind w:left="4820"/>
        <w:jc w:val="right"/>
        <w:rPr>
          <w:b w:val="0"/>
          <w:sz w:val="24"/>
          <w:szCs w:val="24"/>
        </w:rPr>
      </w:pPr>
      <w:r w:rsidRPr="0024279D">
        <w:rPr>
          <w:b w:val="0"/>
          <w:sz w:val="24"/>
          <w:szCs w:val="24"/>
        </w:rPr>
        <w:lastRenderedPageBreak/>
        <w:t xml:space="preserve">Приложение № 2 </w:t>
      </w:r>
    </w:p>
    <w:p w:rsidR="00DA7F37" w:rsidRPr="0024279D" w:rsidRDefault="00DA7F37" w:rsidP="00DA7F37">
      <w:pPr>
        <w:pStyle w:val="ab"/>
        <w:jc w:val="right"/>
        <w:rPr>
          <w:b w:val="0"/>
          <w:sz w:val="24"/>
          <w:szCs w:val="24"/>
        </w:rPr>
      </w:pPr>
      <w:r w:rsidRPr="0024279D">
        <w:rPr>
          <w:b w:val="0"/>
          <w:sz w:val="24"/>
          <w:szCs w:val="24"/>
        </w:rPr>
        <w:t xml:space="preserve">к государственному контракту </w:t>
      </w:r>
    </w:p>
    <w:p w:rsidR="00DA7F37" w:rsidRPr="0024279D" w:rsidRDefault="00DA7F37" w:rsidP="00DA7F37">
      <w:pPr>
        <w:pStyle w:val="ab"/>
        <w:jc w:val="right"/>
        <w:rPr>
          <w:b w:val="0"/>
          <w:sz w:val="24"/>
          <w:szCs w:val="24"/>
        </w:rPr>
      </w:pPr>
      <w:r w:rsidRPr="0024279D">
        <w:rPr>
          <w:b w:val="0"/>
          <w:sz w:val="24"/>
          <w:szCs w:val="24"/>
        </w:rPr>
        <w:t xml:space="preserve">№ _____________________от </w:t>
      </w:r>
      <w:proofErr w:type="gramStart"/>
      <w:r w:rsidRPr="0024279D">
        <w:rPr>
          <w:b w:val="0"/>
          <w:sz w:val="24"/>
          <w:szCs w:val="24"/>
        </w:rPr>
        <w:t xml:space="preserve">«  </w:t>
      </w:r>
      <w:proofErr w:type="gramEnd"/>
      <w:r w:rsidRPr="0024279D">
        <w:rPr>
          <w:b w:val="0"/>
          <w:sz w:val="24"/>
          <w:szCs w:val="24"/>
        </w:rPr>
        <w:t xml:space="preserve">  »___________2026 года</w:t>
      </w:r>
    </w:p>
    <w:p w:rsidR="00DA7F37" w:rsidRPr="0024279D" w:rsidRDefault="00DA7F37" w:rsidP="00DA7F37">
      <w:pPr>
        <w:pStyle w:val="2"/>
        <w:jc w:val="center"/>
        <w:rPr>
          <w:rFonts w:ascii="Times New Roman" w:hAnsi="Times New Roman" w:cs="Times New Roman"/>
          <w:b/>
          <w:color w:val="000000"/>
          <w:sz w:val="24"/>
          <w:szCs w:val="24"/>
        </w:rPr>
      </w:pPr>
    </w:p>
    <w:p w:rsidR="00DA7F37" w:rsidRPr="0024279D" w:rsidRDefault="00DA7F37" w:rsidP="00DA7F37">
      <w:pPr>
        <w:pStyle w:val="2"/>
        <w:jc w:val="center"/>
        <w:rPr>
          <w:rFonts w:ascii="Times New Roman" w:hAnsi="Times New Roman" w:cs="Times New Roman"/>
          <w:b/>
          <w:color w:val="000000"/>
          <w:sz w:val="24"/>
          <w:szCs w:val="24"/>
        </w:rPr>
      </w:pPr>
      <w:r w:rsidRPr="0024279D">
        <w:rPr>
          <w:rFonts w:ascii="Times New Roman" w:hAnsi="Times New Roman" w:cs="Times New Roman"/>
          <w:b/>
          <w:color w:val="000000"/>
          <w:sz w:val="24"/>
          <w:szCs w:val="24"/>
        </w:rPr>
        <w:t>ТЕХНИЧЕСКОЕ ЗАДАНИЕ</w:t>
      </w:r>
    </w:p>
    <w:p w:rsidR="00DA7F37" w:rsidRPr="0024279D" w:rsidRDefault="00DA7F37" w:rsidP="00DA7F37">
      <w:pPr>
        <w:pStyle w:val="2"/>
        <w:jc w:val="center"/>
        <w:rPr>
          <w:rFonts w:ascii="Times New Roman" w:eastAsia="Times New Roman" w:hAnsi="Times New Roman" w:cs="Times New Roman"/>
          <w:b/>
          <w:sz w:val="24"/>
          <w:szCs w:val="24"/>
        </w:rPr>
      </w:pPr>
    </w:p>
    <w:p w:rsidR="00DA7F37" w:rsidRPr="0024279D" w:rsidRDefault="00DA7F37" w:rsidP="00DA7F37">
      <w:pPr>
        <w:pStyle w:val="10"/>
        <w:spacing w:line="240" w:lineRule="auto"/>
        <w:ind w:firstLine="709"/>
        <w:rPr>
          <w:rFonts w:ascii="Times New Roman" w:eastAsia="Times New Roman" w:hAnsi="Times New Roman" w:cs="Times New Roman"/>
          <w:szCs w:val="24"/>
          <w:lang w:eastAsia="ru-RU"/>
        </w:rPr>
      </w:pPr>
      <w:r w:rsidRPr="0024279D">
        <w:rPr>
          <w:rFonts w:ascii="Times New Roman" w:hAnsi="Times New Roman" w:cs="Times New Roman"/>
          <w:szCs w:val="24"/>
          <w:lang w:eastAsia="ru-RU"/>
        </w:rPr>
        <w:t>Костюмы должны изготавливаться в соответствии с ГОСТ 19902-89 и требованиями настоящего описания объекта закупки.</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lang w:eastAsia="ru-RU"/>
        </w:rPr>
        <w:t>Костюмы по размерам должны изготавливаться на типовые фигуры, предусмотренные ГОСТ 23167-91.</w:t>
      </w:r>
    </w:p>
    <w:p w:rsidR="00DA7F37" w:rsidRPr="0024279D" w:rsidRDefault="00DA7F37" w:rsidP="00DA7F37">
      <w:pPr>
        <w:pStyle w:val="10"/>
        <w:spacing w:line="240" w:lineRule="auto"/>
        <w:ind w:firstLine="709"/>
        <w:rPr>
          <w:rFonts w:ascii="Times New Roman" w:hAnsi="Times New Roman" w:cs="Times New Roman"/>
          <w:szCs w:val="24"/>
          <w:lang w:eastAsia="ru-RU"/>
        </w:rPr>
      </w:pPr>
      <w:r w:rsidRPr="0024279D">
        <w:rPr>
          <w:rFonts w:ascii="Times New Roman" w:hAnsi="Times New Roman" w:cs="Times New Roman"/>
          <w:szCs w:val="24"/>
          <w:lang w:eastAsia="ru-RU"/>
        </w:rPr>
        <w:t>Костюмы изготавливаются по индивидуальным заказам, размеры костюмов должны соответствовать конкретной фигуре сотрудника уголовно-исполнительной системы, с учетом её особенностей, при этом конструктивные изменения не должны нарушать пропорций деталей и целостность силуэта.</w:t>
      </w:r>
    </w:p>
    <w:p w:rsidR="00DA7F37" w:rsidRPr="0024279D" w:rsidRDefault="00DA7F37" w:rsidP="00DA7F37">
      <w:pPr>
        <w:pStyle w:val="10"/>
        <w:spacing w:line="240" w:lineRule="auto"/>
        <w:ind w:firstLine="709"/>
        <w:rPr>
          <w:rFonts w:ascii="Times New Roman" w:hAnsi="Times New Roman" w:cs="Times New Roman"/>
          <w:b/>
          <w:szCs w:val="24"/>
          <w:lang w:eastAsia="ru-RU"/>
        </w:rPr>
      </w:pPr>
      <w:r w:rsidRPr="0024279D">
        <w:rPr>
          <w:rFonts w:ascii="Times New Roman" w:hAnsi="Times New Roman" w:cs="Times New Roman"/>
          <w:b/>
          <w:szCs w:val="24"/>
          <w:lang w:eastAsia="ru-RU"/>
        </w:rPr>
        <w:t>1. Костюм (куртка с длинными рукавами и брюки) повседневный тип В мужской для лиц высшего начальствующего состава УИС РФ</w:t>
      </w:r>
    </w:p>
    <w:p w:rsidR="00DA7F37" w:rsidRPr="0024279D" w:rsidRDefault="00DA7F37" w:rsidP="00DA7F37">
      <w:pPr>
        <w:ind w:firstLine="709"/>
        <w:jc w:val="center"/>
        <w:rPr>
          <w:sz w:val="24"/>
          <w:szCs w:val="24"/>
        </w:rPr>
      </w:pPr>
    </w:p>
    <w:p w:rsidR="00DA7F37" w:rsidRPr="0024279D" w:rsidRDefault="00DA7F37" w:rsidP="00DA7F37">
      <w:pPr>
        <w:ind w:firstLine="709"/>
        <w:rPr>
          <w:sz w:val="24"/>
          <w:szCs w:val="24"/>
        </w:rPr>
      </w:pPr>
      <w:r w:rsidRPr="0024279D">
        <w:rPr>
          <w:noProof/>
          <w:sz w:val="24"/>
          <w:szCs w:val="24"/>
        </w:rPr>
        <w:drawing>
          <wp:inline distT="0" distB="0" distL="0" distR="0">
            <wp:extent cx="2421255" cy="1924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1255" cy="1924050"/>
                    </a:xfrm>
                    <a:prstGeom prst="rect">
                      <a:avLst/>
                    </a:prstGeom>
                    <a:noFill/>
                    <a:ln>
                      <a:noFill/>
                    </a:ln>
                  </pic:spPr>
                </pic:pic>
              </a:graphicData>
            </a:graphic>
          </wp:inline>
        </w:drawing>
      </w:r>
      <w:r w:rsidRPr="0024279D">
        <w:rPr>
          <w:noProof/>
          <w:sz w:val="24"/>
          <w:szCs w:val="24"/>
        </w:rPr>
        <w:drawing>
          <wp:inline distT="0" distB="0" distL="0" distR="0">
            <wp:extent cx="2362835" cy="18364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835" cy="1836420"/>
                    </a:xfrm>
                    <a:prstGeom prst="rect">
                      <a:avLst/>
                    </a:prstGeom>
                    <a:noFill/>
                    <a:ln>
                      <a:noFill/>
                    </a:ln>
                  </pic:spPr>
                </pic:pic>
              </a:graphicData>
            </a:graphic>
          </wp:inline>
        </w:drawing>
      </w:r>
    </w:p>
    <w:p w:rsidR="00DA7F37" w:rsidRPr="0024279D" w:rsidRDefault="00DA7F37" w:rsidP="00DA7F37">
      <w:pPr>
        <w:ind w:firstLine="709"/>
        <w:jc w:val="both"/>
        <w:rPr>
          <w:noProof/>
          <w:sz w:val="24"/>
          <w:szCs w:val="24"/>
        </w:rPr>
      </w:pPr>
      <w:r w:rsidRPr="0024279D">
        <w:rPr>
          <w:noProof/>
          <w:sz w:val="24"/>
          <w:szCs w:val="24"/>
        </w:rPr>
        <w:drawing>
          <wp:inline distT="0" distB="0" distL="0" distR="0">
            <wp:extent cx="2231390" cy="2743200"/>
            <wp:effectExtent l="0" t="0" r="0" b="0"/>
            <wp:docPr id="7" name="Рисунок 7" descr="шт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тан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2743200"/>
                    </a:xfrm>
                    <a:prstGeom prst="rect">
                      <a:avLst/>
                    </a:prstGeom>
                    <a:noFill/>
                    <a:ln>
                      <a:noFill/>
                    </a:ln>
                  </pic:spPr>
                </pic:pic>
              </a:graphicData>
            </a:graphic>
          </wp:inline>
        </w:drawing>
      </w:r>
    </w:p>
    <w:p w:rsidR="00DA7F37" w:rsidRPr="0024279D" w:rsidRDefault="00DA7F37" w:rsidP="00DA7F37">
      <w:pPr>
        <w:ind w:firstLine="709"/>
        <w:jc w:val="both"/>
        <w:rPr>
          <w:sz w:val="24"/>
          <w:szCs w:val="24"/>
        </w:rPr>
      </w:pPr>
      <w:r w:rsidRPr="0024279D">
        <w:rPr>
          <w:sz w:val="24"/>
          <w:szCs w:val="24"/>
        </w:rPr>
        <w:t xml:space="preserve">Костюм состоит из куртки и брюк. </w:t>
      </w:r>
    </w:p>
    <w:p w:rsidR="00DA7F37" w:rsidRPr="0024279D" w:rsidRDefault="00DA7F37" w:rsidP="00DA7F37">
      <w:pPr>
        <w:ind w:firstLine="709"/>
        <w:jc w:val="both"/>
        <w:rPr>
          <w:sz w:val="24"/>
          <w:szCs w:val="24"/>
        </w:rPr>
      </w:pPr>
      <w:r w:rsidRPr="0024279D">
        <w:rPr>
          <w:sz w:val="24"/>
          <w:szCs w:val="24"/>
        </w:rPr>
        <w:t xml:space="preserve">Куртка костюма прямого силуэта с центральной бортовой застежкой на молнию. Полочки с верхними прорезными карманами с листочками и клапанами, застегивающимися на текстильную застежку, с боковыми прорезными карманами в рамку с двумя обтачками, с застежкой-молнией. Для крепления нагрудных знаков </w:t>
      </w:r>
      <w:r w:rsidRPr="0024279D">
        <w:rPr>
          <w:b/>
          <w:sz w:val="24"/>
          <w:szCs w:val="24"/>
        </w:rPr>
        <w:t>(раздел 3 приложения №2)</w:t>
      </w:r>
      <w:r w:rsidRPr="0024279D">
        <w:rPr>
          <w:sz w:val="24"/>
          <w:szCs w:val="24"/>
        </w:rPr>
        <w:t xml:space="preserve"> (с правой стороны </w:t>
      </w:r>
      <w:proofErr w:type="gramStart"/>
      <w:r w:rsidRPr="0024279D">
        <w:rPr>
          <w:sz w:val="24"/>
          <w:szCs w:val="24"/>
        </w:rPr>
        <w:t>надпись</w:t>
      </w:r>
      <w:proofErr w:type="gramEnd"/>
      <w:r w:rsidRPr="0024279D">
        <w:rPr>
          <w:sz w:val="24"/>
          <w:szCs w:val="24"/>
        </w:rPr>
        <w:t xml:space="preserve"> «ФСИН России», левой – фамилия и инициалы сотрудника). На клапанах верхних карманов настрочена петельная часть текстильной застежки. </w:t>
      </w:r>
      <w:proofErr w:type="spellStart"/>
      <w:r w:rsidRPr="0024279D">
        <w:rPr>
          <w:sz w:val="24"/>
          <w:szCs w:val="24"/>
        </w:rPr>
        <w:t>Крючковая</w:t>
      </w:r>
      <w:proofErr w:type="spellEnd"/>
      <w:r w:rsidRPr="0024279D">
        <w:rPr>
          <w:sz w:val="24"/>
          <w:szCs w:val="24"/>
        </w:rPr>
        <w:t xml:space="preserve"> часть текстильной застежки прилагается в комплекте.</w:t>
      </w:r>
    </w:p>
    <w:p w:rsidR="00DA7F37" w:rsidRPr="0024279D" w:rsidRDefault="00DA7F37" w:rsidP="00DA7F37">
      <w:pPr>
        <w:ind w:firstLine="709"/>
        <w:jc w:val="both"/>
        <w:rPr>
          <w:sz w:val="24"/>
          <w:szCs w:val="24"/>
        </w:rPr>
      </w:pPr>
      <w:r w:rsidRPr="0024279D">
        <w:rPr>
          <w:sz w:val="24"/>
          <w:szCs w:val="24"/>
        </w:rPr>
        <w:lastRenderedPageBreak/>
        <w:t>Спинка с кокеткой и двумя складками, расположенными в шве притачивания кокетки. На кокетке спинки, в области плечевых швов, расположены по две шлевки и по две неразрезанные петли для крепления съемных погон. Кокетка спинки на подкладке из полотна трикотажного основовязаного (сетчатого).</w:t>
      </w:r>
    </w:p>
    <w:p w:rsidR="00DA7F37" w:rsidRPr="0024279D" w:rsidRDefault="00DA7F37" w:rsidP="00DA7F37">
      <w:pPr>
        <w:ind w:firstLine="709"/>
        <w:jc w:val="both"/>
        <w:rPr>
          <w:sz w:val="24"/>
          <w:szCs w:val="24"/>
        </w:rPr>
      </w:pPr>
      <w:r w:rsidRPr="0024279D">
        <w:rPr>
          <w:sz w:val="24"/>
          <w:szCs w:val="24"/>
        </w:rPr>
        <w:t>Воротник отложной.</w:t>
      </w:r>
    </w:p>
    <w:p w:rsidR="00DA7F37" w:rsidRPr="0024279D" w:rsidRDefault="00DA7F37" w:rsidP="00DA7F37">
      <w:pPr>
        <w:ind w:firstLine="709"/>
        <w:jc w:val="both"/>
        <w:rPr>
          <w:sz w:val="24"/>
          <w:szCs w:val="24"/>
        </w:rPr>
      </w:pPr>
      <w:r w:rsidRPr="0024279D">
        <w:rPr>
          <w:sz w:val="24"/>
          <w:szCs w:val="24"/>
        </w:rPr>
        <w:t xml:space="preserve">Рукава куртки костюма тип В </w:t>
      </w:r>
      <w:proofErr w:type="spellStart"/>
      <w:r w:rsidRPr="0024279D">
        <w:rPr>
          <w:sz w:val="24"/>
          <w:szCs w:val="24"/>
        </w:rPr>
        <w:t>втачные</w:t>
      </w:r>
      <w:proofErr w:type="spellEnd"/>
      <w:r w:rsidRPr="0024279D">
        <w:rPr>
          <w:sz w:val="24"/>
          <w:szCs w:val="24"/>
        </w:rPr>
        <w:t xml:space="preserve"> </w:t>
      </w:r>
      <w:proofErr w:type="spellStart"/>
      <w:r w:rsidRPr="0024279D">
        <w:rPr>
          <w:sz w:val="24"/>
          <w:szCs w:val="24"/>
        </w:rPr>
        <w:t>двухшовные</w:t>
      </w:r>
      <w:proofErr w:type="spellEnd"/>
      <w:r w:rsidRPr="0024279D">
        <w:rPr>
          <w:sz w:val="24"/>
          <w:szCs w:val="24"/>
        </w:rPr>
        <w:t xml:space="preserve"> с манжетами, застегивающимися на петлю и пуговицу, с ластовицей из полотна трикотажного основовязаного (сетчатого) для вентиляции. По шву притачивания манжеты заложены по две складки. На внешней стороне рукавов куртки костюма для крепления нарукавных знаков различия (на правый рукав – по принадлежности к УИС, на левый – по принадлежности к структурному подразделению УИС) настрочены петельные части текстильной застежки в форме овалов. </w:t>
      </w:r>
      <w:proofErr w:type="spellStart"/>
      <w:r w:rsidRPr="0024279D">
        <w:rPr>
          <w:sz w:val="24"/>
          <w:szCs w:val="24"/>
        </w:rPr>
        <w:t>Крючковая</w:t>
      </w:r>
      <w:proofErr w:type="spellEnd"/>
      <w:r w:rsidRPr="0024279D">
        <w:rPr>
          <w:sz w:val="24"/>
          <w:szCs w:val="24"/>
        </w:rPr>
        <w:t xml:space="preserve"> часть текстильной застежки прилагается в комплекте</w:t>
      </w:r>
    </w:p>
    <w:p w:rsidR="00DA7F37" w:rsidRPr="0024279D" w:rsidRDefault="00DA7F37" w:rsidP="00DA7F37">
      <w:pPr>
        <w:ind w:firstLine="709"/>
        <w:jc w:val="both"/>
        <w:rPr>
          <w:sz w:val="24"/>
          <w:szCs w:val="24"/>
        </w:rPr>
      </w:pPr>
      <w:r w:rsidRPr="0024279D">
        <w:rPr>
          <w:sz w:val="24"/>
          <w:szCs w:val="24"/>
        </w:rPr>
        <w:t>Низ куртки в области боковых швов стянут эластичной лентой. Со стороны обтачек низа куртки – с регулировочными хлястиками, застегивающимися на петлю и две пуговицы.</w:t>
      </w:r>
    </w:p>
    <w:p w:rsidR="00DA7F37" w:rsidRPr="0024279D" w:rsidRDefault="00DA7F37" w:rsidP="00DA7F37">
      <w:pPr>
        <w:ind w:firstLine="709"/>
        <w:jc w:val="both"/>
        <w:rPr>
          <w:b/>
          <w:sz w:val="24"/>
          <w:szCs w:val="24"/>
        </w:rPr>
      </w:pPr>
      <w:r w:rsidRPr="0024279D">
        <w:rPr>
          <w:sz w:val="24"/>
          <w:szCs w:val="24"/>
        </w:rPr>
        <w:t xml:space="preserve">В углах воротника куртки – вышивка </w:t>
      </w:r>
      <w:r w:rsidRPr="0024279D">
        <w:rPr>
          <w:b/>
          <w:sz w:val="24"/>
          <w:szCs w:val="24"/>
        </w:rPr>
        <w:t>(раздел 4 приложения №2).</w:t>
      </w:r>
    </w:p>
    <w:p w:rsidR="00DA7F37" w:rsidRPr="0024279D" w:rsidRDefault="00DA7F37" w:rsidP="00DA7F37">
      <w:pPr>
        <w:ind w:firstLine="709"/>
        <w:jc w:val="both"/>
        <w:rPr>
          <w:sz w:val="24"/>
          <w:szCs w:val="24"/>
        </w:rPr>
      </w:pPr>
      <w:r w:rsidRPr="0024279D">
        <w:rPr>
          <w:sz w:val="24"/>
          <w:szCs w:val="24"/>
        </w:rPr>
        <w:t xml:space="preserve">Брюки с притачным поясом, застегивающимся на пуговицу </w:t>
      </w:r>
      <w:r w:rsidRPr="0024279D">
        <w:rPr>
          <w:sz w:val="24"/>
          <w:szCs w:val="24"/>
        </w:rPr>
        <w:br/>
        <w:t>и крючок с петлей. На поясе – шесть шлевок, передние половинки брюк на подкладке.</w:t>
      </w:r>
    </w:p>
    <w:p w:rsidR="00DA7F37" w:rsidRPr="0024279D" w:rsidRDefault="00DA7F37" w:rsidP="00DA7F37">
      <w:pPr>
        <w:ind w:firstLine="709"/>
        <w:jc w:val="both"/>
        <w:rPr>
          <w:sz w:val="24"/>
          <w:szCs w:val="24"/>
        </w:rPr>
      </w:pPr>
      <w:r w:rsidRPr="0024279D">
        <w:rPr>
          <w:sz w:val="24"/>
          <w:szCs w:val="24"/>
        </w:rPr>
        <w:t xml:space="preserve">Брюки застегиваются на гульфике на застежку-молнию, </w:t>
      </w:r>
      <w:r w:rsidRPr="0024279D">
        <w:rPr>
          <w:sz w:val="24"/>
          <w:szCs w:val="24"/>
        </w:rPr>
        <w:br/>
        <w:t xml:space="preserve">с карманами в боковых швах, обработанными листочками, с кантом </w:t>
      </w:r>
      <w:r w:rsidRPr="0024279D">
        <w:rPr>
          <w:sz w:val="24"/>
          <w:szCs w:val="24"/>
        </w:rPr>
        <w:br/>
        <w:t>и лампасами. Для кантов и лампасов используется сукно приборное крапового цвета.</w:t>
      </w:r>
    </w:p>
    <w:p w:rsidR="00DA7F37" w:rsidRPr="0024279D" w:rsidRDefault="00DA7F37" w:rsidP="00DA7F37">
      <w:pPr>
        <w:pStyle w:val="10"/>
        <w:spacing w:line="240" w:lineRule="auto"/>
        <w:ind w:firstLine="709"/>
        <w:rPr>
          <w:rFonts w:ascii="Times New Roman" w:hAnsi="Times New Roman" w:cs="Times New Roman"/>
          <w:b/>
          <w:szCs w:val="24"/>
          <w:lang w:eastAsia="ru-RU"/>
        </w:rPr>
      </w:pPr>
      <w:r w:rsidRPr="0024279D">
        <w:rPr>
          <w:rFonts w:ascii="Times New Roman" w:hAnsi="Times New Roman" w:cs="Times New Roman"/>
          <w:b/>
          <w:szCs w:val="24"/>
          <w:lang w:eastAsia="ru-RU"/>
        </w:rPr>
        <w:t>2. Костюм (куртка с короткими рукавами и брюки) повседневный тип Г мужской для лиц высшего начальствующего состава УИС РФ</w:t>
      </w:r>
    </w:p>
    <w:p w:rsidR="00DA7F37" w:rsidRPr="0024279D" w:rsidRDefault="00DA7F37" w:rsidP="00DA7F37">
      <w:pPr>
        <w:pStyle w:val="2"/>
        <w:ind w:firstLine="709"/>
        <w:rPr>
          <w:rFonts w:ascii="Times New Roman" w:eastAsia="Times New Roman" w:hAnsi="Times New Roman" w:cs="Times New Roman"/>
          <w:b/>
          <w:sz w:val="24"/>
          <w:szCs w:val="24"/>
          <w:lang w:eastAsia="ru-RU"/>
        </w:rPr>
      </w:pPr>
    </w:p>
    <w:p w:rsidR="00DA7F37" w:rsidRDefault="00DA7F37" w:rsidP="00DA7F37">
      <w:pPr>
        <w:ind w:firstLine="709"/>
        <w:jc w:val="center"/>
        <w:rPr>
          <w:sz w:val="24"/>
          <w:szCs w:val="24"/>
        </w:rPr>
      </w:pPr>
    </w:p>
    <w:p w:rsidR="00DA7F37" w:rsidRDefault="00DA7F37" w:rsidP="00DA7F37">
      <w:pPr>
        <w:ind w:firstLine="709"/>
        <w:rPr>
          <w:sz w:val="24"/>
          <w:szCs w:val="24"/>
        </w:rPr>
      </w:pPr>
      <w:r>
        <w:rPr>
          <w:noProof/>
          <w:sz w:val="24"/>
          <w:szCs w:val="24"/>
        </w:rPr>
        <w:drawing>
          <wp:inline distT="0" distB="0" distL="0" distR="0">
            <wp:extent cx="1858010" cy="2055495"/>
            <wp:effectExtent l="0" t="0" r="8890" b="1905"/>
            <wp:docPr id="6" name="Рисунок 6" descr="2026-08-03_17-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6-08-03_17-27-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2055495"/>
                    </a:xfrm>
                    <a:prstGeom prst="rect">
                      <a:avLst/>
                    </a:prstGeom>
                    <a:noFill/>
                    <a:ln>
                      <a:noFill/>
                    </a:ln>
                  </pic:spPr>
                </pic:pic>
              </a:graphicData>
            </a:graphic>
          </wp:inline>
        </w:drawing>
      </w:r>
      <w:r>
        <w:rPr>
          <w:noProof/>
          <w:sz w:val="24"/>
          <w:szCs w:val="24"/>
        </w:rPr>
        <w:drawing>
          <wp:inline distT="0" distB="0" distL="0" distR="0">
            <wp:extent cx="1851025" cy="2048510"/>
            <wp:effectExtent l="0" t="0" r="0" b="8890"/>
            <wp:docPr id="5" name="Рисунок 5" descr="2026-08-03_17-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6-08-03_17-28-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025" cy="2048510"/>
                    </a:xfrm>
                    <a:prstGeom prst="rect">
                      <a:avLst/>
                    </a:prstGeom>
                    <a:noFill/>
                    <a:ln>
                      <a:noFill/>
                    </a:ln>
                  </pic:spPr>
                </pic:pic>
              </a:graphicData>
            </a:graphic>
          </wp:inline>
        </w:drawing>
      </w:r>
    </w:p>
    <w:p w:rsidR="00DA7F37" w:rsidRDefault="00DA7F37" w:rsidP="00DA7F37">
      <w:pPr>
        <w:ind w:firstLine="709"/>
        <w:jc w:val="both"/>
        <w:rPr>
          <w:noProof/>
          <w:sz w:val="24"/>
          <w:szCs w:val="24"/>
        </w:rPr>
      </w:pPr>
      <w:r>
        <w:rPr>
          <w:noProof/>
          <w:sz w:val="24"/>
          <w:szCs w:val="24"/>
        </w:rPr>
        <w:drawing>
          <wp:inline distT="0" distB="0" distL="0" distR="0">
            <wp:extent cx="2055495" cy="2531110"/>
            <wp:effectExtent l="0" t="0" r="1905" b="2540"/>
            <wp:docPr id="4" name="Рисунок 4" descr="шт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тан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5495" cy="2531110"/>
                    </a:xfrm>
                    <a:prstGeom prst="rect">
                      <a:avLst/>
                    </a:prstGeom>
                    <a:noFill/>
                    <a:ln>
                      <a:noFill/>
                    </a:ln>
                  </pic:spPr>
                </pic:pic>
              </a:graphicData>
            </a:graphic>
          </wp:inline>
        </w:drawing>
      </w:r>
    </w:p>
    <w:p w:rsidR="00DA7F37" w:rsidRDefault="00DA7F37" w:rsidP="00DA7F37">
      <w:pPr>
        <w:ind w:firstLine="709"/>
        <w:jc w:val="both"/>
        <w:rPr>
          <w:sz w:val="24"/>
          <w:szCs w:val="24"/>
        </w:rPr>
      </w:pPr>
      <w:r>
        <w:rPr>
          <w:sz w:val="24"/>
          <w:szCs w:val="24"/>
        </w:rPr>
        <w:t xml:space="preserve">Костюм состоит из куртки и брюк. </w:t>
      </w:r>
    </w:p>
    <w:p w:rsidR="00DA7F37" w:rsidRDefault="00DA7F37" w:rsidP="00DA7F37">
      <w:pPr>
        <w:ind w:firstLine="709"/>
        <w:jc w:val="both"/>
        <w:rPr>
          <w:sz w:val="24"/>
          <w:szCs w:val="24"/>
        </w:rPr>
      </w:pPr>
      <w:r>
        <w:rPr>
          <w:sz w:val="24"/>
          <w:szCs w:val="24"/>
        </w:rPr>
        <w:lastRenderedPageBreak/>
        <w:t>Куртка костюма прямого силуэта с центральной бортовой застежкой на молнию. Полочки с верхними прорезными карманами с листочками и клапанами, застегивающимися на текстильную застежку, с боковыми прорезными карманами в рамку с двумя обтачками, с застежкой-молнией. Для крепления нагрудных знаков</w:t>
      </w:r>
      <w:r>
        <w:rPr>
          <w:b/>
          <w:sz w:val="24"/>
          <w:szCs w:val="24"/>
        </w:rPr>
        <w:t xml:space="preserve"> (раздел 3 приложения №2)</w:t>
      </w:r>
      <w:r>
        <w:rPr>
          <w:sz w:val="24"/>
          <w:szCs w:val="24"/>
        </w:rPr>
        <w:t xml:space="preserve"> (с правой стороны </w:t>
      </w:r>
      <w:proofErr w:type="gramStart"/>
      <w:r>
        <w:rPr>
          <w:sz w:val="24"/>
          <w:szCs w:val="24"/>
        </w:rPr>
        <w:t>надпись</w:t>
      </w:r>
      <w:proofErr w:type="gramEnd"/>
      <w:r>
        <w:rPr>
          <w:sz w:val="24"/>
          <w:szCs w:val="24"/>
        </w:rPr>
        <w:t xml:space="preserve"> «ФСИН России», левой – фамилия и инициалы сотрудника). На клапанах верхних карманов настрочена петельная часть текстильной застежки. </w:t>
      </w:r>
      <w:proofErr w:type="spellStart"/>
      <w:r>
        <w:rPr>
          <w:sz w:val="24"/>
          <w:szCs w:val="24"/>
        </w:rPr>
        <w:t>Крючковая</w:t>
      </w:r>
      <w:proofErr w:type="spellEnd"/>
      <w:r>
        <w:rPr>
          <w:sz w:val="24"/>
          <w:szCs w:val="24"/>
        </w:rPr>
        <w:t xml:space="preserve"> часть текстильной застежки прилагается в комплекте.</w:t>
      </w:r>
    </w:p>
    <w:p w:rsidR="00DA7F37" w:rsidRDefault="00DA7F37" w:rsidP="00DA7F37">
      <w:pPr>
        <w:ind w:firstLine="709"/>
        <w:jc w:val="both"/>
        <w:rPr>
          <w:sz w:val="24"/>
          <w:szCs w:val="24"/>
        </w:rPr>
      </w:pPr>
      <w:r>
        <w:rPr>
          <w:sz w:val="24"/>
          <w:szCs w:val="24"/>
        </w:rPr>
        <w:t>Спинка с кокеткой и двумя складками, расположенными в шве притачивания кокетки. На кокетке спинки, в области плечевых швов, расположены по две шлевки и по две неразрезанные петли для крепления съемных погон. Кокетка спинки на подкладке из полотна трикотажного основовязаного (сетчатого).</w:t>
      </w:r>
    </w:p>
    <w:p w:rsidR="00DA7F37" w:rsidRDefault="00DA7F37" w:rsidP="00DA7F37">
      <w:pPr>
        <w:ind w:firstLine="709"/>
        <w:jc w:val="both"/>
        <w:rPr>
          <w:sz w:val="24"/>
          <w:szCs w:val="24"/>
        </w:rPr>
      </w:pPr>
      <w:r>
        <w:rPr>
          <w:sz w:val="24"/>
          <w:szCs w:val="24"/>
        </w:rPr>
        <w:t>Воротник отложной.</w:t>
      </w:r>
    </w:p>
    <w:p w:rsidR="00DA7F37" w:rsidRDefault="00DA7F37" w:rsidP="00DA7F37">
      <w:pPr>
        <w:ind w:firstLine="709"/>
        <w:jc w:val="both"/>
        <w:rPr>
          <w:sz w:val="24"/>
          <w:szCs w:val="24"/>
        </w:rPr>
      </w:pPr>
      <w:r>
        <w:rPr>
          <w:sz w:val="24"/>
          <w:szCs w:val="24"/>
        </w:rPr>
        <w:t xml:space="preserve">Рукава куртки костюма тип Г </w:t>
      </w:r>
      <w:proofErr w:type="spellStart"/>
      <w:r>
        <w:rPr>
          <w:sz w:val="24"/>
          <w:szCs w:val="24"/>
        </w:rPr>
        <w:t>втачные</w:t>
      </w:r>
      <w:proofErr w:type="spellEnd"/>
      <w:r>
        <w:rPr>
          <w:sz w:val="24"/>
          <w:szCs w:val="24"/>
        </w:rPr>
        <w:t xml:space="preserve"> </w:t>
      </w:r>
      <w:proofErr w:type="spellStart"/>
      <w:r>
        <w:rPr>
          <w:sz w:val="24"/>
          <w:szCs w:val="24"/>
        </w:rPr>
        <w:t>двухшовные</w:t>
      </w:r>
      <w:proofErr w:type="spellEnd"/>
      <w:r>
        <w:rPr>
          <w:sz w:val="24"/>
          <w:szCs w:val="24"/>
        </w:rPr>
        <w:t xml:space="preserve"> с </w:t>
      </w:r>
      <w:proofErr w:type="spellStart"/>
      <w:r>
        <w:rPr>
          <w:sz w:val="24"/>
          <w:szCs w:val="24"/>
        </w:rPr>
        <w:t>цельновыкроенными</w:t>
      </w:r>
      <w:proofErr w:type="spellEnd"/>
      <w:r>
        <w:rPr>
          <w:sz w:val="24"/>
          <w:szCs w:val="24"/>
        </w:rPr>
        <w:t xml:space="preserve"> манжетами. На внешней стороне рукавов куртки костюма для крепления нарукавных знаков различия (на правый рукав – по принадлежности к УИС, на левый – по принадлежности к структурному подразделению УИС) настрочены петельные части текстильной застежки в форме овалов. </w:t>
      </w:r>
      <w:proofErr w:type="spellStart"/>
      <w:r>
        <w:rPr>
          <w:sz w:val="24"/>
          <w:szCs w:val="24"/>
        </w:rPr>
        <w:t>Крючковая</w:t>
      </w:r>
      <w:proofErr w:type="spellEnd"/>
      <w:r>
        <w:rPr>
          <w:sz w:val="24"/>
          <w:szCs w:val="24"/>
        </w:rPr>
        <w:t xml:space="preserve"> часть текстильной застежки прилагается в комплекте</w:t>
      </w:r>
    </w:p>
    <w:p w:rsidR="00DA7F37" w:rsidRDefault="00DA7F37" w:rsidP="00DA7F37">
      <w:pPr>
        <w:ind w:firstLine="709"/>
        <w:jc w:val="both"/>
        <w:rPr>
          <w:sz w:val="24"/>
          <w:szCs w:val="24"/>
        </w:rPr>
      </w:pPr>
      <w:r>
        <w:rPr>
          <w:sz w:val="24"/>
          <w:szCs w:val="24"/>
        </w:rPr>
        <w:t>Низ куртки в области боковых швов стянут эластичной лентой. Со стороны обтачек низа куртки – с регулировочными хлястиками, застегивающимися на петлю и две пуговицы.</w:t>
      </w:r>
    </w:p>
    <w:p w:rsidR="00DA7F37" w:rsidRDefault="00DA7F37" w:rsidP="00DA7F37">
      <w:pPr>
        <w:ind w:firstLine="709"/>
        <w:jc w:val="both"/>
        <w:rPr>
          <w:b/>
          <w:sz w:val="24"/>
          <w:szCs w:val="24"/>
        </w:rPr>
      </w:pPr>
      <w:r>
        <w:rPr>
          <w:sz w:val="24"/>
          <w:szCs w:val="24"/>
        </w:rPr>
        <w:t xml:space="preserve">В углах воротника куртки – вышивка </w:t>
      </w:r>
      <w:r>
        <w:rPr>
          <w:b/>
          <w:sz w:val="24"/>
          <w:szCs w:val="24"/>
        </w:rPr>
        <w:t>(раздел 4 приложения №2).</w:t>
      </w:r>
    </w:p>
    <w:p w:rsidR="00DA7F37" w:rsidRDefault="00DA7F37" w:rsidP="00DA7F37">
      <w:pPr>
        <w:ind w:firstLine="709"/>
        <w:jc w:val="both"/>
        <w:rPr>
          <w:sz w:val="24"/>
          <w:szCs w:val="24"/>
        </w:rPr>
      </w:pPr>
      <w:r>
        <w:rPr>
          <w:sz w:val="24"/>
          <w:szCs w:val="24"/>
        </w:rPr>
        <w:t xml:space="preserve">Брюки с притачным поясом, застегивающимся на пуговицу </w:t>
      </w:r>
      <w:r>
        <w:rPr>
          <w:sz w:val="24"/>
          <w:szCs w:val="24"/>
        </w:rPr>
        <w:br/>
        <w:t>и крючок с петлей. На поясе – шесть шлевок, передние половинки брюк на подкладке.</w:t>
      </w:r>
    </w:p>
    <w:p w:rsidR="00DA7F37" w:rsidRDefault="00DA7F37" w:rsidP="00DA7F37">
      <w:pPr>
        <w:ind w:firstLine="709"/>
        <w:jc w:val="both"/>
        <w:rPr>
          <w:sz w:val="24"/>
          <w:szCs w:val="24"/>
        </w:rPr>
      </w:pPr>
      <w:r>
        <w:rPr>
          <w:sz w:val="24"/>
          <w:szCs w:val="24"/>
        </w:rPr>
        <w:t xml:space="preserve">Брюки застегиваются на гульфике на застежку-молнию, </w:t>
      </w:r>
      <w:r>
        <w:rPr>
          <w:sz w:val="24"/>
          <w:szCs w:val="24"/>
        </w:rPr>
        <w:br/>
        <w:t xml:space="preserve">с карманами в боковых швах, обработанными листочками, с кантом </w:t>
      </w:r>
      <w:r>
        <w:rPr>
          <w:sz w:val="24"/>
          <w:szCs w:val="24"/>
        </w:rPr>
        <w:br/>
        <w:t>и лампасами. Для кантов и лампасов используется сукно приборное крапового цвета.</w:t>
      </w:r>
    </w:p>
    <w:p w:rsidR="00DA7F37" w:rsidRDefault="00DA7F37" w:rsidP="00DA7F37">
      <w:pPr>
        <w:ind w:firstLine="709"/>
        <w:jc w:val="both"/>
        <w:rPr>
          <w:b/>
          <w:sz w:val="24"/>
          <w:szCs w:val="24"/>
        </w:rPr>
      </w:pPr>
      <w:r>
        <w:rPr>
          <w:b/>
          <w:sz w:val="24"/>
          <w:szCs w:val="24"/>
        </w:rPr>
        <w:t>3. Нагрудные знаки</w:t>
      </w:r>
    </w:p>
    <w:p w:rsidR="00DA7F37" w:rsidRDefault="00DA7F37" w:rsidP="00DA7F37">
      <w:pPr>
        <w:ind w:firstLine="709"/>
        <w:jc w:val="both"/>
        <w:rPr>
          <w:sz w:val="24"/>
          <w:szCs w:val="24"/>
          <w:highlight w:val="yellow"/>
        </w:rPr>
      </w:pPr>
      <w:r>
        <w:rPr>
          <w:noProof/>
          <w:sz w:val="24"/>
          <w:szCs w:val="24"/>
        </w:rPr>
        <w:drawing>
          <wp:inline distT="0" distB="0" distL="0" distR="0">
            <wp:extent cx="5274310" cy="1858010"/>
            <wp:effectExtent l="0" t="0" r="254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858010"/>
                    </a:xfrm>
                    <a:prstGeom prst="rect">
                      <a:avLst/>
                    </a:prstGeom>
                    <a:noFill/>
                    <a:ln>
                      <a:noFill/>
                    </a:ln>
                  </pic:spPr>
                </pic:pic>
              </a:graphicData>
            </a:graphic>
          </wp:inline>
        </w:drawing>
      </w:r>
    </w:p>
    <w:p w:rsidR="00DA7F37" w:rsidRDefault="00DA7F37" w:rsidP="00DA7F37">
      <w:pPr>
        <w:ind w:firstLine="709"/>
        <w:jc w:val="both"/>
        <w:rPr>
          <w:sz w:val="24"/>
          <w:szCs w:val="24"/>
        </w:rPr>
      </w:pPr>
      <w:r>
        <w:rPr>
          <w:noProof/>
          <w:sz w:val="24"/>
          <w:szCs w:val="24"/>
        </w:rPr>
        <w:drawing>
          <wp:inline distT="0" distB="0" distL="0" distR="0">
            <wp:extent cx="5245100" cy="1887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0" cy="1887220"/>
                    </a:xfrm>
                    <a:prstGeom prst="rect">
                      <a:avLst/>
                    </a:prstGeom>
                    <a:noFill/>
                    <a:ln>
                      <a:noFill/>
                    </a:ln>
                  </pic:spPr>
                </pic:pic>
              </a:graphicData>
            </a:graphic>
          </wp:inline>
        </w:drawing>
      </w:r>
    </w:p>
    <w:p w:rsidR="00DA7F37" w:rsidRDefault="00DA7F37" w:rsidP="00DA7F37">
      <w:pPr>
        <w:ind w:left="720"/>
        <w:jc w:val="both"/>
        <w:rPr>
          <w:b/>
          <w:sz w:val="24"/>
          <w:szCs w:val="24"/>
        </w:rPr>
      </w:pPr>
    </w:p>
    <w:p w:rsidR="00DA7F37" w:rsidRDefault="00DA7F37" w:rsidP="00DA7F37">
      <w:pPr>
        <w:ind w:left="720"/>
        <w:jc w:val="both"/>
        <w:rPr>
          <w:b/>
          <w:sz w:val="24"/>
          <w:szCs w:val="24"/>
        </w:rPr>
      </w:pPr>
    </w:p>
    <w:p w:rsidR="00DA7F37" w:rsidRDefault="00DA7F37" w:rsidP="00DA7F37">
      <w:pPr>
        <w:numPr>
          <w:ilvl w:val="0"/>
          <w:numId w:val="2"/>
        </w:numPr>
        <w:jc w:val="both"/>
        <w:rPr>
          <w:b/>
          <w:sz w:val="24"/>
          <w:szCs w:val="24"/>
        </w:rPr>
      </w:pPr>
      <w:r>
        <w:rPr>
          <w:b/>
          <w:sz w:val="24"/>
          <w:szCs w:val="24"/>
        </w:rPr>
        <w:t>Вышивка</w:t>
      </w:r>
    </w:p>
    <w:p w:rsidR="00DA7F37" w:rsidRDefault="00DA7F37" w:rsidP="00DA7F37">
      <w:pPr>
        <w:ind w:firstLine="709"/>
        <w:jc w:val="both"/>
        <w:rPr>
          <w:sz w:val="24"/>
          <w:szCs w:val="24"/>
        </w:rPr>
      </w:pPr>
      <w:r>
        <w:rPr>
          <w:noProof/>
          <w:sz w:val="24"/>
          <w:szCs w:val="24"/>
        </w:rPr>
        <w:lastRenderedPageBreak/>
        <w:drawing>
          <wp:inline distT="0" distB="0" distL="0" distR="0">
            <wp:extent cx="1924050" cy="2655570"/>
            <wp:effectExtent l="0" t="0" r="0" b="0"/>
            <wp:docPr id="1" name="Рисунок 1"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4050" cy="2655570"/>
                    </a:xfrm>
                    <a:prstGeom prst="rect">
                      <a:avLst/>
                    </a:prstGeom>
                    <a:noFill/>
                    <a:ln>
                      <a:noFill/>
                    </a:ln>
                  </pic:spPr>
                </pic:pic>
              </a:graphicData>
            </a:graphic>
          </wp:inline>
        </w:drawing>
      </w:r>
    </w:p>
    <w:p w:rsidR="00DA7F37" w:rsidRDefault="00DA7F37" w:rsidP="00DA7F37">
      <w:pPr>
        <w:ind w:firstLine="709"/>
        <w:jc w:val="both"/>
        <w:rPr>
          <w:sz w:val="24"/>
          <w:szCs w:val="24"/>
        </w:rPr>
      </w:pPr>
      <w:r>
        <w:rPr>
          <w:sz w:val="24"/>
          <w:szCs w:val="24"/>
        </w:rPr>
        <w:t>Для вышивки на воротнике используют канитель 5% золочения, мишурную нить 5% золочения. Для оформления вышивки на воротнике кителей используют блестки декоративные диаметром 3,0 мм.</w:t>
      </w:r>
    </w:p>
    <w:p w:rsidR="00DA7F37" w:rsidRDefault="00DA7F37" w:rsidP="00DA7F37">
      <w:pPr>
        <w:ind w:left="720"/>
        <w:rPr>
          <w:sz w:val="24"/>
          <w:szCs w:val="24"/>
        </w:rPr>
      </w:pPr>
    </w:p>
    <w:p w:rsidR="00DA7F37" w:rsidRDefault="00DA7F37" w:rsidP="00DA7F37">
      <w:pPr>
        <w:ind w:left="720"/>
        <w:rPr>
          <w:sz w:val="24"/>
          <w:szCs w:val="24"/>
        </w:rPr>
      </w:pPr>
    </w:p>
    <w:p w:rsidR="00DA7F37" w:rsidRDefault="00DA7F37" w:rsidP="00DA7F37">
      <w:pPr>
        <w:ind w:left="720"/>
        <w:rPr>
          <w:sz w:val="24"/>
          <w:szCs w:val="24"/>
        </w:rPr>
      </w:pPr>
    </w:p>
    <w:tbl>
      <w:tblPr>
        <w:tblW w:w="0" w:type="dxa"/>
        <w:tblInd w:w="-111" w:type="dxa"/>
        <w:tblLayout w:type="fixed"/>
        <w:tblLook w:val="04A0" w:firstRow="1" w:lastRow="0" w:firstColumn="1" w:lastColumn="0" w:noHBand="0" w:noVBand="1"/>
      </w:tblPr>
      <w:tblGrid>
        <w:gridCol w:w="5039"/>
        <w:gridCol w:w="4678"/>
      </w:tblGrid>
      <w:tr w:rsidR="00DA7F37" w:rsidTr="00DA7F37">
        <w:tc>
          <w:tcPr>
            <w:tcW w:w="5039" w:type="dxa"/>
          </w:tcPr>
          <w:p w:rsidR="00DA7F37" w:rsidRDefault="00DA7F37">
            <w:pPr>
              <w:jc w:val="center"/>
              <w:rPr>
                <w:b/>
                <w:sz w:val="24"/>
                <w:szCs w:val="24"/>
              </w:rPr>
            </w:pPr>
            <w:r>
              <w:rPr>
                <w:b/>
                <w:sz w:val="24"/>
                <w:szCs w:val="24"/>
              </w:rPr>
              <w:t>«Государственный заказчик»</w:t>
            </w:r>
          </w:p>
          <w:p w:rsidR="00DA7F37" w:rsidRDefault="00DA7F37">
            <w:pPr>
              <w:jc w:val="both"/>
              <w:rPr>
                <w:sz w:val="24"/>
                <w:szCs w:val="24"/>
              </w:rPr>
            </w:pPr>
            <w:r>
              <w:rPr>
                <w:sz w:val="24"/>
                <w:szCs w:val="24"/>
              </w:rPr>
              <w:t xml:space="preserve">Управление Федеральной службы исполнения наказаний по Тюменской области </w:t>
            </w:r>
          </w:p>
          <w:p w:rsidR="00DA7F37" w:rsidRDefault="00DA7F37">
            <w:pPr>
              <w:ind w:firstLine="709"/>
              <w:jc w:val="both"/>
              <w:rPr>
                <w:sz w:val="24"/>
                <w:szCs w:val="24"/>
              </w:rPr>
            </w:pPr>
          </w:p>
          <w:p w:rsidR="00DA7F37" w:rsidRDefault="00DA7F37">
            <w:pPr>
              <w:jc w:val="both"/>
              <w:rPr>
                <w:sz w:val="24"/>
                <w:szCs w:val="24"/>
              </w:rPr>
            </w:pPr>
            <w:r>
              <w:rPr>
                <w:sz w:val="24"/>
                <w:szCs w:val="24"/>
              </w:rPr>
              <w:t xml:space="preserve">_______________________/________________    </w:t>
            </w:r>
          </w:p>
          <w:p w:rsidR="00DA7F37" w:rsidRDefault="00DA7F37">
            <w:pPr>
              <w:jc w:val="both"/>
              <w:rPr>
                <w:sz w:val="24"/>
                <w:szCs w:val="24"/>
              </w:rPr>
            </w:pPr>
            <w:r>
              <w:rPr>
                <w:sz w:val="24"/>
                <w:szCs w:val="24"/>
              </w:rPr>
              <w:t xml:space="preserve">       (подпись)</w:t>
            </w:r>
          </w:p>
          <w:p w:rsidR="00DA7F37" w:rsidRDefault="00DA7F37">
            <w:pPr>
              <w:jc w:val="both"/>
              <w:rPr>
                <w:sz w:val="24"/>
                <w:szCs w:val="24"/>
              </w:rPr>
            </w:pPr>
            <w:r>
              <w:rPr>
                <w:sz w:val="24"/>
                <w:szCs w:val="24"/>
              </w:rPr>
              <w:t>М.П.</w:t>
            </w:r>
          </w:p>
          <w:p w:rsidR="00DA7F37" w:rsidRDefault="00DA7F37">
            <w:pPr>
              <w:jc w:val="center"/>
              <w:rPr>
                <w:sz w:val="24"/>
                <w:szCs w:val="24"/>
              </w:rPr>
            </w:pPr>
            <w:r>
              <w:rPr>
                <w:sz w:val="24"/>
                <w:szCs w:val="24"/>
              </w:rPr>
              <w:t>«___» _____________ 2026 года</w:t>
            </w:r>
          </w:p>
        </w:tc>
        <w:tc>
          <w:tcPr>
            <w:tcW w:w="4678" w:type="dxa"/>
          </w:tcPr>
          <w:p w:rsidR="00DA7F37" w:rsidRDefault="00DA7F37">
            <w:pPr>
              <w:tabs>
                <w:tab w:val="left" w:leader="underscore" w:pos="-1620"/>
              </w:tabs>
              <w:jc w:val="center"/>
              <w:rPr>
                <w:bCs/>
                <w:spacing w:val="2"/>
                <w:sz w:val="24"/>
                <w:szCs w:val="24"/>
              </w:rPr>
            </w:pPr>
            <w:r>
              <w:rPr>
                <w:b/>
                <w:bCs/>
                <w:spacing w:val="2"/>
                <w:sz w:val="24"/>
                <w:szCs w:val="24"/>
              </w:rPr>
              <w:t>«Исполнитель»</w:t>
            </w:r>
          </w:p>
          <w:p w:rsidR="00DA7F37" w:rsidRDefault="00DA7F37">
            <w:pPr>
              <w:ind w:firstLine="709"/>
              <w:jc w:val="both"/>
              <w:rPr>
                <w:sz w:val="24"/>
                <w:szCs w:val="24"/>
              </w:rPr>
            </w:pPr>
          </w:p>
          <w:p w:rsidR="00DA7F37" w:rsidRDefault="00DA7F37">
            <w:pPr>
              <w:ind w:firstLine="709"/>
              <w:jc w:val="both"/>
              <w:rPr>
                <w:sz w:val="24"/>
                <w:szCs w:val="24"/>
              </w:rPr>
            </w:pPr>
          </w:p>
          <w:p w:rsidR="00DA7F37" w:rsidRDefault="00DA7F37">
            <w:pPr>
              <w:ind w:firstLine="709"/>
              <w:jc w:val="both"/>
              <w:rPr>
                <w:sz w:val="24"/>
                <w:szCs w:val="24"/>
              </w:rPr>
            </w:pPr>
          </w:p>
          <w:p w:rsidR="00DA7F37" w:rsidRDefault="00DA7F37">
            <w:pPr>
              <w:jc w:val="both"/>
              <w:rPr>
                <w:sz w:val="24"/>
                <w:szCs w:val="24"/>
              </w:rPr>
            </w:pPr>
            <w:r>
              <w:rPr>
                <w:sz w:val="24"/>
                <w:szCs w:val="24"/>
              </w:rPr>
              <w:t xml:space="preserve">_______________________/_____________  </w:t>
            </w:r>
          </w:p>
          <w:p w:rsidR="00DA7F37" w:rsidRDefault="00DA7F37">
            <w:pPr>
              <w:jc w:val="both"/>
              <w:rPr>
                <w:sz w:val="24"/>
                <w:szCs w:val="24"/>
              </w:rPr>
            </w:pPr>
            <w:r>
              <w:rPr>
                <w:sz w:val="24"/>
                <w:szCs w:val="24"/>
              </w:rPr>
              <w:t xml:space="preserve">       (подпись)</w:t>
            </w:r>
          </w:p>
          <w:p w:rsidR="00DA7F37" w:rsidRDefault="00DA7F37">
            <w:pPr>
              <w:tabs>
                <w:tab w:val="left" w:leader="underscore" w:pos="-1620"/>
              </w:tabs>
              <w:jc w:val="both"/>
              <w:rPr>
                <w:bCs/>
                <w:spacing w:val="2"/>
                <w:sz w:val="24"/>
                <w:szCs w:val="24"/>
              </w:rPr>
            </w:pPr>
            <w:r>
              <w:rPr>
                <w:bCs/>
                <w:spacing w:val="2"/>
                <w:sz w:val="24"/>
                <w:szCs w:val="24"/>
              </w:rPr>
              <w:t>М.П.</w:t>
            </w:r>
          </w:p>
          <w:p w:rsidR="00DA7F37" w:rsidRDefault="00DA7F37">
            <w:pPr>
              <w:tabs>
                <w:tab w:val="left" w:leader="underscore" w:pos="-1620"/>
              </w:tabs>
              <w:jc w:val="center"/>
              <w:rPr>
                <w:bCs/>
                <w:spacing w:val="2"/>
                <w:sz w:val="24"/>
                <w:szCs w:val="24"/>
              </w:rPr>
            </w:pPr>
            <w:r>
              <w:rPr>
                <w:sz w:val="24"/>
                <w:szCs w:val="24"/>
              </w:rPr>
              <w:t>«___» _____________ 2026 года</w:t>
            </w:r>
          </w:p>
        </w:tc>
      </w:tr>
    </w:tbl>
    <w:p w:rsidR="00DA7F37" w:rsidRDefault="00DA7F37" w:rsidP="00DA7F37">
      <w:pPr>
        <w:tabs>
          <w:tab w:val="left" w:pos="6480"/>
        </w:tabs>
        <w:ind w:right="-60"/>
        <w:contextualSpacing/>
        <w:rPr>
          <w:sz w:val="28"/>
          <w:szCs w:val="28"/>
        </w:rPr>
      </w:pPr>
    </w:p>
    <w:p w:rsidR="00566A5C" w:rsidRDefault="005B0A89"/>
    <w:sectPr w:rsidR="0056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31ADD"/>
    <w:multiLevelType w:val="multilevel"/>
    <w:tmpl w:val="735C2580"/>
    <w:lvl w:ilvl="0">
      <w:start w:val="5"/>
      <w:numFmt w:val="decimal"/>
      <w:lvlText w:val="%1."/>
      <w:lvlJc w:val="left"/>
      <w:pPr>
        <w:ind w:left="720" w:hanging="360"/>
      </w:pPr>
    </w:lvl>
    <w:lvl w:ilvl="1">
      <w:start w:val="1"/>
      <w:numFmt w:val="decimal"/>
      <w:isLgl/>
      <w:lvlText w:val="%1.%2."/>
      <w:lvlJc w:val="left"/>
      <w:pPr>
        <w:ind w:left="1924" w:hanging="1215"/>
      </w:pPr>
    </w:lvl>
    <w:lvl w:ilvl="2">
      <w:start w:val="1"/>
      <w:numFmt w:val="decimal"/>
      <w:isLgl/>
      <w:lvlText w:val="%1.%2.%3."/>
      <w:lvlJc w:val="left"/>
      <w:pPr>
        <w:ind w:left="2273" w:hanging="1215"/>
      </w:pPr>
    </w:lvl>
    <w:lvl w:ilvl="3">
      <w:start w:val="1"/>
      <w:numFmt w:val="decimal"/>
      <w:isLgl/>
      <w:lvlText w:val="%1.%2.%3.%4."/>
      <w:lvlJc w:val="left"/>
      <w:pPr>
        <w:ind w:left="2622" w:hanging="1215"/>
      </w:pPr>
    </w:lvl>
    <w:lvl w:ilvl="4">
      <w:start w:val="1"/>
      <w:numFmt w:val="decimal"/>
      <w:isLgl/>
      <w:lvlText w:val="%1.%2.%3.%4.%5."/>
      <w:lvlJc w:val="left"/>
      <w:pPr>
        <w:ind w:left="2971" w:hanging="1215"/>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1" w15:restartNumberingAfterBreak="0">
    <w:nsid w:val="26622ABF"/>
    <w:multiLevelType w:val="multilevel"/>
    <w:tmpl w:val="4DCC0AB2"/>
    <w:lvl w:ilvl="0">
      <w:start w:val="2"/>
      <w:numFmt w:val="decimal"/>
      <w:lvlText w:val="%1."/>
      <w:lvlJc w:val="left"/>
      <w:pPr>
        <w:ind w:left="720" w:hanging="360"/>
      </w:pPr>
    </w:lvl>
    <w:lvl w:ilvl="1">
      <w:start w:val="1"/>
      <w:numFmt w:val="decimal"/>
      <w:isLgl/>
      <w:lvlText w:val="%1.%2."/>
      <w:lvlJc w:val="left"/>
      <w:pPr>
        <w:ind w:left="1129" w:hanging="42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 w15:restartNumberingAfterBreak="0">
    <w:nsid w:val="3BB42C50"/>
    <w:multiLevelType w:val="multilevel"/>
    <w:tmpl w:val="7D70AAB0"/>
    <w:lvl w:ilvl="0">
      <w:start w:val="1"/>
      <w:numFmt w:val="decimal"/>
      <w:lvlText w:val="%1."/>
      <w:lvlJc w:val="left"/>
      <w:pPr>
        <w:ind w:left="720" w:hanging="360"/>
      </w:pPr>
    </w:lvl>
    <w:lvl w:ilvl="1">
      <w:start w:val="2"/>
      <w:numFmt w:val="decimal"/>
      <w:isLgl/>
      <w:lvlText w:val="%1.%2."/>
      <w:lvlJc w:val="left"/>
      <w:pPr>
        <w:ind w:left="1797" w:hanging="720"/>
      </w:pPr>
    </w:lvl>
    <w:lvl w:ilvl="2">
      <w:start w:val="1"/>
      <w:numFmt w:val="decimal"/>
      <w:isLgl/>
      <w:lvlText w:val="%1.%2.%3."/>
      <w:lvlJc w:val="left"/>
      <w:pPr>
        <w:ind w:left="2514" w:hanging="720"/>
      </w:pPr>
    </w:lvl>
    <w:lvl w:ilvl="3">
      <w:start w:val="1"/>
      <w:numFmt w:val="decimal"/>
      <w:isLgl/>
      <w:lvlText w:val="%1.%2.%3.%4."/>
      <w:lvlJc w:val="left"/>
      <w:pPr>
        <w:ind w:left="3591" w:hanging="1080"/>
      </w:pPr>
    </w:lvl>
    <w:lvl w:ilvl="4">
      <w:start w:val="1"/>
      <w:numFmt w:val="decimal"/>
      <w:isLgl/>
      <w:lvlText w:val="%1.%2.%3.%4.%5."/>
      <w:lvlJc w:val="left"/>
      <w:pPr>
        <w:ind w:left="4308" w:hanging="1080"/>
      </w:pPr>
    </w:lvl>
    <w:lvl w:ilvl="5">
      <w:start w:val="1"/>
      <w:numFmt w:val="decimal"/>
      <w:isLgl/>
      <w:lvlText w:val="%1.%2.%3.%4.%5.%6."/>
      <w:lvlJc w:val="left"/>
      <w:pPr>
        <w:ind w:left="5385" w:hanging="1440"/>
      </w:pPr>
    </w:lvl>
    <w:lvl w:ilvl="6">
      <w:start w:val="1"/>
      <w:numFmt w:val="decimal"/>
      <w:isLgl/>
      <w:lvlText w:val="%1.%2.%3.%4.%5.%6.%7."/>
      <w:lvlJc w:val="left"/>
      <w:pPr>
        <w:ind w:left="6462" w:hanging="1800"/>
      </w:pPr>
    </w:lvl>
    <w:lvl w:ilvl="7">
      <w:start w:val="1"/>
      <w:numFmt w:val="decimal"/>
      <w:isLgl/>
      <w:lvlText w:val="%1.%2.%3.%4.%5.%6.%7.%8."/>
      <w:lvlJc w:val="left"/>
      <w:pPr>
        <w:ind w:left="7179" w:hanging="1800"/>
      </w:pPr>
    </w:lvl>
    <w:lvl w:ilvl="8">
      <w:start w:val="1"/>
      <w:numFmt w:val="decimal"/>
      <w:isLgl/>
      <w:lvlText w:val="%1.%2.%3.%4.%5.%6.%7.%8.%9."/>
      <w:lvlJc w:val="left"/>
      <w:pPr>
        <w:ind w:left="8256" w:hanging="216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D6"/>
    <w:rsid w:val="0024279D"/>
    <w:rsid w:val="00373138"/>
    <w:rsid w:val="004B7CA3"/>
    <w:rsid w:val="004C0C21"/>
    <w:rsid w:val="005A4A91"/>
    <w:rsid w:val="005B0A89"/>
    <w:rsid w:val="00D90EFD"/>
    <w:rsid w:val="00DA7F37"/>
    <w:rsid w:val="00E01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B2125-ABD5-43C9-B4BF-D24CA230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F3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A7F37"/>
    <w:rPr>
      <w:color w:val="0000FF"/>
      <w:u w:val="single"/>
    </w:rPr>
  </w:style>
  <w:style w:type="paragraph" w:styleId="a4">
    <w:name w:val="Normal (Web)"/>
    <w:basedOn w:val="a"/>
    <w:uiPriority w:val="99"/>
    <w:semiHidden/>
    <w:unhideWhenUsed/>
    <w:rsid w:val="00DA7F37"/>
    <w:pPr>
      <w:spacing w:before="100" w:beforeAutospacing="1" w:after="100" w:afterAutospacing="1"/>
    </w:pPr>
    <w:rPr>
      <w:sz w:val="24"/>
      <w:szCs w:val="24"/>
    </w:rPr>
  </w:style>
  <w:style w:type="paragraph" w:styleId="a5">
    <w:name w:val="header"/>
    <w:basedOn w:val="a"/>
    <w:link w:val="a6"/>
    <w:uiPriority w:val="99"/>
    <w:semiHidden/>
    <w:unhideWhenUsed/>
    <w:rsid w:val="00DA7F37"/>
    <w:pPr>
      <w:widowControl w:val="0"/>
      <w:tabs>
        <w:tab w:val="center" w:pos="4677"/>
        <w:tab w:val="right" w:pos="9355"/>
      </w:tabs>
      <w:autoSpaceDE w:val="0"/>
      <w:autoSpaceDN w:val="0"/>
      <w:adjustRightInd w:val="0"/>
    </w:pPr>
  </w:style>
  <w:style w:type="character" w:customStyle="1" w:styleId="a6">
    <w:name w:val="Верхний колонтитул Знак"/>
    <w:basedOn w:val="a0"/>
    <w:link w:val="a5"/>
    <w:uiPriority w:val="99"/>
    <w:semiHidden/>
    <w:rsid w:val="00DA7F37"/>
    <w:rPr>
      <w:rFonts w:ascii="Times New Roman" w:eastAsia="Times New Roman" w:hAnsi="Times New Roman" w:cs="Times New Roman"/>
      <w:sz w:val="20"/>
      <w:szCs w:val="20"/>
      <w:lang w:eastAsia="ru-RU"/>
    </w:rPr>
  </w:style>
  <w:style w:type="paragraph" w:styleId="a7">
    <w:name w:val="Body Text"/>
    <w:basedOn w:val="a"/>
    <w:link w:val="a8"/>
    <w:uiPriority w:val="99"/>
    <w:semiHidden/>
    <w:unhideWhenUsed/>
    <w:rsid w:val="00DA7F37"/>
    <w:pPr>
      <w:spacing w:after="120"/>
    </w:pPr>
  </w:style>
  <w:style w:type="character" w:customStyle="1" w:styleId="a8">
    <w:name w:val="Основной текст Знак"/>
    <w:basedOn w:val="a0"/>
    <w:link w:val="a7"/>
    <w:uiPriority w:val="99"/>
    <w:semiHidden/>
    <w:rsid w:val="00DA7F37"/>
    <w:rPr>
      <w:rFonts w:ascii="Times New Roman" w:eastAsia="Times New Roman" w:hAnsi="Times New Roman" w:cs="Times New Roman"/>
      <w:sz w:val="20"/>
      <w:szCs w:val="20"/>
      <w:lang w:eastAsia="ru-RU"/>
    </w:rPr>
  </w:style>
  <w:style w:type="paragraph" w:styleId="a9">
    <w:name w:val="Body Text Indent"/>
    <w:basedOn w:val="a"/>
    <w:link w:val="aa"/>
    <w:uiPriority w:val="99"/>
    <w:semiHidden/>
    <w:unhideWhenUsed/>
    <w:rsid w:val="00DA7F37"/>
    <w:pPr>
      <w:ind w:left="720"/>
    </w:pPr>
    <w:rPr>
      <w:sz w:val="32"/>
    </w:rPr>
  </w:style>
  <w:style w:type="character" w:customStyle="1" w:styleId="aa">
    <w:name w:val="Основной текст с отступом Знак"/>
    <w:basedOn w:val="a0"/>
    <w:link w:val="a9"/>
    <w:uiPriority w:val="99"/>
    <w:semiHidden/>
    <w:rsid w:val="00DA7F37"/>
    <w:rPr>
      <w:rFonts w:ascii="Times New Roman" w:eastAsia="Times New Roman" w:hAnsi="Times New Roman" w:cs="Times New Roman"/>
      <w:sz w:val="32"/>
      <w:szCs w:val="20"/>
      <w:lang w:eastAsia="ru-RU"/>
    </w:rPr>
  </w:style>
  <w:style w:type="paragraph" w:styleId="ab">
    <w:name w:val="Subtitle"/>
    <w:basedOn w:val="a"/>
    <w:link w:val="ac"/>
    <w:uiPriority w:val="99"/>
    <w:qFormat/>
    <w:rsid w:val="00DA7F37"/>
    <w:pPr>
      <w:jc w:val="center"/>
    </w:pPr>
    <w:rPr>
      <w:b/>
      <w:sz w:val="28"/>
    </w:rPr>
  </w:style>
  <w:style w:type="character" w:customStyle="1" w:styleId="ac">
    <w:name w:val="Подзаголовок Знак"/>
    <w:basedOn w:val="a0"/>
    <w:link w:val="ab"/>
    <w:uiPriority w:val="99"/>
    <w:rsid w:val="00DA7F37"/>
    <w:rPr>
      <w:rFonts w:ascii="Times New Roman" w:eastAsia="Times New Roman" w:hAnsi="Times New Roman" w:cs="Times New Roman"/>
      <w:b/>
      <w:sz w:val="28"/>
      <w:szCs w:val="20"/>
      <w:lang w:eastAsia="ru-RU"/>
    </w:rPr>
  </w:style>
  <w:style w:type="character" w:customStyle="1" w:styleId="ad">
    <w:name w:val="Без интервала Знак"/>
    <w:link w:val="ae"/>
    <w:uiPriority w:val="1"/>
    <w:locked/>
    <w:rsid w:val="00DA7F37"/>
    <w:rPr>
      <w:sz w:val="28"/>
      <w:szCs w:val="28"/>
      <w:lang w:eastAsia="zh-CN"/>
    </w:rPr>
  </w:style>
  <w:style w:type="paragraph" w:styleId="ae">
    <w:name w:val="No Spacing"/>
    <w:link w:val="ad"/>
    <w:uiPriority w:val="1"/>
    <w:qFormat/>
    <w:rsid w:val="00DA7F37"/>
    <w:pPr>
      <w:suppressAutoHyphens/>
      <w:spacing w:after="0" w:line="240" w:lineRule="auto"/>
    </w:pPr>
    <w:rPr>
      <w:sz w:val="28"/>
      <w:szCs w:val="28"/>
      <w:lang w:eastAsia="zh-CN"/>
    </w:rPr>
  </w:style>
  <w:style w:type="paragraph" w:customStyle="1" w:styleId="1">
    <w:name w:val="Без интервала1"/>
    <w:uiPriority w:val="99"/>
    <w:qFormat/>
    <w:rsid w:val="00DA7F37"/>
    <w:pPr>
      <w:spacing w:after="0" w:line="240" w:lineRule="auto"/>
    </w:pPr>
    <w:rPr>
      <w:rFonts w:ascii="Calibri" w:eastAsia="Times New Roman" w:hAnsi="Calibri" w:cs="Times New Roman"/>
      <w:lang w:eastAsia="ru-RU"/>
    </w:rPr>
  </w:style>
  <w:style w:type="character" w:customStyle="1" w:styleId="CharChar">
    <w:name w:val="Обычный Char Char"/>
    <w:link w:val="10"/>
    <w:locked/>
    <w:rsid w:val="00DA7F37"/>
    <w:rPr>
      <w:sz w:val="24"/>
      <w:lang w:eastAsia="zh-CN"/>
    </w:rPr>
  </w:style>
  <w:style w:type="paragraph" w:customStyle="1" w:styleId="10">
    <w:name w:val="Обычный1"/>
    <w:link w:val="CharChar"/>
    <w:rsid w:val="00DA7F37"/>
    <w:pPr>
      <w:widowControl w:val="0"/>
      <w:suppressAutoHyphens/>
      <w:spacing w:after="0" w:line="300" w:lineRule="auto"/>
      <w:ind w:firstLine="720"/>
      <w:jc w:val="both"/>
    </w:pPr>
    <w:rPr>
      <w:sz w:val="24"/>
      <w:lang w:eastAsia="zh-CN"/>
    </w:rPr>
  </w:style>
  <w:style w:type="paragraph" w:customStyle="1" w:styleId="Iacaaiea">
    <w:name w:val="Iacaaiea"/>
    <w:basedOn w:val="a"/>
    <w:uiPriority w:val="99"/>
    <w:rsid w:val="00DA7F37"/>
    <w:pPr>
      <w:tabs>
        <w:tab w:val="left" w:pos="426"/>
      </w:tabs>
      <w:spacing w:before="120" w:line="360" w:lineRule="atLeast"/>
      <w:jc w:val="center"/>
    </w:pPr>
    <w:rPr>
      <w:b/>
      <w:bCs/>
      <w:sz w:val="22"/>
      <w:szCs w:val="22"/>
    </w:rPr>
  </w:style>
  <w:style w:type="character" w:customStyle="1" w:styleId="NoSpacingChar">
    <w:name w:val="No Spacing Char"/>
    <w:link w:val="2"/>
    <w:locked/>
    <w:rsid w:val="00DA7F37"/>
    <w:rPr>
      <w:rFonts w:ascii="Calibri" w:eastAsia="Calibri" w:hAnsi="Calibri" w:cs="Calibri"/>
    </w:rPr>
  </w:style>
  <w:style w:type="paragraph" w:customStyle="1" w:styleId="2">
    <w:name w:val="Без интервала2"/>
    <w:link w:val="NoSpacingChar"/>
    <w:rsid w:val="00DA7F37"/>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4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consultantplus://offline/ref=0C05F2AAD5C30DD478657FF3E023141F37788E59007FE5D921B9DF184317630E45AE20A6A021269E0362DB24357D57EC7A1BF786E345CFAE6ER6L"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5485</Words>
  <Characters>31271</Characters>
  <Application>Microsoft Office Word</Application>
  <DocSecurity>0</DocSecurity>
  <Lines>260</Lines>
  <Paragraphs>73</Paragraphs>
  <ScaleCrop>false</ScaleCrop>
  <Company/>
  <LinksUpToDate>false</LinksUpToDate>
  <CharactersWithSpaces>36683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Оксана А. Кликушина</cp:lastModifiedBy>
  <cp:revision>7</cp:revision>
  <dcterms:created xsi:type="dcterms:W3CDTF">2026-08-13T05:35:00Z</dcterms:created>
  <dcterms:modified xsi:type="dcterms:W3CDTF">2026-08-13T05:40:00Z</dcterms:modified>
</cp:coreProperties>
</file>