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CD308" w14:textId="77777777" w:rsidR="00CF3897" w:rsidRPr="00270D73" w:rsidRDefault="00CF3897" w:rsidP="00270D73">
      <w:pPr>
        <w:pStyle w:val="1"/>
        <w:spacing w:before="0" w:after="0"/>
        <w:rPr>
          <w:rFonts w:ascii="Times New Roman" w:hAnsi="Times New Roman"/>
          <w:color w:val="auto"/>
          <w:sz w:val="22"/>
          <w:szCs w:val="22"/>
        </w:rPr>
      </w:pPr>
      <w:r w:rsidRPr="00270D73">
        <w:rPr>
          <w:rFonts w:ascii="Times New Roman" w:hAnsi="Times New Roman"/>
          <w:color w:val="auto"/>
          <w:sz w:val="22"/>
          <w:szCs w:val="22"/>
        </w:rPr>
        <w:t xml:space="preserve">Государственный контракт № </w:t>
      </w:r>
    </w:p>
    <w:p w14:paraId="5218B1F2" w14:textId="77777777" w:rsidR="00CF3897" w:rsidRPr="00270D73" w:rsidRDefault="00CF3897" w:rsidP="00270D73">
      <w:pPr>
        <w:ind w:firstLine="540"/>
        <w:jc w:val="center"/>
        <w:rPr>
          <w:b/>
          <w:bCs/>
          <w:sz w:val="22"/>
          <w:szCs w:val="22"/>
        </w:rPr>
      </w:pPr>
      <w:r w:rsidRPr="00270D73">
        <w:rPr>
          <w:b/>
          <w:bCs/>
          <w:sz w:val="22"/>
          <w:szCs w:val="22"/>
        </w:rPr>
        <w:t xml:space="preserve">на </w:t>
      </w:r>
      <w:r w:rsidRPr="00270D73">
        <w:rPr>
          <w:b/>
          <w:bCs/>
          <w:iCs/>
          <w:sz w:val="22"/>
          <w:szCs w:val="22"/>
        </w:rPr>
        <w:t>оказание услуг по перевозке груза</w:t>
      </w:r>
    </w:p>
    <w:p w14:paraId="186F7B2A" w14:textId="77777777" w:rsidR="00CF3897" w:rsidRPr="004B7C1B" w:rsidRDefault="00CF3897" w:rsidP="00CF3897">
      <w:pPr>
        <w:widowControl w:val="0"/>
        <w:jc w:val="center"/>
        <w:rPr>
          <w:sz w:val="22"/>
          <w:szCs w:val="22"/>
        </w:rPr>
      </w:pPr>
    </w:p>
    <w:p w14:paraId="07D4C377" w14:textId="283C63BF" w:rsidR="00CF3897" w:rsidRPr="004B7C1B" w:rsidRDefault="00CF3897" w:rsidP="00CF3897">
      <w:pPr>
        <w:widowControl w:val="0"/>
        <w:rPr>
          <w:sz w:val="22"/>
          <w:szCs w:val="22"/>
        </w:rPr>
      </w:pPr>
      <w:r w:rsidRPr="004B7C1B">
        <w:rPr>
          <w:sz w:val="22"/>
          <w:szCs w:val="22"/>
        </w:rPr>
        <w:t>г. Анга</w:t>
      </w:r>
      <w:r w:rsidR="008F19E7">
        <w:rPr>
          <w:sz w:val="22"/>
          <w:szCs w:val="22"/>
        </w:rPr>
        <w:t>рск</w:t>
      </w:r>
      <w:r w:rsidR="008F19E7">
        <w:rPr>
          <w:sz w:val="22"/>
          <w:szCs w:val="22"/>
        </w:rPr>
        <w:tab/>
      </w:r>
      <w:r w:rsidR="008F19E7">
        <w:rPr>
          <w:sz w:val="22"/>
          <w:szCs w:val="22"/>
        </w:rPr>
        <w:tab/>
      </w:r>
      <w:r w:rsidR="008F19E7">
        <w:rPr>
          <w:sz w:val="22"/>
          <w:szCs w:val="22"/>
        </w:rPr>
        <w:tab/>
      </w:r>
      <w:r w:rsidR="008F19E7">
        <w:rPr>
          <w:sz w:val="22"/>
          <w:szCs w:val="22"/>
        </w:rPr>
        <w:tab/>
      </w:r>
      <w:r w:rsidR="008F19E7">
        <w:rPr>
          <w:sz w:val="22"/>
          <w:szCs w:val="22"/>
        </w:rPr>
        <w:tab/>
      </w:r>
      <w:r w:rsidR="008F19E7">
        <w:rPr>
          <w:sz w:val="22"/>
          <w:szCs w:val="22"/>
        </w:rPr>
        <w:tab/>
      </w:r>
      <w:r w:rsidR="008F19E7">
        <w:rPr>
          <w:sz w:val="22"/>
          <w:szCs w:val="22"/>
        </w:rPr>
        <w:tab/>
        <w:t xml:space="preserve">             </w:t>
      </w:r>
      <w:r w:rsidR="003E34F2">
        <w:rPr>
          <w:sz w:val="22"/>
          <w:szCs w:val="22"/>
        </w:rPr>
        <w:t xml:space="preserve">        </w:t>
      </w:r>
      <w:r w:rsidRPr="004B7C1B">
        <w:rPr>
          <w:sz w:val="22"/>
          <w:szCs w:val="22"/>
        </w:rPr>
        <w:t xml:space="preserve"> «</w:t>
      </w:r>
      <w:r w:rsidR="007B06E4">
        <w:rPr>
          <w:sz w:val="22"/>
          <w:szCs w:val="22"/>
        </w:rPr>
        <w:t xml:space="preserve">   </w:t>
      </w:r>
      <w:r w:rsidR="008F19E7">
        <w:rPr>
          <w:sz w:val="22"/>
          <w:szCs w:val="22"/>
        </w:rPr>
        <w:t xml:space="preserve"> </w:t>
      </w:r>
      <w:r w:rsidR="004A524F">
        <w:rPr>
          <w:sz w:val="22"/>
          <w:szCs w:val="22"/>
        </w:rPr>
        <w:t xml:space="preserve"> </w:t>
      </w:r>
      <w:r w:rsidRPr="004B7C1B">
        <w:rPr>
          <w:sz w:val="22"/>
          <w:szCs w:val="22"/>
        </w:rPr>
        <w:t xml:space="preserve">» </w:t>
      </w:r>
      <w:r w:rsidR="004A524F">
        <w:rPr>
          <w:sz w:val="22"/>
          <w:szCs w:val="22"/>
        </w:rPr>
        <w:t xml:space="preserve">  </w:t>
      </w:r>
      <w:r w:rsidR="007B06E4">
        <w:rPr>
          <w:sz w:val="22"/>
          <w:szCs w:val="22"/>
        </w:rPr>
        <w:t xml:space="preserve">                </w:t>
      </w:r>
      <w:r w:rsidR="008F19E7">
        <w:rPr>
          <w:sz w:val="22"/>
          <w:szCs w:val="22"/>
        </w:rPr>
        <w:t xml:space="preserve">  </w:t>
      </w:r>
      <w:r w:rsidR="00ED4DB7">
        <w:rPr>
          <w:sz w:val="22"/>
          <w:szCs w:val="22"/>
        </w:rPr>
        <w:t xml:space="preserve"> </w:t>
      </w:r>
      <w:r w:rsidR="005C54AF">
        <w:rPr>
          <w:sz w:val="22"/>
          <w:szCs w:val="22"/>
        </w:rPr>
        <w:t>2026</w:t>
      </w:r>
    </w:p>
    <w:p w14:paraId="085B7178" w14:textId="77777777" w:rsidR="00CF3897" w:rsidRPr="004B7C1B" w:rsidRDefault="00CF3897" w:rsidP="00CF3897">
      <w:pPr>
        <w:pStyle w:val="2"/>
        <w:widowControl w:val="0"/>
        <w:spacing w:after="0" w:line="240" w:lineRule="auto"/>
        <w:jc w:val="both"/>
        <w:rPr>
          <w:b/>
          <w:snapToGrid w:val="0"/>
          <w:sz w:val="22"/>
          <w:szCs w:val="22"/>
        </w:rPr>
      </w:pPr>
    </w:p>
    <w:p w14:paraId="371CB5C7" w14:textId="5708B10A" w:rsidR="00270D73" w:rsidRPr="00270D73" w:rsidRDefault="00CF3897" w:rsidP="00270D73">
      <w:pPr>
        <w:pStyle w:val="2"/>
        <w:widowControl w:val="0"/>
        <w:spacing w:after="0" w:line="240" w:lineRule="auto"/>
        <w:ind w:firstLine="567"/>
        <w:contextualSpacing/>
        <w:jc w:val="both"/>
        <w:rPr>
          <w:sz w:val="22"/>
          <w:szCs w:val="22"/>
        </w:rPr>
      </w:pPr>
      <w:proofErr w:type="gramStart"/>
      <w:r w:rsidRPr="004B7C1B">
        <w:rPr>
          <w:b/>
          <w:snapToGrid w:val="0"/>
          <w:sz w:val="22"/>
          <w:szCs w:val="22"/>
        </w:rPr>
        <w:t xml:space="preserve">Федеральное казенное учреждение «Исправительная колония № 14 Главного управления Федеральной службы исполнения наказаний по Иркутской области» (ФКУ ИК-14 ГУФСИН России по Иркутской </w:t>
      </w:r>
      <w:r w:rsidRPr="00270D73">
        <w:rPr>
          <w:b/>
          <w:snapToGrid w:val="0"/>
          <w:sz w:val="22"/>
          <w:szCs w:val="22"/>
        </w:rPr>
        <w:t xml:space="preserve">области), </w:t>
      </w:r>
      <w:r w:rsidRPr="00270D73">
        <w:rPr>
          <w:bCs/>
          <w:sz w:val="22"/>
          <w:szCs w:val="22"/>
        </w:rPr>
        <w:t xml:space="preserve">выступающее от имени Российской Федерации, в целях обеспечения государственных нужд, </w:t>
      </w:r>
      <w:r w:rsidRPr="00270D73">
        <w:rPr>
          <w:sz w:val="22"/>
          <w:szCs w:val="22"/>
        </w:rPr>
        <w:t xml:space="preserve">именуемое в дальнейшем </w:t>
      </w:r>
      <w:r w:rsidRPr="00270D73">
        <w:rPr>
          <w:b/>
          <w:sz w:val="22"/>
          <w:szCs w:val="22"/>
        </w:rPr>
        <w:t>Государственный заказчик,</w:t>
      </w:r>
      <w:r w:rsidRPr="00270D73">
        <w:rPr>
          <w:sz w:val="22"/>
          <w:szCs w:val="22"/>
        </w:rPr>
        <w:t xml:space="preserve"> </w:t>
      </w:r>
      <w:r w:rsidRPr="00270D73">
        <w:rPr>
          <w:snapToGrid w:val="0"/>
          <w:sz w:val="22"/>
          <w:szCs w:val="22"/>
        </w:rPr>
        <w:t>в лице</w:t>
      </w:r>
      <w:r w:rsidR="006D60B8">
        <w:rPr>
          <w:snapToGrid w:val="0"/>
          <w:sz w:val="22"/>
          <w:szCs w:val="22"/>
        </w:rPr>
        <w:t xml:space="preserve"> </w:t>
      </w:r>
      <w:r w:rsidR="00C96821">
        <w:rPr>
          <w:snapToGrid w:val="0"/>
          <w:sz w:val="22"/>
          <w:szCs w:val="22"/>
        </w:rPr>
        <w:t>начальника</w:t>
      </w:r>
      <w:r w:rsidRPr="00270D73">
        <w:rPr>
          <w:snapToGrid w:val="0"/>
          <w:sz w:val="22"/>
          <w:szCs w:val="22"/>
        </w:rPr>
        <w:t xml:space="preserve"> </w:t>
      </w:r>
      <w:r w:rsidR="005C54AF">
        <w:rPr>
          <w:snapToGrid w:val="0"/>
          <w:sz w:val="22"/>
          <w:szCs w:val="22"/>
        </w:rPr>
        <w:t>учреждения Вахнина Павла Павловича</w:t>
      </w:r>
      <w:r w:rsidRPr="00270D73">
        <w:rPr>
          <w:snapToGrid w:val="0"/>
          <w:sz w:val="22"/>
          <w:szCs w:val="22"/>
        </w:rPr>
        <w:t>, действующего на основании</w:t>
      </w:r>
      <w:r w:rsidR="006B6685">
        <w:rPr>
          <w:snapToGrid w:val="0"/>
          <w:sz w:val="22"/>
          <w:szCs w:val="22"/>
        </w:rPr>
        <w:t xml:space="preserve"> Устава</w:t>
      </w:r>
      <w:r w:rsidRPr="00270D73">
        <w:rPr>
          <w:snapToGrid w:val="0"/>
          <w:sz w:val="22"/>
          <w:szCs w:val="22"/>
        </w:rPr>
        <w:t xml:space="preserve">, </w:t>
      </w:r>
      <w:r w:rsidRPr="00270D73">
        <w:rPr>
          <w:sz w:val="22"/>
          <w:szCs w:val="22"/>
        </w:rPr>
        <w:t xml:space="preserve">с одной стороны, и </w:t>
      </w:r>
      <w:proofErr w:type="gramEnd"/>
    </w:p>
    <w:p w14:paraId="63765B13" w14:textId="3FF4A370" w:rsidR="00602C04" w:rsidRPr="00621D68" w:rsidRDefault="00451BD5" w:rsidP="00270D73">
      <w:pPr>
        <w:pStyle w:val="2"/>
        <w:widowControl w:val="0"/>
        <w:spacing w:after="0" w:line="240" w:lineRule="auto"/>
        <w:ind w:firstLine="567"/>
        <w:contextualSpacing/>
        <w:jc w:val="both"/>
        <w:rPr>
          <w:sz w:val="22"/>
          <w:szCs w:val="22"/>
        </w:rPr>
      </w:pPr>
      <w:r>
        <w:rPr>
          <w:b/>
          <w:sz w:val="22"/>
          <w:szCs w:val="22"/>
        </w:rPr>
        <w:t>______________________</w:t>
      </w:r>
      <w:r w:rsidR="00C15E7C">
        <w:rPr>
          <w:b/>
          <w:sz w:val="22"/>
          <w:szCs w:val="22"/>
        </w:rPr>
        <w:t xml:space="preserve"> </w:t>
      </w:r>
      <w:r>
        <w:rPr>
          <w:b/>
          <w:sz w:val="22"/>
          <w:szCs w:val="22"/>
        </w:rPr>
        <w:t>(____________________</w:t>
      </w:r>
      <w:r w:rsidR="00602C04" w:rsidRPr="00270D73">
        <w:rPr>
          <w:b/>
          <w:sz w:val="22"/>
          <w:szCs w:val="22"/>
        </w:rPr>
        <w:t>)</w:t>
      </w:r>
      <w:r w:rsidR="00602C04" w:rsidRPr="00270D73">
        <w:rPr>
          <w:sz w:val="22"/>
          <w:szCs w:val="22"/>
        </w:rPr>
        <w:t>, именуем</w:t>
      </w:r>
      <w:r w:rsidR="004B7C1B" w:rsidRPr="00270D73">
        <w:rPr>
          <w:sz w:val="22"/>
          <w:szCs w:val="22"/>
        </w:rPr>
        <w:t>ый</w:t>
      </w:r>
      <w:r w:rsidR="00602C04" w:rsidRPr="00270D73">
        <w:rPr>
          <w:sz w:val="22"/>
          <w:szCs w:val="22"/>
        </w:rPr>
        <w:t xml:space="preserve"> в дальнейшем </w:t>
      </w:r>
      <w:r w:rsidR="00602C04" w:rsidRPr="00270D73">
        <w:rPr>
          <w:b/>
          <w:sz w:val="22"/>
          <w:szCs w:val="22"/>
        </w:rPr>
        <w:t>Исполнитель,</w:t>
      </w:r>
      <w:r w:rsidR="00602C04" w:rsidRPr="00270D73">
        <w:rPr>
          <w:sz w:val="22"/>
          <w:szCs w:val="22"/>
        </w:rPr>
        <w:t xml:space="preserve"> действующего на </w:t>
      </w:r>
      <w:r w:rsidR="00602C04" w:rsidRPr="00621D68">
        <w:rPr>
          <w:sz w:val="22"/>
          <w:szCs w:val="22"/>
        </w:rPr>
        <w:t>основании</w:t>
      </w:r>
      <w:r w:rsidR="00270D73" w:rsidRPr="00621D68">
        <w:rPr>
          <w:sz w:val="22"/>
          <w:szCs w:val="22"/>
        </w:rPr>
        <w:t xml:space="preserve"> </w:t>
      </w:r>
      <w:r>
        <w:rPr>
          <w:sz w:val="22"/>
          <w:szCs w:val="22"/>
        </w:rPr>
        <w:t>______________</w:t>
      </w:r>
      <w:r w:rsidR="00602C04" w:rsidRPr="00621D68">
        <w:rPr>
          <w:sz w:val="22"/>
          <w:szCs w:val="22"/>
        </w:rPr>
        <w:t xml:space="preserve">, с другой стороны, вместе именуемые в дальнейшем Стороны, </w:t>
      </w:r>
    </w:p>
    <w:p w14:paraId="4E90C231" w14:textId="037CA68D" w:rsidR="00CF3897" w:rsidRPr="00270D73" w:rsidRDefault="00A40080" w:rsidP="00602C04">
      <w:pPr>
        <w:tabs>
          <w:tab w:val="left" w:pos="567"/>
          <w:tab w:val="left" w:pos="709"/>
        </w:tabs>
        <w:autoSpaceDE w:val="0"/>
        <w:autoSpaceDN w:val="0"/>
        <w:adjustRightInd w:val="0"/>
        <w:ind w:firstLine="567"/>
        <w:contextualSpacing/>
        <w:jc w:val="both"/>
        <w:rPr>
          <w:sz w:val="22"/>
          <w:szCs w:val="22"/>
        </w:rPr>
      </w:pPr>
      <w:proofErr w:type="gramStart"/>
      <w:r w:rsidRPr="00621D68">
        <w:rPr>
          <w:sz w:val="22"/>
          <w:szCs w:val="22"/>
        </w:rPr>
        <w:t>Гражданским кодексом Российской Федерации, руководствуясь ст. 93. ч.1. п.4 Федерального закона от 05.04.2013г</w:t>
      </w:r>
      <w:r w:rsidRPr="00621D68">
        <w:rPr>
          <w:color w:val="000000"/>
          <w:spacing w:val="1"/>
          <w:sz w:val="22"/>
          <w:szCs w:val="22"/>
        </w:rPr>
        <w:t xml:space="preserve">. № 44-ФЗ </w:t>
      </w:r>
      <w:r w:rsidRPr="00621D68">
        <w:rPr>
          <w:rFonts w:eastAsia="Calibri"/>
          <w:sz w:val="22"/>
          <w:szCs w:val="22"/>
        </w:rPr>
        <w:t>"О контрактной системе в сфере закупок товаров</w:t>
      </w:r>
      <w:r w:rsidRPr="00270D73">
        <w:rPr>
          <w:rFonts w:eastAsia="Calibri"/>
          <w:sz w:val="22"/>
          <w:szCs w:val="22"/>
        </w:rPr>
        <w:t>, работ, услуг для обеспечения государственных и муниципальных нужд"</w:t>
      </w:r>
      <w:r w:rsidRPr="00270D73">
        <w:rPr>
          <w:color w:val="000000"/>
          <w:spacing w:val="1"/>
          <w:sz w:val="22"/>
          <w:szCs w:val="22"/>
        </w:rPr>
        <w:t xml:space="preserve">, </w:t>
      </w:r>
      <w:r w:rsidR="000B4D10" w:rsidRPr="00270D73">
        <w:rPr>
          <w:color w:val="000000"/>
          <w:spacing w:val="1"/>
          <w:sz w:val="22"/>
          <w:szCs w:val="22"/>
        </w:rPr>
        <w:t>в рамках исполнения государственног</w:t>
      </w:r>
      <w:r w:rsidR="006B6685">
        <w:rPr>
          <w:color w:val="000000"/>
          <w:spacing w:val="1"/>
          <w:sz w:val="22"/>
          <w:szCs w:val="22"/>
        </w:rPr>
        <w:t>о контракта, заключенного с ГУФСИН России по Иркутской области</w:t>
      </w:r>
      <w:r w:rsidR="000B4D10" w:rsidRPr="00270D73">
        <w:rPr>
          <w:color w:val="000000"/>
          <w:spacing w:val="1"/>
          <w:sz w:val="22"/>
          <w:szCs w:val="22"/>
        </w:rPr>
        <w:t xml:space="preserve">, </w:t>
      </w:r>
      <w:r w:rsidRPr="00270D73">
        <w:rPr>
          <w:sz w:val="22"/>
          <w:szCs w:val="22"/>
        </w:rPr>
        <w:t>заключили настоящий государственный контракт (далее - Контракт) о нижеследующем</w:t>
      </w:r>
      <w:r w:rsidR="00CF3897" w:rsidRPr="00270D73">
        <w:rPr>
          <w:sz w:val="22"/>
          <w:szCs w:val="22"/>
        </w:rPr>
        <w:t>:</w:t>
      </w:r>
      <w:proofErr w:type="gramEnd"/>
    </w:p>
    <w:p w14:paraId="2276A6EC" w14:textId="77777777" w:rsidR="00CF3897" w:rsidRPr="00270D73" w:rsidRDefault="00CF3897" w:rsidP="00CF3897">
      <w:pPr>
        <w:numPr>
          <w:ilvl w:val="0"/>
          <w:numId w:val="1"/>
        </w:numPr>
        <w:jc w:val="center"/>
        <w:rPr>
          <w:b/>
          <w:bCs/>
          <w:sz w:val="22"/>
          <w:szCs w:val="22"/>
        </w:rPr>
      </w:pPr>
      <w:r w:rsidRPr="00270D73">
        <w:rPr>
          <w:b/>
          <w:bCs/>
          <w:sz w:val="22"/>
          <w:szCs w:val="22"/>
        </w:rPr>
        <w:t>Предмет Контракта</w:t>
      </w:r>
    </w:p>
    <w:p w14:paraId="3CEE6C66"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270D73">
        <w:rPr>
          <w:rFonts w:eastAsia="Calibri"/>
          <w:sz w:val="22"/>
          <w:szCs w:val="22"/>
        </w:rPr>
        <w:t>1.1. Государственный заказчик поручает</w:t>
      </w:r>
      <w:r w:rsidRPr="00142929">
        <w:rPr>
          <w:rFonts w:eastAsia="Calibri"/>
          <w:sz w:val="22"/>
          <w:szCs w:val="22"/>
        </w:rPr>
        <w:t>, а Исполнитель принимает на себя оказание транспортно-экспедиционных услуг, предусмотренных  ведомостью оказания услуг (Приложение №1), являющейся неотъемлемой частью настоящего контракта, связанных с транспортировкой груза до Грузополучателя, а также выполнение иных транспортных услуг (далее – услуги), необходимых для надлежащего исполнения обязанностей по транспортировке грузов Государственного заказчика, а Государственный заказчик обязуется оплатить эти услуги.</w:t>
      </w:r>
    </w:p>
    <w:p w14:paraId="21C1558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1.2. В соответствии с настоящим контрактом под грузом понимается:</w:t>
      </w:r>
    </w:p>
    <w:p w14:paraId="10FAF908" w14:textId="192800C5" w:rsidR="00CF3897" w:rsidRPr="00142929" w:rsidRDefault="00CF3897" w:rsidP="00142929">
      <w:pPr>
        <w:tabs>
          <w:tab w:val="left" w:pos="567"/>
          <w:tab w:val="left" w:pos="709"/>
        </w:tabs>
        <w:autoSpaceDE w:val="0"/>
        <w:autoSpaceDN w:val="0"/>
        <w:adjustRightInd w:val="0"/>
        <w:ind w:firstLine="567"/>
        <w:jc w:val="both"/>
        <w:rPr>
          <w:b/>
          <w:sz w:val="22"/>
          <w:szCs w:val="22"/>
        </w:rPr>
      </w:pPr>
      <w:r w:rsidRPr="00142929">
        <w:rPr>
          <w:rFonts w:eastAsia="Calibri"/>
          <w:sz w:val="22"/>
          <w:szCs w:val="22"/>
        </w:rPr>
        <w:t xml:space="preserve">- </w:t>
      </w:r>
      <w:bookmarkStart w:id="0" w:name="_Hlk89786514"/>
      <w:r w:rsidR="00142929" w:rsidRPr="00142929">
        <w:rPr>
          <w:rFonts w:eastAsia="Calibri"/>
          <w:sz w:val="22"/>
          <w:szCs w:val="22"/>
        </w:rPr>
        <w:t>мука, упакованная в полипропиленовые мешки по 50 кг</w:t>
      </w:r>
      <w:proofErr w:type="gramStart"/>
      <w:r w:rsidR="00142929" w:rsidRPr="00142929">
        <w:rPr>
          <w:rFonts w:eastAsia="Calibri"/>
          <w:sz w:val="22"/>
          <w:szCs w:val="22"/>
        </w:rPr>
        <w:t>.</w:t>
      </w:r>
      <w:proofErr w:type="gramEnd"/>
      <w:r w:rsidR="00142929" w:rsidRPr="00142929">
        <w:rPr>
          <w:rFonts w:eastAsia="Calibri"/>
          <w:sz w:val="22"/>
          <w:szCs w:val="22"/>
        </w:rPr>
        <w:t xml:space="preserve"> </w:t>
      </w:r>
      <w:proofErr w:type="gramStart"/>
      <w:r w:rsidR="00142929" w:rsidRPr="00142929">
        <w:rPr>
          <w:rFonts w:eastAsia="Calibri"/>
          <w:sz w:val="22"/>
          <w:szCs w:val="22"/>
        </w:rPr>
        <w:t>в</w:t>
      </w:r>
      <w:proofErr w:type="gramEnd"/>
      <w:r w:rsidR="00142929" w:rsidRPr="00142929">
        <w:rPr>
          <w:rFonts w:eastAsia="Calibri"/>
          <w:sz w:val="22"/>
          <w:szCs w:val="22"/>
        </w:rPr>
        <w:t xml:space="preserve"> количестве</w:t>
      </w:r>
      <w:r w:rsidR="003E34F2">
        <w:rPr>
          <w:rFonts w:eastAsia="Calibri"/>
          <w:sz w:val="22"/>
          <w:szCs w:val="22"/>
        </w:rPr>
        <w:t xml:space="preserve"> </w:t>
      </w:r>
      <w:r w:rsidR="005C54AF">
        <w:rPr>
          <w:rFonts w:eastAsia="Calibri"/>
          <w:sz w:val="22"/>
          <w:szCs w:val="22"/>
        </w:rPr>
        <w:t>16</w:t>
      </w:r>
      <w:r w:rsidR="00C15E7C">
        <w:rPr>
          <w:rFonts w:eastAsia="Calibri"/>
          <w:sz w:val="22"/>
          <w:szCs w:val="22"/>
        </w:rPr>
        <w:t>0</w:t>
      </w:r>
      <w:r w:rsidR="006D60B8">
        <w:rPr>
          <w:rFonts w:eastAsia="Calibri"/>
          <w:sz w:val="22"/>
          <w:szCs w:val="22"/>
        </w:rPr>
        <w:t xml:space="preserve"> 000</w:t>
      </w:r>
      <w:r w:rsidR="003E34F2">
        <w:rPr>
          <w:rFonts w:eastAsia="Calibri"/>
          <w:sz w:val="22"/>
          <w:szCs w:val="22"/>
        </w:rPr>
        <w:t xml:space="preserve"> кг</w:t>
      </w:r>
      <w:r w:rsidR="00142929" w:rsidRPr="00142929">
        <w:rPr>
          <w:rFonts w:eastAsia="Calibri"/>
          <w:sz w:val="22"/>
          <w:szCs w:val="22"/>
        </w:rPr>
        <w:t xml:space="preserve"> </w:t>
      </w:r>
      <w:bookmarkEnd w:id="0"/>
    </w:p>
    <w:p w14:paraId="07306B5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1.3. Грузополучателем являются учреждени</w:t>
      </w:r>
      <w:r w:rsidR="009A47BB">
        <w:rPr>
          <w:rFonts w:eastAsia="Calibri"/>
          <w:sz w:val="22"/>
          <w:szCs w:val="22"/>
        </w:rPr>
        <w:t>е</w:t>
      </w:r>
      <w:r w:rsidRPr="00142929">
        <w:rPr>
          <w:rFonts w:eastAsia="Calibri"/>
          <w:sz w:val="22"/>
          <w:szCs w:val="22"/>
        </w:rPr>
        <w:t xml:space="preserve"> уголовно-исполнительной системы, указанное в ведомости оказания услуг (приложение № 1). Грузополучатель уполномочен на приемку груза и предъявление претензий к Исполнителю по вопросам неисполнения (ненадлежащего исполнения) обязательств по настоящему Контракту.</w:t>
      </w:r>
    </w:p>
    <w:p w14:paraId="6792D4BA"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1.4. Место погрузки: ФКУ ИК-14 ГУФСИН России по Иркутской области (Иркутская область, г. Ангарск, Первый промышленный массив, квартал 9, дом 10/1</w:t>
      </w:r>
    </w:p>
    <w:p w14:paraId="06F7C189" w14:textId="77777777" w:rsidR="00CF3897" w:rsidRPr="00142929" w:rsidRDefault="00CF3897" w:rsidP="00CF3897">
      <w:pPr>
        <w:tabs>
          <w:tab w:val="left" w:pos="567"/>
          <w:tab w:val="left" w:pos="709"/>
        </w:tabs>
        <w:autoSpaceDE w:val="0"/>
        <w:autoSpaceDN w:val="0"/>
        <w:adjustRightInd w:val="0"/>
        <w:ind w:firstLine="567"/>
        <w:jc w:val="both"/>
        <w:rPr>
          <w:b/>
          <w:sz w:val="22"/>
          <w:szCs w:val="22"/>
        </w:rPr>
      </w:pPr>
    </w:p>
    <w:p w14:paraId="69C84FB4" w14:textId="77777777" w:rsidR="00CF3897" w:rsidRPr="00142929" w:rsidRDefault="00CF3897" w:rsidP="00CF3897">
      <w:pPr>
        <w:numPr>
          <w:ilvl w:val="0"/>
          <w:numId w:val="1"/>
        </w:numPr>
        <w:jc w:val="center"/>
        <w:rPr>
          <w:b/>
          <w:bCs/>
          <w:sz w:val="22"/>
          <w:szCs w:val="22"/>
        </w:rPr>
      </w:pPr>
      <w:r w:rsidRPr="00142929">
        <w:rPr>
          <w:b/>
          <w:bCs/>
          <w:sz w:val="22"/>
          <w:szCs w:val="22"/>
        </w:rPr>
        <w:t>Условия организации перевозок и транспортное обслуживание</w:t>
      </w:r>
    </w:p>
    <w:p w14:paraId="44A6894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2.1. Организация перевозок грузов осуществляется Исполнителем на основании настоящего контракта, а также заяв</w:t>
      </w:r>
      <w:r w:rsidR="009A47BB">
        <w:rPr>
          <w:rFonts w:eastAsia="Calibri"/>
          <w:sz w:val="22"/>
          <w:szCs w:val="22"/>
        </w:rPr>
        <w:t>ки</w:t>
      </w:r>
      <w:r w:rsidRPr="00142929">
        <w:rPr>
          <w:rFonts w:eastAsia="Calibri"/>
          <w:sz w:val="22"/>
          <w:szCs w:val="22"/>
        </w:rPr>
        <w:t xml:space="preserve"> Государственного заказчика, которые направляются Исполнителю перед отправкой каждой партии груза не менее чем за </w:t>
      </w:r>
      <w:r w:rsidR="009A47BB">
        <w:rPr>
          <w:rFonts w:eastAsia="Calibri"/>
          <w:sz w:val="22"/>
          <w:szCs w:val="22"/>
        </w:rPr>
        <w:t>один день</w:t>
      </w:r>
      <w:r w:rsidRPr="00142929">
        <w:rPr>
          <w:rFonts w:eastAsia="Calibri"/>
          <w:sz w:val="22"/>
          <w:szCs w:val="22"/>
        </w:rPr>
        <w:t xml:space="preserve"> до отправки такой партии.</w:t>
      </w:r>
    </w:p>
    <w:p w14:paraId="43EE31C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2.2. Прием груза от Государственного заказчика к перевозке осуществляется по адресу, указанному в п. 1.4. настоящего Контракта. В случае изменения адреса Государственного заказчика, Государственный заказчик не менее чем за 5 (пять) рабочих дней до отправки такой партии извещает Исполнителя об изменении места погрузки груза.</w:t>
      </w:r>
    </w:p>
    <w:p w14:paraId="23F975B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Выдача груза Грузополучателю осуществляется в месте доставки, указанной в ведомости оказания услуг (Приложение № 1).</w:t>
      </w:r>
    </w:p>
    <w:p w14:paraId="3425CB11"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2.3. В целях надлежащего исполнения условий по настоящему Контракту в услуги включается:</w:t>
      </w:r>
    </w:p>
    <w:p w14:paraId="28EC1FFF"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 приемка груза по адресу, указанному в п. 1.4. настоящего контракта;</w:t>
      </w:r>
    </w:p>
    <w:p w14:paraId="059444CB" w14:textId="77777777" w:rsidR="00CF3897" w:rsidRPr="00142929" w:rsidRDefault="00CF3897" w:rsidP="00142929">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 приемка по количеству и состоянию груза на складе Государственного заказчика и  передача на месте разгрузки у Грузополучателя;</w:t>
      </w:r>
    </w:p>
    <w:p w14:paraId="241FDA5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использование надлежащей транспортной упаковки для сохранности перевозимого груза, его качественных свойств;</w:t>
      </w:r>
    </w:p>
    <w:p w14:paraId="75081717"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 оплата услуг третьих лиц, при привлечении их для транспортировки грузов, в том числе оплата стоимости перевозок, дополнительных сборов, пошлин и иных сопутствующих платежей;</w:t>
      </w:r>
    </w:p>
    <w:p w14:paraId="526AC53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 несение полной материальной ответственности за сохранность перевозимого груза с момента получения его от Государственного заказчика и до момента передачи груза Грузополучателю, в том числе за третьих лиц в случае их привлечения;</w:t>
      </w:r>
    </w:p>
    <w:p w14:paraId="651DA6F9"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 информирование Государственного заказчика о прибытии его грузов в адрес Грузополучателей;</w:t>
      </w:r>
    </w:p>
    <w:p w14:paraId="3D9B9B4A"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 сдача грузов Грузополучателю по адресу, указанному в ведомости оказания услуг (Приложение № 1) настоящего контракта;</w:t>
      </w:r>
    </w:p>
    <w:p w14:paraId="15A130E4"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 оформление актов приема оказанных услуг, товарно-транспортных накладных (накладных), счет-фактур на оказанные услуги и предоставление их Государственному заказчику.</w:t>
      </w:r>
    </w:p>
    <w:p w14:paraId="63DD477C" w14:textId="77777777" w:rsidR="00CF3897" w:rsidRPr="00142929" w:rsidRDefault="00CF3897" w:rsidP="00CF3897">
      <w:pPr>
        <w:pStyle w:val="a4"/>
        <w:ind w:firstLine="567"/>
        <w:jc w:val="both"/>
        <w:rPr>
          <w:rFonts w:ascii="Times New Roman" w:eastAsia="Times New Roman" w:hAnsi="Times New Roman" w:cs="Times New Roman"/>
          <w:noProof/>
        </w:rPr>
      </w:pPr>
      <w:r w:rsidRPr="00142929">
        <w:rPr>
          <w:rFonts w:ascii="Times New Roman" w:hAnsi="Times New Roman" w:cs="Times New Roman"/>
          <w:noProof/>
        </w:rPr>
        <w:lastRenderedPageBreak/>
        <w:t xml:space="preserve">2.4. Исполнитель за счет собственных средств производит техническое обслуживание и ремонт автотранспорта, обеспечивать эксплуатационными материалами, комплектом летней и/или зимней резины, нести расходы по страхованию автотранспорта и водителей. </w:t>
      </w:r>
    </w:p>
    <w:p w14:paraId="3B0C43C7" w14:textId="77777777" w:rsidR="00CF3897" w:rsidRPr="00142929" w:rsidRDefault="00CF3897" w:rsidP="00CF3897">
      <w:pPr>
        <w:pStyle w:val="a4"/>
        <w:ind w:firstLine="567"/>
        <w:jc w:val="both"/>
        <w:rPr>
          <w:rFonts w:ascii="Times New Roman" w:hAnsi="Times New Roman" w:cs="Times New Roman"/>
          <w:noProof/>
        </w:rPr>
      </w:pPr>
      <w:r w:rsidRPr="00142929">
        <w:rPr>
          <w:rFonts w:ascii="Times New Roman" w:hAnsi="Times New Roman" w:cs="Times New Roman"/>
          <w:noProof/>
        </w:rPr>
        <w:t>2.5. Исполнитель должен постоянно осуществлять контроль за техническим состоянием автотранспортного средства, обслуживающего Заказчика, в том числе предрейсовый технический осмотр автотранспортного средства  с обязательной отметкой этого в путевом листе.</w:t>
      </w:r>
    </w:p>
    <w:p w14:paraId="6090FA10" w14:textId="77777777" w:rsidR="00CF3897" w:rsidRPr="00142929" w:rsidRDefault="00CF3897" w:rsidP="00CF3897">
      <w:pPr>
        <w:pStyle w:val="a4"/>
        <w:ind w:firstLine="567"/>
        <w:jc w:val="both"/>
        <w:rPr>
          <w:rFonts w:ascii="Times New Roman" w:hAnsi="Times New Roman" w:cs="Times New Roman"/>
          <w:noProof/>
        </w:rPr>
      </w:pPr>
      <w:r w:rsidRPr="00142929">
        <w:rPr>
          <w:rFonts w:ascii="Times New Roman" w:hAnsi="Times New Roman" w:cs="Times New Roman"/>
          <w:noProof/>
        </w:rPr>
        <w:t>2.6. Исполнитель должен обеспечивать предрейсовый медицинский осмотр всех водителей автотранспортного средства.</w:t>
      </w:r>
    </w:p>
    <w:p w14:paraId="34D630AC"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2.7. Исполнитель несет полную материальную ответственность за сохранность перевозимого груза с момента получения его от Государственного заказчика и до момента передачи груза Грузополучателю, в том числе за третьих лиц в случае их привлечения. </w:t>
      </w:r>
    </w:p>
    <w:p w14:paraId="18160FC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2.8. При приемке груза Исполнителем на складе Государственного заказчика, Исполнитель, принявший груз, такими своими действиями подтверждает факт целостности грузов, их надлежащей </w:t>
      </w:r>
      <w:proofErr w:type="spellStart"/>
      <w:r w:rsidRPr="00142929">
        <w:rPr>
          <w:rFonts w:eastAsia="Calibri"/>
          <w:sz w:val="22"/>
          <w:szCs w:val="22"/>
        </w:rPr>
        <w:t>упакованности</w:t>
      </w:r>
      <w:proofErr w:type="spellEnd"/>
      <w:r w:rsidRPr="00142929">
        <w:rPr>
          <w:rFonts w:eastAsia="Calibri"/>
          <w:sz w:val="22"/>
          <w:szCs w:val="22"/>
        </w:rPr>
        <w:t xml:space="preserve"> и готовности к транспортировке, с составлением актов приемки груза.</w:t>
      </w:r>
    </w:p>
    <w:p w14:paraId="2168F2BB"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2.9. Оказание услуг должно соответствовать требованиям Федеральному закону от 30.06.2003 № 87-ФЗ «О транспортно-экспедиционной деятельности», Постановлению Правительства РФ от 08.09.2006 № 554 «Об утверждении Правил транспортно-экспедиционной деятельности», ГОСТ Р 52298-2004 «Национальный стандарт Российской Федерации. Услуги транспортно-экспедиторские. Общие требования», отвечать требованиям качества, безопасности жизни и здоровья граждан.</w:t>
      </w:r>
    </w:p>
    <w:p w14:paraId="5234BFC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2.10. Доставка товара до Грузополучателей и отгрузка товара от Государственного заказчика  осуществляется в рабочие дни  с 10:00 до 16:00 часов.</w:t>
      </w:r>
    </w:p>
    <w:p w14:paraId="4CAF33C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2.11. Обязанность Исполнителя считается исполненной в момент сдачи груза на складе Грузополучателя. Риск случайной гибели или случайного повреждения груза переходит на Грузополучателя с момента подписания акта приема сдачи груза без замечаний, подписанного Грузополучателем и Исполнителем.</w:t>
      </w:r>
    </w:p>
    <w:p w14:paraId="786323E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2.12. Тара и упаковка возврату не подлежат, залог за тару и упаковку не взыскивается, их стоимость включена в цену товара, указанного в п. 1.3. настоящего Контракта.</w:t>
      </w:r>
    </w:p>
    <w:p w14:paraId="0E643181" w14:textId="77777777" w:rsidR="00CF3897" w:rsidRPr="00142929" w:rsidRDefault="00CF3897" w:rsidP="00CF3897">
      <w:pPr>
        <w:tabs>
          <w:tab w:val="left" w:pos="567"/>
          <w:tab w:val="left" w:pos="709"/>
        </w:tabs>
        <w:autoSpaceDE w:val="0"/>
        <w:autoSpaceDN w:val="0"/>
        <w:adjustRightInd w:val="0"/>
        <w:ind w:firstLine="567"/>
        <w:jc w:val="both"/>
        <w:rPr>
          <w:b/>
          <w:sz w:val="22"/>
          <w:szCs w:val="22"/>
        </w:rPr>
      </w:pPr>
    </w:p>
    <w:p w14:paraId="34CBCF59" w14:textId="77777777" w:rsidR="00CF3897" w:rsidRPr="00142929" w:rsidRDefault="00CF3897" w:rsidP="00CF3897">
      <w:pPr>
        <w:numPr>
          <w:ilvl w:val="0"/>
          <w:numId w:val="1"/>
        </w:numPr>
        <w:jc w:val="center"/>
        <w:rPr>
          <w:b/>
          <w:bCs/>
          <w:sz w:val="22"/>
          <w:szCs w:val="22"/>
        </w:rPr>
      </w:pPr>
      <w:r w:rsidRPr="00142929">
        <w:rPr>
          <w:b/>
          <w:bCs/>
          <w:sz w:val="22"/>
          <w:szCs w:val="22"/>
        </w:rPr>
        <w:t>Права и обязанности Сторон</w:t>
      </w:r>
    </w:p>
    <w:p w14:paraId="09DE46A1"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3.1. Государственный заказчик обязан:</w:t>
      </w:r>
    </w:p>
    <w:p w14:paraId="2F4831E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3.1.1. 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14:paraId="7FB04E13"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3.1.2. Предоставлять Исполнителю необходимую для оказания услуг информацию и документацию. Осуществлять подачу заявок с использованием телефонной связи. </w:t>
      </w:r>
    </w:p>
    <w:p w14:paraId="29B02E35"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3.1.4. Передавать Исполнителю надлежаще упакованные грузы для отправления транспортным средством в установленные Правилами перевозок грузов сроки, в соответствии с ведомостью оказания услуг (Приложение №1).</w:t>
      </w:r>
    </w:p>
    <w:p w14:paraId="66E9721B"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3.1.5. В случае изменения адреса Государственного заказчика, Государственный заказчик не менее чем за 2 (два) рабочих дня извещает Исполнителя об изменении места погрузки груза.</w:t>
      </w:r>
    </w:p>
    <w:p w14:paraId="24CB614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3.1.6. До прибытия автомобиля под погрузку подготовить груз к перевозке. </w:t>
      </w:r>
    </w:p>
    <w:p w14:paraId="295EE696"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3.1.7. Содержать подъездные пути к пунктам погрузки и выгрузки, а также погрузочно-разгрузочные площадки в исправном состоянии, обеспечивающем в любое время осуществление перевозок, безопасное движение и свободное маневрирование автомобилей грузоподъемностью до 20 тонн.</w:t>
      </w:r>
    </w:p>
    <w:p w14:paraId="38C0D884"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3.1.8. В случае расторжения Контракта (по любым основаниям) оплатить Исполнителю стоимость фактически оказанных услуг на момент расторжения Контракта.</w:t>
      </w:r>
    </w:p>
    <w:p w14:paraId="593F197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3.1.9. </w:t>
      </w:r>
      <w:r w:rsidRPr="00142929">
        <w:rPr>
          <w:sz w:val="22"/>
          <w:szCs w:val="22"/>
        </w:rPr>
        <w:t xml:space="preserve">Вернуть Исполнителю денежные средства,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Исполнителю в течение 30 (тридцати) дней после исполнения Исполнителем обязательств без замечаний, претензий со стороны Государственного </w:t>
      </w:r>
      <w:r w:rsidR="007B06E4" w:rsidRPr="00142929">
        <w:rPr>
          <w:sz w:val="22"/>
          <w:szCs w:val="22"/>
        </w:rPr>
        <w:t>заказчика в</w:t>
      </w:r>
      <w:r w:rsidRPr="00142929">
        <w:rPr>
          <w:sz w:val="22"/>
          <w:szCs w:val="22"/>
        </w:rPr>
        <w:t xml:space="preserve"> соответствии с разделом </w:t>
      </w:r>
      <w:r w:rsidR="007B06E4" w:rsidRPr="00142929">
        <w:rPr>
          <w:sz w:val="22"/>
          <w:szCs w:val="22"/>
        </w:rPr>
        <w:t>13 Контракта</w:t>
      </w:r>
      <w:r w:rsidRPr="00142929">
        <w:rPr>
          <w:sz w:val="22"/>
          <w:szCs w:val="22"/>
        </w:rPr>
        <w:t>.</w:t>
      </w:r>
    </w:p>
    <w:p w14:paraId="64C1D2EF"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3.1.10. Совершать в соответствии с законодательством Российской Федерации иные необходимые для исполнения государственного контракта действия.</w:t>
      </w:r>
    </w:p>
    <w:p w14:paraId="7AC604B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 Исполнитель обязан:</w:t>
      </w:r>
    </w:p>
    <w:p w14:paraId="19AF13C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3.2.1. Оказать услуги 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а также принимать и выполнять заявки Государственного заказчика на организацию перевозок грузов в рамках настоящего Контракта.</w:t>
      </w:r>
    </w:p>
    <w:p w14:paraId="6C95ACF3"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3.2.2. Оказать услуги в количестве, по адресу и в сроки, предусмотренные ведомостью оказания услуг (Приложение № 1).</w:t>
      </w:r>
    </w:p>
    <w:p w14:paraId="4518DE5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lastRenderedPageBreak/>
        <w:t>3.2.3. Осуществлять своевременную подачу транспортных средств в места погрузки для дальнейшей транспортировки груза Государственного заказчика.</w:t>
      </w:r>
    </w:p>
    <w:p w14:paraId="66157C9A"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3.2.4. Обеспечивать надлежащее оформление документов (счетов-фактур, актов на оказанные услуги, актов приема сдачи грузов, товарных накладных, товарно-транспортных накладных (накладных), извещений на перевозку грузов).</w:t>
      </w:r>
    </w:p>
    <w:p w14:paraId="6159FC1B"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3.2.5. Предупреждать Государственного заказчика за 1 (один) рабочий день до дня, предшествующего дню вывоза груза о вывозе грузов и сообщать ориентировочное время предоставления транспортного средства под погрузку.</w:t>
      </w:r>
    </w:p>
    <w:p w14:paraId="542981A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3.2.6. Оказывать услуги по доставке грузов с надлежащим качеством, исключающим возможность порчи или утраты грузов. Обеспечить сохранность груза с момента получения его от Государственного заказчика и до момента передачи груза грузополучателю.</w:t>
      </w:r>
    </w:p>
    <w:p w14:paraId="5760E34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3.2.7. Обеспечить пригодность автотранспорта для перевозки данного груза.</w:t>
      </w:r>
    </w:p>
    <w:p w14:paraId="3AFCDAD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3.2.8. Осуществить полный комплекс услуг от склада Государственного заказчика до склада Грузополучателя.</w:t>
      </w:r>
    </w:p>
    <w:p w14:paraId="11632F3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3.2.9. Услуги должны соответствовать требованиям Федеральному закону от 30.06.2003 № 87-ФЗ «О транспортно-экспедиционной деятельности», Постановлению Правительства РФ от 08.09.2006 № 554 «Об утверждении Правил транспортно-экспедиционной деятельности», ГОСТ Р 52298-2004 «Национальный стандарт Российской Федерации. Услуги транспортно-экспедиторские. Общие требования». </w:t>
      </w:r>
    </w:p>
    <w:p w14:paraId="2517EA3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3.2.10. Осуществлять доставку грузов соответствующими транспортными средствами, исключающими возможность повреждения переданных грузов (качественных характеристик), соблюдать правила транспортировки грузов, соблюдать температурный режим при транспортировке.</w:t>
      </w:r>
    </w:p>
    <w:p w14:paraId="218001AA"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3.2.11. Нести полную материальную ответственность за сохранность перевозимого груза с момента получения его от Государственного заказчика и до момента передачи груза Грузополучателю, в том числе за третьих лиц в случаи их привлечения.</w:t>
      </w:r>
    </w:p>
    <w:p w14:paraId="46CCA283"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3.2.12. В случае ненадлежащего исполнения либо не исполнения обязательств по настоящему Контракту, Исполнитель обязан устранить недостатки оказанных услуг за свой счет, вне </w:t>
      </w:r>
      <w:proofErr w:type="spellStart"/>
      <w:r w:rsidRPr="00142929">
        <w:rPr>
          <w:rFonts w:eastAsia="Calibri"/>
          <w:sz w:val="22"/>
          <w:szCs w:val="22"/>
        </w:rPr>
        <w:t>зависисмости</w:t>
      </w:r>
      <w:proofErr w:type="spellEnd"/>
      <w:r w:rsidRPr="00142929">
        <w:rPr>
          <w:rFonts w:eastAsia="Calibri"/>
          <w:sz w:val="22"/>
          <w:szCs w:val="22"/>
        </w:rPr>
        <w:t xml:space="preserve"> от уплаты неустойки и возмещения материального ущерба, причиненного Государственному заказчику.</w:t>
      </w:r>
    </w:p>
    <w:p w14:paraId="33834791"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3.2.13. Выполнять иные обязанности, предусмотренные законодательством Российской Федерации и настоящим Контрактом.</w:t>
      </w:r>
    </w:p>
    <w:p w14:paraId="4E5D668F"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3.3. Государственный заказчик имеет право:</w:t>
      </w:r>
    </w:p>
    <w:p w14:paraId="70345077" w14:textId="77777777" w:rsidR="00CF3897" w:rsidRPr="00142929" w:rsidRDefault="00CF3897" w:rsidP="00CF3897">
      <w:pPr>
        <w:ind w:firstLine="708"/>
        <w:jc w:val="both"/>
        <w:rPr>
          <w:rFonts w:eastAsia="Calibri"/>
          <w:sz w:val="22"/>
          <w:szCs w:val="22"/>
        </w:rPr>
      </w:pPr>
      <w:r w:rsidRPr="00142929">
        <w:rPr>
          <w:rFonts w:eastAsia="Calibri"/>
          <w:sz w:val="22"/>
          <w:szCs w:val="22"/>
        </w:rPr>
        <w:t>3.3.1. Требовать от Исполнителя надлежащего исполнения обязательств, предусмотренных контрактом.</w:t>
      </w:r>
    </w:p>
    <w:p w14:paraId="21FFE13D" w14:textId="77777777" w:rsidR="00CF3897" w:rsidRPr="00142929" w:rsidRDefault="00CF3897" w:rsidP="00CF3897">
      <w:pPr>
        <w:ind w:firstLine="708"/>
        <w:jc w:val="both"/>
        <w:rPr>
          <w:rFonts w:eastAsia="Calibri"/>
          <w:sz w:val="22"/>
          <w:szCs w:val="22"/>
        </w:rPr>
      </w:pPr>
      <w:r w:rsidRPr="00142929">
        <w:rPr>
          <w:rFonts w:eastAsia="Calibri"/>
          <w:sz w:val="22"/>
          <w:szCs w:val="22"/>
        </w:rPr>
        <w:t>3.3.2.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7070AC50" w14:textId="77777777" w:rsidR="00CF3897" w:rsidRPr="00142929" w:rsidRDefault="00CF3897" w:rsidP="00CF3897">
      <w:pPr>
        <w:ind w:firstLine="708"/>
        <w:jc w:val="both"/>
        <w:rPr>
          <w:rFonts w:eastAsia="Calibri"/>
          <w:sz w:val="22"/>
          <w:szCs w:val="22"/>
        </w:rPr>
      </w:pPr>
      <w:r w:rsidRPr="00142929">
        <w:rPr>
          <w:rFonts w:eastAsia="Calibri"/>
          <w:sz w:val="22"/>
          <w:szCs w:val="22"/>
        </w:rPr>
        <w:t xml:space="preserve">3.3.3. Определять лиц, непосредственно участвующих в </w:t>
      </w:r>
      <w:proofErr w:type="gramStart"/>
      <w:r w:rsidRPr="00142929">
        <w:rPr>
          <w:rFonts w:eastAsia="Calibri"/>
          <w:sz w:val="22"/>
          <w:szCs w:val="22"/>
        </w:rPr>
        <w:t>контроле за</w:t>
      </w:r>
      <w:proofErr w:type="gramEnd"/>
      <w:r w:rsidRPr="00142929">
        <w:rPr>
          <w:rFonts w:eastAsia="Calibri"/>
          <w:sz w:val="22"/>
          <w:szCs w:val="22"/>
        </w:rPr>
        <w:t xml:space="preserve"> оказанием услуг  Исполнителем и лиц, участвующих в приемке результата оказанных услуг по количеству и качеству, другим условиям Контракта. По решению Государственного заказчика для приемки результата оказанных услуг создать приемочную комиссию, которая состоит не менее чем из пяти человек.</w:t>
      </w:r>
    </w:p>
    <w:p w14:paraId="2D8F5A05"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3.3.4. Отказаться в одностороннем порядке от исполнения Контракта, потребовать возмещения убытков, взыскать неустойку (пеню, штраф) в случае нарушения Исполнителем условий настоящего Контракта о сроках оказания услуг, а также качестве оказываемых услуг в части сохранности груза и сохранения его качественных характеристик, и в иных случаях, предусмотренных действующим законодательством.</w:t>
      </w:r>
    </w:p>
    <w:p w14:paraId="6F7D4D73"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3.3.5. В случае неисполнения/ненадлежащего исполнения Исполнителем своих обязательств по настоящему Контракту, Государственный заказчик имеет право удовлетворить требования, связанные с неисполнением/ненадлежащим исполнением настоящего Контракта, за счёт суммы обеспечения исполнения Контракта без обращения в суд. Об удовлетворении требований за счет суммы обеспечения исполнения Контракта Государственный заказчик обязан в письменной форме уведомить Поставщика в течение 10 (десяти) банковских дней, с момента совершения таких действий.</w:t>
      </w:r>
    </w:p>
    <w:p w14:paraId="35113A9A" w14:textId="77777777" w:rsidR="00CF3897" w:rsidRPr="00142929" w:rsidRDefault="00CF3897" w:rsidP="00CF3897">
      <w:pPr>
        <w:ind w:firstLine="708"/>
        <w:jc w:val="both"/>
        <w:rPr>
          <w:rFonts w:eastAsia="Calibri"/>
          <w:sz w:val="22"/>
          <w:szCs w:val="22"/>
        </w:rPr>
      </w:pPr>
      <w:r w:rsidRPr="00142929">
        <w:rPr>
          <w:rFonts w:eastAsia="Calibri"/>
          <w:sz w:val="22"/>
          <w:szCs w:val="22"/>
        </w:rPr>
        <w:t>3.3.6. Взыскивать пеню и штраф в соответствии с разделом 6 Контракта, а также требовать возмещения убытков в соответствии с законодательством РФ.</w:t>
      </w:r>
    </w:p>
    <w:p w14:paraId="7101E94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3.4. Исполнитель имеет право:</w:t>
      </w:r>
    </w:p>
    <w:p w14:paraId="71603A7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3.4.1. Исполнитель вправе привлечь к исполнению своих обязанностей третьих лиц. Возложение исполнения обязательств на третье лицо не освобождает Исполнителя от ответственности перед Государственным заказчиком за исполнение настоящего контракта, в соответствии с законодательством Российской Федерации.</w:t>
      </w:r>
    </w:p>
    <w:p w14:paraId="13B0AFA5"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3.4.2. Требовать оплату за оказанные услуги в соответствии с условиями Контракта.</w:t>
      </w:r>
    </w:p>
    <w:p w14:paraId="7C4F058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3.4.3. Требовать уплату пеней, а также возмещения убытков, в соответствии с требованиями действующего законодательства.</w:t>
      </w:r>
    </w:p>
    <w:p w14:paraId="7E9351BF"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3.4.4. С письменного согласия Государственного заказчика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14:paraId="74B40099" w14:textId="77777777" w:rsidR="00CF3897" w:rsidRDefault="00CF3897" w:rsidP="00CF3897">
      <w:pPr>
        <w:widowControl w:val="0"/>
        <w:jc w:val="center"/>
        <w:rPr>
          <w:b/>
          <w:bCs/>
          <w:sz w:val="22"/>
          <w:szCs w:val="22"/>
        </w:rPr>
      </w:pPr>
    </w:p>
    <w:p w14:paraId="3887E34C" w14:textId="77777777" w:rsidR="004B7C1B" w:rsidRPr="00142929" w:rsidRDefault="004B7C1B" w:rsidP="00CF3897">
      <w:pPr>
        <w:widowControl w:val="0"/>
        <w:jc w:val="center"/>
        <w:rPr>
          <w:b/>
          <w:bCs/>
          <w:sz w:val="22"/>
          <w:szCs w:val="22"/>
        </w:rPr>
      </w:pPr>
    </w:p>
    <w:p w14:paraId="50279BDF" w14:textId="77777777" w:rsidR="00CF3897" w:rsidRPr="00142929" w:rsidRDefault="00CF3897" w:rsidP="00CF3897">
      <w:pPr>
        <w:numPr>
          <w:ilvl w:val="0"/>
          <w:numId w:val="1"/>
        </w:numPr>
        <w:jc w:val="center"/>
        <w:rPr>
          <w:b/>
          <w:bCs/>
          <w:sz w:val="22"/>
          <w:szCs w:val="22"/>
        </w:rPr>
      </w:pPr>
      <w:r w:rsidRPr="00142929">
        <w:rPr>
          <w:b/>
          <w:bCs/>
          <w:sz w:val="22"/>
          <w:szCs w:val="22"/>
        </w:rPr>
        <w:t>Цена Контракта и порядок расчетов</w:t>
      </w:r>
    </w:p>
    <w:p w14:paraId="1A939BDF" w14:textId="66FABA04" w:rsidR="00621D68" w:rsidRDefault="00CF3897" w:rsidP="00CF3897">
      <w:pPr>
        <w:tabs>
          <w:tab w:val="left" w:pos="567"/>
          <w:tab w:val="left" w:pos="709"/>
        </w:tabs>
        <w:autoSpaceDE w:val="0"/>
        <w:autoSpaceDN w:val="0"/>
        <w:adjustRightInd w:val="0"/>
        <w:ind w:firstLine="567"/>
        <w:jc w:val="both"/>
        <w:rPr>
          <w:b/>
          <w:bCs/>
        </w:rPr>
      </w:pPr>
      <w:r w:rsidRPr="00142929">
        <w:rPr>
          <w:rFonts w:eastAsia="Calibri"/>
          <w:sz w:val="22"/>
          <w:szCs w:val="22"/>
        </w:rPr>
        <w:t xml:space="preserve">4.1. Цена Контракта составляет: </w:t>
      </w:r>
      <w:r w:rsidR="00451BD5">
        <w:rPr>
          <w:rFonts w:eastAsia="Calibri"/>
          <w:b/>
          <w:bCs/>
          <w:sz w:val="22"/>
          <w:szCs w:val="22"/>
        </w:rPr>
        <w:t>______</w:t>
      </w:r>
      <w:r w:rsidR="00771A2D">
        <w:rPr>
          <w:rFonts w:eastAsia="Calibri"/>
          <w:b/>
          <w:bCs/>
          <w:sz w:val="22"/>
          <w:szCs w:val="22"/>
        </w:rPr>
        <w:t xml:space="preserve"> </w:t>
      </w:r>
      <w:r w:rsidR="00602C04" w:rsidRPr="00602C04">
        <w:rPr>
          <w:rFonts w:eastAsia="Calibri"/>
          <w:b/>
          <w:bCs/>
          <w:sz w:val="22"/>
          <w:szCs w:val="22"/>
        </w:rPr>
        <w:t>(</w:t>
      </w:r>
      <w:r w:rsidR="00451BD5">
        <w:rPr>
          <w:rFonts w:eastAsia="Calibri"/>
          <w:b/>
          <w:bCs/>
          <w:sz w:val="22"/>
          <w:szCs w:val="22"/>
        </w:rPr>
        <w:t>________</w:t>
      </w:r>
      <w:r w:rsidR="00602C04" w:rsidRPr="00602C04">
        <w:rPr>
          <w:rFonts w:eastAsia="Calibri"/>
          <w:b/>
          <w:bCs/>
          <w:sz w:val="22"/>
          <w:szCs w:val="22"/>
        </w:rPr>
        <w:t>)</w:t>
      </w:r>
      <w:r w:rsidRPr="00602C04">
        <w:rPr>
          <w:rFonts w:eastAsia="Calibri"/>
          <w:b/>
          <w:bCs/>
          <w:sz w:val="22"/>
          <w:szCs w:val="22"/>
        </w:rPr>
        <w:t xml:space="preserve"> рублей</w:t>
      </w:r>
      <w:r w:rsidR="00602C04" w:rsidRPr="00602C04">
        <w:rPr>
          <w:rFonts w:eastAsia="Calibri"/>
          <w:b/>
          <w:bCs/>
          <w:sz w:val="22"/>
          <w:szCs w:val="22"/>
        </w:rPr>
        <w:t xml:space="preserve"> </w:t>
      </w:r>
      <w:r w:rsidR="00451BD5">
        <w:rPr>
          <w:rFonts w:eastAsia="Calibri"/>
          <w:b/>
          <w:bCs/>
          <w:sz w:val="22"/>
          <w:szCs w:val="22"/>
        </w:rPr>
        <w:t>____</w:t>
      </w:r>
      <w:r w:rsidRPr="00602C04">
        <w:rPr>
          <w:rFonts w:eastAsia="Calibri"/>
          <w:b/>
          <w:bCs/>
          <w:sz w:val="22"/>
          <w:szCs w:val="22"/>
        </w:rPr>
        <w:t xml:space="preserve"> копеек</w:t>
      </w:r>
      <w:r w:rsidRPr="00142929">
        <w:rPr>
          <w:rFonts w:eastAsia="Calibri"/>
          <w:sz w:val="22"/>
          <w:szCs w:val="22"/>
        </w:rPr>
        <w:t xml:space="preserve"> и включает в себя стоимость транспортно-экспедиционных услуг, связанных с транспортировкой груза до Грузополучателей, а также выполнение иных транспортных услуг, необходимых для надлежащего исполнения обязанностей по транспортировке грузов Государственного заказчика,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связанных с оказанием услуг являющихся предметом Контракта.</w:t>
      </w:r>
      <w:r w:rsidR="00AE4BDB">
        <w:rPr>
          <w:rFonts w:eastAsia="Calibri"/>
          <w:sz w:val="22"/>
          <w:szCs w:val="22"/>
        </w:rPr>
        <w:t xml:space="preserve"> </w:t>
      </w:r>
    </w:p>
    <w:p w14:paraId="2BCF7608" w14:textId="77777777" w:rsidR="00CF3897" w:rsidRPr="009A47BB" w:rsidRDefault="00CF3897" w:rsidP="00CF3897">
      <w:pPr>
        <w:tabs>
          <w:tab w:val="left" w:pos="567"/>
          <w:tab w:val="left" w:pos="709"/>
        </w:tabs>
        <w:autoSpaceDE w:val="0"/>
        <w:autoSpaceDN w:val="0"/>
        <w:adjustRightInd w:val="0"/>
        <w:ind w:firstLine="567"/>
        <w:jc w:val="both"/>
        <w:rPr>
          <w:rFonts w:eastAsia="Calibri"/>
          <w:sz w:val="22"/>
          <w:szCs w:val="22"/>
        </w:rPr>
      </w:pPr>
      <w:proofErr w:type="gramStart"/>
      <w:r w:rsidRPr="00142929">
        <w:rPr>
          <w:rFonts w:eastAsia="Calibri"/>
          <w:sz w:val="22"/>
          <w:szCs w:val="22"/>
        </w:rPr>
        <w:t xml:space="preserve">Сумма, подлежащая уплате Государственным заказчиком Исполнителю подлежит уменьшению на размер налогов, сборов </w:t>
      </w:r>
      <w:r w:rsidRPr="009A47BB">
        <w:rPr>
          <w:rFonts w:eastAsia="Calibri"/>
          <w:sz w:val="22"/>
          <w:szCs w:val="22"/>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0EFD757" w14:textId="77777777" w:rsidR="00CF3897" w:rsidRPr="009A47BB" w:rsidRDefault="00CF3897" w:rsidP="00CF3897">
      <w:pPr>
        <w:tabs>
          <w:tab w:val="left" w:pos="567"/>
          <w:tab w:val="left" w:pos="709"/>
        </w:tabs>
        <w:autoSpaceDE w:val="0"/>
        <w:autoSpaceDN w:val="0"/>
        <w:adjustRightInd w:val="0"/>
        <w:ind w:firstLine="567"/>
        <w:jc w:val="both"/>
        <w:rPr>
          <w:rFonts w:eastAsia="Calibri"/>
          <w:sz w:val="22"/>
          <w:szCs w:val="22"/>
        </w:rPr>
      </w:pPr>
      <w:r w:rsidRPr="009A47BB">
        <w:rPr>
          <w:rFonts w:eastAsia="Calibri"/>
          <w:sz w:val="22"/>
          <w:szCs w:val="22"/>
        </w:rPr>
        <w:t>4.2. Оплата  оказанных услуг производится в рублях Российской Федерации  в безналичном порядке в форме платежных поручений в течение 1</w:t>
      </w:r>
      <w:r w:rsidR="009A47BB" w:rsidRPr="009A47BB">
        <w:rPr>
          <w:rFonts w:eastAsia="Calibri"/>
          <w:sz w:val="22"/>
          <w:szCs w:val="22"/>
        </w:rPr>
        <w:t>0</w:t>
      </w:r>
      <w:r w:rsidRPr="009A47BB">
        <w:rPr>
          <w:rFonts w:eastAsia="Calibri"/>
          <w:sz w:val="22"/>
          <w:szCs w:val="22"/>
        </w:rPr>
        <w:t xml:space="preserve"> (</w:t>
      </w:r>
      <w:r w:rsidR="009A47BB" w:rsidRPr="009A47BB">
        <w:rPr>
          <w:rFonts w:eastAsia="Calibri"/>
          <w:sz w:val="22"/>
          <w:szCs w:val="22"/>
        </w:rPr>
        <w:t>десяти</w:t>
      </w:r>
      <w:r w:rsidRPr="009A47BB">
        <w:rPr>
          <w:rFonts w:eastAsia="Calibri"/>
          <w:sz w:val="22"/>
          <w:szCs w:val="22"/>
        </w:rPr>
        <w:t xml:space="preserve">) рабочих дней с даты подписания Государственным заказчиком Акта приемки оказанных услуг на основании предоставления Исполнителем Государственному заказчику актов приема сдачи грузов, товарных накладных, товарно-транспортных накладных на перевозку грузов, подписанных Исполнителем и Грузополучателем без замечаний, путем перечисления Государственным заказчиком выделенных из </w:t>
      </w:r>
      <w:r w:rsidR="000B4D10">
        <w:rPr>
          <w:rFonts w:eastAsia="Calibri"/>
          <w:sz w:val="22"/>
          <w:szCs w:val="22"/>
        </w:rPr>
        <w:t>дополнительного источника бюджетного финансирования</w:t>
      </w:r>
      <w:r w:rsidRPr="009A47BB">
        <w:rPr>
          <w:rFonts w:eastAsia="Calibri"/>
          <w:sz w:val="22"/>
          <w:szCs w:val="22"/>
        </w:rPr>
        <w:t xml:space="preserve"> денежных средств на расчетный счет Исполнителя, указанный в Контракте.</w:t>
      </w:r>
    </w:p>
    <w:p w14:paraId="1C24F48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9A47BB">
        <w:rPr>
          <w:rFonts w:eastAsia="Calibri"/>
          <w:sz w:val="22"/>
          <w:szCs w:val="22"/>
        </w:rPr>
        <w:t>При исполнении Контракта изменение его условий не допускается, за исключением случаев, предусмотренных ст. 95 ФЗ от 05.04</w:t>
      </w:r>
      <w:r w:rsidRPr="00142929">
        <w:rPr>
          <w:rFonts w:eastAsia="Calibri"/>
          <w:sz w:val="22"/>
          <w:szCs w:val="22"/>
        </w:rPr>
        <w:t>.2013 г. № 44-ФЗ:</w:t>
      </w:r>
    </w:p>
    <w:p w14:paraId="50C6BE2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а) при снижении цены контракта без изменения предусмотренных контрактом объема услуг, качества оказываемых услуг и иных условий контракта;</w:t>
      </w:r>
    </w:p>
    <w:p w14:paraId="7379E4D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б) если по предложению Государственного заказчика увеличивается или уменьшается предусмотренные контрактом  объем услуг не более, чем на 10 (Десять) процентов допускается по соглашению Сторон изменение Цены Контракта с учетом положению бюджетного законодательства Российской Федерации пропорционально уменьшаемому и дополнительно увеличиваемому количеству товара, исходя из установленной Цены Контракта, но не более, чем на 10 (Десять) процентов Цены Контракта.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10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w:t>
      </w:r>
    </w:p>
    <w:p w14:paraId="264BE91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4.4.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4938DB0F" w14:textId="77777777" w:rsidR="00CF3897" w:rsidRPr="00142929" w:rsidRDefault="00CF3897" w:rsidP="00CF3897">
      <w:pPr>
        <w:numPr>
          <w:ilvl w:val="0"/>
          <w:numId w:val="1"/>
        </w:numPr>
        <w:jc w:val="center"/>
        <w:rPr>
          <w:b/>
          <w:sz w:val="22"/>
          <w:szCs w:val="22"/>
        </w:rPr>
      </w:pPr>
      <w:r w:rsidRPr="00142929">
        <w:rPr>
          <w:b/>
          <w:bCs/>
          <w:sz w:val="22"/>
          <w:szCs w:val="22"/>
        </w:rPr>
        <w:t>Сроки и порядок оказания услуг</w:t>
      </w:r>
    </w:p>
    <w:p w14:paraId="2538BCE5"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5.1. Исполнитель обязуется оказать Государственному заказчику качественные услуги, доставить Грузополучателю груз, предусмотренный настоящим Контрактом, в количестве, по адресу и в сроки, предусмотренные ведомостью оказания услуг (Приложение № 1).</w:t>
      </w:r>
    </w:p>
    <w:p w14:paraId="0CB36CF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5.2. При выполнении обязательств по настоящему Контракту, Исполнитель передает Грузополучателям и Государственному заказчику относящуюся: </w:t>
      </w:r>
    </w:p>
    <w:p w14:paraId="5A6910E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к грузу документацию:</w:t>
      </w:r>
    </w:p>
    <w:p w14:paraId="0BBA7CCF"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счет-фактуру, оформленную в 2-х экземплярах (два для Грузополучателя);</w:t>
      </w:r>
    </w:p>
    <w:p w14:paraId="0C52D397"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товарную накладную, оформленную в 3-х экземплярах (два для Грузополучателя и один для Государственного заказчика);</w:t>
      </w:r>
    </w:p>
    <w:p w14:paraId="608BF8C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товарно-транспортную накладную, оформленную в 4-х экземплярах (два для Грузополучателя, одна для Государственного заказчика и одна для Исполнителя);</w:t>
      </w:r>
    </w:p>
    <w:p w14:paraId="74D401F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акт приема сдачи груза, оформленный в 3-х экземплярах (два для Грузополучателя и один для Государственного заказчика);</w:t>
      </w:r>
    </w:p>
    <w:p w14:paraId="045B9355"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к транспортным услугам документацию: </w:t>
      </w:r>
    </w:p>
    <w:p w14:paraId="482FE571"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счет</w:t>
      </w:r>
    </w:p>
    <w:p w14:paraId="7081F76A"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счет фактуру</w:t>
      </w:r>
    </w:p>
    <w:p w14:paraId="44FD95C5"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акта оказанных услуг в 2-х экземплярах (один для Государственного заказчика и один для Исполнителя).</w:t>
      </w:r>
    </w:p>
    <w:p w14:paraId="4F676E9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5.3. Обязательство Исполнителя по доставке груза считается исполненным с момента подписания Грузополучателем без замечаний акта приема сдачи груза и товарной (товарно-транспортной) накладной </w:t>
      </w:r>
      <w:r w:rsidRPr="00142929">
        <w:rPr>
          <w:rFonts w:eastAsia="Calibri"/>
          <w:sz w:val="22"/>
          <w:szCs w:val="22"/>
        </w:rPr>
        <w:lastRenderedPageBreak/>
        <w:t xml:space="preserve">по факту приемки груза. Груз принимается Грузополучателем в течение 1 (одних) суток, с момента доставки груза до склада Грузополучателя, указанного в ведомости оказания услуг (Приложение №1). </w:t>
      </w:r>
    </w:p>
    <w:p w14:paraId="4E09C63B"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5.4. Право собственности на груз и риск случайной гибели или случайного повреждения груза переходит на Грузополучателя с момента, когда Исполнитель исполнил свое обязательство по доставке груза в соответствии с пунктом 5.3. настоящего Контракта.</w:t>
      </w:r>
    </w:p>
    <w:p w14:paraId="6806B48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5.5. Приемка результатов исполнения контракта по  оказанию услуг осуществляется Государственным заказчиком в течение 10 (десяти) рабочих дней  с момента оказания услуг, в т.ч. проведение экспертизы  результата оказанных услуг, с вынесением заключения по результатам экспертизы  при отсутствии замечаний в заключении экспертизы, претензий со стороны Государственного заказчика и оформляется Актом приема-передачи в течение 3 рабочих дней,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w:t>
      </w:r>
    </w:p>
    <w:p w14:paraId="64496D5F"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  Экспертиза оказанных услуг, может проводиться Государственным заказчиком своими силами, экспертами, экспертными организациями, привлеченными для ее проведения.</w:t>
      </w:r>
    </w:p>
    <w:p w14:paraId="6FF5C1C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5.6.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10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14:paraId="4218018E" w14:textId="77777777" w:rsidR="00CF3897" w:rsidRPr="00142929" w:rsidRDefault="00CF3897" w:rsidP="00CF3897">
      <w:pPr>
        <w:tabs>
          <w:tab w:val="left" w:pos="709"/>
        </w:tabs>
        <w:rPr>
          <w:b/>
          <w:bCs/>
          <w:sz w:val="22"/>
          <w:szCs w:val="22"/>
        </w:rPr>
      </w:pPr>
    </w:p>
    <w:p w14:paraId="2E006DA4" w14:textId="77777777" w:rsidR="00CF3897" w:rsidRPr="00142929" w:rsidRDefault="00CF3897" w:rsidP="00CF3897">
      <w:pPr>
        <w:numPr>
          <w:ilvl w:val="0"/>
          <w:numId w:val="1"/>
        </w:numPr>
        <w:jc w:val="center"/>
        <w:rPr>
          <w:b/>
          <w:bCs/>
          <w:sz w:val="22"/>
          <w:szCs w:val="22"/>
        </w:rPr>
      </w:pPr>
      <w:r w:rsidRPr="00142929">
        <w:rPr>
          <w:b/>
          <w:bCs/>
          <w:sz w:val="22"/>
          <w:szCs w:val="22"/>
        </w:rPr>
        <w:t>Гарантийные обязательства</w:t>
      </w:r>
    </w:p>
    <w:p w14:paraId="617B0A3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14:paraId="4844A1F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6.2.  Исполнитель гарантирует Заказчику возмещение реального ущерба за утрату, недостачу или повреждение (порчу) груза после принятия его Исполнителем и до выдачи Грузополучателю, за исключением случаев, когда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 в виде:  </w:t>
      </w:r>
    </w:p>
    <w:p w14:paraId="0C05AE5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за утрату или недостачу груза, принятого Исполнителем для перевозки, в размере стоимости несохраненного груза или недостающей его части;</w:t>
      </w:r>
    </w:p>
    <w:p w14:paraId="50FCEE0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за повреждение (порчу) груза, принятого Исполнителем для перевозки, в размере суммы, на которую понизилась стоимость груза.</w:t>
      </w:r>
    </w:p>
    <w:p w14:paraId="124480E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p>
    <w:p w14:paraId="6910CE4A" w14:textId="77777777" w:rsidR="00CF3897" w:rsidRPr="00142929" w:rsidRDefault="00CF3897" w:rsidP="00CF3897">
      <w:pPr>
        <w:numPr>
          <w:ilvl w:val="0"/>
          <w:numId w:val="1"/>
        </w:numPr>
        <w:jc w:val="center"/>
        <w:rPr>
          <w:b/>
          <w:bCs/>
          <w:sz w:val="22"/>
          <w:szCs w:val="22"/>
        </w:rPr>
      </w:pPr>
      <w:r w:rsidRPr="00142929">
        <w:rPr>
          <w:b/>
          <w:bCs/>
          <w:sz w:val="22"/>
          <w:szCs w:val="22"/>
        </w:rPr>
        <w:t>Ответственность Сторон</w:t>
      </w:r>
    </w:p>
    <w:p w14:paraId="44C6E09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CA22C44"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1488DD69"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1A2BB2B"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1 000 рублей.</w:t>
      </w:r>
    </w:p>
    <w:p w14:paraId="3AF3390A"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рублей.</w:t>
      </w:r>
    </w:p>
    <w:p w14:paraId="1FDFF50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6DC6B599"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lastRenderedPageBreak/>
        <w:t xml:space="preserve">7.7. В случае просрочки исполнения обязательства, предусмотренного контрактом, в том числе нарушения срока оказания услуг, просрочки исполнения иных обязательств, предусмотренных Контрактом, Исполнитель уплачивает Государственному заказчику пени. </w:t>
      </w:r>
    </w:p>
    <w:p w14:paraId="7B319C0D"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93C8719" w14:textId="77777777" w:rsidR="00CF3897" w:rsidRPr="00142929" w:rsidRDefault="00CF3897" w:rsidP="00CF3897">
      <w:pPr>
        <w:pStyle w:val="31"/>
        <w:ind w:firstLine="567"/>
        <w:rPr>
          <w:rFonts w:cs="Times New Roman"/>
          <w:sz w:val="22"/>
          <w:szCs w:val="22"/>
        </w:rPr>
      </w:pPr>
      <w:r w:rsidRPr="00142929">
        <w:rPr>
          <w:rFonts w:eastAsia="Calibri" w:cs="Times New Roman"/>
          <w:sz w:val="22"/>
          <w:szCs w:val="22"/>
        </w:rPr>
        <w:t xml:space="preserve">7.8.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142929">
        <w:rPr>
          <w:rFonts w:cs="Times New Roman"/>
          <w:sz w:val="22"/>
          <w:szCs w:val="22"/>
        </w:rPr>
        <w:t>предусмотренных контрактом, размер штрафа устанавливается в порядке предусмотренном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утвержденных  Постановлением Правительства РФ от 30.08.2017 № 1042.</w:t>
      </w:r>
    </w:p>
    <w:p w14:paraId="6217A4F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020A499"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7.10.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3F5747A4"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7.11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64320D" w14:textId="77777777" w:rsidR="00CF3897"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7.12. Уплата Исполнителем неустойки или применение иной формы ответственности не освобождает его от исполнения обязательств по контракту.</w:t>
      </w:r>
    </w:p>
    <w:p w14:paraId="28E0DD8A" w14:textId="77777777" w:rsidR="00F268B6" w:rsidRDefault="002576FE" w:rsidP="00CF3897">
      <w:pPr>
        <w:tabs>
          <w:tab w:val="left" w:pos="567"/>
          <w:tab w:val="left" w:pos="709"/>
        </w:tabs>
        <w:autoSpaceDE w:val="0"/>
        <w:autoSpaceDN w:val="0"/>
        <w:adjustRightInd w:val="0"/>
        <w:ind w:firstLine="567"/>
        <w:jc w:val="both"/>
        <w:rPr>
          <w:color w:val="383838"/>
          <w:sz w:val="22"/>
          <w:szCs w:val="22"/>
          <w:shd w:val="clear" w:color="auto" w:fill="FAFAFA"/>
        </w:rPr>
      </w:pPr>
      <w:r>
        <w:rPr>
          <w:color w:val="000000"/>
          <w:sz w:val="22"/>
          <w:szCs w:val="22"/>
        </w:rPr>
        <w:t>7</w:t>
      </w:r>
      <w:r w:rsidR="00F268B6" w:rsidRPr="00F268B6">
        <w:rPr>
          <w:color w:val="000000"/>
          <w:sz w:val="22"/>
          <w:szCs w:val="22"/>
        </w:rPr>
        <w:t xml:space="preserve">.13.  </w:t>
      </w:r>
      <w:r w:rsidR="00F268B6" w:rsidRPr="00F268B6">
        <w:rPr>
          <w:color w:val="383838"/>
          <w:sz w:val="22"/>
          <w:szCs w:val="22"/>
          <w:shd w:val="clear" w:color="auto" w:fill="FAFAFA"/>
        </w:rPr>
        <w:t>Контрактом предусмотрено удержание суммы неисполненных требований об уплате неустоек (штрафов, пеней) из суммы, подлежащей оплате поставщику (подрядчику, исполнителю)</w:t>
      </w:r>
      <w:r w:rsidR="00F268B6">
        <w:rPr>
          <w:color w:val="383838"/>
          <w:sz w:val="22"/>
          <w:szCs w:val="22"/>
          <w:shd w:val="clear" w:color="auto" w:fill="FAFAFA"/>
        </w:rPr>
        <w:t>.</w:t>
      </w:r>
    </w:p>
    <w:p w14:paraId="559FAF2E" w14:textId="77777777" w:rsidR="00F268B6" w:rsidRPr="00F268B6" w:rsidRDefault="00F268B6" w:rsidP="00CF3897">
      <w:pPr>
        <w:tabs>
          <w:tab w:val="left" w:pos="567"/>
          <w:tab w:val="left" w:pos="709"/>
        </w:tabs>
        <w:autoSpaceDE w:val="0"/>
        <w:autoSpaceDN w:val="0"/>
        <w:adjustRightInd w:val="0"/>
        <w:ind w:firstLine="567"/>
        <w:jc w:val="both"/>
        <w:rPr>
          <w:rFonts w:eastAsia="Calibri"/>
          <w:sz w:val="22"/>
          <w:szCs w:val="22"/>
        </w:rPr>
      </w:pPr>
    </w:p>
    <w:p w14:paraId="6A104C74" w14:textId="77777777" w:rsidR="00CF3897" w:rsidRPr="00142929" w:rsidRDefault="00CF3897" w:rsidP="00CF3897">
      <w:pPr>
        <w:pStyle w:val="12"/>
        <w:spacing w:line="240" w:lineRule="auto"/>
        <w:ind w:left="360" w:right="-74" w:firstLine="0"/>
        <w:contextualSpacing/>
        <w:jc w:val="center"/>
        <w:rPr>
          <w:rFonts w:ascii="Times New Roman" w:eastAsia="Calibri" w:hAnsi="Times New Roman" w:cs="Times New Roman"/>
          <w:b/>
          <w:bCs/>
          <w:sz w:val="22"/>
        </w:rPr>
      </w:pPr>
      <w:r w:rsidRPr="00142929">
        <w:rPr>
          <w:rFonts w:ascii="Times New Roman" w:eastAsia="Calibri" w:hAnsi="Times New Roman" w:cs="Times New Roman"/>
          <w:b/>
          <w:bCs/>
          <w:sz w:val="22"/>
        </w:rPr>
        <w:t>8. Форс-мажорные обстоятельства</w:t>
      </w:r>
    </w:p>
    <w:p w14:paraId="0E51E8B1"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588D03"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B26AD92"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5DD68B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A073AE8"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26B8483"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1C77235" w14:textId="77777777" w:rsidR="00CF3897"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B74FBD9" w14:textId="77777777" w:rsidR="00F268B6" w:rsidRDefault="00F268B6" w:rsidP="00CF3897">
      <w:pPr>
        <w:tabs>
          <w:tab w:val="left" w:pos="567"/>
          <w:tab w:val="left" w:pos="709"/>
        </w:tabs>
        <w:autoSpaceDE w:val="0"/>
        <w:autoSpaceDN w:val="0"/>
        <w:adjustRightInd w:val="0"/>
        <w:ind w:firstLine="567"/>
        <w:jc w:val="both"/>
        <w:rPr>
          <w:rFonts w:eastAsia="Calibri"/>
          <w:sz w:val="22"/>
          <w:szCs w:val="22"/>
        </w:rPr>
      </w:pPr>
    </w:p>
    <w:p w14:paraId="31EE8E33" w14:textId="77777777" w:rsidR="00F268B6" w:rsidRPr="00142929" w:rsidRDefault="00F268B6" w:rsidP="00CF3897">
      <w:pPr>
        <w:tabs>
          <w:tab w:val="left" w:pos="567"/>
          <w:tab w:val="left" w:pos="709"/>
        </w:tabs>
        <w:autoSpaceDE w:val="0"/>
        <w:autoSpaceDN w:val="0"/>
        <w:adjustRightInd w:val="0"/>
        <w:ind w:firstLine="567"/>
        <w:jc w:val="both"/>
        <w:rPr>
          <w:rFonts w:eastAsia="Calibri"/>
          <w:sz w:val="22"/>
          <w:szCs w:val="22"/>
        </w:rPr>
      </w:pPr>
    </w:p>
    <w:p w14:paraId="27D20741" w14:textId="77777777" w:rsidR="00CF3897" w:rsidRPr="00142929" w:rsidRDefault="00CF3897" w:rsidP="00CF3897">
      <w:pPr>
        <w:pStyle w:val="a4"/>
        <w:widowControl w:val="0"/>
        <w:jc w:val="center"/>
        <w:rPr>
          <w:rFonts w:ascii="Times New Roman" w:eastAsia="Times New Roman" w:hAnsi="Times New Roman" w:cs="Times New Roman"/>
          <w:b/>
          <w:color w:val="000000"/>
        </w:rPr>
      </w:pPr>
      <w:r w:rsidRPr="00142929">
        <w:rPr>
          <w:rFonts w:ascii="Times New Roman" w:hAnsi="Times New Roman" w:cs="Times New Roman"/>
          <w:b/>
          <w:color w:val="000000"/>
        </w:rPr>
        <w:lastRenderedPageBreak/>
        <w:t>9. Изменение, расторжение Контракта</w:t>
      </w:r>
    </w:p>
    <w:p w14:paraId="3F6D2274"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9.1. Контракт может быть изменен по соглашению Сторон в случаях, предусмотренных Гражданским кодексом Российской Федерации и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8CF8DD0"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14:paraId="2D803DF4"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w:t>
      </w:r>
    </w:p>
    <w:p w14:paraId="2BD587DE"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Надлежащим уведомлением считается письменное извещения о расторжении контракта, направленное на адрес Исполнителя, указанный в разделе 14 настоящего Контракта.</w:t>
      </w:r>
    </w:p>
    <w:p w14:paraId="39CA1B67" w14:textId="77777777" w:rsidR="00CF3897" w:rsidRPr="00142929" w:rsidRDefault="00CF3897" w:rsidP="00CF3897">
      <w:pPr>
        <w:tabs>
          <w:tab w:val="left" w:pos="567"/>
          <w:tab w:val="left" w:pos="709"/>
        </w:tabs>
        <w:autoSpaceDE w:val="0"/>
        <w:autoSpaceDN w:val="0"/>
        <w:adjustRightInd w:val="0"/>
        <w:ind w:firstLine="567"/>
        <w:jc w:val="both"/>
        <w:rPr>
          <w:rFonts w:eastAsia="Calibri"/>
          <w:sz w:val="22"/>
          <w:szCs w:val="22"/>
        </w:rPr>
      </w:pPr>
      <w:r w:rsidRPr="00142929">
        <w:rPr>
          <w:rFonts w:eastAsia="Calibri"/>
          <w:sz w:val="22"/>
          <w:szCs w:val="22"/>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98A0A66" w14:textId="77777777" w:rsidR="00CF3897" w:rsidRPr="00142929" w:rsidRDefault="00CF3897" w:rsidP="00CF3897">
      <w:pPr>
        <w:pStyle w:val="a4"/>
        <w:widowControl w:val="0"/>
        <w:jc w:val="center"/>
        <w:rPr>
          <w:rFonts w:ascii="Times New Roman" w:eastAsia="Times New Roman" w:hAnsi="Times New Roman" w:cs="Times New Roman"/>
          <w:b/>
          <w:color w:val="000000"/>
        </w:rPr>
      </w:pPr>
      <w:r w:rsidRPr="00142929">
        <w:rPr>
          <w:rFonts w:ascii="Times New Roman" w:hAnsi="Times New Roman" w:cs="Times New Roman"/>
          <w:b/>
          <w:color w:val="000000"/>
        </w:rPr>
        <w:t>10. Порядок разрешения споров</w:t>
      </w:r>
    </w:p>
    <w:p w14:paraId="5FBDA592" w14:textId="77777777" w:rsidR="00CF3897" w:rsidRPr="00142929" w:rsidRDefault="00CF3897" w:rsidP="00CF3897">
      <w:pPr>
        <w:pStyle w:val="a4"/>
        <w:widowControl w:val="0"/>
        <w:jc w:val="both"/>
        <w:rPr>
          <w:rFonts w:ascii="Times New Roman" w:hAnsi="Times New Roman" w:cs="Times New Roman"/>
          <w:color w:val="000000"/>
        </w:rPr>
      </w:pPr>
      <w:r w:rsidRPr="00142929">
        <w:rPr>
          <w:rFonts w:ascii="Times New Roman" w:hAnsi="Times New Roman" w:cs="Times New Roman"/>
          <w:color w:val="000000"/>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985CCED" w14:textId="77777777" w:rsidR="00CF3897" w:rsidRPr="00142929" w:rsidRDefault="00CF3897" w:rsidP="00CF3897">
      <w:pPr>
        <w:pStyle w:val="a4"/>
        <w:widowControl w:val="0"/>
        <w:jc w:val="both"/>
        <w:rPr>
          <w:rFonts w:ascii="Times New Roman" w:hAnsi="Times New Roman" w:cs="Times New Roman"/>
          <w:color w:val="000000"/>
        </w:rPr>
      </w:pPr>
      <w:r w:rsidRPr="00142929">
        <w:rPr>
          <w:rFonts w:ascii="Times New Roman" w:hAnsi="Times New Roman" w:cs="Times New Roman"/>
          <w:color w:val="000000"/>
        </w:rPr>
        <w:t>10.2. Досудебный порядок урегулирования споров, предусматривающий направление претензии контрагенту, является обязательным.</w:t>
      </w:r>
    </w:p>
    <w:p w14:paraId="6D134F60" w14:textId="77777777" w:rsidR="00CF3897" w:rsidRPr="00142929" w:rsidRDefault="00CF3897" w:rsidP="00CF3897">
      <w:pPr>
        <w:pStyle w:val="a4"/>
        <w:widowControl w:val="0"/>
        <w:ind w:firstLine="567"/>
        <w:jc w:val="both"/>
        <w:rPr>
          <w:rFonts w:ascii="Times New Roman" w:hAnsi="Times New Roman" w:cs="Times New Roman"/>
          <w:color w:val="000000"/>
        </w:rPr>
      </w:pPr>
      <w:r w:rsidRPr="00142929">
        <w:rPr>
          <w:rFonts w:ascii="Times New Roman" w:hAnsi="Times New Roman" w:cs="Times New Roman"/>
          <w:color w:val="000000"/>
        </w:rPr>
        <w:t xml:space="preserve">Сторона, которой предъявлена претензия, обязана рассмотреть такую претензию в течение </w:t>
      </w:r>
      <w:r w:rsidRPr="00142929">
        <w:rPr>
          <w:rFonts w:ascii="Times New Roman" w:hAnsi="Times New Roman" w:cs="Times New Roman"/>
        </w:rPr>
        <w:t>30 (тридцати)</w:t>
      </w:r>
      <w:r w:rsidRPr="00142929">
        <w:rPr>
          <w:rFonts w:ascii="Times New Roman" w:hAnsi="Times New Roman" w:cs="Times New Roman"/>
          <w:color w:val="FF0000"/>
        </w:rPr>
        <w:t xml:space="preserve"> </w:t>
      </w:r>
      <w:r w:rsidRPr="00142929">
        <w:rPr>
          <w:rFonts w:ascii="Times New Roman" w:hAnsi="Times New Roman" w:cs="Times New Roman"/>
          <w:color w:val="000000"/>
        </w:rPr>
        <w:t>календарных дней с момента ее получения и сообщить о своем решении другой Стороне путем направления ответа в письменной форме.</w:t>
      </w:r>
    </w:p>
    <w:p w14:paraId="18D90752" w14:textId="77777777" w:rsidR="00CF3897" w:rsidRPr="00142929" w:rsidRDefault="00CF3897" w:rsidP="00CF3897">
      <w:pPr>
        <w:pStyle w:val="a4"/>
        <w:widowControl w:val="0"/>
        <w:ind w:firstLine="567"/>
        <w:jc w:val="both"/>
        <w:rPr>
          <w:rFonts w:ascii="Times New Roman" w:hAnsi="Times New Roman" w:cs="Times New Roman"/>
          <w:color w:val="000000"/>
        </w:rPr>
      </w:pPr>
    </w:p>
    <w:p w14:paraId="58FA8890" w14:textId="77777777" w:rsidR="00CF3897" w:rsidRPr="00142929" w:rsidRDefault="00CF3897" w:rsidP="00CF3897">
      <w:pPr>
        <w:pStyle w:val="a4"/>
        <w:widowControl w:val="0"/>
        <w:jc w:val="center"/>
        <w:rPr>
          <w:rFonts w:ascii="Times New Roman" w:hAnsi="Times New Roman" w:cs="Times New Roman"/>
          <w:b/>
          <w:color w:val="000000"/>
        </w:rPr>
      </w:pPr>
      <w:r w:rsidRPr="00142929">
        <w:rPr>
          <w:rFonts w:ascii="Times New Roman" w:hAnsi="Times New Roman" w:cs="Times New Roman"/>
          <w:b/>
          <w:color w:val="000000"/>
        </w:rPr>
        <w:t>11. Прочие условия</w:t>
      </w:r>
    </w:p>
    <w:p w14:paraId="1E55E9DC" w14:textId="77777777" w:rsidR="00CF3897" w:rsidRPr="00142929" w:rsidRDefault="00CF3897" w:rsidP="00CF3897">
      <w:pPr>
        <w:pStyle w:val="a4"/>
        <w:widowControl w:val="0"/>
        <w:jc w:val="both"/>
        <w:rPr>
          <w:rFonts w:ascii="Times New Roman" w:hAnsi="Times New Roman" w:cs="Times New Roman"/>
          <w:color w:val="000000"/>
        </w:rPr>
      </w:pPr>
      <w:r w:rsidRPr="00142929">
        <w:rPr>
          <w:rFonts w:ascii="Times New Roman" w:hAnsi="Times New Roman" w:cs="Times New Roman"/>
          <w:color w:val="000000"/>
        </w:rPr>
        <w:t>11.1. Контракт составлен в двух подлинных экземплярах, имеющих одинаковую юридическую силу, по одному для каждой из Сторон.</w:t>
      </w:r>
    </w:p>
    <w:p w14:paraId="60F965D3" w14:textId="77777777" w:rsidR="00CF3897" w:rsidRPr="00142929" w:rsidRDefault="00CF3897" w:rsidP="00CF3897">
      <w:pPr>
        <w:pStyle w:val="a4"/>
        <w:widowControl w:val="0"/>
        <w:jc w:val="both"/>
        <w:rPr>
          <w:rFonts w:ascii="Times New Roman" w:hAnsi="Times New Roman" w:cs="Times New Roman"/>
          <w:color w:val="000000"/>
        </w:rPr>
      </w:pPr>
      <w:r w:rsidRPr="00142929">
        <w:rPr>
          <w:rFonts w:ascii="Times New Roman" w:hAnsi="Times New Roman" w:cs="Times New Roman"/>
          <w:color w:val="000000"/>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5AC445BD" w14:textId="77777777" w:rsidR="00CF3897" w:rsidRPr="00142929" w:rsidRDefault="00CF3897" w:rsidP="00CF3897">
      <w:pPr>
        <w:pStyle w:val="a4"/>
        <w:widowControl w:val="0"/>
        <w:jc w:val="both"/>
        <w:rPr>
          <w:rFonts w:ascii="Times New Roman" w:hAnsi="Times New Roman" w:cs="Times New Roman"/>
          <w:color w:val="000000"/>
        </w:rPr>
      </w:pPr>
      <w:r w:rsidRPr="00142929">
        <w:rPr>
          <w:rFonts w:ascii="Times New Roman" w:hAnsi="Times New Roman" w:cs="Times New Roman"/>
          <w:color w:val="000000"/>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6B447B1" w14:textId="77777777" w:rsidR="00CF3897" w:rsidRPr="00142929" w:rsidRDefault="00CF3897" w:rsidP="00CF3897">
      <w:pPr>
        <w:pStyle w:val="a4"/>
        <w:widowControl w:val="0"/>
        <w:jc w:val="both"/>
        <w:rPr>
          <w:rFonts w:ascii="Times New Roman" w:hAnsi="Times New Roman" w:cs="Times New Roman"/>
          <w:color w:val="000000"/>
        </w:rPr>
      </w:pPr>
      <w:r w:rsidRPr="00142929">
        <w:rPr>
          <w:rFonts w:ascii="Times New Roman" w:hAnsi="Times New Roman" w:cs="Times New Roman"/>
          <w:color w:val="000000"/>
        </w:rPr>
        <w:t>11.4. По факту исполнения взаимных обязательств по Контракту в течение 20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3D2F1796" w14:textId="77777777" w:rsidR="00CF3897" w:rsidRPr="00142929" w:rsidRDefault="00CF3897" w:rsidP="00CF3897">
      <w:pPr>
        <w:pStyle w:val="a4"/>
        <w:jc w:val="both"/>
        <w:rPr>
          <w:rFonts w:ascii="Times New Roman" w:hAnsi="Times New Roman" w:cs="Times New Roman"/>
          <w:color w:val="000000"/>
        </w:rPr>
      </w:pPr>
      <w:r w:rsidRPr="00142929">
        <w:rPr>
          <w:rFonts w:ascii="Times New Roman" w:hAnsi="Times New Roman" w:cs="Times New Roman"/>
          <w:color w:val="000000"/>
        </w:rPr>
        <w:t>11.5. По факту оказания услуг по настоящему Контракту и подписания акт сверки взаиморасчетов и акт оказанных услуг (п. 12.4. настоящего Контракта), Государственный заказчик в течение 20 (двадцати) банковских дней возвращает Исполнителю денежные средства, внесенные в качестве обеспечения исполнения настоящего Контракта.</w:t>
      </w:r>
    </w:p>
    <w:p w14:paraId="52A89781" w14:textId="77777777" w:rsidR="00CF3897" w:rsidRPr="00142929" w:rsidRDefault="00CF3897" w:rsidP="00CF3897">
      <w:pPr>
        <w:pStyle w:val="a4"/>
        <w:widowControl w:val="0"/>
        <w:jc w:val="both"/>
        <w:rPr>
          <w:rFonts w:ascii="Times New Roman" w:hAnsi="Times New Roman" w:cs="Times New Roman"/>
          <w:color w:val="000000"/>
        </w:rPr>
      </w:pPr>
      <w:r w:rsidRPr="00142929">
        <w:rPr>
          <w:rFonts w:ascii="Times New Roman" w:hAnsi="Times New Roman" w:cs="Times New Roman"/>
          <w:color w:val="000000"/>
        </w:rPr>
        <w:t>11.6. Во всем остальном, что не предусмотрено Контрактом, Стороны руководствуются законодательством Российской Федерации.</w:t>
      </w:r>
    </w:p>
    <w:p w14:paraId="28C90AAE" w14:textId="77777777" w:rsidR="00CF3897" w:rsidRPr="00142929" w:rsidRDefault="00CF3897" w:rsidP="00CF3897">
      <w:pPr>
        <w:pStyle w:val="a4"/>
        <w:widowControl w:val="0"/>
        <w:jc w:val="both"/>
        <w:rPr>
          <w:rFonts w:ascii="Times New Roman" w:hAnsi="Times New Roman" w:cs="Times New Roman"/>
          <w:color w:val="000000"/>
        </w:rPr>
      </w:pPr>
      <w:r w:rsidRPr="00142929">
        <w:rPr>
          <w:rFonts w:ascii="Times New Roman" w:hAnsi="Times New Roman" w:cs="Times New Roman"/>
          <w:color w:val="000000"/>
        </w:rPr>
        <w:t>11.7. Приложения к Контракту, являющиеся его неотъемлемой частью:</w:t>
      </w:r>
    </w:p>
    <w:p w14:paraId="43AB6E62" w14:textId="77777777" w:rsidR="00CF3897" w:rsidRPr="00142929" w:rsidRDefault="00CF3897" w:rsidP="00CF3897">
      <w:pPr>
        <w:pStyle w:val="a4"/>
        <w:ind w:firstLine="360"/>
        <w:jc w:val="both"/>
        <w:rPr>
          <w:rFonts w:ascii="Times New Roman" w:hAnsi="Times New Roman" w:cs="Times New Roman"/>
        </w:rPr>
      </w:pPr>
      <w:r w:rsidRPr="00142929">
        <w:rPr>
          <w:rFonts w:ascii="Times New Roman" w:hAnsi="Times New Roman" w:cs="Times New Roman"/>
        </w:rPr>
        <w:t>Приложение № 1 – Ведомость оказания услуг;</w:t>
      </w:r>
    </w:p>
    <w:p w14:paraId="22B66FC8" w14:textId="77777777" w:rsidR="00CF3897" w:rsidRPr="00142929" w:rsidRDefault="00CF3897" w:rsidP="00CF3897">
      <w:pPr>
        <w:pStyle w:val="a4"/>
        <w:ind w:firstLine="360"/>
        <w:jc w:val="both"/>
        <w:rPr>
          <w:rFonts w:ascii="Times New Roman" w:hAnsi="Times New Roman" w:cs="Times New Roman"/>
        </w:rPr>
      </w:pPr>
      <w:r w:rsidRPr="00142929">
        <w:rPr>
          <w:rFonts w:ascii="Times New Roman" w:hAnsi="Times New Roman" w:cs="Times New Roman"/>
        </w:rPr>
        <w:t xml:space="preserve">Приложение № 2 – акт приема-передачи результата оказанных услуг (форма).  </w:t>
      </w:r>
    </w:p>
    <w:p w14:paraId="4BEB1EC0" w14:textId="77777777" w:rsidR="00CF3897" w:rsidRDefault="00CF3897" w:rsidP="00CF3897">
      <w:pPr>
        <w:pStyle w:val="12"/>
        <w:spacing w:line="240" w:lineRule="auto"/>
        <w:ind w:left="360" w:right="-74" w:firstLine="0"/>
        <w:contextualSpacing/>
        <w:jc w:val="center"/>
        <w:rPr>
          <w:rFonts w:ascii="Times New Roman" w:eastAsia="Calibri" w:hAnsi="Times New Roman" w:cs="Times New Roman"/>
          <w:b/>
          <w:bCs/>
          <w:sz w:val="22"/>
        </w:rPr>
      </w:pPr>
    </w:p>
    <w:p w14:paraId="16079673" w14:textId="77777777" w:rsidR="00621D68" w:rsidRDefault="00621D68" w:rsidP="00CF3897">
      <w:pPr>
        <w:pStyle w:val="12"/>
        <w:spacing w:line="240" w:lineRule="auto"/>
        <w:ind w:left="360" w:right="-74" w:firstLine="0"/>
        <w:contextualSpacing/>
        <w:jc w:val="center"/>
        <w:rPr>
          <w:rFonts w:ascii="Times New Roman" w:eastAsia="Calibri" w:hAnsi="Times New Roman" w:cs="Times New Roman"/>
          <w:b/>
          <w:bCs/>
          <w:sz w:val="22"/>
        </w:rPr>
      </w:pPr>
    </w:p>
    <w:p w14:paraId="3C23866E" w14:textId="77777777" w:rsidR="00621D68" w:rsidRDefault="00621D68" w:rsidP="00CF3897">
      <w:pPr>
        <w:pStyle w:val="12"/>
        <w:spacing w:line="240" w:lineRule="auto"/>
        <w:ind w:left="360" w:right="-74" w:firstLine="0"/>
        <w:contextualSpacing/>
        <w:jc w:val="center"/>
        <w:rPr>
          <w:rFonts w:ascii="Times New Roman" w:eastAsia="Calibri" w:hAnsi="Times New Roman" w:cs="Times New Roman"/>
          <w:b/>
          <w:bCs/>
          <w:sz w:val="22"/>
        </w:rPr>
      </w:pPr>
    </w:p>
    <w:p w14:paraId="39E8FCD5" w14:textId="77777777" w:rsidR="00621D68" w:rsidRDefault="00621D68" w:rsidP="00CF3897">
      <w:pPr>
        <w:pStyle w:val="12"/>
        <w:spacing w:line="240" w:lineRule="auto"/>
        <w:ind w:left="360" w:right="-74" w:firstLine="0"/>
        <w:contextualSpacing/>
        <w:jc w:val="center"/>
        <w:rPr>
          <w:rFonts w:ascii="Times New Roman" w:eastAsia="Calibri" w:hAnsi="Times New Roman" w:cs="Times New Roman"/>
          <w:b/>
          <w:bCs/>
          <w:sz w:val="22"/>
        </w:rPr>
      </w:pPr>
    </w:p>
    <w:p w14:paraId="3A384D2C" w14:textId="77777777" w:rsidR="00621D68" w:rsidRDefault="00621D68" w:rsidP="00CF3897">
      <w:pPr>
        <w:pStyle w:val="12"/>
        <w:spacing w:line="240" w:lineRule="auto"/>
        <w:ind w:left="360" w:right="-74" w:firstLine="0"/>
        <w:contextualSpacing/>
        <w:jc w:val="center"/>
        <w:rPr>
          <w:rFonts w:ascii="Times New Roman" w:eastAsia="Calibri" w:hAnsi="Times New Roman" w:cs="Times New Roman"/>
          <w:b/>
          <w:bCs/>
          <w:sz w:val="22"/>
        </w:rPr>
      </w:pPr>
    </w:p>
    <w:p w14:paraId="1CF56A00" w14:textId="77777777" w:rsidR="00621D68" w:rsidRDefault="00621D68" w:rsidP="00CF3897">
      <w:pPr>
        <w:pStyle w:val="12"/>
        <w:spacing w:line="240" w:lineRule="auto"/>
        <w:ind w:left="360" w:right="-74" w:firstLine="0"/>
        <w:contextualSpacing/>
        <w:jc w:val="center"/>
        <w:rPr>
          <w:rFonts w:ascii="Times New Roman" w:eastAsia="Calibri" w:hAnsi="Times New Roman" w:cs="Times New Roman"/>
          <w:b/>
          <w:bCs/>
          <w:sz w:val="22"/>
        </w:rPr>
      </w:pPr>
    </w:p>
    <w:p w14:paraId="0DF053C0" w14:textId="77777777" w:rsidR="00621D68" w:rsidRDefault="00621D68" w:rsidP="00CF3897">
      <w:pPr>
        <w:pStyle w:val="12"/>
        <w:spacing w:line="240" w:lineRule="auto"/>
        <w:ind w:left="360" w:right="-74" w:firstLine="0"/>
        <w:contextualSpacing/>
        <w:jc w:val="center"/>
        <w:rPr>
          <w:rFonts w:ascii="Times New Roman" w:eastAsia="Calibri" w:hAnsi="Times New Roman" w:cs="Times New Roman"/>
          <w:b/>
          <w:bCs/>
          <w:sz w:val="22"/>
        </w:rPr>
      </w:pPr>
    </w:p>
    <w:p w14:paraId="57C9A6BE" w14:textId="77777777" w:rsidR="00621D68" w:rsidRDefault="00621D68" w:rsidP="00CF3897">
      <w:pPr>
        <w:pStyle w:val="12"/>
        <w:spacing w:line="240" w:lineRule="auto"/>
        <w:ind w:left="360" w:right="-74" w:firstLine="0"/>
        <w:contextualSpacing/>
        <w:jc w:val="center"/>
        <w:rPr>
          <w:rFonts w:ascii="Times New Roman" w:eastAsia="Calibri" w:hAnsi="Times New Roman" w:cs="Times New Roman"/>
          <w:b/>
          <w:bCs/>
          <w:sz w:val="22"/>
        </w:rPr>
      </w:pPr>
    </w:p>
    <w:p w14:paraId="6E0EB77D" w14:textId="77777777" w:rsidR="00621D68" w:rsidRDefault="00621D68" w:rsidP="00CF3897">
      <w:pPr>
        <w:pStyle w:val="12"/>
        <w:spacing w:line="240" w:lineRule="auto"/>
        <w:ind w:left="360" w:right="-74" w:firstLine="0"/>
        <w:contextualSpacing/>
        <w:jc w:val="center"/>
        <w:rPr>
          <w:rFonts w:ascii="Times New Roman" w:eastAsia="Calibri" w:hAnsi="Times New Roman" w:cs="Times New Roman"/>
          <w:b/>
          <w:bCs/>
          <w:sz w:val="22"/>
        </w:rPr>
      </w:pPr>
    </w:p>
    <w:p w14:paraId="45A228E7" w14:textId="77777777" w:rsidR="00CF3897" w:rsidRPr="00142929" w:rsidRDefault="00CF3897" w:rsidP="00CF3897">
      <w:pPr>
        <w:pStyle w:val="a4"/>
        <w:jc w:val="center"/>
        <w:rPr>
          <w:rFonts w:ascii="Times New Roman" w:eastAsia="Times New Roman" w:hAnsi="Times New Roman" w:cs="Times New Roman"/>
          <w:b/>
        </w:rPr>
      </w:pPr>
      <w:r w:rsidRPr="00142929">
        <w:rPr>
          <w:rFonts w:ascii="Times New Roman" w:hAnsi="Times New Roman" w:cs="Times New Roman"/>
          <w:b/>
        </w:rPr>
        <w:lastRenderedPageBreak/>
        <w:t>12. Срок действия Контракта</w:t>
      </w:r>
    </w:p>
    <w:p w14:paraId="7907EE5F" w14:textId="4E895D01" w:rsidR="00CF3897" w:rsidRPr="00142929" w:rsidRDefault="00CF3897" w:rsidP="00CF3897">
      <w:pPr>
        <w:shd w:val="clear" w:color="auto" w:fill="FFFFFF"/>
        <w:jc w:val="both"/>
        <w:rPr>
          <w:color w:val="000000"/>
          <w:sz w:val="22"/>
          <w:szCs w:val="22"/>
        </w:rPr>
      </w:pPr>
      <w:r w:rsidRPr="00142929">
        <w:rPr>
          <w:sz w:val="22"/>
          <w:szCs w:val="22"/>
        </w:rPr>
        <w:t>12.1. Контра</w:t>
      </w:r>
      <w:proofErr w:type="gramStart"/>
      <w:r w:rsidRPr="00142929">
        <w:rPr>
          <w:sz w:val="22"/>
          <w:szCs w:val="22"/>
        </w:rPr>
        <w:t>кт вст</w:t>
      </w:r>
      <w:proofErr w:type="gramEnd"/>
      <w:r w:rsidRPr="00142929">
        <w:rPr>
          <w:sz w:val="22"/>
          <w:szCs w:val="22"/>
        </w:rPr>
        <w:t>упает в силу с момента его подписа</w:t>
      </w:r>
      <w:r w:rsidR="004A524F">
        <w:rPr>
          <w:sz w:val="22"/>
          <w:szCs w:val="22"/>
        </w:rPr>
        <w:t>ния Сторонами и действует до «30</w:t>
      </w:r>
      <w:r w:rsidRPr="00142929">
        <w:rPr>
          <w:sz w:val="22"/>
          <w:szCs w:val="22"/>
        </w:rPr>
        <w:t xml:space="preserve">» </w:t>
      </w:r>
      <w:r w:rsidR="007B06E4">
        <w:rPr>
          <w:sz w:val="22"/>
          <w:szCs w:val="22"/>
        </w:rPr>
        <w:t>декабря</w:t>
      </w:r>
      <w:r w:rsidRPr="00142929">
        <w:rPr>
          <w:sz w:val="22"/>
          <w:szCs w:val="22"/>
        </w:rPr>
        <w:t xml:space="preserve"> </w:t>
      </w:r>
      <w:r w:rsidR="005C54AF">
        <w:rPr>
          <w:sz w:val="22"/>
          <w:szCs w:val="22"/>
        </w:rPr>
        <w:t>2026</w:t>
      </w:r>
      <w:bookmarkStart w:id="1" w:name="_GoBack"/>
      <w:bookmarkEnd w:id="1"/>
      <w:r w:rsidR="007B06E4">
        <w:rPr>
          <w:sz w:val="22"/>
          <w:szCs w:val="22"/>
        </w:rPr>
        <w:t xml:space="preserve"> </w:t>
      </w:r>
      <w:r w:rsidRPr="00142929">
        <w:rPr>
          <w:sz w:val="22"/>
          <w:szCs w:val="22"/>
        </w:rPr>
        <w:t xml:space="preserve">года, </w:t>
      </w:r>
      <w:r w:rsidRPr="00142929">
        <w:rPr>
          <w:color w:val="000000"/>
          <w:sz w:val="22"/>
          <w:szCs w:val="22"/>
        </w:rPr>
        <w:t>а в части осуществления оплаты и гарантийных обязательств – до их полного исполнения.</w:t>
      </w:r>
    </w:p>
    <w:p w14:paraId="4050A527" w14:textId="77777777" w:rsidR="00CF3897" w:rsidRPr="00142929" w:rsidRDefault="00CF3897" w:rsidP="00CF3897">
      <w:pPr>
        <w:pStyle w:val="12"/>
        <w:spacing w:line="240" w:lineRule="auto"/>
        <w:ind w:left="360" w:right="-74" w:firstLine="0"/>
        <w:contextualSpacing/>
        <w:jc w:val="center"/>
        <w:rPr>
          <w:rFonts w:ascii="Times New Roman" w:eastAsia="Calibri" w:hAnsi="Times New Roman" w:cs="Times New Roman"/>
          <w:b/>
          <w:bCs/>
          <w:sz w:val="22"/>
        </w:rPr>
      </w:pPr>
    </w:p>
    <w:p w14:paraId="70DC9FB5" w14:textId="77777777" w:rsidR="00CF3897" w:rsidRPr="00142929" w:rsidRDefault="00CF3897" w:rsidP="00142929">
      <w:pPr>
        <w:tabs>
          <w:tab w:val="left" w:pos="142"/>
          <w:tab w:val="left" w:pos="709"/>
        </w:tabs>
        <w:ind w:right="-74"/>
        <w:contextualSpacing/>
        <w:jc w:val="both"/>
        <w:rPr>
          <w:sz w:val="22"/>
          <w:szCs w:val="22"/>
        </w:rPr>
      </w:pPr>
    </w:p>
    <w:p w14:paraId="5AE7DB16" w14:textId="77777777" w:rsidR="00CF3897" w:rsidRPr="00142929" w:rsidRDefault="00CF3897" w:rsidP="00CF3897">
      <w:pPr>
        <w:pStyle w:val="12"/>
        <w:spacing w:line="240" w:lineRule="auto"/>
        <w:ind w:left="360" w:right="-74" w:firstLine="0"/>
        <w:contextualSpacing/>
        <w:jc w:val="center"/>
        <w:rPr>
          <w:rFonts w:ascii="Times New Roman" w:eastAsia="Calibri" w:hAnsi="Times New Roman" w:cs="Times New Roman"/>
          <w:b/>
          <w:bCs/>
          <w:sz w:val="22"/>
        </w:rPr>
      </w:pPr>
      <w:r w:rsidRPr="00142929">
        <w:rPr>
          <w:rFonts w:ascii="Times New Roman" w:eastAsia="Calibri" w:hAnsi="Times New Roman" w:cs="Times New Roman"/>
          <w:b/>
          <w:bCs/>
          <w:sz w:val="22"/>
        </w:rPr>
        <w:t>1</w:t>
      </w:r>
      <w:r w:rsidR="009A47BB">
        <w:rPr>
          <w:rFonts w:ascii="Times New Roman" w:eastAsia="Calibri" w:hAnsi="Times New Roman" w:cs="Times New Roman"/>
          <w:b/>
          <w:bCs/>
          <w:sz w:val="22"/>
        </w:rPr>
        <w:t>3</w:t>
      </w:r>
      <w:r w:rsidRPr="00142929">
        <w:rPr>
          <w:rFonts w:ascii="Times New Roman" w:eastAsia="Calibri" w:hAnsi="Times New Roman" w:cs="Times New Roman"/>
          <w:b/>
          <w:bCs/>
          <w:sz w:val="22"/>
        </w:rPr>
        <w:t>. Юридические адреса, банковские и отгрузочные реквизиты Сторон</w:t>
      </w:r>
    </w:p>
    <w:p w14:paraId="0BCCD069" w14:textId="77777777" w:rsidR="00CF3897" w:rsidRPr="00142929" w:rsidRDefault="00CF3897" w:rsidP="00CF3897">
      <w:pPr>
        <w:pStyle w:val="12"/>
        <w:spacing w:line="240" w:lineRule="auto"/>
        <w:ind w:left="360" w:right="-74" w:firstLine="0"/>
        <w:contextualSpacing/>
        <w:jc w:val="center"/>
        <w:rPr>
          <w:rFonts w:ascii="Times New Roman" w:eastAsia="Calibri" w:hAnsi="Times New Roman" w:cs="Times New Roman"/>
          <w:b/>
          <w:bCs/>
          <w:sz w:val="22"/>
        </w:rPr>
      </w:pPr>
      <w:r w:rsidRPr="00142929">
        <w:rPr>
          <w:rFonts w:ascii="Times New Roman" w:eastAsia="Calibri" w:hAnsi="Times New Roman" w:cs="Times New Roman"/>
          <w:b/>
          <w:bCs/>
          <w:sz w:val="22"/>
        </w:rPr>
        <w:t>на момент подписания Контракта</w:t>
      </w:r>
    </w:p>
    <w:tbl>
      <w:tblPr>
        <w:tblW w:w="0" w:type="auto"/>
        <w:tblInd w:w="108" w:type="dxa"/>
        <w:tblLayout w:type="fixed"/>
        <w:tblLook w:val="04A0" w:firstRow="1" w:lastRow="0" w:firstColumn="1" w:lastColumn="0" w:noHBand="0" w:noVBand="1"/>
      </w:tblPr>
      <w:tblGrid>
        <w:gridCol w:w="4680"/>
        <w:gridCol w:w="4680"/>
      </w:tblGrid>
      <w:tr w:rsidR="00602C04" w:rsidRPr="00621D68" w14:paraId="1FD4C614" w14:textId="77777777" w:rsidTr="00771A2D">
        <w:tc>
          <w:tcPr>
            <w:tcW w:w="4680" w:type="dxa"/>
          </w:tcPr>
          <w:p w14:paraId="4B63F175" w14:textId="77777777" w:rsidR="00602C04" w:rsidRPr="00621D68" w:rsidRDefault="00602C04" w:rsidP="00FC4908">
            <w:pPr>
              <w:pStyle w:val="13"/>
              <w:widowControl w:val="0"/>
              <w:jc w:val="center"/>
              <w:rPr>
                <w:sz w:val="22"/>
                <w:szCs w:val="22"/>
              </w:rPr>
            </w:pPr>
            <w:r w:rsidRPr="00621D68">
              <w:rPr>
                <w:sz w:val="22"/>
                <w:szCs w:val="22"/>
              </w:rPr>
              <w:t>«Государственный заказчик»</w:t>
            </w:r>
          </w:p>
          <w:p w14:paraId="543300E0" w14:textId="77777777" w:rsidR="00602C04" w:rsidRPr="00621D68" w:rsidRDefault="00602C04" w:rsidP="00FC4908">
            <w:pPr>
              <w:pStyle w:val="13"/>
              <w:widowControl w:val="0"/>
              <w:jc w:val="center"/>
              <w:rPr>
                <w:sz w:val="22"/>
                <w:szCs w:val="22"/>
              </w:rPr>
            </w:pPr>
          </w:p>
          <w:tbl>
            <w:tblPr>
              <w:tblW w:w="0" w:type="auto"/>
              <w:tblLayout w:type="fixed"/>
              <w:tblLook w:val="04A0" w:firstRow="1" w:lastRow="0" w:firstColumn="1" w:lastColumn="0" w:noHBand="0" w:noVBand="1"/>
            </w:tblPr>
            <w:tblGrid>
              <w:gridCol w:w="4876"/>
            </w:tblGrid>
            <w:tr w:rsidR="007B06E4" w:rsidRPr="00C14D4A" w14:paraId="40F38BFC" w14:textId="77777777" w:rsidTr="008A3B60">
              <w:tc>
                <w:tcPr>
                  <w:tcW w:w="4876" w:type="dxa"/>
                  <w:hideMark/>
                </w:tcPr>
                <w:p w14:paraId="43B57661" w14:textId="77777777" w:rsidR="007B06E4" w:rsidRPr="00C14D4A" w:rsidRDefault="007B06E4" w:rsidP="007B06E4">
                  <w:pPr>
                    <w:contextualSpacing/>
                    <w:jc w:val="center"/>
                    <w:rPr>
                      <w:b/>
                      <w:bCs/>
                    </w:rPr>
                  </w:pPr>
                  <w:r w:rsidRPr="00C14D4A">
                    <w:rPr>
                      <w:b/>
                      <w:bCs/>
                    </w:rPr>
                    <w:t>«Государственный заказчик»</w:t>
                  </w:r>
                </w:p>
                <w:p w14:paraId="238B3B63" w14:textId="77777777" w:rsidR="007B06E4" w:rsidRPr="00C14D4A" w:rsidRDefault="007B06E4" w:rsidP="007B06E4">
                  <w:pPr>
                    <w:contextualSpacing/>
                    <w:jc w:val="center"/>
                    <w:rPr>
                      <w:b/>
                      <w:bCs/>
                    </w:rPr>
                  </w:pPr>
                </w:p>
                <w:p w14:paraId="2F71F7C4" w14:textId="77777777" w:rsidR="007B06E4" w:rsidRPr="00C14D4A" w:rsidRDefault="007B06E4" w:rsidP="007B06E4">
                  <w:pPr>
                    <w:contextualSpacing/>
                    <w:jc w:val="center"/>
                    <w:rPr>
                      <w:b/>
                      <w:bCs/>
                    </w:rPr>
                  </w:pPr>
                  <w:r w:rsidRPr="00C14D4A">
                    <w:rPr>
                      <w:b/>
                      <w:bCs/>
                    </w:rPr>
                    <w:t>ФКУ ИК-14 ГУФСИН   России</w:t>
                  </w:r>
                </w:p>
                <w:p w14:paraId="423AF9E3" w14:textId="77777777" w:rsidR="007B06E4" w:rsidRPr="00C14D4A" w:rsidRDefault="007B06E4" w:rsidP="007B06E4">
                  <w:pPr>
                    <w:contextualSpacing/>
                    <w:jc w:val="center"/>
                    <w:rPr>
                      <w:b/>
                      <w:bCs/>
                    </w:rPr>
                  </w:pPr>
                  <w:r w:rsidRPr="00C14D4A">
                    <w:rPr>
                      <w:b/>
                      <w:bCs/>
                    </w:rPr>
                    <w:t>по Иркутской области</w:t>
                  </w:r>
                </w:p>
                <w:p w14:paraId="6B915194" w14:textId="77777777" w:rsidR="007B06E4" w:rsidRPr="00C14D4A" w:rsidRDefault="007B06E4" w:rsidP="007B06E4">
                  <w:pPr>
                    <w:contextualSpacing/>
                    <w:jc w:val="center"/>
                    <w:rPr>
                      <w:b/>
                      <w:bCs/>
                    </w:rPr>
                  </w:pPr>
                </w:p>
              </w:tc>
            </w:tr>
            <w:tr w:rsidR="007B06E4" w:rsidRPr="00C14D4A" w14:paraId="1B33A9A6" w14:textId="77777777" w:rsidTr="008A3B60">
              <w:trPr>
                <w:trHeight w:val="925"/>
              </w:trPr>
              <w:tc>
                <w:tcPr>
                  <w:tcW w:w="4876" w:type="dxa"/>
                  <w:hideMark/>
                </w:tcPr>
                <w:p w14:paraId="5A4E07B4" w14:textId="77777777" w:rsidR="007B06E4" w:rsidRPr="00C14D4A" w:rsidRDefault="007B06E4" w:rsidP="007B06E4">
                  <w:pPr>
                    <w:contextualSpacing/>
                    <w:jc w:val="both"/>
                  </w:pPr>
                  <w:r w:rsidRPr="00C14D4A">
                    <w:t>665809, Иркутская область, г. Ангарск,</w:t>
                  </w:r>
                </w:p>
                <w:p w14:paraId="7E8A7754" w14:textId="77777777" w:rsidR="007B06E4" w:rsidRPr="00C14D4A" w:rsidRDefault="007B06E4" w:rsidP="007B06E4">
                  <w:pPr>
                    <w:contextualSpacing/>
                    <w:jc w:val="both"/>
                  </w:pPr>
                  <w:r w:rsidRPr="00C14D4A">
                    <w:t>Первый промышленный массив, квартал 9,</w:t>
                  </w:r>
                </w:p>
                <w:p w14:paraId="2110C3C9" w14:textId="77777777" w:rsidR="007B06E4" w:rsidRPr="00C14D4A" w:rsidRDefault="007B06E4" w:rsidP="007B06E4">
                  <w:pPr>
                    <w:contextualSpacing/>
                    <w:jc w:val="both"/>
                  </w:pPr>
                  <w:r w:rsidRPr="00C14D4A">
                    <w:t>Дом 10/1</w:t>
                  </w:r>
                </w:p>
              </w:tc>
            </w:tr>
            <w:tr w:rsidR="007B06E4" w:rsidRPr="005C54AF" w14:paraId="6F9B2FC9" w14:textId="77777777" w:rsidTr="008A3B60">
              <w:trPr>
                <w:trHeight w:val="303"/>
              </w:trPr>
              <w:tc>
                <w:tcPr>
                  <w:tcW w:w="4876" w:type="dxa"/>
                  <w:hideMark/>
                </w:tcPr>
                <w:p w14:paraId="27FFFE8D" w14:textId="77777777" w:rsidR="007B06E4" w:rsidRPr="00C14D4A" w:rsidRDefault="007B06E4" w:rsidP="007B06E4">
                  <w:pPr>
                    <w:pStyle w:val="13"/>
                    <w:widowControl w:val="0"/>
                    <w:spacing w:line="276" w:lineRule="auto"/>
                    <w:contextualSpacing/>
                    <w:jc w:val="both"/>
                  </w:pPr>
                  <w:r w:rsidRPr="00C14D4A">
                    <w:rPr>
                      <w:b/>
                    </w:rPr>
                    <w:t xml:space="preserve">Полное наименование: </w:t>
                  </w:r>
                  <w:r w:rsidRPr="00C14D4A">
                    <w:t>Федеральное казенное учреждение исправительная колония № 14 Главного управления Федеральной службы исполнения наказаний по Иркутской области</w:t>
                  </w:r>
                </w:p>
                <w:p w14:paraId="22D5385F" w14:textId="77777777" w:rsidR="007B06E4" w:rsidRPr="00C14D4A" w:rsidRDefault="007B06E4" w:rsidP="007B06E4">
                  <w:pPr>
                    <w:contextualSpacing/>
                  </w:pPr>
                  <w:r w:rsidRPr="00C14D4A">
                    <w:rPr>
                      <w:b/>
                    </w:rPr>
                    <w:t>Сокращенное наименование:</w:t>
                  </w:r>
                  <w:r w:rsidRPr="00C14D4A">
                    <w:t xml:space="preserve"> ФКУ ИК-14 ГУФСИН России по Иркутской области</w:t>
                  </w:r>
                </w:p>
                <w:p w14:paraId="68E0637C" w14:textId="77777777" w:rsidR="007B06E4" w:rsidRPr="00C14D4A" w:rsidRDefault="007B06E4" w:rsidP="007B06E4">
                  <w:pPr>
                    <w:widowControl w:val="0"/>
                    <w:contextualSpacing/>
                    <w:rPr>
                      <w:b/>
                    </w:rPr>
                  </w:pPr>
                  <w:r w:rsidRPr="00C14D4A">
                    <w:rPr>
                      <w:b/>
                    </w:rPr>
                    <w:t>Банковские реквизиты:</w:t>
                  </w:r>
                </w:p>
                <w:p w14:paraId="03557720" w14:textId="77777777" w:rsidR="007B06E4" w:rsidRPr="00C14D4A" w:rsidRDefault="007B06E4" w:rsidP="007B06E4">
                  <w:pPr>
                    <w:widowControl w:val="0"/>
                    <w:contextualSpacing/>
                    <w:rPr>
                      <w:shd w:val="clear" w:color="auto" w:fill="FFFFFF"/>
                    </w:rPr>
                  </w:pPr>
                  <w:r w:rsidRPr="00C14D4A">
                    <w:rPr>
                      <w:shd w:val="clear" w:color="auto" w:fill="FFFFFF"/>
                    </w:rPr>
                    <w:t>ИНН 3801047077 КПП 380101001</w:t>
                  </w:r>
                </w:p>
                <w:p w14:paraId="00C7A965" w14:textId="77777777" w:rsidR="007B06E4" w:rsidRPr="00C14D4A" w:rsidRDefault="007B06E4" w:rsidP="007B06E4">
                  <w:pPr>
                    <w:widowControl w:val="0"/>
                    <w:contextualSpacing/>
                    <w:rPr>
                      <w:b/>
                    </w:rPr>
                  </w:pPr>
                  <w:r w:rsidRPr="00C14D4A">
                    <w:rPr>
                      <w:b/>
                    </w:rPr>
                    <w:t xml:space="preserve">Единый казначейский счет: </w:t>
                  </w:r>
                </w:p>
                <w:p w14:paraId="06BA45F6" w14:textId="77777777" w:rsidR="007B06E4" w:rsidRPr="00C14D4A" w:rsidRDefault="007B06E4" w:rsidP="007B06E4">
                  <w:pPr>
                    <w:widowControl w:val="0"/>
                    <w:contextualSpacing/>
                  </w:pPr>
                  <w:r>
                    <w:t>40102810545370000012</w:t>
                  </w:r>
                </w:p>
                <w:p w14:paraId="331A9FAC" w14:textId="77777777" w:rsidR="007B06E4" w:rsidRPr="00C14D4A" w:rsidRDefault="007B06E4" w:rsidP="007B06E4">
                  <w:pPr>
                    <w:widowControl w:val="0"/>
                    <w:contextualSpacing/>
                    <w:rPr>
                      <w:b/>
                    </w:rPr>
                  </w:pPr>
                  <w:r w:rsidRPr="00C14D4A">
                    <w:rPr>
                      <w:b/>
                    </w:rPr>
                    <w:t xml:space="preserve">Казначейский счет: </w:t>
                  </w:r>
                </w:p>
                <w:p w14:paraId="1F6C5C65" w14:textId="77777777" w:rsidR="007B06E4" w:rsidRPr="00C14D4A" w:rsidRDefault="007B06E4" w:rsidP="007B06E4">
                  <w:pPr>
                    <w:widowControl w:val="0"/>
                    <w:contextualSpacing/>
                  </w:pPr>
                  <w:r w:rsidRPr="00C14D4A">
                    <w:t>0321164300000001</w:t>
                  </w:r>
                  <w:r>
                    <w:t>2010</w:t>
                  </w:r>
                </w:p>
                <w:p w14:paraId="1B2154CA" w14:textId="77777777" w:rsidR="007B06E4" w:rsidRPr="00C14D4A" w:rsidRDefault="007B06E4" w:rsidP="007B06E4">
                  <w:pPr>
                    <w:widowControl w:val="0"/>
                    <w:contextualSpacing/>
                    <w:rPr>
                      <w:b/>
                    </w:rPr>
                  </w:pPr>
                  <w:r w:rsidRPr="00C14D4A">
                    <w:rPr>
                      <w:b/>
                    </w:rPr>
                    <w:t>Получатель:</w:t>
                  </w:r>
                </w:p>
                <w:p w14:paraId="68BE8D27" w14:textId="77777777" w:rsidR="007B06E4" w:rsidRPr="00C14D4A" w:rsidRDefault="007B06E4" w:rsidP="007B06E4">
                  <w:pPr>
                    <w:widowControl w:val="0"/>
                    <w:contextualSpacing/>
                  </w:pPr>
                  <w:r>
                    <w:t>УФК ПО Приморскому краю</w:t>
                  </w:r>
                </w:p>
                <w:p w14:paraId="713A0976" w14:textId="77777777" w:rsidR="007B06E4" w:rsidRPr="00C14D4A" w:rsidRDefault="007B06E4" w:rsidP="007B06E4">
                  <w:pPr>
                    <w:widowControl w:val="0"/>
                    <w:contextualSpacing/>
                  </w:pPr>
                  <w:r w:rsidRPr="00C14D4A">
                    <w:t xml:space="preserve"> (ФКУ ИК-14 ГУФСИН РОССИИ ПО ИРКУТСКОЙ ОБЛАСТИ, лицевой счёт 03341133890)</w:t>
                  </w:r>
                </w:p>
                <w:p w14:paraId="5A89F8CA" w14:textId="77777777" w:rsidR="007B06E4" w:rsidRPr="00C14D4A" w:rsidRDefault="007B06E4" w:rsidP="007B06E4">
                  <w:pPr>
                    <w:widowControl w:val="0"/>
                    <w:contextualSpacing/>
                  </w:pPr>
                  <w:r w:rsidRPr="00C14D4A">
                    <w:rPr>
                      <w:b/>
                    </w:rPr>
                    <w:t>БАНК:</w:t>
                  </w:r>
                  <w:r>
                    <w:t xml:space="preserve"> РКЦ № 1 ДГУ</w:t>
                  </w:r>
                  <w:r w:rsidRPr="00C14D4A">
                    <w:t xml:space="preserve"> БАНКА РОССИИ// УФ</w:t>
                  </w:r>
                  <w:r>
                    <w:t>К по Приморскому краю, г. Владивосток</w:t>
                  </w:r>
                </w:p>
                <w:p w14:paraId="7A1A4036" w14:textId="77777777" w:rsidR="007B06E4" w:rsidRPr="00214BEE" w:rsidRDefault="007B06E4" w:rsidP="007B06E4">
                  <w:pPr>
                    <w:widowControl w:val="0"/>
                    <w:contextualSpacing/>
                    <w:rPr>
                      <w:lang w:val="en-US"/>
                    </w:rPr>
                  </w:pPr>
                  <w:r w:rsidRPr="00C14D4A">
                    <w:t>БИК</w:t>
                  </w:r>
                  <w:r>
                    <w:rPr>
                      <w:lang w:val="en-US"/>
                    </w:rPr>
                    <w:t>: 010507002</w:t>
                  </w:r>
                </w:p>
                <w:p w14:paraId="5C1E47DC" w14:textId="77777777" w:rsidR="007B06E4" w:rsidRPr="00214BEE" w:rsidRDefault="007B06E4" w:rsidP="007B06E4">
                  <w:pPr>
                    <w:rPr>
                      <w:lang w:val="en-US"/>
                    </w:rPr>
                  </w:pPr>
                  <w:r w:rsidRPr="002B72E9">
                    <w:rPr>
                      <w:lang w:val="en-US"/>
                    </w:rPr>
                    <w:t>e</w:t>
                  </w:r>
                  <w:r w:rsidRPr="00214BEE">
                    <w:rPr>
                      <w:lang w:val="en-US"/>
                    </w:rPr>
                    <w:t>-</w:t>
                  </w:r>
                  <w:r w:rsidRPr="002B72E9">
                    <w:rPr>
                      <w:lang w:val="en-US"/>
                    </w:rPr>
                    <w:t>mail</w:t>
                  </w:r>
                  <w:r w:rsidRPr="00214BEE">
                    <w:rPr>
                      <w:lang w:val="en-US"/>
                    </w:rPr>
                    <w:t xml:space="preserve">: </w:t>
                  </w:r>
                  <w:hyperlink r:id="rId6" w:history="1">
                    <w:r w:rsidRPr="008861AC">
                      <w:rPr>
                        <w:rStyle w:val="a8"/>
                        <w:lang w:val="en-US" w:eastAsia="ar-SA"/>
                      </w:rPr>
                      <w:t>ik14@38.fsin.gov.ru</w:t>
                    </w:r>
                  </w:hyperlink>
                </w:p>
                <w:p w14:paraId="10B7A0A9" w14:textId="77777777" w:rsidR="007B06E4" w:rsidRPr="00214BEE" w:rsidRDefault="007B06E4" w:rsidP="007B06E4">
                  <w:pPr>
                    <w:contextualSpacing/>
                    <w:jc w:val="both"/>
                    <w:rPr>
                      <w:lang w:val="en-US"/>
                    </w:rPr>
                  </w:pPr>
                </w:p>
              </w:tc>
            </w:tr>
          </w:tbl>
          <w:p w14:paraId="2F851B4C" w14:textId="77777777" w:rsidR="00602C04" w:rsidRPr="007B06E4" w:rsidRDefault="00602C04" w:rsidP="00FC4908">
            <w:pPr>
              <w:pStyle w:val="13"/>
              <w:widowControl w:val="0"/>
              <w:jc w:val="both"/>
              <w:rPr>
                <w:sz w:val="22"/>
                <w:szCs w:val="22"/>
                <w:lang w:val="en-US"/>
              </w:rPr>
            </w:pPr>
          </w:p>
          <w:p w14:paraId="2074EE08" w14:textId="77777777" w:rsidR="00602C04" w:rsidRPr="007B06E4" w:rsidRDefault="00602C04" w:rsidP="00FC4908">
            <w:pPr>
              <w:pStyle w:val="13"/>
              <w:widowControl w:val="0"/>
              <w:jc w:val="both"/>
              <w:rPr>
                <w:sz w:val="22"/>
                <w:szCs w:val="22"/>
                <w:lang w:val="en-US"/>
              </w:rPr>
            </w:pPr>
          </w:p>
          <w:p w14:paraId="40DC5DF5" w14:textId="56F3BF5D" w:rsidR="00602C04" w:rsidRPr="00621D68" w:rsidRDefault="005C54AF" w:rsidP="00FC4908">
            <w:pPr>
              <w:pStyle w:val="13"/>
              <w:widowControl w:val="0"/>
              <w:jc w:val="both"/>
              <w:rPr>
                <w:sz w:val="22"/>
                <w:szCs w:val="22"/>
              </w:rPr>
            </w:pPr>
            <w:r>
              <w:rPr>
                <w:sz w:val="22"/>
                <w:szCs w:val="22"/>
              </w:rPr>
              <w:t>Н</w:t>
            </w:r>
            <w:r w:rsidR="00602C04" w:rsidRPr="00621D68">
              <w:rPr>
                <w:sz w:val="22"/>
                <w:szCs w:val="22"/>
              </w:rPr>
              <w:t>ачальник</w:t>
            </w:r>
          </w:p>
          <w:p w14:paraId="610D4A8E" w14:textId="77777777" w:rsidR="00866761" w:rsidRPr="00621D68" w:rsidRDefault="00866761" w:rsidP="00FC4908">
            <w:pPr>
              <w:pStyle w:val="13"/>
              <w:widowControl w:val="0"/>
              <w:jc w:val="both"/>
              <w:rPr>
                <w:sz w:val="22"/>
                <w:szCs w:val="22"/>
              </w:rPr>
            </w:pPr>
          </w:p>
          <w:p w14:paraId="55F21F86" w14:textId="77777777" w:rsidR="00AE4BDB" w:rsidRPr="00621D68" w:rsidRDefault="00AE4BDB" w:rsidP="00FC4908">
            <w:pPr>
              <w:pStyle w:val="13"/>
              <w:widowControl w:val="0"/>
              <w:jc w:val="both"/>
              <w:rPr>
                <w:sz w:val="22"/>
                <w:szCs w:val="22"/>
              </w:rPr>
            </w:pPr>
          </w:p>
          <w:p w14:paraId="44B02DC6" w14:textId="0C68CBBC" w:rsidR="00602C04" w:rsidRPr="00621D68" w:rsidRDefault="00602C04" w:rsidP="00FC4908">
            <w:pPr>
              <w:pStyle w:val="13"/>
              <w:widowControl w:val="0"/>
              <w:jc w:val="both"/>
              <w:rPr>
                <w:sz w:val="22"/>
                <w:szCs w:val="22"/>
              </w:rPr>
            </w:pPr>
            <w:r w:rsidRPr="00621D68">
              <w:rPr>
                <w:sz w:val="22"/>
                <w:szCs w:val="22"/>
              </w:rPr>
              <w:t>__________________/</w:t>
            </w:r>
            <w:r w:rsidR="005C54AF">
              <w:rPr>
                <w:sz w:val="22"/>
                <w:szCs w:val="22"/>
              </w:rPr>
              <w:t>П.П. Вахнин</w:t>
            </w:r>
            <w:r w:rsidRPr="00621D68">
              <w:rPr>
                <w:sz w:val="22"/>
                <w:szCs w:val="22"/>
              </w:rPr>
              <w:t>/</w:t>
            </w:r>
          </w:p>
          <w:p w14:paraId="35D8D375" w14:textId="77777777" w:rsidR="00F97E40" w:rsidRPr="00621D68" w:rsidRDefault="00F97E40" w:rsidP="00FC4908">
            <w:pPr>
              <w:pStyle w:val="13"/>
              <w:widowControl w:val="0"/>
              <w:jc w:val="both"/>
              <w:rPr>
                <w:sz w:val="22"/>
                <w:szCs w:val="22"/>
              </w:rPr>
            </w:pPr>
          </w:p>
        </w:tc>
        <w:tc>
          <w:tcPr>
            <w:tcW w:w="4680" w:type="dxa"/>
            <w:hideMark/>
          </w:tcPr>
          <w:p w14:paraId="5A34F0C4" w14:textId="77777777" w:rsidR="00602C04" w:rsidRPr="00621D68" w:rsidRDefault="004B7C1B" w:rsidP="004B7C1B">
            <w:pPr>
              <w:jc w:val="center"/>
            </w:pPr>
            <w:r w:rsidRPr="00621D68">
              <w:rPr>
                <w:sz w:val="22"/>
                <w:szCs w:val="22"/>
              </w:rPr>
              <w:t>«Исполнитель»</w:t>
            </w:r>
          </w:p>
          <w:p w14:paraId="3C05710F" w14:textId="77777777" w:rsidR="004B7C1B" w:rsidRPr="00621D68" w:rsidRDefault="004B7C1B" w:rsidP="004B7C1B">
            <w:pPr>
              <w:jc w:val="center"/>
            </w:pPr>
          </w:p>
          <w:tbl>
            <w:tblPr>
              <w:tblW w:w="0" w:type="auto"/>
              <w:tblLayout w:type="fixed"/>
              <w:tblLook w:val="04A0" w:firstRow="1" w:lastRow="0" w:firstColumn="1" w:lastColumn="0" w:noHBand="0" w:noVBand="1"/>
            </w:tblPr>
            <w:tblGrid>
              <w:gridCol w:w="4876"/>
            </w:tblGrid>
            <w:tr w:rsidR="00C15E7C" w:rsidRPr="009A6C00" w14:paraId="36168AD9" w14:textId="77777777" w:rsidTr="00451BD5">
              <w:tc>
                <w:tcPr>
                  <w:tcW w:w="4876" w:type="dxa"/>
                </w:tcPr>
                <w:p w14:paraId="5ABA3F2D" w14:textId="77777777" w:rsidR="00C15E7C" w:rsidRPr="009A6C00" w:rsidRDefault="00C15E7C" w:rsidP="00C15E7C">
                  <w:pPr>
                    <w:widowControl w:val="0"/>
                    <w:contextualSpacing/>
                    <w:jc w:val="center"/>
                    <w:rPr>
                      <w:b/>
                      <w:bCs/>
                      <w:sz w:val="21"/>
                      <w:szCs w:val="21"/>
                    </w:rPr>
                  </w:pPr>
                </w:p>
              </w:tc>
            </w:tr>
            <w:tr w:rsidR="00C15E7C" w:rsidRPr="009A6C00" w14:paraId="46BA28B6" w14:textId="77777777" w:rsidTr="008A3B60">
              <w:trPr>
                <w:trHeight w:val="925"/>
              </w:trPr>
              <w:tc>
                <w:tcPr>
                  <w:tcW w:w="4876" w:type="dxa"/>
                </w:tcPr>
                <w:p w14:paraId="19D97715" w14:textId="3BBF1C39" w:rsidR="00C15E7C" w:rsidRPr="009A6C00" w:rsidRDefault="00C15E7C" w:rsidP="00C15E7C">
                  <w:pPr>
                    <w:pStyle w:val="13"/>
                    <w:widowControl w:val="0"/>
                    <w:jc w:val="both"/>
                    <w:rPr>
                      <w:sz w:val="21"/>
                      <w:szCs w:val="21"/>
                    </w:rPr>
                  </w:pPr>
                </w:p>
              </w:tc>
            </w:tr>
            <w:tr w:rsidR="00C15E7C" w:rsidRPr="009A6C00" w14:paraId="19173005" w14:textId="77777777" w:rsidTr="00451BD5">
              <w:trPr>
                <w:trHeight w:val="303"/>
              </w:trPr>
              <w:tc>
                <w:tcPr>
                  <w:tcW w:w="4876" w:type="dxa"/>
                </w:tcPr>
                <w:p w14:paraId="704B7011" w14:textId="77777777" w:rsidR="00C15E7C" w:rsidRPr="009A6C00" w:rsidRDefault="00C15E7C" w:rsidP="00C15E7C">
                  <w:pPr>
                    <w:rPr>
                      <w:sz w:val="21"/>
                      <w:szCs w:val="21"/>
                    </w:rPr>
                  </w:pPr>
                </w:p>
              </w:tc>
            </w:tr>
          </w:tbl>
          <w:p w14:paraId="2999DC67" w14:textId="77777777" w:rsidR="00AE4BDB" w:rsidRPr="00621D68" w:rsidRDefault="00AE4BDB" w:rsidP="009A47BB"/>
          <w:p w14:paraId="0EA911D2" w14:textId="77777777" w:rsidR="00E705DC" w:rsidRDefault="00E705DC" w:rsidP="009A47BB"/>
          <w:p w14:paraId="071D53D3" w14:textId="77777777" w:rsidR="007B06E4" w:rsidRDefault="007B06E4" w:rsidP="009A47BB"/>
          <w:p w14:paraId="0B25716A" w14:textId="77777777" w:rsidR="007B06E4" w:rsidRDefault="007B06E4" w:rsidP="009A47BB"/>
          <w:p w14:paraId="367CA5FB" w14:textId="77777777" w:rsidR="007B06E4" w:rsidRDefault="007B06E4" w:rsidP="009A47BB"/>
          <w:p w14:paraId="66F86A0B" w14:textId="77777777" w:rsidR="007B06E4" w:rsidRDefault="007B06E4" w:rsidP="009A47BB"/>
          <w:p w14:paraId="63091C5C" w14:textId="77777777" w:rsidR="007B06E4" w:rsidRDefault="007B06E4" w:rsidP="009A47BB"/>
          <w:p w14:paraId="6F91D2A1" w14:textId="77777777" w:rsidR="007B06E4" w:rsidRDefault="007B06E4" w:rsidP="009A47BB"/>
          <w:p w14:paraId="484A6931" w14:textId="77777777" w:rsidR="007B06E4" w:rsidRDefault="007B06E4" w:rsidP="009A47BB"/>
          <w:p w14:paraId="69B25CA2" w14:textId="77777777" w:rsidR="007B06E4" w:rsidRDefault="007B06E4" w:rsidP="009A47BB"/>
          <w:p w14:paraId="7A9898E7" w14:textId="77777777" w:rsidR="007B06E4" w:rsidRPr="00621D68" w:rsidRDefault="007B06E4" w:rsidP="009A47BB"/>
          <w:p w14:paraId="119F1AD3" w14:textId="77777777" w:rsidR="00AE4BDB" w:rsidRPr="00621D68" w:rsidRDefault="00AE4BDB" w:rsidP="00451BD5"/>
        </w:tc>
      </w:tr>
    </w:tbl>
    <w:p w14:paraId="40BFB44C" w14:textId="77777777" w:rsidR="00CF3897" w:rsidRPr="00142929" w:rsidRDefault="00CF3897" w:rsidP="00CF3897">
      <w:pPr>
        <w:rPr>
          <w:b/>
          <w:sz w:val="22"/>
          <w:szCs w:val="22"/>
        </w:rPr>
        <w:sectPr w:rsidR="00CF3897" w:rsidRPr="00142929">
          <w:pgSz w:w="11906" w:h="16838"/>
          <w:pgMar w:top="567" w:right="505" w:bottom="426" w:left="1321" w:header="709" w:footer="709" w:gutter="0"/>
          <w:cols w:space="720"/>
        </w:sectPr>
      </w:pPr>
    </w:p>
    <w:p w14:paraId="1574A8F2" w14:textId="690F4B91" w:rsidR="00CF3897" w:rsidRPr="00142929" w:rsidRDefault="00CF3897" w:rsidP="00142929">
      <w:pPr>
        <w:pStyle w:val="1"/>
        <w:spacing w:before="0"/>
        <w:jc w:val="right"/>
        <w:rPr>
          <w:rFonts w:ascii="Times New Roman" w:hAnsi="Times New Roman"/>
          <w:color w:val="auto"/>
          <w:sz w:val="22"/>
          <w:szCs w:val="22"/>
        </w:rPr>
      </w:pPr>
      <w:r w:rsidRPr="00142929">
        <w:rPr>
          <w:rFonts w:ascii="Times New Roman" w:hAnsi="Times New Roman"/>
          <w:color w:val="auto"/>
          <w:sz w:val="22"/>
          <w:szCs w:val="22"/>
        </w:rPr>
        <w:lastRenderedPageBreak/>
        <w:t xml:space="preserve">Приложение №1 к государственному </w:t>
      </w:r>
      <w:r w:rsidRPr="00866761">
        <w:rPr>
          <w:rFonts w:ascii="Times New Roman" w:hAnsi="Times New Roman"/>
          <w:color w:val="auto"/>
          <w:sz w:val="22"/>
          <w:szCs w:val="22"/>
        </w:rPr>
        <w:t xml:space="preserve">контракту № </w:t>
      </w:r>
      <w:r w:rsidR="006D60B8">
        <w:rPr>
          <w:rFonts w:ascii="Times New Roman" w:hAnsi="Times New Roman"/>
          <w:color w:val="auto"/>
          <w:sz w:val="22"/>
          <w:szCs w:val="22"/>
        </w:rPr>
        <w:t xml:space="preserve">  </w:t>
      </w:r>
      <w:r w:rsidR="00753EC0">
        <w:rPr>
          <w:rFonts w:ascii="Times New Roman" w:hAnsi="Times New Roman"/>
          <w:color w:val="auto"/>
          <w:sz w:val="22"/>
          <w:szCs w:val="22"/>
        </w:rPr>
        <w:t xml:space="preserve"> </w:t>
      </w:r>
      <w:r w:rsidRPr="00866761">
        <w:rPr>
          <w:rFonts w:ascii="Times New Roman" w:hAnsi="Times New Roman"/>
          <w:color w:val="auto"/>
          <w:sz w:val="22"/>
          <w:szCs w:val="22"/>
        </w:rPr>
        <w:t xml:space="preserve">от  </w:t>
      </w:r>
      <w:r w:rsidR="006D60B8">
        <w:rPr>
          <w:rFonts w:ascii="Times New Roman" w:hAnsi="Times New Roman"/>
          <w:color w:val="auto"/>
          <w:sz w:val="22"/>
          <w:szCs w:val="22"/>
        </w:rPr>
        <w:t xml:space="preserve">«   </w:t>
      </w:r>
      <w:r w:rsidRPr="00142929">
        <w:rPr>
          <w:rFonts w:ascii="Times New Roman" w:hAnsi="Times New Roman"/>
          <w:color w:val="auto"/>
          <w:sz w:val="22"/>
          <w:szCs w:val="22"/>
        </w:rPr>
        <w:t xml:space="preserve">» </w:t>
      </w:r>
      <w:r w:rsidR="006D60B8">
        <w:rPr>
          <w:rFonts w:ascii="Times New Roman" w:hAnsi="Times New Roman"/>
          <w:color w:val="auto"/>
          <w:sz w:val="22"/>
          <w:szCs w:val="22"/>
        </w:rPr>
        <w:t xml:space="preserve">                </w:t>
      </w:r>
      <w:r w:rsidR="005C54AF">
        <w:rPr>
          <w:rFonts w:ascii="Times New Roman" w:hAnsi="Times New Roman"/>
          <w:color w:val="auto"/>
          <w:sz w:val="22"/>
          <w:szCs w:val="22"/>
        </w:rPr>
        <w:t>2026</w:t>
      </w:r>
      <w:r w:rsidRPr="00142929">
        <w:rPr>
          <w:rFonts w:ascii="Times New Roman" w:hAnsi="Times New Roman"/>
          <w:color w:val="auto"/>
          <w:sz w:val="22"/>
          <w:szCs w:val="22"/>
        </w:rPr>
        <w:t xml:space="preserve"> г.</w:t>
      </w:r>
    </w:p>
    <w:p w14:paraId="3781FD84" w14:textId="77777777" w:rsidR="00CF3897" w:rsidRPr="00142929" w:rsidRDefault="00CF3897" w:rsidP="00CF3897">
      <w:pPr>
        <w:pStyle w:val="12"/>
        <w:spacing w:line="240" w:lineRule="auto"/>
        <w:ind w:left="360" w:right="-74" w:firstLine="0"/>
        <w:contextualSpacing/>
        <w:jc w:val="center"/>
        <w:rPr>
          <w:rFonts w:ascii="Times New Roman" w:eastAsia="Calibri" w:hAnsi="Times New Roman" w:cs="Times New Roman"/>
          <w:b/>
          <w:bCs/>
          <w:sz w:val="22"/>
        </w:rPr>
      </w:pPr>
      <w:r w:rsidRPr="00142929">
        <w:rPr>
          <w:rFonts w:ascii="Times New Roman" w:eastAsia="Calibri" w:hAnsi="Times New Roman" w:cs="Times New Roman"/>
          <w:b/>
          <w:bCs/>
          <w:sz w:val="22"/>
        </w:rPr>
        <w:t>Ведомость оказания услуг</w:t>
      </w:r>
    </w:p>
    <w:p w14:paraId="10E7943C" w14:textId="77777777" w:rsidR="00CF3897" w:rsidRPr="00142929" w:rsidRDefault="00CF3897" w:rsidP="00CF3897">
      <w:pPr>
        <w:jc w:val="both"/>
        <w:rPr>
          <w:sz w:val="22"/>
          <w:szCs w:val="22"/>
          <w:highlight w:val="cyan"/>
        </w:rPr>
      </w:pPr>
    </w:p>
    <w:p w14:paraId="1F2E8F20" w14:textId="2DAA7858" w:rsidR="00CF3897" w:rsidRPr="00270D73" w:rsidRDefault="00CF3897" w:rsidP="00AE4BDB">
      <w:pPr>
        <w:rPr>
          <w:sz w:val="22"/>
          <w:szCs w:val="22"/>
        </w:rPr>
      </w:pPr>
      <w:r w:rsidRPr="00270D73">
        <w:rPr>
          <w:sz w:val="22"/>
          <w:szCs w:val="22"/>
        </w:rPr>
        <w:t xml:space="preserve">Исполнитель – </w:t>
      </w:r>
    </w:p>
    <w:p w14:paraId="5835837C" w14:textId="77777777" w:rsidR="00CF3897" w:rsidRDefault="00CF3897" w:rsidP="00AE4BDB">
      <w:pPr>
        <w:widowControl w:val="0"/>
        <w:jc w:val="both"/>
        <w:rPr>
          <w:sz w:val="22"/>
          <w:szCs w:val="22"/>
        </w:rPr>
      </w:pPr>
      <w:r w:rsidRPr="00142929">
        <w:rPr>
          <w:sz w:val="22"/>
          <w:szCs w:val="22"/>
        </w:rPr>
        <w:t>Государственный заказчик – ФКУ ИК-14 ГУФСИН России по Иркутской области</w:t>
      </w:r>
    </w:p>
    <w:p w14:paraId="1802031E" w14:textId="77777777" w:rsidR="00AE4BDB" w:rsidRPr="00142929" w:rsidRDefault="00AE4BDB" w:rsidP="00AE4BDB">
      <w:pPr>
        <w:widowControl w:val="0"/>
        <w:jc w:val="both"/>
        <w:rPr>
          <w:sz w:val="22"/>
          <w:szCs w:val="22"/>
        </w:rPr>
      </w:pPr>
    </w:p>
    <w:tbl>
      <w:tblPr>
        <w:tblW w:w="13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5"/>
        <w:gridCol w:w="1417"/>
        <w:gridCol w:w="1419"/>
        <w:gridCol w:w="1560"/>
        <w:gridCol w:w="1560"/>
      </w:tblGrid>
      <w:tr w:rsidR="00CF3897" w:rsidRPr="00142929" w14:paraId="51BD45B3" w14:textId="77777777" w:rsidTr="00866761">
        <w:tc>
          <w:tcPr>
            <w:tcW w:w="7825" w:type="dxa"/>
            <w:tcBorders>
              <w:top w:val="single" w:sz="4" w:space="0" w:color="auto"/>
              <w:left w:val="single" w:sz="4" w:space="0" w:color="auto"/>
              <w:bottom w:val="single" w:sz="4" w:space="0" w:color="auto"/>
              <w:right w:val="single" w:sz="4" w:space="0" w:color="auto"/>
            </w:tcBorders>
            <w:vAlign w:val="center"/>
            <w:hideMark/>
          </w:tcPr>
          <w:p w14:paraId="203E4BED" w14:textId="77777777" w:rsidR="00CF3897" w:rsidRPr="00142929" w:rsidRDefault="00CF3897">
            <w:pPr>
              <w:pStyle w:val="ConsPlusNormal0"/>
              <w:widowControl w:val="0"/>
              <w:ind w:firstLine="0"/>
              <w:jc w:val="center"/>
              <w:rPr>
                <w:rFonts w:ascii="Times New Roman" w:hAnsi="Times New Roman" w:cs="Times New Roman"/>
                <w:b/>
                <w:sz w:val="22"/>
                <w:szCs w:val="22"/>
              </w:rPr>
            </w:pPr>
            <w:r w:rsidRPr="00142929">
              <w:rPr>
                <w:rFonts w:ascii="Times New Roman" w:hAnsi="Times New Roman" w:cs="Times New Roman"/>
                <w:b/>
                <w:sz w:val="22"/>
                <w:szCs w:val="22"/>
              </w:rPr>
              <w:t>Объект закупки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F37527" w14:textId="77777777" w:rsidR="00CF3897" w:rsidRPr="00142929" w:rsidRDefault="00CF3897">
            <w:pPr>
              <w:pStyle w:val="ConsPlusNormal0"/>
              <w:widowControl w:val="0"/>
              <w:ind w:firstLine="0"/>
              <w:jc w:val="center"/>
              <w:rPr>
                <w:rFonts w:ascii="Times New Roman" w:hAnsi="Times New Roman" w:cs="Times New Roman"/>
                <w:b/>
                <w:spacing w:val="-4"/>
                <w:sz w:val="22"/>
                <w:szCs w:val="22"/>
              </w:rPr>
            </w:pPr>
            <w:r w:rsidRPr="00142929">
              <w:rPr>
                <w:rFonts w:ascii="Times New Roman" w:hAnsi="Times New Roman" w:cs="Times New Roman"/>
                <w:b/>
                <w:spacing w:val="-4"/>
                <w:sz w:val="22"/>
                <w:szCs w:val="22"/>
              </w:rPr>
              <w:t>Ед. изм.</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6E21988" w14:textId="77777777" w:rsidR="00CF3897" w:rsidRPr="00142929" w:rsidRDefault="00CF3897">
            <w:pPr>
              <w:pStyle w:val="ConsPlusNormal0"/>
              <w:widowControl w:val="0"/>
              <w:ind w:firstLine="0"/>
              <w:jc w:val="center"/>
              <w:rPr>
                <w:rFonts w:ascii="Times New Roman" w:hAnsi="Times New Roman" w:cs="Times New Roman"/>
                <w:b/>
                <w:spacing w:val="-4"/>
                <w:sz w:val="22"/>
                <w:szCs w:val="22"/>
              </w:rPr>
            </w:pPr>
            <w:r w:rsidRPr="00142929">
              <w:rPr>
                <w:rFonts w:ascii="Times New Roman" w:hAnsi="Times New Roman" w:cs="Times New Roman"/>
                <w:b/>
                <w:spacing w:val="-4"/>
                <w:sz w:val="22"/>
                <w:szCs w:val="22"/>
              </w:rPr>
              <w:t>Кол-во</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AFA515F" w14:textId="77777777" w:rsidR="00CF3897" w:rsidRPr="00142929" w:rsidRDefault="00CF3897">
            <w:pPr>
              <w:pStyle w:val="ConsPlusNormal0"/>
              <w:widowControl w:val="0"/>
              <w:ind w:firstLine="0"/>
              <w:jc w:val="center"/>
              <w:rPr>
                <w:rFonts w:ascii="Times New Roman" w:hAnsi="Times New Roman" w:cs="Times New Roman"/>
                <w:b/>
                <w:spacing w:val="-4"/>
                <w:sz w:val="22"/>
                <w:szCs w:val="22"/>
              </w:rPr>
            </w:pPr>
            <w:r w:rsidRPr="00142929">
              <w:rPr>
                <w:rFonts w:ascii="Times New Roman" w:hAnsi="Times New Roman" w:cs="Times New Roman"/>
                <w:b/>
                <w:spacing w:val="-4"/>
                <w:sz w:val="22"/>
                <w:szCs w:val="22"/>
              </w:rPr>
              <w:t>Цена за ед. изм.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010709E" w14:textId="77777777" w:rsidR="00CF3897" w:rsidRPr="00142929" w:rsidRDefault="00CF3897">
            <w:pPr>
              <w:pStyle w:val="ConsPlusNormal0"/>
              <w:widowControl w:val="0"/>
              <w:ind w:firstLine="0"/>
              <w:jc w:val="center"/>
              <w:rPr>
                <w:rFonts w:ascii="Times New Roman" w:hAnsi="Times New Roman" w:cs="Times New Roman"/>
                <w:b/>
                <w:spacing w:val="-4"/>
                <w:sz w:val="22"/>
                <w:szCs w:val="22"/>
              </w:rPr>
            </w:pPr>
            <w:r w:rsidRPr="00142929">
              <w:rPr>
                <w:rFonts w:ascii="Times New Roman" w:hAnsi="Times New Roman" w:cs="Times New Roman"/>
                <w:b/>
                <w:spacing w:val="-4"/>
                <w:sz w:val="22"/>
                <w:szCs w:val="22"/>
              </w:rPr>
              <w:t>Сумма, руб.</w:t>
            </w:r>
          </w:p>
        </w:tc>
      </w:tr>
      <w:tr w:rsidR="009047ED" w:rsidRPr="00142929" w14:paraId="7D84DB02" w14:textId="77777777" w:rsidTr="00866761">
        <w:tc>
          <w:tcPr>
            <w:tcW w:w="7825" w:type="dxa"/>
            <w:tcBorders>
              <w:top w:val="single" w:sz="4" w:space="0" w:color="auto"/>
              <w:left w:val="single" w:sz="4" w:space="0" w:color="auto"/>
              <w:bottom w:val="single" w:sz="4" w:space="0" w:color="auto"/>
              <w:right w:val="single" w:sz="4" w:space="0" w:color="auto"/>
            </w:tcBorders>
            <w:hideMark/>
          </w:tcPr>
          <w:p w14:paraId="6527B7DF" w14:textId="77777777" w:rsidR="009047ED" w:rsidRPr="00142929" w:rsidRDefault="009047ED" w:rsidP="00A429A3">
            <w:pPr>
              <w:pStyle w:val="ConsPlusNormal0"/>
              <w:widowControl w:val="0"/>
              <w:ind w:firstLine="0"/>
              <w:rPr>
                <w:rFonts w:ascii="Times New Roman" w:hAnsi="Times New Roman" w:cs="Times New Roman"/>
                <w:noProof/>
                <w:sz w:val="22"/>
                <w:szCs w:val="22"/>
              </w:rPr>
            </w:pPr>
            <w:r w:rsidRPr="00142929">
              <w:rPr>
                <w:rFonts w:ascii="Times New Roman" w:hAnsi="Times New Roman" w:cs="Times New Roman"/>
                <w:sz w:val="22"/>
                <w:szCs w:val="22"/>
              </w:rPr>
              <w:t>Услуги по перевозке автомобильным транспортом сухих сыпучих грузов (мука)</w:t>
            </w:r>
            <w:r>
              <w:rPr>
                <w:rFonts w:ascii="Times New Roman" w:hAnsi="Times New Roman" w:cs="Times New Roman"/>
                <w:sz w:val="22"/>
                <w:szCs w:val="22"/>
              </w:rPr>
              <w:t xml:space="preserve">. ФКУ </w:t>
            </w:r>
            <w:proofErr w:type="spellStart"/>
            <w:r>
              <w:rPr>
                <w:rFonts w:ascii="Times New Roman" w:hAnsi="Times New Roman" w:cs="Times New Roman"/>
                <w:sz w:val="22"/>
                <w:szCs w:val="22"/>
              </w:rPr>
              <w:t>БМТиВС</w:t>
            </w:r>
            <w:proofErr w:type="spellEnd"/>
            <w:r>
              <w:rPr>
                <w:rFonts w:ascii="Times New Roman" w:hAnsi="Times New Roman" w:cs="Times New Roman"/>
                <w:sz w:val="22"/>
                <w:szCs w:val="22"/>
              </w:rPr>
              <w:t xml:space="preserve"> ГУФСИН России по Иркутской области. </w:t>
            </w:r>
          </w:p>
        </w:tc>
        <w:tc>
          <w:tcPr>
            <w:tcW w:w="1417" w:type="dxa"/>
            <w:tcBorders>
              <w:top w:val="single" w:sz="4" w:space="0" w:color="auto"/>
              <w:left w:val="single" w:sz="4" w:space="0" w:color="auto"/>
              <w:bottom w:val="single" w:sz="4" w:space="0" w:color="auto"/>
              <w:right w:val="single" w:sz="4" w:space="0" w:color="auto"/>
            </w:tcBorders>
            <w:hideMark/>
          </w:tcPr>
          <w:p w14:paraId="3FC5C9AB" w14:textId="77777777" w:rsidR="009047ED" w:rsidRPr="00142929" w:rsidRDefault="00C15E7C" w:rsidP="00A429A3">
            <w:pPr>
              <w:pStyle w:val="ConsPlusNormal0"/>
              <w:widowControl w:val="0"/>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кг</w:t>
            </w:r>
          </w:p>
        </w:tc>
        <w:tc>
          <w:tcPr>
            <w:tcW w:w="1419" w:type="dxa"/>
            <w:tcBorders>
              <w:top w:val="single" w:sz="4" w:space="0" w:color="auto"/>
              <w:left w:val="single" w:sz="4" w:space="0" w:color="auto"/>
              <w:bottom w:val="single" w:sz="4" w:space="0" w:color="auto"/>
              <w:right w:val="single" w:sz="4" w:space="0" w:color="auto"/>
            </w:tcBorders>
            <w:hideMark/>
          </w:tcPr>
          <w:p w14:paraId="21D66EED" w14:textId="1C7D3582" w:rsidR="009047ED" w:rsidRPr="00142929" w:rsidRDefault="005C54AF" w:rsidP="00A429A3">
            <w:pPr>
              <w:pStyle w:val="ConsPlusNormal0"/>
              <w:widowControl w:val="0"/>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16</w:t>
            </w:r>
            <w:r w:rsidR="00C15E7C">
              <w:rPr>
                <w:rFonts w:ascii="Times New Roman" w:hAnsi="Times New Roman" w:cs="Times New Roman"/>
                <w:color w:val="000000"/>
                <w:sz w:val="22"/>
                <w:szCs w:val="22"/>
              </w:rPr>
              <w:t>0,000</w:t>
            </w:r>
          </w:p>
        </w:tc>
        <w:tc>
          <w:tcPr>
            <w:tcW w:w="1560" w:type="dxa"/>
            <w:tcBorders>
              <w:top w:val="single" w:sz="4" w:space="0" w:color="auto"/>
              <w:left w:val="single" w:sz="4" w:space="0" w:color="auto"/>
              <w:bottom w:val="single" w:sz="4" w:space="0" w:color="auto"/>
              <w:right w:val="single" w:sz="4" w:space="0" w:color="auto"/>
            </w:tcBorders>
          </w:tcPr>
          <w:p w14:paraId="3A6A50B7" w14:textId="0F13CC1D" w:rsidR="009047ED" w:rsidRPr="005D5B06" w:rsidRDefault="009047ED" w:rsidP="00A429A3">
            <w:pPr>
              <w:widowControl w:val="0"/>
              <w:jc w:val="center"/>
              <w:rPr>
                <w:color w:val="000000"/>
              </w:rPr>
            </w:pPr>
          </w:p>
        </w:tc>
        <w:tc>
          <w:tcPr>
            <w:tcW w:w="1560" w:type="dxa"/>
            <w:tcBorders>
              <w:top w:val="single" w:sz="4" w:space="0" w:color="auto"/>
              <w:left w:val="single" w:sz="4" w:space="0" w:color="auto"/>
              <w:bottom w:val="single" w:sz="4" w:space="0" w:color="auto"/>
              <w:right w:val="single" w:sz="4" w:space="0" w:color="auto"/>
            </w:tcBorders>
          </w:tcPr>
          <w:p w14:paraId="1BA7556C" w14:textId="7FD7A64D" w:rsidR="009047ED" w:rsidRPr="00142929" w:rsidRDefault="009047ED" w:rsidP="00A429A3">
            <w:pPr>
              <w:widowControl w:val="0"/>
              <w:jc w:val="center"/>
              <w:rPr>
                <w:color w:val="000000"/>
              </w:rPr>
            </w:pPr>
          </w:p>
        </w:tc>
      </w:tr>
    </w:tbl>
    <w:p w14:paraId="6CD2E691" w14:textId="77777777" w:rsidR="00CF3897" w:rsidRDefault="00CF3897" w:rsidP="00CF3897">
      <w:pPr>
        <w:widowControl w:val="0"/>
        <w:ind w:firstLine="720"/>
        <w:jc w:val="both"/>
        <w:rPr>
          <w:sz w:val="22"/>
          <w:szCs w:val="22"/>
        </w:rPr>
      </w:pPr>
    </w:p>
    <w:p w14:paraId="71E438D7" w14:textId="3F3E9894" w:rsidR="00635285" w:rsidRDefault="00635285" w:rsidP="00CF3897">
      <w:pPr>
        <w:widowControl w:val="0"/>
        <w:ind w:firstLine="720"/>
        <w:jc w:val="both"/>
        <w:rPr>
          <w:sz w:val="22"/>
          <w:szCs w:val="22"/>
        </w:rPr>
      </w:pPr>
      <w:r w:rsidRPr="00635285">
        <w:rPr>
          <w:b/>
          <w:sz w:val="22"/>
          <w:szCs w:val="22"/>
        </w:rPr>
        <w:t>ИТОГО:</w:t>
      </w:r>
      <w:r>
        <w:rPr>
          <w:sz w:val="22"/>
          <w:szCs w:val="22"/>
        </w:rPr>
        <w:t xml:space="preserve"> </w:t>
      </w:r>
      <w:r w:rsidR="00451BD5">
        <w:rPr>
          <w:b/>
          <w:sz w:val="22"/>
          <w:szCs w:val="22"/>
        </w:rPr>
        <w:t>_______</w:t>
      </w:r>
      <w:r>
        <w:rPr>
          <w:sz w:val="22"/>
          <w:szCs w:val="22"/>
        </w:rPr>
        <w:t xml:space="preserve"> (</w:t>
      </w:r>
      <w:r w:rsidR="00451BD5">
        <w:rPr>
          <w:sz w:val="22"/>
          <w:szCs w:val="22"/>
        </w:rPr>
        <w:t>___________</w:t>
      </w:r>
      <w:r>
        <w:rPr>
          <w:sz w:val="22"/>
          <w:szCs w:val="22"/>
        </w:rPr>
        <w:t xml:space="preserve">) </w:t>
      </w:r>
      <w:r w:rsidRPr="00635285">
        <w:rPr>
          <w:b/>
          <w:sz w:val="22"/>
          <w:szCs w:val="22"/>
        </w:rPr>
        <w:t xml:space="preserve">рублей </w:t>
      </w:r>
      <w:r w:rsidR="00451BD5">
        <w:rPr>
          <w:b/>
          <w:sz w:val="22"/>
          <w:szCs w:val="22"/>
        </w:rPr>
        <w:t>___</w:t>
      </w:r>
      <w:r w:rsidRPr="00635285">
        <w:rPr>
          <w:b/>
          <w:sz w:val="22"/>
          <w:szCs w:val="22"/>
        </w:rPr>
        <w:t xml:space="preserve"> копеек.</w:t>
      </w:r>
    </w:p>
    <w:p w14:paraId="5B658D29" w14:textId="77777777" w:rsidR="00635285" w:rsidRPr="00142929" w:rsidRDefault="00635285" w:rsidP="00CF3897">
      <w:pPr>
        <w:widowControl w:val="0"/>
        <w:ind w:firstLine="720"/>
        <w:jc w:val="both"/>
        <w:rPr>
          <w:sz w:val="22"/>
          <w:szCs w:val="22"/>
        </w:rPr>
      </w:pPr>
    </w:p>
    <w:p w14:paraId="61E53DE0" w14:textId="77777777" w:rsidR="00CF3897" w:rsidRPr="00142929" w:rsidRDefault="00CF3897" w:rsidP="00CF3897">
      <w:pPr>
        <w:pStyle w:val="ConsCell"/>
        <w:ind w:firstLine="397"/>
        <w:jc w:val="both"/>
        <w:rPr>
          <w:rFonts w:ascii="Times New Roman" w:hAnsi="Times New Roman" w:cs="Times New Roman"/>
          <w:noProof/>
          <w:sz w:val="22"/>
          <w:szCs w:val="22"/>
        </w:rPr>
      </w:pPr>
      <w:r w:rsidRPr="00142929">
        <w:rPr>
          <w:rFonts w:ascii="Times New Roman" w:hAnsi="Times New Roman" w:cs="Times New Roman"/>
          <w:noProof/>
          <w:sz w:val="22"/>
          <w:szCs w:val="22"/>
        </w:rPr>
        <w:t>Место погрузки груза: ФКУ ИК-14 ГУФСИН России по Иркутской области (Иркутская область, г. Ангарск, Первый промышленный массив, квартал 9, дом 10/1</w:t>
      </w:r>
      <w:r w:rsidR="00403DC5">
        <w:rPr>
          <w:rFonts w:ascii="Times New Roman" w:hAnsi="Times New Roman" w:cs="Times New Roman"/>
          <w:noProof/>
          <w:sz w:val="22"/>
          <w:szCs w:val="22"/>
        </w:rPr>
        <w:t>)</w:t>
      </w:r>
    </w:p>
    <w:p w14:paraId="3283AE5D" w14:textId="77777777" w:rsidR="00142929" w:rsidRPr="00142929" w:rsidRDefault="00142929" w:rsidP="00142929">
      <w:pPr>
        <w:ind w:firstLine="284"/>
        <w:jc w:val="both"/>
        <w:rPr>
          <w:noProof/>
          <w:sz w:val="22"/>
          <w:szCs w:val="22"/>
        </w:rPr>
      </w:pPr>
      <w:r w:rsidRPr="00142929">
        <w:rPr>
          <w:noProof/>
          <w:sz w:val="22"/>
          <w:szCs w:val="22"/>
        </w:rPr>
        <w:t xml:space="preserve">Место доставки груза: </w:t>
      </w:r>
    </w:p>
    <w:tbl>
      <w:tblPr>
        <w:tblW w:w="12617" w:type="dxa"/>
        <w:tblInd w:w="-431" w:type="dxa"/>
        <w:tblLook w:val="04A0" w:firstRow="1" w:lastRow="0" w:firstColumn="1" w:lastColumn="0" w:noHBand="0" w:noVBand="1"/>
      </w:tblPr>
      <w:tblGrid>
        <w:gridCol w:w="6522"/>
        <w:gridCol w:w="6095"/>
      </w:tblGrid>
      <w:tr w:rsidR="00F268B6" w:rsidRPr="009A47BB" w14:paraId="5AE86F71" w14:textId="77777777" w:rsidTr="00142929">
        <w:trPr>
          <w:trHeight w:val="300"/>
        </w:trPr>
        <w:tc>
          <w:tcPr>
            <w:tcW w:w="6522" w:type="dxa"/>
            <w:tcBorders>
              <w:top w:val="single" w:sz="4" w:space="0" w:color="auto"/>
              <w:left w:val="single" w:sz="4" w:space="0" w:color="auto"/>
              <w:bottom w:val="single" w:sz="4" w:space="0" w:color="auto"/>
              <w:right w:val="single" w:sz="4" w:space="0" w:color="auto"/>
            </w:tcBorders>
            <w:noWrap/>
            <w:vAlign w:val="bottom"/>
            <w:hideMark/>
          </w:tcPr>
          <w:p w14:paraId="00C50686" w14:textId="77777777" w:rsidR="00F268B6" w:rsidRPr="009A47BB" w:rsidRDefault="00F268B6" w:rsidP="0005177A">
            <w:pPr>
              <w:jc w:val="center"/>
              <w:rPr>
                <w:b/>
                <w:bCs/>
                <w:color w:val="000000"/>
              </w:rPr>
            </w:pPr>
            <w:r w:rsidRPr="009A47BB">
              <w:rPr>
                <w:b/>
                <w:bCs/>
                <w:color w:val="000000"/>
                <w:sz w:val="22"/>
                <w:szCs w:val="22"/>
              </w:rPr>
              <w:t>учреждение</w:t>
            </w:r>
          </w:p>
        </w:tc>
        <w:tc>
          <w:tcPr>
            <w:tcW w:w="6095" w:type="dxa"/>
            <w:tcBorders>
              <w:top w:val="single" w:sz="4" w:space="0" w:color="auto"/>
              <w:left w:val="nil"/>
              <w:bottom w:val="single" w:sz="4" w:space="0" w:color="auto"/>
              <w:right w:val="single" w:sz="4" w:space="0" w:color="auto"/>
            </w:tcBorders>
            <w:noWrap/>
            <w:vAlign w:val="bottom"/>
            <w:hideMark/>
          </w:tcPr>
          <w:p w14:paraId="2197E2E7" w14:textId="77777777" w:rsidR="00F268B6" w:rsidRPr="009A47BB" w:rsidRDefault="00F268B6" w:rsidP="0005177A">
            <w:pPr>
              <w:jc w:val="center"/>
              <w:rPr>
                <w:b/>
                <w:bCs/>
                <w:color w:val="000000"/>
              </w:rPr>
            </w:pPr>
            <w:r w:rsidRPr="009A47BB">
              <w:rPr>
                <w:b/>
                <w:bCs/>
                <w:color w:val="000000"/>
                <w:sz w:val="22"/>
                <w:szCs w:val="22"/>
              </w:rPr>
              <w:t>адрес поставки</w:t>
            </w:r>
          </w:p>
        </w:tc>
      </w:tr>
      <w:tr w:rsidR="00F268B6" w:rsidRPr="009A47BB" w14:paraId="422D35CE" w14:textId="77777777" w:rsidTr="0051225A">
        <w:trPr>
          <w:trHeight w:val="300"/>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220817E2" w14:textId="77777777" w:rsidR="00F268B6" w:rsidRPr="009A47BB" w:rsidRDefault="00F268B6" w:rsidP="0005177A">
            <w:pPr>
              <w:rPr>
                <w:bCs/>
                <w:lang w:eastAsia="ar-SA"/>
              </w:rPr>
            </w:pPr>
            <w:r w:rsidRPr="009A47BB">
              <w:rPr>
                <w:bCs/>
                <w:sz w:val="22"/>
                <w:szCs w:val="22"/>
                <w:lang w:eastAsia="ar-SA"/>
              </w:rPr>
              <w:t xml:space="preserve">ФКУ </w:t>
            </w:r>
            <w:proofErr w:type="spellStart"/>
            <w:r w:rsidRPr="009A47BB">
              <w:rPr>
                <w:bCs/>
                <w:sz w:val="22"/>
                <w:szCs w:val="22"/>
                <w:lang w:eastAsia="ar-SA"/>
              </w:rPr>
              <w:t>БМТиВС</w:t>
            </w:r>
            <w:proofErr w:type="spellEnd"/>
            <w:r w:rsidRPr="009A47BB">
              <w:rPr>
                <w:bCs/>
                <w:sz w:val="22"/>
                <w:szCs w:val="22"/>
                <w:lang w:eastAsia="ar-SA"/>
              </w:rPr>
              <w:t xml:space="preserve"> </w:t>
            </w:r>
            <w:r>
              <w:rPr>
                <w:bCs/>
                <w:sz w:val="22"/>
                <w:szCs w:val="22"/>
                <w:lang w:eastAsia="ar-SA"/>
              </w:rPr>
              <w:t>ГУФСИН России по Иркутской области</w:t>
            </w:r>
          </w:p>
        </w:tc>
        <w:tc>
          <w:tcPr>
            <w:tcW w:w="6095" w:type="dxa"/>
            <w:tcBorders>
              <w:top w:val="single" w:sz="4" w:space="0" w:color="auto"/>
              <w:left w:val="nil"/>
              <w:bottom w:val="single" w:sz="4" w:space="0" w:color="auto"/>
              <w:right w:val="single" w:sz="4" w:space="0" w:color="auto"/>
            </w:tcBorders>
            <w:noWrap/>
            <w:vAlign w:val="center"/>
            <w:hideMark/>
          </w:tcPr>
          <w:p w14:paraId="2B890262" w14:textId="77777777" w:rsidR="00F268B6" w:rsidRPr="009A47BB" w:rsidRDefault="00F268B6" w:rsidP="0005177A">
            <w:pPr>
              <w:jc w:val="center"/>
              <w:rPr>
                <w:color w:val="000000"/>
              </w:rPr>
            </w:pPr>
            <w:proofErr w:type="spellStart"/>
            <w:r>
              <w:rPr>
                <w:sz w:val="22"/>
                <w:szCs w:val="22"/>
              </w:rPr>
              <w:t>г.Ангарск</w:t>
            </w:r>
            <w:proofErr w:type="spellEnd"/>
            <w:r>
              <w:rPr>
                <w:sz w:val="22"/>
                <w:szCs w:val="22"/>
              </w:rPr>
              <w:t>, 126 квартал</w:t>
            </w:r>
          </w:p>
        </w:tc>
      </w:tr>
    </w:tbl>
    <w:p w14:paraId="5B75EF42" w14:textId="77777777" w:rsidR="00142929" w:rsidRPr="00142929" w:rsidRDefault="00142929" w:rsidP="00CF3897">
      <w:pPr>
        <w:pStyle w:val="ConsCell"/>
        <w:ind w:firstLine="397"/>
        <w:jc w:val="both"/>
        <w:rPr>
          <w:rFonts w:ascii="Times New Roman" w:hAnsi="Times New Roman" w:cs="Times New Roman"/>
          <w:noProof/>
          <w:sz w:val="22"/>
          <w:szCs w:val="22"/>
        </w:rPr>
      </w:pPr>
    </w:p>
    <w:p w14:paraId="5668A57F" w14:textId="1FD00A1A" w:rsidR="00CF3897" w:rsidRDefault="00CF3897" w:rsidP="0059715F">
      <w:pPr>
        <w:pStyle w:val="ConsCell"/>
        <w:ind w:firstLine="397"/>
        <w:jc w:val="both"/>
        <w:rPr>
          <w:rFonts w:ascii="Times New Roman" w:hAnsi="Times New Roman" w:cs="Times New Roman"/>
          <w:noProof/>
          <w:sz w:val="22"/>
          <w:szCs w:val="22"/>
        </w:rPr>
      </w:pPr>
      <w:r w:rsidRPr="00142929">
        <w:rPr>
          <w:rFonts w:ascii="Times New Roman" w:hAnsi="Times New Roman" w:cs="Times New Roman"/>
          <w:noProof/>
          <w:sz w:val="22"/>
          <w:szCs w:val="22"/>
        </w:rPr>
        <w:t>Сроки оказания услу</w:t>
      </w:r>
      <w:r w:rsidR="0059715F">
        <w:rPr>
          <w:rFonts w:ascii="Times New Roman" w:hAnsi="Times New Roman" w:cs="Times New Roman"/>
          <w:noProof/>
          <w:sz w:val="22"/>
          <w:szCs w:val="22"/>
        </w:rPr>
        <w:t xml:space="preserve">г: после заключения государственного контракта, но не позднее </w:t>
      </w:r>
      <w:r w:rsidR="005C54AF">
        <w:rPr>
          <w:rFonts w:ascii="Times New Roman" w:hAnsi="Times New Roman" w:cs="Times New Roman"/>
          <w:noProof/>
          <w:sz w:val="22"/>
          <w:szCs w:val="22"/>
        </w:rPr>
        <w:t>27</w:t>
      </w:r>
      <w:r w:rsidR="0059715F">
        <w:rPr>
          <w:rFonts w:ascii="Times New Roman" w:hAnsi="Times New Roman" w:cs="Times New Roman"/>
          <w:noProof/>
          <w:sz w:val="22"/>
          <w:szCs w:val="22"/>
        </w:rPr>
        <w:t>.</w:t>
      </w:r>
      <w:r w:rsidR="005C54AF">
        <w:rPr>
          <w:rFonts w:ascii="Times New Roman" w:hAnsi="Times New Roman" w:cs="Times New Roman"/>
          <w:noProof/>
          <w:sz w:val="22"/>
          <w:szCs w:val="22"/>
        </w:rPr>
        <w:t>08</w:t>
      </w:r>
      <w:r w:rsidR="0059715F">
        <w:rPr>
          <w:rFonts w:ascii="Times New Roman" w:hAnsi="Times New Roman" w:cs="Times New Roman"/>
          <w:noProof/>
          <w:sz w:val="22"/>
          <w:szCs w:val="22"/>
        </w:rPr>
        <w:t>.</w:t>
      </w:r>
      <w:r w:rsidR="005C54AF">
        <w:rPr>
          <w:rFonts w:ascii="Times New Roman" w:hAnsi="Times New Roman" w:cs="Times New Roman"/>
          <w:noProof/>
          <w:sz w:val="22"/>
          <w:szCs w:val="22"/>
        </w:rPr>
        <w:t>2026</w:t>
      </w:r>
    </w:p>
    <w:p w14:paraId="07A1CFE8" w14:textId="77777777" w:rsidR="00AE4BDB" w:rsidRDefault="00AE4BDB" w:rsidP="0059715F">
      <w:pPr>
        <w:pStyle w:val="ConsCell"/>
        <w:ind w:firstLine="397"/>
        <w:jc w:val="both"/>
        <w:rPr>
          <w:rFonts w:ascii="Times New Roman" w:hAnsi="Times New Roman" w:cs="Times New Roman"/>
          <w:noProof/>
          <w:sz w:val="22"/>
          <w:szCs w:val="22"/>
        </w:rPr>
      </w:pPr>
      <w:r>
        <w:rPr>
          <w:rFonts w:ascii="Times New Roman" w:hAnsi="Times New Roman" w:cs="Times New Roman"/>
          <w:noProof/>
          <w:sz w:val="22"/>
          <w:szCs w:val="22"/>
        </w:rPr>
        <w:t>1 рейс = 20 000кг</w:t>
      </w:r>
    </w:p>
    <w:p w14:paraId="65B1B7CB" w14:textId="444AF860" w:rsidR="00485BF9" w:rsidRDefault="00C15E7C" w:rsidP="0059715F">
      <w:pPr>
        <w:pStyle w:val="ConsCell"/>
        <w:ind w:firstLine="397"/>
        <w:jc w:val="both"/>
        <w:rPr>
          <w:rFonts w:ascii="Times New Roman" w:hAnsi="Times New Roman" w:cs="Times New Roman"/>
          <w:noProof/>
          <w:sz w:val="22"/>
          <w:szCs w:val="22"/>
        </w:rPr>
      </w:pPr>
      <w:r>
        <w:rPr>
          <w:rFonts w:ascii="Times New Roman" w:hAnsi="Times New Roman" w:cs="Times New Roman"/>
          <w:noProof/>
          <w:sz w:val="22"/>
          <w:szCs w:val="22"/>
        </w:rPr>
        <w:t xml:space="preserve">Общее количество груза – </w:t>
      </w:r>
      <w:r w:rsidR="005C54AF">
        <w:rPr>
          <w:rFonts w:ascii="Times New Roman" w:hAnsi="Times New Roman" w:cs="Times New Roman"/>
          <w:noProof/>
          <w:sz w:val="22"/>
          <w:szCs w:val="22"/>
        </w:rPr>
        <w:t>2</w:t>
      </w:r>
      <w:r>
        <w:rPr>
          <w:rFonts w:ascii="Times New Roman" w:hAnsi="Times New Roman" w:cs="Times New Roman"/>
          <w:noProof/>
          <w:sz w:val="22"/>
          <w:szCs w:val="22"/>
        </w:rPr>
        <w:t>0</w:t>
      </w:r>
      <w:r w:rsidR="006D60B8">
        <w:rPr>
          <w:rFonts w:ascii="Times New Roman" w:hAnsi="Times New Roman" w:cs="Times New Roman"/>
          <w:noProof/>
          <w:sz w:val="22"/>
          <w:szCs w:val="22"/>
        </w:rPr>
        <w:t xml:space="preserve"> 000 кг.</w:t>
      </w:r>
    </w:p>
    <w:p w14:paraId="6DE4CFA5" w14:textId="77777777" w:rsidR="009A47BB" w:rsidRPr="00142929" w:rsidRDefault="009A47BB" w:rsidP="00142929">
      <w:pPr>
        <w:pStyle w:val="ConsCell"/>
        <w:jc w:val="both"/>
        <w:rPr>
          <w:rFonts w:ascii="Times New Roman" w:hAnsi="Times New Roman" w:cs="Times New Roman"/>
          <w:noProof/>
          <w:sz w:val="22"/>
          <w:szCs w:val="22"/>
        </w:rPr>
      </w:pPr>
    </w:p>
    <w:p w14:paraId="7DFED22B" w14:textId="2FEC64C9" w:rsidR="00CF3897" w:rsidRPr="00142929" w:rsidRDefault="00CF3897" w:rsidP="00CF3897">
      <w:pPr>
        <w:pStyle w:val="ConsCell"/>
        <w:ind w:firstLine="397"/>
        <w:jc w:val="both"/>
        <w:rPr>
          <w:rFonts w:ascii="Times New Roman" w:hAnsi="Times New Roman" w:cs="Times New Roman"/>
          <w:noProof/>
          <w:sz w:val="22"/>
          <w:szCs w:val="22"/>
        </w:rPr>
      </w:pPr>
      <w:r w:rsidRPr="00142929">
        <w:rPr>
          <w:rFonts w:ascii="Times New Roman" w:hAnsi="Times New Roman" w:cs="Times New Roman"/>
          <w:noProof/>
          <w:sz w:val="22"/>
          <w:szCs w:val="22"/>
        </w:rPr>
        <w:t>Доставка товара до Грузополучателей и отгрузка товара от Государственного заказчика  ос</w:t>
      </w:r>
      <w:r w:rsidR="005C54AF">
        <w:rPr>
          <w:rFonts w:ascii="Times New Roman" w:hAnsi="Times New Roman" w:cs="Times New Roman"/>
          <w:noProof/>
          <w:sz w:val="22"/>
          <w:szCs w:val="22"/>
        </w:rPr>
        <w:t>уществляется в рабочие дни  с 09:00-12.00 13.00- 16</w:t>
      </w:r>
      <w:r w:rsidRPr="00142929">
        <w:rPr>
          <w:rFonts w:ascii="Times New Roman" w:hAnsi="Times New Roman" w:cs="Times New Roman"/>
          <w:noProof/>
          <w:sz w:val="22"/>
          <w:szCs w:val="22"/>
        </w:rPr>
        <w:t>:00 часов.</w:t>
      </w:r>
    </w:p>
    <w:p w14:paraId="33D1A4BF" w14:textId="77777777" w:rsidR="00CF3897" w:rsidRPr="00142929" w:rsidRDefault="00CF3897" w:rsidP="00CF3897">
      <w:pPr>
        <w:ind w:firstLine="440"/>
        <w:jc w:val="both"/>
        <w:rPr>
          <w:sz w:val="22"/>
          <w:szCs w:val="22"/>
          <w:highlight w:val="cyan"/>
        </w:rPr>
      </w:pPr>
    </w:p>
    <w:tbl>
      <w:tblPr>
        <w:tblW w:w="0" w:type="auto"/>
        <w:tblLayout w:type="fixed"/>
        <w:tblLook w:val="04A0" w:firstRow="1" w:lastRow="0" w:firstColumn="1" w:lastColumn="0" w:noHBand="0" w:noVBand="1"/>
      </w:tblPr>
      <w:tblGrid>
        <w:gridCol w:w="5778"/>
        <w:gridCol w:w="5670"/>
      </w:tblGrid>
      <w:tr w:rsidR="00CF3897" w:rsidRPr="00142929" w14:paraId="2C2835EF" w14:textId="77777777" w:rsidTr="00771A2D">
        <w:tc>
          <w:tcPr>
            <w:tcW w:w="5778" w:type="dxa"/>
          </w:tcPr>
          <w:p w14:paraId="0CAA073C" w14:textId="77777777" w:rsidR="00CF3897" w:rsidRDefault="00CF3897">
            <w:pPr>
              <w:pStyle w:val="13"/>
              <w:widowControl w:val="0"/>
              <w:jc w:val="center"/>
              <w:rPr>
                <w:sz w:val="22"/>
                <w:szCs w:val="22"/>
              </w:rPr>
            </w:pPr>
            <w:r w:rsidRPr="00142929">
              <w:rPr>
                <w:sz w:val="22"/>
                <w:szCs w:val="22"/>
              </w:rPr>
              <w:t>«Государственный заказчик»</w:t>
            </w:r>
          </w:p>
          <w:p w14:paraId="71E44616" w14:textId="77777777" w:rsidR="00AE4BDB" w:rsidRPr="00142929" w:rsidRDefault="00AE4BDB">
            <w:pPr>
              <w:pStyle w:val="13"/>
              <w:widowControl w:val="0"/>
              <w:jc w:val="center"/>
              <w:rPr>
                <w:sz w:val="22"/>
                <w:szCs w:val="22"/>
              </w:rPr>
            </w:pPr>
          </w:p>
          <w:p w14:paraId="5D61AA29" w14:textId="77777777" w:rsidR="00CF3897" w:rsidRPr="00142929" w:rsidRDefault="00CF3897">
            <w:pPr>
              <w:pStyle w:val="13"/>
              <w:widowControl w:val="0"/>
              <w:rPr>
                <w:sz w:val="22"/>
                <w:szCs w:val="22"/>
              </w:rPr>
            </w:pPr>
            <w:r w:rsidRPr="00142929">
              <w:rPr>
                <w:sz w:val="22"/>
                <w:szCs w:val="22"/>
              </w:rPr>
              <w:t>ФКУ ИК-14 ГУФСИН России по Иркутской области</w:t>
            </w:r>
          </w:p>
          <w:p w14:paraId="06C9BD97" w14:textId="77777777" w:rsidR="00CF3897" w:rsidRPr="00142929" w:rsidRDefault="00CF3897">
            <w:pPr>
              <w:pStyle w:val="13"/>
              <w:widowControl w:val="0"/>
              <w:jc w:val="both"/>
              <w:rPr>
                <w:sz w:val="22"/>
                <w:szCs w:val="22"/>
              </w:rPr>
            </w:pPr>
          </w:p>
          <w:p w14:paraId="047B0368" w14:textId="009DA9DD" w:rsidR="00CF3897" w:rsidRDefault="005C54AF">
            <w:pPr>
              <w:pStyle w:val="13"/>
              <w:widowControl w:val="0"/>
              <w:jc w:val="both"/>
              <w:rPr>
                <w:sz w:val="22"/>
                <w:szCs w:val="22"/>
              </w:rPr>
            </w:pPr>
            <w:r>
              <w:rPr>
                <w:sz w:val="22"/>
                <w:szCs w:val="22"/>
              </w:rPr>
              <w:t>Н</w:t>
            </w:r>
            <w:r w:rsidR="00CF3897" w:rsidRPr="00142929">
              <w:rPr>
                <w:sz w:val="22"/>
                <w:szCs w:val="22"/>
              </w:rPr>
              <w:t>ачальник</w:t>
            </w:r>
          </w:p>
          <w:p w14:paraId="7E3E4D12" w14:textId="77777777" w:rsidR="00270D73" w:rsidRDefault="00270D73">
            <w:pPr>
              <w:pStyle w:val="13"/>
              <w:widowControl w:val="0"/>
              <w:jc w:val="both"/>
              <w:rPr>
                <w:sz w:val="22"/>
                <w:szCs w:val="22"/>
              </w:rPr>
            </w:pPr>
          </w:p>
          <w:p w14:paraId="371FB6C2" w14:textId="2EA1BFF1" w:rsidR="00CF3897" w:rsidRPr="00142929" w:rsidRDefault="00CF3897" w:rsidP="005C54AF">
            <w:pPr>
              <w:pStyle w:val="13"/>
              <w:widowControl w:val="0"/>
              <w:jc w:val="both"/>
              <w:rPr>
                <w:sz w:val="22"/>
                <w:szCs w:val="22"/>
              </w:rPr>
            </w:pPr>
            <w:r w:rsidRPr="00142929">
              <w:rPr>
                <w:sz w:val="22"/>
                <w:szCs w:val="22"/>
              </w:rPr>
              <w:t>__________________/</w:t>
            </w:r>
            <w:r w:rsidR="005C54AF">
              <w:rPr>
                <w:sz w:val="22"/>
                <w:szCs w:val="22"/>
              </w:rPr>
              <w:t>П.П. Вахнин</w:t>
            </w:r>
            <w:r w:rsidR="00C96821" w:rsidRPr="00621D68">
              <w:rPr>
                <w:sz w:val="22"/>
                <w:szCs w:val="22"/>
              </w:rPr>
              <w:t>/</w:t>
            </w:r>
          </w:p>
        </w:tc>
        <w:tc>
          <w:tcPr>
            <w:tcW w:w="5670" w:type="dxa"/>
            <w:hideMark/>
          </w:tcPr>
          <w:p w14:paraId="56B2F6D5" w14:textId="77777777" w:rsidR="00CF3897" w:rsidRDefault="00CF3897">
            <w:pPr>
              <w:widowControl w:val="0"/>
              <w:jc w:val="center"/>
            </w:pPr>
            <w:r w:rsidRPr="00142929">
              <w:rPr>
                <w:sz w:val="22"/>
                <w:szCs w:val="22"/>
              </w:rPr>
              <w:t xml:space="preserve"> «Исполнитель»</w:t>
            </w:r>
          </w:p>
          <w:p w14:paraId="2AB438B9" w14:textId="77777777" w:rsidR="00AE4BDB" w:rsidRDefault="00AE4BDB">
            <w:pPr>
              <w:widowControl w:val="0"/>
              <w:jc w:val="center"/>
            </w:pPr>
          </w:p>
          <w:p w14:paraId="1C63650C" w14:textId="77777777" w:rsidR="009047ED" w:rsidRPr="00142929" w:rsidRDefault="009047ED" w:rsidP="00451BD5"/>
        </w:tc>
      </w:tr>
      <w:tr w:rsidR="00451BD5" w:rsidRPr="00142929" w14:paraId="612BEE1A" w14:textId="77777777" w:rsidTr="00771A2D">
        <w:tc>
          <w:tcPr>
            <w:tcW w:w="5778" w:type="dxa"/>
          </w:tcPr>
          <w:p w14:paraId="3B6FC406" w14:textId="77777777" w:rsidR="00451BD5" w:rsidRDefault="00451BD5">
            <w:pPr>
              <w:pStyle w:val="13"/>
              <w:widowControl w:val="0"/>
              <w:jc w:val="center"/>
              <w:rPr>
                <w:sz w:val="22"/>
                <w:szCs w:val="22"/>
              </w:rPr>
            </w:pPr>
          </w:p>
          <w:p w14:paraId="76A74E60" w14:textId="77777777" w:rsidR="00451BD5" w:rsidRPr="00142929" w:rsidRDefault="00451BD5" w:rsidP="00451BD5">
            <w:pPr>
              <w:pStyle w:val="13"/>
              <w:widowControl w:val="0"/>
              <w:rPr>
                <w:sz w:val="22"/>
                <w:szCs w:val="22"/>
              </w:rPr>
            </w:pPr>
          </w:p>
        </w:tc>
        <w:tc>
          <w:tcPr>
            <w:tcW w:w="5670" w:type="dxa"/>
          </w:tcPr>
          <w:p w14:paraId="0B76A1DA" w14:textId="77777777" w:rsidR="00451BD5" w:rsidRPr="00142929" w:rsidRDefault="00451BD5">
            <w:pPr>
              <w:widowControl w:val="0"/>
              <w:jc w:val="center"/>
              <w:rPr>
                <w:sz w:val="22"/>
                <w:szCs w:val="22"/>
              </w:rPr>
            </w:pPr>
          </w:p>
        </w:tc>
      </w:tr>
      <w:tr w:rsidR="000C00CB" w:rsidRPr="00142929" w14:paraId="25C7AAC0" w14:textId="77777777" w:rsidTr="00771A2D">
        <w:tc>
          <w:tcPr>
            <w:tcW w:w="5778" w:type="dxa"/>
          </w:tcPr>
          <w:p w14:paraId="1DA9E1A0" w14:textId="77777777" w:rsidR="000C00CB" w:rsidRDefault="000C00CB">
            <w:pPr>
              <w:pStyle w:val="13"/>
              <w:widowControl w:val="0"/>
              <w:jc w:val="center"/>
              <w:rPr>
                <w:sz w:val="22"/>
                <w:szCs w:val="22"/>
              </w:rPr>
            </w:pPr>
          </w:p>
          <w:p w14:paraId="19417BC3" w14:textId="77777777" w:rsidR="000C00CB" w:rsidRPr="00142929" w:rsidRDefault="000C00CB">
            <w:pPr>
              <w:pStyle w:val="13"/>
              <w:widowControl w:val="0"/>
              <w:jc w:val="center"/>
              <w:rPr>
                <w:sz w:val="22"/>
                <w:szCs w:val="22"/>
              </w:rPr>
            </w:pPr>
          </w:p>
        </w:tc>
        <w:tc>
          <w:tcPr>
            <w:tcW w:w="5670" w:type="dxa"/>
          </w:tcPr>
          <w:p w14:paraId="0035AA01" w14:textId="77777777" w:rsidR="000C00CB" w:rsidRPr="00142929" w:rsidRDefault="000C00CB">
            <w:pPr>
              <w:widowControl w:val="0"/>
              <w:jc w:val="center"/>
            </w:pPr>
          </w:p>
        </w:tc>
      </w:tr>
    </w:tbl>
    <w:p w14:paraId="77EE5F0A" w14:textId="77777777" w:rsidR="00CF3897" w:rsidRPr="00142929" w:rsidRDefault="00CF3897" w:rsidP="00CF3897">
      <w:pPr>
        <w:pStyle w:val="a4"/>
        <w:jc w:val="right"/>
        <w:rPr>
          <w:rFonts w:ascii="Times New Roman" w:hAnsi="Times New Roman" w:cs="Times New Roman"/>
        </w:rPr>
      </w:pPr>
      <w:r w:rsidRPr="00142929">
        <w:rPr>
          <w:rFonts w:ascii="Times New Roman" w:hAnsi="Times New Roman" w:cs="Times New Roman"/>
        </w:rPr>
        <w:t>Приложение №2</w:t>
      </w:r>
    </w:p>
    <w:p w14:paraId="0EC10250" w14:textId="77777777" w:rsidR="00CF3897" w:rsidRPr="00142929" w:rsidRDefault="00CF3897" w:rsidP="00CF3897">
      <w:pPr>
        <w:pStyle w:val="a4"/>
        <w:jc w:val="right"/>
        <w:rPr>
          <w:rFonts w:ascii="Times New Roman" w:hAnsi="Times New Roman" w:cs="Times New Roman"/>
        </w:rPr>
      </w:pPr>
      <w:r w:rsidRPr="00142929">
        <w:rPr>
          <w:rFonts w:ascii="Times New Roman" w:hAnsi="Times New Roman" w:cs="Times New Roman"/>
        </w:rPr>
        <w:t>к государственному контракту</w:t>
      </w:r>
    </w:p>
    <w:p w14:paraId="1D827E52" w14:textId="092DAC08" w:rsidR="00CF3897" w:rsidRPr="00142929" w:rsidRDefault="00F268B6" w:rsidP="00CF3897">
      <w:pPr>
        <w:pStyle w:val="a4"/>
        <w:jc w:val="right"/>
        <w:rPr>
          <w:rFonts w:ascii="Times New Roman" w:hAnsi="Times New Roman" w:cs="Times New Roman"/>
        </w:rPr>
      </w:pPr>
      <w:r>
        <w:rPr>
          <w:rFonts w:ascii="Times New Roman" w:hAnsi="Times New Roman" w:cs="Times New Roman"/>
        </w:rPr>
        <w:t xml:space="preserve">      </w:t>
      </w:r>
      <w:r w:rsidR="00CF3897" w:rsidRPr="00F97E40">
        <w:rPr>
          <w:rFonts w:ascii="Times New Roman" w:hAnsi="Times New Roman" w:cs="Times New Roman"/>
        </w:rPr>
        <w:t xml:space="preserve"> </w:t>
      </w:r>
      <w:r w:rsidR="006D60B8">
        <w:rPr>
          <w:rFonts w:ascii="Times New Roman" w:hAnsi="Times New Roman" w:cs="Times New Roman"/>
        </w:rPr>
        <w:t xml:space="preserve">№      </w:t>
      </w:r>
      <w:r w:rsidR="00753EC0">
        <w:rPr>
          <w:rFonts w:ascii="Times New Roman" w:hAnsi="Times New Roman" w:cs="Times New Roman"/>
        </w:rPr>
        <w:t xml:space="preserve"> </w:t>
      </w:r>
      <w:r>
        <w:rPr>
          <w:rFonts w:ascii="Times New Roman" w:hAnsi="Times New Roman" w:cs="Times New Roman"/>
        </w:rPr>
        <w:t xml:space="preserve"> </w:t>
      </w:r>
      <w:r w:rsidR="006D60B8">
        <w:rPr>
          <w:rFonts w:ascii="Times New Roman" w:hAnsi="Times New Roman" w:cs="Times New Roman"/>
        </w:rPr>
        <w:t xml:space="preserve">от «       </w:t>
      </w:r>
      <w:r w:rsidR="00753EC0">
        <w:rPr>
          <w:rFonts w:ascii="Times New Roman" w:hAnsi="Times New Roman" w:cs="Times New Roman"/>
        </w:rPr>
        <w:t xml:space="preserve">» </w:t>
      </w:r>
      <w:r w:rsidR="006D60B8">
        <w:rPr>
          <w:rFonts w:ascii="Times New Roman" w:hAnsi="Times New Roman" w:cs="Times New Roman"/>
        </w:rPr>
        <w:t xml:space="preserve">                      </w:t>
      </w:r>
      <w:r w:rsidR="005C54AF">
        <w:rPr>
          <w:rFonts w:ascii="Times New Roman" w:hAnsi="Times New Roman" w:cs="Times New Roman"/>
        </w:rPr>
        <w:t>2026</w:t>
      </w:r>
      <w:r w:rsidR="00CF3897" w:rsidRPr="00142929">
        <w:rPr>
          <w:rFonts w:ascii="Times New Roman" w:hAnsi="Times New Roman" w:cs="Times New Roman"/>
        </w:rPr>
        <w:t>г.</w:t>
      </w:r>
    </w:p>
    <w:p w14:paraId="3234DFAA" w14:textId="77777777" w:rsidR="00CF3897" w:rsidRPr="00142929" w:rsidRDefault="00CF3897" w:rsidP="00CF3897">
      <w:pPr>
        <w:keepNext/>
        <w:tabs>
          <w:tab w:val="left" w:pos="540"/>
        </w:tabs>
        <w:suppressAutoHyphens/>
        <w:ind w:right="639"/>
        <w:jc w:val="center"/>
        <w:outlineLvl w:val="3"/>
        <w:rPr>
          <w:sz w:val="22"/>
          <w:szCs w:val="22"/>
        </w:rPr>
      </w:pPr>
    </w:p>
    <w:p w14:paraId="3175485D" w14:textId="77777777" w:rsidR="00CF3897" w:rsidRPr="00142929" w:rsidRDefault="00CF3897" w:rsidP="00CF3897">
      <w:pPr>
        <w:widowControl w:val="0"/>
        <w:tabs>
          <w:tab w:val="left" w:pos="540"/>
        </w:tabs>
        <w:ind w:left="709" w:right="639"/>
        <w:jc w:val="center"/>
        <w:outlineLvl w:val="3"/>
        <w:rPr>
          <w:sz w:val="22"/>
          <w:szCs w:val="22"/>
        </w:rPr>
      </w:pPr>
      <w:r w:rsidRPr="00142929">
        <w:rPr>
          <w:sz w:val="22"/>
          <w:szCs w:val="22"/>
        </w:rPr>
        <w:t>АКТ ПРИЕМА-ПЕРЕДАЧИ РЕЗУЛЬТАТА ОКАЗАННЫХ УСЛУГ (ФОРМА)</w:t>
      </w:r>
    </w:p>
    <w:p w14:paraId="7B65D5D3" w14:textId="65C36DF9" w:rsidR="00CF3897" w:rsidRPr="00142929" w:rsidRDefault="00CF3897" w:rsidP="00CF3897">
      <w:pPr>
        <w:widowControl w:val="0"/>
        <w:autoSpaceDE w:val="0"/>
        <w:autoSpaceDN w:val="0"/>
        <w:ind w:left="709"/>
        <w:jc w:val="center"/>
        <w:rPr>
          <w:sz w:val="22"/>
          <w:szCs w:val="22"/>
        </w:rPr>
      </w:pPr>
      <w:r w:rsidRPr="00142929">
        <w:rPr>
          <w:sz w:val="22"/>
          <w:szCs w:val="22"/>
        </w:rPr>
        <w:t xml:space="preserve">по государственному контракту от «____» ___________ </w:t>
      </w:r>
      <w:r w:rsidR="005C54AF">
        <w:rPr>
          <w:sz w:val="22"/>
          <w:szCs w:val="22"/>
        </w:rPr>
        <w:t>2026</w:t>
      </w:r>
      <w:r w:rsidRPr="00142929">
        <w:rPr>
          <w:sz w:val="22"/>
          <w:szCs w:val="22"/>
        </w:rPr>
        <w:t>г. № ______</w:t>
      </w:r>
    </w:p>
    <w:p w14:paraId="0CC8E8C8" w14:textId="350E134A" w:rsidR="00CF3897" w:rsidRPr="00142929" w:rsidRDefault="00CF3897" w:rsidP="00CF3897">
      <w:pPr>
        <w:pStyle w:val="21"/>
        <w:tabs>
          <w:tab w:val="left" w:pos="10065"/>
        </w:tabs>
        <w:spacing w:line="240" w:lineRule="auto"/>
        <w:ind w:left="709" w:right="-74"/>
        <w:contextualSpacing/>
        <w:rPr>
          <w:sz w:val="22"/>
          <w:szCs w:val="22"/>
        </w:rPr>
      </w:pPr>
      <w:r w:rsidRPr="00142929">
        <w:rPr>
          <w:sz w:val="22"/>
          <w:szCs w:val="22"/>
        </w:rPr>
        <w:t>г. Ангарск</w:t>
      </w:r>
      <w:r w:rsidRPr="00142929">
        <w:rPr>
          <w:sz w:val="22"/>
          <w:szCs w:val="22"/>
        </w:rPr>
        <w:tab/>
      </w:r>
      <w:r w:rsidRPr="00142929">
        <w:rPr>
          <w:noProof/>
          <w:sz w:val="22"/>
          <w:szCs w:val="22"/>
        </w:rPr>
        <w:t xml:space="preserve">«____» ____________________ </w:t>
      </w:r>
      <w:r w:rsidR="005C54AF">
        <w:rPr>
          <w:noProof/>
          <w:sz w:val="22"/>
          <w:szCs w:val="22"/>
        </w:rPr>
        <w:t>2026</w:t>
      </w:r>
      <w:r w:rsidRPr="00142929">
        <w:rPr>
          <w:sz w:val="22"/>
          <w:szCs w:val="22"/>
        </w:rPr>
        <w:t>г.</w:t>
      </w:r>
    </w:p>
    <w:p w14:paraId="1296EE24" w14:textId="77777777" w:rsidR="00CF3897" w:rsidRPr="00142929" w:rsidRDefault="00CF3897" w:rsidP="00CF3897">
      <w:pPr>
        <w:pStyle w:val="21"/>
        <w:tabs>
          <w:tab w:val="left" w:pos="10632"/>
        </w:tabs>
        <w:spacing w:line="240" w:lineRule="auto"/>
        <w:ind w:left="709" w:right="-74" w:firstLine="708"/>
        <w:contextualSpacing/>
        <w:rPr>
          <w:i/>
          <w:sz w:val="22"/>
          <w:szCs w:val="22"/>
        </w:rPr>
      </w:pPr>
      <w:r w:rsidRPr="00142929">
        <w:rPr>
          <w:i/>
          <w:sz w:val="22"/>
          <w:szCs w:val="22"/>
        </w:rPr>
        <w:tab/>
        <w:t>(дата составления акта)</w:t>
      </w:r>
    </w:p>
    <w:p w14:paraId="433A985F" w14:textId="77777777" w:rsidR="00CF3897" w:rsidRPr="00142929" w:rsidRDefault="00CF3897" w:rsidP="00CF3897">
      <w:pPr>
        <w:widowControl w:val="0"/>
        <w:ind w:left="709" w:firstLine="708"/>
        <w:jc w:val="both"/>
        <w:rPr>
          <w:noProof/>
          <w:sz w:val="22"/>
          <w:szCs w:val="22"/>
        </w:rPr>
      </w:pPr>
      <w:r w:rsidRPr="00142929">
        <w:rPr>
          <w:noProof/>
          <w:sz w:val="22"/>
          <w:szCs w:val="22"/>
        </w:rPr>
        <w:t>Мы, нижеподписавшиеся, представитель Исполнителя, в лице (</w:t>
      </w:r>
      <w:r w:rsidRPr="00142929">
        <w:rPr>
          <w:i/>
          <w:noProof/>
          <w:sz w:val="22"/>
          <w:szCs w:val="22"/>
        </w:rPr>
        <w:t>должность,  Ф.И.О. представителя)</w:t>
      </w:r>
      <w:r w:rsidRPr="00142929">
        <w:rPr>
          <w:noProof/>
          <w:sz w:val="22"/>
          <w:szCs w:val="22"/>
        </w:rPr>
        <w:t>, с одной стороны и  представитель Государственного заказчика в лице (</w:t>
      </w:r>
      <w:r w:rsidRPr="00142929">
        <w:rPr>
          <w:i/>
          <w:noProof/>
          <w:sz w:val="22"/>
          <w:szCs w:val="22"/>
        </w:rPr>
        <w:t>должность, Ф.И.О. представителя)</w:t>
      </w:r>
      <w:r w:rsidRPr="00142929">
        <w:rPr>
          <w:noProof/>
          <w:sz w:val="22"/>
          <w:szCs w:val="22"/>
        </w:rPr>
        <w:t xml:space="preserve"> , с другой стороны, составили настоящий Акт о нижеследующем:</w:t>
      </w:r>
    </w:p>
    <w:p w14:paraId="39F43E51" w14:textId="01E037E5" w:rsidR="00CF3897" w:rsidRPr="00142929" w:rsidRDefault="00CF3897" w:rsidP="00CF3897">
      <w:pPr>
        <w:widowControl w:val="0"/>
        <w:ind w:left="709" w:firstLine="708"/>
        <w:jc w:val="both"/>
        <w:rPr>
          <w:noProof/>
          <w:sz w:val="22"/>
          <w:szCs w:val="22"/>
        </w:rPr>
      </w:pPr>
      <w:r w:rsidRPr="00142929">
        <w:rPr>
          <w:noProof/>
          <w:sz w:val="22"/>
          <w:szCs w:val="22"/>
        </w:rPr>
        <w:t>В соответствии с условиями государственного контракта от _______</w:t>
      </w:r>
      <w:r w:rsidR="005C54AF">
        <w:rPr>
          <w:noProof/>
          <w:sz w:val="22"/>
          <w:szCs w:val="22"/>
        </w:rPr>
        <w:t>2026</w:t>
      </w:r>
      <w:r w:rsidRPr="00142929">
        <w:rPr>
          <w:noProof/>
          <w:sz w:val="22"/>
          <w:szCs w:val="22"/>
        </w:rPr>
        <w:t xml:space="preserve"> г. № ___, Исполнитель оказал, а Государственный заказчик принял услуги, указанные в нижеприведенной таблице:</w:t>
      </w:r>
    </w:p>
    <w:tbl>
      <w:tblPr>
        <w:tblW w:w="1375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23"/>
        <w:gridCol w:w="2988"/>
        <w:gridCol w:w="3237"/>
        <w:gridCol w:w="1351"/>
        <w:gridCol w:w="1394"/>
        <w:gridCol w:w="1828"/>
        <w:gridCol w:w="1730"/>
      </w:tblGrid>
      <w:tr w:rsidR="00CF3897" w:rsidRPr="00142929" w14:paraId="486DE24A" w14:textId="77777777" w:rsidTr="00CF3897">
        <w:trPr>
          <w:trHeight w:val="409"/>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A07800A" w14:textId="77777777" w:rsidR="00CF3897" w:rsidRPr="00142929" w:rsidRDefault="00CF3897">
            <w:pPr>
              <w:widowControl w:val="0"/>
              <w:ind w:left="709"/>
              <w:jc w:val="center"/>
            </w:pPr>
            <w:r w:rsidRPr="00142929">
              <w:rPr>
                <w:sz w:val="22"/>
                <w:szCs w:val="22"/>
              </w:rPr>
              <w:t>№ п/п</w:t>
            </w:r>
          </w:p>
        </w:tc>
        <w:tc>
          <w:tcPr>
            <w:tcW w:w="3234"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3CC7FEF0" w14:textId="77777777" w:rsidR="00CF3897" w:rsidRPr="00142929" w:rsidRDefault="00CF3897">
            <w:pPr>
              <w:widowControl w:val="0"/>
              <w:ind w:left="709"/>
              <w:jc w:val="center"/>
            </w:pPr>
            <w:r w:rsidRPr="00142929">
              <w:rPr>
                <w:sz w:val="22"/>
                <w:szCs w:val="22"/>
              </w:rPr>
              <w:t>Наименование работ</w:t>
            </w:r>
          </w:p>
        </w:tc>
        <w:tc>
          <w:tcPr>
            <w:tcW w:w="359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5F8C07F7" w14:textId="77777777" w:rsidR="00CF3897" w:rsidRPr="00142929" w:rsidRDefault="00CF3897">
            <w:pPr>
              <w:widowControl w:val="0"/>
              <w:ind w:left="709"/>
              <w:jc w:val="center"/>
            </w:pPr>
            <w:r w:rsidRPr="00142929">
              <w:rPr>
                <w:sz w:val="22"/>
                <w:szCs w:val="22"/>
              </w:rPr>
              <w:t>Нормативный документ (ГОСТ, Технические условия, др.)</w:t>
            </w:r>
          </w:p>
        </w:tc>
        <w:tc>
          <w:tcPr>
            <w:tcW w:w="136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A1A7336" w14:textId="77777777" w:rsidR="00CF3897" w:rsidRPr="00142929" w:rsidRDefault="00CF3897">
            <w:pPr>
              <w:widowControl w:val="0"/>
              <w:ind w:left="709"/>
              <w:jc w:val="center"/>
            </w:pPr>
            <w:r w:rsidRPr="00142929">
              <w:rPr>
                <w:sz w:val="22"/>
                <w:szCs w:val="22"/>
              </w:rPr>
              <w:t>Ед. изм.</w:t>
            </w:r>
          </w:p>
        </w:tc>
        <w:tc>
          <w:tcPr>
            <w:tcW w:w="140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3C2A85A" w14:textId="77777777" w:rsidR="00CF3897" w:rsidRPr="00142929" w:rsidRDefault="00CF3897">
            <w:pPr>
              <w:widowControl w:val="0"/>
              <w:ind w:left="709"/>
              <w:jc w:val="center"/>
            </w:pPr>
            <w:r w:rsidRPr="00142929">
              <w:rPr>
                <w:sz w:val="22"/>
                <w:szCs w:val="22"/>
              </w:rPr>
              <w:t>Кол-во</w:t>
            </w:r>
          </w:p>
        </w:tc>
        <w:tc>
          <w:tcPr>
            <w:tcW w:w="184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DC12DFB" w14:textId="77777777" w:rsidR="00CF3897" w:rsidRPr="00142929" w:rsidRDefault="00CF3897">
            <w:pPr>
              <w:widowControl w:val="0"/>
              <w:ind w:left="709"/>
              <w:jc w:val="center"/>
            </w:pPr>
            <w:r w:rsidRPr="00142929">
              <w:rPr>
                <w:sz w:val="22"/>
                <w:szCs w:val="22"/>
              </w:rPr>
              <w:t>Цена за единицу, руб.</w:t>
            </w:r>
          </w:p>
        </w:tc>
        <w:tc>
          <w:tcPr>
            <w:tcW w:w="177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70DD33E" w14:textId="77777777" w:rsidR="00CF3897" w:rsidRPr="00142929" w:rsidRDefault="00CF3897">
            <w:pPr>
              <w:widowControl w:val="0"/>
              <w:ind w:left="709"/>
              <w:jc w:val="center"/>
            </w:pPr>
            <w:r w:rsidRPr="00142929">
              <w:rPr>
                <w:sz w:val="22"/>
                <w:szCs w:val="22"/>
              </w:rPr>
              <w:t>Сумма, руб.</w:t>
            </w:r>
          </w:p>
        </w:tc>
      </w:tr>
      <w:tr w:rsidR="00CF3897" w:rsidRPr="00142929" w14:paraId="375A2040" w14:textId="77777777" w:rsidTr="00CF3897">
        <w:tc>
          <w:tcPr>
            <w:tcW w:w="540" w:type="dxa"/>
            <w:tcBorders>
              <w:top w:val="single" w:sz="4" w:space="0" w:color="000000"/>
              <w:left w:val="single" w:sz="4" w:space="0" w:color="000000"/>
              <w:bottom w:val="single" w:sz="4" w:space="0" w:color="000000"/>
              <w:right w:val="single" w:sz="4" w:space="0" w:color="000000"/>
            </w:tcBorders>
            <w:hideMark/>
          </w:tcPr>
          <w:p w14:paraId="3A8F18E2" w14:textId="77777777" w:rsidR="00CF3897" w:rsidRPr="00142929" w:rsidRDefault="00CF3897">
            <w:pPr>
              <w:widowControl w:val="0"/>
              <w:ind w:left="709"/>
              <w:jc w:val="center"/>
            </w:pPr>
            <w:r w:rsidRPr="00142929">
              <w:rPr>
                <w:sz w:val="22"/>
                <w:szCs w:val="22"/>
              </w:rPr>
              <w:t>1.</w:t>
            </w:r>
          </w:p>
        </w:tc>
        <w:tc>
          <w:tcPr>
            <w:tcW w:w="3234" w:type="dxa"/>
            <w:tcBorders>
              <w:top w:val="single" w:sz="4" w:space="0" w:color="000000"/>
              <w:left w:val="single" w:sz="4" w:space="0" w:color="000000"/>
              <w:bottom w:val="single" w:sz="4" w:space="0" w:color="000000"/>
              <w:right w:val="single" w:sz="4" w:space="0" w:color="auto"/>
            </w:tcBorders>
          </w:tcPr>
          <w:p w14:paraId="1EBA7470" w14:textId="77777777" w:rsidR="00CF3897" w:rsidRPr="00142929" w:rsidRDefault="00CF3897">
            <w:pPr>
              <w:widowControl w:val="0"/>
              <w:ind w:left="709"/>
              <w:jc w:val="both"/>
            </w:pPr>
          </w:p>
        </w:tc>
        <w:tc>
          <w:tcPr>
            <w:tcW w:w="3592" w:type="dxa"/>
            <w:tcBorders>
              <w:top w:val="single" w:sz="4" w:space="0" w:color="000000"/>
              <w:left w:val="single" w:sz="4" w:space="0" w:color="auto"/>
              <w:bottom w:val="single" w:sz="4" w:space="0" w:color="000000"/>
              <w:right w:val="single" w:sz="4" w:space="0" w:color="000000"/>
            </w:tcBorders>
          </w:tcPr>
          <w:p w14:paraId="7211BA76" w14:textId="77777777" w:rsidR="00CF3897" w:rsidRPr="00142929" w:rsidRDefault="00CF3897">
            <w:pPr>
              <w:widowControl w:val="0"/>
              <w:ind w:left="709"/>
              <w:jc w:val="both"/>
            </w:pPr>
          </w:p>
        </w:tc>
        <w:tc>
          <w:tcPr>
            <w:tcW w:w="1361" w:type="dxa"/>
            <w:tcBorders>
              <w:top w:val="single" w:sz="4" w:space="0" w:color="000000"/>
              <w:left w:val="single" w:sz="4" w:space="0" w:color="000000"/>
              <w:bottom w:val="single" w:sz="4" w:space="0" w:color="000000"/>
              <w:right w:val="single" w:sz="4" w:space="0" w:color="000000"/>
            </w:tcBorders>
          </w:tcPr>
          <w:p w14:paraId="2D2B2F8A" w14:textId="77777777" w:rsidR="00CF3897" w:rsidRPr="00142929" w:rsidRDefault="00CF3897">
            <w:pPr>
              <w:widowControl w:val="0"/>
              <w:ind w:left="709"/>
              <w:jc w:val="center"/>
            </w:pPr>
          </w:p>
        </w:tc>
        <w:tc>
          <w:tcPr>
            <w:tcW w:w="1405" w:type="dxa"/>
            <w:tcBorders>
              <w:top w:val="single" w:sz="4" w:space="0" w:color="000000"/>
              <w:left w:val="single" w:sz="4" w:space="0" w:color="000000"/>
              <w:bottom w:val="single" w:sz="4" w:space="0" w:color="000000"/>
              <w:right w:val="single" w:sz="4" w:space="0" w:color="000000"/>
            </w:tcBorders>
          </w:tcPr>
          <w:p w14:paraId="6CCB7F8C" w14:textId="77777777" w:rsidR="00CF3897" w:rsidRPr="00142929" w:rsidRDefault="00CF3897">
            <w:pPr>
              <w:widowControl w:val="0"/>
              <w:ind w:left="709"/>
              <w:jc w:val="center"/>
            </w:pPr>
          </w:p>
        </w:tc>
        <w:tc>
          <w:tcPr>
            <w:tcW w:w="1848" w:type="dxa"/>
            <w:tcBorders>
              <w:top w:val="single" w:sz="4" w:space="0" w:color="000000"/>
              <w:left w:val="single" w:sz="4" w:space="0" w:color="000000"/>
              <w:bottom w:val="single" w:sz="4" w:space="0" w:color="000000"/>
              <w:right w:val="single" w:sz="4" w:space="0" w:color="000000"/>
            </w:tcBorders>
          </w:tcPr>
          <w:p w14:paraId="55E90376" w14:textId="77777777" w:rsidR="00CF3897" w:rsidRPr="00142929" w:rsidRDefault="00CF3897">
            <w:pPr>
              <w:widowControl w:val="0"/>
              <w:ind w:left="709"/>
              <w:jc w:val="center"/>
            </w:pPr>
          </w:p>
        </w:tc>
        <w:tc>
          <w:tcPr>
            <w:tcW w:w="1771" w:type="dxa"/>
            <w:tcBorders>
              <w:top w:val="single" w:sz="4" w:space="0" w:color="000000"/>
              <w:left w:val="single" w:sz="4" w:space="0" w:color="000000"/>
              <w:bottom w:val="single" w:sz="4" w:space="0" w:color="000000"/>
              <w:right w:val="single" w:sz="4" w:space="0" w:color="000000"/>
            </w:tcBorders>
          </w:tcPr>
          <w:p w14:paraId="6736AB65" w14:textId="77777777" w:rsidR="00CF3897" w:rsidRPr="00142929" w:rsidRDefault="00CF3897">
            <w:pPr>
              <w:widowControl w:val="0"/>
              <w:ind w:left="709"/>
              <w:jc w:val="center"/>
              <w:rPr>
                <w:i/>
              </w:rPr>
            </w:pPr>
          </w:p>
        </w:tc>
      </w:tr>
      <w:tr w:rsidR="00CF3897" w:rsidRPr="00142929" w14:paraId="27B3A1C5" w14:textId="77777777" w:rsidTr="00CF3897">
        <w:tc>
          <w:tcPr>
            <w:tcW w:w="13751" w:type="dxa"/>
            <w:gridSpan w:val="7"/>
            <w:tcBorders>
              <w:top w:val="single" w:sz="4" w:space="0" w:color="000000"/>
              <w:left w:val="single" w:sz="4" w:space="0" w:color="000000"/>
              <w:bottom w:val="single" w:sz="4" w:space="0" w:color="000000"/>
              <w:right w:val="single" w:sz="4" w:space="0" w:color="000000"/>
            </w:tcBorders>
            <w:hideMark/>
          </w:tcPr>
          <w:p w14:paraId="179419EF" w14:textId="77777777" w:rsidR="00CF3897" w:rsidRPr="00142929" w:rsidRDefault="00CF3897">
            <w:pPr>
              <w:widowControl w:val="0"/>
              <w:ind w:left="709"/>
              <w:jc w:val="both"/>
              <w:rPr>
                <w:b/>
              </w:rPr>
            </w:pPr>
            <w:r w:rsidRPr="00142929">
              <w:rPr>
                <w:b/>
                <w:sz w:val="22"/>
                <w:szCs w:val="22"/>
              </w:rPr>
              <w:t>Итого:</w:t>
            </w:r>
            <w:r w:rsidRPr="00142929">
              <w:rPr>
                <w:sz w:val="22"/>
                <w:szCs w:val="22"/>
              </w:rPr>
              <w:t xml:space="preserve"> __________________________ (________________) рублей ___ копеек</w:t>
            </w:r>
          </w:p>
        </w:tc>
      </w:tr>
    </w:tbl>
    <w:p w14:paraId="3151C208" w14:textId="77777777" w:rsidR="00CF3897" w:rsidRPr="00142929" w:rsidRDefault="00CF3897" w:rsidP="00CF3897">
      <w:pPr>
        <w:pStyle w:val="a4"/>
        <w:widowControl w:val="0"/>
        <w:tabs>
          <w:tab w:val="center" w:pos="7427"/>
        </w:tabs>
        <w:ind w:left="709" w:firstLine="567"/>
        <w:rPr>
          <w:rFonts w:ascii="Times New Roman" w:hAnsi="Times New Roman" w:cs="Times New Roman"/>
        </w:rPr>
      </w:pPr>
      <w:r w:rsidRPr="00142929">
        <w:rPr>
          <w:rFonts w:ascii="Times New Roman" w:hAnsi="Times New Roman" w:cs="Times New Roman"/>
        </w:rPr>
        <w:t>Сопроводительные документы:</w:t>
      </w:r>
      <w:r w:rsidRPr="00142929">
        <w:rPr>
          <w:rFonts w:ascii="Times New Roman" w:hAnsi="Times New Roman" w:cs="Times New Roman"/>
        </w:rPr>
        <w:tab/>
      </w:r>
    </w:p>
    <w:p w14:paraId="288D80FA" w14:textId="77777777" w:rsidR="00CF3897" w:rsidRPr="00142929" w:rsidRDefault="00CF3897" w:rsidP="00CF3897">
      <w:pPr>
        <w:pStyle w:val="a4"/>
        <w:widowControl w:val="0"/>
        <w:ind w:left="709" w:firstLine="567"/>
        <w:rPr>
          <w:rFonts w:ascii="Times New Roman" w:hAnsi="Times New Roman" w:cs="Times New Roman"/>
        </w:rPr>
      </w:pPr>
      <w:r w:rsidRPr="00142929">
        <w:rPr>
          <w:rFonts w:ascii="Times New Roman" w:hAnsi="Times New Roman" w:cs="Times New Roman"/>
        </w:rPr>
        <w:t>______________________________________________</w:t>
      </w:r>
    </w:p>
    <w:p w14:paraId="5799C904" w14:textId="77777777" w:rsidR="00CF3897" w:rsidRPr="00A91A9E" w:rsidRDefault="00CF3897" w:rsidP="00CF3897">
      <w:pPr>
        <w:pStyle w:val="a4"/>
        <w:widowControl w:val="0"/>
        <w:ind w:left="709" w:firstLine="567"/>
        <w:rPr>
          <w:rFonts w:ascii="Times New Roman" w:hAnsi="Times New Roman" w:cs="Times New Roman"/>
          <w:sz w:val="18"/>
          <w:szCs w:val="18"/>
        </w:rPr>
      </w:pPr>
      <w:r w:rsidRPr="00A91A9E">
        <w:rPr>
          <w:rFonts w:ascii="Times New Roman" w:hAnsi="Times New Roman" w:cs="Times New Roman"/>
          <w:sz w:val="18"/>
          <w:szCs w:val="18"/>
        </w:rPr>
        <w:t xml:space="preserve">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 </w:t>
      </w:r>
    </w:p>
    <w:tbl>
      <w:tblPr>
        <w:tblW w:w="15075" w:type="dxa"/>
        <w:tblInd w:w="959" w:type="dxa"/>
        <w:tblLayout w:type="fixed"/>
        <w:tblLook w:val="00A0" w:firstRow="1" w:lastRow="0" w:firstColumn="1" w:lastColumn="0" w:noHBand="0" w:noVBand="0"/>
      </w:tblPr>
      <w:tblGrid>
        <w:gridCol w:w="6281"/>
        <w:gridCol w:w="2826"/>
        <w:gridCol w:w="5968"/>
      </w:tblGrid>
      <w:tr w:rsidR="00CF3897" w:rsidRPr="00142929" w14:paraId="2565D809" w14:textId="77777777" w:rsidTr="00A63BAE">
        <w:tc>
          <w:tcPr>
            <w:tcW w:w="6281" w:type="dxa"/>
            <w:hideMark/>
          </w:tcPr>
          <w:p w14:paraId="41C18242" w14:textId="77777777" w:rsidR="00CF3897" w:rsidRPr="00142929" w:rsidRDefault="00CF3897">
            <w:pPr>
              <w:widowControl w:val="0"/>
              <w:ind w:left="709"/>
              <w:jc w:val="both"/>
              <w:rPr>
                <w:b/>
              </w:rPr>
            </w:pPr>
          </w:p>
        </w:tc>
        <w:tc>
          <w:tcPr>
            <w:tcW w:w="2826" w:type="dxa"/>
          </w:tcPr>
          <w:p w14:paraId="37AEF5B8" w14:textId="77777777" w:rsidR="00CF3897" w:rsidRPr="00142929" w:rsidRDefault="00CF3897">
            <w:pPr>
              <w:widowControl w:val="0"/>
              <w:ind w:left="709"/>
              <w:jc w:val="both"/>
            </w:pPr>
          </w:p>
        </w:tc>
        <w:tc>
          <w:tcPr>
            <w:tcW w:w="5968" w:type="dxa"/>
            <w:hideMark/>
          </w:tcPr>
          <w:p w14:paraId="4E156238" w14:textId="77777777" w:rsidR="00CF3897" w:rsidRPr="00142929" w:rsidRDefault="00CF3897">
            <w:pPr>
              <w:widowControl w:val="0"/>
              <w:ind w:left="709"/>
              <w:jc w:val="both"/>
              <w:rPr>
                <w:b/>
              </w:rPr>
            </w:pPr>
          </w:p>
        </w:tc>
      </w:tr>
      <w:tr w:rsidR="00CF3897" w:rsidRPr="00142929" w14:paraId="1A930755" w14:textId="77777777" w:rsidTr="00A63BAE">
        <w:tc>
          <w:tcPr>
            <w:tcW w:w="6281" w:type="dxa"/>
            <w:hideMark/>
          </w:tcPr>
          <w:p w14:paraId="4F1D9501" w14:textId="77777777" w:rsidR="00CF3897" w:rsidRPr="00142929" w:rsidRDefault="00CF3897">
            <w:pPr>
              <w:widowControl w:val="0"/>
              <w:ind w:left="709"/>
              <w:jc w:val="both"/>
            </w:pPr>
          </w:p>
        </w:tc>
        <w:tc>
          <w:tcPr>
            <w:tcW w:w="2826" w:type="dxa"/>
          </w:tcPr>
          <w:p w14:paraId="3CEA28FF" w14:textId="77777777" w:rsidR="00CF3897" w:rsidRPr="00142929" w:rsidRDefault="00CF3897">
            <w:pPr>
              <w:widowControl w:val="0"/>
              <w:ind w:left="709"/>
              <w:jc w:val="both"/>
            </w:pPr>
          </w:p>
        </w:tc>
        <w:tc>
          <w:tcPr>
            <w:tcW w:w="5968" w:type="dxa"/>
            <w:hideMark/>
          </w:tcPr>
          <w:p w14:paraId="7E338C1C" w14:textId="77777777" w:rsidR="00CF3897" w:rsidRPr="00142929" w:rsidRDefault="00CF3897">
            <w:pPr>
              <w:widowControl w:val="0"/>
              <w:ind w:left="709"/>
              <w:jc w:val="both"/>
            </w:pPr>
          </w:p>
        </w:tc>
      </w:tr>
      <w:tr w:rsidR="00CF3897" w:rsidRPr="00142929" w14:paraId="0D68E698" w14:textId="77777777" w:rsidTr="00A63BAE">
        <w:trPr>
          <w:trHeight w:val="80"/>
        </w:trPr>
        <w:tc>
          <w:tcPr>
            <w:tcW w:w="6281" w:type="dxa"/>
            <w:hideMark/>
          </w:tcPr>
          <w:p w14:paraId="158D16C8" w14:textId="77777777" w:rsidR="00CF3897" w:rsidRPr="00142929" w:rsidRDefault="00CF3897" w:rsidP="00A63BAE">
            <w:pPr>
              <w:widowControl w:val="0"/>
              <w:jc w:val="both"/>
            </w:pPr>
          </w:p>
        </w:tc>
        <w:tc>
          <w:tcPr>
            <w:tcW w:w="2826" w:type="dxa"/>
          </w:tcPr>
          <w:p w14:paraId="60AFB465" w14:textId="77777777" w:rsidR="00CF3897" w:rsidRPr="00142929" w:rsidRDefault="00CF3897">
            <w:pPr>
              <w:widowControl w:val="0"/>
              <w:ind w:left="709"/>
              <w:jc w:val="both"/>
            </w:pPr>
          </w:p>
        </w:tc>
        <w:tc>
          <w:tcPr>
            <w:tcW w:w="5968" w:type="dxa"/>
            <w:hideMark/>
          </w:tcPr>
          <w:p w14:paraId="4FA87A4E" w14:textId="77777777" w:rsidR="00CF3897" w:rsidRPr="00142929" w:rsidRDefault="00CF3897">
            <w:pPr>
              <w:widowControl w:val="0"/>
              <w:ind w:left="709"/>
              <w:jc w:val="both"/>
            </w:pPr>
          </w:p>
        </w:tc>
      </w:tr>
    </w:tbl>
    <w:p w14:paraId="0C630A0C" w14:textId="77777777" w:rsidR="00CF3897" w:rsidRPr="00142929" w:rsidRDefault="00A63BAE" w:rsidP="00CF3897">
      <w:pPr>
        <w:tabs>
          <w:tab w:val="left" w:pos="1710"/>
          <w:tab w:val="center" w:pos="7285"/>
        </w:tabs>
        <w:jc w:val="center"/>
        <w:rPr>
          <w:color w:val="000000"/>
          <w:sz w:val="22"/>
          <w:szCs w:val="22"/>
        </w:rPr>
      </w:pPr>
      <w:r>
        <w:rPr>
          <w:b/>
          <w:bCs/>
          <w:color w:val="000000"/>
          <w:sz w:val="22"/>
          <w:szCs w:val="22"/>
        </w:rPr>
        <w:t>П</w:t>
      </w:r>
      <w:r w:rsidR="00CF3897" w:rsidRPr="00142929">
        <w:rPr>
          <w:b/>
          <w:bCs/>
          <w:color w:val="000000"/>
          <w:sz w:val="22"/>
          <w:szCs w:val="22"/>
        </w:rPr>
        <w:t>ОДПИСИ СТОРОН ПО КОНТРАКТУ</w:t>
      </w:r>
    </w:p>
    <w:p w14:paraId="4E852402" w14:textId="77777777" w:rsidR="00CF3897" w:rsidRPr="00142929" w:rsidRDefault="00CF3897" w:rsidP="00CF3897">
      <w:pPr>
        <w:pStyle w:val="a4"/>
        <w:rPr>
          <w:rFonts w:ascii="Times New Roman" w:hAnsi="Times New Roman" w:cs="Times New Roman"/>
        </w:rPr>
      </w:pPr>
    </w:p>
    <w:tbl>
      <w:tblPr>
        <w:tblW w:w="0" w:type="auto"/>
        <w:tblLayout w:type="fixed"/>
        <w:tblLook w:val="04A0" w:firstRow="1" w:lastRow="0" w:firstColumn="1" w:lastColumn="0" w:noHBand="0" w:noVBand="1"/>
      </w:tblPr>
      <w:tblGrid>
        <w:gridCol w:w="5778"/>
        <w:gridCol w:w="5670"/>
      </w:tblGrid>
      <w:tr w:rsidR="00485BF9" w:rsidRPr="00142929" w14:paraId="19E83F26" w14:textId="77777777" w:rsidTr="00A63BAE">
        <w:tc>
          <w:tcPr>
            <w:tcW w:w="5778" w:type="dxa"/>
          </w:tcPr>
          <w:p w14:paraId="64C33CA9" w14:textId="77777777" w:rsidR="00485BF9" w:rsidRDefault="00485BF9" w:rsidP="0011264C">
            <w:pPr>
              <w:pStyle w:val="13"/>
              <w:widowControl w:val="0"/>
              <w:jc w:val="center"/>
              <w:rPr>
                <w:sz w:val="22"/>
                <w:szCs w:val="22"/>
              </w:rPr>
            </w:pPr>
            <w:r w:rsidRPr="00142929">
              <w:rPr>
                <w:sz w:val="22"/>
                <w:szCs w:val="22"/>
              </w:rPr>
              <w:t>«Государственный заказчик»</w:t>
            </w:r>
          </w:p>
          <w:p w14:paraId="30FB1ABA" w14:textId="77777777" w:rsidR="00485BF9" w:rsidRPr="00142929" w:rsidRDefault="00485BF9" w:rsidP="0011264C">
            <w:pPr>
              <w:pStyle w:val="13"/>
              <w:widowControl w:val="0"/>
              <w:jc w:val="center"/>
              <w:rPr>
                <w:sz w:val="22"/>
                <w:szCs w:val="22"/>
              </w:rPr>
            </w:pPr>
          </w:p>
          <w:p w14:paraId="2C3D2AA9" w14:textId="77777777" w:rsidR="00485BF9" w:rsidRPr="00142929" w:rsidRDefault="00485BF9" w:rsidP="0011264C">
            <w:pPr>
              <w:pStyle w:val="13"/>
              <w:widowControl w:val="0"/>
              <w:rPr>
                <w:sz w:val="22"/>
                <w:szCs w:val="22"/>
              </w:rPr>
            </w:pPr>
            <w:r w:rsidRPr="00142929">
              <w:rPr>
                <w:sz w:val="22"/>
                <w:szCs w:val="22"/>
              </w:rPr>
              <w:t>ФКУ ИК-14 ГУФСИН России по Иркутской области</w:t>
            </w:r>
          </w:p>
          <w:p w14:paraId="419A6E1C" w14:textId="77777777" w:rsidR="00485BF9" w:rsidRPr="00142929" w:rsidRDefault="00485BF9" w:rsidP="0011264C">
            <w:pPr>
              <w:pStyle w:val="13"/>
              <w:widowControl w:val="0"/>
              <w:rPr>
                <w:sz w:val="22"/>
                <w:szCs w:val="22"/>
              </w:rPr>
            </w:pPr>
          </w:p>
          <w:p w14:paraId="5C7F0468" w14:textId="20123DC6" w:rsidR="00485BF9" w:rsidRDefault="005C54AF" w:rsidP="0011264C">
            <w:pPr>
              <w:pStyle w:val="13"/>
              <w:widowControl w:val="0"/>
              <w:jc w:val="both"/>
              <w:rPr>
                <w:sz w:val="22"/>
                <w:szCs w:val="22"/>
              </w:rPr>
            </w:pPr>
            <w:r>
              <w:rPr>
                <w:sz w:val="22"/>
                <w:szCs w:val="22"/>
              </w:rPr>
              <w:t>Н</w:t>
            </w:r>
            <w:r w:rsidR="00485BF9" w:rsidRPr="00142929">
              <w:rPr>
                <w:sz w:val="22"/>
                <w:szCs w:val="22"/>
              </w:rPr>
              <w:t>ачальник</w:t>
            </w:r>
          </w:p>
          <w:p w14:paraId="0FD8FAA0" w14:textId="77777777" w:rsidR="00A63BAE" w:rsidRDefault="00A63BAE" w:rsidP="0011264C">
            <w:pPr>
              <w:pStyle w:val="13"/>
              <w:widowControl w:val="0"/>
              <w:jc w:val="both"/>
              <w:rPr>
                <w:sz w:val="22"/>
                <w:szCs w:val="22"/>
              </w:rPr>
            </w:pPr>
          </w:p>
          <w:p w14:paraId="121394BC" w14:textId="77777777" w:rsidR="00A63BAE" w:rsidRDefault="00A63BAE" w:rsidP="0011264C">
            <w:pPr>
              <w:pStyle w:val="13"/>
              <w:widowControl w:val="0"/>
              <w:jc w:val="both"/>
              <w:rPr>
                <w:sz w:val="22"/>
                <w:szCs w:val="22"/>
              </w:rPr>
            </w:pPr>
          </w:p>
          <w:p w14:paraId="1BCF13F5" w14:textId="7123EA19" w:rsidR="00485BF9" w:rsidRPr="00142929" w:rsidRDefault="00485BF9" w:rsidP="005C54AF">
            <w:pPr>
              <w:pStyle w:val="13"/>
              <w:widowControl w:val="0"/>
              <w:jc w:val="both"/>
              <w:rPr>
                <w:sz w:val="22"/>
                <w:szCs w:val="22"/>
              </w:rPr>
            </w:pPr>
            <w:r w:rsidRPr="00142929">
              <w:rPr>
                <w:sz w:val="22"/>
                <w:szCs w:val="22"/>
              </w:rPr>
              <w:t>__________________/</w:t>
            </w:r>
            <w:r w:rsidR="005C54AF">
              <w:rPr>
                <w:sz w:val="22"/>
                <w:szCs w:val="22"/>
              </w:rPr>
              <w:t>П.П. Вахнин</w:t>
            </w:r>
            <w:r w:rsidRPr="00142929">
              <w:rPr>
                <w:sz w:val="22"/>
                <w:szCs w:val="22"/>
              </w:rPr>
              <w:t>/</w:t>
            </w:r>
          </w:p>
        </w:tc>
        <w:tc>
          <w:tcPr>
            <w:tcW w:w="5670" w:type="dxa"/>
            <w:hideMark/>
          </w:tcPr>
          <w:p w14:paraId="723D62C9" w14:textId="77777777" w:rsidR="00485BF9" w:rsidRDefault="00485BF9" w:rsidP="0011264C">
            <w:pPr>
              <w:widowControl w:val="0"/>
              <w:jc w:val="center"/>
            </w:pPr>
            <w:r w:rsidRPr="00142929">
              <w:rPr>
                <w:sz w:val="22"/>
                <w:szCs w:val="22"/>
              </w:rPr>
              <w:t xml:space="preserve"> «Исполнитель»</w:t>
            </w:r>
          </w:p>
          <w:p w14:paraId="3803AF7B" w14:textId="77777777" w:rsidR="00A63BAE" w:rsidRDefault="00A63BAE" w:rsidP="0011264C">
            <w:pPr>
              <w:widowControl w:val="0"/>
              <w:jc w:val="center"/>
            </w:pPr>
          </w:p>
          <w:p w14:paraId="014046C9" w14:textId="49BFF7EA" w:rsidR="00485BF9" w:rsidRPr="00142929" w:rsidRDefault="00485BF9" w:rsidP="00485BF9"/>
        </w:tc>
      </w:tr>
    </w:tbl>
    <w:p w14:paraId="7DCB5C22" w14:textId="77777777" w:rsidR="00A91A9E" w:rsidRPr="00142929" w:rsidRDefault="00A91A9E" w:rsidP="00A63BAE">
      <w:pPr>
        <w:jc w:val="both"/>
        <w:rPr>
          <w:sz w:val="22"/>
          <w:szCs w:val="22"/>
        </w:rPr>
      </w:pPr>
    </w:p>
    <w:sectPr w:rsidR="00A91A9E" w:rsidRPr="00142929" w:rsidSect="00CF3897">
      <w:pgSz w:w="16838" w:h="11906" w:orient="landscape" w:code="9"/>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1AD"/>
    <w:rsid w:val="000143F0"/>
    <w:rsid w:val="00027F62"/>
    <w:rsid w:val="00047A6E"/>
    <w:rsid w:val="00073E3E"/>
    <w:rsid w:val="00086B95"/>
    <w:rsid w:val="000A3721"/>
    <w:rsid w:val="000B4D10"/>
    <w:rsid w:val="000C00CB"/>
    <w:rsid w:val="00103F09"/>
    <w:rsid w:val="00142929"/>
    <w:rsid w:val="001721AD"/>
    <w:rsid w:val="00200C9B"/>
    <w:rsid w:val="002576FE"/>
    <w:rsid w:val="00270D73"/>
    <w:rsid w:val="002B2189"/>
    <w:rsid w:val="002F458B"/>
    <w:rsid w:val="00380132"/>
    <w:rsid w:val="0038511B"/>
    <w:rsid w:val="003E34F2"/>
    <w:rsid w:val="00403DC5"/>
    <w:rsid w:val="00441404"/>
    <w:rsid w:val="00451BD5"/>
    <w:rsid w:val="00485BF9"/>
    <w:rsid w:val="004A524F"/>
    <w:rsid w:val="004B7C1B"/>
    <w:rsid w:val="004F2D30"/>
    <w:rsid w:val="005265A0"/>
    <w:rsid w:val="0059715F"/>
    <w:rsid w:val="005C54AF"/>
    <w:rsid w:val="005D5B06"/>
    <w:rsid w:val="00602C04"/>
    <w:rsid w:val="00621D68"/>
    <w:rsid w:val="00635285"/>
    <w:rsid w:val="00641606"/>
    <w:rsid w:val="0068114D"/>
    <w:rsid w:val="006B6685"/>
    <w:rsid w:val="006C0B77"/>
    <w:rsid w:val="006D60B8"/>
    <w:rsid w:val="00753EC0"/>
    <w:rsid w:val="00771A2D"/>
    <w:rsid w:val="007B06E4"/>
    <w:rsid w:val="007D7858"/>
    <w:rsid w:val="008242FF"/>
    <w:rsid w:val="00866761"/>
    <w:rsid w:val="00870751"/>
    <w:rsid w:val="008C0B16"/>
    <w:rsid w:val="008D1316"/>
    <w:rsid w:val="008F19E7"/>
    <w:rsid w:val="009047ED"/>
    <w:rsid w:val="00922C48"/>
    <w:rsid w:val="009A47BB"/>
    <w:rsid w:val="009A5470"/>
    <w:rsid w:val="00A01026"/>
    <w:rsid w:val="00A40080"/>
    <w:rsid w:val="00A63BAE"/>
    <w:rsid w:val="00A91A9E"/>
    <w:rsid w:val="00AC7273"/>
    <w:rsid w:val="00AE4BDB"/>
    <w:rsid w:val="00B52E92"/>
    <w:rsid w:val="00B915B7"/>
    <w:rsid w:val="00B9643E"/>
    <w:rsid w:val="00BB41DA"/>
    <w:rsid w:val="00C05EE1"/>
    <w:rsid w:val="00C10BD9"/>
    <w:rsid w:val="00C15E7C"/>
    <w:rsid w:val="00C96821"/>
    <w:rsid w:val="00CC16EA"/>
    <w:rsid w:val="00CF3897"/>
    <w:rsid w:val="00DD530F"/>
    <w:rsid w:val="00DF4B4A"/>
    <w:rsid w:val="00E06685"/>
    <w:rsid w:val="00E564BA"/>
    <w:rsid w:val="00E705DC"/>
    <w:rsid w:val="00E9085E"/>
    <w:rsid w:val="00EA59DF"/>
    <w:rsid w:val="00ED4DB7"/>
    <w:rsid w:val="00EE4070"/>
    <w:rsid w:val="00F12C76"/>
    <w:rsid w:val="00F268B6"/>
    <w:rsid w:val="00F97E40"/>
    <w:rsid w:val="00FD79D4"/>
    <w:rsid w:val="00FE6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D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B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897"/>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897"/>
    <w:rPr>
      <w:rFonts w:ascii="Arial" w:eastAsia="Times New Roman" w:hAnsi="Arial" w:cs="Times New Roman"/>
      <w:b/>
      <w:bCs/>
      <w:color w:val="000080"/>
      <w:sz w:val="20"/>
      <w:szCs w:val="20"/>
      <w:lang w:eastAsia="ru-RU"/>
    </w:rPr>
  </w:style>
  <w:style w:type="paragraph" w:styleId="2">
    <w:name w:val="Body Text 2"/>
    <w:basedOn w:val="a"/>
    <w:link w:val="20"/>
    <w:unhideWhenUsed/>
    <w:rsid w:val="00CF3897"/>
    <w:pPr>
      <w:spacing w:after="120" w:line="480" w:lineRule="auto"/>
    </w:pPr>
  </w:style>
  <w:style w:type="character" w:customStyle="1" w:styleId="20">
    <w:name w:val="Основной текст 2 Знак"/>
    <w:basedOn w:val="a0"/>
    <w:link w:val="2"/>
    <w:rsid w:val="00CF3897"/>
    <w:rPr>
      <w:rFonts w:ascii="Times New Roman" w:eastAsia="Times New Roman" w:hAnsi="Times New Roman" w:cs="Times New Roman"/>
      <w:sz w:val="24"/>
      <w:szCs w:val="24"/>
      <w:lang w:eastAsia="ru-RU"/>
    </w:rPr>
  </w:style>
  <w:style w:type="character" w:customStyle="1" w:styleId="a3">
    <w:name w:val="Без интервала Знак"/>
    <w:link w:val="a4"/>
    <w:uiPriority w:val="99"/>
    <w:locked/>
    <w:rsid w:val="00CF3897"/>
    <w:rPr>
      <w:rFonts w:ascii="Calibri" w:hAnsi="Calibri" w:cs="Calibri"/>
    </w:rPr>
  </w:style>
  <w:style w:type="paragraph" w:styleId="a4">
    <w:name w:val="No Spacing"/>
    <w:link w:val="a3"/>
    <w:uiPriority w:val="99"/>
    <w:qFormat/>
    <w:rsid w:val="00CF3897"/>
    <w:pPr>
      <w:spacing w:after="0" w:line="240" w:lineRule="auto"/>
    </w:pPr>
    <w:rPr>
      <w:rFonts w:ascii="Calibri" w:hAnsi="Calibri" w:cs="Calibri"/>
    </w:rPr>
  </w:style>
  <w:style w:type="character" w:customStyle="1" w:styleId="ConsPlusNormal">
    <w:name w:val="ConsPlusNormal Знак"/>
    <w:link w:val="ConsPlusNormal0"/>
    <w:locked/>
    <w:rsid w:val="00CF3897"/>
    <w:rPr>
      <w:rFonts w:ascii="Arial" w:hAnsi="Arial" w:cs="Arial"/>
      <w:sz w:val="24"/>
      <w:szCs w:val="24"/>
    </w:rPr>
  </w:style>
  <w:style w:type="paragraph" w:customStyle="1" w:styleId="ConsPlusNormal0">
    <w:name w:val="ConsPlusNormal"/>
    <w:link w:val="ConsPlusNormal"/>
    <w:rsid w:val="00CF3897"/>
    <w:pPr>
      <w:autoSpaceDE w:val="0"/>
      <w:autoSpaceDN w:val="0"/>
      <w:adjustRightInd w:val="0"/>
      <w:spacing w:after="0" w:line="240" w:lineRule="auto"/>
      <w:ind w:firstLine="720"/>
    </w:pPr>
    <w:rPr>
      <w:rFonts w:ascii="Arial" w:hAnsi="Arial" w:cs="Arial"/>
      <w:sz w:val="24"/>
      <w:szCs w:val="24"/>
    </w:rPr>
  </w:style>
  <w:style w:type="character" w:customStyle="1" w:styleId="11">
    <w:name w:val="Обычный1 Знак"/>
    <w:link w:val="12"/>
    <w:locked/>
    <w:rsid w:val="00CF3897"/>
    <w:rPr>
      <w:sz w:val="24"/>
    </w:rPr>
  </w:style>
  <w:style w:type="paragraph" w:customStyle="1" w:styleId="12">
    <w:name w:val="Обычный1"/>
    <w:link w:val="11"/>
    <w:rsid w:val="00CF3897"/>
    <w:pPr>
      <w:widowControl w:val="0"/>
      <w:spacing w:after="0" w:line="300" w:lineRule="auto"/>
      <w:ind w:firstLine="720"/>
      <w:jc w:val="both"/>
    </w:pPr>
    <w:rPr>
      <w:sz w:val="24"/>
    </w:rPr>
  </w:style>
  <w:style w:type="paragraph" w:customStyle="1" w:styleId="21">
    <w:name w:val="Обычный2"/>
    <w:uiPriority w:val="99"/>
    <w:rsid w:val="00CF389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Cell">
    <w:name w:val="ConsCell"/>
    <w:rsid w:val="00CF389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Без интервала1"/>
    <w:qFormat/>
    <w:rsid w:val="00CF3897"/>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CF3897"/>
    <w:pPr>
      <w:suppressAutoHyphens/>
      <w:ind w:firstLine="708"/>
      <w:jc w:val="both"/>
    </w:pPr>
    <w:rPr>
      <w:rFonts w:cs="Calibri"/>
      <w:lang w:eastAsia="ar-SA"/>
    </w:rPr>
  </w:style>
  <w:style w:type="paragraph" w:styleId="a5">
    <w:name w:val="Body Text"/>
    <w:basedOn w:val="a"/>
    <w:link w:val="a6"/>
    <w:uiPriority w:val="99"/>
    <w:rsid w:val="00602C04"/>
    <w:pPr>
      <w:spacing w:after="120"/>
    </w:pPr>
  </w:style>
  <w:style w:type="character" w:customStyle="1" w:styleId="a6">
    <w:name w:val="Основной текст Знак"/>
    <w:basedOn w:val="a0"/>
    <w:link w:val="a5"/>
    <w:uiPriority w:val="99"/>
    <w:rsid w:val="00602C04"/>
    <w:rPr>
      <w:rFonts w:ascii="Times New Roman" w:eastAsia="Times New Roman" w:hAnsi="Times New Roman" w:cs="Times New Roman"/>
      <w:sz w:val="24"/>
      <w:szCs w:val="24"/>
      <w:lang w:eastAsia="ru-RU"/>
    </w:rPr>
  </w:style>
  <w:style w:type="character" w:customStyle="1" w:styleId="copytitle">
    <w:name w:val="copy_title"/>
    <w:basedOn w:val="a0"/>
    <w:rsid w:val="00602C04"/>
  </w:style>
  <w:style w:type="character" w:customStyle="1" w:styleId="copytarget">
    <w:name w:val="copy_target"/>
    <w:basedOn w:val="a0"/>
    <w:rsid w:val="00602C04"/>
  </w:style>
  <w:style w:type="paragraph" w:customStyle="1" w:styleId="a7">
    <w:name w:val="Знак Знак Знак Знак Знак Знак"/>
    <w:basedOn w:val="a"/>
    <w:rsid w:val="00A40080"/>
    <w:pPr>
      <w:spacing w:before="100" w:beforeAutospacing="1" w:after="100" w:afterAutospacing="1"/>
    </w:pPr>
    <w:rPr>
      <w:rFonts w:ascii="Tahoma" w:hAnsi="Tahoma"/>
      <w:lang w:val="en-US" w:eastAsia="en-US"/>
    </w:rPr>
  </w:style>
  <w:style w:type="character" w:customStyle="1" w:styleId="text-green">
    <w:name w:val="text-green"/>
    <w:basedOn w:val="a0"/>
    <w:rsid w:val="004B7C1B"/>
  </w:style>
  <w:style w:type="character" w:styleId="a8">
    <w:name w:val="Hyperlink"/>
    <w:uiPriority w:val="99"/>
    <w:unhideWhenUsed/>
    <w:rsid w:val="00270D73"/>
    <w:rPr>
      <w:color w:val="0000FF"/>
      <w:u w:val="single"/>
    </w:rPr>
  </w:style>
  <w:style w:type="paragraph" w:styleId="a9">
    <w:name w:val="Balloon Text"/>
    <w:basedOn w:val="a"/>
    <w:link w:val="aa"/>
    <w:uiPriority w:val="99"/>
    <w:semiHidden/>
    <w:unhideWhenUsed/>
    <w:rsid w:val="007B06E4"/>
    <w:rPr>
      <w:rFonts w:ascii="Segoe UI" w:hAnsi="Segoe UI" w:cs="Segoe UI"/>
      <w:sz w:val="18"/>
      <w:szCs w:val="18"/>
    </w:rPr>
  </w:style>
  <w:style w:type="character" w:customStyle="1" w:styleId="aa">
    <w:name w:val="Текст выноски Знак"/>
    <w:basedOn w:val="a0"/>
    <w:link w:val="a9"/>
    <w:uiPriority w:val="99"/>
    <w:semiHidden/>
    <w:rsid w:val="007B06E4"/>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B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897"/>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897"/>
    <w:rPr>
      <w:rFonts w:ascii="Arial" w:eastAsia="Times New Roman" w:hAnsi="Arial" w:cs="Times New Roman"/>
      <w:b/>
      <w:bCs/>
      <w:color w:val="000080"/>
      <w:sz w:val="20"/>
      <w:szCs w:val="20"/>
      <w:lang w:eastAsia="ru-RU"/>
    </w:rPr>
  </w:style>
  <w:style w:type="paragraph" w:styleId="2">
    <w:name w:val="Body Text 2"/>
    <w:basedOn w:val="a"/>
    <w:link w:val="20"/>
    <w:unhideWhenUsed/>
    <w:rsid w:val="00CF3897"/>
    <w:pPr>
      <w:spacing w:after="120" w:line="480" w:lineRule="auto"/>
    </w:pPr>
  </w:style>
  <w:style w:type="character" w:customStyle="1" w:styleId="20">
    <w:name w:val="Основной текст 2 Знак"/>
    <w:basedOn w:val="a0"/>
    <w:link w:val="2"/>
    <w:rsid w:val="00CF3897"/>
    <w:rPr>
      <w:rFonts w:ascii="Times New Roman" w:eastAsia="Times New Roman" w:hAnsi="Times New Roman" w:cs="Times New Roman"/>
      <w:sz w:val="24"/>
      <w:szCs w:val="24"/>
      <w:lang w:eastAsia="ru-RU"/>
    </w:rPr>
  </w:style>
  <w:style w:type="character" w:customStyle="1" w:styleId="a3">
    <w:name w:val="Без интервала Знак"/>
    <w:link w:val="a4"/>
    <w:uiPriority w:val="99"/>
    <w:locked/>
    <w:rsid w:val="00CF3897"/>
    <w:rPr>
      <w:rFonts w:ascii="Calibri" w:hAnsi="Calibri" w:cs="Calibri"/>
    </w:rPr>
  </w:style>
  <w:style w:type="paragraph" w:styleId="a4">
    <w:name w:val="No Spacing"/>
    <w:link w:val="a3"/>
    <w:uiPriority w:val="99"/>
    <w:qFormat/>
    <w:rsid w:val="00CF3897"/>
    <w:pPr>
      <w:spacing w:after="0" w:line="240" w:lineRule="auto"/>
    </w:pPr>
    <w:rPr>
      <w:rFonts w:ascii="Calibri" w:hAnsi="Calibri" w:cs="Calibri"/>
    </w:rPr>
  </w:style>
  <w:style w:type="character" w:customStyle="1" w:styleId="ConsPlusNormal">
    <w:name w:val="ConsPlusNormal Знак"/>
    <w:link w:val="ConsPlusNormal0"/>
    <w:locked/>
    <w:rsid w:val="00CF3897"/>
    <w:rPr>
      <w:rFonts w:ascii="Arial" w:hAnsi="Arial" w:cs="Arial"/>
      <w:sz w:val="24"/>
      <w:szCs w:val="24"/>
    </w:rPr>
  </w:style>
  <w:style w:type="paragraph" w:customStyle="1" w:styleId="ConsPlusNormal0">
    <w:name w:val="ConsPlusNormal"/>
    <w:link w:val="ConsPlusNormal"/>
    <w:rsid w:val="00CF3897"/>
    <w:pPr>
      <w:autoSpaceDE w:val="0"/>
      <w:autoSpaceDN w:val="0"/>
      <w:adjustRightInd w:val="0"/>
      <w:spacing w:after="0" w:line="240" w:lineRule="auto"/>
      <w:ind w:firstLine="720"/>
    </w:pPr>
    <w:rPr>
      <w:rFonts w:ascii="Arial" w:hAnsi="Arial" w:cs="Arial"/>
      <w:sz w:val="24"/>
      <w:szCs w:val="24"/>
    </w:rPr>
  </w:style>
  <w:style w:type="character" w:customStyle="1" w:styleId="11">
    <w:name w:val="Обычный1 Знак"/>
    <w:link w:val="12"/>
    <w:locked/>
    <w:rsid w:val="00CF3897"/>
    <w:rPr>
      <w:sz w:val="24"/>
    </w:rPr>
  </w:style>
  <w:style w:type="paragraph" w:customStyle="1" w:styleId="12">
    <w:name w:val="Обычный1"/>
    <w:link w:val="11"/>
    <w:rsid w:val="00CF3897"/>
    <w:pPr>
      <w:widowControl w:val="0"/>
      <w:spacing w:after="0" w:line="300" w:lineRule="auto"/>
      <w:ind w:firstLine="720"/>
      <w:jc w:val="both"/>
    </w:pPr>
    <w:rPr>
      <w:sz w:val="24"/>
    </w:rPr>
  </w:style>
  <w:style w:type="paragraph" w:customStyle="1" w:styleId="21">
    <w:name w:val="Обычный2"/>
    <w:uiPriority w:val="99"/>
    <w:rsid w:val="00CF389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Cell">
    <w:name w:val="ConsCell"/>
    <w:rsid w:val="00CF389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Без интервала1"/>
    <w:qFormat/>
    <w:rsid w:val="00CF3897"/>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CF3897"/>
    <w:pPr>
      <w:suppressAutoHyphens/>
      <w:ind w:firstLine="708"/>
      <w:jc w:val="both"/>
    </w:pPr>
    <w:rPr>
      <w:rFonts w:cs="Calibri"/>
      <w:lang w:eastAsia="ar-SA"/>
    </w:rPr>
  </w:style>
  <w:style w:type="paragraph" w:styleId="a5">
    <w:name w:val="Body Text"/>
    <w:basedOn w:val="a"/>
    <w:link w:val="a6"/>
    <w:uiPriority w:val="99"/>
    <w:rsid w:val="00602C04"/>
    <w:pPr>
      <w:spacing w:after="120"/>
    </w:pPr>
  </w:style>
  <w:style w:type="character" w:customStyle="1" w:styleId="a6">
    <w:name w:val="Основной текст Знак"/>
    <w:basedOn w:val="a0"/>
    <w:link w:val="a5"/>
    <w:uiPriority w:val="99"/>
    <w:rsid w:val="00602C04"/>
    <w:rPr>
      <w:rFonts w:ascii="Times New Roman" w:eastAsia="Times New Roman" w:hAnsi="Times New Roman" w:cs="Times New Roman"/>
      <w:sz w:val="24"/>
      <w:szCs w:val="24"/>
      <w:lang w:eastAsia="ru-RU"/>
    </w:rPr>
  </w:style>
  <w:style w:type="character" w:customStyle="1" w:styleId="copytitle">
    <w:name w:val="copy_title"/>
    <w:basedOn w:val="a0"/>
    <w:rsid w:val="00602C04"/>
  </w:style>
  <w:style w:type="character" w:customStyle="1" w:styleId="copytarget">
    <w:name w:val="copy_target"/>
    <w:basedOn w:val="a0"/>
    <w:rsid w:val="00602C04"/>
  </w:style>
  <w:style w:type="paragraph" w:customStyle="1" w:styleId="a7">
    <w:name w:val="Знак Знак Знак Знак Знак Знак"/>
    <w:basedOn w:val="a"/>
    <w:rsid w:val="00A40080"/>
    <w:pPr>
      <w:spacing w:before="100" w:beforeAutospacing="1" w:after="100" w:afterAutospacing="1"/>
    </w:pPr>
    <w:rPr>
      <w:rFonts w:ascii="Tahoma" w:hAnsi="Tahoma"/>
      <w:lang w:val="en-US" w:eastAsia="en-US"/>
    </w:rPr>
  </w:style>
  <w:style w:type="character" w:customStyle="1" w:styleId="text-green">
    <w:name w:val="text-green"/>
    <w:basedOn w:val="a0"/>
    <w:rsid w:val="004B7C1B"/>
  </w:style>
  <w:style w:type="character" w:styleId="a8">
    <w:name w:val="Hyperlink"/>
    <w:uiPriority w:val="99"/>
    <w:unhideWhenUsed/>
    <w:rsid w:val="00270D73"/>
    <w:rPr>
      <w:color w:val="0000FF"/>
      <w:u w:val="single"/>
    </w:rPr>
  </w:style>
  <w:style w:type="paragraph" w:styleId="a9">
    <w:name w:val="Balloon Text"/>
    <w:basedOn w:val="a"/>
    <w:link w:val="aa"/>
    <w:uiPriority w:val="99"/>
    <w:semiHidden/>
    <w:unhideWhenUsed/>
    <w:rsid w:val="007B06E4"/>
    <w:rPr>
      <w:rFonts w:ascii="Segoe UI" w:hAnsi="Segoe UI" w:cs="Segoe UI"/>
      <w:sz w:val="18"/>
      <w:szCs w:val="18"/>
    </w:rPr>
  </w:style>
  <w:style w:type="character" w:customStyle="1" w:styleId="aa">
    <w:name w:val="Текст выноски Знак"/>
    <w:basedOn w:val="a0"/>
    <w:link w:val="a9"/>
    <w:uiPriority w:val="99"/>
    <w:semiHidden/>
    <w:rsid w:val="007B06E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403598">
      <w:bodyDiv w:val="1"/>
      <w:marLeft w:val="0"/>
      <w:marRight w:val="0"/>
      <w:marTop w:val="0"/>
      <w:marBottom w:val="0"/>
      <w:divBdr>
        <w:top w:val="none" w:sz="0" w:space="0" w:color="auto"/>
        <w:left w:val="none" w:sz="0" w:space="0" w:color="auto"/>
        <w:bottom w:val="none" w:sz="0" w:space="0" w:color="auto"/>
        <w:right w:val="none" w:sz="0" w:space="0" w:color="auto"/>
      </w:divBdr>
    </w:div>
    <w:div w:id="524755167">
      <w:bodyDiv w:val="1"/>
      <w:marLeft w:val="0"/>
      <w:marRight w:val="0"/>
      <w:marTop w:val="0"/>
      <w:marBottom w:val="0"/>
      <w:divBdr>
        <w:top w:val="none" w:sz="0" w:space="0" w:color="auto"/>
        <w:left w:val="none" w:sz="0" w:space="0" w:color="auto"/>
        <w:bottom w:val="none" w:sz="0" w:space="0" w:color="auto"/>
        <w:right w:val="none" w:sz="0" w:space="0" w:color="auto"/>
      </w:divBdr>
    </w:div>
    <w:div w:id="1273828364">
      <w:bodyDiv w:val="1"/>
      <w:marLeft w:val="0"/>
      <w:marRight w:val="0"/>
      <w:marTop w:val="0"/>
      <w:marBottom w:val="0"/>
      <w:divBdr>
        <w:top w:val="none" w:sz="0" w:space="0" w:color="auto"/>
        <w:left w:val="none" w:sz="0" w:space="0" w:color="auto"/>
        <w:bottom w:val="none" w:sz="0" w:space="0" w:color="auto"/>
        <w:right w:val="none" w:sz="0" w:space="0" w:color="auto"/>
      </w:divBdr>
    </w:div>
    <w:div w:id="1601839785">
      <w:bodyDiv w:val="1"/>
      <w:marLeft w:val="0"/>
      <w:marRight w:val="0"/>
      <w:marTop w:val="0"/>
      <w:marBottom w:val="0"/>
      <w:divBdr>
        <w:top w:val="none" w:sz="0" w:space="0" w:color="auto"/>
        <w:left w:val="none" w:sz="0" w:space="0" w:color="auto"/>
        <w:bottom w:val="none" w:sz="0" w:space="0" w:color="auto"/>
        <w:right w:val="none" w:sz="0" w:space="0" w:color="auto"/>
      </w:divBdr>
    </w:div>
    <w:div w:id="17849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k14@38.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11</Pages>
  <Words>5231</Words>
  <Characters>29819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2025-11-17T06:54:00Z</cp:lastPrinted>
  <dcterms:created xsi:type="dcterms:W3CDTF">2025-11-17T08:14:00Z</dcterms:created>
  <dcterms:modified xsi:type="dcterms:W3CDTF">2026-08-12T03:32:00Z</dcterms:modified>
</cp:coreProperties>
</file>