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50A2" w:rsidRDefault="003350A2" w:rsidP="003350A2">
      <w:pPr>
        <w:shd w:val="clear" w:color="auto" w:fill="FFFFFF"/>
        <w:jc w:val="right"/>
        <w:rPr>
          <w:b/>
          <w:sz w:val="20"/>
          <w:szCs w:val="20"/>
        </w:rPr>
      </w:pPr>
      <w:r>
        <w:rPr>
          <w:b/>
          <w:sz w:val="20"/>
          <w:szCs w:val="20"/>
        </w:rPr>
        <w:t xml:space="preserve">ПРОЕКТ </w:t>
      </w:r>
    </w:p>
    <w:p w:rsidR="00553BD9" w:rsidRPr="00032D96" w:rsidRDefault="00553BD9" w:rsidP="00553BD9">
      <w:pPr>
        <w:shd w:val="clear" w:color="auto" w:fill="FFFFFF"/>
        <w:jc w:val="center"/>
        <w:rPr>
          <w:b/>
          <w:sz w:val="20"/>
          <w:szCs w:val="20"/>
        </w:rPr>
      </w:pPr>
      <w:r w:rsidRPr="00032D96">
        <w:rPr>
          <w:b/>
          <w:sz w:val="20"/>
          <w:szCs w:val="20"/>
        </w:rPr>
        <w:t>ГОСУДАРСТВЕНН</w:t>
      </w:r>
      <w:r w:rsidR="00BC5258" w:rsidRPr="00032D96">
        <w:rPr>
          <w:b/>
          <w:sz w:val="20"/>
          <w:szCs w:val="20"/>
        </w:rPr>
        <w:t>ЫЙ</w:t>
      </w:r>
      <w:r w:rsidRPr="00032D96">
        <w:rPr>
          <w:b/>
          <w:sz w:val="20"/>
          <w:szCs w:val="20"/>
        </w:rPr>
        <w:t xml:space="preserve"> КОНТРАКТ №</w:t>
      </w:r>
    </w:p>
    <w:p w:rsidR="00D03B2A" w:rsidRPr="00032D96" w:rsidRDefault="00D03B2A" w:rsidP="00821D33">
      <w:pPr>
        <w:jc w:val="center"/>
        <w:rPr>
          <w:b/>
          <w:sz w:val="20"/>
          <w:szCs w:val="20"/>
        </w:rPr>
      </w:pPr>
    </w:p>
    <w:p w:rsidR="001E0D78" w:rsidRPr="002C0152" w:rsidRDefault="00BC5258" w:rsidP="001E0D78">
      <w:pPr>
        <w:shd w:val="clear" w:color="auto" w:fill="FAFAFA"/>
        <w:jc w:val="center"/>
        <w:textAlignment w:val="center"/>
        <w:rPr>
          <w:b/>
          <w:color w:val="000000"/>
          <w:sz w:val="20"/>
          <w:szCs w:val="20"/>
        </w:rPr>
      </w:pPr>
      <w:r w:rsidRPr="00032D96">
        <w:rPr>
          <w:b/>
          <w:sz w:val="20"/>
          <w:szCs w:val="20"/>
        </w:rPr>
        <w:t xml:space="preserve">ИКЗ </w:t>
      </w:r>
      <w:r w:rsidR="007B2CCD" w:rsidRPr="007B2CCD">
        <w:rPr>
          <w:b/>
          <w:color w:val="000000"/>
          <w:sz w:val="20"/>
          <w:szCs w:val="20"/>
        </w:rPr>
        <w:t>261130807862913080100100090000000244</w:t>
      </w:r>
    </w:p>
    <w:p w:rsidR="00BC5258" w:rsidRPr="00032D96" w:rsidRDefault="00BC5258" w:rsidP="00821D33">
      <w:pPr>
        <w:jc w:val="center"/>
        <w:rPr>
          <w:sz w:val="20"/>
          <w:szCs w:val="20"/>
        </w:rPr>
      </w:pPr>
    </w:p>
    <w:p w:rsidR="00553BD9" w:rsidRPr="00032D96" w:rsidRDefault="00553BD9" w:rsidP="00553BD9">
      <w:pPr>
        <w:shd w:val="clear" w:color="auto" w:fill="FFFFFF"/>
        <w:jc w:val="center"/>
        <w:rPr>
          <w:b/>
          <w:sz w:val="20"/>
          <w:szCs w:val="20"/>
        </w:rPr>
      </w:pPr>
    </w:p>
    <w:p w:rsidR="00553BD9" w:rsidRPr="00032D96" w:rsidRDefault="00553BD9" w:rsidP="00553BD9">
      <w:pPr>
        <w:rPr>
          <w:sz w:val="20"/>
          <w:szCs w:val="20"/>
        </w:rPr>
      </w:pPr>
      <w:r w:rsidRPr="00032D96">
        <w:rPr>
          <w:sz w:val="20"/>
          <w:szCs w:val="20"/>
        </w:rPr>
        <w:t xml:space="preserve">р.п. </w:t>
      </w:r>
      <w:proofErr w:type="spellStart"/>
      <w:r w:rsidRPr="00032D96">
        <w:rPr>
          <w:sz w:val="20"/>
          <w:szCs w:val="20"/>
        </w:rPr>
        <w:t>Ява</w:t>
      </w:r>
      <w:r w:rsidR="00DF1B9D" w:rsidRPr="00032D96">
        <w:rPr>
          <w:sz w:val="20"/>
          <w:szCs w:val="20"/>
        </w:rPr>
        <w:t>с</w:t>
      </w:r>
      <w:proofErr w:type="spellEnd"/>
      <w:r w:rsidR="00DF1B9D" w:rsidRPr="00032D96">
        <w:rPr>
          <w:sz w:val="20"/>
          <w:szCs w:val="20"/>
        </w:rPr>
        <w:tab/>
      </w:r>
      <w:r w:rsidR="00DF1B9D" w:rsidRPr="00032D96">
        <w:rPr>
          <w:sz w:val="20"/>
          <w:szCs w:val="20"/>
        </w:rPr>
        <w:tab/>
      </w:r>
      <w:r w:rsidR="00DF1B9D" w:rsidRPr="00032D96">
        <w:rPr>
          <w:sz w:val="20"/>
          <w:szCs w:val="20"/>
        </w:rPr>
        <w:tab/>
      </w:r>
      <w:r w:rsidR="00DF1B9D" w:rsidRPr="00032D96">
        <w:rPr>
          <w:sz w:val="20"/>
          <w:szCs w:val="20"/>
        </w:rPr>
        <w:tab/>
      </w:r>
      <w:r w:rsidR="00DF1B9D" w:rsidRPr="00032D96">
        <w:rPr>
          <w:sz w:val="20"/>
          <w:szCs w:val="20"/>
        </w:rPr>
        <w:tab/>
      </w:r>
      <w:r w:rsidR="00DF1B9D" w:rsidRPr="00032D96">
        <w:rPr>
          <w:sz w:val="20"/>
          <w:szCs w:val="20"/>
        </w:rPr>
        <w:tab/>
      </w:r>
      <w:r w:rsidR="00DF1B9D" w:rsidRPr="00032D96">
        <w:rPr>
          <w:sz w:val="20"/>
          <w:szCs w:val="20"/>
        </w:rPr>
        <w:tab/>
      </w:r>
      <w:r w:rsidR="00DF1B9D" w:rsidRPr="00032D96">
        <w:rPr>
          <w:sz w:val="20"/>
          <w:szCs w:val="20"/>
        </w:rPr>
        <w:tab/>
      </w:r>
      <w:r w:rsidR="005E1542" w:rsidRPr="00032D96">
        <w:rPr>
          <w:sz w:val="20"/>
          <w:szCs w:val="20"/>
        </w:rPr>
        <w:t xml:space="preserve">     </w:t>
      </w:r>
      <w:r w:rsidR="00DF1B9D" w:rsidRPr="00032D96">
        <w:rPr>
          <w:sz w:val="20"/>
          <w:szCs w:val="20"/>
        </w:rPr>
        <w:t>«____»___</w:t>
      </w:r>
      <w:r w:rsidR="00191C42" w:rsidRPr="00032D96">
        <w:rPr>
          <w:sz w:val="20"/>
          <w:szCs w:val="20"/>
        </w:rPr>
        <w:t>___________</w:t>
      </w:r>
      <w:r w:rsidRPr="00032D96">
        <w:rPr>
          <w:sz w:val="20"/>
          <w:szCs w:val="20"/>
        </w:rPr>
        <w:t>202</w:t>
      </w:r>
      <w:r w:rsidR="007B2CCD">
        <w:rPr>
          <w:sz w:val="20"/>
          <w:szCs w:val="20"/>
        </w:rPr>
        <w:t>6</w:t>
      </w:r>
      <w:r w:rsidR="00B86FCD" w:rsidRPr="00032D96">
        <w:rPr>
          <w:sz w:val="20"/>
          <w:szCs w:val="20"/>
        </w:rPr>
        <w:t xml:space="preserve"> </w:t>
      </w:r>
      <w:r w:rsidRPr="00032D96">
        <w:rPr>
          <w:sz w:val="20"/>
          <w:szCs w:val="20"/>
        </w:rPr>
        <w:t>г.</w:t>
      </w:r>
    </w:p>
    <w:p w:rsidR="00553BD9" w:rsidRPr="00032D96" w:rsidRDefault="00553BD9" w:rsidP="00553BD9">
      <w:pPr>
        <w:shd w:val="clear" w:color="auto" w:fill="FFFFFF"/>
        <w:tabs>
          <w:tab w:val="left" w:pos="6535"/>
        </w:tabs>
        <w:ind w:firstLine="694"/>
        <w:jc w:val="both"/>
        <w:rPr>
          <w:sz w:val="20"/>
          <w:szCs w:val="20"/>
        </w:rPr>
      </w:pPr>
    </w:p>
    <w:p w:rsidR="00553BD9" w:rsidRPr="00032D96" w:rsidRDefault="00553BD9" w:rsidP="00553BD9">
      <w:pPr>
        <w:shd w:val="clear" w:color="auto" w:fill="FFFFFF"/>
        <w:ind w:firstLine="709"/>
        <w:jc w:val="both"/>
        <w:rPr>
          <w:sz w:val="20"/>
          <w:szCs w:val="20"/>
        </w:rPr>
      </w:pPr>
      <w:r w:rsidRPr="00032D96">
        <w:rPr>
          <w:color w:val="000000"/>
          <w:sz w:val="20"/>
          <w:szCs w:val="20"/>
        </w:rPr>
        <w:t>Федеральное казенное учреждение здравоохранения «Медико-санитарная часть № 13 Федеральной службы исполнения наказаний» (далее – ФКУЗ МСЧ-13 ФСИН России), действующее от имени Российской Федерации, в целях обеспечения государственных нужд, именуемое в дальнейшем «Государственный заказчик»,</w:t>
      </w:r>
      <w:r w:rsidR="00032D96" w:rsidRPr="00032D96">
        <w:rPr>
          <w:color w:val="000000"/>
          <w:sz w:val="20"/>
          <w:szCs w:val="20"/>
        </w:rPr>
        <w:t xml:space="preserve"> </w:t>
      </w:r>
      <w:r w:rsidRPr="00032D96">
        <w:rPr>
          <w:color w:val="000000"/>
          <w:sz w:val="20"/>
          <w:szCs w:val="20"/>
        </w:rPr>
        <w:t xml:space="preserve">в лице  </w:t>
      </w:r>
      <w:r w:rsidR="001C3974" w:rsidRPr="001C3974">
        <w:rPr>
          <w:color w:val="000000"/>
          <w:sz w:val="20"/>
          <w:szCs w:val="20"/>
        </w:rPr>
        <w:t xml:space="preserve">начальника </w:t>
      </w:r>
      <w:r w:rsidR="003B0194">
        <w:rPr>
          <w:color w:val="000000"/>
          <w:sz w:val="20"/>
          <w:szCs w:val="20"/>
        </w:rPr>
        <w:t>Мокшановой Галины Васильевны</w:t>
      </w:r>
      <w:r w:rsidR="001C3974" w:rsidRPr="001C3974">
        <w:rPr>
          <w:color w:val="000000"/>
          <w:sz w:val="20"/>
          <w:szCs w:val="20"/>
        </w:rPr>
        <w:t>, д</w:t>
      </w:r>
      <w:r w:rsidR="003B0194">
        <w:rPr>
          <w:color w:val="000000"/>
          <w:sz w:val="20"/>
          <w:szCs w:val="20"/>
        </w:rPr>
        <w:t>ействующего на основании Устава</w:t>
      </w:r>
      <w:r w:rsidRPr="00032D96">
        <w:rPr>
          <w:color w:val="000000"/>
          <w:sz w:val="20"/>
          <w:szCs w:val="20"/>
        </w:rPr>
        <w:t xml:space="preserve">, </w:t>
      </w:r>
      <w:r w:rsidR="003B0194">
        <w:rPr>
          <w:color w:val="000000"/>
          <w:sz w:val="20"/>
          <w:szCs w:val="20"/>
        </w:rPr>
        <w:br/>
      </w:r>
      <w:r w:rsidRPr="00032D96">
        <w:rPr>
          <w:color w:val="000000"/>
          <w:sz w:val="20"/>
          <w:szCs w:val="20"/>
        </w:rPr>
        <w:t xml:space="preserve">с одной </w:t>
      </w:r>
      <w:r w:rsidRPr="00032D96">
        <w:rPr>
          <w:sz w:val="20"/>
          <w:szCs w:val="20"/>
        </w:rPr>
        <w:t>стороны и</w:t>
      </w:r>
      <w:r w:rsidR="00032D96" w:rsidRPr="00032D96">
        <w:rPr>
          <w:sz w:val="20"/>
          <w:szCs w:val="20"/>
        </w:rPr>
        <w:t xml:space="preserve"> </w:t>
      </w:r>
      <w:r w:rsidR="00116C0E" w:rsidRPr="00032D96">
        <w:rPr>
          <w:sz w:val="20"/>
          <w:szCs w:val="20"/>
        </w:rPr>
        <w:t>__________</w:t>
      </w:r>
      <w:r w:rsidR="00806411" w:rsidRPr="00032D96">
        <w:rPr>
          <w:sz w:val="20"/>
          <w:szCs w:val="20"/>
        </w:rPr>
        <w:t xml:space="preserve"> (далее - </w:t>
      </w:r>
      <w:r w:rsidR="00116C0E" w:rsidRPr="00032D96">
        <w:rPr>
          <w:sz w:val="20"/>
          <w:szCs w:val="20"/>
        </w:rPr>
        <w:t>________________</w:t>
      </w:r>
      <w:r w:rsidR="00806411" w:rsidRPr="00032D96">
        <w:rPr>
          <w:sz w:val="20"/>
          <w:szCs w:val="20"/>
        </w:rPr>
        <w:t xml:space="preserve">), именуемое в дальнейшем «Поставщик», в лице </w:t>
      </w:r>
      <w:r w:rsidR="00116C0E" w:rsidRPr="00032D96">
        <w:rPr>
          <w:sz w:val="20"/>
          <w:szCs w:val="20"/>
        </w:rPr>
        <w:t>_____________</w:t>
      </w:r>
      <w:r w:rsidR="001C3974" w:rsidRPr="001C3974">
        <w:rPr>
          <w:sz w:val="20"/>
          <w:szCs w:val="20"/>
        </w:rPr>
        <w:t>(</w:t>
      </w:r>
      <w:r w:rsidR="001C3974">
        <w:rPr>
          <w:sz w:val="20"/>
          <w:szCs w:val="20"/>
        </w:rPr>
        <w:t>ИНН руководителя ___)</w:t>
      </w:r>
      <w:r w:rsidR="00806411" w:rsidRPr="00032D96">
        <w:rPr>
          <w:sz w:val="20"/>
          <w:szCs w:val="20"/>
        </w:rPr>
        <w:t xml:space="preserve">, действующего на основании </w:t>
      </w:r>
      <w:r w:rsidR="00116C0E" w:rsidRPr="00032D96">
        <w:rPr>
          <w:sz w:val="20"/>
          <w:szCs w:val="20"/>
        </w:rPr>
        <w:t>_____________</w:t>
      </w:r>
      <w:r w:rsidR="00DF1B9D" w:rsidRPr="00032D96">
        <w:rPr>
          <w:sz w:val="20"/>
          <w:szCs w:val="20"/>
        </w:rPr>
        <w:t>,</w:t>
      </w:r>
      <w:r w:rsidR="003B0194">
        <w:rPr>
          <w:sz w:val="20"/>
          <w:szCs w:val="20"/>
        </w:rPr>
        <w:t xml:space="preserve"> </w:t>
      </w:r>
      <w:r w:rsidRPr="00032D96">
        <w:rPr>
          <w:sz w:val="20"/>
          <w:szCs w:val="20"/>
        </w:rPr>
        <w:t>с другой стороны, а вместе именуемые «Стороны» и каждая в отдельности «Сторона», руководствуясь  п. 4 ч. 1 ст. 93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(далее - Контракт) о нижеследующем:</w:t>
      </w:r>
    </w:p>
    <w:p w:rsidR="00553BD9" w:rsidRPr="00032D96" w:rsidRDefault="00553BD9" w:rsidP="00553BD9">
      <w:pPr>
        <w:shd w:val="clear" w:color="auto" w:fill="FFFFFF"/>
        <w:ind w:firstLine="709"/>
        <w:jc w:val="both"/>
        <w:rPr>
          <w:b/>
          <w:sz w:val="20"/>
          <w:szCs w:val="20"/>
        </w:rPr>
      </w:pPr>
    </w:p>
    <w:p w:rsidR="0056338C" w:rsidRDefault="00553BD9" w:rsidP="00116C0E">
      <w:pPr>
        <w:numPr>
          <w:ilvl w:val="0"/>
          <w:numId w:val="3"/>
        </w:numPr>
        <w:shd w:val="clear" w:color="auto" w:fill="FFFFFF"/>
        <w:ind w:left="0" w:firstLine="0"/>
        <w:jc w:val="center"/>
        <w:rPr>
          <w:b/>
          <w:sz w:val="20"/>
          <w:szCs w:val="20"/>
        </w:rPr>
      </w:pPr>
      <w:r w:rsidRPr="00032D96">
        <w:rPr>
          <w:b/>
          <w:sz w:val="20"/>
          <w:szCs w:val="20"/>
        </w:rPr>
        <w:t>Предмет Контракт</w:t>
      </w:r>
    </w:p>
    <w:p w:rsidR="0070070A" w:rsidRPr="00032D96" w:rsidRDefault="0070070A" w:rsidP="0070070A">
      <w:pPr>
        <w:shd w:val="clear" w:color="auto" w:fill="FFFFFF"/>
        <w:rPr>
          <w:b/>
          <w:sz w:val="20"/>
          <w:szCs w:val="20"/>
        </w:rPr>
      </w:pPr>
    </w:p>
    <w:p w:rsidR="00DF1B9D" w:rsidRPr="00032D96" w:rsidRDefault="00553BD9" w:rsidP="00DF1B9D">
      <w:pPr>
        <w:ind w:firstLine="709"/>
        <w:jc w:val="both"/>
        <w:rPr>
          <w:color w:val="000000"/>
          <w:sz w:val="20"/>
          <w:szCs w:val="20"/>
        </w:rPr>
      </w:pPr>
      <w:r w:rsidRPr="00032D96">
        <w:rPr>
          <w:sz w:val="20"/>
          <w:szCs w:val="20"/>
        </w:rPr>
        <w:t xml:space="preserve">1.1. Поставщик в рамках исполнения государственного контракта обязуется поставить </w:t>
      </w:r>
      <w:r w:rsidR="005E3AAA">
        <w:rPr>
          <w:sz w:val="20"/>
          <w:szCs w:val="20"/>
        </w:rPr>
        <w:t>электрическую плитку</w:t>
      </w:r>
      <w:r w:rsidR="001E0D78">
        <w:rPr>
          <w:sz w:val="20"/>
          <w:szCs w:val="20"/>
        </w:rPr>
        <w:t xml:space="preserve"> </w:t>
      </w:r>
      <w:r w:rsidRPr="00032D96">
        <w:rPr>
          <w:sz w:val="20"/>
          <w:szCs w:val="20"/>
        </w:rPr>
        <w:t>Государственному заказчику, а Государственный заказчик обязуется принять и обеспеч</w:t>
      </w:r>
      <w:r w:rsidR="00DF1B9D" w:rsidRPr="00032D96">
        <w:rPr>
          <w:sz w:val="20"/>
          <w:szCs w:val="20"/>
        </w:rPr>
        <w:t>ить оплату поставленного товара</w:t>
      </w:r>
      <w:r w:rsidR="00DF1B9D" w:rsidRPr="00032D96">
        <w:rPr>
          <w:color w:val="000000"/>
          <w:sz w:val="20"/>
          <w:szCs w:val="20"/>
        </w:rPr>
        <w:t xml:space="preserve"> в соответствии с характеристиками, наименованием, в коли</w:t>
      </w:r>
      <w:r w:rsidR="00710B3A" w:rsidRPr="00032D96">
        <w:rPr>
          <w:color w:val="000000"/>
          <w:sz w:val="20"/>
          <w:szCs w:val="20"/>
        </w:rPr>
        <w:t xml:space="preserve">честве, по цене согласно </w:t>
      </w:r>
      <w:r w:rsidR="009A2AAC">
        <w:rPr>
          <w:color w:val="000000"/>
          <w:sz w:val="20"/>
          <w:szCs w:val="20"/>
        </w:rPr>
        <w:t>Спецификации (Приложение № 1)</w:t>
      </w:r>
      <w:r w:rsidR="00DF1B9D" w:rsidRPr="00032D96">
        <w:rPr>
          <w:color w:val="000000"/>
          <w:sz w:val="20"/>
          <w:szCs w:val="20"/>
        </w:rPr>
        <w:t>.</w:t>
      </w:r>
    </w:p>
    <w:p w:rsidR="00A6714E" w:rsidRDefault="00A6714E" w:rsidP="00A6714E">
      <w:pPr>
        <w:widowControl w:val="0"/>
        <w:shd w:val="clear" w:color="auto" w:fill="FFFFFF"/>
        <w:tabs>
          <w:tab w:val="left" w:pos="993"/>
        </w:tabs>
        <w:autoSpaceDE w:val="0"/>
        <w:autoSpaceDN w:val="0"/>
        <w:adjustRightInd w:val="0"/>
        <w:rPr>
          <w:sz w:val="20"/>
          <w:szCs w:val="20"/>
        </w:rPr>
      </w:pPr>
    </w:p>
    <w:p w:rsidR="00116C0E" w:rsidRPr="0070070A" w:rsidRDefault="00116C0E" w:rsidP="0070070A">
      <w:pPr>
        <w:pStyle w:val="ac"/>
        <w:widowControl w:val="0"/>
        <w:numPr>
          <w:ilvl w:val="0"/>
          <w:numId w:val="3"/>
        </w:numPr>
        <w:autoSpaceDE w:val="0"/>
        <w:autoSpaceDN w:val="0"/>
        <w:adjustRightInd w:val="0"/>
        <w:jc w:val="center"/>
        <w:rPr>
          <w:b/>
          <w:bCs/>
          <w:sz w:val="20"/>
          <w:szCs w:val="20"/>
        </w:rPr>
      </w:pPr>
      <w:r w:rsidRPr="0070070A">
        <w:rPr>
          <w:b/>
          <w:bCs/>
          <w:sz w:val="20"/>
          <w:szCs w:val="20"/>
        </w:rPr>
        <w:t>Цена Контракта</w:t>
      </w:r>
    </w:p>
    <w:p w:rsidR="0070070A" w:rsidRPr="0070070A" w:rsidRDefault="0070070A" w:rsidP="0070070A">
      <w:pPr>
        <w:pStyle w:val="ac"/>
        <w:widowControl w:val="0"/>
        <w:autoSpaceDE w:val="0"/>
        <w:autoSpaceDN w:val="0"/>
        <w:adjustRightInd w:val="0"/>
        <w:ind w:left="1069"/>
        <w:rPr>
          <w:b/>
          <w:bCs/>
          <w:sz w:val="20"/>
          <w:szCs w:val="20"/>
        </w:rPr>
      </w:pPr>
    </w:p>
    <w:p w:rsidR="00553BD9" w:rsidRPr="00032D96" w:rsidRDefault="00553BD9" w:rsidP="00553BD9">
      <w:pPr>
        <w:widowControl w:val="0"/>
        <w:autoSpaceDE w:val="0"/>
        <w:autoSpaceDN w:val="0"/>
        <w:adjustRightInd w:val="0"/>
        <w:ind w:firstLine="709"/>
        <w:jc w:val="both"/>
        <w:rPr>
          <w:sz w:val="20"/>
          <w:szCs w:val="20"/>
        </w:rPr>
      </w:pPr>
      <w:r w:rsidRPr="00032D96">
        <w:rPr>
          <w:sz w:val="20"/>
          <w:szCs w:val="20"/>
        </w:rPr>
        <w:t>2.1. Цена Контракта включает в себя</w:t>
      </w:r>
      <w:r w:rsidR="001C3974">
        <w:rPr>
          <w:sz w:val="20"/>
          <w:szCs w:val="20"/>
        </w:rPr>
        <w:t xml:space="preserve"> </w:t>
      </w:r>
      <w:r w:rsidRPr="00032D96">
        <w:rPr>
          <w:sz w:val="20"/>
          <w:szCs w:val="20"/>
        </w:rPr>
        <w:t>стоимость тары и упаковки, расходы по доставке, разгрузке, уплату таможенных пошлин, налогов, сборов и другие обязательные платежи, взимаемые с Поставщика в связи с исполнением обязательств по Контракту.</w:t>
      </w:r>
    </w:p>
    <w:p w:rsidR="00553BD9" w:rsidRPr="009C7892" w:rsidRDefault="00553BD9" w:rsidP="00553BD9">
      <w:pPr>
        <w:autoSpaceDE w:val="0"/>
        <w:autoSpaceDN w:val="0"/>
        <w:adjustRightInd w:val="0"/>
        <w:ind w:firstLine="709"/>
        <w:jc w:val="both"/>
        <w:rPr>
          <w:sz w:val="20"/>
          <w:szCs w:val="20"/>
        </w:rPr>
      </w:pPr>
      <w:r w:rsidRPr="00032D96">
        <w:rPr>
          <w:sz w:val="20"/>
          <w:szCs w:val="20"/>
        </w:rPr>
        <w:t>2.2</w:t>
      </w:r>
      <w:r w:rsidR="001C3974">
        <w:rPr>
          <w:sz w:val="20"/>
          <w:szCs w:val="20"/>
        </w:rPr>
        <w:t>.</w:t>
      </w:r>
      <w:r w:rsidRPr="00032D96">
        <w:rPr>
          <w:sz w:val="20"/>
          <w:szCs w:val="20"/>
        </w:rPr>
        <w:t xml:space="preserve"> Цена Контракта составляет</w:t>
      </w:r>
      <w:r w:rsidR="00757EEE" w:rsidRPr="00032D96">
        <w:rPr>
          <w:sz w:val="20"/>
          <w:szCs w:val="20"/>
        </w:rPr>
        <w:t xml:space="preserve"> </w:t>
      </w:r>
      <w:r w:rsidR="001E0D78">
        <w:rPr>
          <w:sz w:val="20"/>
          <w:szCs w:val="20"/>
        </w:rPr>
        <w:t>____________</w:t>
      </w:r>
      <w:r w:rsidR="00757EEE" w:rsidRPr="009C7892">
        <w:rPr>
          <w:sz w:val="20"/>
          <w:szCs w:val="20"/>
        </w:rPr>
        <w:t xml:space="preserve"> </w:t>
      </w:r>
      <w:r w:rsidRPr="009C7892">
        <w:rPr>
          <w:bCs/>
          <w:sz w:val="20"/>
          <w:szCs w:val="20"/>
        </w:rPr>
        <w:t>(</w:t>
      </w:r>
      <w:r w:rsidR="001E0D78">
        <w:rPr>
          <w:bCs/>
          <w:sz w:val="20"/>
          <w:szCs w:val="20"/>
        </w:rPr>
        <w:t>____________</w:t>
      </w:r>
      <w:r w:rsidRPr="009C7892">
        <w:rPr>
          <w:bCs/>
          <w:sz w:val="20"/>
          <w:szCs w:val="20"/>
        </w:rPr>
        <w:t xml:space="preserve">) </w:t>
      </w:r>
      <w:r w:rsidRPr="009C7892">
        <w:rPr>
          <w:sz w:val="20"/>
          <w:szCs w:val="20"/>
        </w:rPr>
        <w:t>руб</w:t>
      </w:r>
      <w:r w:rsidR="00757EEE" w:rsidRPr="009C7892">
        <w:rPr>
          <w:sz w:val="20"/>
          <w:szCs w:val="20"/>
        </w:rPr>
        <w:t xml:space="preserve">. </w:t>
      </w:r>
      <w:r w:rsidR="001E0D78">
        <w:rPr>
          <w:sz w:val="20"/>
          <w:szCs w:val="20"/>
        </w:rPr>
        <w:t>_____</w:t>
      </w:r>
      <w:r w:rsidR="00757EEE" w:rsidRPr="009C7892">
        <w:rPr>
          <w:sz w:val="20"/>
          <w:szCs w:val="20"/>
        </w:rPr>
        <w:t xml:space="preserve"> </w:t>
      </w:r>
      <w:r w:rsidRPr="009C7892">
        <w:rPr>
          <w:sz w:val="20"/>
          <w:szCs w:val="20"/>
        </w:rPr>
        <w:t>коп</w:t>
      </w:r>
      <w:r w:rsidR="00757EEE" w:rsidRPr="009C7892">
        <w:rPr>
          <w:sz w:val="20"/>
          <w:szCs w:val="20"/>
        </w:rPr>
        <w:t>.</w:t>
      </w:r>
      <w:r w:rsidRPr="009C7892">
        <w:rPr>
          <w:sz w:val="20"/>
          <w:szCs w:val="20"/>
        </w:rPr>
        <w:t xml:space="preserve">, </w:t>
      </w:r>
      <w:r w:rsidR="009C7892" w:rsidRPr="009C7892">
        <w:rPr>
          <w:sz w:val="20"/>
          <w:szCs w:val="20"/>
        </w:rPr>
        <w:t>включая</w:t>
      </w:r>
      <w:r w:rsidR="00116C0E" w:rsidRPr="009C7892">
        <w:rPr>
          <w:sz w:val="20"/>
          <w:szCs w:val="20"/>
        </w:rPr>
        <w:t xml:space="preserve"> </w:t>
      </w:r>
      <w:r w:rsidR="00191C42" w:rsidRPr="009C7892">
        <w:rPr>
          <w:sz w:val="20"/>
          <w:szCs w:val="20"/>
        </w:rPr>
        <w:t xml:space="preserve"> НДС</w:t>
      </w:r>
      <w:r w:rsidR="00116C0E" w:rsidRPr="009C7892">
        <w:rPr>
          <w:sz w:val="20"/>
          <w:szCs w:val="20"/>
        </w:rPr>
        <w:t>/</w:t>
      </w:r>
      <w:proofErr w:type="gramStart"/>
      <w:r w:rsidR="00116C0E" w:rsidRPr="009C7892">
        <w:rPr>
          <w:sz w:val="20"/>
          <w:szCs w:val="20"/>
        </w:rPr>
        <w:t>НДС</w:t>
      </w:r>
      <w:proofErr w:type="gramEnd"/>
      <w:r w:rsidR="00116C0E" w:rsidRPr="009C7892">
        <w:rPr>
          <w:sz w:val="20"/>
          <w:szCs w:val="20"/>
        </w:rPr>
        <w:t xml:space="preserve"> не облагается</w:t>
      </w:r>
      <w:r w:rsidR="00757EEE" w:rsidRPr="009C7892">
        <w:rPr>
          <w:sz w:val="20"/>
          <w:szCs w:val="20"/>
        </w:rPr>
        <w:t xml:space="preserve"> </w:t>
      </w:r>
      <w:r w:rsidRPr="009C7892">
        <w:rPr>
          <w:sz w:val="20"/>
          <w:szCs w:val="20"/>
        </w:rPr>
        <w:t>(далее – Цена Контракта).</w:t>
      </w:r>
    </w:p>
    <w:p w:rsidR="009C7892" w:rsidRPr="00032D96" w:rsidRDefault="009C7892" w:rsidP="009C7892">
      <w:pPr>
        <w:autoSpaceDE w:val="0"/>
        <w:autoSpaceDN w:val="0"/>
        <w:adjustRightInd w:val="0"/>
        <w:ind w:firstLine="709"/>
        <w:jc w:val="both"/>
        <w:rPr>
          <w:sz w:val="20"/>
          <w:szCs w:val="20"/>
        </w:rPr>
      </w:pPr>
      <w:r w:rsidRPr="00032D96">
        <w:rPr>
          <w:sz w:val="20"/>
          <w:szCs w:val="20"/>
        </w:rPr>
        <w:t xml:space="preserve">В случае если Поставщик имеет право на освобождение от уплаты НДС, то слова «включая НДС» меняются на слова «НДС не облагается». </w:t>
      </w:r>
    </w:p>
    <w:p w:rsidR="00553BD9" w:rsidRPr="00032D96" w:rsidRDefault="00553BD9" w:rsidP="00553BD9">
      <w:pPr>
        <w:autoSpaceDE w:val="0"/>
        <w:autoSpaceDN w:val="0"/>
        <w:adjustRightInd w:val="0"/>
        <w:ind w:firstLine="709"/>
        <w:jc w:val="both"/>
        <w:rPr>
          <w:color w:val="7030A0"/>
          <w:sz w:val="20"/>
          <w:szCs w:val="20"/>
        </w:rPr>
      </w:pPr>
      <w:r w:rsidRPr="00032D96">
        <w:rPr>
          <w:sz w:val="20"/>
          <w:szCs w:val="20"/>
        </w:rPr>
        <w:t>Источник</w:t>
      </w:r>
      <w:r w:rsidR="00191C42" w:rsidRPr="00032D96">
        <w:rPr>
          <w:sz w:val="20"/>
          <w:szCs w:val="20"/>
        </w:rPr>
        <w:t xml:space="preserve"> финансирования - средства федерального бюджета</w:t>
      </w:r>
      <w:r w:rsidRPr="00032D96">
        <w:rPr>
          <w:sz w:val="20"/>
          <w:szCs w:val="20"/>
        </w:rPr>
        <w:t>.</w:t>
      </w:r>
    </w:p>
    <w:p w:rsidR="00553BD9" w:rsidRPr="00032D96" w:rsidRDefault="00553BD9" w:rsidP="00553BD9">
      <w:pPr>
        <w:autoSpaceDE w:val="0"/>
        <w:autoSpaceDN w:val="0"/>
        <w:adjustRightInd w:val="0"/>
        <w:ind w:firstLine="709"/>
        <w:jc w:val="both"/>
        <w:rPr>
          <w:bCs/>
          <w:sz w:val="20"/>
          <w:szCs w:val="20"/>
        </w:rPr>
      </w:pPr>
      <w:r w:rsidRPr="00032D96">
        <w:rPr>
          <w:bCs/>
          <w:sz w:val="20"/>
          <w:szCs w:val="20"/>
        </w:rPr>
        <w:t>2.3. Цена контракта является твердой и определяется на весь срок исполнения Контракта, за исключением следующих случаев:</w:t>
      </w:r>
    </w:p>
    <w:p w:rsidR="00553BD9" w:rsidRPr="00032D96" w:rsidRDefault="00553BD9" w:rsidP="00553BD9">
      <w:pPr>
        <w:widowControl w:val="0"/>
        <w:ind w:firstLine="709"/>
        <w:jc w:val="both"/>
        <w:rPr>
          <w:noProof/>
          <w:color w:val="000000"/>
          <w:sz w:val="20"/>
          <w:szCs w:val="20"/>
        </w:rPr>
      </w:pPr>
      <w:r w:rsidRPr="00032D96">
        <w:rPr>
          <w:noProof/>
          <w:color w:val="000000"/>
          <w:sz w:val="20"/>
          <w:szCs w:val="20"/>
        </w:rPr>
        <w:t xml:space="preserve">Государственный заказчик по согласованию с Поставщиком в ходе исполнения Контракта вправе изменить не более чем на 10 % количество всех предусмотренных контрактом товаров при изменении потребности в товарах, на поставку которых заключен Контракт. При поставке дополнительного количества таких товаров Государственный заказчик по согласованию с поставщиком вправе изменить первоначальную цену Контракта пропорционально количеству таких товаров, но не более чем на 10 % такой цены Контракта, а при внесении соотвествующих изменений в Контракт в связи с сокращением потребности в поставке таких товаров Государственный заказчик обязан изменить цену Контракта указанным способом. </w:t>
      </w:r>
      <w:r w:rsidRPr="00032D96">
        <w:rPr>
          <w:color w:val="000000"/>
          <w:sz w:val="20"/>
          <w:szCs w:val="20"/>
        </w:rPr>
        <w:t xml:space="preserve">Цена единицы дополнительно поставляемого товара, и цена единицы товара при сокращении потребности в поставке части такого товара должны определяться как частное от деления первоначальной цены контракта на предусмотренное в контракте количество такого товара. </w:t>
      </w:r>
    </w:p>
    <w:p w:rsidR="00553BD9" w:rsidRPr="00032D96" w:rsidRDefault="00553BD9" w:rsidP="00553BD9">
      <w:pPr>
        <w:ind w:firstLine="709"/>
        <w:jc w:val="both"/>
        <w:rPr>
          <w:sz w:val="20"/>
          <w:szCs w:val="20"/>
        </w:rPr>
      </w:pPr>
      <w:r w:rsidRPr="00032D96">
        <w:rPr>
          <w:sz w:val="20"/>
          <w:szCs w:val="20"/>
        </w:rPr>
        <w:t>2.4. Цена Контракта может быть снижена по соглашению сторон без изменения количества и качества поставляемого товара, а также иных предусмотренных Контрактом условий.</w:t>
      </w:r>
    </w:p>
    <w:p w:rsidR="00553BD9" w:rsidRPr="00032D96" w:rsidRDefault="00553BD9" w:rsidP="00553BD9">
      <w:pPr>
        <w:autoSpaceDE w:val="0"/>
        <w:autoSpaceDN w:val="0"/>
        <w:adjustRightInd w:val="0"/>
        <w:ind w:firstLine="709"/>
        <w:jc w:val="both"/>
        <w:rPr>
          <w:sz w:val="20"/>
          <w:szCs w:val="20"/>
        </w:rPr>
      </w:pPr>
      <w:r w:rsidRPr="00032D96">
        <w:rPr>
          <w:sz w:val="20"/>
          <w:szCs w:val="20"/>
        </w:rPr>
        <w:t>2.5.</w:t>
      </w:r>
      <w:r w:rsidR="009C7892" w:rsidRPr="00032D96">
        <w:rPr>
          <w:sz w:val="20"/>
          <w:szCs w:val="20"/>
        </w:rPr>
        <w:t xml:space="preserve"> </w:t>
      </w:r>
      <w:r w:rsidRPr="00032D96">
        <w:rPr>
          <w:sz w:val="20"/>
          <w:szCs w:val="20"/>
        </w:rPr>
        <w:t>Сумма контракта, подлежащая уплате</w:t>
      </w:r>
      <w:r w:rsidR="00B55D45">
        <w:rPr>
          <w:sz w:val="20"/>
          <w:szCs w:val="20"/>
        </w:rPr>
        <w:t xml:space="preserve"> Государственным </w:t>
      </w:r>
      <w:r w:rsidRPr="00032D96">
        <w:rPr>
          <w:sz w:val="20"/>
          <w:szCs w:val="20"/>
        </w:rPr>
        <w:t xml:space="preserve">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553BD9" w:rsidRPr="003B0194" w:rsidRDefault="00553BD9" w:rsidP="00553BD9">
      <w:pPr>
        <w:autoSpaceDE w:val="0"/>
        <w:autoSpaceDN w:val="0"/>
        <w:adjustRightInd w:val="0"/>
        <w:ind w:firstLine="709"/>
        <w:jc w:val="both"/>
        <w:rPr>
          <w:sz w:val="20"/>
          <w:szCs w:val="20"/>
        </w:rPr>
      </w:pPr>
      <w:r w:rsidRPr="00032D96">
        <w:rPr>
          <w:sz w:val="20"/>
          <w:szCs w:val="20"/>
        </w:rPr>
        <w:t xml:space="preserve">2.6. Оплата по Контракту осуществляется по </w:t>
      </w:r>
      <w:r w:rsidRPr="003B0194">
        <w:rPr>
          <w:sz w:val="20"/>
          <w:szCs w:val="20"/>
        </w:rPr>
        <w:t xml:space="preserve">безналичному расчету путем перечисления Государственным заказчиком денежных средств, выделяемых из </w:t>
      </w:r>
      <w:r w:rsidR="00E05878" w:rsidRPr="003B0194">
        <w:rPr>
          <w:sz w:val="20"/>
          <w:szCs w:val="20"/>
        </w:rPr>
        <w:t xml:space="preserve">ДБФ </w:t>
      </w:r>
      <w:r w:rsidRPr="003B0194">
        <w:rPr>
          <w:sz w:val="20"/>
          <w:szCs w:val="20"/>
        </w:rPr>
        <w:t>на</w:t>
      </w:r>
      <w:r w:rsidR="00032D96" w:rsidRPr="003B0194">
        <w:rPr>
          <w:sz w:val="20"/>
          <w:szCs w:val="20"/>
        </w:rPr>
        <w:t xml:space="preserve"> </w:t>
      </w:r>
      <w:r w:rsidRPr="003B0194">
        <w:rPr>
          <w:sz w:val="20"/>
          <w:szCs w:val="20"/>
        </w:rPr>
        <w:t>расчетный счет Поставщика, указанный в настоящем Контракте. В случае изменения его расчетного счета Поставщик обязан в однодневный срок в письменной форме сообщить об этом Государственному заказчику с указанием новых реквизитов расчетного счета. В противном случае все риски, связанные с перечислением Государственным заказчиком денежных средств на указанный в настоящем Контракте счет Поставщика, несет Поставщик.</w:t>
      </w:r>
    </w:p>
    <w:p w:rsidR="00553BD9" w:rsidRPr="003B0194" w:rsidRDefault="00553BD9" w:rsidP="00553BD9">
      <w:pPr>
        <w:shd w:val="clear" w:color="auto" w:fill="FFFFFF"/>
        <w:ind w:firstLine="709"/>
        <w:jc w:val="both"/>
        <w:rPr>
          <w:sz w:val="20"/>
          <w:szCs w:val="20"/>
        </w:rPr>
      </w:pPr>
      <w:r w:rsidRPr="003B0194">
        <w:rPr>
          <w:sz w:val="20"/>
          <w:szCs w:val="20"/>
        </w:rPr>
        <w:t xml:space="preserve">2.7. Оплата цены Контракта производится Государственным заказчиком в течение </w:t>
      </w:r>
      <w:r w:rsidR="001E0D78">
        <w:rPr>
          <w:sz w:val="20"/>
          <w:szCs w:val="20"/>
        </w:rPr>
        <w:t>7</w:t>
      </w:r>
      <w:r w:rsidR="00B86FCD" w:rsidRPr="003B0194">
        <w:rPr>
          <w:sz w:val="20"/>
          <w:szCs w:val="20"/>
        </w:rPr>
        <w:t xml:space="preserve"> </w:t>
      </w:r>
      <w:r w:rsidR="00750CC5" w:rsidRPr="003B0194">
        <w:rPr>
          <w:sz w:val="20"/>
          <w:szCs w:val="20"/>
        </w:rPr>
        <w:t xml:space="preserve">рабочих </w:t>
      </w:r>
      <w:r w:rsidRPr="003B0194">
        <w:rPr>
          <w:sz w:val="20"/>
          <w:szCs w:val="20"/>
        </w:rPr>
        <w:t xml:space="preserve">дней </w:t>
      </w:r>
      <w:r w:rsidR="00B86FCD" w:rsidRPr="003B0194">
        <w:rPr>
          <w:sz w:val="20"/>
          <w:szCs w:val="20"/>
        </w:rPr>
        <w:t xml:space="preserve">                       </w:t>
      </w:r>
      <w:r w:rsidRPr="003B0194">
        <w:rPr>
          <w:sz w:val="20"/>
          <w:szCs w:val="20"/>
        </w:rPr>
        <w:t>с даты подписания документа о приемке товара на склад Государственного заказчика.</w:t>
      </w:r>
    </w:p>
    <w:p w:rsidR="00553BD9" w:rsidRPr="003B0194" w:rsidRDefault="00553BD9" w:rsidP="00553BD9">
      <w:pPr>
        <w:shd w:val="clear" w:color="auto" w:fill="FFFFFF"/>
        <w:ind w:firstLine="709"/>
        <w:jc w:val="both"/>
        <w:rPr>
          <w:sz w:val="20"/>
          <w:szCs w:val="20"/>
        </w:rPr>
      </w:pPr>
      <w:r w:rsidRPr="003B0194">
        <w:rPr>
          <w:sz w:val="20"/>
          <w:szCs w:val="20"/>
        </w:rPr>
        <w:lastRenderedPageBreak/>
        <w:t>2.8 Государственный заказчик имеет право отказаться полностью или частично от оплаты за расходы, не предусмотренные в данном Контракте.</w:t>
      </w:r>
    </w:p>
    <w:p w:rsidR="00553BD9" w:rsidRPr="003B0194" w:rsidRDefault="00553BD9" w:rsidP="00553BD9">
      <w:pPr>
        <w:shd w:val="clear" w:color="auto" w:fill="FFFFFF"/>
        <w:tabs>
          <w:tab w:val="left" w:pos="1027"/>
        </w:tabs>
        <w:ind w:firstLine="709"/>
        <w:jc w:val="both"/>
        <w:rPr>
          <w:sz w:val="20"/>
          <w:szCs w:val="20"/>
        </w:rPr>
      </w:pPr>
      <w:r w:rsidRPr="003B0194">
        <w:rPr>
          <w:sz w:val="20"/>
          <w:szCs w:val="20"/>
        </w:rPr>
        <w:t>2.9.</w:t>
      </w:r>
      <w:r w:rsidRPr="003B0194">
        <w:rPr>
          <w:sz w:val="20"/>
          <w:szCs w:val="20"/>
        </w:rPr>
        <w:tab/>
        <w:t>Стороны, заключившие настоящий Контракт обязаны по требованию одной из них провести сверку расчетов, имеющих место на конкретную дату.</w:t>
      </w:r>
    </w:p>
    <w:p w:rsidR="00032D96" w:rsidRPr="003B0194" w:rsidRDefault="00032D96" w:rsidP="003A20E6">
      <w:pPr>
        <w:pStyle w:val="ac"/>
        <w:shd w:val="clear" w:color="auto" w:fill="FFFFFF"/>
        <w:tabs>
          <w:tab w:val="left" w:pos="1027"/>
        </w:tabs>
        <w:ind w:left="360"/>
        <w:jc w:val="center"/>
        <w:rPr>
          <w:b/>
          <w:sz w:val="20"/>
          <w:szCs w:val="20"/>
        </w:rPr>
      </w:pPr>
    </w:p>
    <w:p w:rsidR="0056338C" w:rsidRDefault="00553BD9" w:rsidP="0070070A">
      <w:pPr>
        <w:pStyle w:val="ac"/>
        <w:numPr>
          <w:ilvl w:val="0"/>
          <w:numId w:val="3"/>
        </w:numPr>
        <w:shd w:val="clear" w:color="auto" w:fill="FFFFFF"/>
        <w:tabs>
          <w:tab w:val="left" w:pos="1027"/>
        </w:tabs>
        <w:jc w:val="center"/>
        <w:rPr>
          <w:b/>
          <w:sz w:val="20"/>
          <w:szCs w:val="20"/>
        </w:rPr>
      </w:pPr>
      <w:r w:rsidRPr="003B0194">
        <w:rPr>
          <w:b/>
          <w:sz w:val="20"/>
          <w:szCs w:val="20"/>
        </w:rPr>
        <w:t>Тара, упаковка и маркировка</w:t>
      </w:r>
    </w:p>
    <w:p w:rsidR="0070070A" w:rsidRPr="003B0194" w:rsidRDefault="0070070A" w:rsidP="0070070A">
      <w:pPr>
        <w:pStyle w:val="ac"/>
        <w:shd w:val="clear" w:color="auto" w:fill="FFFFFF"/>
        <w:tabs>
          <w:tab w:val="left" w:pos="1027"/>
        </w:tabs>
        <w:ind w:left="1069"/>
        <w:rPr>
          <w:b/>
          <w:sz w:val="20"/>
          <w:szCs w:val="20"/>
        </w:rPr>
      </w:pPr>
    </w:p>
    <w:p w:rsidR="00553BD9" w:rsidRPr="003B0194" w:rsidRDefault="00553BD9" w:rsidP="00553BD9">
      <w:pPr>
        <w:tabs>
          <w:tab w:val="left" w:pos="0"/>
        </w:tabs>
        <w:ind w:right="-2" w:firstLine="709"/>
        <w:jc w:val="both"/>
        <w:rPr>
          <w:sz w:val="20"/>
          <w:szCs w:val="20"/>
        </w:rPr>
      </w:pPr>
      <w:r w:rsidRPr="003B0194">
        <w:rPr>
          <w:sz w:val="20"/>
          <w:szCs w:val="20"/>
        </w:rPr>
        <w:t>3.1. Упаковка и маркировка товара должны соответствовать требованиям действующего законодательства. Поставка товара должна осуществляться в оригинальной заводской упаковке, обеспечивающей его сохранность.</w:t>
      </w:r>
    </w:p>
    <w:p w:rsidR="00553BD9" w:rsidRPr="00032D96" w:rsidRDefault="00553BD9" w:rsidP="00553BD9">
      <w:pPr>
        <w:tabs>
          <w:tab w:val="left" w:pos="0"/>
        </w:tabs>
        <w:ind w:right="-2" w:firstLine="709"/>
        <w:jc w:val="both"/>
        <w:rPr>
          <w:sz w:val="20"/>
          <w:szCs w:val="20"/>
        </w:rPr>
      </w:pPr>
      <w:r w:rsidRPr="00032D96">
        <w:rPr>
          <w:sz w:val="20"/>
          <w:szCs w:val="20"/>
        </w:rPr>
        <w:t xml:space="preserve">3.2. </w:t>
      </w:r>
      <w:r w:rsidRPr="00032D96">
        <w:rPr>
          <w:color w:val="000000"/>
          <w:sz w:val="20"/>
          <w:szCs w:val="20"/>
        </w:rPr>
        <w:t>Упаковка должна обеспечивать защиту от воздействия механических, химических и климатических факторов во время транспортировки и хранения поставляемого Товара.</w:t>
      </w:r>
    </w:p>
    <w:p w:rsidR="00553BD9" w:rsidRPr="00032D96" w:rsidRDefault="00553BD9" w:rsidP="00553BD9">
      <w:pPr>
        <w:tabs>
          <w:tab w:val="left" w:pos="0"/>
        </w:tabs>
        <w:ind w:right="-2" w:firstLine="709"/>
        <w:jc w:val="both"/>
        <w:rPr>
          <w:sz w:val="20"/>
          <w:szCs w:val="20"/>
        </w:rPr>
      </w:pPr>
      <w:r w:rsidRPr="00032D96">
        <w:rPr>
          <w:sz w:val="20"/>
          <w:szCs w:val="20"/>
        </w:rPr>
        <w:t xml:space="preserve">3.3. </w:t>
      </w:r>
      <w:r w:rsidRPr="00032D96">
        <w:rPr>
          <w:color w:val="000000"/>
          <w:sz w:val="20"/>
          <w:szCs w:val="20"/>
        </w:rPr>
        <w:t xml:space="preserve">Поставщик несет ответственность перед </w:t>
      </w:r>
      <w:r w:rsidR="00B55D45">
        <w:rPr>
          <w:color w:val="000000"/>
          <w:sz w:val="20"/>
          <w:szCs w:val="20"/>
        </w:rPr>
        <w:t>Государственным з</w:t>
      </w:r>
      <w:r w:rsidRPr="00032D96">
        <w:rPr>
          <w:color w:val="000000"/>
          <w:sz w:val="20"/>
          <w:szCs w:val="20"/>
        </w:rPr>
        <w:t>аказчиком за все повреждения или порчу Товара, возникшие в результате некачественной упаковки, за дополнительные расходы, которые могут возникнуть в результате неправильной маркировки.</w:t>
      </w:r>
    </w:p>
    <w:p w:rsidR="00553BD9" w:rsidRPr="00032D96" w:rsidRDefault="00553BD9" w:rsidP="00553BD9">
      <w:pPr>
        <w:tabs>
          <w:tab w:val="left" w:pos="0"/>
        </w:tabs>
        <w:ind w:right="-2" w:firstLine="709"/>
        <w:jc w:val="both"/>
        <w:rPr>
          <w:sz w:val="20"/>
          <w:szCs w:val="20"/>
        </w:rPr>
      </w:pPr>
      <w:r w:rsidRPr="00032D96">
        <w:rPr>
          <w:sz w:val="20"/>
          <w:szCs w:val="20"/>
        </w:rPr>
        <w:t>3.4. Поставщик обязан обеспечить целостность упаковки в момент приемки товара Государственным заказчиком.</w:t>
      </w:r>
    </w:p>
    <w:p w:rsidR="00553BD9" w:rsidRPr="00032D96" w:rsidRDefault="00553BD9" w:rsidP="00553BD9">
      <w:pPr>
        <w:widowControl w:val="0"/>
        <w:ind w:right="-71" w:firstLine="709"/>
        <w:contextualSpacing/>
        <w:jc w:val="both"/>
        <w:rPr>
          <w:noProof/>
          <w:snapToGrid w:val="0"/>
          <w:sz w:val="20"/>
          <w:szCs w:val="20"/>
        </w:rPr>
      </w:pPr>
      <w:r w:rsidRPr="00032D96">
        <w:rPr>
          <w:snapToGrid w:val="0"/>
          <w:sz w:val="20"/>
          <w:szCs w:val="20"/>
        </w:rPr>
        <w:t xml:space="preserve">3.5. </w:t>
      </w:r>
      <w:r w:rsidRPr="00032D96">
        <w:rPr>
          <w:noProof/>
          <w:snapToGrid w:val="0"/>
          <w:sz w:val="20"/>
          <w:szCs w:val="20"/>
        </w:rPr>
        <w:t>Тара и упаковка возврату не подлежат и их стоимость включается в цену Контракта.</w:t>
      </w:r>
    </w:p>
    <w:p w:rsidR="00553BD9" w:rsidRPr="00032D96" w:rsidRDefault="00553BD9" w:rsidP="00553BD9">
      <w:pPr>
        <w:ind w:right="-2" w:firstLine="709"/>
        <w:jc w:val="both"/>
        <w:rPr>
          <w:sz w:val="20"/>
          <w:szCs w:val="20"/>
        </w:rPr>
      </w:pPr>
      <w:r w:rsidRPr="00032D96">
        <w:rPr>
          <w:sz w:val="20"/>
          <w:szCs w:val="20"/>
        </w:rPr>
        <w:t xml:space="preserve">3.6. Товар, получивший при погрузке (разгрузке) и транспортировке повреждения, в том числе внешние, вследствие использования Поставщиком ненадлежащей тары и (или) упаковки, считается </w:t>
      </w:r>
      <w:proofErr w:type="spellStart"/>
      <w:r w:rsidRPr="00032D96">
        <w:rPr>
          <w:sz w:val="20"/>
          <w:szCs w:val="20"/>
        </w:rPr>
        <w:t>непоставленным</w:t>
      </w:r>
      <w:proofErr w:type="spellEnd"/>
      <w:r w:rsidRPr="00032D96">
        <w:rPr>
          <w:sz w:val="20"/>
          <w:szCs w:val="20"/>
        </w:rPr>
        <w:t xml:space="preserve"> и приему не подлежит. </w:t>
      </w:r>
    </w:p>
    <w:p w:rsidR="00032D96" w:rsidRPr="00032D96" w:rsidRDefault="00032D96" w:rsidP="00553BD9">
      <w:pPr>
        <w:ind w:right="-2" w:firstLine="709"/>
        <w:jc w:val="both"/>
        <w:rPr>
          <w:sz w:val="20"/>
          <w:szCs w:val="20"/>
        </w:rPr>
      </w:pPr>
    </w:p>
    <w:p w:rsidR="0056338C" w:rsidRPr="0070070A" w:rsidRDefault="00553BD9" w:rsidP="0070070A">
      <w:pPr>
        <w:pStyle w:val="ac"/>
        <w:numPr>
          <w:ilvl w:val="0"/>
          <w:numId w:val="3"/>
        </w:numPr>
        <w:tabs>
          <w:tab w:val="left" w:pos="0"/>
        </w:tabs>
        <w:ind w:right="-2"/>
        <w:jc w:val="center"/>
        <w:rPr>
          <w:b/>
          <w:sz w:val="20"/>
          <w:szCs w:val="20"/>
        </w:rPr>
      </w:pPr>
      <w:r w:rsidRPr="0070070A">
        <w:rPr>
          <w:b/>
          <w:sz w:val="20"/>
          <w:szCs w:val="20"/>
        </w:rPr>
        <w:t>Сроки и порядок поставки</w:t>
      </w:r>
    </w:p>
    <w:p w:rsidR="00553BD9" w:rsidRPr="003B0194" w:rsidRDefault="00553BD9" w:rsidP="00553BD9">
      <w:pPr>
        <w:widowControl w:val="0"/>
        <w:tabs>
          <w:tab w:val="left" w:pos="4968"/>
        </w:tabs>
        <w:autoSpaceDE w:val="0"/>
        <w:autoSpaceDN w:val="0"/>
        <w:adjustRightInd w:val="0"/>
        <w:spacing w:line="216" w:lineRule="auto"/>
        <w:ind w:firstLine="709"/>
        <w:jc w:val="both"/>
        <w:rPr>
          <w:iCs/>
          <w:sz w:val="20"/>
          <w:szCs w:val="20"/>
        </w:rPr>
      </w:pPr>
      <w:r w:rsidRPr="00032D96">
        <w:rPr>
          <w:sz w:val="20"/>
          <w:szCs w:val="20"/>
        </w:rPr>
        <w:t xml:space="preserve">4.1. В рамках исполнения настоящего Контракта </w:t>
      </w:r>
      <w:r w:rsidRPr="003B0194">
        <w:rPr>
          <w:sz w:val="20"/>
          <w:szCs w:val="20"/>
        </w:rPr>
        <w:t xml:space="preserve">поставка товара Государственному заказчику осуществляется </w:t>
      </w:r>
      <w:r w:rsidRPr="003B0194">
        <w:rPr>
          <w:iCs/>
          <w:sz w:val="20"/>
          <w:szCs w:val="20"/>
        </w:rPr>
        <w:t xml:space="preserve">с момента заключения Контракта, но не позднее </w:t>
      </w:r>
      <w:r w:rsidR="005E3AAA">
        <w:rPr>
          <w:iCs/>
          <w:sz w:val="20"/>
          <w:szCs w:val="20"/>
        </w:rPr>
        <w:t>2</w:t>
      </w:r>
      <w:r w:rsidR="00717046">
        <w:rPr>
          <w:iCs/>
          <w:sz w:val="20"/>
          <w:szCs w:val="20"/>
        </w:rPr>
        <w:t>0</w:t>
      </w:r>
      <w:r w:rsidR="003A20E6" w:rsidRPr="003B0194">
        <w:rPr>
          <w:iCs/>
          <w:sz w:val="20"/>
          <w:szCs w:val="20"/>
        </w:rPr>
        <w:t>.</w:t>
      </w:r>
      <w:r w:rsidR="001E0D78">
        <w:rPr>
          <w:iCs/>
          <w:sz w:val="20"/>
          <w:szCs w:val="20"/>
        </w:rPr>
        <w:t>0</w:t>
      </w:r>
      <w:r w:rsidR="007B2CCD">
        <w:rPr>
          <w:iCs/>
          <w:sz w:val="20"/>
          <w:szCs w:val="20"/>
        </w:rPr>
        <w:t>7</w:t>
      </w:r>
      <w:r w:rsidRPr="003B0194">
        <w:rPr>
          <w:iCs/>
          <w:sz w:val="20"/>
          <w:szCs w:val="20"/>
        </w:rPr>
        <w:t>.202</w:t>
      </w:r>
      <w:r w:rsidR="007B2CCD">
        <w:rPr>
          <w:iCs/>
          <w:sz w:val="20"/>
          <w:szCs w:val="20"/>
        </w:rPr>
        <w:t>6</w:t>
      </w:r>
      <w:r w:rsidRPr="003B0194">
        <w:rPr>
          <w:iCs/>
          <w:sz w:val="20"/>
          <w:szCs w:val="20"/>
        </w:rPr>
        <w:t xml:space="preserve"> г. </w:t>
      </w:r>
      <w:r w:rsidR="00FF4424">
        <w:rPr>
          <w:iCs/>
          <w:sz w:val="20"/>
          <w:szCs w:val="20"/>
        </w:rPr>
        <w:t>(включительно).</w:t>
      </w:r>
    </w:p>
    <w:p w:rsidR="00553BD9" w:rsidRPr="003B0194" w:rsidRDefault="00553BD9" w:rsidP="00553BD9">
      <w:pPr>
        <w:widowControl w:val="0"/>
        <w:tabs>
          <w:tab w:val="left" w:pos="4968"/>
        </w:tabs>
        <w:autoSpaceDE w:val="0"/>
        <w:autoSpaceDN w:val="0"/>
        <w:adjustRightInd w:val="0"/>
        <w:spacing w:line="216" w:lineRule="auto"/>
        <w:ind w:firstLine="709"/>
        <w:jc w:val="both"/>
        <w:rPr>
          <w:b/>
          <w:sz w:val="20"/>
          <w:szCs w:val="20"/>
        </w:rPr>
      </w:pPr>
      <w:r w:rsidRPr="003B0194">
        <w:rPr>
          <w:sz w:val="20"/>
          <w:szCs w:val="20"/>
        </w:rPr>
        <w:t xml:space="preserve">4.2. Поставщик своим транспортом доставляет товар на склад Государственного заказчика по адресу: 431160, Республика Мордовия, </w:t>
      </w:r>
      <w:proofErr w:type="spellStart"/>
      <w:r w:rsidRPr="003B0194">
        <w:rPr>
          <w:sz w:val="20"/>
          <w:szCs w:val="20"/>
        </w:rPr>
        <w:t>Зубово</w:t>
      </w:r>
      <w:proofErr w:type="spellEnd"/>
      <w:r w:rsidRPr="003B0194">
        <w:rPr>
          <w:sz w:val="20"/>
          <w:szCs w:val="20"/>
        </w:rPr>
        <w:t xml:space="preserve">-Полянский р-он, </w:t>
      </w:r>
      <w:proofErr w:type="spellStart"/>
      <w:r w:rsidRPr="003B0194">
        <w:rPr>
          <w:sz w:val="20"/>
          <w:szCs w:val="20"/>
        </w:rPr>
        <w:t>р.п</w:t>
      </w:r>
      <w:proofErr w:type="spellEnd"/>
      <w:r w:rsidRPr="003B0194">
        <w:rPr>
          <w:sz w:val="20"/>
          <w:szCs w:val="20"/>
        </w:rPr>
        <w:t>. Явас, ул.</w:t>
      </w:r>
      <w:r w:rsidRPr="003B0194">
        <w:rPr>
          <w:snapToGrid w:val="0"/>
          <w:sz w:val="20"/>
          <w:szCs w:val="20"/>
        </w:rPr>
        <w:t xml:space="preserve"> Комсомольская д. 38.</w:t>
      </w:r>
    </w:p>
    <w:p w:rsidR="00553BD9" w:rsidRPr="003B0194" w:rsidRDefault="00553BD9" w:rsidP="00553BD9">
      <w:pPr>
        <w:ind w:firstLine="709"/>
        <w:jc w:val="both"/>
        <w:rPr>
          <w:sz w:val="20"/>
          <w:szCs w:val="20"/>
        </w:rPr>
      </w:pPr>
      <w:r w:rsidRPr="003B0194">
        <w:rPr>
          <w:sz w:val="20"/>
          <w:szCs w:val="20"/>
        </w:rPr>
        <w:t>4.3. Поставщик имеет право исполнить обязательство или его часть досрочно по письменному согласованию с Государственным заказчиком.</w:t>
      </w:r>
    </w:p>
    <w:p w:rsidR="00553BD9" w:rsidRPr="00032D96" w:rsidRDefault="00553BD9" w:rsidP="00553BD9">
      <w:pPr>
        <w:ind w:firstLine="709"/>
        <w:jc w:val="both"/>
        <w:rPr>
          <w:b/>
          <w:sz w:val="20"/>
          <w:szCs w:val="20"/>
        </w:rPr>
      </w:pPr>
      <w:r w:rsidRPr="003B0194">
        <w:rPr>
          <w:sz w:val="20"/>
          <w:szCs w:val="20"/>
        </w:rPr>
        <w:t>4.4. Не позднее, чем за 1 рабочий день до планируемо</w:t>
      </w:r>
      <w:r w:rsidRPr="00032D96">
        <w:rPr>
          <w:sz w:val="20"/>
          <w:szCs w:val="20"/>
        </w:rPr>
        <w:t xml:space="preserve">й даты поставки, Поставщик любыми доступными средствами связи извещает Государственного заказчика о готовности товара к поставке и о дате поставки товара. Доставка товара осуществляется силами Поставщика.  </w:t>
      </w:r>
    </w:p>
    <w:p w:rsidR="00553BD9" w:rsidRPr="00032D96" w:rsidRDefault="00553BD9" w:rsidP="00553BD9">
      <w:pPr>
        <w:shd w:val="clear" w:color="auto" w:fill="FFFFFF"/>
        <w:tabs>
          <w:tab w:val="left" w:pos="1027"/>
        </w:tabs>
        <w:ind w:firstLine="709"/>
        <w:jc w:val="both"/>
        <w:rPr>
          <w:sz w:val="20"/>
          <w:szCs w:val="20"/>
        </w:rPr>
      </w:pPr>
      <w:r w:rsidRPr="00032D96">
        <w:rPr>
          <w:sz w:val="20"/>
          <w:szCs w:val="20"/>
        </w:rPr>
        <w:t>4.5.</w:t>
      </w:r>
      <w:r w:rsidRPr="00032D96">
        <w:rPr>
          <w:sz w:val="20"/>
          <w:szCs w:val="20"/>
        </w:rPr>
        <w:tab/>
        <w:t>Право собственности на товар и риск ее случайной гибели или повреждения переходит   от   Поставщика   к Государственному заказчику с момента приемки его на складе Государственного заказчика и подписания сторонами акта-приемки передачи товара (без претензии).</w:t>
      </w:r>
    </w:p>
    <w:p w:rsidR="00553BD9" w:rsidRPr="00032D96" w:rsidRDefault="00553BD9" w:rsidP="00553BD9">
      <w:pPr>
        <w:widowControl w:val="0"/>
        <w:shd w:val="clear" w:color="auto" w:fill="FFFFFF"/>
        <w:tabs>
          <w:tab w:val="left" w:pos="561"/>
        </w:tabs>
        <w:autoSpaceDE w:val="0"/>
        <w:autoSpaceDN w:val="0"/>
        <w:adjustRightInd w:val="0"/>
        <w:ind w:firstLine="709"/>
        <w:jc w:val="both"/>
        <w:rPr>
          <w:sz w:val="20"/>
          <w:szCs w:val="20"/>
        </w:rPr>
      </w:pPr>
      <w:r w:rsidRPr="00032D96">
        <w:rPr>
          <w:sz w:val="20"/>
          <w:szCs w:val="20"/>
        </w:rPr>
        <w:t>4.6. Поставщик обязуется передать Государственному заказчику товар, не обремененный правом третьих лиц.</w:t>
      </w:r>
    </w:p>
    <w:p w:rsidR="00553BD9" w:rsidRPr="00032D96" w:rsidRDefault="00553BD9" w:rsidP="00553BD9">
      <w:pPr>
        <w:ind w:firstLine="709"/>
        <w:jc w:val="both"/>
        <w:rPr>
          <w:sz w:val="20"/>
          <w:szCs w:val="20"/>
        </w:rPr>
      </w:pPr>
      <w:r w:rsidRPr="00032D96">
        <w:rPr>
          <w:sz w:val="20"/>
          <w:szCs w:val="20"/>
        </w:rPr>
        <w:t>4.7. Вместе с товаром Поставщик передает Государственному заказчику относящуюся к товару документацию:</w:t>
      </w:r>
    </w:p>
    <w:p w:rsidR="00553BD9" w:rsidRPr="00032D96" w:rsidRDefault="00553BD9" w:rsidP="00553BD9">
      <w:pPr>
        <w:widowControl w:val="0"/>
        <w:ind w:firstLine="709"/>
        <w:jc w:val="both"/>
        <w:rPr>
          <w:sz w:val="20"/>
          <w:szCs w:val="20"/>
        </w:rPr>
      </w:pPr>
      <w:r w:rsidRPr="00032D96">
        <w:rPr>
          <w:sz w:val="20"/>
          <w:szCs w:val="20"/>
        </w:rPr>
        <w:t>счет на оплату;</w:t>
      </w:r>
    </w:p>
    <w:p w:rsidR="00553BD9" w:rsidRPr="00032D96" w:rsidRDefault="00553BD9" w:rsidP="00553BD9">
      <w:pPr>
        <w:widowControl w:val="0"/>
        <w:ind w:firstLine="709"/>
        <w:jc w:val="both"/>
        <w:rPr>
          <w:sz w:val="20"/>
          <w:szCs w:val="20"/>
        </w:rPr>
      </w:pPr>
      <w:r w:rsidRPr="00032D96">
        <w:rPr>
          <w:sz w:val="20"/>
          <w:szCs w:val="20"/>
        </w:rPr>
        <w:t>счет – фактуру;</w:t>
      </w:r>
    </w:p>
    <w:p w:rsidR="00553BD9" w:rsidRPr="00032D96" w:rsidRDefault="00553BD9" w:rsidP="00294588">
      <w:pPr>
        <w:widowControl w:val="0"/>
        <w:ind w:firstLine="709"/>
        <w:jc w:val="both"/>
        <w:rPr>
          <w:sz w:val="20"/>
          <w:szCs w:val="20"/>
        </w:rPr>
      </w:pPr>
      <w:r w:rsidRPr="00032D96">
        <w:rPr>
          <w:sz w:val="20"/>
          <w:szCs w:val="20"/>
        </w:rPr>
        <w:t>товарную накладную (код формы 0330212 по ОКУД), оформленную в 2-х экземплярах (по одному для Поставщика и Государственного заказчика) с печатью Поставщика;</w:t>
      </w:r>
    </w:p>
    <w:p w:rsidR="00553BD9" w:rsidRPr="00032D96" w:rsidRDefault="00553BD9" w:rsidP="00294588">
      <w:pPr>
        <w:widowControl w:val="0"/>
        <w:tabs>
          <w:tab w:val="left" w:pos="567"/>
        </w:tabs>
        <w:ind w:firstLine="709"/>
        <w:jc w:val="both"/>
        <w:rPr>
          <w:sz w:val="20"/>
          <w:szCs w:val="20"/>
        </w:rPr>
      </w:pPr>
      <w:r w:rsidRPr="00032D96">
        <w:rPr>
          <w:sz w:val="20"/>
          <w:szCs w:val="20"/>
        </w:rPr>
        <w:t>документ, подтверждающий качество поставляемого товара.</w:t>
      </w:r>
    </w:p>
    <w:p w:rsidR="00553BD9" w:rsidRPr="00032D96" w:rsidRDefault="00553BD9" w:rsidP="00294588">
      <w:pPr>
        <w:widowControl w:val="0"/>
        <w:ind w:firstLine="709"/>
        <w:jc w:val="both"/>
        <w:rPr>
          <w:sz w:val="20"/>
          <w:szCs w:val="20"/>
        </w:rPr>
      </w:pPr>
      <w:r w:rsidRPr="00032D96">
        <w:rPr>
          <w:sz w:val="20"/>
          <w:szCs w:val="20"/>
        </w:rPr>
        <w:t>4.8. В случае, если документы, указанные в пункте 4.7 Контракта, не переданы Поставщиком Государственному заказчику одновременно с товаром, товар считается не поставленным и приемке не подлежит.</w:t>
      </w:r>
    </w:p>
    <w:p w:rsidR="00553BD9" w:rsidRPr="00032D96" w:rsidRDefault="00553BD9" w:rsidP="00294588">
      <w:pPr>
        <w:widowControl w:val="0"/>
        <w:shd w:val="clear" w:color="auto" w:fill="FFFFFF"/>
        <w:tabs>
          <w:tab w:val="left" w:pos="1027"/>
        </w:tabs>
        <w:ind w:firstLine="709"/>
        <w:jc w:val="both"/>
        <w:rPr>
          <w:sz w:val="20"/>
          <w:szCs w:val="20"/>
        </w:rPr>
      </w:pPr>
      <w:r w:rsidRPr="00032D96">
        <w:rPr>
          <w:sz w:val="20"/>
          <w:szCs w:val="20"/>
        </w:rPr>
        <w:t>4.9. Обязательство Поставщика по поставке (передаче) товара считается исполненным с момента подписания Государственным заказчиком без замечаний акта приема-передачи товара по факту приемки товара.</w:t>
      </w:r>
    </w:p>
    <w:p w:rsidR="00553BD9" w:rsidRPr="00032D96" w:rsidRDefault="00553BD9" w:rsidP="00294588">
      <w:pPr>
        <w:widowControl w:val="0"/>
        <w:shd w:val="clear" w:color="auto" w:fill="FFFFFF"/>
        <w:tabs>
          <w:tab w:val="left" w:pos="1054"/>
        </w:tabs>
        <w:ind w:firstLine="709"/>
        <w:jc w:val="both"/>
        <w:rPr>
          <w:sz w:val="20"/>
          <w:szCs w:val="20"/>
        </w:rPr>
      </w:pPr>
      <w:r w:rsidRPr="00032D96">
        <w:rPr>
          <w:sz w:val="20"/>
          <w:szCs w:val="20"/>
        </w:rPr>
        <w:t>4.10. Риск случайной гибели или случайного повреждения товара переходит на Государственного заказчика с момента, когда Поставщик считается исполнившим свое обязательство по поставке товара.</w:t>
      </w:r>
    </w:p>
    <w:p w:rsidR="00553BD9" w:rsidRPr="00032D96" w:rsidRDefault="00553BD9" w:rsidP="00294588">
      <w:pPr>
        <w:widowControl w:val="0"/>
        <w:autoSpaceDE w:val="0"/>
        <w:autoSpaceDN w:val="0"/>
        <w:adjustRightInd w:val="0"/>
        <w:ind w:firstLine="709"/>
        <w:jc w:val="both"/>
        <w:rPr>
          <w:sz w:val="20"/>
          <w:szCs w:val="20"/>
        </w:rPr>
      </w:pPr>
      <w:r w:rsidRPr="00032D96">
        <w:rPr>
          <w:sz w:val="20"/>
          <w:szCs w:val="20"/>
        </w:rPr>
        <w:t xml:space="preserve">4.11. </w:t>
      </w:r>
      <w:r w:rsidRPr="00032D96">
        <w:rPr>
          <w:bCs/>
          <w:sz w:val="20"/>
          <w:szCs w:val="20"/>
        </w:rPr>
        <w:t xml:space="preserve">Товар поставляется в упаковке изготовителя, упаковка должна гарантировать целостность и сохранность товара при перевозке. </w:t>
      </w:r>
      <w:r w:rsidRPr="00032D96">
        <w:rPr>
          <w:sz w:val="20"/>
          <w:szCs w:val="20"/>
        </w:rPr>
        <w:t xml:space="preserve">Товар должен быть упакован, промаркирован и транспортироваться в соответствии с действующими в Российской Федерации стандартами и техническими условиями, а также условиями Контракта, таким образом, чтобы обеспечить его сохранность при транспортировке различными видами транспорта до пункта назначения с учетом многочисленных разгрузок и хранения на складе Государственного заказчика. </w:t>
      </w:r>
    </w:p>
    <w:p w:rsidR="00553BD9" w:rsidRPr="00032D96" w:rsidRDefault="00553BD9" w:rsidP="00294588">
      <w:pPr>
        <w:widowControl w:val="0"/>
        <w:ind w:firstLine="709"/>
        <w:jc w:val="both"/>
        <w:rPr>
          <w:noProof/>
          <w:sz w:val="20"/>
          <w:szCs w:val="20"/>
        </w:rPr>
      </w:pPr>
      <w:r w:rsidRPr="00032D96">
        <w:rPr>
          <w:noProof/>
          <w:sz w:val="20"/>
          <w:szCs w:val="20"/>
        </w:rPr>
        <w:t>4.12. Тара и упаковка возврату не подлежат, их стоимость включена в цену Контракта.</w:t>
      </w:r>
    </w:p>
    <w:p w:rsidR="00553BD9" w:rsidRPr="00032D96" w:rsidRDefault="00553BD9" w:rsidP="00294588">
      <w:pPr>
        <w:widowControl w:val="0"/>
        <w:ind w:right="-2" w:firstLine="709"/>
        <w:jc w:val="both"/>
        <w:rPr>
          <w:sz w:val="20"/>
          <w:szCs w:val="20"/>
        </w:rPr>
      </w:pPr>
      <w:r w:rsidRPr="00032D96">
        <w:rPr>
          <w:sz w:val="20"/>
          <w:szCs w:val="20"/>
        </w:rPr>
        <w:t xml:space="preserve">4.13. Товар, получивший при погрузке (разгрузке) и транспортировке повреждения, в том числе внешние, вследствие использования Поставщиком ненадлежащей тары и (или) упаковки, считается </w:t>
      </w:r>
      <w:proofErr w:type="spellStart"/>
      <w:r w:rsidRPr="00032D96">
        <w:rPr>
          <w:sz w:val="20"/>
          <w:szCs w:val="20"/>
        </w:rPr>
        <w:t>непоставленным</w:t>
      </w:r>
      <w:proofErr w:type="spellEnd"/>
      <w:r w:rsidRPr="00032D96">
        <w:rPr>
          <w:sz w:val="20"/>
          <w:szCs w:val="20"/>
        </w:rPr>
        <w:t xml:space="preserve"> и приемке не подлежит.</w:t>
      </w:r>
    </w:p>
    <w:p w:rsidR="00553BD9" w:rsidRPr="00032D96" w:rsidRDefault="00553BD9" w:rsidP="00294588">
      <w:pPr>
        <w:widowControl w:val="0"/>
        <w:autoSpaceDE w:val="0"/>
        <w:autoSpaceDN w:val="0"/>
        <w:adjustRightInd w:val="0"/>
        <w:ind w:firstLine="539"/>
        <w:jc w:val="both"/>
        <w:rPr>
          <w:sz w:val="20"/>
          <w:szCs w:val="20"/>
          <w:shd w:val="clear" w:color="auto" w:fill="FFFFFF"/>
        </w:rPr>
      </w:pPr>
      <w:r w:rsidRPr="00032D96">
        <w:rPr>
          <w:sz w:val="20"/>
          <w:szCs w:val="20"/>
          <w:shd w:val="clear" w:color="auto" w:fill="FFFFFF"/>
        </w:rPr>
        <w:t xml:space="preserve">4.14. В качестве первичных учетных документов, подтверждающих (сопровождающих) поставку товаров допускается предоставление универсальных передаточных документов (счета-фактуры), в т. ч. корректировочных документов к ним. </w:t>
      </w:r>
    </w:p>
    <w:p w:rsidR="00032D96" w:rsidRPr="00032D96" w:rsidRDefault="00032D96" w:rsidP="00294588">
      <w:pPr>
        <w:widowControl w:val="0"/>
        <w:autoSpaceDE w:val="0"/>
        <w:autoSpaceDN w:val="0"/>
        <w:adjustRightInd w:val="0"/>
        <w:ind w:firstLine="539"/>
        <w:jc w:val="both"/>
        <w:rPr>
          <w:sz w:val="20"/>
          <w:szCs w:val="20"/>
          <w:shd w:val="clear" w:color="auto" w:fill="FFFFFF"/>
        </w:rPr>
      </w:pPr>
    </w:p>
    <w:p w:rsidR="0056338C" w:rsidRDefault="00553BD9" w:rsidP="0070070A">
      <w:pPr>
        <w:pStyle w:val="ac"/>
        <w:widowControl w:val="0"/>
        <w:numPr>
          <w:ilvl w:val="0"/>
          <w:numId w:val="3"/>
        </w:numPr>
        <w:jc w:val="center"/>
        <w:rPr>
          <w:b/>
          <w:sz w:val="20"/>
          <w:szCs w:val="20"/>
        </w:rPr>
      </w:pPr>
      <w:r w:rsidRPr="00032D96">
        <w:rPr>
          <w:b/>
          <w:sz w:val="20"/>
          <w:szCs w:val="20"/>
        </w:rPr>
        <w:lastRenderedPageBreak/>
        <w:t>Права и обязанности Сторон</w:t>
      </w:r>
    </w:p>
    <w:p w:rsidR="0070070A" w:rsidRPr="00032D96" w:rsidRDefault="0070070A" w:rsidP="0070070A">
      <w:pPr>
        <w:pStyle w:val="ac"/>
        <w:widowControl w:val="0"/>
        <w:ind w:left="1069"/>
        <w:rPr>
          <w:b/>
          <w:sz w:val="20"/>
          <w:szCs w:val="20"/>
        </w:rPr>
      </w:pPr>
    </w:p>
    <w:p w:rsidR="00553BD9" w:rsidRPr="00032D96" w:rsidRDefault="00553BD9" w:rsidP="00294588">
      <w:pPr>
        <w:widowControl w:val="0"/>
        <w:ind w:right="-71" w:firstLine="709"/>
        <w:jc w:val="both"/>
        <w:rPr>
          <w:sz w:val="20"/>
          <w:szCs w:val="20"/>
        </w:rPr>
      </w:pPr>
      <w:r w:rsidRPr="00032D96">
        <w:rPr>
          <w:sz w:val="20"/>
          <w:szCs w:val="20"/>
        </w:rPr>
        <w:t>5.1. Государственный заказчик обязан:</w:t>
      </w:r>
    </w:p>
    <w:p w:rsidR="00553BD9" w:rsidRPr="00032D96" w:rsidRDefault="00553BD9" w:rsidP="00294588">
      <w:pPr>
        <w:widowControl w:val="0"/>
        <w:ind w:right="-71" w:firstLine="709"/>
        <w:jc w:val="both"/>
        <w:rPr>
          <w:i/>
          <w:sz w:val="20"/>
          <w:szCs w:val="20"/>
        </w:rPr>
      </w:pPr>
      <w:r w:rsidRPr="00032D96">
        <w:rPr>
          <w:sz w:val="20"/>
          <w:szCs w:val="20"/>
        </w:rPr>
        <w:t>5.1.1. Осуществлять контроль за обеспечением Поставщиком поставок товара в соответствии с Контрактом.</w:t>
      </w:r>
    </w:p>
    <w:p w:rsidR="00553BD9" w:rsidRPr="00032D96" w:rsidRDefault="00553BD9" w:rsidP="00294588">
      <w:pPr>
        <w:widowControl w:val="0"/>
        <w:ind w:right="-71" w:firstLine="709"/>
        <w:jc w:val="both"/>
        <w:rPr>
          <w:sz w:val="20"/>
          <w:szCs w:val="20"/>
        </w:rPr>
      </w:pPr>
      <w:r w:rsidRPr="00032D96">
        <w:rPr>
          <w:sz w:val="20"/>
          <w:szCs w:val="20"/>
        </w:rPr>
        <w:t>5.1.2. Обеспечить приемку товара в соответствии с условиями раздела 6 Контракта.</w:t>
      </w:r>
    </w:p>
    <w:p w:rsidR="00553BD9" w:rsidRPr="00032D96" w:rsidRDefault="00553BD9" w:rsidP="00294588">
      <w:pPr>
        <w:widowControl w:val="0"/>
        <w:ind w:right="-71" w:firstLine="709"/>
        <w:jc w:val="both"/>
        <w:rPr>
          <w:sz w:val="20"/>
          <w:szCs w:val="20"/>
        </w:rPr>
      </w:pPr>
      <w:r w:rsidRPr="00032D96">
        <w:rPr>
          <w:sz w:val="20"/>
          <w:szCs w:val="20"/>
        </w:rPr>
        <w:t xml:space="preserve">5.1.3. Осуществлять контроль качества товара, поставляемого по Контракту, на соответствие требованиям законодательства Российской Федерации, нормативных и иных актов Государственного заказчика, условиям государственного контракта. </w:t>
      </w:r>
    </w:p>
    <w:p w:rsidR="00553BD9" w:rsidRPr="00032D96" w:rsidRDefault="00553BD9" w:rsidP="00294588">
      <w:pPr>
        <w:widowControl w:val="0"/>
        <w:ind w:right="-71" w:firstLine="709"/>
        <w:jc w:val="both"/>
        <w:rPr>
          <w:sz w:val="20"/>
          <w:szCs w:val="20"/>
        </w:rPr>
      </w:pPr>
      <w:r w:rsidRPr="00032D96">
        <w:rPr>
          <w:sz w:val="20"/>
          <w:szCs w:val="20"/>
        </w:rPr>
        <w:t>5.1.4. Обеспечить оплату поставленного товара в соответствии с условиями раздела 2 Контракта.</w:t>
      </w:r>
    </w:p>
    <w:p w:rsidR="00553BD9" w:rsidRPr="00032D96" w:rsidRDefault="00553BD9" w:rsidP="00294588">
      <w:pPr>
        <w:widowControl w:val="0"/>
        <w:ind w:right="-71" w:firstLine="709"/>
        <w:jc w:val="both"/>
        <w:rPr>
          <w:sz w:val="20"/>
          <w:szCs w:val="20"/>
        </w:rPr>
      </w:pPr>
      <w:r w:rsidRPr="00032D96">
        <w:rPr>
          <w:sz w:val="20"/>
          <w:szCs w:val="20"/>
        </w:rPr>
        <w:t>5.1.5. Принять решение об одностороннем отказе от исполнения Контракта,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
    <w:p w:rsidR="00553BD9" w:rsidRPr="00032D96" w:rsidRDefault="00553BD9" w:rsidP="00294588">
      <w:pPr>
        <w:widowControl w:val="0"/>
        <w:ind w:right="-71" w:firstLine="709"/>
        <w:jc w:val="both"/>
        <w:rPr>
          <w:sz w:val="20"/>
          <w:szCs w:val="20"/>
        </w:rPr>
      </w:pPr>
      <w:r w:rsidRPr="00032D96">
        <w:rPr>
          <w:sz w:val="20"/>
          <w:szCs w:val="20"/>
        </w:rPr>
        <w:t>5.1.6.  Направить поставщику требование об уплате неустоек (штрафов, пеней) в случае просрочки исполнения Поставщиком обязательств, предусмотренных Контрактом, а также иных случаях неисполнения или ненадлежащего исполнения обязательств, предусмотренных контрактом</w:t>
      </w:r>
    </w:p>
    <w:p w:rsidR="00553BD9" w:rsidRPr="00032D96" w:rsidRDefault="00553BD9" w:rsidP="00294588">
      <w:pPr>
        <w:widowControl w:val="0"/>
        <w:ind w:right="-71" w:firstLine="709"/>
        <w:jc w:val="both"/>
        <w:rPr>
          <w:sz w:val="20"/>
          <w:szCs w:val="20"/>
        </w:rPr>
      </w:pPr>
      <w:r w:rsidRPr="00032D96">
        <w:rPr>
          <w:sz w:val="20"/>
          <w:szCs w:val="20"/>
        </w:rPr>
        <w:t>5.1.7. Требовать уплату неустоек (штрафов, пеней), а также требовать возмещения убытков в соответствии с Разделом 9 Контракта за неисполнение или ненадлежащее исполнение Поставщиком обязательств, предусмотренных Контрактом.</w:t>
      </w:r>
    </w:p>
    <w:p w:rsidR="00553BD9" w:rsidRPr="00032D96" w:rsidRDefault="00553BD9" w:rsidP="00294588">
      <w:pPr>
        <w:widowControl w:val="0"/>
        <w:ind w:right="-71" w:firstLine="709"/>
        <w:jc w:val="both"/>
        <w:rPr>
          <w:sz w:val="20"/>
          <w:szCs w:val="20"/>
        </w:rPr>
      </w:pPr>
      <w:r w:rsidRPr="00032D96">
        <w:rPr>
          <w:sz w:val="20"/>
          <w:szCs w:val="20"/>
        </w:rPr>
        <w:t>5.1.8. 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 на основании подписанных Поставщиком и Государственным заказчиком без замечаний актов приема-передачи товара</w:t>
      </w:r>
    </w:p>
    <w:p w:rsidR="00553BD9" w:rsidRPr="00032D96" w:rsidRDefault="00553BD9" w:rsidP="00294588">
      <w:pPr>
        <w:widowControl w:val="0"/>
        <w:ind w:right="-71" w:firstLine="709"/>
        <w:jc w:val="both"/>
        <w:rPr>
          <w:sz w:val="20"/>
          <w:szCs w:val="20"/>
        </w:rPr>
      </w:pPr>
      <w:r w:rsidRPr="00032D96">
        <w:rPr>
          <w:sz w:val="20"/>
          <w:szCs w:val="20"/>
        </w:rPr>
        <w:t>5.1.9. Направить в уполномоченный на осуществление контроля в сфере закупок федеральный орган исполнительной власти сведения о Поставщике для включения их в реестр недобросовестных поставщиков (подрядчиков,</w:t>
      </w:r>
      <w:r w:rsidR="000B764C">
        <w:rPr>
          <w:sz w:val="20"/>
          <w:szCs w:val="20"/>
        </w:rPr>
        <w:t xml:space="preserve"> </w:t>
      </w:r>
      <w:r w:rsidRPr="00032D96">
        <w:rPr>
          <w:sz w:val="20"/>
          <w:szCs w:val="20"/>
        </w:rPr>
        <w:t>исполнителей) в случае расторжения Контракта по решению суда или в случае одностороннего отказа Государственного заказчика от исполнения Контракта в связи с существенным нарушением Поставщиком условий Контракта.</w:t>
      </w:r>
    </w:p>
    <w:p w:rsidR="00553BD9" w:rsidRPr="00032D96" w:rsidRDefault="00553BD9" w:rsidP="00294588">
      <w:pPr>
        <w:widowControl w:val="0"/>
        <w:ind w:right="-71" w:firstLine="709"/>
        <w:jc w:val="both"/>
        <w:rPr>
          <w:sz w:val="20"/>
          <w:szCs w:val="20"/>
        </w:rPr>
      </w:pPr>
      <w:r w:rsidRPr="00032D96">
        <w:rPr>
          <w:sz w:val="20"/>
          <w:szCs w:val="20"/>
        </w:rPr>
        <w:t>5.1.10. Выполнять иные обязанности, предусмотренные законодательством Российской Федерации и Контрактом.</w:t>
      </w:r>
    </w:p>
    <w:p w:rsidR="00553BD9" w:rsidRPr="00032D96" w:rsidRDefault="00553BD9" w:rsidP="00294588">
      <w:pPr>
        <w:widowControl w:val="0"/>
        <w:ind w:right="-71" w:firstLine="709"/>
        <w:jc w:val="both"/>
        <w:rPr>
          <w:sz w:val="20"/>
          <w:szCs w:val="20"/>
        </w:rPr>
      </w:pPr>
      <w:r w:rsidRPr="00032D96">
        <w:rPr>
          <w:sz w:val="20"/>
          <w:szCs w:val="20"/>
        </w:rPr>
        <w:t>5.2. Государственный заказчик вправе:</w:t>
      </w:r>
    </w:p>
    <w:p w:rsidR="00553BD9" w:rsidRPr="00032D96" w:rsidRDefault="00553BD9" w:rsidP="00294588">
      <w:pPr>
        <w:widowControl w:val="0"/>
        <w:ind w:right="-71" w:firstLine="709"/>
        <w:jc w:val="both"/>
        <w:rPr>
          <w:sz w:val="20"/>
          <w:szCs w:val="20"/>
        </w:rPr>
      </w:pPr>
      <w:r w:rsidRPr="00032D96">
        <w:rPr>
          <w:sz w:val="20"/>
          <w:szCs w:val="20"/>
        </w:rPr>
        <w:t xml:space="preserve">5.2.1. Осуществлять контроль за исполнением Контракта, в том числе на отдельных этапах его исполнения, без вмешательства в оперативную и хозяйственную деятельность Поставщика. </w:t>
      </w:r>
    </w:p>
    <w:p w:rsidR="00553BD9" w:rsidRPr="00032D96" w:rsidRDefault="00553BD9" w:rsidP="00294588">
      <w:pPr>
        <w:widowControl w:val="0"/>
        <w:ind w:right="-71" w:firstLine="709"/>
        <w:jc w:val="both"/>
        <w:rPr>
          <w:sz w:val="20"/>
          <w:szCs w:val="20"/>
        </w:rPr>
      </w:pPr>
      <w:r w:rsidRPr="00032D96">
        <w:rPr>
          <w:sz w:val="20"/>
          <w:szCs w:val="20"/>
        </w:rPr>
        <w:t>5.2.2. Требовать от Поставщика надлежащего исполнения обязательств, предусмотренных Контрактом.</w:t>
      </w:r>
    </w:p>
    <w:p w:rsidR="00553BD9" w:rsidRPr="00032D96" w:rsidRDefault="00553BD9" w:rsidP="00294588">
      <w:pPr>
        <w:widowControl w:val="0"/>
        <w:ind w:right="-71" w:firstLine="709"/>
        <w:jc w:val="both"/>
        <w:rPr>
          <w:sz w:val="20"/>
          <w:szCs w:val="20"/>
        </w:rPr>
      </w:pPr>
      <w:r w:rsidRPr="00032D96">
        <w:rPr>
          <w:sz w:val="20"/>
          <w:szCs w:val="20"/>
        </w:rPr>
        <w:t>5.2.3. Требовать своевременной замены товара, несоответствующего по качеству и безопасности, показателям, содержащимся в нормативных и технических документах, и настоящем Контракте.</w:t>
      </w:r>
    </w:p>
    <w:p w:rsidR="00553BD9" w:rsidRPr="00032D96" w:rsidRDefault="00553BD9" w:rsidP="00553BD9">
      <w:pPr>
        <w:widowControl w:val="0"/>
        <w:ind w:right="-71" w:firstLine="709"/>
        <w:jc w:val="both"/>
        <w:rPr>
          <w:sz w:val="20"/>
          <w:szCs w:val="20"/>
        </w:rPr>
      </w:pPr>
      <w:r w:rsidRPr="00032D96">
        <w:rPr>
          <w:sz w:val="20"/>
          <w:szCs w:val="20"/>
        </w:rPr>
        <w:t>5.2.4. Участвовать в приемке Товара по качеству.</w:t>
      </w:r>
    </w:p>
    <w:p w:rsidR="00553BD9" w:rsidRPr="00032D96" w:rsidRDefault="00553BD9" w:rsidP="00553BD9">
      <w:pPr>
        <w:widowControl w:val="0"/>
        <w:ind w:right="-74" w:firstLine="709"/>
        <w:jc w:val="both"/>
        <w:rPr>
          <w:sz w:val="20"/>
          <w:szCs w:val="20"/>
        </w:rPr>
      </w:pPr>
      <w:r w:rsidRPr="00032D96">
        <w:rPr>
          <w:sz w:val="20"/>
          <w:szCs w:val="20"/>
        </w:rPr>
        <w:t>5.2.5.Осуществлять полномочия по осуществлению контроля за исполнением Контракта, в том числе на отдельных этапах его исполнения, без вмешательства в оперативную хозяйственную деятельность Поставщика.</w:t>
      </w:r>
    </w:p>
    <w:p w:rsidR="00553BD9" w:rsidRPr="00032D96" w:rsidRDefault="00553BD9" w:rsidP="00553BD9">
      <w:pPr>
        <w:widowControl w:val="0"/>
        <w:ind w:right="-74" w:firstLine="709"/>
        <w:jc w:val="both"/>
        <w:rPr>
          <w:sz w:val="20"/>
          <w:szCs w:val="20"/>
        </w:rPr>
      </w:pPr>
      <w:r w:rsidRPr="00032D96">
        <w:rPr>
          <w:sz w:val="20"/>
          <w:szCs w:val="20"/>
        </w:rPr>
        <w:t>5.2.6</w:t>
      </w:r>
      <w:r w:rsidR="0094335C">
        <w:rPr>
          <w:sz w:val="20"/>
          <w:szCs w:val="20"/>
        </w:rPr>
        <w:t>.</w:t>
      </w:r>
      <w:r w:rsidRPr="00032D96">
        <w:rPr>
          <w:sz w:val="20"/>
          <w:szCs w:val="20"/>
        </w:rPr>
        <w:t xml:space="preserve"> Осуществлять иные права, предусмотренные действующим законодательством Российской Федерации и Контрактом.</w:t>
      </w:r>
    </w:p>
    <w:p w:rsidR="00553BD9" w:rsidRDefault="00553BD9" w:rsidP="00553BD9">
      <w:pPr>
        <w:widowControl w:val="0"/>
        <w:ind w:right="-71" w:firstLine="709"/>
        <w:jc w:val="both"/>
        <w:rPr>
          <w:sz w:val="20"/>
          <w:szCs w:val="20"/>
        </w:rPr>
      </w:pPr>
      <w:r w:rsidRPr="00032D96">
        <w:rPr>
          <w:sz w:val="20"/>
          <w:szCs w:val="20"/>
        </w:rPr>
        <w:t>5.2.7. Принять решение об одностороннем отказе от исполнения Контракта</w:t>
      </w:r>
      <w:r w:rsidR="000B764C">
        <w:rPr>
          <w:sz w:val="20"/>
          <w:szCs w:val="20"/>
        </w:rPr>
        <w:t>,</w:t>
      </w:r>
      <w:r w:rsidRPr="00032D96">
        <w:rPr>
          <w:sz w:val="20"/>
          <w:szCs w:val="20"/>
        </w:rPr>
        <w:t xml:space="preserve"> в соответствии с гражданским законодательством в случаях, предусмотренных пунктом 10.8 Контракта.</w:t>
      </w:r>
    </w:p>
    <w:p w:rsidR="0094335C" w:rsidRPr="00032D96" w:rsidRDefault="0094335C" w:rsidP="00553BD9">
      <w:pPr>
        <w:widowControl w:val="0"/>
        <w:ind w:right="-71" w:firstLine="709"/>
        <w:jc w:val="both"/>
        <w:rPr>
          <w:sz w:val="20"/>
          <w:szCs w:val="20"/>
        </w:rPr>
      </w:pPr>
      <w:r>
        <w:rPr>
          <w:sz w:val="20"/>
          <w:szCs w:val="20"/>
        </w:rPr>
        <w:t>5</w:t>
      </w:r>
      <w:r w:rsidRPr="0094335C">
        <w:rPr>
          <w:sz w:val="20"/>
          <w:szCs w:val="20"/>
        </w:rPr>
        <w:t>.</w:t>
      </w:r>
      <w:r>
        <w:rPr>
          <w:sz w:val="20"/>
          <w:szCs w:val="20"/>
        </w:rPr>
        <w:t>2</w:t>
      </w:r>
      <w:r w:rsidRPr="0094335C">
        <w:rPr>
          <w:sz w:val="20"/>
          <w:szCs w:val="20"/>
        </w:rPr>
        <w:t>.</w:t>
      </w:r>
      <w:r>
        <w:rPr>
          <w:sz w:val="20"/>
          <w:szCs w:val="20"/>
        </w:rPr>
        <w:t>8</w:t>
      </w:r>
      <w:r w:rsidRPr="0094335C">
        <w:rPr>
          <w:sz w:val="20"/>
          <w:szCs w:val="20"/>
        </w:rPr>
        <w:t xml:space="preserve">. </w:t>
      </w:r>
      <w:r>
        <w:rPr>
          <w:sz w:val="20"/>
          <w:szCs w:val="20"/>
        </w:rPr>
        <w:t>У</w:t>
      </w:r>
      <w:r w:rsidRPr="0094335C">
        <w:rPr>
          <w:sz w:val="20"/>
          <w:szCs w:val="20"/>
        </w:rPr>
        <w:t>держать суммы не исполненных поставщиком требований об уплате неустоек (штрафов, пеней), предъявленных заказчиком в соответствии с Законом № 44-ФЗ, из суммы, подлежащей оплате поставщику.</w:t>
      </w:r>
    </w:p>
    <w:p w:rsidR="00553BD9" w:rsidRPr="00032D96" w:rsidRDefault="00553BD9" w:rsidP="00553BD9">
      <w:pPr>
        <w:widowControl w:val="0"/>
        <w:ind w:right="-71" w:firstLine="709"/>
        <w:jc w:val="both"/>
        <w:rPr>
          <w:sz w:val="20"/>
          <w:szCs w:val="20"/>
        </w:rPr>
      </w:pPr>
      <w:r w:rsidRPr="00032D96">
        <w:rPr>
          <w:sz w:val="20"/>
          <w:szCs w:val="20"/>
        </w:rPr>
        <w:t>5.3. Поставщик обязуется:</w:t>
      </w:r>
    </w:p>
    <w:p w:rsidR="00553BD9" w:rsidRPr="00032D96" w:rsidRDefault="00553BD9" w:rsidP="00553BD9">
      <w:pPr>
        <w:widowControl w:val="0"/>
        <w:ind w:right="-71" w:firstLine="709"/>
        <w:jc w:val="both"/>
        <w:rPr>
          <w:sz w:val="20"/>
          <w:szCs w:val="20"/>
        </w:rPr>
      </w:pPr>
      <w:r w:rsidRPr="00032D96">
        <w:rPr>
          <w:sz w:val="20"/>
          <w:szCs w:val="20"/>
        </w:rPr>
        <w:t>5.3.1. В письменной форме известить Государственного заказчика о готовности Товара к поставке и о дате поставки Товара в порядке, предусмотренном пунктом 4.4 Контракта.</w:t>
      </w:r>
    </w:p>
    <w:p w:rsidR="00553BD9" w:rsidRPr="00032D96" w:rsidRDefault="00553BD9" w:rsidP="00553BD9">
      <w:pPr>
        <w:widowControl w:val="0"/>
        <w:ind w:right="-71" w:firstLine="709"/>
        <w:jc w:val="both"/>
        <w:rPr>
          <w:sz w:val="20"/>
          <w:szCs w:val="20"/>
        </w:rPr>
      </w:pPr>
      <w:r w:rsidRPr="00032D96">
        <w:rPr>
          <w:sz w:val="20"/>
          <w:szCs w:val="20"/>
        </w:rPr>
        <w:t>5.3.2. Обеспечить соответствие товара требованиям действующего законодательства (в том числе государственным стандартам, требованиям действующего законодательства по безопасности), нормативных и иных актов Государственного заказчика и условиям Контракта.</w:t>
      </w:r>
    </w:p>
    <w:p w:rsidR="00553BD9" w:rsidRPr="00032D96" w:rsidRDefault="00553BD9" w:rsidP="00553BD9">
      <w:pPr>
        <w:widowControl w:val="0"/>
        <w:ind w:right="-71" w:firstLine="709"/>
        <w:jc w:val="both"/>
        <w:rPr>
          <w:sz w:val="20"/>
          <w:szCs w:val="20"/>
        </w:rPr>
      </w:pPr>
      <w:r w:rsidRPr="00032D96">
        <w:rPr>
          <w:sz w:val="20"/>
          <w:szCs w:val="20"/>
        </w:rPr>
        <w:t>5.3.3. Передать товар, соответствующий требованиям действующего законодательства Российской Федерации (в том числе требованиям безопасности), нормативных и иных актов Государственного заказчика и условиям Контракта.</w:t>
      </w:r>
    </w:p>
    <w:p w:rsidR="00553BD9" w:rsidRPr="00032D96" w:rsidRDefault="00553BD9" w:rsidP="00553BD9">
      <w:pPr>
        <w:widowControl w:val="0"/>
        <w:ind w:right="-71" w:firstLine="709"/>
        <w:jc w:val="both"/>
        <w:rPr>
          <w:sz w:val="20"/>
          <w:szCs w:val="20"/>
        </w:rPr>
      </w:pPr>
      <w:r w:rsidRPr="00032D96">
        <w:rPr>
          <w:sz w:val="20"/>
          <w:szCs w:val="20"/>
        </w:rPr>
        <w:t>5.3.4. Осуществить поставку Товара в порядке и в сроки, указанные в разделе 4 Контракта.</w:t>
      </w:r>
    </w:p>
    <w:p w:rsidR="00553BD9" w:rsidRPr="00032D96" w:rsidRDefault="00553BD9" w:rsidP="00553BD9">
      <w:pPr>
        <w:widowControl w:val="0"/>
        <w:ind w:right="-71" w:firstLine="709"/>
        <w:jc w:val="both"/>
        <w:rPr>
          <w:sz w:val="20"/>
          <w:szCs w:val="20"/>
        </w:rPr>
      </w:pPr>
      <w:r w:rsidRPr="00032D96">
        <w:rPr>
          <w:sz w:val="20"/>
          <w:szCs w:val="20"/>
        </w:rPr>
        <w:t>5.3.5. Поставить Товар надлежащего качества, не обремененный правами третьих лиц, не состоящий под арестом и не являющийся предметом спора.</w:t>
      </w:r>
    </w:p>
    <w:p w:rsidR="00553BD9" w:rsidRPr="00032D96" w:rsidRDefault="00553BD9" w:rsidP="00553BD9">
      <w:pPr>
        <w:widowControl w:val="0"/>
        <w:ind w:right="-71" w:firstLine="709"/>
        <w:jc w:val="both"/>
        <w:rPr>
          <w:sz w:val="20"/>
          <w:szCs w:val="20"/>
        </w:rPr>
      </w:pPr>
      <w:r w:rsidRPr="00032D96">
        <w:rPr>
          <w:sz w:val="20"/>
          <w:szCs w:val="20"/>
        </w:rPr>
        <w:t>5.3.6. Передать Государственному заказчику платежные и иные документы в порядке и на условиях, установленных пунктом 4.7 Контракта.</w:t>
      </w:r>
    </w:p>
    <w:p w:rsidR="00553BD9" w:rsidRPr="00032D96" w:rsidRDefault="00553BD9" w:rsidP="00553BD9">
      <w:pPr>
        <w:widowControl w:val="0"/>
        <w:ind w:right="-71" w:firstLine="709"/>
        <w:jc w:val="both"/>
        <w:rPr>
          <w:sz w:val="20"/>
          <w:szCs w:val="20"/>
        </w:rPr>
      </w:pPr>
      <w:r w:rsidRPr="00032D96">
        <w:rPr>
          <w:sz w:val="20"/>
          <w:szCs w:val="20"/>
        </w:rPr>
        <w:lastRenderedPageBreak/>
        <w:t>5.3.7. Безвозмездно осуществлять замену некачественного Товара согласно условиям раздела 6 Контракта.</w:t>
      </w:r>
    </w:p>
    <w:p w:rsidR="00553BD9" w:rsidRPr="00032D96" w:rsidRDefault="00553BD9" w:rsidP="00553BD9">
      <w:pPr>
        <w:widowControl w:val="0"/>
        <w:ind w:right="-71" w:firstLine="709"/>
        <w:jc w:val="both"/>
        <w:rPr>
          <w:sz w:val="20"/>
          <w:szCs w:val="20"/>
        </w:rPr>
      </w:pPr>
      <w:r w:rsidRPr="00032D96">
        <w:rPr>
          <w:sz w:val="20"/>
          <w:szCs w:val="20"/>
        </w:rPr>
        <w:t>5.3.8.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w:t>
      </w:r>
    </w:p>
    <w:p w:rsidR="00553BD9" w:rsidRPr="00032D96" w:rsidRDefault="00553BD9" w:rsidP="00553BD9">
      <w:pPr>
        <w:widowControl w:val="0"/>
        <w:ind w:right="-71" w:firstLine="709"/>
        <w:jc w:val="both"/>
        <w:rPr>
          <w:sz w:val="20"/>
          <w:szCs w:val="20"/>
        </w:rPr>
      </w:pPr>
      <w:r w:rsidRPr="00032D96">
        <w:rPr>
          <w:sz w:val="20"/>
          <w:szCs w:val="20"/>
        </w:rPr>
        <w:t>5.3.9. Обеспечить осуществление Государственным заказчиком контроля за исполнением Контракта, в том числе на отдельных этапах его исполнения.</w:t>
      </w:r>
    </w:p>
    <w:p w:rsidR="00553BD9" w:rsidRPr="00032D96" w:rsidRDefault="00553BD9" w:rsidP="00553BD9">
      <w:pPr>
        <w:widowControl w:val="0"/>
        <w:ind w:right="-71" w:firstLine="709"/>
        <w:jc w:val="both"/>
        <w:rPr>
          <w:sz w:val="20"/>
          <w:szCs w:val="20"/>
        </w:rPr>
      </w:pPr>
      <w:r w:rsidRPr="00032D96">
        <w:rPr>
          <w:sz w:val="20"/>
          <w:szCs w:val="20"/>
        </w:rPr>
        <w:t>5.3.10. Соответствовать в течение всего срока действия Контракта требованиям, установленным в соответствии с законодательством Российской Федерации в отношении лиц, осуществляющих деятельность в установленных сферах.</w:t>
      </w:r>
    </w:p>
    <w:p w:rsidR="00553BD9" w:rsidRPr="00032D96" w:rsidRDefault="00553BD9" w:rsidP="00553BD9">
      <w:pPr>
        <w:widowControl w:val="0"/>
        <w:ind w:right="-71" w:firstLine="709"/>
        <w:jc w:val="both"/>
        <w:rPr>
          <w:sz w:val="20"/>
          <w:szCs w:val="20"/>
        </w:rPr>
      </w:pPr>
      <w:r w:rsidRPr="00032D96">
        <w:rPr>
          <w:sz w:val="20"/>
          <w:szCs w:val="20"/>
        </w:rPr>
        <w:t>5.3.11.Выполнять иные обязанности, предусмотренные действующим законодательством Российской Федерации и Контрактом.</w:t>
      </w:r>
    </w:p>
    <w:p w:rsidR="00553BD9" w:rsidRPr="00032D96" w:rsidRDefault="00553BD9" w:rsidP="00553BD9">
      <w:pPr>
        <w:widowControl w:val="0"/>
        <w:ind w:right="-71" w:firstLine="709"/>
        <w:jc w:val="both"/>
        <w:rPr>
          <w:sz w:val="20"/>
          <w:szCs w:val="20"/>
        </w:rPr>
      </w:pPr>
      <w:r w:rsidRPr="00032D96">
        <w:rPr>
          <w:sz w:val="20"/>
          <w:szCs w:val="20"/>
        </w:rPr>
        <w:t>5.4. Поставщик имеет право:</w:t>
      </w:r>
    </w:p>
    <w:p w:rsidR="00553BD9" w:rsidRPr="00032D96" w:rsidRDefault="00553BD9" w:rsidP="00553BD9">
      <w:pPr>
        <w:widowControl w:val="0"/>
        <w:ind w:right="-71" w:firstLine="709"/>
        <w:jc w:val="both"/>
        <w:rPr>
          <w:sz w:val="20"/>
          <w:szCs w:val="20"/>
        </w:rPr>
      </w:pPr>
      <w:r w:rsidRPr="00032D96">
        <w:rPr>
          <w:sz w:val="20"/>
          <w:szCs w:val="20"/>
        </w:rPr>
        <w:t>5.4.1. Требовать оплату надлежащим образом поставленного и принятого Государственным заказчиком товара в соответствии с условиями настоящего Контракта.</w:t>
      </w:r>
    </w:p>
    <w:p w:rsidR="00553BD9" w:rsidRPr="00032D96" w:rsidRDefault="00553BD9" w:rsidP="00553BD9">
      <w:pPr>
        <w:widowControl w:val="0"/>
        <w:ind w:right="-71" w:firstLine="709"/>
        <w:jc w:val="both"/>
        <w:rPr>
          <w:sz w:val="20"/>
          <w:szCs w:val="20"/>
        </w:rPr>
      </w:pPr>
      <w:r w:rsidRPr="00032D96">
        <w:rPr>
          <w:sz w:val="20"/>
          <w:szCs w:val="20"/>
        </w:rPr>
        <w:t>5.4.2. Требовать уплату пеней и штрафов согласно разделу 9 Контракта.</w:t>
      </w:r>
    </w:p>
    <w:p w:rsidR="00553BD9" w:rsidRPr="00032D96" w:rsidRDefault="00553BD9" w:rsidP="00553BD9">
      <w:pPr>
        <w:widowControl w:val="0"/>
        <w:ind w:right="-71" w:firstLine="709"/>
        <w:jc w:val="both"/>
        <w:rPr>
          <w:sz w:val="20"/>
          <w:szCs w:val="20"/>
        </w:rPr>
      </w:pPr>
      <w:r w:rsidRPr="00032D96">
        <w:rPr>
          <w:sz w:val="20"/>
          <w:szCs w:val="20"/>
        </w:rPr>
        <w:t>5.4.3. Досрочно исполнять обязательства по Контракту, при этом такое досрочное исполнение не влечет обязанности Государственного заказчика по досрочной оплате товара.</w:t>
      </w:r>
    </w:p>
    <w:p w:rsidR="00553BD9" w:rsidRPr="00032D96" w:rsidRDefault="00553BD9" w:rsidP="00553BD9">
      <w:pPr>
        <w:widowControl w:val="0"/>
        <w:ind w:right="-71" w:firstLine="709"/>
        <w:jc w:val="both"/>
        <w:rPr>
          <w:sz w:val="20"/>
          <w:szCs w:val="20"/>
        </w:rPr>
      </w:pPr>
      <w:r w:rsidRPr="00032D96">
        <w:rPr>
          <w:sz w:val="20"/>
          <w:szCs w:val="20"/>
        </w:rPr>
        <w:t xml:space="preserve">5.4.4. Принять решение об одностороннем отказе от исполнения Контракта в соответствии с гражданским законодательством. </w:t>
      </w:r>
    </w:p>
    <w:p w:rsidR="00553BD9" w:rsidRDefault="00553BD9" w:rsidP="00553BD9">
      <w:pPr>
        <w:widowControl w:val="0"/>
        <w:ind w:right="-71" w:firstLine="709"/>
        <w:jc w:val="both"/>
        <w:rPr>
          <w:sz w:val="20"/>
          <w:szCs w:val="20"/>
        </w:rPr>
      </w:pPr>
      <w:r w:rsidRPr="00032D96">
        <w:rPr>
          <w:sz w:val="20"/>
          <w:szCs w:val="20"/>
        </w:rPr>
        <w:t>5.4.5. Осуществлять иные права, предусмотренные действующим законодательством Российской Федерации и Контрактом.</w:t>
      </w:r>
    </w:p>
    <w:p w:rsidR="001C3974" w:rsidRPr="00032D96" w:rsidRDefault="001C3974" w:rsidP="00553BD9">
      <w:pPr>
        <w:widowControl w:val="0"/>
        <w:ind w:right="-71" w:firstLine="709"/>
        <w:jc w:val="both"/>
        <w:rPr>
          <w:sz w:val="20"/>
          <w:szCs w:val="20"/>
        </w:rPr>
      </w:pPr>
    </w:p>
    <w:p w:rsidR="0056338C" w:rsidRDefault="00553BD9" w:rsidP="0070070A">
      <w:pPr>
        <w:pStyle w:val="ac"/>
        <w:numPr>
          <w:ilvl w:val="0"/>
          <w:numId w:val="3"/>
        </w:numPr>
        <w:shd w:val="clear" w:color="auto" w:fill="FFFFFF"/>
        <w:tabs>
          <w:tab w:val="left" w:pos="-5103"/>
        </w:tabs>
        <w:jc w:val="center"/>
        <w:rPr>
          <w:b/>
          <w:sz w:val="20"/>
          <w:szCs w:val="20"/>
        </w:rPr>
      </w:pPr>
      <w:r w:rsidRPr="00032D96">
        <w:rPr>
          <w:b/>
          <w:sz w:val="20"/>
          <w:szCs w:val="20"/>
        </w:rPr>
        <w:t>Порядок приемки товара</w:t>
      </w:r>
    </w:p>
    <w:p w:rsidR="0070070A" w:rsidRPr="00032D96" w:rsidRDefault="0070070A" w:rsidP="0070070A">
      <w:pPr>
        <w:pStyle w:val="ac"/>
        <w:shd w:val="clear" w:color="auto" w:fill="FFFFFF"/>
        <w:tabs>
          <w:tab w:val="left" w:pos="-5103"/>
        </w:tabs>
        <w:ind w:left="1069"/>
        <w:rPr>
          <w:b/>
          <w:sz w:val="20"/>
          <w:szCs w:val="20"/>
        </w:rPr>
      </w:pPr>
    </w:p>
    <w:p w:rsidR="00553BD9" w:rsidRPr="00032D96" w:rsidRDefault="00553BD9" w:rsidP="00553BD9">
      <w:pPr>
        <w:shd w:val="clear" w:color="auto" w:fill="FFFFFF"/>
        <w:tabs>
          <w:tab w:val="left" w:pos="1054"/>
        </w:tabs>
        <w:ind w:firstLine="709"/>
        <w:jc w:val="both"/>
        <w:rPr>
          <w:sz w:val="20"/>
          <w:szCs w:val="20"/>
        </w:rPr>
      </w:pPr>
      <w:r w:rsidRPr="00032D96">
        <w:rPr>
          <w:sz w:val="20"/>
          <w:szCs w:val="20"/>
        </w:rPr>
        <w:t>6.1.</w:t>
      </w:r>
      <w:r w:rsidRPr="00032D96">
        <w:rPr>
          <w:sz w:val="20"/>
          <w:szCs w:val="20"/>
        </w:rPr>
        <w:tab/>
        <w:t>Приемка товара по количеству и качеству</w:t>
      </w:r>
      <w:r w:rsidR="001C3974">
        <w:rPr>
          <w:sz w:val="20"/>
          <w:szCs w:val="20"/>
        </w:rPr>
        <w:t xml:space="preserve"> </w:t>
      </w:r>
      <w:r w:rsidRPr="00032D96">
        <w:rPr>
          <w:sz w:val="20"/>
          <w:szCs w:val="20"/>
        </w:rPr>
        <w:t>производится в порядке, установленном постановлениями   Госарбитража   при   Совете   Министров   СССР   в   инструкциях (с последующими изменениями):</w:t>
      </w:r>
    </w:p>
    <w:p w:rsidR="00553BD9" w:rsidRPr="00032D96" w:rsidRDefault="00553BD9" w:rsidP="00553BD9">
      <w:pPr>
        <w:widowControl w:val="0"/>
        <w:numPr>
          <w:ilvl w:val="0"/>
          <w:numId w:val="1"/>
        </w:numPr>
        <w:shd w:val="clear" w:color="auto" w:fill="FFFFFF"/>
        <w:tabs>
          <w:tab w:val="left" w:pos="727"/>
        </w:tabs>
        <w:autoSpaceDE w:val="0"/>
        <w:autoSpaceDN w:val="0"/>
        <w:adjustRightInd w:val="0"/>
        <w:ind w:firstLine="709"/>
        <w:jc w:val="both"/>
        <w:rPr>
          <w:sz w:val="20"/>
          <w:szCs w:val="20"/>
        </w:rPr>
      </w:pPr>
      <w:r w:rsidRPr="00032D96">
        <w:rPr>
          <w:sz w:val="20"/>
          <w:szCs w:val="20"/>
        </w:rPr>
        <w:t>"О порядке приемки продукции производственно-технического назначения и товаров народного потребления по качеству" N П-7 от 25.04.1966;</w:t>
      </w:r>
    </w:p>
    <w:p w:rsidR="00553BD9" w:rsidRPr="00032D96" w:rsidRDefault="00553BD9" w:rsidP="00553BD9">
      <w:pPr>
        <w:widowControl w:val="0"/>
        <w:numPr>
          <w:ilvl w:val="0"/>
          <w:numId w:val="1"/>
        </w:numPr>
        <w:shd w:val="clear" w:color="auto" w:fill="FFFFFF"/>
        <w:tabs>
          <w:tab w:val="left" w:pos="727"/>
        </w:tabs>
        <w:autoSpaceDE w:val="0"/>
        <w:autoSpaceDN w:val="0"/>
        <w:adjustRightInd w:val="0"/>
        <w:ind w:firstLine="709"/>
        <w:jc w:val="both"/>
        <w:rPr>
          <w:sz w:val="20"/>
          <w:szCs w:val="20"/>
        </w:rPr>
      </w:pPr>
      <w:r w:rsidRPr="00032D96">
        <w:rPr>
          <w:sz w:val="20"/>
          <w:szCs w:val="20"/>
        </w:rPr>
        <w:t>"О порядке приемки продукции производственно-технического назначения и товаров народного потребления по количеству" N П-6 от 15.06.1965.</w:t>
      </w:r>
    </w:p>
    <w:p w:rsidR="00553BD9" w:rsidRPr="00032D96" w:rsidRDefault="00553BD9" w:rsidP="00553BD9">
      <w:pPr>
        <w:widowControl w:val="0"/>
        <w:shd w:val="clear" w:color="auto" w:fill="FFFFFF"/>
        <w:tabs>
          <w:tab w:val="left" w:pos="900"/>
        </w:tabs>
        <w:autoSpaceDE w:val="0"/>
        <w:autoSpaceDN w:val="0"/>
        <w:adjustRightInd w:val="0"/>
        <w:ind w:firstLine="709"/>
        <w:jc w:val="both"/>
        <w:rPr>
          <w:sz w:val="20"/>
          <w:szCs w:val="20"/>
        </w:rPr>
      </w:pPr>
      <w:r w:rsidRPr="00032D96">
        <w:rPr>
          <w:sz w:val="20"/>
          <w:szCs w:val="20"/>
        </w:rPr>
        <w:t>6.2.По факту приемки товара Государственным заказчиком составляется Акт приемки-передачи товара, подписываемый уполномоченными на это лицами и скрепленный печатями Сторон.</w:t>
      </w:r>
    </w:p>
    <w:p w:rsidR="00553BD9" w:rsidRPr="00032D96" w:rsidRDefault="00553BD9" w:rsidP="00553BD9">
      <w:pPr>
        <w:ind w:right="-1" w:firstLine="709"/>
        <w:jc w:val="both"/>
        <w:rPr>
          <w:sz w:val="20"/>
          <w:szCs w:val="20"/>
        </w:rPr>
      </w:pPr>
      <w:r w:rsidRPr="00032D96">
        <w:rPr>
          <w:sz w:val="20"/>
          <w:szCs w:val="20"/>
        </w:rPr>
        <w:t>6.3. Приемка поставленного товара осуществляется по адресу, указанному в п.4.2 настоящего Контракта, в присутствии уполномоченных представителей Поставщика и Государственного заказчика и включает в себя следующие этапы:</w:t>
      </w:r>
    </w:p>
    <w:p w:rsidR="00553BD9" w:rsidRPr="00032D96" w:rsidRDefault="00553BD9" w:rsidP="00553BD9">
      <w:pPr>
        <w:ind w:right="-1" w:firstLine="709"/>
        <w:jc w:val="both"/>
        <w:rPr>
          <w:sz w:val="20"/>
          <w:szCs w:val="20"/>
        </w:rPr>
      </w:pPr>
      <w:r w:rsidRPr="00032D96">
        <w:rPr>
          <w:sz w:val="20"/>
          <w:szCs w:val="20"/>
        </w:rPr>
        <w:t>- проверка ассортимента, количества и качества поставленного товара;</w:t>
      </w:r>
    </w:p>
    <w:p w:rsidR="00553BD9" w:rsidRPr="00032D96" w:rsidRDefault="00553BD9" w:rsidP="00553BD9">
      <w:pPr>
        <w:ind w:right="-1" w:firstLine="709"/>
        <w:jc w:val="both"/>
        <w:rPr>
          <w:sz w:val="20"/>
          <w:szCs w:val="20"/>
        </w:rPr>
      </w:pPr>
      <w:r w:rsidRPr="00032D96">
        <w:rPr>
          <w:sz w:val="20"/>
          <w:szCs w:val="20"/>
        </w:rPr>
        <w:t>- контроль наличия/отсутствия внешних повреждений товара, тары (упаковки);</w:t>
      </w:r>
    </w:p>
    <w:p w:rsidR="00553BD9" w:rsidRPr="00032D96" w:rsidRDefault="00553BD9" w:rsidP="00553BD9">
      <w:pPr>
        <w:ind w:right="-1" w:firstLine="709"/>
        <w:jc w:val="both"/>
        <w:rPr>
          <w:sz w:val="20"/>
          <w:szCs w:val="20"/>
        </w:rPr>
      </w:pPr>
      <w:r w:rsidRPr="00032D96">
        <w:rPr>
          <w:sz w:val="20"/>
          <w:szCs w:val="20"/>
        </w:rPr>
        <w:t>- передача Поставщиком Государственному заказчику сертификатов, обязательных для данного вида товара, и иных документов, подтверждающих качество товара и его характеристики, указанных в</w:t>
      </w:r>
      <w:r w:rsidR="00710B3A" w:rsidRPr="00032D96">
        <w:rPr>
          <w:sz w:val="20"/>
          <w:szCs w:val="20"/>
        </w:rPr>
        <w:t xml:space="preserve"> п.1.2 Контракта</w:t>
      </w:r>
      <w:r w:rsidRPr="00032D96">
        <w:rPr>
          <w:sz w:val="20"/>
          <w:szCs w:val="20"/>
        </w:rPr>
        <w:t>, оформленных в соответствии с законодательством Российской Федерации.</w:t>
      </w:r>
    </w:p>
    <w:p w:rsidR="00553BD9" w:rsidRPr="00032D96" w:rsidRDefault="00553BD9" w:rsidP="00553BD9">
      <w:pPr>
        <w:autoSpaceDE w:val="0"/>
        <w:autoSpaceDN w:val="0"/>
        <w:adjustRightInd w:val="0"/>
        <w:ind w:firstLine="709"/>
        <w:jc w:val="both"/>
        <w:rPr>
          <w:sz w:val="20"/>
          <w:szCs w:val="20"/>
        </w:rPr>
      </w:pPr>
      <w:r w:rsidRPr="00032D96">
        <w:rPr>
          <w:sz w:val="20"/>
          <w:szCs w:val="20"/>
        </w:rPr>
        <w:t>6.4. Для проверки предоставленных Поставщиком результатов, предусмотренных контрактом, в части их соответствия условиям контракта Государственный заказчик проводит экспертизу. Экспертиза может проводится Государственным заказчиком своими силами или к ее проведению могут привлекаться эксперты, экспертные организации.</w:t>
      </w:r>
    </w:p>
    <w:p w:rsidR="00553BD9" w:rsidRPr="00032D96" w:rsidRDefault="00553BD9" w:rsidP="00553BD9">
      <w:pPr>
        <w:widowControl w:val="0"/>
        <w:autoSpaceDE w:val="0"/>
        <w:autoSpaceDN w:val="0"/>
        <w:ind w:firstLine="709"/>
        <w:jc w:val="both"/>
        <w:rPr>
          <w:sz w:val="20"/>
          <w:szCs w:val="20"/>
        </w:rPr>
      </w:pPr>
      <w:r w:rsidRPr="00032D96">
        <w:rPr>
          <w:sz w:val="20"/>
          <w:szCs w:val="20"/>
        </w:rPr>
        <w:t xml:space="preserve">6.5. По результатам экспертизы результатов, предусмотренных контрактом, и установления соответствия товара по количеству и качеству условиям Контракта, документ о приемке результата поставки, подписывается уполномоченным представителем Государственного заказчика и (или) приемочной комиссией незамедлительно после приемки и передается уполномоченному представителю Поставщика. </w:t>
      </w:r>
    </w:p>
    <w:p w:rsidR="00553BD9" w:rsidRPr="00032D96" w:rsidRDefault="00553BD9" w:rsidP="00553BD9">
      <w:pPr>
        <w:ind w:right="-1" w:firstLine="709"/>
        <w:jc w:val="both"/>
        <w:rPr>
          <w:sz w:val="20"/>
          <w:szCs w:val="20"/>
        </w:rPr>
      </w:pPr>
      <w:r w:rsidRPr="00032D96">
        <w:rPr>
          <w:sz w:val="20"/>
          <w:szCs w:val="20"/>
        </w:rPr>
        <w:t>6.6. По решению Государственного заказчика для приемки поставленного товара может создаваться приемочная комиссия.</w:t>
      </w:r>
    </w:p>
    <w:p w:rsidR="00553BD9" w:rsidRPr="00032D96" w:rsidRDefault="00553BD9" w:rsidP="00553BD9">
      <w:pPr>
        <w:ind w:right="-1" w:firstLine="709"/>
        <w:jc w:val="both"/>
        <w:rPr>
          <w:sz w:val="20"/>
          <w:szCs w:val="20"/>
        </w:rPr>
      </w:pPr>
      <w:r w:rsidRPr="00032D96">
        <w:rPr>
          <w:sz w:val="20"/>
          <w:szCs w:val="20"/>
        </w:rPr>
        <w:t xml:space="preserve">6.7. Осмотр товара, приемка по ассортименту, количеству и качеству товара </w:t>
      </w:r>
      <w:r w:rsidR="00B55D45">
        <w:rPr>
          <w:sz w:val="20"/>
          <w:szCs w:val="20"/>
        </w:rPr>
        <w:t xml:space="preserve">Государственным </w:t>
      </w:r>
      <w:r w:rsidRPr="00032D96">
        <w:rPr>
          <w:sz w:val="20"/>
          <w:szCs w:val="20"/>
        </w:rPr>
        <w:t>Заказчиком (приемочной комиссией Государственного заказчика) осуществляется при получении товара и удостоверяется подписью представителя Государственного заказчика в товарной накладной и/или акте приема-передачи товара.</w:t>
      </w:r>
    </w:p>
    <w:p w:rsidR="00553BD9" w:rsidRPr="00032D96" w:rsidRDefault="00553BD9" w:rsidP="00553BD9">
      <w:pPr>
        <w:ind w:right="-1" w:firstLine="709"/>
        <w:jc w:val="both"/>
        <w:rPr>
          <w:sz w:val="20"/>
          <w:szCs w:val="20"/>
        </w:rPr>
      </w:pPr>
      <w:r w:rsidRPr="00032D96">
        <w:rPr>
          <w:sz w:val="20"/>
          <w:szCs w:val="20"/>
        </w:rPr>
        <w:t>6.8. Государственный заказчик при приемке товара вправе привлекать независимых экспертов и аккредитованных представителей по поставляемому товару.</w:t>
      </w:r>
    </w:p>
    <w:p w:rsidR="00553BD9" w:rsidRPr="00032D96" w:rsidRDefault="00553BD9" w:rsidP="00553BD9">
      <w:pPr>
        <w:ind w:right="-1" w:firstLine="709"/>
        <w:jc w:val="both"/>
        <w:rPr>
          <w:sz w:val="20"/>
          <w:szCs w:val="20"/>
        </w:rPr>
      </w:pPr>
      <w:r w:rsidRPr="00032D96">
        <w:rPr>
          <w:sz w:val="20"/>
          <w:szCs w:val="20"/>
        </w:rPr>
        <w:t xml:space="preserve">6.9. Поставщик, изъявивший желание участвовать в приемке товара Государственным заказчиком (приемочной комиссией Государственного заказчика), обязан письменно его уведомить до начала приемки товара. Вышеуказанное уведомление в обязательном порядке должно содержать: Ф.И.О. представителя Поставщика, контактный телефон, время и дату его прибытия. </w:t>
      </w:r>
    </w:p>
    <w:p w:rsidR="00553BD9" w:rsidRPr="00032D96" w:rsidRDefault="00553BD9" w:rsidP="00553BD9">
      <w:pPr>
        <w:ind w:right="-1" w:firstLine="709"/>
        <w:jc w:val="both"/>
        <w:rPr>
          <w:sz w:val="20"/>
          <w:szCs w:val="20"/>
        </w:rPr>
      </w:pPr>
      <w:r w:rsidRPr="00032D96">
        <w:rPr>
          <w:sz w:val="20"/>
          <w:szCs w:val="20"/>
        </w:rPr>
        <w:t>Полномочия представителя Поставщика удостоверяются в соответствии с законодательством Российской Федерации.</w:t>
      </w:r>
    </w:p>
    <w:p w:rsidR="00553BD9" w:rsidRPr="00032D96" w:rsidRDefault="00553BD9" w:rsidP="00553BD9">
      <w:pPr>
        <w:ind w:right="-1" w:firstLine="709"/>
        <w:jc w:val="both"/>
        <w:rPr>
          <w:sz w:val="20"/>
          <w:szCs w:val="20"/>
        </w:rPr>
      </w:pPr>
      <w:r w:rsidRPr="00032D96">
        <w:rPr>
          <w:sz w:val="20"/>
          <w:szCs w:val="20"/>
        </w:rPr>
        <w:t>6.10. Отсутствие уполномоченного представителя Поставщика не является основанием для не приемки товара Государственным заказчиком (приемочной комиссией Государственного заказчика).</w:t>
      </w:r>
    </w:p>
    <w:p w:rsidR="00553BD9" w:rsidRPr="00032D96" w:rsidRDefault="00553BD9" w:rsidP="00553BD9">
      <w:pPr>
        <w:ind w:right="-1" w:firstLine="709"/>
        <w:jc w:val="both"/>
        <w:rPr>
          <w:sz w:val="20"/>
          <w:szCs w:val="20"/>
        </w:rPr>
      </w:pPr>
      <w:r w:rsidRPr="00032D96">
        <w:rPr>
          <w:sz w:val="20"/>
          <w:szCs w:val="20"/>
        </w:rPr>
        <w:lastRenderedPageBreak/>
        <w:t xml:space="preserve">6.11. В случае обнаружения несоответствия ассортимента и/или количества и/или качества товара при ее экспертизе и/или приемке Государственный заказчик (приемочная комиссия Государственного заказчика) составляет соответствующий акт с указанием в нем наименования и количества товара, причин несоответствия. Одновременно уполномоченный представитель «Государственного заказчика» оформляет мотивированный отказ от подписания документа о приемке результата отдельного этапа поставки, а также поставленного продовольствия и передает указанный акт осмотра и мотивированный отказ уполномоченному представителю «Поставщика», или указанные документы направляется непосредственно «Поставщику» в течение 3 (трех) рабочих дней с момента составления акта любым не запрещенным законодательством Российской Федерации способом. Государственный заказчик» имеет право выборочной (частичной) проверки качества товара с распространением результатов проверки качества какой-либо части товара на всю партию. </w:t>
      </w:r>
    </w:p>
    <w:p w:rsidR="00553BD9" w:rsidRPr="00032D96" w:rsidRDefault="00553BD9" w:rsidP="00553BD9">
      <w:pPr>
        <w:ind w:right="-1" w:firstLine="709"/>
        <w:jc w:val="both"/>
        <w:rPr>
          <w:sz w:val="20"/>
          <w:szCs w:val="20"/>
        </w:rPr>
      </w:pPr>
      <w:r w:rsidRPr="00032D96">
        <w:rPr>
          <w:sz w:val="20"/>
          <w:szCs w:val="20"/>
        </w:rPr>
        <w:t>6.12. Товар считается принятым с момента подписания акта приема-передачи товара, с учётом результатов экспертизы поставленного товара.</w:t>
      </w:r>
    </w:p>
    <w:p w:rsidR="00553BD9" w:rsidRPr="00032D96" w:rsidRDefault="00553BD9" w:rsidP="00553BD9">
      <w:pPr>
        <w:ind w:right="-1" w:firstLine="709"/>
        <w:jc w:val="both"/>
        <w:rPr>
          <w:sz w:val="20"/>
          <w:szCs w:val="20"/>
        </w:rPr>
      </w:pPr>
      <w:r w:rsidRPr="00032D96">
        <w:rPr>
          <w:sz w:val="20"/>
          <w:szCs w:val="20"/>
        </w:rPr>
        <w:t>6.13. В случае поставки Поставщиком предусмотренного настоящим Контрактом товара в ассортименте, не соответствующем настоящему Контракту, Государственный заказчик вправе отказаться от его принятия и оплаты, а если он оплачен, потребовать возврата уплаченной денежной суммы.</w:t>
      </w:r>
    </w:p>
    <w:p w:rsidR="00553BD9" w:rsidRPr="00032D96" w:rsidRDefault="00553BD9" w:rsidP="00553BD9">
      <w:pPr>
        <w:ind w:right="-1" w:firstLine="709"/>
        <w:jc w:val="both"/>
        <w:rPr>
          <w:sz w:val="20"/>
          <w:szCs w:val="20"/>
        </w:rPr>
      </w:pPr>
      <w:r w:rsidRPr="00032D96">
        <w:rPr>
          <w:sz w:val="20"/>
          <w:szCs w:val="20"/>
        </w:rPr>
        <w:t>6.14. Если Поставщик поставил Государственному заказчику наряду с товаром, ассортимент которого соответствует настоящему Контракту, товар с нарушением условия об ассортименте, Государственный заказчик вправе по своему выбору:</w:t>
      </w:r>
    </w:p>
    <w:p w:rsidR="00553BD9" w:rsidRPr="00032D96" w:rsidRDefault="00553BD9" w:rsidP="00553BD9">
      <w:pPr>
        <w:ind w:right="-1" w:firstLine="709"/>
        <w:jc w:val="both"/>
        <w:rPr>
          <w:sz w:val="20"/>
          <w:szCs w:val="20"/>
        </w:rPr>
      </w:pPr>
      <w:r w:rsidRPr="00032D96">
        <w:rPr>
          <w:sz w:val="20"/>
          <w:szCs w:val="20"/>
        </w:rPr>
        <w:t>- принять товар, соответствующий условиям об ассортименте, и отказаться от остального товара;</w:t>
      </w:r>
    </w:p>
    <w:p w:rsidR="00553BD9" w:rsidRPr="00032D96" w:rsidRDefault="00553BD9" w:rsidP="00553BD9">
      <w:pPr>
        <w:ind w:right="-1" w:firstLine="709"/>
        <w:jc w:val="both"/>
        <w:rPr>
          <w:sz w:val="20"/>
          <w:szCs w:val="20"/>
        </w:rPr>
      </w:pPr>
      <w:r w:rsidRPr="00032D96">
        <w:rPr>
          <w:sz w:val="20"/>
          <w:szCs w:val="20"/>
        </w:rPr>
        <w:t>- отказаться от всего поставленного товара;</w:t>
      </w:r>
    </w:p>
    <w:p w:rsidR="00553BD9" w:rsidRPr="00032D96" w:rsidRDefault="00553BD9" w:rsidP="00553BD9">
      <w:pPr>
        <w:ind w:right="-1" w:firstLine="709"/>
        <w:jc w:val="both"/>
        <w:rPr>
          <w:sz w:val="20"/>
          <w:szCs w:val="20"/>
        </w:rPr>
      </w:pPr>
      <w:r w:rsidRPr="00032D96">
        <w:rPr>
          <w:sz w:val="20"/>
          <w:szCs w:val="20"/>
        </w:rPr>
        <w:t>- потребовать заменить товар, не соответствующий условиям об ассортименте, товара в ассортименте, предусмотренном настоящим Контрактом.</w:t>
      </w:r>
    </w:p>
    <w:p w:rsidR="00553BD9" w:rsidRPr="00032D96" w:rsidRDefault="00553BD9" w:rsidP="00553BD9">
      <w:pPr>
        <w:ind w:right="-1" w:firstLine="709"/>
        <w:jc w:val="both"/>
        <w:rPr>
          <w:sz w:val="20"/>
          <w:szCs w:val="20"/>
        </w:rPr>
      </w:pPr>
      <w:r w:rsidRPr="00032D96">
        <w:rPr>
          <w:sz w:val="20"/>
          <w:szCs w:val="20"/>
        </w:rPr>
        <w:t>6.15. В случае предъявления Государственным заказчиком письменного требования к Поставщику о замене товара, не соответствующего условиям об ассортименте, качестве предусмотренным настоящим Контрактом, Поставщик обязан заменить такой товар в течение 10 (десяти) календарных дней с момента получения вышеуказанного уведомления (требования).</w:t>
      </w:r>
    </w:p>
    <w:p w:rsidR="00553BD9" w:rsidRPr="00032D96" w:rsidRDefault="00553BD9" w:rsidP="00553BD9">
      <w:pPr>
        <w:ind w:right="-1" w:firstLine="709"/>
        <w:jc w:val="both"/>
        <w:rPr>
          <w:sz w:val="20"/>
          <w:szCs w:val="20"/>
        </w:rPr>
      </w:pPr>
      <w:r w:rsidRPr="00032D96">
        <w:rPr>
          <w:sz w:val="20"/>
          <w:szCs w:val="20"/>
        </w:rPr>
        <w:t>6.16. При отказе Государственного заказчика от товара, ассортимент, качество которого не соответствуют условиям настоящего Контракта, или предъявлении требования о замене товара, не соответствующего условиям об ассортименте, качестве товара Государственный заказчик вправе также отказаться от оплаты этого товара, а если она оплачена, потребовать возврата уплаченной денежной суммы.</w:t>
      </w:r>
    </w:p>
    <w:p w:rsidR="00553BD9" w:rsidRPr="00032D96" w:rsidRDefault="00553BD9" w:rsidP="00553BD9">
      <w:pPr>
        <w:ind w:right="-1" w:firstLine="709"/>
        <w:jc w:val="both"/>
        <w:rPr>
          <w:sz w:val="20"/>
          <w:szCs w:val="20"/>
        </w:rPr>
      </w:pPr>
      <w:r w:rsidRPr="00032D96">
        <w:rPr>
          <w:sz w:val="20"/>
          <w:szCs w:val="20"/>
        </w:rPr>
        <w:t>6.17. В случае отказа Государственного заказчика от поставленного Поставщиком товара в соответствии с настоящим Контрактом, Государственный заказчик обеспечивает сохранность этого товара (ответственное хранение).</w:t>
      </w:r>
    </w:p>
    <w:p w:rsidR="00553BD9" w:rsidRPr="00032D96" w:rsidRDefault="00553BD9" w:rsidP="00553BD9">
      <w:pPr>
        <w:ind w:right="-1" w:firstLine="709"/>
        <w:jc w:val="both"/>
        <w:rPr>
          <w:sz w:val="20"/>
          <w:szCs w:val="20"/>
        </w:rPr>
      </w:pPr>
      <w:r w:rsidRPr="00032D96">
        <w:rPr>
          <w:sz w:val="20"/>
          <w:szCs w:val="20"/>
        </w:rPr>
        <w:t>6.18. Поставщик обязан вывезти товар, принятый Государственным заказчиком на ответственное хранение, или распорядиться им в течение 5 (пяти) рабочих дней с момента письменного уведомления Поставщика</w:t>
      </w:r>
      <w:r w:rsidR="00B55D45">
        <w:rPr>
          <w:sz w:val="20"/>
          <w:szCs w:val="20"/>
        </w:rPr>
        <w:t xml:space="preserve"> </w:t>
      </w:r>
      <w:r w:rsidRPr="00032D96">
        <w:rPr>
          <w:sz w:val="20"/>
          <w:szCs w:val="20"/>
        </w:rPr>
        <w:t>Если Поставщик в этот срок не распорядится товаром, Государственный заказчик вправе реализовать товар или возвратить его Поставщику.</w:t>
      </w:r>
    </w:p>
    <w:p w:rsidR="00553BD9" w:rsidRPr="00032D96" w:rsidRDefault="00553BD9" w:rsidP="00553BD9">
      <w:pPr>
        <w:ind w:right="-1" w:firstLine="709"/>
        <w:jc w:val="both"/>
        <w:rPr>
          <w:sz w:val="20"/>
          <w:szCs w:val="20"/>
        </w:rPr>
      </w:pPr>
      <w:r w:rsidRPr="00032D96">
        <w:rPr>
          <w:sz w:val="20"/>
          <w:szCs w:val="20"/>
        </w:rPr>
        <w:t>6.19. Необходимые расходы, понесенные Государственным заказчиком в связи с принятием товара на ответственное хранение, реализацией товара или его возвратом Поставщику, подлежат возмещению Поставщиком. При этом вырученное от реализации товара передается Поставщику за вычетом причитающегося Государственному заказчику.</w:t>
      </w:r>
    </w:p>
    <w:p w:rsidR="00553BD9" w:rsidRPr="00032D96" w:rsidRDefault="00553BD9" w:rsidP="00553BD9">
      <w:pPr>
        <w:widowControl w:val="0"/>
        <w:shd w:val="clear" w:color="auto" w:fill="FFFFFF"/>
        <w:tabs>
          <w:tab w:val="left" w:pos="900"/>
        </w:tabs>
        <w:autoSpaceDE w:val="0"/>
        <w:autoSpaceDN w:val="0"/>
        <w:adjustRightInd w:val="0"/>
        <w:ind w:firstLine="709"/>
        <w:jc w:val="both"/>
        <w:rPr>
          <w:sz w:val="20"/>
          <w:szCs w:val="20"/>
        </w:rPr>
      </w:pPr>
      <w:r w:rsidRPr="00032D96">
        <w:rPr>
          <w:sz w:val="20"/>
          <w:szCs w:val="20"/>
        </w:rPr>
        <w:t>6.2</w:t>
      </w:r>
      <w:r w:rsidR="00B55D45">
        <w:rPr>
          <w:sz w:val="20"/>
          <w:szCs w:val="20"/>
        </w:rPr>
        <w:t>0</w:t>
      </w:r>
      <w:r w:rsidRPr="00032D96">
        <w:rPr>
          <w:sz w:val="20"/>
          <w:szCs w:val="20"/>
        </w:rPr>
        <w:t xml:space="preserve">. Товар, не соответствующее требованиям качества настоящего Контракта, считается не поставленным. </w:t>
      </w:r>
      <w:r w:rsidRPr="00032D96">
        <w:rPr>
          <w:noProof/>
          <w:sz w:val="20"/>
          <w:szCs w:val="20"/>
        </w:rPr>
        <w:t>Поставщик обязан оплатить сумму, затраченную на проведение исследований, в течении трёх суток, с момента получения копии акта лабораторных исследований, заменить товар не соответствующий условиям контракта, который будет представлен для проведения повторной экспертизы</w:t>
      </w:r>
      <w:r w:rsidRPr="00032D96">
        <w:rPr>
          <w:sz w:val="20"/>
          <w:szCs w:val="20"/>
        </w:rPr>
        <w:t>.</w:t>
      </w:r>
    </w:p>
    <w:p w:rsidR="00032D96" w:rsidRPr="00032D96" w:rsidRDefault="00032D96" w:rsidP="00553BD9">
      <w:pPr>
        <w:widowControl w:val="0"/>
        <w:shd w:val="clear" w:color="auto" w:fill="FFFFFF"/>
        <w:tabs>
          <w:tab w:val="left" w:pos="900"/>
        </w:tabs>
        <w:autoSpaceDE w:val="0"/>
        <w:autoSpaceDN w:val="0"/>
        <w:adjustRightInd w:val="0"/>
        <w:ind w:firstLine="709"/>
        <w:jc w:val="both"/>
        <w:rPr>
          <w:sz w:val="20"/>
          <w:szCs w:val="20"/>
        </w:rPr>
      </w:pPr>
    </w:p>
    <w:p w:rsidR="0056338C" w:rsidRDefault="00553BD9" w:rsidP="0070070A">
      <w:pPr>
        <w:pStyle w:val="ac"/>
        <w:numPr>
          <w:ilvl w:val="0"/>
          <w:numId w:val="3"/>
        </w:numPr>
        <w:shd w:val="clear" w:color="auto" w:fill="FFFFFF"/>
        <w:jc w:val="center"/>
        <w:rPr>
          <w:b/>
          <w:sz w:val="20"/>
          <w:szCs w:val="20"/>
        </w:rPr>
      </w:pPr>
      <w:r w:rsidRPr="00032D96">
        <w:rPr>
          <w:b/>
          <w:sz w:val="20"/>
          <w:szCs w:val="20"/>
        </w:rPr>
        <w:t>Гарантии качества товара</w:t>
      </w:r>
    </w:p>
    <w:p w:rsidR="00553BD9" w:rsidRPr="00032D96" w:rsidRDefault="00553BD9" w:rsidP="00553BD9">
      <w:pPr>
        <w:ind w:firstLine="709"/>
        <w:jc w:val="both"/>
        <w:rPr>
          <w:sz w:val="20"/>
          <w:szCs w:val="20"/>
        </w:rPr>
      </w:pPr>
      <w:r w:rsidRPr="00032D96">
        <w:rPr>
          <w:sz w:val="20"/>
          <w:szCs w:val="20"/>
        </w:rPr>
        <w:t xml:space="preserve">7.1. Поставщик   гарантирует   качество   и   безопасность   поставляемого товара.  Качество поставляемого товара подтверждается декларацией о соответствии, сертификатом соответствия, удостоверением качества или другими документами (на русском языке) в соответствии с законодательством Российской Федерации. Сопроводительные документы на товар (товарные накладные, товарно-транспортные накладные, счета-фактуры и другие сопроводительные документы, подтверждающие качество и безопасность поставляемого товара) передаются Поставщиком Государственному заказчику одновременно с товаром. </w:t>
      </w:r>
    </w:p>
    <w:p w:rsidR="00553BD9" w:rsidRPr="00032D96" w:rsidRDefault="00553BD9" w:rsidP="00553BD9">
      <w:pPr>
        <w:ind w:firstLine="709"/>
        <w:jc w:val="both"/>
        <w:rPr>
          <w:sz w:val="20"/>
          <w:szCs w:val="20"/>
        </w:rPr>
      </w:pPr>
      <w:r w:rsidRPr="00032D96">
        <w:rPr>
          <w:noProof/>
          <w:sz w:val="20"/>
          <w:szCs w:val="20"/>
        </w:rPr>
        <w:t xml:space="preserve">7.2. В случае обнаружения недостатков товара Государственный заказчик вправе в </w:t>
      </w:r>
      <w:r w:rsidRPr="00032D96">
        <w:rPr>
          <w:sz w:val="20"/>
          <w:szCs w:val="20"/>
        </w:rPr>
        <w:t xml:space="preserve">течение </w:t>
      </w:r>
      <w:r w:rsidRPr="00032D96">
        <w:rPr>
          <w:noProof/>
          <w:sz w:val="20"/>
          <w:szCs w:val="20"/>
        </w:rPr>
        <w:t xml:space="preserve">срока хранения (годности) </w:t>
      </w:r>
      <w:r w:rsidRPr="00032D96">
        <w:rPr>
          <w:sz w:val="20"/>
          <w:szCs w:val="20"/>
        </w:rPr>
        <w:t>товара</w:t>
      </w:r>
      <w:r w:rsidRPr="00032D96">
        <w:rPr>
          <w:noProof/>
          <w:sz w:val="20"/>
          <w:szCs w:val="20"/>
        </w:rPr>
        <w:t xml:space="preserve"> предъявить Поставщику требование о замене товара ненадлежащего качества</w:t>
      </w:r>
      <w:r w:rsidRPr="00032D96">
        <w:rPr>
          <w:sz w:val="20"/>
          <w:szCs w:val="20"/>
        </w:rPr>
        <w:t xml:space="preserve">. Срок замены товара ненадлежащего качества составляет 10 (десяти) календарных дней с момента получения Поставщиком письменного </w:t>
      </w:r>
      <w:r w:rsidRPr="00032D96">
        <w:rPr>
          <w:noProof/>
          <w:sz w:val="20"/>
          <w:szCs w:val="20"/>
        </w:rPr>
        <w:t>требования</w:t>
      </w:r>
      <w:r w:rsidRPr="00032D96">
        <w:rPr>
          <w:sz w:val="20"/>
          <w:szCs w:val="20"/>
        </w:rPr>
        <w:t xml:space="preserve"> Государственного заказчика </w:t>
      </w:r>
      <w:r w:rsidRPr="00032D96">
        <w:rPr>
          <w:noProof/>
          <w:sz w:val="20"/>
          <w:szCs w:val="20"/>
        </w:rPr>
        <w:t xml:space="preserve">о замене </w:t>
      </w:r>
      <w:r w:rsidRPr="00032D96">
        <w:rPr>
          <w:sz w:val="20"/>
          <w:szCs w:val="20"/>
        </w:rPr>
        <w:t xml:space="preserve">товара ненадлежащего качества. </w:t>
      </w:r>
      <w:r w:rsidRPr="00032D96">
        <w:rPr>
          <w:noProof/>
          <w:sz w:val="20"/>
          <w:szCs w:val="20"/>
        </w:rPr>
        <w:t>В данный срок входит время, затраченное на транспортировку товара.</w:t>
      </w:r>
    </w:p>
    <w:p w:rsidR="00553BD9" w:rsidRPr="00032D96" w:rsidRDefault="00553BD9" w:rsidP="00553BD9">
      <w:pPr>
        <w:tabs>
          <w:tab w:val="left" w:pos="-2340"/>
        </w:tabs>
        <w:spacing w:line="252" w:lineRule="auto"/>
        <w:ind w:firstLine="709"/>
        <w:jc w:val="both"/>
        <w:rPr>
          <w:noProof/>
          <w:sz w:val="20"/>
          <w:szCs w:val="20"/>
        </w:rPr>
      </w:pPr>
      <w:r w:rsidRPr="00032D96">
        <w:rPr>
          <w:noProof/>
          <w:spacing w:val="2"/>
          <w:sz w:val="20"/>
          <w:szCs w:val="20"/>
        </w:rPr>
        <w:t xml:space="preserve">7.3. Замена товара </w:t>
      </w:r>
      <w:r w:rsidRPr="00032D96">
        <w:rPr>
          <w:noProof/>
          <w:sz w:val="20"/>
          <w:szCs w:val="20"/>
        </w:rPr>
        <w:t xml:space="preserve">ненадлежащего качества </w:t>
      </w:r>
      <w:r w:rsidRPr="00032D96">
        <w:rPr>
          <w:noProof/>
          <w:spacing w:val="2"/>
          <w:sz w:val="20"/>
          <w:szCs w:val="20"/>
        </w:rPr>
        <w:t xml:space="preserve">осуществляется силами и средствами Поставщика. </w:t>
      </w:r>
      <w:r w:rsidRPr="00032D96">
        <w:rPr>
          <w:noProof/>
          <w:sz w:val="20"/>
          <w:szCs w:val="20"/>
        </w:rPr>
        <w:t>Все расходы, связанные с заменой товара ненадлежащего качества оплачиваются за счет Поставщика.</w:t>
      </w:r>
    </w:p>
    <w:p w:rsidR="00032D96" w:rsidRPr="00032D96" w:rsidRDefault="00032D96" w:rsidP="00553BD9">
      <w:pPr>
        <w:tabs>
          <w:tab w:val="left" w:pos="-2340"/>
        </w:tabs>
        <w:spacing w:line="252" w:lineRule="auto"/>
        <w:ind w:firstLine="709"/>
        <w:jc w:val="both"/>
        <w:rPr>
          <w:noProof/>
          <w:sz w:val="20"/>
          <w:szCs w:val="20"/>
        </w:rPr>
      </w:pPr>
    </w:p>
    <w:p w:rsidR="0056338C" w:rsidRPr="00032D96" w:rsidRDefault="00553BD9" w:rsidP="0070070A">
      <w:pPr>
        <w:pStyle w:val="ac"/>
        <w:numPr>
          <w:ilvl w:val="0"/>
          <w:numId w:val="3"/>
        </w:numPr>
        <w:shd w:val="clear" w:color="auto" w:fill="FFFFFF"/>
        <w:jc w:val="center"/>
        <w:rPr>
          <w:b/>
          <w:sz w:val="20"/>
          <w:szCs w:val="20"/>
        </w:rPr>
      </w:pPr>
      <w:r w:rsidRPr="00032D96">
        <w:rPr>
          <w:b/>
          <w:sz w:val="20"/>
          <w:szCs w:val="20"/>
        </w:rPr>
        <w:t>Форс-мажорные условия</w:t>
      </w:r>
    </w:p>
    <w:p w:rsidR="00553BD9" w:rsidRPr="00032D96" w:rsidRDefault="00553BD9" w:rsidP="00553BD9">
      <w:pPr>
        <w:shd w:val="clear" w:color="auto" w:fill="FFFFFF"/>
        <w:tabs>
          <w:tab w:val="left" w:pos="799"/>
        </w:tabs>
        <w:ind w:firstLine="709"/>
        <w:jc w:val="both"/>
        <w:rPr>
          <w:sz w:val="20"/>
          <w:szCs w:val="20"/>
        </w:rPr>
      </w:pPr>
      <w:r w:rsidRPr="00032D96">
        <w:rPr>
          <w:sz w:val="20"/>
          <w:szCs w:val="20"/>
        </w:rPr>
        <w:lastRenderedPageBreak/>
        <w:t>8.1. Сторона освобождается от ответственности за частичное или полное неисполнение обязательств по настоящему Контракту, если такое неисполнение является следствием обстоятельств непреодолимой силы, включая, но не ограничиваясь: землетрясение, наводнение, пожар, тайфун, ураган, и другие стихийные бедствия, массовые заболевания, и действия органов государственной власти и управления, и другие обстоятельства, не зависящие от воли Сторон.</w:t>
      </w:r>
      <w:r w:rsidR="001C3974">
        <w:rPr>
          <w:sz w:val="20"/>
          <w:szCs w:val="20"/>
        </w:rPr>
        <w:t xml:space="preserve"> </w:t>
      </w:r>
      <w:r w:rsidRPr="00032D96">
        <w:rPr>
          <w:sz w:val="20"/>
          <w:szCs w:val="20"/>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553BD9" w:rsidRPr="00032D96" w:rsidRDefault="00553BD9" w:rsidP="00553BD9">
      <w:pPr>
        <w:widowControl w:val="0"/>
        <w:shd w:val="clear" w:color="auto" w:fill="FFFFFF"/>
        <w:tabs>
          <w:tab w:val="left" w:pos="955"/>
        </w:tabs>
        <w:autoSpaceDE w:val="0"/>
        <w:autoSpaceDN w:val="0"/>
        <w:adjustRightInd w:val="0"/>
        <w:ind w:firstLine="709"/>
        <w:jc w:val="both"/>
        <w:rPr>
          <w:sz w:val="20"/>
          <w:szCs w:val="20"/>
        </w:rPr>
      </w:pPr>
      <w:r w:rsidRPr="00032D96">
        <w:rPr>
          <w:sz w:val="20"/>
          <w:szCs w:val="20"/>
        </w:rPr>
        <w:t>8.2.При наступлении обстоятельств непреодолимой силы Сторона должна без промедления известить о них другую Сторону в любой форме (предпочтительно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553BD9" w:rsidRPr="00032D96" w:rsidRDefault="00553BD9" w:rsidP="00553BD9">
      <w:pPr>
        <w:widowControl w:val="0"/>
        <w:shd w:val="clear" w:color="auto" w:fill="FFFFFF"/>
        <w:tabs>
          <w:tab w:val="left" w:pos="955"/>
        </w:tabs>
        <w:autoSpaceDE w:val="0"/>
        <w:autoSpaceDN w:val="0"/>
        <w:adjustRightInd w:val="0"/>
        <w:ind w:firstLine="709"/>
        <w:jc w:val="both"/>
        <w:rPr>
          <w:sz w:val="20"/>
          <w:szCs w:val="20"/>
        </w:rPr>
      </w:pPr>
      <w:r w:rsidRPr="00032D96">
        <w:rPr>
          <w:sz w:val="20"/>
          <w:szCs w:val="20"/>
        </w:rPr>
        <w:t xml:space="preserve"> 8.</w:t>
      </w:r>
      <w:r w:rsidR="009A2AAC">
        <w:rPr>
          <w:sz w:val="20"/>
          <w:szCs w:val="20"/>
        </w:rPr>
        <w:t>3</w:t>
      </w:r>
      <w:r w:rsidRPr="00032D96">
        <w:rPr>
          <w:sz w:val="20"/>
          <w:szCs w:val="20"/>
        </w:rPr>
        <w:t>.Сторона должна в течение разумного срока передать другой Стороне сертификат торгово- промышленной палаты или иного компетентного органа или организации о наличии форс-мажорных обстоятельств.</w:t>
      </w:r>
    </w:p>
    <w:p w:rsidR="00553BD9" w:rsidRPr="00032D96" w:rsidRDefault="00553BD9" w:rsidP="00553BD9">
      <w:pPr>
        <w:shd w:val="clear" w:color="auto" w:fill="FFFFFF"/>
        <w:ind w:firstLine="709"/>
        <w:jc w:val="both"/>
        <w:rPr>
          <w:sz w:val="20"/>
          <w:szCs w:val="20"/>
        </w:rPr>
      </w:pPr>
      <w:r w:rsidRPr="00032D96">
        <w:rPr>
          <w:sz w:val="20"/>
          <w:szCs w:val="20"/>
        </w:rPr>
        <w:t>8.</w:t>
      </w:r>
      <w:r w:rsidR="009A2AAC">
        <w:rPr>
          <w:sz w:val="20"/>
          <w:szCs w:val="20"/>
        </w:rPr>
        <w:t>4</w:t>
      </w:r>
      <w:r w:rsidRPr="00032D96">
        <w:rPr>
          <w:sz w:val="20"/>
          <w:szCs w:val="20"/>
        </w:rPr>
        <w:t>. Если форс-мажорные обстоятельства и их последствия продолжают действовать более 6 (шести) месяцев или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032D96" w:rsidRPr="00032D96" w:rsidRDefault="00032D96" w:rsidP="00553BD9">
      <w:pPr>
        <w:shd w:val="clear" w:color="auto" w:fill="FFFFFF"/>
        <w:ind w:firstLine="709"/>
        <w:jc w:val="both"/>
        <w:rPr>
          <w:sz w:val="20"/>
          <w:szCs w:val="20"/>
        </w:rPr>
      </w:pPr>
    </w:p>
    <w:p w:rsidR="0005133F" w:rsidRPr="00FF4424" w:rsidRDefault="00553BD9" w:rsidP="00FF4424">
      <w:pPr>
        <w:pStyle w:val="ac"/>
        <w:widowControl w:val="0"/>
        <w:numPr>
          <w:ilvl w:val="0"/>
          <w:numId w:val="3"/>
        </w:numPr>
        <w:shd w:val="clear" w:color="auto" w:fill="FFFFFF"/>
        <w:tabs>
          <w:tab w:val="left" w:pos="-4962"/>
        </w:tabs>
        <w:ind w:left="0" w:firstLine="0"/>
        <w:jc w:val="center"/>
        <w:rPr>
          <w:b/>
          <w:sz w:val="20"/>
          <w:szCs w:val="20"/>
        </w:rPr>
      </w:pPr>
      <w:r w:rsidRPr="00FF4424">
        <w:rPr>
          <w:b/>
          <w:sz w:val="20"/>
          <w:szCs w:val="20"/>
        </w:rPr>
        <w:t>Ответственность Сторон</w:t>
      </w:r>
    </w:p>
    <w:p w:rsidR="00553BD9" w:rsidRPr="00032D96" w:rsidRDefault="00553BD9" w:rsidP="0070070A">
      <w:pPr>
        <w:widowControl w:val="0"/>
        <w:ind w:firstLine="709"/>
        <w:jc w:val="both"/>
        <w:rPr>
          <w:sz w:val="20"/>
          <w:szCs w:val="20"/>
        </w:rPr>
      </w:pPr>
      <w:r w:rsidRPr="00032D96">
        <w:rPr>
          <w:sz w:val="20"/>
          <w:szCs w:val="20"/>
        </w:rPr>
        <w:t xml:space="preserve">9.1. Ответственность по настоящему контракту предусмотрена ст. 34 Федерального закона от 05.04.2013 N 44-ФЗ "О контрактной системе в сфере закупок товаров, работ, услуг для обеспечения государственных и муниципальных нужд", Постановлением Правительства РФ от 30.08.2017 N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w:t>
      </w:r>
      <w:smartTag w:uri="urn:schemas-microsoft-com:office:smarttags" w:element="metricconverter">
        <w:smartTagPr>
          <w:attr w:name="ProductID" w:val="2017 г"/>
        </w:smartTagPr>
        <w:r w:rsidRPr="00032D96">
          <w:rPr>
            <w:sz w:val="20"/>
            <w:szCs w:val="20"/>
          </w:rPr>
          <w:t>2017 г</w:t>
        </w:r>
      </w:smartTag>
      <w:r w:rsidRPr="00032D96">
        <w:rPr>
          <w:sz w:val="20"/>
          <w:szCs w:val="20"/>
        </w:rPr>
        <w:t xml:space="preserve">. N 570 и признании утратившим силу постановления Правительства Российской Федерации от 25 ноября </w:t>
      </w:r>
      <w:smartTag w:uri="urn:schemas-microsoft-com:office:smarttags" w:element="metricconverter">
        <w:smartTagPr>
          <w:attr w:name="ProductID" w:val="2013 г"/>
        </w:smartTagPr>
        <w:r w:rsidRPr="00032D96">
          <w:rPr>
            <w:sz w:val="20"/>
            <w:szCs w:val="20"/>
          </w:rPr>
          <w:t>2013 г</w:t>
        </w:r>
      </w:smartTag>
      <w:r w:rsidRPr="00032D96">
        <w:rPr>
          <w:sz w:val="20"/>
          <w:szCs w:val="20"/>
        </w:rPr>
        <w:t>. N 1063".</w:t>
      </w:r>
    </w:p>
    <w:p w:rsidR="00553BD9" w:rsidRPr="00032D96" w:rsidRDefault="00553BD9" w:rsidP="0070070A">
      <w:pPr>
        <w:widowControl w:val="0"/>
        <w:autoSpaceDE w:val="0"/>
        <w:autoSpaceDN w:val="0"/>
        <w:adjustRightInd w:val="0"/>
        <w:ind w:firstLine="709"/>
        <w:jc w:val="both"/>
        <w:rPr>
          <w:sz w:val="20"/>
          <w:szCs w:val="20"/>
        </w:rPr>
      </w:pPr>
      <w:r w:rsidRPr="00032D96">
        <w:rPr>
          <w:sz w:val="20"/>
          <w:szCs w:val="20"/>
        </w:rPr>
        <w:t>9.2. Возмещение ущерба, убытков и уплата штрафов и пеней не освобождает виновную Сторону от выполнения своих обязательств по настоящему Контракту.</w:t>
      </w:r>
    </w:p>
    <w:p w:rsidR="00553BD9" w:rsidRPr="00032D96" w:rsidRDefault="00553BD9" w:rsidP="0070070A">
      <w:pPr>
        <w:tabs>
          <w:tab w:val="left" w:pos="1276"/>
        </w:tabs>
        <w:ind w:firstLine="709"/>
        <w:jc w:val="both"/>
        <w:rPr>
          <w:sz w:val="20"/>
          <w:szCs w:val="20"/>
        </w:rPr>
      </w:pPr>
      <w:r w:rsidRPr="00032D96">
        <w:rPr>
          <w:sz w:val="20"/>
          <w:szCs w:val="20"/>
        </w:rPr>
        <w:t>9.3.</w:t>
      </w:r>
      <w:r w:rsidRPr="00032D96">
        <w:rPr>
          <w:sz w:val="20"/>
          <w:szCs w:val="20"/>
          <w:lang w:val="en-US"/>
        </w:rPr>
        <w:t> </w:t>
      </w:r>
      <w:r w:rsidRPr="00032D96">
        <w:rPr>
          <w:sz w:val="20"/>
          <w:szCs w:val="20"/>
        </w:rPr>
        <w:t>В случае просрочки исполнения Государственным заказчиком обязательств, предусмотренных Контрактом, в том числе в случае нарушения срока оплаты товара, Поставщик вправе потребовать уплаты неустойки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пеней составляет одну трехсотую действующей на день уплаты пеней ключевой ставки Центрального банка Российской Федерации от не уплаченной в срок суммы.</w:t>
      </w:r>
    </w:p>
    <w:p w:rsidR="00553BD9" w:rsidRPr="00032D96" w:rsidRDefault="00553BD9" w:rsidP="0070070A">
      <w:pPr>
        <w:autoSpaceDE w:val="0"/>
        <w:autoSpaceDN w:val="0"/>
        <w:adjustRightInd w:val="0"/>
        <w:ind w:firstLine="709"/>
        <w:jc w:val="both"/>
        <w:rPr>
          <w:sz w:val="20"/>
          <w:szCs w:val="20"/>
        </w:rPr>
      </w:pPr>
      <w:r w:rsidRPr="00032D96">
        <w:rPr>
          <w:sz w:val="20"/>
          <w:szCs w:val="20"/>
        </w:rPr>
        <w:t xml:space="preserve"> 9.4.</w:t>
      </w:r>
      <w:r w:rsidRPr="00032D96">
        <w:rPr>
          <w:sz w:val="20"/>
          <w:szCs w:val="20"/>
          <w:lang w:val="en-US"/>
        </w:rPr>
        <w:t>  </w:t>
      </w:r>
      <w:r w:rsidRPr="00032D96">
        <w:rPr>
          <w:sz w:val="20"/>
          <w:szCs w:val="20"/>
        </w:rPr>
        <w:t xml:space="preserve">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1000 </w:t>
      </w:r>
      <w:r w:rsidR="001C3974" w:rsidRPr="00032D96">
        <w:rPr>
          <w:sz w:val="20"/>
          <w:szCs w:val="20"/>
        </w:rPr>
        <w:t>рублей,</w:t>
      </w:r>
      <w:r w:rsidRPr="00032D96">
        <w:rPr>
          <w:sz w:val="20"/>
          <w:szCs w:val="20"/>
        </w:rPr>
        <w:t xml:space="preserve"> если цена контракта не превышает 3 млн. рублей (включительно); </w:t>
      </w:r>
    </w:p>
    <w:p w:rsidR="00553BD9" w:rsidRPr="00032D96" w:rsidRDefault="00553BD9" w:rsidP="0070070A">
      <w:pPr>
        <w:autoSpaceDE w:val="0"/>
        <w:autoSpaceDN w:val="0"/>
        <w:adjustRightInd w:val="0"/>
        <w:ind w:firstLine="709"/>
        <w:jc w:val="both"/>
        <w:rPr>
          <w:i/>
          <w:sz w:val="20"/>
          <w:szCs w:val="20"/>
        </w:rPr>
      </w:pPr>
      <w:r w:rsidRPr="00032D96">
        <w:rPr>
          <w:sz w:val="20"/>
          <w:szCs w:val="20"/>
        </w:rPr>
        <w:t xml:space="preserve">9.5.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размере 1 000,00 </w:t>
      </w:r>
      <w:r w:rsidR="001C3974" w:rsidRPr="00032D96">
        <w:rPr>
          <w:sz w:val="20"/>
          <w:szCs w:val="20"/>
        </w:rPr>
        <w:t>рублей,</w:t>
      </w:r>
      <w:r w:rsidRPr="00032D96">
        <w:rPr>
          <w:sz w:val="20"/>
          <w:szCs w:val="20"/>
        </w:rPr>
        <w:t xml:space="preserve"> если цена контракта не превышает 3 млн. рублей (включительно);</w:t>
      </w:r>
    </w:p>
    <w:p w:rsidR="00553BD9" w:rsidRPr="00032D96" w:rsidRDefault="00553BD9" w:rsidP="0070070A">
      <w:pPr>
        <w:autoSpaceDE w:val="0"/>
        <w:autoSpaceDN w:val="0"/>
        <w:adjustRightInd w:val="0"/>
        <w:ind w:firstLine="709"/>
        <w:jc w:val="both"/>
        <w:rPr>
          <w:sz w:val="20"/>
          <w:szCs w:val="20"/>
        </w:rPr>
      </w:pPr>
      <w:r w:rsidRPr="00032D96">
        <w:rPr>
          <w:sz w:val="20"/>
          <w:szCs w:val="20"/>
        </w:rPr>
        <w:t>9.6. 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w:t>
      </w:r>
    </w:p>
    <w:p w:rsidR="00553BD9" w:rsidRPr="00032D96" w:rsidRDefault="00553BD9" w:rsidP="0070070A">
      <w:pPr>
        <w:widowControl w:val="0"/>
        <w:autoSpaceDE w:val="0"/>
        <w:autoSpaceDN w:val="0"/>
        <w:adjustRightInd w:val="0"/>
        <w:ind w:firstLine="709"/>
        <w:jc w:val="both"/>
        <w:rPr>
          <w:sz w:val="20"/>
          <w:szCs w:val="20"/>
        </w:rPr>
      </w:pPr>
      <w:r w:rsidRPr="00032D96">
        <w:rPr>
          <w:sz w:val="20"/>
          <w:szCs w:val="20"/>
        </w:rPr>
        <w:t>9.7.</w:t>
      </w:r>
      <w:r w:rsidRPr="00032D96">
        <w:rPr>
          <w:sz w:val="20"/>
          <w:szCs w:val="20"/>
          <w:lang w:val="en-US"/>
        </w:rPr>
        <w:t> </w:t>
      </w:r>
      <w:r w:rsidRPr="00032D96">
        <w:rPr>
          <w:sz w:val="20"/>
          <w:szCs w:val="20"/>
        </w:rPr>
        <w:t>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Государственный заказчик направляет Поставщику требование об уплате неустоек (штрафов, пеней).</w:t>
      </w:r>
    </w:p>
    <w:p w:rsidR="00553BD9" w:rsidRPr="00032D96" w:rsidRDefault="00553BD9" w:rsidP="0070070A">
      <w:pPr>
        <w:suppressAutoHyphens/>
        <w:ind w:firstLine="709"/>
        <w:jc w:val="both"/>
        <w:rPr>
          <w:spacing w:val="-4"/>
          <w:sz w:val="20"/>
          <w:szCs w:val="20"/>
        </w:rPr>
      </w:pPr>
      <w:r w:rsidRPr="00032D96">
        <w:rPr>
          <w:sz w:val="20"/>
          <w:szCs w:val="20"/>
        </w:rPr>
        <w:t>9.8.</w:t>
      </w:r>
      <w:r w:rsidRPr="00032D96">
        <w:rPr>
          <w:sz w:val="20"/>
          <w:szCs w:val="20"/>
          <w:lang w:val="en-US"/>
        </w:rPr>
        <w:t> </w:t>
      </w:r>
      <w:r w:rsidRPr="00032D96">
        <w:rPr>
          <w:spacing w:val="-4"/>
          <w:sz w:val="20"/>
          <w:szCs w:val="20"/>
        </w:rPr>
        <w:t xml:space="preserve">В случае просрочки исполнения Поставщиком обязательств, предусмотренных Контрактом, в том числе в случае нарушения срока поставки товара по Контракту, просрочки исполнения гарантийных обязательств, Поставщик уплачивает Государственному заказчику пени. </w:t>
      </w:r>
    </w:p>
    <w:p w:rsidR="00553BD9" w:rsidRPr="00032D96" w:rsidRDefault="00553BD9" w:rsidP="0070070A">
      <w:pPr>
        <w:autoSpaceDE w:val="0"/>
        <w:autoSpaceDN w:val="0"/>
        <w:adjustRightInd w:val="0"/>
        <w:ind w:firstLine="709"/>
        <w:jc w:val="both"/>
        <w:rPr>
          <w:sz w:val="20"/>
          <w:szCs w:val="20"/>
        </w:rPr>
      </w:pPr>
      <w:r w:rsidRPr="00032D96">
        <w:rPr>
          <w:sz w:val="20"/>
          <w:szCs w:val="20"/>
        </w:rPr>
        <w:t xml:space="preserve"> 9.9.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553BD9" w:rsidRPr="00032D96" w:rsidRDefault="00553BD9" w:rsidP="0070070A">
      <w:pPr>
        <w:widowControl w:val="0"/>
        <w:autoSpaceDE w:val="0"/>
        <w:autoSpaceDN w:val="0"/>
        <w:adjustRightInd w:val="0"/>
        <w:ind w:firstLine="709"/>
        <w:jc w:val="both"/>
        <w:rPr>
          <w:sz w:val="20"/>
          <w:szCs w:val="20"/>
        </w:rPr>
      </w:pPr>
      <w:r w:rsidRPr="00032D96">
        <w:rPr>
          <w:sz w:val="20"/>
          <w:szCs w:val="20"/>
        </w:rPr>
        <w:t xml:space="preserve"> 9.10.</w:t>
      </w:r>
      <w:r w:rsidRPr="00032D96">
        <w:rPr>
          <w:sz w:val="20"/>
          <w:szCs w:val="20"/>
          <w:lang w:val="en-US"/>
        </w:rPr>
        <w:t> </w:t>
      </w:r>
      <w:r w:rsidRPr="00032D96">
        <w:rPr>
          <w:sz w:val="20"/>
          <w:szCs w:val="20"/>
        </w:rPr>
        <w:t xml:space="preserve">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w:t>
      </w:r>
      <w:r w:rsidRPr="00032D96">
        <w:rPr>
          <w:sz w:val="20"/>
          <w:szCs w:val="20"/>
        </w:rPr>
        <w:lastRenderedPageBreak/>
        <w:t>гарантийного обязательства), предусмотренных контрактом, размер штрафа устанавливается в следующем порядке:</w:t>
      </w:r>
    </w:p>
    <w:p w:rsidR="00553BD9" w:rsidRPr="00032D96" w:rsidRDefault="00553BD9" w:rsidP="0070070A">
      <w:pPr>
        <w:autoSpaceDE w:val="0"/>
        <w:autoSpaceDN w:val="0"/>
        <w:adjustRightInd w:val="0"/>
        <w:ind w:firstLine="709"/>
        <w:jc w:val="both"/>
        <w:rPr>
          <w:sz w:val="20"/>
          <w:szCs w:val="20"/>
        </w:rPr>
      </w:pPr>
      <w:r w:rsidRPr="00032D96">
        <w:rPr>
          <w:sz w:val="20"/>
          <w:szCs w:val="20"/>
        </w:rPr>
        <w:t>а) 10 процентов цены контракта (этапа) в случае, если цена контракта (этапа) не превышает 3 млн. рублей что составляет</w:t>
      </w:r>
      <w:r w:rsidR="00757EEE" w:rsidRPr="00032D96">
        <w:rPr>
          <w:sz w:val="20"/>
          <w:szCs w:val="20"/>
        </w:rPr>
        <w:t xml:space="preserve"> </w:t>
      </w:r>
      <w:r w:rsidR="0070070A">
        <w:rPr>
          <w:sz w:val="20"/>
          <w:szCs w:val="20"/>
        </w:rPr>
        <w:t xml:space="preserve">______ </w:t>
      </w:r>
      <w:r w:rsidR="00E63C04" w:rsidRPr="00032D96">
        <w:rPr>
          <w:sz w:val="20"/>
          <w:szCs w:val="20"/>
        </w:rPr>
        <w:t xml:space="preserve"> (</w:t>
      </w:r>
      <w:r w:rsidR="0070070A">
        <w:rPr>
          <w:sz w:val="20"/>
          <w:szCs w:val="20"/>
        </w:rPr>
        <w:t>_________________</w:t>
      </w:r>
      <w:r w:rsidR="00E63C04" w:rsidRPr="00032D96">
        <w:rPr>
          <w:sz w:val="20"/>
          <w:szCs w:val="20"/>
        </w:rPr>
        <w:t xml:space="preserve">) </w:t>
      </w:r>
      <w:r w:rsidR="00757EEE" w:rsidRPr="00032D96">
        <w:rPr>
          <w:sz w:val="20"/>
          <w:szCs w:val="20"/>
        </w:rPr>
        <w:t xml:space="preserve"> 00 </w:t>
      </w:r>
      <w:r w:rsidR="00E63C04" w:rsidRPr="00032D96">
        <w:rPr>
          <w:sz w:val="20"/>
          <w:szCs w:val="20"/>
        </w:rPr>
        <w:t xml:space="preserve"> коп.</w:t>
      </w:r>
    </w:p>
    <w:p w:rsidR="00553BD9" w:rsidRPr="00032D96" w:rsidRDefault="00553BD9" w:rsidP="0070070A">
      <w:pPr>
        <w:autoSpaceDE w:val="0"/>
        <w:autoSpaceDN w:val="0"/>
        <w:adjustRightInd w:val="0"/>
        <w:ind w:firstLine="709"/>
        <w:jc w:val="both"/>
        <w:rPr>
          <w:sz w:val="20"/>
          <w:szCs w:val="20"/>
        </w:rPr>
      </w:pPr>
      <w:r w:rsidRPr="00032D96">
        <w:rPr>
          <w:sz w:val="20"/>
          <w:szCs w:val="20"/>
        </w:rPr>
        <w:t>9.11.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553BD9" w:rsidRPr="00032D96" w:rsidRDefault="00553BD9" w:rsidP="0070070A">
      <w:pPr>
        <w:autoSpaceDE w:val="0"/>
        <w:autoSpaceDN w:val="0"/>
        <w:adjustRightInd w:val="0"/>
        <w:ind w:firstLine="709"/>
        <w:jc w:val="both"/>
        <w:rPr>
          <w:sz w:val="20"/>
          <w:szCs w:val="20"/>
        </w:rPr>
      </w:pPr>
      <w:r w:rsidRPr="00032D96">
        <w:rPr>
          <w:sz w:val="20"/>
          <w:szCs w:val="20"/>
        </w:rPr>
        <w:t xml:space="preserve">9.12. За каждый факт неисполнения или ненадлежащего исполнения Поставщиком обязательств, предусмотренных контрактом, заключенным с победителем закупки (или с иным участником закупки в случаях, установленных Федеральным </w:t>
      </w:r>
      <w:hyperlink r:id="rId6" w:history="1">
        <w:r w:rsidRPr="00032D96">
          <w:rPr>
            <w:sz w:val="20"/>
            <w:szCs w:val="20"/>
          </w:rPr>
          <w:t>законом</w:t>
        </w:r>
      </w:hyperlink>
      <w:r w:rsidRPr="00032D96">
        <w:rPr>
          <w:sz w:val="20"/>
          <w:szCs w:val="20"/>
        </w:rPr>
        <w:t xml:space="preserve"> № 44-ФЗ), предложившим наиболее высокую цену за право заключения контракта, размер штрафа рассчитывается в порядке, установленном постановлением Правительства РФ от 30.08.2017 № 1042,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rsidR="00553BD9" w:rsidRPr="00032D96" w:rsidRDefault="00553BD9" w:rsidP="0070070A">
      <w:pPr>
        <w:autoSpaceDE w:val="0"/>
        <w:autoSpaceDN w:val="0"/>
        <w:adjustRightInd w:val="0"/>
        <w:ind w:firstLine="709"/>
        <w:jc w:val="both"/>
        <w:rPr>
          <w:sz w:val="20"/>
          <w:szCs w:val="20"/>
        </w:rPr>
      </w:pPr>
      <w:r w:rsidRPr="00032D96">
        <w:rPr>
          <w:sz w:val="20"/>
          <w:szCs w:val="20"/>
        </w:rPr>
        <w:t>а) в случае, если цена контракта не превышает начальную (максимальную) цену контракта:</w:t>
      </w:r>
    </w:p>
    <w:p w:rsidR="00553BD9" w:rsidRPr="00032D96" w:rsidRDefault="00553BD9" w:rsidP="0070070A">
      <w:pPr>
        <w:autoSpaceDE w:val="0"/>
        <w:autoSpaceDN w:val="0"/>
        <w:adjustRightInd w:val="0"/>
        <w:ind w:firstLine="709"/>
        <w:jc w:val="both"/>
        <w:rPr>
          <w:sz w:val="20"/>
          <w:szCs w:val="20"/>
        </w:rPr>
      </w:pPr>
      <w:r w:rsidRPr="00032D96">
        <w:rPr>
          <w:sz w:val="20"/>
          <w:szCs w:val="20"/>
        </w:rPr>
        <w:t>10 процентов начальной (максимальной) цены контракта, если цена контракта не превышает 3 млн. рублей;</w:t>
      </w:r>
    </w:p>
    <w:p w:rsidR="00553BD9" w:rsidRPr="00032D96" w:rsidRDefault="00553BD9" w:rsidP="0070070A">
      <w:pPr>
        <w:autoSpaceDE w:val="0"/>
        <w:autoSpaceDN w:val="0"/>
        <w:adjustRightInd w:val="0"/>
        <w:ind w:firstLine="709"/>
        <w:jc w:val="both"/>
        <w:rPr>
          <w:sz w:val="20"/>
          <w:szCs w:val="20"/>
        </w:rPr>
      </w:pPr>
      <w:r w:rsidRPr="00032D96">
        <w:rPr>
          <w:sz w:val="20"/>
          <w:szCs w:val="20"/>
        </w:rPr>
        <w:t>б) в случае, если цена контракта превышает начальную (максимальную) цену контракта:</w:t>
      </w:r>
    </w:p>
    <w:p w:rsidR="00553BD9" w:rsidRPr="00032D96" w:rsidRDefault="00553BD9" w:rsidP="0070070A">
      <w:pPr>
        <w:autoSpaceDE w:val="0"/>
        <w:autoSpaceDN w:val="0"/>
        <w:adjustRightInd w:val="0"/>
        <w:ind w:firstLine="709"/>
        <w:jc w:val="both"/>
        <w:rPr>
          <w:sz w:val="20"/>
          <w:szCs w:val="20"/>
        </w:rPr>
      </w:pPr>
      <w:r w:rsidRPr="00032D96">
        <w:rPr>
          <w:sz w:val="20"/>
          <w:szCs w:val="20"/>
        </w:rPr>
        <w:t>10 процентов цены контракта, если цена контракта не превышает 3 млн. рублей;</w:t>
      </w:r>
    </w:p>
    <w:p w:rsidR="00553BD9" w:rsidRPr="00032D96" w:rsidRDefault="00553BD9" w:rsidP="0070070A">
      <w:pPr>
        <w:autoSpaceDE w:val="0"/>
        <w:autoSpaceDN w:val="0"/>
        <w:adjustRightInd w:val="0"/>
        <w:ind w:firstLine="709"/>
        <w:jc w:val="both"/>
        <w:rPr>
          <w:sz w:val="20"/>
          <w:szCs w:val="20"/>
        </w:rPr>
      </w:pPr>
      <w:r w:rsidRPr="00032D96">
        <w:rPr>
          <w:sz w:val="20"/>
          <w:szCs w:val="20"/>
        </w:rPr>
        <w:t>9.13.</w:t>
      </w:r>
      <w:r w:rsidRPr="00032D96">
        <w:rPr>
          <w:sz w:val="20"/>
          <w:szCs w:val="20"/>
          <w:lang w:val="en-US"/>
        </w:rPr>
        <w:t> </w:t>
      </w:r>
      <w:r w:rsidRPr="00032D96">
        <w:rPr>
          <w:sz w:val="20"/>
          <w:szCs w:val="20"/>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553BD9" w:rsidRPr="00032D96" w:rsidRDefault="00553BD9" w:rsidP="0070070A">
      <w:pPr>
        <w:suppressAutoHyphens/>
        <w:ind w:firstLine="709"/>
        <w:jc w:val="both"/>
        <w:rPr>
          <w:noProof/>
          <w:sz w:val="20"/>
          <w:szCs w:val="20"/>
        </w:rPr>
      </w:pPr>
      <w:r w:rsidRPr="00032D96">
        <w:rPr>
          <w:sz w:val="20"/>
          <w:szCs w:val="20"/>
        </w:rPr>
        <w:t>9.14.</w:t>
      </w:r>
      <w:r w:rsidRPr="00032D96">
        <w:rPr>
          <w:sz w:val="20"/>
          <w:szCs w:val="20"/>
          <w:lang w:val="en-US"/>
        </w:rPr>
        <w:t> </w:t>
      </w:r>
      <w:r w:rsidRPr="00032D96">
        <w:rPr>
          <w:noProof/>
          <w:sz w:val="20"/>
          <w:szCs w:val="20"/>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553BD9" w:rsidRPr="00032D96" w:rsidRDefault="00553BD9" w:rsidP="0070070A">
      <w:pPr>
        <w:ind w:firstLine="709"/>
        <w:jc w:val="both"/>
        <w:rPr>
          <w:rFonts w:eastAsia="Calibri"/>
          <w:sz w:val="20"/>
          <w:szCs w:val="20"/>
        </w:rPr>
      </w:pPr>
      <w:r w:rsidRPr="00032D96">
        <w:rPr>
          <w:rFonts w:eastAsia="Calibri"/>
          <w:noProof/>
          <w:sz w:val="20"/>
          <w:szCs w:val="20"/>
        </w:rPr>
        <w:t>9.15.</w:t>
      </w:r>
      <w:r w:rsidRPr="00032D96">
        <w:rPr>
          <w:rFonts w:eastAsia="Calibri"/>
          <w:noProof/>
          <w:sz w:val="20"/>
          <w:szCs w:val="20"/>
          <w:lang w:val="en-US"/>
        </w:rPr>
        <w:t> </w:t>
      </w:r>
      <w:r w:rsidRPr="00032D96">
        <w:rPr>
          <w:rFonts w:eastAsia="Calibri"/>
          <w:sz w:val="20"/>
          <w:szCs w:val="20"/>
        </w:rPr>
        <w:t>Вред, причиненный третьим лицам по вине Поставщика при исполнении обязательств по Контракту, возмещается за его счет.</w:t>
      </w:r>
    </w:p>
    <w:p w:rsidR="00553BD9" w:rsidRDefault="00553BD9" w:rsidP="0070070A">
      <w:pPr>
        <w:widowControl w:val="0"/>
        <w:ind w:firstLine="709"/>
        <w:jc w:val="both"/>
        <w:rPr>
          <w:rFonts w:eastAsia="Calibri"/>
          <w:sz w:val="20"/>
          <w:szCs w:val="20"/>
        </w:rPr>
      </w:pPr>
      <w:r w:rsidRPr="00032D96">
        <w:rPr>
          <w:rFonts w:eastAsia="Calibri"/>
          <w:sz w:val="20"/>
          <w:szCs w:val="20"/>
        </w:rPr>
        <w:t>9.16. Уплата неустойки (штрафа, пеней) не освобождает Стороны от исполнения обязательств по Контракту.</w:t>
      </w:r>
    </w:p>
    <w:p w:rsidR="0070070A" w:rsidRPr="0070070A" w:rsidRDefault="0070070A" w:rsidP="0070070A">
      <w:pPr>
        <w:autoSpaceDE w:val="0"/>
        <w:autoSpaceDN w:val="0"/>
        <w:adjustRightInd w:val="0"/>
        <w:ind w:firstLine="709"/>
        <w:jc w:val="both"/>
        <w:rPr>
          <w:sz w:val="20"/>
          <w:szCs w:val="20"/>
        </w:rPr>
      </w:pPr>
      <w:r w:rsidRPr="0070070A">
        <w:rPr>
          <w:sz w:val="20"/>
          <w:szCs w:val="20"/>
        </w:rPr>
        <w:t>9.17. Государственный заказчик вправе удержать суммы не исполненных поставщиком требований об уплате неустоек (штрафов, пеней), предъявленных заказчиком в соответствии с Законом № 44-ФЗ, из суммы, подлежащей оплате поставщику.</w:t>
      </w:r>
    </w:p>
    <w:p w:rsidR="0070070A" w:rsidRPr="00032D96" w:rsidRDefault="0070070A" w:rsidP="00553BD9">
      <w:pPr>
        <w:widowControl w:val="0"/>
        <w:ind w:firstLine="284"/>
        <w:jc w:val="both"/>
        <w:rPr>
          <w:rFonts w:eastAsia="Calibri"/>
          <w:sz w:val="20"/>
          <w:szCs w:val="20"/>
        </w:rPr>
      </w:pPr>
    </w:p>
    <w:p w:rsidR="0056338C" w:rsidRDefault="00553BD9" w:rsidP="0070070A">
      <w:pPr>
        <w:pStyle w:val="ac"/>
        <w:widowControl w:val="0"/>
        <w:numPr>
          <w:ilvl w:val="0"/>
          <w:numId w:val="3"/>
        </w:numPr>
        <w:shd w:val="clear" w:color="auto" w:fill="FFFFFF"/>
        <w:jc w:val="center"/>
        <w:rPr>
          <w:b/>
          <w:sz w:val="20"/>
          <w:szCs w:val="20"/>
        </w:rPr>
      </w:pPr>
      <w:r w:rsidRPr="00032D96">
        <w:rPr>
          <w:b/>
          <w:sz w:val="20"/>
          <w:szCs w:val="20"/>
        </w:rPr>
        <w:t>Порядок внесения изменений и расторжение Контракта</w:t>
      </w:r>
    </w:p>
    <w:p w:rsidR="0005133F" w:rsidRPr="00032D96" w:rsidRDefault="0005133F" w:rsidP="0005133F">
      <w:pPr>
        <w:pStyle w:val="ac"/>
        <w:widowControl w:val="0"/>
        <w:shd w:val="clear" w:color="auto" w:fill="FFFFFF"/>
        <w:ind w:left="1069"/>
        <w:rPr>
          <w:b/>
          <w:sz w:val="20"/>
          <w:szCs w:val="20"/>
        </w:rPr>
      </w:pPr>
    </w:p>
    <w:p w:rsidR="00553BD9" w:rsidRPr="00032D96" w:rsidRDefault="00553BD9" w:rsidP="00553BD9">
      <w:pPr>
        <w:widowControl w:val="0"/>
        <w:ind w:right="-71" w:firstLine="709"/>
        <w:contextualSpacing/>
        <w:jc w:val="both"/>
        <w:rPr>
          <w:noProof/>
          <w:snapToGrid w:val="0"/>
          <w:sz w:val="20"/>
          <w:szCs w:val="20"/>
        </w:rPr>
      </w:pPr>
      <w:r w:rsidRPr="00032D96">
        <w:rPr>
          <w:noProof/>
          <w:snapToGrid w:val="0"/>
          <w:sz w:val="20"/>
          <w:szCs w:val="20"/>
        </w:rPr>
        <w:t>10.1. Контракт может быть изменен по соглашению Сторон в случаях, предусмотренных Гражданским кодексом Российской Федерации и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553BD9" w:rsidRPr="00032D96" w:rsidRDefault="00553BD9" w:rsidP="00553BD9">
      <w:pPr>
        <w:widowControl w:val="0"/>
        <w:ind w:right="-71" w:firstLine="709"/>
        <w:contextualSpacing/>
        <w:jc w:val="both"/>
        <w:rPr>
          <w:noProof/>
          <w:snapToGrid w:val="0"/>
          <w:sz w:val="20"/>
          <w:szCs w:val="20"/>
        </w:rPr>
      </w:pPr>
      <w:r w:rsidRPr="00032D96">
        <w:rPr>
          <w:noProof/>
          <w:snapToGrid w:val="0"/>
          <w:sz w:val="20"/>
          <w:szCs w:val="20"/>
        </w:rPr>
        <w:t>10.2. Все изменения к Контракту действительны, если они оформлены в виде дополнительного соглашения к Контракту и подписаны Сторонами.</w:t>
      </w:r>
    </w:p>
    <w:p w:rsidR="00553BD9" w:rsidRPr="00032D96" w:rsidRDefault="00553BD9" w:rsidP="00553BD9">
      <w:pPr>
        <w:widowControl w:val="0"/>
        <w:ind w:right="-71" w:firstLine="709"/>
        <w:contextualSpacing/>
        <w:jc w:val="both"/>
        <w:rPr>
          <w:noProof/>
          <w:snapToGrid w:val="0"/>
          <w:sz w:val="20"/>
          <w:szCs w:val="20"/>
        </w:rPr>
      </w:pPr>
      <w:r w:rsidRPr="00032D96">
        <w:rPr>
          <w:noProof/>
          <w:snapToGrid w:val="0"/>
          <w:sz w:val="20"/>
          <w:szCs w:val="20"/>
        </w:rPr>
        <w:t>10.3. Цена Контракта может быть снижена по соглашению Сторон без изменения предусмотренных Контрактом количества товаров, качества поставляемого товара и иных условий исполнения Контракта.</w:t>
      </w:r>
    </w:p>
    <w:p w:rsidR="00553BD9" w:rsidRPr="00032D96" w:rsidRDefault="00553BD9" w:rsidP="00553BD9">
      <w:pPr>
        <w:widowControl w:val="0"/>
        <w:ind w:right="-71" w:firstLine="709"/>
        <w:contextualSpacing/>
        <w:jc w:val="both"/>
        <w:rPr>
          <w:snapToGrid w:val="0"/>
          <w:sz w:val="20"/>
          <w:szCs w:val="20"/>
        </w:rPr>
      </w:pPr>
      <w:r w:rsidRPr="00032D96">
        <w:rPr>
          <w:noProof/>
          <w:snapToGrid w:val="0"/>
          <w:sz w:val="20"/>
          <w:szCs w:val="20"/>
        </w:rPr>
        <w:t xml:space="preserve">10.4. </w:t>
      </w:r>
      <w:r w:rsidRPr="00032D96">
        <w:rPr>
          <w:snapToGrid w:val="0"/>
          <w:sz w:val="20"/>
          <w:szCs w:val="20"/>
        </w:rPr>
        <w:t>Государственный заказчик по согласованию с Поставщиком в ходе исполнения Контракта вправе изменить не более чем на десть процентов количество всех предусмотренных Контрактом товаром при изменении потребности в товарах, на поставку которых заключен Контракт. При поставке дополнительного количества таких товаров Государственный заказчик по согласованию с Поставщиком вправе изменить первоначальную цену Контракта пропорционально количеству таких товаров, но не более чем на десть процентов такой цены Контракта, а при внесении соответствующих изменений в Контракт в связи с сокращением потребности</w:t>
      </w:r>
      <w:r w:rsidR="001C3974">
        <w:rPr>
          <w:snapToGrid w:val="0"/>
          <w:sz w:val="20"/>
          <w:szCs w:val="20"/>
        </w:rPr>
        <w:t xml:space="preserve"> </w:t>
      </w:r>
      <w:r w:rsidRPr="00032D96">
        <w:rPr>
          <w:snapToGrid w:val="0"/>
          <w:sz w:val="20"/>
          <w:szCs w:val="20"/>
        </w:rPr>
        <w:t>в поставке таких товаров, Государственный заказчик обязан изменить цену Контракта указанным образом. Цена единицы дополнительно поставляемого товара и цена единицы товара при сокращении потребности в поставке части такого товара должны определяться как частное от деления первоначальной цены Контракта</w:t>
      </w:r>
      <w:r w:rsidR="001C3974">
        <w:rPr>
          <w:snapToGrid w:val="0"/>
          <w:sz w:val="20"/>
          <w:szCs w:val="20"/>
        </w:rPr>
        <w:t xml:space="preserve"> </w:t>
      </w:r>
      <w:r w:rsidRPr="00032D96">
        <w:rPr>
          <w:snapToGrid w:val="0"/>
          <w:sz w:val="20"/>
          <w:szCs w:val="20"/>
        </w:rPr>
        <w:t>на предусмотренное в Контракте количество такого товара.</w:t>
      </w:r>
    </w:p>
    <w:p w:rsidR="00553BD9" w:rsidRPr="00032D96" w:rsidRDefault="00553BD9" w:rsidP="00553BD9">
      <w:pPr>
        <w:widowControl w:val="0"/>
        <w:ind w:right="-71" w:firstLine="709"/>
        <w:contextualSpacing/>
        <w:jc w:val="both"/>
        <w:rPr>
          <w:snapToGrid w:val="0"/>
          <w:sz w:val="20"/>
          <w:szCs w:val="20"/>
        </w:rPr>
      </w:pPr>
      <w:r w:rsidRPr="00032D96">
        <w:rPr>
          <w:snapToGrid w:val="0"/>
          <w:sz w:val="20"/>
          <w:szCs w:val="20"/>
        </w:rPr>
        <w:t xml:space="preserve">10.5. 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существенные условия Контракта подлежат изменению по соглашению Сторон. При этом Государственный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предусмотренных Контрактом. Сокращение количества товара при уменьшении цены Контракта в данном случае осуществляется в соответствии с методикой, утвержденной Постановлением Правительства Российской Федерации </w:t>
      </w:r>
      <w:r w:rsidRPr="00032D96">
        <w:rPr>
          <w:rFonts w:eastAsia="Calibri"/>
          <w:snapToGrid w:val="0"/>
          <w:sz w:val="20"/>
          <w:szCs w:val="20"/>
        </w:rPr>
        <w:t>от 28.11.2013 №1090 «Об утверждении методики сокращения количества товаров, объемов работ или услуг при уменьшении цены контракта»</w:t>
      </w:r>
      <w:r w:rsidRPr="00032D96">
        <w:rPr>
          <w:snapToGrid w:val="0"/>
          <w:sz w:val="20"/>
          <w:szCs w:val="20"/>
        </w:rPr>
        <w:t>. Принятие Государственным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w:t>
      </w:r>
    </w:p>
    <w:p w:rsidR="00553BD9" w:rsidRPr="00032D96" w:rsidRDefault="00553BD9" w:rsidP="00553BD9">
      <w:pPr>
        <w:widowControl w:val="0"/>
        <w:ind w:right="-74" w:firstLine="709"/>
        <w:contextualSpacing/>
        <w:jc w:val="both"/>
        <w:rPr>
          <w:noProof/>
          <w:snapToGrid w:val="0"/>
          <w:sz w:val="20"/>
          <w:szCs w:val="20"/>
        </w:rPr>
      </w:pPr>
      <w:r w:rsidRPr="00032D96">
        <w:rPr>
          <w:noProof/>
          <w:snapToGrid w:val="0"/>
          <w:sz w:val="20"/>
          <w:szCs w:val="20"/>
        </w:rPr>
        <w:t xml:space="preserve">10.6. 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w:t>
      </w:r>
      <w:r w:rsidRPr="00032D96">
        <w:rPr>
          <w:noProof/>
          <w:snapToGrid w:val="0"/>
          <w:sz w:val="20"/>
          <w:szCs w:val="20"/>
        </w:rPr>
        <w:lastRenderedPageBreak/>
        <w:t>полностью или частично, обязательство прекращается полностью или в соответствующей части. Изменение обязательств оформляется дополнительным соглашением, подписанным Сторонами.</w:t>
      </w:r>
    </w:p>
    <w:p w:rsidR="00553BD9" w:rsidRPr="00032D96" w:rsidRDefault="00553BD9" w:rsidP="00553BD9">
      <w:pPr>
        <w:widowControl w:val="0"/>
        <w:ind w:right="-74" w:firstLine="709"/>
        <w:contextualSpacing/>
        <w:jc w:val="both"/>
        <w:rPr>
          <w:snapToGrid w:val="0"/>
          <w:sz w:val="20"/>
          <w:szCs w:val="20"/>
        </w:rPr>
      </w:pPr>
      <w:r w:rsidRPr="00032D96">
        <w:rPr>
          <w:noProof/>
          <w:snapToGrid w:val="0"/>
          <w:sz w:val="20"/>
          <w:szCs w:val="20"/>
        </w:rPr>
        <w:t xml:space="preserve">10.7. </w:t>
      </w:r>
      <w:r w:rsidRPr="00032D96">
        <w:rPr>
          <w:snapToGrid w:val="0"/>
          <w:sz w:val="20"/>
          <w:szCs w:val="20"/>
        </w:rPr>
        <w:t xml:space="preserve">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w:t>
      </w:r>
    </w:p>
    <w:p w:rsidR="00553BD9" w:rsidRPr="00032D96" w:rsidRDefault="00553BD9" w:rsidP="00553BD9">
      <w:pPr>
        <w:widowControl w:val="0"/>
        <w:ind w:right="-74" w:firstLine="709"/>
        <w:contextualSpacing/>
        <w:jc w:val="both"/>
        <w:rPr>
          <w:rFonts w:eastAsia="Calibri"/>
          <w:snapToGrid w:val="0"/>
          <w:sz w:val="20"/>
          <w:szCs w:val="20"/>
        </w:rPr>
      </w:pPr>
      <w:r w:rsidRPr="00032D96">
        <w:rPr>
          <w:noProof/>
          <w:snapToGrid w:val="0"/>
          <w:sz w:val="20"/>
          <w:szCs w:val="20"/>
        </w:rPr>
        <w:t xml:space="preserve">10.8. </w:t>
      </w:r>
      <w:r w:rsidRPr="00032D96">
        <w:rPr>
          <w:rFonts w:eastAsia="Calibri"/>
          <w:snapToGrid w:val="0"/>
          <w:sz w:val="20"/>
          <w:szCs w:val="20"/>
        </w:rPr>
        <w:t>Государственный заказчик вправе принять решение об одностороннем отказе от исполнения Контракта в случаях:</w:t>
      </w:r>
    </w:p>
    <w:p w:rsidR="00553BD9" w:rsidRPr="00032D96" w:rsidRDefault="00553BD9" w:rsidP="00553BD9">
      <w:pPr>
        <w:widowControl w:val="0"/>
        <w:ind w:right="-71" w:firstLine="709"/>
        <w:contextualSpacing/>
        <w:jc w:val="both"/>
        <w:rPr>
          <w:rFonts w:eastAsia="Calibri"/>
          <w:snapToGrid w:val="0"/>
          <w:sz w:val="20"/>
          <w:szCs w:val="20"/>
        </w:rPr>
      </w:pPr>
      <w:r w:rsidRPr="00032D96">
        <w:rPr>
          <w:rFonts w:eastAsia="Calibri"/>
          <w:snapToGrid w:val="0"/>
          <w:sz w:val="20"/>
          <w:szCs w:val="20"/>
        </w:rPr>
        <w:t>отказа Поставщика передать Государственному заказчику товар или принадлежности к нему;</w:t>
      </w:r>
    </w:p>
    <w:p w:rsidR="00553BD9" w:rsidRPr="00032D96" w:rsidRDefault="00553BD9" w:rsidP="00553BD9">
      <w:pPr>
        <w:widowControl w:val="0"/>
        <w:ind w:right="-71" w:firstLine="709"/>
        <w:contextualSpacing/>
        <w:jc w:val="both"/>
        <w:rPr>
          <w:rFonts w:eastAsia="Calibri"/>
          <w:snapToGrid w:val="0"/>
          <w:sz w:val="20"/>
          <w:szCs w:val="20"/>
        </w:rPr>
      </w:pPr>
      <w:r w:rsidRPr="00032D96">
        <w:rPr>
          <w:rFonts w:eastAsia="Calibri"/>
          <w:snapToGrid w:val="0"/>
          <w:sz w:val="20"/>
          <w:szCs w:val="20"/>
        </w:rPr>
        <w:t>существенного нарушения поставщиком требований к качеству товара, а именно обнаружение государственным заказчиком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появляются вновь после их устранения, и других подобных недостатков;</w:t>
      </w:r>
    </w:p>
    <w:p w:rsidR="00553BD9" w:rsidRPr="00032D96" w:rsidRDefault="00553BD9" w:rsidP="00553BD9">
      <w:pPr>
        <w:widowControl w:val="0"/>
        <w:ind w:right="-71" w:firstLine="709"/>
        <w:contextualSpacing/>
        <w:jc w:val="both"/>
        <w:rPr>
          <w:rFonts w:eastAsia="Calibri"/>
          <w:snapToGrid w:val="0"/>
          <w:sz w:val="20"/>
          <w:szCs w:val="20"/>
        </w:rPr>
      </w:pPr>
      <w:r w:rsidRPr="00032D96">
        <w:rPr>
          <w:rFonts w:eastAsia="Calibri"/>
          <w:snapToGrid w:val="0"/>
          <w:sz w:val="20"/>
          <w:szCs w:val="20"/>
        </w:rPr>
        <w:t>невыполнения поставщиком в разумный срок требования Государственного заказчика о доукомплектовании товара;</w:t>
      </w:r>
    </w:p>
    <w:p w:rsidR="00553BD9" w:rsidRPr="00032D96" w:rsidRDefault="00553BD9" w:rsidP="00553BD9">
      <w:pPr>
        <w:widowControl w:val="0"/>
        <w:ind w:right="-71" w:firstLine="709"/>
        <w:contextualSpacing/>
        <w:jc w:val="both"/>
        <w:rPr>
          <w:rFonts w:eastAsia="Calibri"/>
          <w:snapToGrid w:val="0"/>
          <w:sz w:val="20"/>
          <w:szCs w:val="20"/>
        </w:rPr>
      </w:pPr>
      <w:r w:rsidRPr="00032D96">
        <w:rPr>
          <w:rFonts w:eastAsia="Calibri"/>
          <w:snapToGrid w:val="0"/>
          <w:sz w:val="20"/>
          <w:szCs w:val="20"/>
        </w:rPr>
        <w:t>неоднократного нарушение Поставщиком сроков поставки товара;</w:t>
      </w:r>
    </w:p>
    <w:p w:rsidR="00553BD9" w:rsidRPr="00032D96" w:rsidRDefault="00553BD9" w:rsidP="00553BD9">
      <w:pPr>
        <w:widowControl w:val="0"/>
        <w:ind w:right="-71" w:firstLine="709"/>
        <w:contextualSpacing/>
        <w:jc w:val="both"/>
        <w:rPr>
          <w:noProof/>
          <w:snapToGrid w:val="0"/>
          <w:sz w:val="20"/>
          <w:szCs w:val="20"/>
        </w:rPr>
      </w:pPr>
      <w:r w:rsidRPr="00032D96">
        <w:rPr>
          <w:noProof/>
          <w:snapToGrid w:val="0"/>
          <w:sz w:val="20"/>
          <w:szCs w:val="20"/>
        </w:rPr>
        <w:t xml:space="preserve">выявления по результатам экспертизы несоответствия качественных характеристик товара условиям Контракта, препятствующего приемке товара; </w:t>
      </w:r>
    </w:p>
    <w:p w:rsidR="00553BD9" w:rsidRPr="00032D96" w:rsidRDefault="00553BD9" w:rsidP="00553BD9">
      <w:pPr>
        <w:widowControl w:val="0"/>
        <w:ind w:right="-71" w:firstLine="709"/>
        <w:contextualSpacing/>
        <w:jc w:val="both"/>
        <w:rPr>
          <w:rFonts w:eastAsia="Calibri"/>
          <w:snapToGrid w:val="0"/>
          <w:sz w:val="20"/>
          <w:szCs w:val="20"/>
        </w:rPr>
      </w:pPr>
      <w:r w:rsidRPr="00032D96">
        <w:rPr>
          <w:rFonts w:eastAsia="Calibri"/>
          <w:snapToGrid w:val="0"/>
          <w:sz w:val="20"/>
          <w:szCs w:val="20"/>
        </w:rPr>
        <w:t>неоднократного нарушения срока замены товара ненадлежащего качества;</w:t>
      </w:r>
    </w:p>
    <w:p w:rsidR="00553BD9" w:rsidRPr="00032D96" w:rsidRDefault="00553BD9" w:rsidP="00553BD9">
      <w:pPr>
        <w:widowControl w:val="0"/>
        <w:ind w:right="-71" w:firstLine="709"/>
        <w:contextualSpacing/>
        <w:jc w:val="both"/>
        <w:rPr>
          <w:noProof/>
          <w:snapToGrid w:val="0"/>
          <w:sz w:val="20"/>
          <w:szCs w:val="20"/>
        </w:rPr>
      </w:pPr>
      <w:r w:rsidRPr="00032D96">
        <w:rPr>
          <w:noProof/>
          <w:snapToGrid w:val="0"/>
          <w:sz w:val="20"/>
          <w:szCs w:val="20"/>
        </w:rPr>
        <w:t>неисполнения или ненадлежащего исполнения Поставщиком иных обязательств, предусмотренных действующим законодательством Российской Федерации и Контрактом.</w:t>
      </w:r>
    </w:p>
    <w:p w:rsidR="00553BD9" w:rsidRPr="00032D96" w:rsidRDefault="00553BD9" w:rsidP="00553BD9">
      <w:pPr>
        <w:ind w:firstLine="709"/>
        <w:jc w:val="both"/>
        <w:rPr>
          <w:sz w:val="20"/>
          <w:szCs w:val="20"/>
        </w:rPr>
      </w:pPr>
      <w:r w:rsidRPr="00032D96">
        <w:rPr>
          <w:sz w:val="20"/>
          <w:szCs w:val="20"/>
        </w:rPr>
        <w:t xml:space="preserve">10.9. </w:t>
      </w:r>
      <w:r w:rsidRPr="00032D96">
        <w:rPr>
          <w:noProof/>
          <w:sz w:val="20"/>
          <w:szCs w:val="20"/>
        </w:rPr>
        <w:t>Государственный заказчик обязан принять решение об одностороннем отказе от исполнения Контракта в случае</w:t>
      </w:r>
      <w:r w:rsidRPr="00032D96">
        <w:rPr>
          <w:sz w:val="20"/>
          <w:szCs w:val="20"/>
        </w:rPr>
        <w:t>, если в ходе исполнения контракта установлено, что Поставщик и (или) поставляемый товар не соответствует установленным извещением об осуществлении закупки и (или) документацией о закупке требованиям к участникам закупки или предоставил недостоверную информацию о своем соответствии и (или) соответствии поставляемого товара таким требованиям.</w:t>
      </w:r>
    </w:p>
    <w:p w:rsidR="00553BD9" w:rsidRPr="00032D96" w:rsidRDefault="00553BD9" w:rsidP="00553BD9">
      <w:pPr>
        <w:widowControl w:val="0"/>
        <w:ind w:right="-71" w:firstLine="709"/>
        <w:contextualSpacing/>
        <w:jc w:val="both"/>
        <w:rPr>
          <w:noProof/>
          <w:snapToGrid w:val="0"/>
          <w:sz w:val="20"/>
          <w:szCs w:val="20"/>
        </w:rPr>
      </w:pPr>
      <w:r w:rsidRPr="00032D96">
        <w:rPr>
          <w:noProof/>
          <w:snapToGrid w:val="0"/>
          <w:sz w:val="20"/>
          <w:szCs w:val="20"/>
        </w:rPr>
        <w:t>10.10.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553BD9" w:rsidRPr="00032D96" w:rsidRDefault="00553BD9" w:rsidP="00553BD9">
      <w:pPr>
        <w:widowControl w:val="0"/>
        <w:ind w:right="-71" w:firstLine="709"/>
        <w:contextualSpacing/>
        <w:jc w:val="both"/>
        <w:rPr>
          <w:noProof/>
          <w:snapToGrid w:val="0"/>
          <w:sz w:val="20"/>
          <w:szCs w:val="20"/>
        </w:rPr>
      </w:pPr>
      <w:r w:rsidRPr="00032D96">
        <w:rPr>
          <w:noProof/>
          <w:snapToGrid w:val="0"/>
          <w:sz w:val="20"/>
          <w:szCs w:val="20"/>
        </w:rPr>
        <w:t xml:space="preserve"> 10.11. В случае расторжения Контракта по любым основаниям Государственный заказчик обязан оплатить Поставщику стоимость товара надлежащего качества и соответствующего требованиям Государственного заказчика, фактически поставленного на момент расторжения Контракта.</w:t>
      </w:r>
    </w:p>
    <w:p w:rsidR="00032D96" w:rsidRPr="00032D96" w:rsidRDefault="00032D96" w:rsidP="00553BD9">
      <w:pPr>
        <w:widowControl w:val="0"/>
        <w:ind w:right="-71" w:firstLine="709"/>
        <w:contextualSpacing/>
        <w:jc w:val="both"/>
        <w:rPr>
          <w:noProof/>
          <w:snapToGrid w:val="0"/>
          <w:sz w:val="20"/>
          <w:szCs w:val="20"/>
        </w:rPr>
      </w:pPr>
    </w:p>
    <w:p w:rsidR="0056338C" w:rsidRDefault="00553BD9" w:rsidP="0070070A">
      <w:pPr>
        <w:pStyle w:val="ac"/>
        <w:numPr>
          <w:ilvl w:val="0"/>
          <w:numId w:val="3"/>
        </w:numPr>
        <w:jc w:val="center"/>
        <w:rPr>
          <w:b/>
          <w:sz w:val="20"/>
          <w:szCs w:val="20"/>
        </w:rPr>
      </w:pPr>
      <w:r w:rsidRPr="00032D96">
        <w:rPr>
          <w:b/>
          <w:sz w:val="20"/>
          <w:szCs w:val="20"/>
        </w:rPr>
        <w:t>Порядок урегулирования споров</w:t>
      </w:r>
    </w:p>
    <w:p w:rsidR="0005133F" w:rsidRPr="00032D96" w:rsidRDefault="0005133F" w:rsidP="0005133F">
      <w:pPr>
        <w:pStyle w:val="ac"/>
        <w:ind w:left="1069"/>
        <w:rPr>
          <w:b/>
          <w:sz w:val="20"/>
          <w:szCs w:val="20"/>
        </w:rPr>
      </w:pPr>
    </w:p>
    <w:p w:rsidR="00553BD9" w:rsidRPr="00032D96" w:rsidRDefault="009A2AAC" w:rsidP="00553BD9">
      <w:pPr>
        <w:shd w:val="clear" w:color="auto" w:fill="FFFFFF"/>
        <w:ind w:firstLine="709"/>
        <w:jc w:val="both"/>
        <w:rPr>
          <w:sz w:val="20"/>
          <w:szCs w:val="20"/>
        </w:rPr>
      </w:pPr>
      <w:r>
        <w:rPr>
          <w:sz w:val="20"/>
          <w:szCs w:val="20"/>
        </w:rPr>
        <w:t>11</w:t>
      </w:r>
      <w:r w:rsidR="00553BD9" w:rsidRPr="00032D96">
        <w:rPr>
          <w:sz w:val="20"/>
          <w:szCs w:val="20"/>
        </w:rPr>
        <w:t xml:space="preserve">.1. Все споры, возникающие в процессе заключения и исполнения Контракта, решаются Сторонами в добровольном порядке. При </w:t>
      </w:r>
      <w:proofErr w:type="spellStart"/>
      <w:r w:rsidR="00553BD9" w:rsidRPr="00032D96">
        <w:rPr>
          <w:sz w:val="20"/>
          <w:szCs w:val="20"/>
        </w:rPr>
        <w:t>недостижении</w:t>
      </w:r>
      <w:proofErr w:type="spellEnd"/>
      <w:r w:rsidR="00553BD9" w:rsidRPr="00032D96">
        <w:rPr>
          <w:sz w:val="20"/>
          <w:szCs w:val="20"/>
        </w:rPr>
        <w:t xml:space="preserve"> соглашения Сторон, спор подлежит разрешению в Арбитражном суде Республики Мордовия.</w:t>
      </w:r>
    </w:p>
    <w:p w:rsidR="00553BD9" w:rsidRPr="00032D96" w:rsidRDefault="00553BD9" w:rsidP="00553BD9">
      <w:pPr>
        <w:shd w:val="clear" w:color="auto" w:fill="FFFFFF"/>
        <w:ind w:firstLine="709"/>
        <w:jc w:val="both"/>
        <w:rPr>
          <w:sz w:val="20"/>
          <w:szCs w:val="20"/>
        </w:rPr>
      </w:pPr>
      <w:r w:rsidRPr="00032D96">
        <w:rPr>
          <w:sz w:val="20"/>
          <w:szCs w:val="20"/>
        </w:rPr>
        <w:t>1</w:t>
      </w:r>
      <w:r w:rsidR="009A2AAC">
        <w:rPr>
          <w:sz w:val="20"/>
          <w:szCs w:val="20"/>
        </w:rPr>
        <w:t>1</w:t>
      </w:r>
      <w:r w:rsidRPr="00032D96">
        <w:rPr>
          <w:sz w:val="20"/>
          <w:szCs w:val="20"/>
        </w:rPr>
        <w:t>.2. Досудебный порядок урегулирования споров, предусматривающий направление претензий контрагенту, является обязательным.  Сторона, которой предъявлена претензия, обязана рассмотреть такую претензию в течение 30 (тридцати) календарных дней с момента ее получения и сообщить о своем решении другой Стороне путем направления ответа в письменной форме.</w:t>
      </w:r>
    </w:p>
    <w:p w:rsidR="00032D96" w:rsidRPr="00032D96" w:rsidRDefault="00032D96" w:rsidP="00553BD9">
      <w:pPr>
        <w:shd w:val="clear" w:color="auto" w:fill="FFFFFF"/>
        <w:ind w:firstLine="709"/>
        <w:jc w:val="both"/>
        <w:rPr>
          <w:sz w:val="20"/>
          <w:szCs w:val="20"/>
        </w:rPr>
      </w:pPr>
    </w:p>
    <w:p w:rsidR="0056338C" w:rsidRDefault="00553BD9" w:rsidP="0070070A">
      <w:pPr>
        <w:pStyle w:val="ac"/>
        <w:numPr>
          <w:ilvl w:val="0"/>
          <w:numId w:val="3"/>
        </w:numPr>
        <w:shd w:val="clear" w:color="auto" w:fill="FFFFFF"/>
        <w:jc w:val="center"/>
        <w:rPr>
          <w:b/>
          <w:sz w:val="20"/>
          <w:szCs w:val="20"/>
        </w:rPr>
      </w:pPr>
      <w:r w:rsidRPr="00032D96">
        <w:rPr>
          <w:b/>
          <w:sz w:val="20"/>
          <w:szCs w:val="20"/>
        </w:rPr>
        <w:t>Особые условия</w:t>
      </w:r>
    </w:p>
    <w:p w:rsidR="0005133F" w:rsidRPr="00032D96" w:rsidRDefault="0005133F" w:rsidP="0005133F">
      <w:pPr>
        <w:pStyle w:val="ac"/>
        <w:shd w:val="clear" w:color="auto" w:fill="FFFFFF"/>
        <w:ind w:left="1069"/>
        <w:rPr>
          <w:b/>
          <w:sz w:val="20"/>
          <w:szCs w:val="20"/>
        </w:rPr>
      </w:pPr>
    </w:p>
    <w:p w:rsidR="00553BD9" w:rsidRPr="00032D96" w:rsidRDefault="00553BD9" w:rsidP="00553BD9">
      <w:pPr>
        <w:ind w:right="-1" w:firstLine="709"/>
        <w:jc w:val="both"/>
        <w:rPr>
          <w:sz w:val="20"/>
          <w:szCs w:val="20"/>
        </w:rPr>
      </w:pPr>
      <w:r w:rsidRPr="00032D96">
        <w:rPr>
          <w:sz w:val="20"/>
          <w:szCs w:val="20"/>
        </w:rPr>
        <w:t>1</w:t>
      </w:r>
      <w:r w:rsidR="009A2AAC">
        <w:rPr>
          <w:sz w:val="20"/>
          <w:szCs w:val="20"/>
        </w:rPr>
        <w:t>2</w:t>
      </w:r>
      <w:r w:rsidRPr="00032D96">
        <w:rPr>
          <w:sz w:val="20"/>
          <w:szCs w:val="20"/>
        </w:rPr>
        <w:t>.1.По всем вопросам, не предусмотренным настоящим Контрактом, стороны обязуются руководствоваться действующим на момент заключения контракта законодательством Российской Федерации.</w:t>
      </w:r>
    </w:p>
    <w:p w:rsidR="00553BD9" w:rsidRPr="00032D96" w:rsidRDefault="00553BD9" w:rsidP="00553BD9">
      <w:pPr>
        <w:widowControl w:val="0"/>
        <w:shd w:val="clear" w:color="auto" w:fill="FFFFFF"/>
        <w:tabs>
          <w:tab w:val="left" w:pos="1034"/>
        </w:tabs>
        <w:autoSpaceDE w:val="0"/>
        <w:autoSpaceDN w:val="0"/>
        <w:adjustRightInd w:val="0"/>
        <w:ind w:firstLine="709"/>
        <w:jc w:val="both"/>
        <w:rPr>
          <w:sz w:val="20"/>
          <w:szCs w:val="20"/>
        </w:rPr>
      </w:pPr>
      <w:r w:rsidRPr="00032D96">
        <w:rPr>
          <w:sz w:val="20"/>
          <w:szCs w:val="20"/>
        </w:rPr>
        <w:t>1</w:t>
      </w:r>
      <w:r w:rsidR="009A2AAC">
        <w:rPr>
          <w:sz w:val="20"/>
          <w:szCs w:val="20"/>
        </w:rPr>
        <w:t>2</w:t>
      </w:r>
      <w:r w:rsidRPr="00032D96">
        <w:rPr>
          <w:sz w:val="20"/>
          <w:szCs w:val="20"/>
        </w:rPr>
        <w:t>.2.Любые изменения и дополнения к настоящему Контракту, не противоречащие действующему законодательству   Российской   Федерации, оформляются   дополнительными   соглашениями   Сторон   в письменной форме.</w:t>
      </w:r>
    </w:p>
    <w:p w:rsidR="00553BD9" w:rsidRPr="00032D96" w:rsidRDefault="009A2AAC" w:rsidP="00553BD9">
      <w:pPr>
        <w:widowControl w:val="0"/>
        <w:shd w:val="clear" w:color="auto" w:fill="FFFFFF"/>
        <w:tabs>
          <w:tab w:val="left" w:pos="1034"/>
        </w:tabs>
        <w:autoSpaceDE w:val="0"/>
        <w:autoSpaceDN w:val="0"/>
        <w:adjustRightInd w:val="0"/>
        <w:ind w:firstLine="709"/>
        <w:jc w:val="both"/>
        <w:rPr>
          <w:sz w:val="20"/>
          <w:szCs w:val="20"/>
        </w:rPr>
      </w:pPr>
      <w:r>
        <w:rPr>
          <w:sz w:val="20"/>
          <w:szCs w:val="20"/>
        </w:rPr>
        <w:t>12</w:t>
      </w:r>
      <w:r w:rsidR="00553BD9" w:rsidRPr="00032D96">
        <w:rPr>
          <w:sz w:val="20"/>
          <w:szCs w:val="20"/>
        </w:rPr>
        <w:t>.3.При исполнении государственного контракта не допускается перемена поставщика, за исключением случаев, если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w:t>
      </w:r>
    </w:p>
    <w:p w:rsidR="00553BD9" w:rsidRPr="00032D96" w:rsidRDefault="009A2AAC" w:rsidP="00553BD9">
      <w:pPr>
        <w:widowControl w:val="0"/>
        <w:shd w:val="clear" w:color="auto" w:fill="FFFFFF"/>
        <w:tabs>
          <w:tab w:val="left" w:pos="1034"/>
        </w:tabs>
        <w:autoSpaceDE w:val="0"/>
        <w:autoSpaceDN w:val="0"/>
        <w:adjustRightInd w:val="0"/>
        <w:ind w:firstLine="709"/>
        <w:jc w:val="both"/>
        <w:rPr>
          <w:sz w:val="20"/>
          <w:szCs w:val="20"/>
        </w:rPr>
      </w:pPr>
      <w:r>
        <w:rPr>
          <w:sz w:val="20"/>
          <w:szCs w:val="20"/>
        </w:rPr>
        <w:t>12</w:t>
      </w:r>
      <w:r w:rsidR="00553BD9" w:rsidRPr="00032D96">
        <w:rPr>
          <w:sz w:val="20"/>
          <w:szCs w:val="20"/>
        </w:rPr>
        <w:t>.4.Поставщик представляет по запросу Государственного заказчика в сроки, указанные в таком запросе, информацию о ходе исполнения обязательств по настоящему Контракту.</w:t>
      </w:r>
    </w:p>
    <w:p w:rsidR="00553BD9" w:rsidRPr="00032D96" w:rsidRDefault="009A2AAC" w:rsidP="00553BD9">
      <w:pPr>
        <w:shd w:val="clear" w:color="auto" w:fill="FFFFFF"/>
        <w:tabs>
          <w:tab w:val="left" w:pos="1102"/>
        </w:tabs>
        <w:ind w:firstLine="709"/>
        <w:jc w:val="both"/>
        <w:rPr>
          <w:sz w:val="20"/>
          <w:szCs w:val="20"/>
        </w:rPr>
      </w:pPr>
      <w:r>
        <w:rPr>
          <w:sz w:val="20"/>
          <w:szCs w:val="20"/>
        </w:rPr>
        <w:t>12</w:t>
      </w:r>
      <w:r w:rsidR="00553BD9" w:rsidRPr="00032D96">
        <w:rPr>
          <w:sz w:val="20"/>
          <w:szCs w:val="20"/>
        </w:rPr>
        <w:t>.5.</w:t>
      </w:r>
      <w:r w:rsidR="00553BD9" w:rsidRPr="00032D96">
        <w:rPr>
          <w:sz w:val="20"/>
          <w:szCs w:val="20"/>
        </w:rPr>
        <w:tab/>
        <w:t>Все   уведомления   между   Сторонами, связанные   с   исполнением   настоящего   Контракта, направляются в письменной форме почтой заказным письмом по фактическому адресу Стороны, указанному в разделе 1</w:t>
      </w:r>
      <w:r>
        <w:rPr>
          <w:sz w:val="20"/>
          <w:szCs w:val="20"/>
        </w:rPr>
        <w:t>4</w:t>
      </w:r>
      <w:r w:rsidR="00553BD9" w:rsidRPr="00032D96">
        <w:rPr>
          <w:sz w:val="20"/>
          <w:szCs w:val="20"/>
        </w:rPr>
        <w:t xml:space="preserve"> настоящего Контракта.   В   случае   направления   уведомлений   посредством   почты, уведомления считаются полученными Стороной в день фактического получения, подтвержденного отметкой почты. Во всем, что не предусмотрено настоящим Контрактом, Стороны руководствуются действующим законодательством РФ.</w:t>
      </w:r>
    </w:p>
    <w:p w:rsidR="0056338C" w:rsidRPr="00032D96" w:rsidRDefault="00553BD9" w:rsidP="00553BD9">
      <w:pPr>
        <w:widowControl w:val="0"/>
        <w:shd w:val="clear" w:color="auto" w:fill="FFFFFF"/>
        <w:tabs>
          <w:tab w:val="left" w:pos="-4820"/>
        </w:tabs>
        <w:autoSpaceDE w:val="0"/>
        <w:autoSpaceDN w:val="0"/>
        <w:adjustRightInd w:val="0"/>
        <w:ind w:firstLine="709"/>
        <w:jc w:val="both"/>
        <w:rPr>
          <w:b/>
          <w:sz w:val="20"/>
          <w:szCs w:val="20"/>
        </w:rPr>
      </w:pPr>
      <w:r w:rsidRPr="00032D96">
        <w:rPr>
          <w:sz w:val="20"/>
          <w:szCs w:val="20"/>
        </w:rPr>
        <w:t>1</w:t>
      </w:r>
      <w:r w:rsidR="009A2AAC">
        <w:rPr>
          <w:sz w:val="20"/>
          <w:szCs w:val="20"/>
        </w:rPr>
        <w:t>2</w:t>
      </w:r>
      <w:r w:rsidRPr="00032D96">
        <w:rPr>
          <w:sz w:val="20"/>
          <w:szCs w:val="20"/>
        </w:rPr>
        <w:t>.6. Настоящий Контракт составлен в 2 экземплярах по одному для каждой из Сторон, имеющих одинаковую юридическую силу.</w:t>
      </w:r>
      <w:r w:rsidRPr="00032D96">
        <w:rPr>
          <w:b/>
          <w:sz w:val="20"/>
          <w:szCs w:val="20"/>
        </w:rPr>
        <w:tab/>
      </w:r>
    </w:p>
    <w:p w:rsidR="00757EEE" w:rsidRPr="00032D96" w:rsidRDefault="00757EEE" w:rsidP="00553BD9">
      <w:pPr>
        <w:widowControl w:val="0"/>
        <w:shd w:val="clear" w:color="auto" w:fill="FFFFFF"/>
        <w:tabs>
          <w:tab w:val="left" w:pos="-4820"/>
        </w:tabs>
        <w:autoSpaceDE w:val="0"/>
        <w:autoSpaceDN w:val="0"/>
        <w:adjustRightInd w:val="0"/>
        <w:ind w:firstLine="709"/>
        <w:jc w:val="both"/>
        <w:rPr>
          <w:b/>
          <w:sz w:val="20"/>
          <w:szCs w:val="20"/>
        </w:rPr>
      </w:pPr>
    </w:p>
    <w:p w:rsidR="00553BD9" w:rsidRPr="0005133F" w:rsidRDefault="00553BD9" w:rsidP="0005133F">
      <w:pPr>
        <w:pStyle w:val="ac"/>
        <w:numPr>
          <w:ilvl w:val="0"/>
          <w:numId w:val="3"/>
        </w:numPr>
        <w:shd w:val="clear" w:color="auto" w:fill="FFFFFF"/>
        <w:tabs>
          <w:tab w:val="left" w:pos="3738"/>
        </w:tabs>
        <w:jc w:val="center"/>
        <w:rPr>
          <w:b/>
          <w:sz w:val="20"/>
          <w:szCs w:val="20"/>
        </w:rPr>
      </w:pPr>
      <w:r w:rsidRPr="0005133F">
        <w:rPr>
          <w:b/>
          <w:sz w:val="20"/>
          <w:szCs w:val="20"/>
        </w:rPr>
        <w:lastRenderedPageBreak/>
        <w:t>Срок действия Контракта</w:t>
      </w:r>
    </w:p>
    <w:p w:rsidR="0005133F" w:rsidRPr="0005133F" w:rsidRDefault="0005133F" w:rsidP="0005133F">
      <w:pPr>
        <w:pStyle w:val="ac"/>
        <w:shd w:val="clear" w:color="auto" w:fill="FFFFFF"/>
        <w:tabs>
          <w:tab w:val="left" w:pos="3738"/>
        </w:tabs>
        <w:ind w:left="1069"/>
        <w:rPr>
          <w:b/>
          <w:sz w:val="20"/>
          <w:szCs w:val="20"/>
        </w:rPr>
      </w:pPr>
    </w:p>
    <w:p w:rsidR="00553BD9" w:rsidRPr="00032D96" w:rsidRDefault="00553BD9" w:rsidP="00553BD9">
      <w:pPr>
        <w:shd w:val="clear" w:color="auto" w:fill="FFFFFF"/>
        <w:ind w:firstLine="709"/>
        <w:jc w:val="both"/>
        <w:rPr>
          <w:sz w:val="20"/>
          <w:szCs w:val="20"/>
        </w:rPr>
      </w:pPr>
      <w:r w:rsidRPr="00032D96">
        <w:rPr>
          <w:sz w:val="20"/>
          <w:szCs w:val="20"/>
        </w:rPr>
        <w:t xml:space="preserve"> 1</w:t>
      </w:r>
      <w:r w:rsidR="009A2AAC">
        <w:rPr>
          <w:sz w:val="20"/>
          <w:szCs w:val="20"/>
        </w:rPr>
        <w:t>3</w:t>
      </w:r>
      <w:r w:rsidRPr="00032D96">
        <w:rPr>
          <w:sz w:val="20"/>
          <w:szCs w:val="20"/>
        </w:rPr>
        <w:t>.1. Срок действия Контракта с момента подписания его сторонами по 3</w:t>
      </w:r>
      <w:r w:rsidR="00A217C1" w:rsidRPr="00032D96">
        <w:rPr>
          <w:sz w:val="20"/>
          <w:szCs w:val="20"/>
        </w:rPr>
        <w:t>0</w:t>
      </w:r>
      <w:r w:rsidRPr="00032D96">
        <w:rPr>
          <w:sz w:val="20"/>
          <w:szCs w:val="20"/>
        </w:rPr>
        <w:t xml:space="preserve"> декабря 202</w:t>
      </w:r>
      <w:r w:rsidR="005E3AAA">
        <w:rPr>
          <w:sz w:val="20"/>
          <w:szCs w:val="20"/>
        </w:rPr>
        <w:t>6</w:t>
      </w:r>
      <w:r w:rsidRPr="00032D96">
        <w:rPr>
          <w:sz w:val="20"/>
          <w:szCs w:val="20"/>
        </w:rPr>
        <w:t xml:space="preserve"> года, </w:t>
      </w:r>
      <w:r w:rsidR="00483DF2" w:rsidRPr="00032D96">
        <w:rPr>
          <w:sz w:val="20"/>
          <w:szCs w:val="20"/>
        </w:rPr>
        <w:t xml:space="preserve">                        </w:t>
      </w:r>
      <w:r w:rsidRPr="00032D96">
        <w:rPr>
          <w:sz w:val="20"/>
          <w:szCs w:val="20"/>
        </w:rPr>
        <w:t>а в части расчетов - до полного исполнения обязательств.</w:t>
      </w:r>
    </w:p>
    <w:p w:rsidR="00757EEE" w:rsidRPr="00032D96" w:rsidRDefault="00757EEE" w:rsidP="00294588">
      <w:pPr>
        <w:widowControl w:val="0"/>
        <w:autoSpaceDE w:val="0"/>
        <w:autoSpaceDN w:val="0"/>
        <w:adjustRightInd w:val="0"/>
        <w:jc w:val="center"/>
        <w:rPr>
          <w:b/>
          <w:sz w:val="20"/>
          <w:szCs w:val="20"/>
        </w:rPr>
      </w:pPr>
    </w:p>
    <w:p w:rsidR="00294588" w:rsidRPr="00032D96" w:rsidRDefault="00294588" w:rsidP="00294588">
      <w:pPr>
        <w:widowControl w:val="0"/>
        <w:autoSpaceDE w:val="0"/>
        <w:autoSpaceDN w:val="0"/>
        <w:adjustRightInd w:val="0"/>
        <w:jc w:val="center"/>
        <w:rPr>
          <w:b/>
          <w:sz w:val="20"/>
          <w:szCs w:val="20"/>
        </w:rPr>
      </w:pPr>
      <w:r w:rsidRPr="00032D96">
        <w:rPr>
          <w:b/>
          <w:sz w:val="20"/>
          <w:szCs w:val="20"/>
        </w:rPr>
        <w:t>1</w:t>
      </w:r>
      <w:r w:rsidR="009A2AAC">
        <w:rPr>
          <w:b/>
          <w:sz w:val="20"/>
          <w:szCs w:val="20"/>
        </w:rPr>
        <w:t>4</w:t>
      </w:r>
      <w:r w:rsidRPr="00032D96">
        <w:rPr>
          <w:b/>
          <w:sz w:val="20"/>
          <w:szCs w:val="20"/>
        </w:rPr>
        <w:t>. Юридические адреса, банковские реквизиты и подписи сторон:</w:t>
      </w:r>
    </w:p>
    <w:p w:rsidR="00553BD9" w:rsidRPr="00032D96" w:rsidRDefault="00553BD9" w:rsidP="00294588">
      <w:pPr>
        <w:shd w:val="clear" w:color="auto" w:fill="FFFFFF"/>
        <w:ind w:firstLine="426"/>
        <w:jc w:val="center"/>
        <w:rPr>
          <w:sz w:val="20"/>
          <w:szCs w:val="20"/>
        </w:rPr>
      </w:pPr>
    </w:p>
    <w:tbl>
      <w:tblPr>
        <w:tblpPr w:leftFromText="180" w:rightFromText="180" w:vertAnchor="text" w:horzAnchor="margin" w:tblpXSpec="center" w:tblpY="-17"/>
        <w:tblOverlap w:val="never"/>
        <w:tblW w:w="9889" w:type="dxa"/>
        <w:tblLayout w:type="fixed"/>
        <w:tblLook w:val="0000" w:firstRow="0" w:lastRow="0" w:firstColumn="0" w:lastColumn="0" w:noHBand="0" w:noVBand="0"/>
      </w:tblPr>
      <w:tblGrid>
        <w:gridCol w:w="5070"/>
        <w:gridCol w:w="4819"/>
      </w:tblGrid>
      <w:tr w:rsidR="00553BD9" w:rsidRPr="00032D96" w:rsidTr="00032D96">
        <w:trPr>
          <w:trHeight w:val="108"/>
        </w:trPr>
        <w:tc>
          <w:tcPr>
            <w:tcW w:w="5070" w:type="dxa"/>
          </w:tcPr>
          <w:p w:rsidR="007B2CCD" w:rsidRPr="007B2CCD" w:rsidRDefault="007B2CCD" w:rsidP="007B2CCD">
            <w:pPr>
              <w:widowControl w:val="0"/>
              <w:autoSpaceDE w:val="0"/>
              <w:autoSpaceDN w:val="0"/>
              <w:adjustRightInd w:val="0"/>
              <w:ind w:left="142"/>
              <w:jc w:val="center"/>
              <w:rPr>
                <w:b/>
                <w:bCs/>
                <w:sz w:val="20"/>
                <w:szCs w:val="20"/>
              </w:rPr>
            </w:pPr>
            <w:r w:rsidRPr="007B2CCD">
              <w:rPr>
                <w:b/>
                <w:bCs/>
                <w:sz w:val="20"/>
                <w:szCs w:val="20"/>
              </w:rPr>
              <w:t>Государственный заказчик</w:t>
            </w:r>
          </w:p>
          <w:p w:rsidR="007B2CCD" w:rsidRPr="007B2CCD" w:rsidRDefault="007B2CCD" w:rsidP="007B2CCD">
            <w:pPr>
              <w:widowControl w:val="0"/>
              <w:autoSpaceDE w:val="0"/>
              <w:autoSpaceDN w:val="0"/>
              <w:adjustRightInd w:val="0"/>
              <w:ind w:left="142"/>
              <w:jc w:val="center"/>
              <w:rPr>
                <w:b/>
                <w:bCs/>
                <w:sz w:val="20"/>
                <w:szCs w:val="20"/>
              </w:rPr>
            </w:pPr>
            <w:r w:rsidRPr="007B2CCD">
              <w:rPr>
                <w:b/>
                <w:bCs/>
                <w:sz w:val="20"/>
                <w:szCs w:val="20"/>
              </w:rPr>
              <w:t>ФКУЗ МСЧ-13 ФСИН России</w:t>
            </w:r>
          </w:p>
          <w:p w:rsidR="007B2CCD" w:rsidRPr="007B2CCD" w:rsidRDefault="007B2CCD" w:rsidP="007B2CCD">
            <w:pPr>
              <w:widowControl w:val="0"/>
              <w:autoSpaceDE w:val="0"/>
              <w:autoSpaceDN w:val="0"/>
              <w:adjustRightInd w:val="0"/>
              <w:ind w:left="142"/>
              <w:jc w:val="center"/>
              <w:rPr>
                <w:bCs/>
                <w:sz w:val="20"/>
                <w:szCs w:val="20"/>
              </w:rPr>
            </w:pPr>
            <w:r w:rsidRPr="007B2CCD">
              <w:rPr>
                <w:bCs/>
                <w:sz w:val="20"/>
                <w:szCs w:val="20"/>
              </w:rPr>
              <w:t>431160, Республика Мордовия,</w:t>
            </w:r>
          </w:p>
          <w:p w:rsidR="007B2CCD" w:rsidRPr="007B2CCD" w:rsidRDefault="007B2CCD" w:rsidP="007B2CCD">
            <w:pPr>
              <w:widowControl w:val="0"/>
              <w:autoSpaceDE w:val="0"/>
              <w:autoSpaceDN w:val="0"/>
              <w:adjustRightInd w:val="0"/>
              <w:ind w:left="142"/>
              <w:jc w:val="center"/>
              <w:rPr>
                <w:bCs/>
                <w:sz w:val="20"/>
                <w:szCs w:val="20"/>
              </w:rPr>
            </w:pPr>
            <w:proofErr w:type="spellStart"/>
            <w:r w:rsidRPr="007B2CCD">
              <w:rPr>
                <w:bCs/>
                <w:sz w:val="20"/>
                <w:szCs w:val="20"/>
              </w:rPr>
              <w:t>Зубово</w:t>
            </w:r>
            <w:proofErr w:type="spellEnd"/>
            <w:r w:rsidRPr="007B2CCD">
              <w:rPr>
                <w:bCs/>
                <w:sz w:val="20"/>
                <w:szCs w:val="20"/>
              </w:rPr>
              <w:t>-Полянский район,</w:t>
            </w:r>
          </w:p>
          <w:p w:rsidR="007B2CCD" w:rsidRPr="007B2CCD" w:rsidRDefault="007B2CCD" w:rsidP="007B2CCD">
            <w:pPr>
              <w:widowControl w:val="0"/>
              <w:autoSpaceDE w:val="0"/>
              <w:autoSpaceDN w:val="0"/>
              <w:adjustRightInd w:val="0"/>
              <w:ind w:left="142"/>
              <w:jc w:val="center"/>
              <w:rPr>
                <w:bCs/>
                <w:sz w:val="20"/>
                <w:szCs w:val="20"/>
              </w:rPr>
            </w:pPr>
            <w:proofErr w:type="spellStart"/>
            <w:r w:rsidRPr="007B2CCD">
              <w:rPr>
                <w:bCs/>
                <w:sz w:val="20"/>
                <w:szCs w:val="20"/>
              </w:rPr>
              <w:t>р.п</w:t>
            </w:r>
            <w:proofErr w:type="spellEnd"/>
            <w:r w:rsidRPr="007B2CCD">
              <w:rPr>
                <w:bCs/>
                <w:sz w:val="20"/>
                <w:szCs w:val="20"/>
              </w:rPr>
              <w:t xml:space="preserve">. </w:t>
            </w:r>
            <w:proofErr w:type="spellStart"/>
            <w:r w:rsidRPr="007B2CCD">
              <w:rPr>
                <w:bCs/>
                <w:sz w:val="20"/>
                <w:szCs w:val="20"/>
              </w:rPr>
              <w:t>Явас</w:t>
            </w:r>
            <w:proofErr w:type="spellEnd"/>
            <w:r w:rsidRPr="007B2CCD">
              <w:rPr>
                <w:bCs/>
                <w:sz w:val="20"/>
                <w:szCs w:val="20"/>
              </w:rPr>
              <w:t>, ул. Комсомольская, д. 38</w:t>
            </w:r>
          </w:p>
          <w:p w:rsidR="007B2CCD" w:rsidRPr="007B2CCD" w:rsidRDefault="007B2CCD" w:rsidP="007B2CCD">
            <w:pPr>
              <w:widowControl w:val="0"/>
              <w:autoSpaceDE w:val="0"/>
              <w:autoSpaceDN w:val="0"/>
              <w:adjustRightInd w:val="0"/>
              <w:ind w:left="142"/>
              <w:jc w:val="center"/>
              <w:rPr>
                <w:bCs/>
                <w:sz w:val="20"/>
                <w:szCs w:val="20"/>
              </w:rPr>
            </w:pPr>
            <w:r w:rsidRPr="007B2CCD">
              <w:rPr>
                <w:bCs/>
                <w:sz w:val="20"/>
                <w:szCs w:val="20"/>
              </w:rPr>
              <w:t>ИНН 1308078629   КПП 130801001</w:t>
            </w:r>
          </w:p>
          <w:p w:rsidR="007B2CCD" w:rsidRPr="007B2CCD" w:rsidRDefault="007B2CCD" w:rsidP="007B2CCD">
            <w:pPr>
              <w:widowControl w:val="0"/>
              <w:autoSpaceDE w:val="0"/>
              <w:autoSpaceDN w:val="0"/>
              <w:adjustRightInd w:val="0"/>
              <w:ind w:left="142"/>
              <w:jc w:val="center"/>
              <w:rPr>
                <w:bCs/>
                <w:sz w:val="20"/>
                <w:szCs w:val="20"/>
              </w:rPr>
            </w:pPr>
            <w:r w:rsidRPr="007B2CCD">
              <w:rPr>
                <w:bCs/>
                <w:sz w:val="20"/>
                <w:szCs w:val="20"/>
              </w:rPr>
              <w:t xml:space="preserve"> БИК 012202102  </w:t>
            </w:r>
          </w:p>
          <w:p w:rsidR="007B2CCD" w:rsidRPr="007B2CCD" w:rsidRDefault="007B2CCD" w:rsidP="007B2CCD">
            <w:pPr>
              <w:widowControl w:val="0"/>
              <w:autoSpaceDE w:val="0"/>
              <w:autoSpaceDN w:val="0"/>
              <w:adjustRightInd w:val="0"/>
              <w:ind w:left="142"/>
              <w:jc w:val="center"/>
              <w:rPr>
                <w:bCs/>
                <w:sz w:val="20"/>
                <w:szCs w:val="20"/>
              </w:rPr>
            </w:pPr>
            <w:r w:rsidRPr="007B2CCD">
              <w:rPr>
                <w:bCs/>
                <w:sz w:val="20"/>
                <w:szCs w:val="20"/>
              </w:rPr>
              <w:t xml:space="preserve">ОКЦ №1 ВВГУ Банка России//УФК по Нижегородской области,  </w:t>
            </w:r>
            <w:proofErr w:type="gramStart"/>
            <w:r w:rsidRPr="007B2CCD">
              <w:rPr>
                <w:bCs/>
                <w:sz w:val="20"/>
                <w:szCs w:val="20"/>
              </w:rPr>
              <w:t>г</w:t>
            </w:r>
            <w:proofErr w:type="gramEnd"/>
            <w:r w:rsidRPr="007B2CCD">
              <w:rPr>
                <w:bCs/>
                <w:sz w:val="20"/>
                <w:szCs w:val="20"/>
              </w:rPr>
              <w:t xml:space="preserve"> Нижний Новгород</w:t>
            </w:r>
          </w:p>
          <w:p w:rsidR="007B2CCD" w:rsidRPr="007B2CCD" w:rsidRDefault="007B2CCD" w:rsidP="007B2CCD">
            <w:pPr>
              <w:widowControl w:val="0"/>
              <w:autoSpaceDE w:val="0"/>
              <w:autoSpaceDN w:val="0"/>
              <w:adjustRightInd w:val="0"/>
              <w:ind w:left="142"/>
              <w:jc w:val="center"/>
              <w:rPr>
                <w:bCs/>
                <w:sz w:val="20"/>
                <w:szCs w:val="20"/>
              </w:rPr>
            </w:pPr>
            <w:r w:rsidRPr="007B2CCD">
              <w:rPr>
                <w:bCs/>
                <w:sz w:val="20"/>
                <w:szCs w:val="20"/>
              </w:rPr>
              <w:t>Лицевой счет 03091465000</w:t>
            </w:r>
          </w:p>
          <w:p w:rsidR="007B2CCD" w:rsidRPr="007B2CCD" w:rsidRDefault="007B2CCD" w:rsidP="007B2CCD">
            <w:pPr>
              <w:widowControl w:val="0"/>
              <w:autoSpaceDE w:val="0"/>
              <w:autoSpaceDN w:val="0"/>
              <w:adjustRightInd w:val="0"/>
              <w:ind w:left="142"/>
              <w:jc w:val="center"/>
              <w:rPr>
                <w:bCs/>
                <w:sz w:val="20"/>
                <w:szCs w:val="20"/>
              </w:rPr>
            </w:pPr>
            <w:r w:rsidRPr="007B2CCD">
              <w:rPr>
                <w:bCs/>
                <w:sz w:val="20"/>
                <w:szCs w:val="20"/>
              </w:rPr>
              <w:t>Расчетный счет</w:t>
            </w:r>
            <w:r w:rsidR="005E3AAA">
              <w:rPr>
                <w:bCs/>
                <w:sz w:val="20"/>
                <w:szCs w:val="20"/>
              </w:rPr>
              <w:t xml:space="preserve"> </w:t>
            </w:r>
            <w:r w:rsidRPr="007B2CCD">
              <w:rPr>
                <w:bCs/>
                <w:sz w:val="20"/>
                <w:szCs w:val="20"/>
              </w:rPr>
              <w:t>03211643000000013232</w:t>
            </w:r>
          </w:p>
          <w:p w:rsidR="007B2CCD" w:rsidRPr="007B2CCD" w:rsidRDefault="007B2CCD" w:rsidP="007B2CCD">
            <w:pPr>
              <w:widowControl w:val="0"/>
              <w:autoSpaceDE w:val="0"/>
              <w:autoSpaceDN w:val="0"/>
              <w:adjustRightInd w:val="0"/>
              <w:ind w:left="142"/>
              <w:jc w:val="center"/>
              <w:rPr>
                <w:bCs/>
                <w:sz w:val="20"/>
                <w:szCs w:val="20"/>
              </w:rPr>
            </w:pPr>
            <w:r w:rsidRPr="007B2CCD">
              <w:rPr>
                <w:bCs/>
                <w:sz w:val="20"/>
                <w:szCs w:val="20"/>
              </w:rPr>
              <w:t>Корреспондентский счет  40102810745370000024</w:t>
            </w:r>
          </w:p>
          <w:p w:rsidR="007B2CCD" w:rsidRPr="007B2CCD" w:rsidRDefault="007B2CCD" w:rsidP="007B2CCD">
            <w:pPr>
              <w:widowControl w:val="0"/>
              <w:autoSpaceDE w:val="0"/>
              <w:autoSpaceDN w:val="0"/>
              <w:adjustRightInd w:val="0"/>
              <w:ind w:left="142"/>
              <w:jc w:val="center"/>
              <w:rPr>
                <w:bCs/>
                <w:sz w:val="20"/>
                <w:szCs w:val="20"/>
              </w:rPr>
            </w:pPr>
            <w:r w:rsidRPr="007B2CCD">
              <w:rPr>
                <w:bCs/>
                <w:sz w:val="20"/>
                <w:szCs w:val="20"/>
              </w:rPr>
              <w:t xml:space="preserve">ОКАТО 89221580000 ОКТМО 89621180 </w:t>
            </w:r>
          </w:p>
          <w:p w:rsidR="007B2CCD" w:rsidRPr="007B2CCD" w:rsidRDefault="007B2CCD" w:rsidP="007B2CCD">
            <w:pPr>
              <w:widowControl w:val="0"/>
              <w:autoSpaceDE w:val="0"/>
              <w:autoSpaceDN w:val="0"/>
              <w:adjustRightInd w:val="0"/>
              <w:ind w:left="142"/>
              <w:jc w:val="center"/>
              <w:rPr>
                <w:bCs/>
                <w:sz w:val="20"/>
                <w:szCs w:val="20"/>
              </w:rPr>
            </w:pPr>
            <w:r w:rsidRPr="007B2CCD">
              <w:rPr>
                <w:bCs/>
                <w:sz w:val="20"/>
                <w:szCs w:val="20"/>
              </w:rPr>
              <w:t>ОКПО 08739408</w:t>
            </w:r>
          </w:p>
          <w:p w:rsidR="007B2CCD" w:rsidRPr="007B2CCD" w:rsidRDefault="007B2CCD" w:rsidP="007B2CCD">
            <w:pPr>
              <w:widowControl w:val="0"/>
              <w:autoSpaceDE w:val="0"/>
              <w:autoSpaceDN w:val="0"/>
              <w:adjustRightInd w:val="0"/>
              <w:ind w:left="142"/>
              <w:jc w:val="center"/>
              <w:rPr>
                <w:bCs/>
                <w:sz w:val="20"/>
                <w:szCs w:val="20"/>
              </w:rPr>
            </w:pPr>
            <w:r w:rsidRPr="007B2CCD">
              <w:rPr>
                <w:bCs/>
                <w:sz w:val="20"/>
                <w:szCs w:val="20"/>
              </w:rPr>
              <w:t>Тел./Факс: 8(83457) 2-</w:t>
            </w:r>
            <w:r w:rsidR="005E3AAA">
              <w:rPr>
                <w:bCs/>
                <w:sz w:val="20"/>
                <w:szCs w:val="20"/>
              </w:rPr>
              <w:t>45-58</w:t>
            </w:r>
            <w:r w:rsidRPr="007B2CCD">
              <w:rPr>
                <w:bCs/>
                <w:sz w:val="20"/>
                <w:szCs w:val="20"/>
              </w:rPr>
              <w:t>, 2-40-39</w:t>
            </w:r>
          </w:p>
          <w:p w:rsidR="007B2CCD" w:rsidRDefault="007B2CCD" w:rsidP="007B2CCD">
            <w:pPr>
              <w:widowControl w:val="0"/>
              <w:autoSpaceDE w:val="0"/>
              <w:autoSpaceDN w:val="0"/>
              <w:adjustRightInd w:val="0"/>
              <w:ind w:left="142"/>
              <w:jc w:val="center"/>
              <w:rPr>
                <w:bCs/>
                <w:sz w:val="20"/>
                <w:szCs w:val="20"/>
              </w:rPr>
            </w:pPr>
            <w:r w:rsidRPr="007B2CCD">
              <w:rPr>
                <w:bCs/>
                <w:sz w:val="20"/>
                <w:szCs w:val="20"/>
                <w:lang w:val="en-US"/>
              </w:rPr>
              <w:t>Email</w:t>
            </w:r>
            <w:r w:rsidRPr="006A028C">
              <w:rPr>
                <w:bCs/>
                <w:sz w:val="20"/>
                <w:szCs w:val="20"/>
              </w:rPr>
              <w:t xml:space="preserve">: </w:t>
            </w:r>
            <w:hyperlink r:id="rId7" w:history="1">
              <w:r w:rsidR="005E3AAA" w:rsidRPr="00F569EB">
                <w:rPr>
                  <w:rStyle w:val="a3"/>
                  <w:bCs/>
                  <w:sz w:val="20"/>
                  <w:szCs w:val="20"/>
                  <w:lang w:val="en-US"/>
                </w:rPr>
                <w:t>msch</w:t>
              </w:r>
              <w:r w:rsidR="005E3AAA" w:rsidRPr="00F569EB">
                <w:rPr>
                  <w:rStyle w:val="a3"/>
                  <w:bCs/>
                  <w:sz w:val="20"/>
                  <w:szCs w:val="20"/>
                </w:rPr>
                <w:t>@13.</w:t>
              </w:r>
              <w:r w:rsidR="005E3AAA" w:rsidRPr="00F569EB">
                <w:rPr>
                  <w:rStyle w:val="a3"/>
                  <w:bCs/>
                  <w:sz w:val="20"/>
                  <w:szCs w:val="20"/>
                  <w:lang w:val="en-US"/>
                </w:rPr>
                <w:t>fsin</w:t>
              </w:r>
              <w:r w:rsidR="005E3AAA" w:rsidRPr="00F569EB">
                <w:rPr>
                  <w:rStyle w:val="a3"/>
                  <w:bCs/>
                  <w:sz w:val="20"/>
                  <w:szCs w:val="20"/>
                </w:rPr>
                <w:t>.</w:t>
              </w:r>
              <w:r w:rsidR="005E3AAA" w:rsidRPr="00F569EB">
                <w:rPr>
                  <w:rStyle w:val="a3"/>
                  <w:bCs/>
                  <w:sz w:val="20"/>
                  <w:szCs w:val="20"/>
                  <w:lang w:val="en-US"/>
                </w:rPr>
                <w:t>gov</w:t>
              </w:r>
              <w:r w:rsidR="005E3AAA" w:rsidRPr="00F569EB">
                <w:rPr>
                  <w:rStyle w:val="a3"/>
                  <w:bCs/>
                  <w:sz w:val="20"/>
                  <w:szCs w:val="20"/>
                </w:rPr>
                <w:t>.</w:t>
              </w:r>
              <w:proofErr w:type="spellStart"/>
              <w:r w:rsidR="005E3AAA" w:rsidRPr="00F569EB">
                <w:rPr>
                  <w:rStyle w:val="a3"/>
                  <w:bCs/>
                  <w:sz w:val="20"/>
                  <w:szCs w:val="20"/>
                  <w:lang w:val="en-US"/>
                </w:rPr>
                <w:t>ru</w:t>
              </w:r>
              <w:proofErr w:type="spellEnd"/>
            </w:hyperlink>
          </w:p>
          <w:p w:rsidR="005E3AAA" w:rsidRDefault="005E3AAA" w:rsidP="007B2CCD">
            <w:pPr>
              <w:widowControl w:val="0"/>
              <w:autoSpaceDE w:val="0"/>
              <w:autoSpaceDN w:val="0"/>
              <w:adjustRightInd w:val="0"/>
              <w:ind w:left="142"/>
              <w:jc w:val="center"/>
              <w:rPr>
                <w:bCs/>
                <w:sz w:val="20"/>
                <w:szCs w:val="20"/>
              </w:rPr>
            </w:pPr>
          </w:p>
          <w:p w:rsidR="005E3AAA" w:rsidRPr="005E3AAA" w:rsidRDefault="005E3AAA" w:rsidP="007B2CCD">
            <w:pPr>
              <w:widowControl w:val="0"/>
              <w:autoSpaceDE w:val="0"/>
              <w:autoSpaceDN w:val="0"/>
              <w:adjustRightInd w:val="0"/>
              <w:ind w:left="142"/>
              <w:jc w:val="center"/>
              <w:rPr>
                <w:bCs/>
                <w:sz w:val="20"/>
                <w:szCs w:val="20"/>
              </w:rPr>
            </w:pPr>
          </w:p>
          <w:p w:rsidR="007B2CCD" w:rsidRPr="006A028C" w:rsidRDefault="007B2CCD" w:rsidP="007B2CCD">
            <w:pPr>
              <w:widowControl w:val="0"/>
              <w:autoSpaceDE w:val="0"/>
              <w:autoSpaceDN w:val="0"/>
              <w:adjustRightInd w:val="0"/>
              <w:ind w:left="142"/>
              <w:jc w:val="center"/>
              <w:rPr>
                <w:bCs/>
                <w:sz w:val="20"/>
                <w:szCs w:val="20"/>
              </w:rPr>
            </w:pPr>
          </w:p>
          <w:p w:rsidR="007B2CCD" w:rsidRPr="007B2CCD" w:rsidRDefault="007B2CCD" w:rsidP="007B2CCD">
            <w:pPr>
              <w:widowControl w:val="0"/>
              <w:autoSpaceDE w:val="0"/>
              <w:autoSpaceDN w:val="0"/>
              <w:adjustRightInd w:val="0"/>
              <w:ind w:left="142"/>
              <w:jc w:val="center"/>
              <w:rPr>
                <w:bCs/>
                <w:sz w:val="20"/>
                <w:szCs w:val="20"/>
                <w:lang w:val="en-US"/>
              </w:rPr>
            </w:pPr>
            <w:r w:rsidRPr="007B2CCD">
              <w:rPr>
                <w:bCs/>
                <w:sz w:val="20"/>
                <w:szCs w:val="20"/>
                <w:lang w:val="en-US"/>
              </w:rPr>
              <w:t>_______________________/</w:t>
            </w:r>
            <w:r w:rsidRPr="007B2CCD">
              <w:rPr>
                <w:bCs/>
                <w:sz w:val="20"/>
                <w:szCs w:val="20"/>
              </w:rPr>
              <w:t>Мокшанова</w:t>
            </w:r>
            <w:r w:rsidRPr="007B2CCD">
              <w:rPr>
                <w:bCs/>
                <w:sz w:val="20"/>
                <w:szCs w:val="20"/>
                <w:lang w:val="en-US"/>
              </w:rPr>
              <w:t xml:space="preserve"> </w:t>
            </w:r>
            <w:r w:rsidRPr="007B2CCD">
              <w:rPr>
                <w:bCs/>
                <w:sz w:val="20"/>
                <w:szCs w:val="20"/>
              </w:rPr>
              <w:t>Г</w:t>
            </w:r>
            <w:r w:rsidRPr="007B2CCD">
              <w:rPr>
                <w:bCs/>
                <w:sz w:val="20"/>
                <w:szCs w:val="20"/>
                <w:lang w:val="en-US"/>
              </w:rPr>
              <w:t>.</w:t>
            </w:r>
            <w:r w:rsidRPr="007B2CCD">
              <w:rPr>
                <w:bCs/>
                <w:sz w:val="20"/>
                <w:szCs w:val="20"/>
              </w:rPr>
              <w:t>В</w:t>
            </w:r>
            <w:r w:rsidRPr="007B2CCD">
              <w:rPr>
                <w:bCs/>
                <w:sz w:val="20"/>
                <w:szCs w:val="20"/>
                <w:lang w:val="en-US"/>
              </w:rPr>
              <w:t>/</w:t>
            </w:r>
          </w:p>
          <w:p w:rsidR="00553BD9" w:rsidRPr="00032D96" w:rsidRDefault="007B2CCD" w:rsidP="007B2CCD">
            <w:pPr>
              <w:widowControl w:val="0"/>
              <w:autoSpaceDE w:val="0"/>
              <w:autoSpaceDN w:val="0"/>
              <w:adjustRightInd w:val="0"/>
              <w:jc w:val="center"/>
              <w:rPr>
                <w:b/>
                <w:bCs/>
                <w:sz w:val="20"/>
                <w:szCs w:val="20"/>
              </w:rPr>
            </w:pPr>
            <w:r w:rsidRPr="007B2CCD">
              <w:rPr>
                <w:bCs/>
                <w:sz w:val="20"/>
                <w:szCs w:val="20"/>
              </w:rPr>
              <w:t>«___»_____________________2026 г</w:t>
            </w:r>
          </w:p>
        </w:tc>
        <w:tc>
          <w:tcPr>
            <w:tcW w:w="4819" w:type="dxa"/>
          </w:tcPr>
          <w:p w:rsidR="00553BD9" w:rsidRPr="00032D96" w:rsidRDefault="00553BD9" w:rsidP="00D03B2A">
            <w:pPr>
              <w:widowControl w:val="0"/>
              <w:autoSpaceDE w:val="0"/>
              <w:autoSpaceDN w:val="0"/>
              <w:adjustRightInd w:val="0"/>
              <w:jc w:val="center"/>
              <w:rPr>
                <w:b/>
                <w:bCs/>
                <w:sz w:val="20"/>
                <w:szCs w:val="20"/>
              </w:rPr>
            </w:pPr>
            <w:r w:rsidRPr="00032D96">
              <w:rPr>
                <w:b/>
                <w:bCs/>
                <w:sz w:val="20"/>
                <w:szCs w:val="20"/>
              </w:rPr>
              <w:t>Поставщик</w:t>
            </w:r>
          </w:p>
          <w:p w:rsidR="00CF6F4E" w:rsidRPr="00032D96" w:rsidRDefault="00294588" w:rsidP="00CF6F4E">
            <w:pPr>
              <w:widowControl w:val="0"/>
              <w:autoSpaceDE w:val="0"/>
              <w:autoSpaceDN w:val="0"/>
              <w:adjustRightInd w:val="0"/>
              <w:jc w:val="center"/>
              <w:rPr>
                <w:b/>
                <w:bCs/>
                <w:sz w:val="20"/>
                <w:szCs w:val="20"/>
              </w:rPr>
            </w:pPr>
            <w:r w:rsidRPr="00032D96">
              <w:rPr>
                <w:b/>
                <w:bCs/>
                <w:sz w:val="20"/>
                <w:szCs w:val="20"/>
              </w:rPr>
              <w:t>________________</w:t>
            </w:r>
          </w:p>
          <w:p w:rsidR="00CF6F4E" w:rsidRPr="00032D96" w:rsidRDefault="00CF6F4E" w:rsidP="00CF6F4E">
            <w:pPr>
              <w:jc w:val="center"/>
              <w:rPr>
                <w:sz w:val="20"/>
                <w:szCs w:val="20"/>
                <w:shd w:val="clear" w:color="auto" w:fill="FFFFFF"/>
              </w:rPr>
            </w:pPr>
          </w:p>
          <w:p w:rsidR="00294588" w:rsidRPr="00032D96" w:rsidRDefault="00294588" w:rsidP="00CF6F4E">
            <w:pPr>
              <w:jc w:val="center"/>
              <w:rPr>
                <w:sz w:val="20"/>
                <w:szCs w:val="20"/>
                <w:shd w:val="clear" w:color="auto" w:fill="FFFFFF"/>
              </w:rPr>
            </w:pPr>
          </w:p>
          <w:p w:rsidR="00294588" w:rsidRPr="00032D96" w:rsidRDefault="00294588" w:rsidP="00CF6F4E">
            <w:pPr>
              <w:jc w:val="center"/>
              <w:rPr>
                <w:sz w:val="20"/>
                <w:szCs w:val="20"/>
                <w:shd w:val="clear" w:color="auto" w:fill="FFFFFF"/>
              </w:rPr>
            </w:pPr>
          </w:p>
          <w:p w:rsidR="00294588" w:rsidRPr="00032D96" w:rsidRDefault="00294588" w:rsidP="00CF6F4E">
            <w:pPr>
              <w:jc w:val="center"/>
              <w:rPr>
                <w:sz w:val="20"/>
                <w:szCs w:val="20"/>
                <w:shd w:val="clear" w:color="auto" w:fill="FFFFFF"/>
              </w:rPr>
            </w:pPr>
          </w:p>
          <w:p w:rsidR="00294588" w:rsidRPr="00032D96" w:rsidRDefault="00294588" w:rsidP="00CF6F4E">
            <w:pPr>
              <w:jc w:val="center"/>
              <w:rPr>
                <w:sz w:val="20"/>
                <w:szCs w:val="20"/>
                <w:shd w:val="clear" w:color="auto" w:fill="FFFFFF"/>
              </w:rPr>
            </w:pPr>
          </w:p>
          <w:p w:rsidR="00294588" w:rsidRPr="00032D96" w:rsidRDefault="00294588" w:rsidP="00CF6F4E">
            <w:pPr>
              <w:jc w:val="center"/>
              <w:rPr>
                <w:sz w:val="20"/>
                <w:szCs w:val="20"/>
                <w:shd w:val="clear" w:color="auto" w:fill="FFFFFF"/>
              </w:rPr>
            </w:pPr>
          </w:p>
          <w:p w:rsidR="00294588" w:rsidRPr="00032D96" w:rsidRDefault="00294588" w:rsidP="00CF6F4E">
            <w:pPr>
              <w:jc w:val="center"/>
              <w:rPr>
                <w:sz w:val="20"/>
                <w:szCs w:val="20"/>
                <w:shd w:val="clear" w:color="auto" w:fill="FFFFFF"/>
              </w:rPr>
            </w:pPr>
          </w:p>
          <w:p w:rsidR="00294588" w:rsidRPr="00032D96" w:rsidRDefault="00294588" w:rsidP="00CF6F4E">
            <w:pPr>
              <w:jc w:val="center"/>
              <w:rPr>
                <w:sz w:val="20"/>
                <w:szCs w:val="20"/>
                <w:shd w:val="clear" w:color="auto" w:fill="FFFFFF"/>
              </w:rPr>
            </w:pPr>
          </w:p>
          <w:p w:rsidR="00294588" w:rsidRPr="00032D96" w:rsidRDefault="00294588" w:rsidP="00CF6F4E">
            <w:pPr>
              <w:jc w:val="center"/>
              <w:rPr>
                <w:sz w:val="20"/>
                <w:szCs w:val="20"/>
                <w:shd w:val="clear" w:color="auto" w:fill="FFFFFF"/>
              </w:rPr>
            </w:pPr>
          </w:p>
          <w:p w:rsidR="00294588" w:rsidRPr="00032D96" w:rsidRDefault="00294588" w:rsidP="00CF6F4E">
            <w:pPr>
              <w:jc w:val="center"/>
              <w:rPr>
                <w:sz w:val="20"/>
                <w:szCs w:val="20"/>
                <w:shd w:val="clear" w:color="auto" w:fill="FFFFFF"/>
              </w:rPr>
            </w:pPr>
          </w:p>
          <w:p w:rsidR="00CF6F4E" w:rsidRPr="00032D96" w:rsidRDefault="00CF6F4E" w:rsidP="00CF6F4E">
            <w:pPr>
              <w:jc w:val="center"/>
              <w:rPr>
                <w:sz w:val="20"/>
                <w:szCs w:val="20"/>
                <w:shd w:val="clear" w:color="auto" w:fill="FFFFFF"/>
              </w:rPr>
            </w:pPr>
          </w:p>
          <w:p w:rsidR="00E63C04" w:rsidRDefault="00E63C04" w:rsidP="00CF6F4E">
            <w:pPr>
              <w:jc w:val="center"/>
              <w:rPr>
                <w:sz w:val="20"/>
                <w:szCs w:val="20"/>
                <w:shd w:val="clear" w:color="auto" w:fill="FFFFFF"/>
              </w:rPr>
            </w:pPr>
          </w:p>
          <w:p w:rsidR="001C3974" w:rsidRDefault="001C3974" w:rsidP="00CF6F4E">
            <w:pPr>
              <w:jc w:val="center"/>
              <w:rPr>
                <w:sz w:val="20"/>
                <w:szCs w:val="20"/>
                <w:shd w:val="clear" w:color="auto" w:fill="FFFFFF"/>
              </w:rPr>
            </w:pPr>
          </w:p>
          <w:p w:rsidR="005E3AAA" w:rsidRDefault="005E3AAA" w:rsidP="00CF6F4E">
            <w:pPr>
              <w:jc w:val="center"/>
              <w:rPr>
                <w:sz w:val="20"/>
                <w:szCs w:val="20"/>
                <w:shd w:val="clear" w:color="auto" w:fill="FFFFFF"/>
              </w:rPr>
            </w:pPr>
          </w:p>
          <w:p w:rsidR="001C3974" w:rsidRDefault="001C3974" w:rsidP="00CF6F4E">
            <w:pPr>
              <w:jc w:val="center"/>
              <w:rPr>
                <w:sz w:val="20"/>
                <w:szCs w:val="20"/>
                <w:shd w:val="clear" w:color="auto" w:fill="FFFFFF"/>
              </w:rPr>
            </w:pPr>
          </w:p>
          <w:p w:rsidR="001C3974" w:rsidRPr="00032D96" w:rsidRDefault="001C3974" w:rsidP="00CF6F4E">
            <w:pPr>
              <w:jc w:val="center"/>
              <w:rPr>
                <w:sz w:val="20"/>
                <w:szCs w:val="20"/>
                <w:shd w:val="clear" w:color="auto" w:fill="FFFFFF"/>
              </w:rPr>
            </w:pPr>
          </w:p>
          <w:p w:rsidR="00E63C04" w:rsidRPr="00032D96" w:rsidRDefault="00E63C04" w:rsidP="00CF6F4E">
            <w:pPr>
              <w:jc w:val="center"/>
              <w:rPr>
                <w:sz w:val="20"/>
                <w:szCs w:val="20"/>
                <w:shd w:val="clear" w:color="auto" w:fill="FFFFFF"/>
              </w:rPr>
            </w:pPr>
          </w:p>
          <w:p w:rsidR="00CF6F4E" w:rsidRPr="00032D96" w:rsidRDefault="00CF6F4E" w:rsidP="00CF6F4E">
            <w:pPr>
              <w:jc w:val="center"/>
              <w:rPr>
                <w:sz w:val="20"/>
                <w:szCs w:val="20"/>
                <w:shd w:val="clear" w:color="auto" w:fill="FFFFFF"/>
              </w:rPr>
            </w:pPr>
            <w:r w:rsidRPr="00032D96">
              <w:rPr>
                <w:sz w:val="20"/>
                <w:szCs w:val="20"/>
                <w:shd w:val="clear" w:color="auto" w:fill="FFFFFF"/>
              </w:rPr>
              <w:t xml:space="preserve">______________/ </w:t>
            </w:r>
            <w:r w:rsidR="00294588" w:rsidRPr="00032D96">
              <w:rPr>
                <w:sz w:val="20"/>
                <w:szCs w:val="20"/>
                <w:shd w:val="clear" w:color="auto" w:fill="FFFFFF"/>
              </w:rPr>
              <w:t>______________</w:t>
            </w:r>
            <w:r w:rsidRPr="00032D96">
              <w:rPr>
                <w:sz w:val="20"/>
                <w:szCs w:val="20"/>
                <w:shd w:val="clear" w:color="auto" w:fill="FFFFFF"/>
              </w:rPr>
              <w:t xml:space="preserve"> /</w:t>
            </w:r>
          </w:p>
          <w:p w:rsidR="00CF6F4E" w:rsidRPr="00032D96" w:rsidRDefault="00CF6F4E" w:rsidP="00CF6F4E">
            <w:pPr>
              <w:jc w:val="center"/>
              <w:rPr>
                <w:sz w:val="20"/>
                <w:szCs w:val="20"/>
                <w:shd w:val="clear" w:color="auto" w:fill="FFFFFF"/>
              </w:rPr>
            </w:pPr>
            <w:r w:rsidRPr="00032D96">
              <w:rPr>
                <w:sz w:val="20"/>
                <w:szCs w:val="20"/>
                <w:shd w:val="clear" w:color="auto" w:fill="FFFFFF"/>
              </w:rPr>
              <w:t>«____»________________202</w:t>
            </w:r>
            <w:r w:rsidR="007B2CCD">
              <w:rPr>
                <w:sz w:val="20"/>
                <w:szCs w:val="20"/>
                <w:shd w:val="clear" w:color="auto" w:fill="FFFFFF"/>
              </w:rPr>
              <w:t>6</w:t>
            </w:r>
            <w:r w:rsidRPr="00032D96">
              <w:rPr>
                <w:sz w:val="20"/>
                <w:szCs w:val="20"/>
                <w:shd w:val="clear" w:color="auto" w:fill="FFFFFF"/>
              </w:rPr>
              <w:t xml:space="preserve"> г.</w:t>
            </w:r>
          </w:p>
          <w:p w:rsidR="00CF6F4E" w:rsidRPr="00032D96" w:rsidRDefault="00CF6F4E" w:rsidP="00CF6F4E">
            <w:pPr>
              <w:widowControl w:val="0"/>
              <w:autoSpaceDE w:val="0"/>
              <w:autoSpaceDN w:val="0"/>
              <w:adjustRightInd w:val="0"/>
              <w:jc w:val="center"/>
              <w:rPr>
                <w:bCs/>
                <w:sz w:val="20"/>
                <w:szCs w:val="20"/>
              </w:rPr>
            </w:pPr>
          </w:p>
          <w:p w:rsidR="00553BD9" w:rsidRPr="00032D96" w:rsidRDefault="00553BD9" w:rsidP="00D03B2A">
            <w:pPr>
              <w:widowControl w:val="0"/>
              <w:autoSpaceDE w:val="0"/>
              <w:autoSpaceDN w:val="0"/>
              <w:adjustRightInd w:val="0"/>
              <w:jc w:val="center"/>
              <w:rPr>
                <w:b/>
                <w:bCs/>
                <w:color w:val="FF0000"/>
                <w:sz w:val="20"/>
                <w:szCs w:val="20"/>
              </w:rPr>
            </w:pPr>
          </w:p>
          <w:p w:rsidR="00553BD9" w:rsidRPr="00032D96" w:rsidRDefault="00553BD9" w:rsidP="00D03B2A">
            <w:pPr>
              <w:widowControl w:val="0"/>
              <w:autoSpaceDE w:val="0"/>
              <w:autoSpaceDN w:val="0"/>
              <w:adjustRightInd w:val="0"/>
              <w:jc w:val="center"/>
              <w:rPr>
                <w:b/>
                <w:bCs/>
                <w:sz w:val="20"/>
                <w:szCs w:val="20"/>
              </w:rPr>
            </w:pPr>
          </w:p>
        </w:tc>
      </w:tr>
    </w:tbl>
    <w:p w:rsidR="009A2AAC" w:rsidRDefault="009A2AAC" w:rsidP="0056338C">
      <w:pPr>
        <w:pStyle w:val="a4"/>
        <w:ind w:hanging="567"/>
        <w:jc w:val="center"/>
        <w:rPr>
          <w:rFonts w:ascii="Times New Roman" w:hAnsi="Times New Roman"/>
          <w:sz w:val="20"/>
          <w:szCs w:val="20"/>
        </w:rPr>
      </w:pPr>
    </w:p>
    <w:p w:rsidR="0005133F" w:rsidRDefault="0005133F">
      <w:pPr>
        <w:spacing w:after="160" w:line="259" w:lineRule="auto"/>
        <w:rPr>
          <w:sz w:val="20"/>
          <w:szCs w:val="20"/>
        </w:rPr>
      </w:pPr>
      <w:r>
        <w:rPr>
          <w:sz w:val="20"/>
          <w:szCs w:val="20"/>
        </w:rPr>
        <w:br w:type="page"/>
      </w:r>
    </w:p>
    <w:p w:rsidR="009A2AAC" w:rsidRDefault="009A2AAC" w:rsidP="009A2AAC">
      <w:pPr>
        <w:pStyle w:val="a4"/>
        <w:ind w:hanging="567"/>
        <w:jc w:val="right"/>
        <w:rPr>
          <w:rFonts w:ascii="Times New Roman" w:hAnsi="Times New Roman"/>
          <w:sz w:val="20"/>
          <w:szCs w:val="20"/>
        </w:rPr>
      </w:pPr>
      <w:r>
        <w:rPr>
          <w:rFonts w:ascii="Times New Roman" w:hAnsi="Times New Roman"/>
          <w:sz w:val="20"/>
          <w:szCs w:val="20"/>
        </w:rPr>
        <w:lastRenderedPageBreak/>
        <w:t>Приложение № 1</w:t>
      </w:r>
    </w:p>
    <w:p w:rsidR="009A2AAC" w:rsidRDefault="009A2AAC" w:rsidP="009A2AAC">
      <w:pPr>
        <w:pStyle w:val="a4"/>
        <w:ind w:hanging="567"/>
        <w:jc w:val="right"/>
        <w:rPr>
          <w:rFonts w:ascii="Times New Roman" w:hAnsi="Times New Roman"/>
          <w:sz w:val="20"/>
          <w:szCs w:val="20"/>
        </w:rPr>
      </w:pPr>
      <w:r>
        <w:rPr>
          <w:rFonts w:ascii="Times New Roman" w:hAnsi="Times New Roman"/>
          <w:sz w:val="20"/>
          <w:szCs w:val="20"/>
        </w:rPr>
        <w:t xml:space="preserve">к Государственному контракту №  ___________ </w:t>
      </w:r>
      <w:proofErr w:type="gramStart"/>
      <w:r>
        <w:rPr>
          <w:rFonts w:ascii="Times New Roman" w:hAnsi="Times New Roman"/>
          <w:sz w:val="20"/>
          <w:szCs w:val="20"/>
        </w:rPr>
        <w:t>от</w:t>
      </w:r>
      <w:proofErr w:type="gramEnd"/>
      <w:r>
        <w:rPr>
          <w:rFonts w:ascii="Times New Roman" w:hAnsi="Times New Roman"/>
          <w:sz w:val="20"/>
          <w:szCs w:val="20"/>
        </w:rPr>
        <w:t xml:space="preserve"> ___</w:t>
      </w:r>
    </w:p>
    <w:p w:rsidR="009A2AAC" w:rsidRDefault="009A2AAC" w:rsidP="009A2AAC">
      <w:pPr>
        <w:pStyle w:val="a4"/>
        <w:ind w:hanging="567"/>
        <w:jc w:val="right"/>
        <w:rPr>
          <w:rFonts w:ascii="Times New Roman" w:hAnsi="Times New Roman"/>
          <w:sz w:val="20"/>
          <w:szCs w:val="20"/>
        </w:rPr>
      </w:pPr>
    </w:p>
    <w:p w:rsidR="009A2AAC" w:rsidRDefault="009A2AAC" w:rsidP="009A2AAC">
      <w:pPr>
        <w:pStyle w:val="a4"/>
        <w:ind w:hanging="567"/>
        <w:jc w:val="right"/>
        <w:rPr>
          <w:rFonts w:ascii="Times New Roman" w:hAnsi="Times New Roman"/>
          <w:sz w:val="20"/>
          <w:szCs w:val="20"/>
        </w:rPr>
      </w:pPr>
    </w:p>
    <w:p w:rsidR="009A2AAC" w:rsidRDefault="009A2AAC" w:rsidP="009A2AAC">
      <w:pPr>
        <w:pStyle w:val="a4"/>
        <w:ind w:hanging="567"/>
        <w:jc w:val="center"/>
        <w:rPr>
          <w:rFonts w:ascii="Times New Roman" w:hAnsi="Times New Roman"/>
          <w:sz w:val="20"/>
          <w:szCs w:val="20"/>
        </w:rPr>
      </w:pPr>
      <w:r>
        <w:rPr>
          <w:rFonts w:ascii="Times New Roman" w:hAnsi="Times New Roman"/>
          <w:sz w:val="20"/>
          <w:szCs w:val="20"/>
        </w:rPr>
        <w:t>СПЕЦИФИКАЦИЯ</w:t>
      </w:r>
    </w:p>
    <w:p w:rsidR="00717046" w:rsidRDefault="00717046" w:rsidP="009A2AAC">
      <w:pPr>
        <w:pStyle w:val="a4"/>
        <w:ind w:hanging="567"/>
        <w:jc w:val="center"/>
        <w:rPr>
          <w:rFonts w:ascii="Times New Roman" w:hAnsi="Times New Roman"/>
          <w:sz w:val="20"/>
          <w:szCs w:val="20"/>
        </w:rPr>
      </w:pPr>
    </w:p>
    <w:tbl>
      <w:tblPr>
        <w:tblW w:w="101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
        <w:gridCol w:w="4420"/>
        <w:gridCol w:w="950"/>
        <w:gridCol w:w="640"/>
        <w:gridCol w:w="676"/>
        <w:gridCol w:w="704"/>
        <w:gridCol w:w="1198"/>
        <w:gridCol w:w="17"/>
        <w:gridCol w:w="1075"/>
      </w:tblGrid>
      <w:tr w:rsidR="00717046" w:rsidRPr="00A30741" w:rsidTr="005E3AAA">
        <w:trPr>
          <w:jc w:val="center"/>
        </w:trPr>
        <w:tc>
          <w:tcPr>
            <w:tcW w:w="503" w:type="dxa"/>
            <w:shd w:val="clear" w:color="auto" w:fill="auto"/>
            <w:vAlign w:val="center"/>
          </w:tcPr>
          <w:p w:rsidR="00717046" w:rsidRPr="00A30741" w:rsidRDefault="00717046" w:rsidP="00717046">
            <w:pPr>
              <w:rPr>
                <w:b/>
                <w:sz w:val="20"/>
                <w:szCs w:val="20"/>
              </w:rPr>
            </w:pPr>
            <w:r w:rsidRPr="00A30741">
              <w:rPr>
                <w:b/>
                <w:sz w:val="20"/>
                <w:szCs w:val="20"/>
              </w:rPr>
              <w:t>№ п/п</w:t>
            </w:r>
          </w:p>
        </w:tc>
        <w:tc>
          <w:tcPr>
            <w:tcW w:w="4420" w:type="dxa"/>
            <w:shd w:val="clear" w:color="auto" w:fill="auto"/>
            <w:vAlign w:val="center"/>
          </w:tcPr>
          <w:p w:rsidR="00717046" w:rsidRPr="007B2CCD" w:rsidRDefault="00717046" w:rsidP="00A11CC3">
            <w:pPr>
              <w:jc w:val="center"/>
              <w:rPr>
                <w:b/>
                <w:sz w:val="20"/>
                <w:szCs w:val="20"/>
              </w:rPr>
            </w:pPr>
            <w:r w:rsidRPr="007B2CCD">
              <w:rPr>
                <w:b/>
                <w:sz w:val="20"/>
                <w:szCs w:val="20"/>
              </w:rPr>
              <w:t>Наименование/ Характеристики товара</w:t>
            </w:r>
          </w:p>
        </w:tc>
        <w:tc>
          <w:tcPr>
            <w:tcW w:w="950" w:type="dxa"/>
            <w:vAlign w:val="center"/>
          </w:tcPr>
          <w:p w:rsidR="00717046" w:rsidRPr="00A30741" w:rsidRDefault="00717046" w:rsidP="00717046">
            <w:pPr>
              <w:jc w:val="center"/>
              <w:rPr>
                <w:b/>
                <w:sz w:val="20"/>
                <w:szCs w:val="20"/>
              </w:rPr>
            </w:pPr>
            <w:r w:rsidRPr="00A30741">
              <w:rPr>
                <w:b/>
                <w:sz w:val="20"/>
                <w:szCs w:val="20"/>
              </w:rPr>
              <w:t>Ед. изм.</w:t>
            </w:r>
          </w:p>
        </w:tc>
        <w:tc>
          <w:tcPr>
            <w:tcW w:w="640" w:type="dxa"/>
            <w:shd w:val="clear" w:color="auto" w:fill="auto"/>
            <w:vAlign w:val="center"/>
          </w:tcPr>
          <w:p w:rsidR="00717046" w:rsidRPr="00A30741" w:rsidRDefault="00717046" w:rsidP="00717046">
            <w:pPr>
              <w:jc w:val="center"/>
              <w:rPr>
                <w:b/>
                <w:sz w:val="20"/>
                <w:szCs w:val="20"/>
              </w:rPr>
            </w:pPr>
            <w:r w:rsidRPr="00A30741">
              <w:rPr>
                <w:b/>
                <w:sz w:val="20"/>
                <w:szCs w:val="20"/>
              </w:rPr>
              <w:t>Кол-во</w:t>
            </w:r>
          </w:p>
        </w:tc>
        <w:tc>
          <w:tcPr>
            <w:tcW w:w="676" w:type="dxa"/>
            <w:vAlign w:val="center"/>
          </w:tcPr>
          <w:p w:rsidR="00717046" w:rsidRPr="00A30741" w:rsidRDefault="00717046" w:rsidP="00717046">
            <w:pPr>
              <w:widowControl w:val="0"/>
              <w:autoSpaceDE w:val="0"/>
              <w:autoSpaceDN w:val="0"/>
              <w:adjustRightInd w:val="0"/>
              <w:jc w:val="center"/>
              <w:rPr>
                <w:b/>
                <w:sz w:val="20"/>
                <w:szCs w:val="20"/>
              </w:rPr>
            </w:pPr>
            <w:r w:rsidRPr="00A30741">
              <w:rPr>
                <w:b/>
                <w:sz w:val="20"/>
                <w:szCs w:val="20"/>
              </w:rPr>
              <w:t>Цена за ед., руб.</w:t>
            </w:r>
          </w:p>
          <w:p w:rsidR="00717046" w:rsidRPr="00A30741" w:rsidRDefault="00717046" w:rsidP="00717046">
            <w:pPr>
              <w:widowControl w:val="0"/>
              <w:autoSpaceDE w:val="0"/>
              <w:autoSpaceDN w:val="0"/>
              <w:adjustRightInd w:val="0"/>
              <w:jc w:val="center"/>
              <w:rPr>
                <w:b/>
                <w:sz w:val="20"/>
                <w:szCs w:val="20"/>
              </w:rPr>
            </w:pPr>
          </w:p>
        </w:tc>
        <w:tc>
          <w:tcPr>
            <w:tcW w:w="704" w:type="dxa"/>
          </w:tcPr>
          <w:p w:rsidR="00717046" w:rsidRPr="00A30741" w:rsidRDefault="00717046" w:rsidP="00717046">
            <w:pPr>
              <w:widowControl w:val="0"/>
              <w:autoSpaceDE w:val="0"/>
              <w:autoSpaceDN w:val="0"/>
              <w:adjustRightInd w:val="0"/>
              <w:jc w:val="center"/>
              <w:rPr>
                <w:b/>
                <w:sz w:val="20"/>
                <w:szCs w:val="20"/>
              </w:rPr>
            </w:pPr>
            <w:r w:rsidRPr="00A30741">
              <w:rPr>
                <w:b/>
                <w:sz w:val="20"/>
                <w:szCs w:val="20"/>
              </w:rPr>
              <w:t xml:space="preserve">в </w:t>
            </w:r>
            <w:proofErr w:type="spellStart"/>
            <w:r w:rsidRPr="00A30741">
              <w:rPr>
                <w:b/>
                <w:sz w:val="20"/>
                <w:szCs w:val="20"/>
              </w:rPr>
              <w:t>т.ч</w:t>
            </w:r>
            <w:proofErr w:type="spellEnd"/>
            <w:r w:rsidRPr="00A30741">
              <w:rPr>
                <w:b/>
                <w:sz w:val="20"/>
                <w:szCs w:val="20"/>
              </w:rPr>
              <w:t>. НДС, %</w:t>
            </w:r>
          </w:p>
        </w:tc>
        <w:tc>
          <w:tcPr>
            <w:tcW w:w="1198" w:type="dxa"/>
            <w:vAlign w:val="center"/>
          </w:tcPr>
          <w:p w:rsidR="00717046" w:rsidRPr="00A30741" w:rsidRDefault="00717046" w:rsidP="00717046">
            <w:pPr>
              <w:widowControl w:val="0"/>
              <w:autoSpaceDE w:val="0"/>
              <w:autoSpaceDN w:val="0"/>
              <w:adjustRightInd w:val="0"/>
              <w:jc w:val="center"/>
              <w:rPr>
                <w:b/>
                <w:sz w:val="20"/>
                <w:szCs w:val="20"/>
              </w:rPr>
            </w:pPr>
            <w:r w:rsidRPr="00A30741">
              <w:rPr>
                <w:b/>
                <w:sz w:val="20"/>
                <w:szCs w:val="20"/>
              </w:rPr>
              <w:t>Общая стоимость,  руб.</w:t>
            </w:r>
          </w:p>
        </w:tc>
        <w:tc>
          <w:tcPr>
            <w:tcW w:w="1092" w:type="dxa"/>
            <w:gridSpan w:val="2"/>
            <w:vAlign w:val="center"/>
          </w:tcPr>
          <w:p w:rsidR="00717046" w:rsidRPr="00A30741" w:rsidRDefault="00717046" w:rsidP="00717046">
            <w:pPr>
              <w:widowControl w:val="0"/>
              <w:autoSpaceDE w:val="0"/>
              <w:autoSpaceDN w:val="0"/>
              <w:adjustRightInd w:val="0"/>
              <w:jc w:val="center"/>
              <w:rPr>
                <w:b/>
                <w:sz w:val="20"/>
                <w:szCs w:val="20"/>
              </w:rPr>
            </w:pPr>
            <w:r w:rsidRPr="00A30741">
              <w:rPr>
                <w:b/>
                <w:sz w:val="20"/>
                <w:szCs w:val="20"/>
              </w:rPr>
              <w:t xml:space="preserve">Страна </w:t>
            </w:r>
            <w:proofErr w:type="spellStart"/>
            <w:r w:rsidRPr="00A30741">
              <w:rPr>
                <w:b/>
                <w:sz w:val="20"/>
                <w:szCs w:val="20"/>
              </w:rPr>
              <w:t>происхож</w:t>
            </w:r>
            <w:proofErr w:type="spellEnd"/>
          </w:p>
          <w:p w:rsidR="00717046" w:rsidRPr="00A30741" w:rsidRDefault="00717046" w:rsidP="00717046">
            <w:pPr>
              <w:jc w:val="center"/>
              <w:rPr>
                <w:sz w:val="20"/>
                <w:szCs w:val="20"/>
              </w:rPr>
            </w:pPr>
            <w:proofErr w:type="spellStart"/>
            <w:r w:rsidRPr="00A30741">
              <w:rPr>
                <w:b/>
                <w:sz w:val="20"/>
                <w:szCs w:val="20"/>
              </w:rPr>
              <w:t>дения</w:t>
            </w:r>
            <w:proofErr w:type="spellEnd"/>
          </w:p>
        </w:tc>
      </w:tr>
      <w:tr w:rsidR="007B2CCD" w:rsidRPr="00A30741" w:rsidTr="005E3AAA">
        <w:trPr>
          <w:trHeight w:val="405"/>
          <w:jc w:val="center"/>
        </w:trPr>
        <w:tc>
          <w:tcPr>
            <w:tcW w:w="503" w:type="dxa"/>
            <w:shd w:val="clear" w:color="auto" w:fill="auto"/>
            <w:vAlign w:val="center"/>
          </w:tcPr>
          <w:p w:rsidR="007B2CCD" w:rsidRPr="00A30741" w:rsidRDefault="007B2CCD" w:rsidP="007B2CCD">
            <w:pPr>
              <w:pStyle w:val="ac"/>
              <w:numPr>
                <w:ilvl w:val="0"/>
                <w:numId w:val="9"/>
              </w:numPr>
              <w:ind w:left="29" w:firstLine="0"/>
              <w:rPr>
                <w:sz w:val="20"/>
                <w:szCs w:val="20"/>
              </w:rPr>
            </w:pPr>
          </w:p>
        </w:tc>
        <w:tc>
          <w:tcPr>
            <w:tcW w:w="4420" w:type="dxa"/>
            <w:shd w:val="clear" w:color="auto" w:fill="auto"/>
          </w:tcPr>
          <w:p w:rsidR="007B2CCD" w:rsidRPr="007B2CCD" w:rsidRDefault="005E3AAA" w:rsidP="007B2CCD">
            <w:pPr>
              <w:shd w:val="clear" w:color="auto" w:fill="FFFFFF"/>
              <w:rPr>
                <w:sz w:val="20"/>
                <w:szCs w:val="20"/>
              </w:rPr>
            </w:pPr>
            <w:r>
              <w:rPr>
                <w:sz w:val="20"/>
                <w:szCs w:val="20"/>
              </w:rPr>
              <w:t>Электрическая плитка настольная</w:t>
            </w:r>
          </w:p>
        </w:tc>
        <w:tc>
          <w:tcPr>
            <w:tcW w:w="950" w:type="dxa"/>
          </w:tcPr>
          <w:p w:rsidR="007B2CCD" w:rsidRPr="00A30741" w:rsidRDefault="005E3AAA" w:rsidP="005E3AAA">
            <w:pPr>
              <w:shd w:val="clear" w:color="auto" w:fill="FFFFFF"/>
              <w:jc w:val="center"/>
              <w:rPr>
                <w:sz w:val="20"/>
                <w:szCs w:val="20"/>
              </w:rPr>
            </w:pPr>
            <w:r>
              <w:rPr>
                <w:sz w:val="20"/>
                <w:szCs w:val="20"/>
              </w:rPr>
              <w:t>шт.</w:t>
            </w:r>
          </w:p>
        </w:tc>
        <w:tc>
          <w:tcPr>
            <w:tcW w:w="640" w:type="dxa"/>
            <w:shd w:val="clear" w:color="auto" w:fill="auto"/>
          </w:tcPr>
          <w:p w:rsidR="007B2CCD" w:rsidRPr="00A30741" w:rsidRDefault="005E3AAA" w:rsidP="005E3AAA">
            <w:pPr>
              <w:jc w:val="center"/>
              <w:rPr>
                <w:color w:val="000000"/>
                <w:sz w:val="20"/>
                <w:szCs w:val="20"/>
              </w:rPr>
            </w:pPr>
            <w:r>
              <w:rPr>
                <w:color w:val="000000"/>
                <w:sz w:val="20"/>
                <w:szCs w:val="20"/>
              </w:rPr>
              <w:t>1</w:t>
            </w:r>
          </w:p>
        </w:tc>
        <w:tc>
          <w:tcPr>
            <w:tcW w:w="676" w:type="dxa"/>
          </w:tcPr>
          <w:p w:rsidR="007B2CCD" w:rsidRPr="00A30741" w:rsidRDefault="007B2CCD" w:rsidP="005E3AAA">
            <w:pPr>
              <w:jc w:val="center"/>
              <w:rPr>
                <w:color w:val="000000"/>
                <w:sz w:val="20"/>
                <w:szCs w:val="20"/>
              </w:rPr>
            </w:pPr>
          </w:p>
        </w:tc>
        <w:tc>
          <w:tcPr>
            <w:tcW w:w="704" w:type="dxa"/>
          </w:tcPr>
          <w:p w:rsidR="007B2CCD" w:rsidRPr="00A30741" w:rsidRDefault="007B2CCD" w:rsidP="005E3AAA">
            <w:pPr>
              <w:jc w:val="center"/>
              <w:rPr>
                <w:color w:val="000000"/>
                <w:sz w:val="20"/>
                <w:szCs w:val="20"/>
              </w:rPr>
            </w:pPr>
          </w:p>
        </w:tc>
        <w:tc>
          <w:tcPr>
            <w:tcW w:w="1215" w:type="dxa"/>
            <w:gridSpan w:val="2"/>
          </w:tcPr>
          <w:p w:rsidR="007B2CCD" w:rsidRPr="00A30741" w:rsidRDefault="007B2CCD" w:rsidP="005E3AAA">
            <w:pPr>
              <w:jc w:val="center"/>
              <w:rPr>
                <w:color w:val="000000"/>
                <w:sz w:val="20"/>
                <w:szCs w:val="20"/>
              </w:rPr>
            </w:pPr>
          </w:p>
        </w:tc>
        <w:tc>
          <w:tcPr>
            <w:tcW w:w="1075" w:type="dxa"/>
          </w:tcPr>
          <w:p w:rsidR="007B2CCD" w:rsidRPr="00A30741" w:rsidRDefault="007B2CCD" w:rsidP="005E3AAA">
            <w:pPr>
              <w:jc w:val="center"/>
              <w:rPr>
                <w:sz w:val="20"/>
                <w:szCs w:val="20"/>
              </w:rPr>
            </w:pPr>
          </w:p>
        </w:tc>
      </w:tr>
    </w:tbl>
    <w:p w:rsidR="00717046" w:rsidRDefault="00717046" w:rsidP="009A2AAC">
      <w:pPr>
        <w:pStyle w:val="a4"/>
        <w:ind w:hanging="567"/>
        <w:jc w:val="center"/>
        <w:rPr>
          <w:rFonts w:ascii="Times New Roman" w:hAnsi="Times New Roman"/>
          <w:sz w:val="20"/>
          <w:szCs w:val="20"/>
        </w:rPr>
      </w:pPr>
    </w:p>
    <w:p w:rsidR="009A2AAC" w:rsidRDefault="00205D3F" w:rsidP="00205D3F">
      <w:pPr>
        <w:jc w:val="both"/>
        <w:rPr>
          <w:sz w:val="20"/>
          <w:szCs w:val="20"/>
        </w:rPr>
      </w:pPr>
      <w:r w:rsidRPr="00205D3F">
        <w:rPr>
          <w:sz w:val="20"/>
          <w:szCs w:val="20"/>
        </w:rPr>
        <w:t>Поставляемый товар должен быть новым, не снятым с производства, не восстановленным, не бывшим в употреблении.</w:t>
      </w:r>
    </w:p>
    <w:tbl>
      <w:tblPr>
        <w:tblpPr w:leftFromText="180" w:rightFromText="180" w:vertAnchor="text" w:horzAnchor="margin" w:tblpY="388"/>
        <w:tblOverlap w:val="never"/>
        <w:tblW w:w="9889" w:type="dxa"/>
        <w:tblLayout w:type="fixed"/>
        <w:tblLook w:val="0000" w:firstRow="0" w:lastRow="0" w:firstColumn="0" w:lastColumn="0" w:noHBand="0" w:noVBand="0"/>
      </w:tblPr>
      <w:tblGrid>
        <w:gridCol w:w="5070"/>
        <w:gridCol w:w="4819"/>
      </w:tblGrid>
      <w:tr w:rsidR="00205D3F" w:rsidRPr="00032D96" w:rsidTr="00205D3F">
        <w:trPr>
          <w:trHeight w:val="108"/>
        </w:trPr>
        <w:tc>
          <w:tcPr>
            <w:tcW w:w="5070" w:type="dxa"/>
          </w:tcPr>
          <w:p w:rsidR="00205D3F" w:rsidRPr="00032D96" w:rsidRDefault="00205D3F" w:rsidP="00205D3F">
            <w:pPr>
              <w:widowControl w:val="0"/>
              <w:autoSpaceDE w:val="0"/>
              <w:autoSpaceDN w:val="0"/>
              <w:adjustRightInd w:val="0"/>
              <w:ind w:left="142"/>
              <w:jc w:val="center"/>
              <w:rPr>
                <w:b/>
                <w:bCs/>
                <w:sz w:val="20"/>
                <w:szCs w:val="20"/>
              </w:rPr>
            </w:pPr>
            <w:r w:rsidRPr="00032D96">
              <w:rPr>
                <w:b/>
                <w:bCs/>
                <w:sz w:val="20"/>
                <w:szCs w:val="20"/>
              </w:rPr>
              <w:t>Государственный заказчик</w:t>
            </w:r>
          </w:p>
          <w:p w:rsidR="00205D3F" w:rsidRPr="00032D96" w:rsidRDefault="00205D3F" w:rsidP="00205D3F">
            <w:pPr>
              <w:widowControl w:val="0"/>
              <w:autoSpaceDE w:val="0"/>
              <w:autoSpaceDN w:val="0"/>
              <w:adjustRightInd w:val="0"/>
              <w:ind w:left="142"/>
              <w:jc w:val="center"/>
              <w:rPr>
                <w:b/>
                <w:bCs/>
                <w:sz w:val="20"/>
                <w:szCs w:val="20"/>
              </w:rPr>
            </w:pPr>
            <w:r w:rsidRPr="00032D96">
              <w:rPr>
                <w:b/>
                <w:bCs/>
                <w:sz w:val="20"/>
                <w:szCs w:val="20"/>
              </w:rPr>
              <w:t>ФКУЗ МСЧ-13 ФСИН России</w:t>
            </w:r>
          </w:p>
          <w:p w:rsidR="00205D3F" w:rsidRPr="00032D96" w:rsidRDefault="00205D3F" w:rsidP="00205D3F">
            <w:pPr>
              <w:widowControl w:val="0"/>
              <w:autoSpaceDE w:val="0"/>
              <w:autoSpaceDN w:val="0"/>
              <w:adjustRightInd w:val="0"/>
              <w:ind w:left="142"/>
              <w:jc w:val="center"/>
              <w:rPr>
                <w:b/>
                <w:bCs/>
                <w:sz w:val="20"/>
                <w:szCs w:val="20"/>
              </w:rPr>
            </w:pPr>
          </w:p>
          <w:p w:rsidR="00205D3F" w:rsidRPr="00032D96" w:rsidRDefault="00205D3F" w:rsidP="00205D3F">
            <w:pPr>
              <w:widowControl w:val="0"/>
              <w:autoSpaceDE w:val="0"/>
              <w:autoSpaceDN w:val="0"/>
              <w:adjustRightInd w:val="0"/>
              <w:ind w:left="142"/>
              <w:jc w:val="center"/>
              <w:rPr>
                <w:bCs/>
                <w:sz w:val="20"/>
                <w:szCs w:val="20"/>
              </w:rPr>
            </w:pPr>
            <w:r w:rsidRPr="00032D96">
              <w:rPr>
                <w:bCs/>
                <w:sz w:val="20"/>
                <w:szCs w:val="20"/>
              </w:rPr>
              <w:t>__________________/</w:t>
            </w:r>
            <w:r>
              <w:rPr>
                <w:bCs/>
                <w:sz w:val="20"/>
                <w:szCs w:val="20"/>
              </w:rPr>
              <w:t>Г.В. Мокшанова</w:t>
            </w:r>
            <w:r w:rsidRPr="00032D96">
              <w:rPr>
                <w:bCs/>
                <w:sz w:val="20"/>
                <w:szCs w:val="20"/>
              </w:rPr>
              <w:t>/</w:t>
            </w:r>
          </w:p>
          <w:p w:rsidR="00205D3F" w:rsidRPr="00205D3F" w:rsidRDefault="00205D3F" w:rsidP="00D4376A">
            <w:pPr>
              <w:widowControl w:val="0"/>
              <w:autoSpaceDE w:val="0"/>
              <w:autoSpaceDN w:val="0"/>
              <w:adjustRightInd w:val="0"/>
              <w:ind w:left="142"/>
              <w:jc w:val="center"/>
              <w:rPr>
                <w:bCs/>
                <w:sz w:val="20"/>
                <w:szCs w:val="20"/>
              </w:rPr>
            </w:pPr>
            <w:r w:rsidRPr="00032D96">
              <w:rPr>
                <w:bCs/>
                <w:sz w:val="20"/>
                <w:szCs w:val="20"/>
              </w:rPr>
              <w:t>«___»_____________________202</w:t>
            </w:r>
            <w:r w:rsidR="00D4376A">
              <w:rPr>
                <w:bCs/>
                <w:sz w:val="20"/>
                <w:szCs w:val="20"/>
              </w:rPr>
              <w:t>6</w:t>
            </w:r>
            <w:r w:rsidRPr="00032D96">
              <w:rPr>
                <w:bCs/>
                <w:sz w:val="20"/>
                <w:szCs w:val="20"/>
              </w:rPr>
              <w:t xml:space="preserve"> г.</w:t>
            </w:r>
          </w:p>
        </w:tc>
        <w:tc>
          <w:tcPr>
            <w:tcW w:w="4819" w:type="dxa"/>
          </w:tcPr>
          <w:p w:rsidR="00205D3F" w:rsidRPr="00032D96" w:rsidRDefault="00205D3F" w:rsidP="00205D3F">
            <w:pPr>
              <w:widowControl w:val="0"/>
              <w:autoSpaceDE w:val="0"/>
              <w:autoSpaceDN w:val="0"/>
              <w:adjustRightInd w:val="0"/>
              <w:jc w:val="center"/>
              <w:rPr>
                <w:b/>
                <w:bCs/>
                <w:sz w:val="20"/>
                <w:szCs w:val="20"/>
              </w:rPr>
            </w:pPr>
            <w:r w:rsidRPr="00032D96">
              <w:rPr>
                <w:b/>
                <w:bCs/>
                <w:sz w:val="20"/>
                <w:szCs w:val="20"/>
              </w:rPr>
              <w:t>Поставщик</w:t>
            </w:r>
          </w:p>
          <w:p w:rsidR="00205D3F" w:rsidRPr="00032D96" w:rsidRDefault="00205D3F" w:rsidP="00205D3F">
            <w:pPr>
              <w:widowControl w:val="0"/>
              <w:autoSpaceDE w:val="0"/>
              <w:autoSpaceDN w:val="0"/>
              <w:adjustRightInd w:val="0"/>
              <w:jc w:val="center"/>
              <w:rPr>
                <w:b/>
                <w:bCs/>
                <w:sz w:val="20"/>
                <w:szCs w:val="20"/>
              </w:rPr>
            </w:pPr>
            <w:r w:rsidRPr="00032D96">
              <w:rPr>
                <w:b/>
                <w:bCs/>
                <w:sz w:val="20"/>
                <w:szCs w:val="20"/>
              </w:rPr>
              <w:t>________________</w:t>
            </w:r>
          </w:p>
          <w:p w:rsidR="00205D3F" w:rsidRPr="00032D96" w:rsidRDefault="00205D3F" w:rsidP="00205D3F">
            <w:pPr>
              <w:jc w:val="center"/>
              <w:rPr>
                <w:sz w:val="20"/>
                <w:szCs w:val="20"/>
                <w:shd w:val="clear" w:color="auto" w:fill="FFFFFF"/>
              </w:rPr>
            </w:pPr>
          </w:p>
          <w:p w:rsidR="00205D3F" w:rsidRPr="00032D96" w:rsidRDefault="00205D3F" w:rsidP="00205D3F">
            <w:pPr>
              <w:jc w:val="center"/>
              <w:rPr>
                <w:sz w:val="20"/>
                <w:szCs w:val="20"/>
                <w:shd w:val="clear" w:color="auto" w:fill="FFFFFF"/>
              </w:rPr>
            </w:pPr>
            <w:r w:rsidRPr="00032D96">
              <w:rPr>
                <w:sz w:val="20"/>
                <w:szCs w:val="20"/>
                <w:shd w:val="clear" w:color="auto" w:fill="FFFFFF"/>
              </w:rPr>
              <w:t>______________/ ______________ /</w:t>
            </w:r>
          </w:p>
          <w:p w:rsidR="00205D3F" w:rsidRPr="00205D3F" w:rsidRDefault="00205D3F" w:rsidP="00D4376A">
            <w:pPr>
              <w:jc w:val="center"/>
              <w:rPr>
                <w:sz w:val="20"/>
                <w:szCs w:val="20"/>
                <w:shd w:val="clear" w:color="auto" w:fill="FFFFFF"/>
              </w:rPr>
            </w:pPr>
            <w:r w:rsidRPr="00032D96">
              <w:rPr>
                <w:sz w:val="20"/>
                <w:szCs w:val="20"/>
                <w:shd w:val="clear" w:color="auto" w:fill="FFFFFF"/>
              </w:rPr>
              <w:t>«____»________________202</w:t>
            </w:r>
            <w:r w:rsidR="00D4376A">
              <w:rPr>
                <w:sz w:val="20"/>
                <w:szCs w:val="20"/>
                <w:shd w:val="clear" w:color="auto" w:fill="FFFFFF"/>
              </w:rPr>
              <w:t>6</w:t>
            </w:r>
            <w:r w:rsidRPr="00032D96">
              <w:rPr>
                <w:sz w:val="20"/>
                <w:szCs w:val="20"/>
                <w:shd w:val="clear" w:color="auto" w:fill="FFFFFF"/>
              </w:rPr>
              <w:t xml:space="preserve"> г.</w:t>
            </w:r>
          </w:p>
        </w:tc>
      </w:tr>
    </w:tbl>
    <w:p w:rsidR="00205D3F" w:rsidRPr="00032D96" w:rsidRDefault="00205D3F" w:rsidP="00205D3F">
      <w:pPr>
        <w:kinsoku w:val="0"/>
        <w:overflowPunct w:val="0"/>
        <w:autoSpaceDE w:val="0"/>
        <w:autoSpaceDN w:val="0"/>
        <w:adjustRightInd w:val="0"/>
        <w:rPr>
          <w:rFonts w:eastAsiaTheme="minorHAnsi"/>
          <w:sz w:val="20"/>
          <w:szCs w:val="20"/>
          <w:lang w:eastAsia="en-US"/>
        </w:rPr>
      </w:pPr>
      <w:bookmarkStart w:id="0" w:name="_GoBack"/>
      <w:bookmarkEnd w:id="0"/>
    </w:p>
    <w:sectPr w:rsidR="00205D3F" w:rsidRPr="00032D96" w:rsidSect="0070070A">
      <w:pgSz w:w="11906" w:h="16838"/>
      <w:pgMar w:top="851"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Times New Roman"/>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altName w:val="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entury Gothic"/>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rebuchet MS">
    <w:panose1 w:val="020B0603020202020204"/>
    <w:charset w:val="CC"/>
    <w:family w:val="swiss"/>
    <w:pitch w:val="variable"/>
    <w:sig w:usb0="00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3B00E740"/>
    <w:lvl w:ilvl="0">
      <w:numFmt w:val="bullet"/>
      <w:lvlText w:val="*"/>
      <w:lvlJc w:val="left"/>
    </w:lvl>
  </w:abstractNum>
  <w:abstractNum w:abstractNumId="1">
    <w:nsid w:val="10AB2830"/>
    <w:multiLevelType w:val="multilevel"/>
    <w:tmpl w:val="E45AD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C5D2EBE"/>
    <w:multiLevelType w:val="multilevel"/>
    <w:tmpl w:val="DD3A82B2"/>
    <w:lvl w:ilvl="0">
      <w:start w:val="1"/>
      <w:numFmt w:val="decimal"/>
      <w:lvlText w:val="%1."/>
      <w:lvlJc w:val="left"/>
      <w:pPr>
        <w:ind w:left="360" w:hanging="360"/>
      </w:pPr>
    </w:lvl>
    <w:lvl w:ilvl="1">
      <w:start w:val="2"/>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400" w:hanging="108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3">
    <w:nsid w:val="2F8953CF"/>
    <w:multiLevelType w:val="multilevel"/>
    <w:tmpl w:val="E3327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9327041"/>
    <w:multiLevelType w:val="hybridMultilevel"/>
    <w:tmpl w:val="B0BA52A8"/>
    <w:lvl w:ilvl="0" w:tplc="63E22F0E">
      <w:start w:val="1"/>
      <w:numFmt w:val="decimal"/>
      <w:lvlText w:val="%1-"/>
      <w:lvlJc w:val="left"/>
      <w:pPr>
        <w:tabs>
          <w:tab w:val="num" w:pos="720"/>
        </w:tabs>
        <w:ind w:left="720" w:hanging="360"/>
      </w:pPr>
      <w:rPr>
        <w:rFonts w:hint="default"/>
        <w:sz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46A97F2E"/>
    <w:multiLevelType w:val="hybridMultilevel"/>
    <w:tmpl w:val="A71414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F1D350D"/>
    <w:multiLevelType w:val="hybridMultilevel"/>
    <w:tmpl w:val="DE16AFDE"/>
    <w:lvl w:ilvl="0" w:tplc="AAD64EC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8500B83"/>
    <w:multiLevelType w:val="hybridMultilevel"/>
    <w:tmpl w:val="7F568FE8"/>
    <w:lvl w:ilvl="0" w:tplc="09F8AFC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72D4022B"/>
    <w:multiLevelType w:val="multilevel"/>
    <w:tmpl w:val="C4B4B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96D19C1"/>
    <w:multiLevelType w:val="multilevel"/>
    <w:tmpl w:val="7B2A9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 w:ilvl="0">
        <w:start w:val="65535"/>
        <w:numFmt w:val="bullet"/>
        <w:lvlText w:val="-"/>
        <w:legacy w:legacy="1" w:legacySpace="0" w:legacyIndent="175"/>
        <w:lvlJc w:val="left"/>
        <w:rPr>
          <w:rFonts w:ascii="Times New Roman" w:hAnsi="Times New Roman" w:cs="Times New Roman" w:hint="default"/>
        </w:rPr>
      </w:lvl>
    </w:lvlOverride>
  </w:num>
  <w:num w:numId="2">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5"/>
  </w:num>
  <w:num w:numId="5">
    <w:abstractNumId w:val="8"/>
  </w:num>
  <w:num w:numId="6">
    <w:abstractNumId w:val="3"/>
  </w:num>
  <w:num w:numId="7">
    <w:abstractNumId w:val="9"/>
  </w:num>
  <w:num w:numId="8">
    <w:abstractNumId w:val="1"/>
  </w:num>
  <w:num w:numId="9">
    <w:abstractNumId w:val="6"/>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553BD9"/>
    <w:rsid w:val="000021C7"/>
    <w:rsid w:val="00003393"/>
    <w:rsid w:val="00032D96"/>
    <w:rsid w:val="0005133F"/>
    <w:rsid w:val="0008758B"/>
    <w:rsid w:val="000B764C"/>
    <w:rsid w:val="000D11B8"/>
    <w:rsid w:val="001006AB"/>
    <w:rsid w:val="00112A86"/>
    <w:rsid w:val="00116C0E"/>
    <w:rsid w:val="00163BB4"/>
    <w:rsid w:val="00191C42"/>
    <w:rsid w:val="001A0F4C"/>
    <w:rsid w:val="001C3974"/>
    <w:rsid w:val="001D1039"/>
    <w:rsid w:val="001E0D78"/>
    <w:rsid w:val="001F54BB"/>
    <w:rsid w:val="00205D3F"/>
    <w:rsid w:val="002605C6"/>
    <w:rsid w:val="00294588"/>
    <w:rsid w:val="003350A2"/>
    <w:rsid w:val="003A20E6"/>
    <w:rsid w:val="003B0194"/>
    <w:rsid w:val="0041192B"/>
    <w:rsid w:val="00483DF2"/>
    <w:rsid w:val="004B1FC5"/>
    <w:rsid w:val="004E02B1"/>
    <w:rsid w:val="0050488F"/>
    <w:rsid w:val="005373CE"/>
    <w:rsid w:val="005520A3"/>
    <w:rsid w:val="00553BD9"/>
    <w:rsid w:val="0056338C"/>
    <w:rsid w:val="00567FA3"/>
    <w:rsid w:val="005E1542"/>
    <w:rsid w:val="005E3AAA"/>
    <w:rsid w:val="00627330"/>
    <w:rsid w:val="00652904"/>
    <w:rsid w:val="00652A54"/>
    <w:rsid w:val="00673D74"/>
    <w:rsid w:val="0067605B"/>
    <w:rsid w:val="006A028C"/>
    <w:rsid w:val="0070070A"/>
    <w:rsid w:val="00703908"/>
    <w:rsid w:val="00710B3A"/>
    <w:rsid w:val="00717046"/>
    <w:rsid w:val="00730C14"/>
    <w:rsid w:val="00750CC5"/>
    <w:rsid w:val="00756651"/>
    <w:rsid w:val="00757EEE"/>
    <w:rsid w:val="007863C2"/>
    <w:rsid w:val="007901CE"/>
    <w:rsid w:val="007B2CCD"/>
    <w:rsid w:val="007B6719"/>
    <w:rsid w:val="007D7C6A"/>
    <w:rsid w:val="007E5089"/>
    <w:rsid w:val="00806411"/>
    <w:rsid w:val="008211A8"/>
    <w:rsid w:val="00821B93"/>
    <w:rsid w:val="00821D33"/>
    <w:rsid w:val="00834098"/>
    <w:rsid w:val="008466BA"/>
    <w:rsid w:val="008476B8"/>
    <w:rsid w:val="0086429C"/>
    <w:rsid w:val="008A5716"/>
    <w:rsid w:val="008C7033"/>
    <w:rsid w:val="008C7FC7"/>
    <w:rsid w:val="008E78C1"/>
    <w:rsid w:val="00904ABA"/>
    <w:rsid w:val="00937AA7"/>
    <w:rsid w:val="0094335C"/>
    <w:rsid w:val="009453F1"/>
    <w:rsid w:val="0099763F"/>
    <w:rsid w:val="009A2AAC"/>
    <w:rsid w:val="009C7892"/>
    <w:rsid w:val="009F5D6D"/>
    <w:rsid w:val="00A11CC3"/>
    <w:rsid w:val="00A217C1"/>
    <w:rsid w:val="00A26034"/>
    <w:rsid w:val="00A30741"/>
    <w:rsid w:val="00A6714E"/>
    <w:rsid w:val="00AE5A40"/>
    <w:rsid w:val="00B075C0"/>
    <w:rsid w:val="00B55D45"/>
    <w:rsid w:val="00B86FCD"/>
    <w:rsid w:val="00BC5258"/>
    <w:rsid w:val="00BF22C4"/>
    <w:rsid w:val="00C306F5"/>
    <w:rsid w:val="00C34410"/>
    <w:rsid w:val="00C43549"/>
    <w:rsid w:val="00C831ED"/>
    <w:rsid w:val="00C8660D"/>
    <w:rsid w:val="00C95EC5"/>
    <w:rsid w:val="00C96E2A"/>
    <w:rsid w:val="00CE27B5"/>
    <w:rsid w:val="00CF6F4E"/>
    <w:rsid w:val="00D03B2A"/>
    <w:rsid w:val="00D4376A"/>
    <w:rsid w:val="00D84950"/>
    <w:rsid w:val="00DD14BB"/>
    <w:rsid w:val="00DF1B9D"/>
    <w:rsid w:val="00E05878"/>
    <w:rsid w:val="00E63C04"/>
    <w:rsid w:val="00E82A9F"/>
    <w:rsid w:val="00EC66F4"/>
    <w:rsid w:val="00F13662"/>
    <w:rsid w:val="00F411A1"/>
    <w:rsid w:val="00FB4048"/>
    <w:rsid w:val="00FF17C4"/>
    <w:rsid w:val="00FF442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3BD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3B0194"/>
    <w:pPr>
      <w:keepNext/>
      <w:outlineLvl w:val="0"/>
    </w:pPr>
    <w:rPr>
      <w:b/>
      <w:sz w:val="20"/>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553BD9"/>
    <w:rPr>
      <w:color w:val="0000FF"/>
      <w:u w:val="single"/>
    </w:rPr>
  </w:style>
  <w:style w:type="paragraph" w:styleId="a4">
    <w:name w:val="No Spacing"/>
    <w:link w:val="a5"/>
    <w:uiPriority w:val="1"/>
    <w:qFormat/>
    <w:rsid w:val="00553BD9"/>
    <w:pPr>
      <w:spacing w:after="0" w:line="240" w:lineRule="auto"/>
    </w:pPr>
    <w:rPr>
      <w:rFonts w:ascii="Calibri" w:eastAsia="Times New Roman" w:hAnsi="Calibri" w:cs="Times New Roman"/>
      <w:lang w:eastAsia="ru-RU"/>
    </w:rPr>
  </w:style>
  <w:style w:type="character" w:customStyle="1" w:styleId="sectioninfo2">
    <w:name w:val="section__info2"/>
    <w:rsid w:val="00553BD9"/>
    <w:rPr>
      <w:vanish w:val="0"/>
      <w:webHidden w:val="0"/>
      <w:sz w:val="24"/>
      <w:szCs w:val="24"/>
      <w:specVanish w:val="0"/>
    </w:rPr>
  </w:style>
  <w:style w:type="paragraph" w:customStyle="1" w:styleId="Standard">
    <w:name w:val="Standard"/>
    <w:uiPriority w:val="99"/>
    <w:rsid w:val="00937AA7"/>
    <w:pPr>
      <w:widowControl w:val="0"/>
      <w:suppressAutoHyphens/>
      <w:autoSpaceDN w:val="0"/>
      <w:spacing w:after="0" w:line="240" w:lineRule="auto"/>
      <w:textAlignment w:val="baseline"/>
    </w:pPr>
    <w:rPr>
      <w:rFonts w:ascii="Times New Roman" w:eastAsia="Calibri" w:hAnsi="Times New Roman" w:cs="Times New Roman"/>
      <w:kern w:val="3"/>
      <w:sz w:val="24"/>
      <w:szCs w:val="24"/>
      <w:lang w:val="de-DE" w:eastAsia="ja-JP"/>
    </w:rPr>
  </w:style>
  <w:style w:type="paragraph" w:customStyle="1" w:styleId="a6">
    <w:basedOn w:val="a"/>
    <w:next w:val="a7"/>
    <w:uiPriority w:val="99"/>
    <w:rsid w:val="00937AA7"/>
    <w:pPr>
      <w:spacing w:before="100" w:beforeAutospacing="1" w:after="100" w:afterAutospacing="1"/>
    </w:pPr>
  </w:style>
  <w:style w:type="paragraph" w:customStyle="1" w:styleId="detail-subtitle">
    <w:name w:val="detail-subtitle"/>
    <w:basedOn w:val="a"/>
    <w:rsid w:val="00937AA7"/>
    <w:pPr>
      <w:spacing w:before="100" w:beforeAutospacing="1" w:after="100" w:afterAutospacing="1"/>
    </w:pPr>
  </w:style>
  <w:style w:type="paragraph" w:styleId="a7">
    <w:name w:val="Normal (Web)"/>
    <w:basedOn w:val="a"/>
    <w:uiPriority w:val="99"/>
    <w:semiHidden/>
    <w:unhideWhenUsed/>
    <w:rsid w:val="00937AA7"/>
  </w:style>
  <w:style w:type="paragraph" w:customStyle="1" w:styleId="a8">
    <w:name w:val="Знак Знак Знак Знак Знак Знак Знак Знак"/>
    <w:basedOn w:val="a"/>
    <w:rsid w:val="00730C14"/>
    <w:pPr>
      <w:spacing w:after="160" w:line="240" w:lineRule="exact"/>
    </w:pPr>
    <w:rPr>
      <w:rFonts w:ascii="Verdana" w:hAnsi="Verdana"/>
      <w:sz w:val="20"/>
      <w:szCs w:val="20"/>
      <w:lang w:val="en-US" w:eastAsia="en-US"/>
    </w:rPr>
  </w:style>
  <w:style w:type="character" w:styleId="a9">
    <w:name w:val="Strong"/>
    <w:basedOn w:val="a0"/>
    <w:uiPriority w:val="22"/>
    <w:qFormat/>
    <w:rsid w:val="00003393"/>
    <w:rPr>
      <w:b/>
      <w:bCs/>
    </w:rPr>
  </w:style>
  <w:style w:type="paragraph" w:styleId="aa">
    <w:name w:val="Body Text"/>
    <w:basedOn w:val="a"/>
    <w:link w:val="ab"/>
    <w:uiPriority w:val="1"/>
    <w:qFormat/>
    <w:rsid w:val="0056338C"/>
    <w:pPr>
      <w:autoSpaceDE w:val="0"/>
      <w:autoSpaceDN w:val="0"/>
      <w:adjustRightInd w:val="0"/>
    </w:pPr>
    <w:rPr>
      <w:rFonts w:ascii="Trebuchet MS" w:eastAsiaTheme="minorHAnsi" w:hAnsi="Trebuchet MS" w:cs="Trebuchet MS"/>
      <w:b/>
      <w:bCs/>
      <w:sz w:val="23"/>
      <w:szCs w:val="23"/>
      <w:lang w:eastAsia="en-US"/>
    </w:rPr>
  </w:style>
  <w:style w:type="character" w:customStyle="1" w:styleId="ab">
    <w:name w:val="Основной текст Знак"/>
    <w:basedOn w:val="a0"/>
    <w:link w:val="aa"/>
    <w:uiPriority w:val="1"/>
    <w:rsid w:val="0056338C"/>
    <w:rPr>
      <w:rFonts w:ascii="Trebuchet MS" w:hAnsi="Trebuchet MS" w:cs="Trebuchet MS"/>
      <w:b/>
      <w:bCs/>
      <w:sz w:val="23"/>
      <w:szCs w:val="23"/>
    </w:rPr>
  </w:style>
  <w:style w:type="paragraph" w:customStyle="1" w:styleId="TableParagraph">
    <w:name w:val="Table Paragraph"/>
    <w:basedOn w:val="a"/>
    <w:uiPriority w:val="1"/>
    <w:qFormat/>
    <w:rsid w:val="0056338C"/>
    <w:pPr>
      <w:autoSpaceDE w:val="0"/>
      <w:autoSpaceDN w:val="0"/>
      <w:adjustRightInd w:val="0"/>
      <w:spacing w:before="2" w:line="206" w:lineRule="exact"/>
      <w:ind w:left="88"/>
    </w:pPr>
    <w:rPr>
      <w:rFonts w:ascii="Arial" w:eastAsiaTheme="minorHAnsi" w:hAnsi="Arial" w:cs="Arial"/>
      <w:lang w:eastAsia="en-US"/>
    </w:rPr>
  </w:style>
  <w:style w:type="paragraph" w:styleId="ac">
    <w:name w:val="List Paragraph"/>
    <w:basedOn w:val="a"/>
    <w:uiPriority w:val="34"/>
    <w:qFormat/>
    <w:rsid w:val="0056338C"/>
    <w:pPr>
      <w:ind w:left="720"/>
      <w:contextualSpacing/>
    </w:pPr>
  </w:style>
  <w:style w:type="paragraph" w:customStyle="1" w:styleId="ad">
    <w:name w:val="Знак Знак Знак Знак Знак Знак Знак Знак"/>
    <w:basedOn w:val="a"/>
    <w:rsid w:val="007D7C6A"/>
    <w:pPr>
      <w:spacing w:after="160" w:line="240" w:lineRule="exact"/>
    </w:pPr>
    <w:rPr>
      <w:rFonts w:ascii="Verdana" w:hAnsi="Verdana"/>
      <w:sz w:val="20"/>
      <w:szCs w:val="20"/>
      <w:lang w:val="en-US" w:eastAsia="en-US"/>
    </w:rPr>
  </w:style>
  <w:style w:type="character" w:customStyle="1" w:styleId="value">
    <w:name w:val="value"/>
    <w:basedOn w:val="a0"/>
    <w:rsid w:val="00AE5A40"/>
  </w:style>
  <w:style w:type="character" w:customStyle="1" w:styleId="text">
    <w:name w:val="text"/>
    <w:basedOn w:val="a0"/>
    <w:rsid w:val="00AE5A40"/>
  </w:style>
  <w:style w:type="paragraph" w:customStyle="1" w:styleId="ae">
    <w:name w:val="Знак Знак Знак Знак Знак Знак Знак Знак"/>
    <w:basedOn w:val="a"/>
    <w:rsid w:val="00DD14BB"/>
    <w:pPr>
      <w:spacing w:after="160" w:line="240" w:lineRule="exact"/>
    </w:pPr>
    <w:rPr>
      <w:rFonts w:ascii="Verdana" w:hAnsi="Verdana"/>
      <w:sz w:val="20"/>
      <w:szCs w:val="20"/>
      <w:lang w:val="en-US" w:eastAsia="en-US"/>
    </w:rPr>
  </w:style>
  <w:style w:type="paragraph" w:customStyle="1" w:styleId="af">
    <w:name w:val="Знак Знак Знак Знак Знак Знак Знак Знак"/>
    <w:basedOn w:val="a"/>
    <w:rsid w:val="008466BA"/>
    <w:pPr>
      <w:spacing w:after="160" w:line="240" w:lineRule="exact"/>
    </w:pPr>
    <w:rPr>
      <w:rFonts w:ascii="Verdana" w:hAnsi="Verdana"/>
      <w:sz w:val="20"/>
      <w:szCs w:val="20"/>
      <w:lang w:val="en-US" w:eastAsia="en-US"/>
    </w:rPr>
  </w:style>
  <w:style w:type="character" w:customStyle="1" w:styleId="zyvcpr">
    <w:name w:val="zyvcpr"/>
    <w:rsid w:val="008C7FC7"/>
  </w:style>
  <w:style w:type="character" w:customStyle="1" w:styleId="a5">
    <w:name w:val="Без интервала Знак"/>
    <w:link w:val="a4"/>
    <w:uiPriority w:val="1"/>
    <w:locked/>
    <w:rsid w:val="00627330"/>
    <w:rPr>
      <w:rFonts w:ascii="Calibri" w:eastAsia="Times New Roman" w:hAnsi="Calibri" w:cs="Times New Roman"/>
      <w:lang w:eastAsia="ru-RU"/>
    </w:rPr>
  </w:style>
  <w:style w:type="character" w:customStyle="1" w:styleId="lots-wrap-contentbodyval">
    <w:name w:val="lots-wrap-content__body__val"/>
    <w:rsid w:val="003B0194"/>
  </w:style>
  <w:style w:type="character" w:customStyle="1" w:styleId="10">
    <w:name w:val="Заголовок 1 Знак"/>
    <w:basedOn w:val="a0"/>
    <w:link w:val="1"/>
    <w:rsid w:val="003B0194"/>
    <w:rPr>
      <w:rFonts w:ascii="Times New Roman" w:eastAsia="Times New Roman" w:hAnsi="Times New Roman" w:cs="Times New Roman"/>
      <w:b/>
      <w:sz w:val="20"/>
      <w:szCs w:val="20"/>
      <w:lang w:val="x-none" w:eastAsia="x-none"/>
    </w:rPr>
  </w:style>
  <w:style w:type="character" w:customStyle="1" w:styleId="e29067e5dbe88132ca60788a0e68b108">
    <w:name w:val="e29067e5dbe88132ca60788a0e68b108"/>
    <w:rsid w:val="003B0194"/>
  </w:style>
  <w:style w:type="character" w:customStyle="1" w:styleId="t286pc">
    <w:name w:val="t286pc"/>
    <w:rsid w:val="007B2CCD"/>
  </w:style>
  <w:style w:type="character" w:styleId="af0">
    <w:name w:val="Emphasis"/>
    <w:uiPriority w:val="20"/>
    <w:qFormat/>
    <w:rsid w:val="007B2CCD"/>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452075">
      <w:bodyDiv w:val="1"/>
      <w:marLeft w:val="0"/>
      <w:marRight w:val="0"/>
      <w:marTop w:val="0"/>
      <w:marBottom w:val="0"/>
      <w:divBdr>
        <w:top w:val="none" w:sz="0" w:space="0" w:color="auto"/>
        <w:left w:val="none" w:sz="0" w:space="0" w:color="auto"/>
        <w:bottom w:val="none" w:sz="0" w:space="0" w:color="auto"/>
        <w:right w:val="none" w:sz="0" w:space="0" w:color="auto"/>
      </w:divBdr>
      <w:divsChild>
        <w:div w:id="983002321">
          <w:marLeft w:val="0"/>
          <w:marRight w:val="0"/>
          <w:marTop w:val="0"/>
          <w:marBottom w:val="0"/>
          <w:divBdr>
            <w:top w:val="none" w:sz="0" w:space="0" w:color="auto"/>
            <w:left w:val="none" w:sz="0" w:space="0" w:color="auto"/>
            <w:bottom w:val="none" w:sz="0" w:space="0" w:color="auto"/>
            <w:right w:val="none" w:sz="0" w:space="0" w:color="auto"/>
          </w:divBdr>
          <w:divsChild>
            <w:div w:id="1778984267">
              <w:marLeft w:val="0"/>
              <w:marRight w:val="0"/>
              <w:marTop w:val="0"/>
              <w:marBottom w:val="0"/>
              <w:divBdr>
                <w:top w:val="none" w:sz="0" w:space="0" w:color="auto"/>
                <w:left w:val="none" w:sz="0" w:space="0" w:color="auto"/>
                <w:bottom w:val="none" w:sz="0" w:space="0" w:color="auto"/>
                <w:right w:val="none" w:sz="0" w:space="0" w:color="auto"/>
              </w:divBdr>
            </w:div>
          </w:divsChild>
        </w:div>
        <w:div w:id="1330718650">
          <w:marLeft w:val="0"/>
          <w:marRight w:val="0"/>
          <w:marTop w:val="0"/>
          <w:marBottom w:val="0"/>
          <w:divBdr>
            <w:top w:val="none" w:sz="0" w:space="0" w:color="auto"/>
            <w:left w:val="none" w:sz="0" w:space="0" w:color="auto"/>
            <w:bottom w:val="none" w:sz="0" w:space="0" w:color="auto"/>
            <w:right w:val="none" w:sz="0" w:space="0" w:color="auto"/>
          </w:divBdr>
          <w:divsChild>
            <w:div w:id="909191059">
              <w:marLeft w:val="0"/>
              <w:marRight w:val="0"/>
              <w:marTop w:val="0"/>
              <w:marBottom w:val="0"/>
              <w:divBdr>
                <w:top w:val="none" w:sz="0" w:space="0" w:color="auto"/>
                <w:left w:val="none" w:sz="0" w:space="0" w:color="auto"/>
                <w:bottom w:val="none" w:sz="0" w:space="0" w:color="auto"/>
                <w:right w:val="none" w:sz="0" w:space="0" w:color="auto"/>
              </w:divBdr>
            </w:div>
          </w:divsChild>
        </w:div>
        <w:div w:id="1309439690">
          <w:marLeft w:val="0"/>
          <w:marRight w:val="0"/>
          <w:marTop w:val="0"/>
          <w:marBottom w:val="0"/>
          <w:divBdr>
            <w:top w:val="none" w:sz="0" w:space="0" w:color="auto"/>
            <w:left w:val="none" w:sz="0" w:space="0" w:color="auto"/>
            <w:bottom w:val="none" w:sz="0" w:space="0" w:color="auto"/>
            <w:right w:val="none" w:sz="0" w:space="0" w:color="auto"/>
          </w:divBdr>
          <w:divsChild>
            <w:div w:id="307709428">
              <w:marLeft w:val="0"/>
              <w:marRight w:val="0"/>
              <w:marTop w:val="0"/>
              <w:marBottom w:val="0"/>
              <w:divBdr>
                <w:top w:val="none" w:sz="0" w:space="0" w:color="auto"/>
                <w:left w:val="none" w:sz="0" w:space="0" w:color="auto"/>
                <w:bottom w:val="none" w:sz="0" w:space="0" w:color="auto"/>
                <w:right w:val="none" w:sz="0" w:space="0" w:color="auto"/>
              </w:divBdr>
            </w:div>
          </w:divsChild>
        </w:div>
        <w:div w:id="620847579">
          <w:marLeft w:val="0"/>
          <w:marRight w:val="0"/>
          <w:marTop w:val="0"/>
          <w:marBottom w:val="0"/>
          <w:divBdr>
            <w:top w:val="none" w:sz="0" w:space="0" w:color="auto"/>
            <w:left w:val="none" w:sz="0" w:space="0" w:color="auto"/>
            <w:bottom w:val="none" w:sz="0" w:space="0" w:color="auto"/>
            <w:right w:val="none" w:sz="0" w:space="0" w:color="auto"/>
          </w:divBdr>
          <w:divsChild>
            <w:div w:id="1407260331">
              <w:marLeft w:val="0"/>
              <w:marRight w:val="0"/>
              <w:marTop w:val="0"/>
              <w:marBottom w:val="0"/>
              <w:divBdr>
                <w:top w:val="none" w:sz="0" w:space="0" w:color="auto"/>
                <w:left w:val="none" w:sz="0" w:space="0" w:color="auto"/>
                <w:bottom w:val="none" w:sz="0" w:space="0" w:color="auto"/>
                <w:right w:val="none" w:sz="0" w:space="0" w:color="auto"/>
              </w:divBdr>
            </w:div>
          </w:divsChild>
        </w:div>
        <w:div w:id="1628706784">
          <w:marLeft w:val="0"/>
          <w:marRight w:val="0"/>
          <w:marTop w:val="0"/>
          <w:marBottom w:val="0"/>
          <w:divBdr>
            <w:top w:val="none" w:sz="0" w:space="0" w:color="auto"/>
            <w:left w:val="none" w:sz="0" w:space="0" w:color="auto"/>
            <w:bottom w:val="none" w:sz="0" w:space="0" w:color="auto"/>
            <w:right w:val="none" w:sz="0" w:space="0" w:color="auto"/>
          </w:divBdr>
          <w:divsChild>
            <w:div w:id="966551442">
              <w:marLeft w:val="0"/>
              <w:marRight w:val="0"/>
              <w:marTop w:val="0"/>
              <w:marBottom w:val="0"/>
              <w:divBdr>
                <w:top w:val="none" w:sz="0" w:space="0" w:color="auto"/>
                <w:left w:val="none" w:sz="0" w:space="0" w:color="auto"/>
                <w:bottom w:val="none" w:sz="0" w:space="0" w:color="auto"/>
                <w:right w:val="none" w:sz="0" w:space="0" w:color="auto"/>
              </w:divBdr>
            </w:div>
          </w:divsChild>
        </w:div>
        <w:div w:id="977370467">
          <w:marLeft w:val="0"/>
          <w:marRight w:val="0"/>
          <w:marTop w:val="0"/>
          <w:marBottom w:val="0"/>
          <w:divBdr>
            <w:top w:val="none" w:sz="0" w:space="0" w:color="auto"/>
            <w:left w:val="none" w:sz="0" w:space="0" w:color="auto"/>
            <w:bottom w:val="none" w:sz="0" w:space="0" w:color="auto"/>
            <w:right w:val="none" w:sz="0" w:space="0" w:color="auto"/>
          </w:divBdr>
          <w:divsChild>
            <w:div w:id="214709049">
              <w:marLeft w:val="0"/>
              <w:marRight w:val="0"/>
              <w:marTop w:val="0"/>
              <w:marBottom w:val="0"/>
              <w:divBdr>
                <w:top w:val="none" w:sz="0" w:space="0" w:color="auto"/>
                <w:left w:val="none" w:sz="0" w:space="0" w:color="auto"/>
                <w:bottom w:val="none" w:sz="0" w:space="0" w:color="auto"/>
                <w:right w:val="none" w:sz="0" w:space="0" w:color="auto"/>
              </w:divBdr>
            </w:div>
          </w:divsChild>
        </w:div>
        <w:div w:id="586113548">
          <w:marLeft w:val="0"/>
          <w:marRight w:val="0"/>
          <w:marTop w:val="0"/>
          <w:marBottom w:val="0"/>
          <w:divBdr>
            <w:top w:val="none" w:sz="0" w:space="0" w:color="auto"/>
            <w:left w:val="none" w:sz="0" w:space="0" w:color="auto"/>
            <w:bottom w:val="none" w:sz="0" w:space="0" w:color="auto"/>
            <w:right w:val="none" w:sz="0" w:space="0" w:color="auto"/>
          </w:divBdr>
          <w:divsChild>
            <w:div w:id="156271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57126">
      <w:bodyDiv w:val="1"/>
      <w:marLeft w:val="0"/>
      <w:marRight w:val="0"/>
      <w:marTop w:val="0"/>
      <w:marBottom w:val="0"/>
      <w:divBdr>
        <w:top w:val="none" w:sz="0" w:space="0" w:color="auto"/>
        <w:left w:val="none" w:sz="0" w:space="0" w:color="auto"/>
        <w:bottom w:val="none" w:sz="0" w:space="0" w:color="auto"/>
        <w:right w:val="none" w:sz="0" w:space="0" w:color="auto"/>
      </w:divBdr>
    </w:div>
    <w:div w:id="467431139">
      <w:bodyDiv w:val="1"/>
      <w:marLeft w:val="0"/>
      <w:marRight w:val="0"/>
      <w:marTop w:val="0"/>
      <w:marBottom w:val="0"/>
      <w:divBdr>
        <w:top w:val="none" w:sz="0" w:space="0" w:color="auto"/>
        <w:left w:val="none" w:sz="0" w:space="0" w:color="auto"/>
        <w:bottom w:val="none" w:sz="0" w:space="0" w:color="auto"/>
        <w:right w:val="none" w:sz="0" w:space="0" w:color="auto"/>
      </w:divBdr>
    </w:div>
    <w:div w:id="1524321512">
      <w:bodyDiv w:val="1"/>
      <w:marLeft w:val="0"/>
      <w:marRight w:val="0"/>
      <w:marTop w:val="0"/>
      <w:marBottom w:val="0"/>
      <w:divBdr>
        <w:top w:val="none" w:sz="0" w:space="0" w:color="auto"/>
        <w:left w:val="none" w:sz="0" w:space="0" w:color="auto"/>
        <w:bottom w:val="none" w:sz="0" w:space="0" w:color="auto"/>
        <w:right w:val="none" w:sz="0" w:space="0" w:color="auto"/>
      </w:divBdr>
    </w:div>
    <w:div w:id="1864778867">
      <w:bodyDiv w:val="1"/>
      <w:marLeft w:val="0"/>
      <w:marRight w:val="0"/>
      <w:marTop w:val="0"/>
      <w:marBottom w:val="0"/>
      <w:divBdr>
        <w:top w:val="none" w:sz="0" w:space="0" w:color="auto"/>
        <w:left w:val="none" w:sz="0" w:space="0" w:color="auto"/>
        <w:bottom w:val="none" w:sz="0" w:space="0" w:color="auto"/>
        <w:right w:val="none" w:sz="0" w:space="0" w:color="auto"/>
      </w:divBdr>
      <w:divsChild>
        <w:div w:id="950934179">
          <w:marLeft w:val="0"/>
          <w:marRight w:val="0"/>
          <w:marTop w:val="0"/>
          <w:marBottom w:val="0"/>
          <w:divBdr>
            <w:top w:val="none" w:sz="0" w:space="0" w:color="auto"/>
            <w:left w:val="none" w:sz="0" w:space="0" w:color="auto"/>
            <w:bottom w:val="none" w:sz="0" w:space="0" w:color="auto"/>
            <w:right w:val="none" w:sz="0" w:space="0" w:color="auto"/>
          </w:divBdr>
        </w:div>
        <w:div w:id="413168973">
          <w:marLeft w:val="0"/>
          <w:marRight w:val="0"/>
          <w:marTop w:val="0"/>
          <w:marBottom w:val="0"/>
          <w:divBdr>
            <w:top w:val="none" w:sz="0" w:space="0" w:color="auto"/>
            <w:left w:val="none" w:sz="0" w:space="0" w:color="auto"/>
            <w:bottom w:val="none" w:sz="0" w:space="0" w:color="auto"/>
            <w:right w:val="none" w:sz="0" w:space="0" w:color="auto"/>
          </w:divBdr>
          <w:divsChild>
            <w:div w:id="1444961424">
              <w:marLeft w:val="0"/>
              <w:marRight w:val="0"/>
              <w:marTop w:val="0"/>
              <w:marBottom w:val="0"/>
              <w:divBdr>
                <w:top w:val="none" w:sz="0" w:space="0" w:color="auto"/>
                <w:left w:val="none" w:sz="0" w:space="0" w:color="auto"/>
                <w:bottom w:val="none" w:sz="0" w:space="0" w:color="auto"/>
                <w:right w:val="none" w:sz="0" w:space="0" w:color="auto"/>
              </w:divBdr>
              <w:divsChild>
                <w:div w:id="1798989453">
                  <w:marLeft w:val="0"/>
                  <w:marRight w:val="0"/>
                  <w:marTop w:val="0"/>
                  <w:marBottom w:val="0"/>
                  <w:divBdr>
                    <w:top w:val="none" w:sz="0" w:space="0" w:color="auto"/>
                    <w:left w:val="none" w:sz="0" w:space="0" w:color="auto"/>
                    <w:bottom w:val="none" w:sz="0" w:space="0" w:color="auto"/>
                    <w:right w:val="none" w:sz="0" w:space="0" w:color="auto"/>
                  </w:divBdr>
                  <w:divsChild>
                    <w:div w:id="1879048465">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625239775">
          <w:marLeft w:val="0"/>
          <w:marRight w:val="0"/>
          <w:marTop w:val="0"/>
          <w:marBottom w:val="0"/>
          <w:divBdr>
            <w:top w:val="none" w:sz="0" w:space="0" w:color="auto"/>
            <w:left w:val="none" w:sz="0" w:space="0" w:color="auto"/>
            <w:bottom w:val="none" w:sz="0" w:space="0" w:color="auto"/>
            <w:right w:val="none" w:sz="0" w:space="0" w:color="auto"/>
          </w:divBdr>
        </w:div>
        <w:div w:id="1411846523">
          <w:marLeft w:val="0"/>
          <w:marRight w:val="0"/>
          <w:marTop w:val="0"/>
          <w:marBottom w:val="0"/>
          <w:divBdr>
            <w:top w:val="none" w:sz="0" w:space="0" w:color="auto"/>
            <w:left w:val="none" w:sz="0" w:space="0" w:color="auto"/>
            <w:bottom w:val="none" w:sz="0" w:space="0" w:color="auto"/>
            <w:right w:val="none" w:sz="0" w:space="0" w:color="auto"/>
          </w:divBdr>
          <w:divsChild>
            <w:div w:id="1737430797">
              <w:marLeft w:val="0"/>
              <w:marRight w:val="0"/>
              <w:marTop w:val="0"/>
              <w:marBottom w:val="0"/>
              <w:divBdr>
                <w:top w:val="none" w:sz="0" w:space="0" w:color="auto"/>
                <w:left w:val="none" w:sz="0" w:space="0" w:color="auto"/>
                <w:bottom w:val="none" w:sz="0" w:space="0" w:color="auto"/>
                <w:right w:val="none" w:sz="0" w:space="0" w:color="auto"/>
              </w:divBdr>
              <w:divsChild>
                <w:div w:id="322465582">
                  <w:marLeft w:val="0"/>
                  <w:marRight w:val="0"/>
                  <w:marTop w:val="0"/>
                  <w:marBottom w:val="0"/>
                  <w:divBdr>
                    <w:top w:val="none" w:sz="0" w:space="0" w:color="auto"/>
                    <w:left w:val="none" w:sz="0" w:space="0" w:color="auto"/>
                    <w:bottom w:val="none" w:sz="0" w:space="0" w:color="auto"/>
                    <w:right w:val="none" w:sz="0" w:space="0" w:color="auto"/>
                  </w:divBdr>
                  <w:divsChild>
                    <w:div w:id="697850116">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973367055">
          <w:marLeft w:val="0"/>
          <w:marRight w:val="0"/>
          <w:marTop w:val="0"/>
          <w:marBottom w:val="0"/>
          <w:divBdr>
            <w:top w:val="none" w:sz="0" w:space="0" w:color="auto"/>
            <w:left w:val="none" w:sz="0" w:space="0" w:color="auto"/>
            <w:bottom w:val="none" w:sz="0" w:space="0" w:color="auto"/>
            <w:right w:val="none" w:sz="0" w:space="0" w:color="auto"/>
          </w:divBdr>
        </w:div>
        <w:div w:id="1966153055">
          <w:marLeft w:val="0"/>
          <w:marRight w:val="0"/>
          <w:marTop w:val="0"/>
          <w:marBottom w:val="0"/>
          <w:divBdr>
            <w:top w:val="none" w:sz="0" w:space="0" w:color="auto"/>
            <w:left w:val="none" w:sz="0" w:space="0" w:color="auto"/>
            <w:bottom w:val="none" w:sz="0" w:space="0" w:color="auto"/>
            <w:right w:val="none" w:sz="0" w:space="0" w:color="auto"/>
          </w:divBdr>
          <w:divsChild>
            <w:div w:id="1113330489">
              <w:marLeft w:val="0"/>
              <w:marRight w:val="0"/>
              <w:marTop w:val="0"/>
              <w:marBottom w:val="0"/>
              <w:divBdr>
                <w:top w:val="none" w:sz="0" w:space="0" w:color="auto"/>
                <w:left w:val="none" w:sz="0" w:space="0" w:color="auto"/>
                <w:bottom w:val="none" w:sz="0" w:space="0" w:color="auto"/>
                <w:right w:val="none" w:sz="0" w:space="0" w:color="auto"/>
              </w:divBdr>
              <w:divsChild>
                <w:div w:id="1358116199">
                  <w:marLeft w:val="0"/>
                  <w:marRight w:val="0"/>
                  <w:marTop w:val="0"/>
                  <w:marBottom w:val="0"/>
                  <w:divBdr>
                    <w:top w:val="none" w:sz="0" w:space="0" w:color="auto"/>
                    <w:left w:val="none" w:sz="0" w:space="0" w:color="auto"/>
                    <w:bottom w:val="none" w:sz="0" w:space="0" w:color="auto"/>
                    <w:right w:val="none" w:sz="0" w:space="0" w:color="auto"/>
                  </w:divBdr>
                  <w:divsChild>
                    <w:div w:id="1286423632">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330207931">
          <w:marLeft w:val="0"/>
          <w:marRight w:val="0"/>
          <w:marTop w:val="0"/>
          <w:marBottom w:val="0"/>
          <w:divBdr>
            <w:top w:val="none" w:sz="0" w:space="0" w:color="auto"/>
            <w:left w:val="none" w:sz="0" w:space="0" w:color="auto"/>
            <w:bottom w:val="none" w:sz="0" w:space="0" w:color="auto"/>
            <w:right w:val="none" w:sz="0" w:space="0" w:color="auto"/>
          </w:divBdr>
        </w:div>
        <w:div w:id="1694457642">
          <w:marLeft w:val="0"/>
          <w:marRight w:val="0"/>
          <w:marTop w:val="0"/>
          <w:marBottom w:val="0"/>
          <w:divBdr>
            <w:top w:val="none" w:sz="0" w:space="0" w:color="auto"/>
            <w:left w:val="none" w:sz="0" w:space="0" w:color="auto"/>
            <w:bottom w:val="none" w:sz="0" w:space="0" w:color="auto"/>
            <w:right w:val="none" w:sz="0" w:space="0" w:color="auto"/>
          </w:divBdr>
          <w:divsChild>
            <w:div w:id="856390644">
              <w:marLeft w:val="0"/>
              <w:marRight w:val="0"/>
              <w:marTop w:val="0"/>
              <w:marBottom w:val="0"/>
              <w:divBdr>
                <w:top w:val="none" w:sz="0" w:space="0" w:color="auto"/>
                <w:left w:val="none" w:sz="0" w:space="0" w:color="auto"/>
                <w:bottom w:val="none" w:sz="0" w:space="0" w:color="auto"/>
                <w:right w:val="none" w:sz="0" w:space="0" w:color="auto"/>
              </w:divBdr>
              <w:divsChild>
                <w:div w:id="451557631">
                  <w:marLeft w:val="0"/>
                  <w:marRight w:val="0"/>
                  <w:marTop w:val="0"/>
                  <w:marBottom w:val="0"/>
                  <w:divBdr>
                    <w:top w:val="none" w:sz="0" w:space="0" w:color="auto"/>
                    <w:left w:val="none" w:sz="0" w:space="0" w:color="auto"/>
                    <w:bottom w:val="none" w:sz="0" w:space="0" w:color="auto"/>
                    <w:right w:val="none" w:sz="0" w:space="0" w:color="auto"/>
                  </w:divBdr>
                  <w:divsChild>
                    <w:div w:id="110517035">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9929497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msch@13.fsin.gov.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B908F2C361FF81C6526E90858A70A76509F8A61D5930D2091AA301A950b9E6O"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927</TotalTime>
  <Pages>10</Pages>
  <Words>5986</Words>
  <Characters>34122</Characters>
  <Application>Microsoft Office Word</Application>
  <DocSecurity>0</DocSecurity>
  <Lines>284</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МЧС</dc:creator>
  <cp:keywords/>
  <dc:description/>
  <cp:lastModifiedBy>admin</cp:lastModifiedBy>
  <cp:revision>64</cp:revision>
  <cp:lastPrinted>2022-02-02T12:06:00Z</cp:lastPrinted>
  <dcterms:created xsi:type="dcterms:W3CDTF">2022-02-02T10:57:00Z</dcterms:created>
  <dcterms:modified xsi:type="dcterms:W3CDTF">2026-06-23T11:54:00Z</dcterms:modified>
</cp:coreProperties>
</file>