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F59" w:rsidRDefault="00406F59" w:rsidP="00115293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bookmarkStart w:id="0" w:name="_Toc283747152"/>
      <w:bookmarkStart w:id="1" w:name="_Toc283747105"/>
      <w:bookmarkStart w:id="2" w:name="_Toc283744622"/>
      <w:bookmarkStart w:id="3" w:name="_Toc283581419"/>
      <w:bookmarkStart w:id="4" w:name="_Toc245559733"/>
      <w:bookmarkStart w:id="5" w:name="_Toc245545159"/>
      <w:bookmarkEnd w:id="0"/>
      <w:bookmarkEnd w:id="1"/>
      <w:bookmarkEnd w:id="2"/>
      <w:bookmarkEnd w:id="3"/>
      <w:bookmarkEnd w:id="4"/>
      <w:bookmarkEnd w:id="5"/>
    </w:p>
    <w:p w:rsidR="00406F59" w:rsidRDefault="004E63F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Описание объекта закупки</w:t>
      </w:r>
    </w:p>
    <w:p w:rsidR="00406F59" w:rsidRDefault="004E63F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оказание услуг по обучению личного состава</w:t>
      </w:r>
    </w:p>
    <w:p w:rsidR="00406F59" w:rsidRDefault="004E63F4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Главного управления МЧС России по Московской области</w:t>
      </w:r>
    </w:p>
    <w:p w:rsidR="00406F59" w:rsidRDefault="00406F59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406F59" w:rsidRDefault="004E63F4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технического задания:</w:t>
      </w:r>
    </w:p>
    <w:p w:rsidR="00406F59" w:rsidRDefault="004E63F4" w:rsidP="006953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Предметом настоящего технического задания является заключение Договора с образовательной организацией (далее </w:t>
      </w:r>
      <w:r w:rsidR="003A2891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Исполнитель) на оказание услуг по обучению</w:t>
      </w:r>
      <w:r w:rsidR="003A2891" w:rsidRPr="003A2891"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A2891">
        <w:rPr>
          <w:rFonts w:ascii="Times New Roman" w:eastAsia="Times New Roman" w:hAnsi="Times New Roman"/>
          <w:sz w:val="28"/>
          <w:szCs w:val="28"/>
          <w:lang w:eastAsia="ru-RU"/>
        </w:rPr>
        <w:t>шести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3A2891">
        <w:rPr>
          <w:rFonts w:ascii="Times New Roman" w:eastAsia="Times New Roman" w:hAnsi="Times New Roman"/>
          <w:sz w:val="28"/>
          <w:szCs w:val="28"/>
          <w:lang w:eastAsia="ru-RU"/>
        </w:rPr>
        <w:t>сотрудников федеральной противопожарной службы Государственной противопожарной службы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Главного управления МЧС России по Московской области по программе: «Промышленный альпинист» (1 группа по безопасности работ на высоте) для нужд Главного управления МЧС Росс</w:t>
      </w:r>
      <w:r w:rsidR="003A2891">
        <w:rPr>
          <w:rFonts w:ascii="Times New Roman" w:eastAsia="Times New Roman" w:hAnsi="Times New Roman"/>
          <w:sz w:val="28"/>
          <w:szCs w:val="28"/>
          <w:lang w:eastAsia="ru-RU"/>
        </w:rPr>
        <w:t xml:space="preserve">ии по Московской области (далее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Заказчик).</w:t>
      </w:r>
    </w:p>
    <w:p w:rsidR="00406F59" w:rsidRDefault="004E63F4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обучения:</w:t>
      </w:r>
      <w:r>
        <w:rPr>
          <w:rFonts w:ascii="Times New Roman" w:hAnsi="Times New Roman"/>
          <w:sz w:val="28"/>
          <w:szCs w:val="28"/>
        </w:rPr>
        <w:t xml:space="preserve"> очная.</w:t>
      </w:r>
    </w:p>
    <w:p w:rsidR="00406F59" w:rsidRDefault="004E63F4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основных изучаемых вопросов по курсу обучения: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Организация работ методом промышленного альпинизма;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Снаряжение для основной технологии промышленного альпинизма и теоретические основы страховки;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Технология исполнения;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Медико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–психологическая подготовка;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Техника передвижения и страховки на зданиях и сооружениях 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Спасательные операции на зданиях и сооружениях.</w:t>
      </w:r>
    </w:p>
    <w:p w:rsidR="00406F59" w:rsidRDefault="00406F59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406F59" w:rsidRDefault="004E63F4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Требования к функциональным, техническим, качественным, эксплуатационным характеристикам.</w:t>
      </w:r>
    </w:p>
    <w:p w:rsidR="00406F59" w:rsidRDefault="004E63F4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Вид аттестационной работы по итогам обучения: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Итоговый</w:t>
      </w:r>
      <w:r>
        <w:rPr>
          <w:rFonts w:ascii="Times New Roman" w:hAnsi="Times New Roman"/>
          <w:sz w:val="28"/>
          <w:szCs w:val="28"/>
        </w:rPr>
        <w:t xml:space="preserve"> экзамен (теоретическая и практическая составляющие).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Присваивается</w:t>
      </w:r>
      <w:r>
        <w:rPr>
          <w:rFonts w:ascii="Times New Roman" w:hAnsi="Times New Roman"/>
          <w:sz w:val="28"/>
          <w:szCs w:val="28"/>
        </w:rPr>
        <w:t xml:space="preserve"> 1 группа к работе на высоте с применением систем канатного допуска и выдаются Удостоверения промышленного альпиниста установленного образца, а также</w:t>
      </w:r>
      <w:r w:rsidR="006953D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Удостоверен</w:t>
      </w:r>
      <w:r w:rsidR="006953D0">
        <w:rPr>
          <w:rFonts w:ascii="Times New Roman" w:hAnsi="Times New Roman"/>
          <w:sz w:val="28"/>
          <w:szCs w:val="28"/>
        </w:rPr>
        <w:t>ие о допуске к работе на высоте»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6F59" w:rsidRDefault="00406F59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406F59" w:rsidRDefault="004E63F4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Требования к Исполнителю: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образовательной деятельности по программе профессионального обучения, согласно лицензии, выданной Министерством образования.</w:t>
      </w:r>
    </w:p>
    <w:p w:rsidR="00406F59" w:rsidRDefault="004E63F4" w:rsidP="006953D0">
      <w:pPr>
        <w:numPr>
          <w:ilvl w:val="0"/>
          <w:numId w:val="4"/>
        </w:numPr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Результатом проведенных услуг является получение Заказчиком оформленных должным образом протоколов проверки знаний и удостоверений о пройдённом обучении сотрудников.</w:t>
      </w:r>
    </w:p>
    <w:p w:rsidR="00406F59" w:rsidRDefault="00406F59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406F59" w:rsidRDefault="004E63F4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Требования к содержанию учебной программы:</w:t>
      </w:r>
    </w:p>
    <w:p w:rsidR="00406F59" w:rsidRDefault="004E63F4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учебной программы должно соответствовать требованиям: 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 профессиональной подготовки и дополнительного профессионального образования спасателей МЧС России;</w:t>
      </w:r>
    </w:p>
    <w:p w:rsidR="00406F59" w:rsidRDefault="00406F59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6F59" w:rsidRDefault="004E63F4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3.2. Объем оказываемых услуг: </w:t>
      </w:r>
      <w:r>
        <w:rPr>
          <w:rFonts w:ascii="Times New Roman" w:hAnsi="Times New Roman"/>
          <w:sz w:val="28"/>
          <w:szCs w:val="28"/>
          <w:lang w:eastAsia="ru-RU"/>
        </w:rPr>
        <w:t>Обучение в объеме не менее чем 72 учебных часов.</w:t>
      </w:r>
    </w:p>
    <w:p w:rsidR="00406F59" w:rsidRDefault="00406F59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2"/>
          <w:szCs w:val="12"/>
        </w:rPr>
      </w:pPr>
    </w:p>
    <w:p w:rsidR="00406F59" w:rsidRDefault="004E63F4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 Гарантийные обязательства:</w:t>
      </w:r>
    </w:p>
    <w:p w:rsidR="00406F59" w:rsidRDefault="004E63F4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Обеспечение условий, предоставление доступа в процессе обучения к: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Учебникам;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Учебно-методическим пособиям;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Полевой учебно-материальной базе.</w:t>
      </w:r>
    </w:p>
    <w:p w:rsidR="00406F59" w:rsidRDefault="00406F59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2"/>
          <w:szCs w:val="12"/>
        </w:rPr>
      </w:pPr>
    </w:p>
    <w:p w:rsidR="00406F59" w:rsidRDefault="004E63F4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результате изучения дисциплины слушатели должны:</w:t>
      </w:r>
    </w:p>
    <w:p w:rsidR="00406F59" w:rsidRDefault="004E63F4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Теоретические основы страховки и </w:t>
      </w:r>
      <w:proofErr w:type="spellStart"/>
      <w:r>
        <w:rPr>
          <w:rFonts w:ascii="Times New Roman" w:hAnsi="Times New Roman"/>
          <w:sz w:val="28"/>
          <w:szCs w:val="28"/>
        </w:rPr>
        <w:t>самостраховки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Теоретические основы понятий «фактор падения», «фактор маятника», «фактор запаса высоты»;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рисков падения с высоты;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Положения Приказа Минтруда России от 16.11.2020 № 782н «Об утверждении Правил по охране труда при работе на высоте»;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Характеристики, правила и особенности применения снаряжения, используемого для работ на высоте методом промышленного альпинизма;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Правила организации страховки и </w:t>
      </w:r>
      <w:proofErr w:type="spellStart"/>
      <w:r>
        <w:rPr>
          <w:rFonts w:ascii="Times New Roman" w:hAnsi="Times New Roman"/>
          <w:sz w:val="28"/>
          <w:szCs w:val="28"/>
        </w:rPr>
        <w:t>самостраховки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при работе на высоте;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технологии спасательных работ на высоте;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Основы эвакуации и транспортировки пострадавших с высоты;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действий при аварийной ситуации на высоте;</w:t>
      </w:r>
    </w:p>
    <w:p w:rsidR="00406F59" w:rsidRDefault="00406F59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12"/>
          <w:szCs w:val="12"/>
        </w:rPr>
      </w:pPr>
    </w:p>
    <w:p w:rsidR="00406F59" w:rsidRDefault="004E63F4" w:rsidP="006953D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Уметь: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Оценивать риски падения с высоты;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применять специальное снаряжение для работы на высоте и снижения рисков падения;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Обеспечивать грамотную страховку и </w:t>
      </w:r>
      <w:proofErr w:type="spellStart"/>
      <w:r>
        <w:rPr>
          <w:rFonts w:ascii="Times New Roman" w:hAnsi="Times New Roman"/>
          <w:sz w:val="28"/>
          <w:szCs w:val="28"/>
        </w:rPr>
        <w:t>самостраховку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обращаться с инструментами и материалами;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Организовывать безопасное перемещение по высотным промышленным сооружениям и конструкциям с целью выполнения работ или оказания помощи пострадавшим;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Оказывать первую медицинскую помощь пострадавшим и уметь их транспортировать (подъем, спуск или траверс) к месту дальнейшей эвакуации;</w:t>
      </w:r>
    </w:p>
    <w:p w:rsidR="00406F59" w:rsidRDefault="004E63F4" w:rsidP="006953D0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Действовать в условиях аварийной ситуации на высоте;</w:t>
      </w:r>
    </w:p>
    <w:p w:rsidR="00406F59" w:rsidRDefault="00406F59" w:rsidP="006953D0">
      <w:pPr>
        <w:pStyle w:val="a90"/>
        <w:spacing w:after="0"/>
        <w:ind w:firstLine="709"/>
        <w:contextualSpacing/>
        <w:jc w:val="both"/>
        <w:rPr>
          <w:bCs/>
          <w:color w:val="000000"/>
          <w:sz w:val="20"/>
          <w:szCs w:val="20"/>
        </w:rPr>
      </w:pPr>
    </w:p>
    <w:p w:rsidR="00406F59" w:rsidRDefault="004E63F4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Место оказания услуг: </w:t>
      </w:r>
      <w:r>
        <w:rPr>
          <w:rFonts w:ascii="Times New Roman" w:hAnsi="Times New Roman"/>
          <w:sz w:val="28"/>
          <w:szCs w:val="28"/>
        </w:rPr>
        <w:t>на базе исполнителя. Северо-Восточный административный округ г. Москвы, г. о. Мытищи, г. о. Королев Московской области.</w:t>
      </w:r>
    </w:p>
    <w:p w:rsidR="00406F59" w:rsidRDefault="00406F59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12"/>
          <w:szCs w:val="12"/>
        </w:rPr>
      </w:pPr>
    </w:p>
    <w:p w:rsidR="00406F59" w:rsidRDefault="004E63F4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 Документы об образовании: </w:t>
      </w:r>
      <w:r>
        <w:rPr>
          <w:rFonts w:ascii="Times New Roman" w:hAnsi="Times New Roman"/>
          <w:bCs/>
          <w:sz w:val="28"/>
          <w:szCs w:val="28"/>
        </w:rPr>
        <w:t>Результатом проведенных услуг является получение Заказчиком оформленных должным образом протоколов проверки знаний, личных книжек и удостоверений о допуске к работам на высоте.</w:t>
      </w:r>
    </w:p>
    <w:p w:rsidR="00406F59" w:rsidRDefault="00406F59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6F59" w:rsidRPr="006953D0" w:rsidRDefault="004E63F4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  Условия оплаты услуг</w:t>
      </w:r>
      <w:r w:rsidR="006953D0">
        <w:rPr>
          <w:rFonts w:ascii="Times New Roman" w:hAnsi="Times New Roman"/>
          <w:b/>
          <w:sz w:val="28"/>
          <w:szCs w:val="28"/>
        </w:rPr>
        <w:t>:</w:t>
      </w:r>
      <w:r w:rsidR="006953D0" w:rsidRPr="006953D0">
        <w:rPr>
          <w:rFonts w:ascii="Times New Roman" w:hAnsi="Times New Roman"/>
          <w:sz w:val="28"/>
          <w:szCs w:val="28"/>
        </w:rPr>
        <w:t xml:space="preserve"> </w:t>
      </w:r>
      <w:r w:rsidR="006953D0">
        <w:rPr>
          <w:rFonts w:ascii="Times New Roman" w:hAnsi="Times New Roman"/>
          <w:sz w:val="28"/>
          <w:szCs w:val="28"/>
        </w:rPr>
        <w:t>Оплата производится по безналичному расчету, в течение 10 (десяти) рабочих дней после оказания услуги на основании подписанных Заказчиком документов (Акт оказанных услуг, акт приемки услуг по форме ОКУД 0510452).</w:t>
      </w:r>
    </w:p>
    <w:p w:rsidR="00406F59" w:rsidRDefault="00406F59" w:rsidP="006953D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06F59" w:rsidRDefault="004E63F4" w:rsidP="006953D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8. Срок и условия оказания услуг: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3A2891">
        <w:rPr>
          <w:rFonts w:ascii="Times New Roman" w:eastAsia="Times New Roman" w:hAnsi="Times New Roman"/>
          <w:sz w:val="28"/>
          <w:szCs w:val="28"/>
          <w:lang w:eastAsia="ru-RU"/>
        </w:rPr>
        <w:t>момента заключения контракта</w:t>
      </w:r>
      <w:r w:rsidR="003A289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«31» октября 2026 г.</w:t>
      </w:r>
    </w:p>
    <w:p w:rsidR="00406F59" w:rsidRDefault="00406F5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F59" w:rsidRDefault="00406F59" w:rsidP="00115293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_GoBack"/>
      <w:bookmarkEnd w:id="6"/>
    </w:p>
    <w:sectPr w:rsidR="00406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B10" w:rsidRDefault="008D2B10">
      <w:pPr>
        <w:spacing w:after="0" w:line="240" w:lineRule="auto"/>
      </w:pPr>
      <w:r>
        <w:separator/>
      </w:r>
    </w:p>
  </w:endnote>
  <w:endnote w:type="continuationSeparator" w:id="0">
    <w:p w:rsidR="008D2B10" w:rsidRDefault="008D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59" w:rsidRDefault="00406F5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59" w:rsidRDefault="00406F59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59" w:rsidRDefault="00406F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B10" w:rsidRDefault="008D2B10">
      <w:pPr>
        <w:spacing w:after="0" w:line="240" w:lineRule="auto"/>
      </w:pPr>
      <w:r>
        <w:separator/>
      </w:r>
    </w:p>
  </w:footnote>
  <w:footnote w:type="continuationSeparator" w:id="0">
    <w:p w:rsidR="008D2B10" w:rsidRDefault="008D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59" w:rsidRDefault="00406F5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59" w:rsidRDefault="004E63F4">
    <w:pPr>
      <w:pStyle w:val="a9"/>
      <w:tabs>
        <w:tab w:val="left" w:pos="3516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11529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F59" w:rsidRDefault="00406F59">
    <w:pPr>
      <w:pStyle w:val="a9"/>
      <w:spacing w:after="0" w:line="240" w:lineRule="auto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13F"/>
    <w:multiLevelType w:val="multilevel"/>
    <w:tmpl w:val="952675F4"/>
    <w:lvl w:ilvl="0">
      <w:start w:val="1"/>
      <w:numFmt w:val="bullet"/>
      <w:pStyle w:val="2"/>
      <w:lvlText w:val=""/>
      <w:lvlJc w:val="left"/>
      <w:pPr>
        <w:tabs>
          <w:tab w:val="num" w:pos="1284"/>
        </w:tabs>
        <w:ind w:left="12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CD4008"/>
    <w:multiLevelType w:val="multilevel"/>
    <w:tmpl w:val="771A803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3529FD"/>
    <w:multiLevelType w:val="multilevel"/>
    <w:tmpl w:val="2E468EFA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suff w:val="nothing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D68249C"/>
    <w:multiLevelType w:val="multilevel"/>
    <w:tmpl w:val="520ACA86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21"/>
      <w:lvlText w:val="%1.%2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749961D2"/>
    <w:multiLevelType w:val="multilevel"/>
    <w:tmpl w:val="F876655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F59"/>
    <w:rsid w:val="00115293"/>
    <w:rsid w:val="003A2891"/>
    <w:rsid w:val="003B1BFD"/>
    <w:rsid w:val="00406F59"/>
    <w:rsid w:val="004E63F4"/>
    <w:rsid w:val="006953D0"/>
    <w:rsid w:val="00805154"/>
    <w:rsid w:val="008D2B10"/>
    <w:rsid w:val="00DA4D5E"/>
    <w:rsid w:val="00E05C01"/>
    <w:rsid w:val="00E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0284"/>
  <w15:docId w15:val="{EC975320-60AD-4450-BBC7-15682CB77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57D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0C1B5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2"/>
      <w:sz w:val="32"/>
      <w:szCs w:val="32"/>
    </w:rPr>
  </w:style>
  <w:style w:type="paragraph" w:styleId="21">
    <w:name w:val="heading 2"/>
    <w:basedOn w:val="a0"/>
    <w:next w:val="a0"/>
    <w:link w:val="22"/>
    <w:qFormat/>
    <w:rsid w:val="000C1B5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C1B5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0C1B5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0C1B5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0C1B5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0C1B54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0C1B54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0C1B5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с отступом Знак"/>
    <w:link w:val="a5"/>
    <w:qFormat/>
    <w:rsid w:val="000C1B54"/>
    <w:rPr>
      <w:rFonts w:ascii="Times New Roman" w:eastAsia="Times New Roman" w:hAnsi="Times New Roman"/>
      <w:b/>
      <w:sz w:val="30"/>
    </w:rPr>
  </w:style>
  <w:style w:type="character" w:customStyle="1" w:styleId="10">
    <w:name w:val="Заголовок 1 Знак"/>
    <w:link w:val="1"/>
    <w:qFormat/>
    <w:rsid w:val="000C1B54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22">
    <w:name w:val="Заголовок 2 Знак"/>
    <w:link w:val="21"/>
    <w:qFormat/>
    <w:rsid w:val="000C1B5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qFormat/>
    <w:rsid w:val="000C1B54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qFormat/>
    <w:rsid w:val="000C1B5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qFormat/>
    <w:rsid w:val="000C1B54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sid w:val="000C1B54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qFormat/>
    <w:rsid w:val="000C1B54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qFormat/>
    <w:rsid w:val="000C1B54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qFormat/>
    <w:rsid w:val="000C1B54"/>
    <w:rPr>
      <w:rFonts w:ascii="Arial" w:eastAsia="Times New Roman" w:hAnsi="Arial" w:cs="Arial"/>
      <w:sz w:val="22"/>
      <w:szCs w:val="22"/>
    </w:rPr>
  </w:style>
  <w:style w:type="character" w:customStyle="1" w:styleId="a6">
    <w:name w:val="Основной текст Знак"/>
    <w:link w:val="a7"/>
    <w:uiPriority w:val="99"/>
    <w:qFormat/>
    <w:rsid w:val="000C1B54"/>
    <w:rPr>
      <w:sz w:val="22"/>
      <w:szCs w:val="22"/>
      <w:lang w:eastAsia="en-US"/>
    </w:rPr>
  </w:style>
  <w:style w:type="character" w:customStyle="1" w:styleId="ListParagraphChar">
    <w:name w:val="List Paragraph Char"/>
    <w:link w:val="11"/>
    <w:qFormat/>
    <w:locked/>
    <w:rsid w:val="000C1B54"/>
    <w:rPr>
      <w:rFonts w:eastAsia="Times New Roman"/>
    </w:rPr>
  </w:style>
  <w:style w:type="character" w:customStyle="1" w:styleId="a8">
    <w:name w:val="Верхний колонтитул Знак"/>
    <w:link w:val="a9"/>
    <w:uiPriority w:val="99"/>
    <w:qFormat/>
    <w:rsid w:val="006F58D1"/>
    <w:rPr>
      <w:sz w:val="22"/>
      <w:szCs w:val="22"/>
      <w:lang w:eastAsia="en-US"/>
    </w:rPr>
  </w:style>
  <w:style w:type="character" w:customStyle="1" w:styleId="aa">
    <w:name w:val="Нижний колонтитул Знак"/>
    <w:link w:val="ab"/>
    <w:uiPriority w:val="99"/>
    <w:qFormat/>
    <w:rsid w:val="006F58D1"/>
    <w:rPr>
      <w:sz w:val="22"/>
      <w:szCs w:val="22"/>
      <w:lang w:eastAsia="en-US"/>
    </w:rPr>
  </w:style>
  <w:style w:type="character" w:customStyle="1" w:styleId="23">
    <w:name w:val="Основной текст 2 Знак"/>
    <w:link w:val="20"/>
    <w:semiHidden/>
    <w:qFormat/>
    <w:rsid w:val="00015B6E"/>
    <w:rPr>
      <w:rFonts w:ascii="Times New Roman" w:eastAsia="Times New Roman" w:hAnsi="Times New Roman"/>
      <w:sz w:val="24"/>
    </w:rPr>
  </w:style>
  <w:style w:type="character" w:customStyle="1" w:styleId="BodytextMicrosoftSansSerif">
    <w:name w:val="Body text + Microsoft Sans Serif"/>
    <w:qFormat/>
    <w:rsid w:val="008B3BF0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effect w:val="none"/>
      <w:lang w:val="ru-RU"/>
    </w:rPr>
  </w:style>
  <w:style w:type="character" w:customStyle="1" w:styleId="ac">
    <w:name w:val="Текст выноски Знак"/>
    <w:link w:val="ad"/>
    <w:uiPriority w:val="99"/>
    <w:semiHidden/>
    <w:qFormat/>
    <w:rsid w:val="00A831A0"/>
    <w:rPr>
      <w:rFonts w:ascii="Segoe UI" w:hAnsi="Segoe UI" w:cs="Segoe UI"/>
      <w:sz w:val="18"/>
      <w:szCs w:val="18"/>
      <w:lang w:eastAsia="en-US"/>
    </w:rPr>
  </w:style>
  <w:style w:type="paragraph" w:styleId="ae">
    <w:name w:val="Title"/>
    <w:basedOn w:val="a0"/>
    <w:next w:val="a7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7">
    <w:name w:val="Body Text"/>
    <w:basedOn w:val="a0"/>
    <w:link w:val="a6"/>
    <w:uiPriority w:val="99"/>
    <w:unhideWhenUsed/>
    <w:rsid w:val="000C1B54"/>
    <w:pPr>
      <w:spacing w:after="120"/>
    </w:pPr>
  </w:style>
  <w:style w:type="paragraph" w:styleId="af">
    <w:name w:val="List"/>
    <w:basedOn w:val="a7"/>
    <w:rPr>
      <w:rFonts w:cs="Noto Sans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1">
    <w:name w:val="index heading"/>
    <w:basedOn w:val="a0"/>
    <w:qFormat/>
    <w:pPr>
      <w:suppressLineNumbers/>
    </w:pPr>
    <w:rPr>
      <w:rFonts w:cs="Noto Sans"/>
    </w:rPr>
  </w:style>
  <w:style w:type="paragraph" w:styleId="a5">
    <w:name w:val="Body Text Indent"/>
    <w:basedOn w:val="a0"/>
    <w:link w:val="a4"/>
    <w:rsid w:val="000C1B54"/>
    <w:pPr>
      <w:spacing w:after="0" w:line="240" w:lineRule="auto"/>
      <w:ind w:left="5387"/>
      <w:jc w:val="center"/>
    </w:pPr>
    <w:rPr>
      <w:rFonts w:ascii="Times New Roman" w:eastAsia="Times New Roman" w:hAnsi="Times New Roman"/>
      <w:b/>
      <w:sz w:val="30"/>
      <w:szCs w:val="20"/>
    </w:rPr>
  </w:style>
  <w:style w:type="paragraph" w:styleId="af2">
    <w:name w:val="List Paragraph"/>
    <w:basedOn w:val="a0"/>
    <w:uiPriority w:val="34"/>
    <w:qFormat/>
    <w:rsid w:val="000C1B54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2">
    <w:name w:val="Стиль Заголовок 1"/>
    <w:basedOn w:val="1"/>
    <w:qFormat/>
    <w:rsid w:val="000C1B54"/>
    <w:pPr>
      <w:pageBreakBefore/>
      <w:spacing w:before="0" w:after="240"/>
      <w:jc w:val="center"/>
    </w:pPr>
    <w:rPr>
      <w:rFonts w:ascii="Times New Roman" w:hAnsi="Times New Roman"/>
      <w:caps/>
      <w:kern w:val="0"/>
      <w:sz w:val="28"/>
    </w:rPr>
  </w:style>
  <w:style w:type="paragraph" w:customStyle="1" w:styleId="2">
    <w:name w:val="Маркер2"/>
    <w:basedOn w:val="a0"/>
    <w:qFormat/>
    <w:rsid w:val="000C1B54"/>
    <w:pPr>
      <w:numPr>
        <w:numId w:val="2"/>
      </w:numPr>
      <w:tabs>
        <w:tab w:val="left" w:pos="4962"/>
        <w:tab w:val="left" w:pos="5245"/>
        <w:tab w:val="left" w:pos="5812"/>
        <w:tab w:val="left" w:pos="6096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3">
    <w:name w:val="Основной"/>
    <w:basedOn w:val="a0"/>
    <w:qFormat/>
    <w:rsid w:val="000C1B54"/>
    <w:pPr>
      <w:tabs>
        <w:tab w:val="left" w:pos="4962"/>
        <w:tab w:val="left" w:pos="5245"/>
        <w:tab w:val="left" w:pos="5812"/>
        <w:tab w:val="left" w:pos="6096"/>
      </w:tabs>
      <w:spacing w:after="0" w:line="240" w:lineRule="auto"/>
      <w:ind w:firstLine="66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11">
    <w:name w:val="Абзац списка1"/>
    <w:basedOn w:val="a0"/>
    <w:link w:val="ListParagraphChar"/>
    <w:qFormat/>
    <w:rsid w:val="000C1B54"/>
    <w:pPr>
      <w:spacing w:after="200" w:line="276" w:lineRule="auto"/>
      <w:ind w:left="720"/>
      <w:contextualSpacing/>
    </w:pPr>
    <w:rPr>
      <w:rFonts w:eastAsia="Times New Roman"/>
      <w:sz w:val="20"/>
      <w:szCs w:val="20"/>
    </w:rPr>
  </w:style>
  <w:style w:type="paragraph" w:customStyle="1" w:styleId="HeaderandFooter">
    <w:name w:val="Header and Footer"/>
    <w:basedOn w:val="a0"/>
    <w:qFormat/>
  </w:style>
  <w:style w:type="paragraph" w:styleId="a9">
    <w:name w:val="header"/>
    <w:basedOn w:val="a0"/>
    <w:link w:val="a8"/>
    <w:uiPriority w:val="99"/>
    <w:unhideWhenUsed/>
    <w:rsid w:val="006F58D1"/>
    <w:pPr>
      <w:tabs>
        <w:tab w:val="center" w:pos="4677"/>
        <w:tab w:val="right" w:pos="9355"/>
      </w:tabs>
    </w:pPr>
  </w:style>
  <w:style w:type="paragraph" w:styleId="ab">
    <w:name w:val="footer"/>
    <w:basedOn w:val="a0"/>
    <w:link w:val="aa"/>
    <w:uiPriority w:val="99"/>
    <w:unhideWhenUsed/>
    <w:rsid w:val="006F58D1"/>
    <w:pPr>
      <w:tabs>
        <w:tab w:val="center" w:pos="4677"/>
        <w:tab w:val="right" w:pos="9355"/>
      </w:tabs>
    </w:pPr>
  </w:style>
  <w:style w:type="paragraph" w:styleId="20">
    <w:name w:val="Body Text 2"/>
    <w:basedOn w:val="a0"/>
    <w:link w:val="23"/>
    <w:semiHidden/>
    <w:qFormat/>
    <w:rsid w:val="00015B6E"/>
    <w:pPr>
      <w:numPr>
        <w:ilvl w:val="1"/>
        <w:numId w:val="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">
    <w:name w:val="Условия контракта"/>
    <w:basedOn w:val="a0"/>
    <w:semiHidden/>
    <w:qFormat/>
    <w:rsid w:val="00015B6E"/>
    <w:pPr>
      <w:numPr>
        <w:numId w:val="3"/>
      </w:numPr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90">
    <w:name w:val="a9"/>
    <w:basedOn w:val="a0"/>
    <w:qFormat/>
    <w:rsid w:val="008909A8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Без интервала1"/>
    <w:qFormat/>
    <w:rsid w:val="00DC385A"/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BodyTextIndent1">
    <w:name w:val="Body Text Indent1"/>
    <w:basedOn w:val="a0"/>
    <w:qFormat/>
    <w:rsid w:val="005934D7"/>
    <w:pPr>
      <w:spacing w:after="0" w:line="240" w:lineRule="auto"/>
      <w:ind w:right="-5" w:firstLine="567"/>
      <w:jc w:val="both"/>
    </w:pPr>
    <w:rPr>
      <w:rFonts w:ascii="Times New Roman" w:eastAsia="Arial Unicode MS" w:hAnsi="Times New Roman"/>
      <w:sz w:val="28"/>
      <w:szCs w:val="24"/>
      <w:lang w:eastAsia="ru-RU"/>
    </w:rPr>
  </w:style>
  <w:style w:type="paragraph" w:customStyle="1" w:styleId="brandmodel">
    <w:name w:val="brandmodel"/>
    <w:basedOn w:val="a0"/>
    <w:qFormat/>
    <w:rsid w:val="00AA1A8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qFormat/>
    <w:rsid w:val="00174D8D"/>
    <w:pPr>
      <w:widowControl w:val="0"/>
      <w:textAlignment w:val="baseline"/>
    </w:pPr>
    <w:rPr>
      <w:rFonts w:ascii="Arial" w:hAnsi="Arial" w:cs="Arial"/>
      <w:kern w:val="2"/>
      <w:sz w:val="18"/>
      <w:szCs w:val="18"/>
      <w:lang w:eastAsia="ar-SA"/>
    </w:rPr>
  </w:style>
  <w:style w:type="paragraph" w:styleId="ad">
    <w:name w:val="Balloon Text"/>
    <w:basedOn w:val="a0"/>
    <w:link w:val="ac"/>
    <w:uiPriority w:val="99"/>
    <w:semiHidden/>
    <w:unhideWhenUsed/>
    <w:qFormat/>
    <w:rsid w:val="00A831A0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4">
    <w:name w:val="Без списка"/>
    <w:uiPriority w:val="99"/>
    <w:semiHidden/>
    <w:unhideWhenUsed/>
    <w:qFormat/>
  </w:style>
  <w:style w:type="numbering" w:styleId="111111">
    <w:name w:val="Outline List 2"/>
    <w:qFormat/>
    <w:rsid w:val="000C1B54"/>
  </w:style>
  <w:style w:type="table" w:styleId="af5">
    <w:name w:val="Table Grid"/>
    <w:basedOn w:val="a2"/>
    <w:uiPriority w:val="39"/>
    <w:rsid w:val="000C1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zak3</dc:creator>
  <dc:description/>
  <cp:lastModifiedBy>ООКР</cp:lastModifiedBy>
  <cp:revision>5</cp:revision>
  <cp:lastPrinted>2026-05-28T09:40:00Z</cp:lastPrinted>
  <dcterms:created xsi:type="dcterms:W3CDTF">2026-05-27T11:27:00Z</dcterms:created>
  <dcterms:modified xsi:type="dcterms:W3CDTF">2026-06-03T07:06:00Z</dcterms:modified>
  <dc:language>ru-RU</dc:language>
</cp:coreProperties>
</file>