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FE47E2" w:rsidRPr="00FE47E2">
        <w:rPr>
          <w:rFonts w:ascii="Times New Roman" w:hAnsi="Times New Roman"/>
          <w:b/>
          <w:sz w:val="24"/>
          <w:szCs w:val="24"/>
        </w:rPr>
        <w:t>2612320095012 23200100100010000000244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ом срок осуществить поставку </w:t>
      </w:r>
      <w:r w:rsidR="00F55E9C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указанн</w:t>
      </w:r>
      <w:r w:rsidR="00F55E9C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709"/>
        <w:gridCol w:w="708"/>
        <w:gridCol w:w="1560"/>
        <w:gridCol w:w="1275"/>
      </w:tblGrid>
      <w:tr w:rsidR="002348E7" w:rsidTr="002348E7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348E7" w:rsidRPr="00FE47E2" w:rsidRDefault="002348E7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348E7" w:rsidRPr="00FE47E2" w:rsidRDefault="002348E7" w:rsidP="00FE47E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348E7" w:rsidRPr="00FE47E2" w:rsidRDefault="002348E7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Цена за ед. руб. НДС ____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Итого, руб. НДС ______</w:t>
            </w:r>
          </w:p>
        </w:tc>
      </w:tr>
      <w:tr w:rsidR="002348E7" w:rsidTr="002348E7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348E7" w:rsidRPr="00F6366A" w:rsidRDefault="00CF5783" w:rsidP="00CF5783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Концентрированное универсальное  жидкое моющее средство для профессиональных  стиральных  машин 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ECOBRITE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POWER</w:t>
            </w:r>
            <w:r w:rsidR="00F6366A" w:rsidRPr="00F636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B83BF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 кг (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19,8 л</w:t>
            </w:r>
            <w:r w:rsidR="00B83BF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)</w:t>
            </w:r>
            <w:r w:rsidR="00F636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348E7" w:rsidRPr="00FE47E2" w:rsidRDefault="002348E7" w:rsidP="004E23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20.41.32.</w:t>
            </w:r>
            <w:r w:rsidR="004E23B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348E7" w:rsidRPr="00FE47E2" w:rsidRDefault="00F636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шт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348E7" w:rsidRPr="00B22197" w:rsidRDefault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348E7" w:rsidRPr="00FE47E2" w:rsidRDefault="00234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4E23B1" w:rsidTr="00090D3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4E23B1" w:rsidRPr="00F6366A" w:rsidRDefault="004E23B1" w:rsidP="004E23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4E23B1" w:rsidRPr="00F6366A" w:rsidRDefault="00CF5783" w:rsidP="00CF5783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Отбеливающее средство для стирки на основе кислорода 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ECOBRITE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OXY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B83BF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 кг (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18,2л</w:t>
            </w:r>
            <w:r w:rsidR="00B83BF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E23B1" w:rsidRPr="00FE47E2" w:rsidRDefault="004E23B1" w:rsidP="004E23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E23B1" w:rsidRDefault="004E23B1" w:rsidP="004E23B1">
            <w:pPr>
              <w:jc w:val="center"/>
            </w:pPr>
            <w:r w:rsidRPr="003E5EF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20.41.32.129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E23B1" w:rsidRDefault="004E23B1" w:rsidP="004E23B1">
            <w:pPr>
              <w:jc w:val="center"/>
            </w:pPr>
            <w:r w:rsidRPr="004215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шт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4E23B1" w:rsidRPr="00B22197" w:rsidRDefault="00B22197" w:rsidP="004E23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4E23B1" w:rsidRPr="00FE47E2" w:rsidRDefault="004E23B1" w:rsidP="004E23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E23B1" w:rsidRPr="00FE47E2" w:rsidRDefault="004E23B1" w:rsidP="004E23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B22197" w:rsidTr="00090D3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F6366A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CF5783" w:rsidRDefault="00B22197" w:rsidP="00B221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Кондиционер для белья </w:t>
            </w:r>
          </w:p>
          <w:p w:rsidR="00B22197" w:rsidRPr="004E23B1" w:rsidRDefault="00B22197" w:rsidP="00B221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ECOBRITE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NEUTRASOFT</w:t>
            </w:r>
            <w:r w:rsidRPr="004E23B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 кг (20л)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22197" w:rsidRPr="00FE47E2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22197" w:rsidRDefault="00B22197" w:rsidP="00B22197">
            <w:pPr>
              <w:jc w:val="center"/>
            </w:pPr>
            <w:r w:rsidRPr="003E5EF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20.41.32.129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22197" w:rsidRDefault="00B22197" w:rsidP="00B22197">
            <w:pPr>
              <w:jc w:val="center"/>
            </w:pPr>
            <w:r w:rsidRPr="004215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шт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B22197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FE47E2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B22197" w:rsidRPr="00FE47E2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B22197" w:rsidTr="00090D3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F6366A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CF5783" w:rsidRDefault="00B22197" w:rsidP="00B221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Концентрированный щелочной усилитель стирки 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TURBO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BREAK</w:t>
            </w:r>
            <w:r w:rsidRPr="00CF57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24 кг (</w:t>
            </w:r>
            <w:r w:rsidRPr="004E23B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18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,4л)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22197" w:rsidRPr="00FE47E2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22197" w:rsidRDefault="00B22197" w:rsidP="00B22197">
            <w:pPr>
              <w:jc w:val="center"/>
            </w:pPr>
            <w:r w:rsidRPr="003E5EF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20.41.32.129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22197" w:rsidRDefault="00B22197" w:rsidP="00B22197">
            <w:pPr>
              <w:jc w:val="center"/>
            </w:pPr>
            <w:r w:rsidRPr="004215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шт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B22197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FE47E2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B22197" w:rsidRPr="00FE47E2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B22197" w:rsidTr="00FE47E2">
        <w:trPr>
          <w:trHeight w:val="459"/>
        </w:trPr>
        <w:tc>
          <w:tcPr>
            <w:tcW w:w="949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B22197" w:rsidRPr="00FE47E2" w:rsidRDefault="00B22197" w:rsidP="00B22197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FE47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B22197" w:rsidRPr="00FE47E2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</w:p>
    <w:p w:rsidR="00EF4FAA" w:rsidRDefault="0069763D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Характеристики Товара указаны в Техническом задании (Приложение №1 к Контракту). </w:t>
      </w:r>
    </w:p>
    <w:p w:rsidR="0069763D" w:rsidRPr="00EF4FAA" w:rsidRDefault="0069763D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</w:t>
      </w:r>
      <w:r w:rsidRPr="00200A29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</w:t>
      </w:r>
      <w:proofErr w:type="gramStart"/>
      <w:r w:rsidRPr="00C95FC8">
        <w:rPr>
          <w:rFonts w:ascii="Times New Roman" w:hAnsi="Times New Roman"/>
          <w:sz w:val="24"/>
          <w:szCs w:val="24"/>
          <w:lang w:eastAsia="zh-CN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E509A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E5B7E" w:rsidRPr="00375AA7" w:rsidRDefault="00326CC8" w:rsidP="00375AA7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7C5A50" w:rsidP="000A7DC7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581DD1">
        <w:rPr>
          <w:rFonts w:ascii="Times New Roman" w:hAnsi="Times New Roman"/>
          <w:kern w:val="2"/>
          <w:sz w:val="24"/>
          <w:szCs w:val="24"/>
          <w:lang w:eastAsia="zh-CN"/>
        </w:rPr>
        <w:t>10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581DD1">
        <w:rPr>
          <w:rFonts w:ascii="Times New Roman" w:hAnsi="Times New Roman"/>
          <w:kern w:val="2"/>
          <w:sz w:val="24"/>
          <w:szCs w:val="24"/>
          <w:lang w:eastAsia="zh-CN"/>
        </w:rPr>
        <w:t>десяти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581DD1">
        <w:rPr>
          <w:rFonts w:ascii="Times New Roman" w:hAnsi="Times New Roman"/>
          <w:kern w:val="2"/>
          <w:sz w:val="24"/>
          <w:szCs w:val="24"/>
          <w:lang w:eastAsia="zh-CN"/>
        </w:rPr>
        <w:t>д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с момента заключения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>а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</w:t>
      </w:r>
      <w:r w:rsidR="00D17A20">
        <w:rPr>
          <w:rFonts w:ascii="Times New Roman" w:hAnsi="Times New Roman"/>
          <w:bCs/>
          <w:sz w:val="24"/>
          <w:szCs w:val="24"/>
          <w:lang w:eastAsia="zh-CN"/>
        </w:rPr>
        <w:t xml:space="preserve"> (при наличии)</w:t>
      </w:r>
      <w:r w:rsidRPr="00F00B46"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F00B46"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3.6. 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3.8. 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</w:t>
      </w:r>
      <w:bookmarkStart w:id="0" w:name="_GoBack"/>
      <w:bookmarkEnd w:id="0"/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BE509A">
        <w:rPr>
          <w:rFonts w:ascii="Times New Roman" w:hAnsi="Times New Roman"/>
          <w:bCs/>
          <w:sz w:val="24"/>
          <w:szCs w:val="24"/>
          <w:lang w:eastAsia="ru-RU"/>
        </w:rPr>
        <w:t>к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.9.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BE509A">
        <w:rPr>
          <w:rFonts w:ascii="Times New Roman" w:hAnsi="Times New Roman"/>
          <w:sz w:val="24"/>
          <w:szCs w:val="24"/>
          <w:lang w:eastAsia="ru-RU"/>
        </w:rPr>
        <w:t>к</w:t>
      </w:r>
      <w:r w:rsidR="007F5750">
        <w:rPr>
          <w:rFonts w:ascii="Times New Roman" w:hAnsi="Times New Roman"/>
          <w:sz w:val="24"/>
          <w:szCs w:val="24"/>
          <w:lang w:eastAsia="ru-RU"/>
        </w:rPr>
        <w:t>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3.11.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326CC8" w:rsidRPr="006B47D6" w:rsidRDefault="00326CC8" w:rsidP="006B47D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3.12</w:t>
      </w:r>
      <w:r w:rsidR="001D7168">
        <w:rPr>
          <w:rFonts w:ascii="Times New Roman" w:hAnsi="Times New Roman"/>
          <w:sz w:val="24"/>
          <w:szCs w:val="24"/>
          <w:lang w:eastAsia="ru-RU"/>
        </w:rPr>
        <w:t>.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D7168">
        <w:rPr>
          <w:rFonts w:ascii="Times New Roman" w:hAnsi="Times New Roman"/>
          <w:sz w:val="24"/>
          <w:szCs w:val="24"/>
          <w:lang w:eastAsia="ru-RU"/>
        </w:rPr>
        <w:t>Заказчик в срок,</w:t>
      </w:r>
      <w:r w:rsidR="006B47D6" w:rsidRPr="00CB05E5">
        <w:rPr>
          <w:rFonts w:ascii="Times New Roman" w:hAnsi="Times New Roman"/>
          <w:sz w:val="24"/>
          <w:szCs w:val="24"/>
          <w:lang w:eastAsia="ru-RU"/>
        </w:rPr>
        <w:t xml:space="preserve"> не превышающий десяти рабочих дней</w:t>
      </w:r>
      <w:r w:rsidR="001D7168" w:rsidRPr="001D7168">
        <w:rPr>
          <w:rFonts w:ascii="Times New Roman" w:hAnsi="Times New Roman"/>
          <w:sz w:val="24"/>
          <w:szCs w:val="24"/>
          <w:lang w:eastAsia="ru-RU"/>
        </w:rPr>
        <w:t xml:space="preserve"> после передачи ему Товара, а также передачи Поставщиком документов, указанных в пункте 3.3. настоящего </w:t>
      </w:r>
      <w:r w:rsidR="00BE509A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6B47D6">
        <w:rPr>
          <w:rFonts w:ascii="Times New Roman" w:hAnsi="Times New Roman"/>
          <w:sz w:val="24"/>
          <w:szCs w:val="24"/>
          <w:lang w:eastAsia="ru-RU"/>
        </w:rPr>
        <w:t>, осуществляет приемку товара</w:t>
      </w:r>
      <w:r w:rsidR="006B47D6" w:rsidRPr="00CB05E5">
        <w:rPr>
          <w:rFonts w:ascii="Times New Roman" w:hAnsi="Times New Roman"/>
          <w:sz w:val="24"/>
          <w:szCs w:val="24"/>
          <w:lang w:eastAsia="ru-RU"/>
        </w:rPr>
        <w:t>.</w:t>
      </w:r>
      <w:r w:rsidR="006B47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0B46">
        <w:rPr>
          <w:rFonts w:ascii="Times New Roman" w:hAnsi="Times New Roman"/>
          <w:sz w:val="24"/>
          <w:szCs w:val="24"/>
          <w:lang w:eastAsia="ru-RU"/>
        </w:rPr>
        <w:t>В случае обнаружения недостатков Товара Заказчик обязан направить Поставщику соответствующее уведомление (письменный мотивиро</w:t>
      </w:r>
      <w:r w:rsidR="001D7168">
        <w:rPr>
          <w:rFonts w:ascii="Times New Roman" w:hAnsi="Times New Roman"/>
          <w:sz w:val="24"/>
          <w:szCs w:val="24"/>
          <w:lang w:eastAsia="ru-RU"/>
        </w:rPr>
        <w:t>ванный отказ от приемки Товара)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Уведомление должно содержать перечень недостатков, а также сроки их устранения.</w:t>
      </w:r>
    </w:p>
    <w:p w:rsidR="00FE3341" w:rsidRDefault="00326CC8" w:rsidP="00FE334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DF2EA7" w:rsidRPr="00DF2EA7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Default="00FE3341" w:rsidP="00D45EE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lastRenderedPageBreak/>
        <w:t>3.1</w:t>
      </w:r>
      <w:r w:rsidR="00DF2EA7" w:rsidRPr="001C3D06">
        <w:rPr>
          <w:rFonts w:ascii="Times New Roman" w:hAnsi="Times New Roman"/>
          <w:sz w:val="24"/>
          <w:szCs w:val="24"/>
          <w:lang w:eastAsia="ru-RU"/>
        </w:rPr>
        <w:t>4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6B47D6" w:rsidRPr="00D45EEC" w:rsidRDefault="006B47D6" w:rsidP="00D45EE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B3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516C9C"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 xml:space="preserve">. </w:t>
      </w:r>
      <w:r w:rsidR="006B2340">
        <w:rPr>
          <w:rFonts w:ascii="Times New Roman" w:hAnsi="Times New Roman" w:cs="Times New Roman"/>
          <w:sz w:val="24"/>
          <w:szCs w:val="24"/>
        </w:rPr>
        <w:t xml:space="preserve">Остаточный срок годности на товар на момент его поставки должен составлять не менее </w:t>
      </w:r>
      <w:r w:rsidR="0069763D">
        <w:rPr>
          <w:rFonts w:ascii="Times New Roman" w:hAnsi="Times New Roman" w:cs="Times New Roman"/>
          <w:sz w:val="24"/>
          <w:szCs w:val="24"/>
        </w:rPr>
        <w:t>срока, указанного в Техническом задании (Приложение №1 к Контракту)</w:t>
      </w:r>
      <w:r w:rsidR="006B23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AF5099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</w:t>
      </w:r>
      <w:r w:rsidR="00D529F4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ED7BF9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B22197" w:rsidRPr="00B22197">
        <w:rPr>
          <w:rFonts w:ascii="Times New Roman" w:hAnsi="Times New Roman"/>
          <w:sz w:val="24"/>
          <w:szCs w:val="24"/>
          <w:lang w:eastAsia="ru-RU"/>
        </w:rPr>
        <w:t>10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 xml:space="preserve"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</w:t>
      </w:r>
      <w:r w:rsidRPr="007B6AA4">
        <w:rPr>
          <w:rFonts w:ascii="Times New Roman" w:hAnsi="Times New Roman"/>
          <w:sz w:val="24"/>
          <w:szCs w:val="24"/>
          <w:lang w:eastAsia="ru-RU"/>
        </w:rPr>
        <w:lastRenderedPageBreak/>
        <w:t>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составлен и подписан в двух экземплярах, имеющих одинаковую юридическую силу, по одному для каждой из сторон. </w:t>
      </w:r>
      <w:r w:rsidR="00375AA7" w:rsidRPr="00375AA7">
        <w:rPr>
          <w:rFonts w:ascii="Times New Roman" w:hAnsi="Times New Roman"/>
          <w:sz w:val="24"/>
          <w:szCs w:val="24"/>
          <w:lang w:eastAsia="ru-RU"/>
        </w:rPr>
        <w:t>Стороны согласовали возможность подписания настоящего контракта посредством использования системы электронного документооборота («</w:t>
      </w:r>
      <w:proofErr w:type="spellStart"/>
      <w:r w:rsidR="00375AA7" w:rsidRPr="00375AA7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375AA7" w:rsidRPr="00375AA7">
        <w:rPr>
          <w:rFonts w:ascii="Times New Roman" w:hAnsi="Times New Roman"/>
          <w:sz w:val="24"/>
          <w:szCs w:val="24"/>
          <w:lang w:eastAsia="ru-RU"/>
        </w:rPr>
        <w:t>», СБИС), а также последующего обмена документами с использованием систем ЭДО.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2B5F67" w:rsidRPr="006E18EE" w:rsidTr="007261B1">
        <w:trPr>
          <w:trHeight w:val="3538"/>
        </w:trPr>
        <w:tc>
          <w:tcPr>
            <w:tcW w:w="5245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6418AF" w:rsidRPr="006418AF" w:rsidRDefault="006418AF" w:rsidP="006418A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418AF">
              <w:rPr>
                <w:rFonts w:ascii="Times New Roman" w:hAnsi="Times New Roman"/>
                <w:b/>
                <w:bCs/>
                <w:lang w:eastAsia="ru-RU"/>
              </w:rPr>
              <w:t>ФБЛПУ «Санаторий «Радуга» ФНС России»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354008, г. Сочи, ул. </w:t>
            </w:r>
            <w:proofErr w:type="gramStart"/>
            <w:r w:rsidRPr="006418A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Виноградная</w:t>
            </w:r>
            <w:proofErr w:type="gramEnd"/>
            <w:r w:rsidRPr="006418A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, 53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Тел.: (8622) 90-72-02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</w:pPr>
            <w:r w:rsidRPr="006418AF"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  <w:t xml:space="preserve">e-mail: omts@sochi-raduga.ru  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ОГРН 1022302934873, ИНН 2320095012 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КПП 232001001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  <w:t>40102810745370000024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  <w:t>Номер счета получателя (номер казначейского счета)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  <w:t>03214643000000013241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  <w:t>БИК банка 012202102</w:t>
            </w:r>
          </w:p>
          <w:p w:rsidR="006418AF" w:rsidRPr="006418AF" w:rsidRDefault="006418AF" w:rsidP="006418AF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</w:pPr>
            <w:r w:rsidRPr="006418AF">
              <w:rPr>
                <w:rFonts w:ascii="Times New Roman" w:eastAsia="Calibri" w:hAnsi="Times New Roman"/>
                <w:bCs/>
                <w:sz w:val="24"/>
                <w:szCs w:val="24"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6418AF" w:rsidRPr="006418AF" w:rsidRDefault="006418AF" w:rsidP="006418AF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6418AF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>л</w:t>
            </w:r>
            <w:proofErr w:type="gramEnd"/>
            <w:r w:rsidRPr="006418AF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>/счет 20186У07130</w:t>
            </w:r>
          </w:p>
          <w:p w:rsidR="00BD39ED" w:rsidRDefault="00BD39ED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8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0A29" w:rsidRDefault="00200A29" w:rsidP="007261B1">
            <w:pPr>
              <w:pStyle w:val="a0"/>
              <w:rPr>
                <w:color w:val="000000"/>
              </w:rPr>
            </w:pPr>
          </w:p>
          <w:p w:rsidR="006418AF" w:rsidRDefault="006418AF" w:rsidP="007261B1">
            <w:pPr>
              <w:pStyle w:val="a0"/>
              <w:rPr>
                <w:color w:val="000000"/>
              </w:rPr>
            </w:pPr>
          </w:p>
          <w:p w:rsidR="006418AF" w:rsidRDefault="006418AF" w:rsidP="007261B1">
            <w:pPr>
              <w:pStyle w:val="a0"/>
              <w:rPr>
                <w:color w:val="000000"/>
              </w:rPr>
            </w:pPr>
          </w:p>
          <w:p w:rsidR="006418AF" w:rsidRDefault="006418AF" w:rsidP="007261B1">
            <w:pPr>
              <w:pStyle w:val="a0"/>
              <w:rPr>
                <w:color w:val="000000"/>
              </w:rPr>
            </w:pPr>
          </w:p>
          <w:p w:rsidR="006418AF" w:rsidRDefault="006418AF" w:rsidP="007261B1">
            <w:pPr>
              <w:pStyle w:val="a0"/>
              <w:rPr>
                <w:color w:val="000000"/>
              </w:rPr>
            </w:pPr>
          </w:p>
          <w:p w:rsidR="002B5F67" w:rsidRPr="002B5F67" w:rsidRDefault="00E61D2E" w:rsidP="00E61D2E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7261B1" w:rsidRPr="007261B1">
              <w:rPr>
                <w:color w:val="000000"/>
              </w:rPr>
              <w:t xml:space="preserve">________________ </w:t>
            </w:r>
            <w:r>
              <w:rPr>
                <w:color w:val="000000"/>
              </w:rPr>
              <w:t>/_______________ /</w:t>
            </w:r>
          </w:p>
        </w:tc>
      </w:tr>
    </w:tbl>
    <w:p w:rsidR="0069763D" w:rsidRDefault="0069763D" w:rsidP="00373462">
      <w:pPr>
        <w:tabs>
          <w:tab w:val="left" w:pos="2775"/>
        </w:tabs>
        <w:rPr>
          <w:rFonts w:ascii="Times New Roman" w:eastAsia="SimSun" w:hAnsi="Times New Roman"/>
          <w:sz w:val="20"/>
          <w:szCs w:val="20"/>
          <w:lang w:eastAsia="zh-CN" w:bidi="hi-IN"/>
        </w:rPr>
      </w:pPr>
    </w:p>
    <w:p w:rsidR="0069763D" w:rsidRDefault="0069763D" w:rsidP="00373462">
      <w:pPr>
        <w:tabs>
          <w:tab w:val="left" w:pos="2775"/>
        </w:tabs>
        <w:rPr>
          <w:rFonts w:ascii="Times New Roman" w:eastAsia="SimSun" w:hAnsi="Times New Roman"/>
          <w:sz w:val="20"/>
          <w:szCs w:val="20"/>
          <w:lang w:eastAsia="zh-CN" w:bidi="hi-IN"/>
        </w:rPr>
      </w:pPr>
    </w:p>
    <w:p w:rsidR="0069763D" w:rsidRDefault="0069763D" w:rsidP="00373462">
      <w:pPr>
        <w:tabs>
          <w:tab w:val="left" w:pos="2775"/>
        </w:tabs>
        <w:rPr>
          <w:rFonts w:ascii="Times New Roman" w:eastAsia="SimSun" w:hAnsi="Times New Roman"/>
          <w:sz w:val="20"/>
          <w:szCs w:val="20"/>
          <w:lang w:eastAsia="zh-CN" w:bidi="hi-IN"/>
        </w:rPr>
      </w:pPr>
    </w:p>
    <w:p w:rsidR="0069763D" w:rsidRDefault="0069763D" w:rsidP="00373462">
      <w:pPr>
        <w:tabs>
          <w:tab w:val="left" w:pos="2775"/>
        </w:tabs>
        <w:rPr>
          <w:rFonts w:ascii="Times New Roman" w:eastAsia="SimSun" w:hAnsi="Times New Roman"/>
          <w:sz w:val="20"/>
          <w:szCs w:val="20"/>
          <w:lang w:eastAsia="zh-CN" w:bidi="hi-IN"/>
        </w:rPr>
      </w:pPr>
    </w:p>
    <w:p w:rsidR="0069763D" w:rsidRDefault="0069763D" w:rsidP="006976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  <w:sectPr w:rsidR="0069763D" w:rsidSect="00373462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69763D" w:rsidRDefault="0069763D" w:rsidP="006976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69763D" w:rsidRPr="0069763D" w:rsidRDefault="0069763D" w:rsidP="0069763D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>Приложение №1 к контракту №1-____</w:t>
      </w:r>
    </w:p>
    <w:p w:rsidR="0069763D" w:rsidRDefault="0069763D" w:rsidP="0069763D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>от «      »____________ 2026г.</w:t>
      </w:r>
    </w:p>
    <w:p w:rsidR="0069763D" w:rsidRDefault="0069763D" w:rsidP="006976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414812" w:rsidRDefault="00414812" w:rsidP="006976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69763D" w:rsidRPr="0069763D" w:rsidRDefault="0069763D" w:rsidP="0069763D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b/>
          <w:sz w:val="24"/>
          <w:szCs w:val="24"/>
          <w:lang w:eastAsia="zh-CN"/>
        </w:rPr>
        <w:t>Техническое задание</w:t>
      </w:r>
    </w:p>
    <w:p w:rsidR="0069763D" w:rsidRDefault="0069763D" w:rsidP="006976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69763D">
        <w:rPr>
          <w:rFonts w:ascii="Times New Roman" w:hAnsi="Times New Roman"/>
          <w:b/>
          <w:sz w:val="24"/>
          <w:szCs w:val="24"/>
          <w:lang w:eastAsia="zh-CN"/>
        </w:rPr>
        <w:t xml:space="preserve">на поставку </w:t>
      </w:r>
      <w:r w:rsidRPr="0069763D">
        <w:rPr>
          <w:rFonts w:ascii="Times New Roman" w:hAnsi="Times New Roman"/>
          <w:b/>
          <w:sz w:val="24"/>
          <w:szCs w:val="24"/>
          <w:shd w:val="clear" w:color="auto" w:fill="FFFFFF"/>
          <w:lang w:eastAsia="zh-CN"/>
        </w:rPr>
        <w:t>средств для стирки белья</w:t>
      </w:r>
      <w:r w:rsidRPr="0069763D">
        <w:rPr>
          <w:rFonts w:ascii="Times New Roman" w:hAnsi="Times New Roman"/>
          <w:b/>
          <w:sz w:val="24"/>
          <w:szCs w:val="24"/>
          <w:lang w:eastAsia="zh-CN"/>
        </w:rPr>
        <w:t xml:space="preserve"> для нужд ФБЛПУ «Санаторий «Радуга» ФНС России»</w:t>
      </w:r>
    </w:p>
    <w:p w:rsidR="00414812" w:rsidRPr="0069763D" w:rsidRDefault="00414812" w:rsidP="006976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69763D" w:rsidRPr="0069763D" w:rsidRDefault="0069763D" w:rsidP="0069763D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69763D" w:rsidRPr="0069763D" w:rsidRDefault="0069763D" w:rsidP="0069763D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b/>
          <w:sz w:val="24"/>
          <w:szCs w:val="24"/>
          <w:lang w:eastAsia="zh-CN"/>
        </w:rPr>
        <w:t>Место и время поставки товара.</w:t>
      </w:r>
    </w:p>
    <w:p w:rsidR="0069763D" w:rsidRPr="0069763D" w:rsidRDefault="0069763D" w:rsidP="0069763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>Адрес - 354008, Краснодарский край, г. Сочи, ул. Виноградная, д.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69763D" w:rsidRPr="0069763D" w:rsidRDefault="0069763D" w:rsidP="00930DB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 xml:space="preserve">Поставка 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Товара</w:t>
      </w:r>
      <w:r w:rsidRPr="0069763D">
        <w:rPr>
          <w:rFonts w:ascii="Times New Roman" w:hAnsi="Times New Roman"/>
          <w:sz w:val="24"/>
          <w:szCs w:val="24"/>
          <w:lang w:eastAsia="zh-CN"/>
        </w:rPr>
        <w:t xml:space="preserve"> осуществляется только после согласования с Заказчиком </w:t>
      </w:r>
    </w:p>
    <w:p w:rsidR="0069763D" w:rsidRPr="0069763D" w:rsidRDefault="0069763D" w:rsidP="0069763D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b/>
          <w:sz w:val="24"/>
          <w:szCs w:val="24"/>
          <w:lang w:eastAsia="zh-CN"/>
        </w:rPr>
        <w:t>Срок поставки товара.</w:t>
      </w:r>
    </w:p>
    <w:p w:rsidR="0069763D" w:rsidRPr="0069763D" w:rsidRDefault="0069763D" w:rsidP="0069763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 xml:space="preserve">        В течение </w:t>
      </w:r>
      <w:r>
        <w:rPr>
          <w:rFonts w:ascii="Times New Roman" w:hAnsi="Times New Roman"/>
          <w:sz w:val="24"/>
          <w:szCs w:val="24"/>
          <w:lang w:eastAsia="zh-CN"/>
        </w:rPr>
        <w:t>10 (десяти</w:t>
      </w:r>
      <w:r w:rsidRPr="0069763D">
        <w:rPr>
          <w:rFonts w:ascii="Times New Roman" w:hAnsi="Times New Roman"/>
          <w:sz w:val="24"/>
          <w:szCs w:val="24"/>
          <w:lang w:eastAsia="zh-CN"/>
        </w:rPr>
        <w:t>) календарных дней с даты заключения Контракта.</w:t>
      </w:r>
    </w:p>
    <w:p w:rsidR="0069763D" w:rsidRPr="0069763D" w:rsidRDefault="0069763D" w:rsidP="0069763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b/>
          <w:sz w:val="24"/>
          <w:szCs w:val="24"/>
          <w:lang w:eastAsia="zh-CN"/>
        </w:rPr>
        <w:tab/>
        <w:t>3.    Перечень поставляемого товара. Общие характеристики объекта закупки.</w:t>
      </w:r>
    </w:p>
    <w:p w:rsidR="0069763D" w:rsidRPr="0069763D" w:rsidRDefault="0069763D" w:rsidP="0069763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49" w:type="dxa"/>
        <w:tblLayout w:type="fixed"/>
        <w:tblLook w:val="0000" w:firstRow="0" w:lastRow="0" w:firstColumn="0" w:lastColumn="0" w:noHBand="0" w:noVBand="0"/>
      </w:tblPr>
      <w:tblGrid>
        <w:gridCol w:w="426"/>
        <w:gridCol w:w="4284"/>
        <w:gridCol w:w="675"/>
        <w:gridCol w:w="868"/>
        <w:gridCol w:w="9639"/>
      </w:tblGrid>
      <w:tr w:rsidR="00EF7F2E" w:rsidRPr="00EF7F2E" w:rsidTr="00414812">
        <w:trPr>
          <w:trHeight w:val="6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F2E" w:rsidRPr="00EF7F2E" w:rsidRDefault="00EF7F2E" w:rsidP="00EF7F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lang w:eastAsia="zh-CN"/>
              </w:rPr>
              <w:t>№</w:t>
            </w:r>
          </w:p>
          <w:p w:rsidR="00EF7F2E" w:rsidRPr="00EF7F2E" w:rsidRDefault="00EF7F2E" w:rsidP="00EF7F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F2E" w:rsidRPr="00EF7F2E" w:rsidRDefault="00EF7F2E" w:rsidP="00EF7F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lang w:eastAsia="zh-CN"/>
              </w:rPr>
              <w:t>Наименование товара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F2E" w:rsidRPr="00EF7F2E" w:rsidRDefault="00EF7F2E" w:rsidP="00EF7F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lang w:eastAsia="zh-CN"/>
              </w:rPr>
              <w:t>Ед.</w:t>
            </w:r>
          </w:p>
          <w:p w:rsidR="00EF7F2E" w:rsidRPr="00EF7F2E" w:rsidRDefault="00EF7F2E" w:rsidP="00EF7F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lang w:eastAsia="zh-CN"/>
              </w:rPr>
              <w:t>изм.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F2E" w:rsidRPr="00EF7F2E" w:rsidRDefault="00EF7F2E" w:rsidP="00EF7F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lang w:eastAsia="zh-CN"/>
              </w:rPr>
              <w:t>Кол-во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F2E" w:rsidRPr="00EF7F2E" w:rsidRDefault="00EF7F2E" w:rsidP="00EF7F2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lang w:eastAsia="zh-CN"/>
              </w:rPr>
              <w:t>Описание товара</w:t>
            </w:r>
          </w:p>
        </w:tc>
      </w:tr>
      <w:tr w:rsidR="00E67FBA" w:rsidRPr="00EF7F2E" w:rsidTr="00414812">
        <w:trPr>
          <w:trHeight w:val="29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B83BF1" w:rsidRDefault="00E67FBA" w:rsidP="00E67FB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83BF1">
              <w:rPr>
                <w:rFonts w:ascii="Times New Roman" w:hAnsi="Times New Roman"/>
                <w:color w:val="000000"/>
                <w:lang w:eastAsia="zh-CN"/>
              </w:rPr>
              <w:t>1.</w:t>
            </w: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67FBA" w:rsidRPr="00E67FBA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Концентрированное универсальное  жидкое моющее средство для профессиональных  стиральных  машин </w:t>
            </w: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ECOBRITE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</w:t>
            </w: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POWER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20 кг (19,8 л)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</w:rPr>
              <w:t xml:space="preserve">шт 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EF7F2E" w:rsidRDefault="00414812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EF7F2E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Cs/>
                <w:lang w:eastAsia="zh-CN"/>
              </w:rPr>
              <w:t>Средство должно быть предназначено для использования в профессиональных стиральных машинах прачечных в качестве основного моющего средства.</w:t>
            </w:r>
            <w:r w:rsidRPr="00EF7F2E">
              <w:rPr>
                <w:rFonts w:ascii="Times New Roman" w:hAnsi="Times New Roman"/>
                <w:lang w:eastAsia="zh-CN"/>
              </w:rPr>
              <w:t xml:space="preserve"> П</w:t>
            </w:r>
            <w:r w:rsidRPr="00EF7F2E">
              <w:rPr>
                <w:rFonts w:ascii="Times New Roman" w:hAnsi="Times New Roman"/>
                <w:bCs/>
                <w:lang w:eastAsia="zh-CN"/>
              </w:rPr>
              <w:t>роцесс подачи моющего средства в стиральную машину должен осуществляться только через закрытую откалиброванную систему дозирования на профессиональном дозирующем оборудовании. Базовое жидкое моющее средство должно подходить для всех видов текстиля из хлопка и смешанных тканей (в том числе, цветного).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lang w:eastAsia="zh-CN"/>
              </w:rPr>
              <w:t>Объем упаковки</w:t>
            </w:r>
            <w:r w:rsidRPr="00EF7F2E">
              <w:rPr>
                <w:rFonts w:ascii="Times New Roman" w:hAnsi="Times New Roman"/>
                <w:bCs/>
                <w:lang w:eastAsia="zh-CN"/>
              </w:rPr>
              <w:t xml:space="preserve"> 19,8 л.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Упаковка: </w:t>
            </w:r>
            <w:r w:rsidRPr="00EF7F2E">
              <w:rPr>
                <w:rFonts w:ascii="Times New Roman" w:hAnsi="Times New Roman"/>
                <w:color w:val="000000"/>
                <w:lang w:eastAsia="ru-RU"/>
              </w:rPr>
              <w:t xml:space="preserve">канистра из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высококачественного пластика, устойчивого к различным химическим соединениям.</w:t>
            </w:r>
            <w:r w:rsidRPr="00EF7F2E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  <w:r w:rsidRPr="00EF7F2E">
              <w:rPr>
                <w:rFonts w:ascii="Times New Roman" w:hAnsi="Times New Roman"/>
                <w:lang w:eastAsia="zh-CN"/>
              </w:rPr>
              <w:t xml:space="preserve"> 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  <w:b/>
                <w:bCs/>
                <w:lang w:eastAsia="zh-CN"/>
              </w:rPr>
              <w:t>Остаточный с</w:t>
            </w:r>
            <w:r w:rsidRPr="00EF7F2E">
              <w:rPr>
                <w:rFonts w:ascii="Times New Roman" w:hAnsi="Times New Roman"/>
                <w:b/>
                <w:bCs/>
                <w:lang w:eastAsia="zh-CN"/>
              </w:rPr>
              <w:t>рок годности</w:t>
            </w:r>
            <w:r w:rsidRPr="00930DBD">
              <w:rPr>
                <w:rFonts w:ascii="Times New Roman" w:hAnsi="Times New Roman"/>
                <w:b/>
                <w:bCs/>
                <w:lang w:eastAsia="zh-CN"/>
              </w:rPr>
              <w:t xml:space="preserve"> -</w:t>
            </w:r>
            <w:r w:rsidRPr="00EF7F2E">
              <w:rPr>
                <w:rFonts w:ascii="Times New Roman" w:hAnsi="Times New Roman"/>
                <w:bCs/>
                <w:lang w:eastAsia="zh-CN"/>
              </w:rPr>
              <w:t xml:space="preserve"> не менее 12 месяцев </w:t>
            </w:r>
            <w:r w:rsidRPr="00EF7F2E">
              <w:rPr>
                <w:rFonts w:ascii="Times New Roman" w:hAnsi="Times New Roman"/>
                <w:bCs/>
                <w:shd w:val="clear" w:color="auto" w:fill="FFFFFF"/>
              </w:rPr>
              <w:t>с даты поставки товара.</w:t>
            </w:r>
          </w:p>
        </w:tc>
      </w:tr>
      <w:tr w:rsidR="00E67FBA" w:rsidRPr="00EF7F2E" w:rsidTr="00414812">
        <w:trPr>
          <w:trHeight w:val="9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B83BF1" w:rsidRDefault="00E67FBA" w:rsidP="00E67FB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83BF1">
              <w:rPr>
                <w:rFonts w:ascii="Times New Roman" w:hAnsi="Times New Roman"/>
                <w:color w:val="000000"/>
                <w:lang w:eastAsia="zh-CN"/>
              </w:rPr>
              <w:t>2.</w:t>
            </w: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67FBA" w:rsidRPr="00E67FBA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Отбеливающее средство для стирки на основе кислорода </w:t>
            </w: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ECOBRITE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</w:t>
            </w: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OXY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20 кг (18,2л)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</w:rPr>
              <w:t>шт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FBA" w:rsidRPr="00EF7F2E" w:rsidRDefault="00414812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EF7F2E" w:rsidRDefault="00E67FBA" w:rsidP="00E67FB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lang w:eastAsia="zh-CN"/>
              </w:rPr>
              <w:lastRenderedPageBreak/>
              <w:t xml:space="preserve">Средство предназначено для использования в профессиональных стиральных машинах прачечных с целью отбеливания и дезинфекции. Процесс подачи моющего средства в стиральную машину- только через закрытую откалиброванную систему дозирования на профессиональном дозирующем оборудовании. </w:t>
            </w:r>
          </w:p>
          <w:p w:rsidR="00E67FBA" w:rsidRPr="00EF7F2E" w:rsidRDefault="00E67FBA" w:rsidP="00E67FB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Состав должен быть следующим: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</w:rPr>
              <w:t>перекись водорода.</w:t>
            </w:r>
            <w:r w:rsidRPr="00EF7F2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</w:p>
          <w:p w:rsidR="00E67FBA" w:rsidRPr="00EF7F2E" w:rsidRDefault="00E67FBA" w:rsidP="00E67FB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Объем упаковки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</w:rPr>
              <w:t>18,2 л.</w:t>
            </w:r>
            <w:r w:rsidRPr="00EF7F2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 </w:t>
            </w:r>
          </w:p>
          <w:p w:rsidR="00E67FBA" w:rsidRPr="00EF7F2E" w:rsidRDefault="00E67FBA" w:rsidP="00E67FB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Упаковка: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канистра из высококачественного пластика, устойчивого к различным химическим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соединениям. </w:t>
            </w:r>
            <w:r w:rsidRPr="00EF7F2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 </w:t>
            </w:r>
          </w:p>
          <w:p w:rsidR="00E67FBA" w:rsidRPr="00EF7F2E" w:rsidRDefault="00E67FBA" w:rsidP="00E67FB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Остаточный срок годности -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не менее 12 месяцев </w:t>
            </w:r>
            <w:r w:rsidRPr="00EF7F2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 даты поставки товара.</w:t>
            </w:r>
          </w:p>
        </w:tc>
      </w:tr>
      <w:tr w:rsidR="00B22197" w:rsidRPr="00EF7F2E" w:rsidTr="00414812">
        <w:trPr>
          <w:trHeight w:val="3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197" w:rsidRPr="00B22197" w:rsidRDefault="00B22197" w:rsidP="00E67FB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val="en-US" w:eastAsia="zh-CN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lang w:eastAsia="zh-CN"/>
              </w:rPr>
              <w:t>.</w:t>
            </w: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B22197" w:rsidRPr="00E67FBA" w:rsidRDefault="00B22197" w:rsidP="00B221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Кондиционер для белья </w:t>
            </w:r>
          </w:p>
          <w:p w:rsidR="00B22197" w:rsidRPr="00E67FBA" w:rsidRDefault="00B22197" w:rsidP="00B2219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ECOBRITE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</w:t>
            </w: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NEUTRASOFT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20 кг (20л)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97" w:rsidRPr="00EF7F2E" w:rsidRDefault="00B22197" w:rsidP="00B221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</w:rPr>
              <w:t>шт</w:t>
            </w:r>
          </w:p>
          <w:p w:rsidR="00B22197" w:rsidRPr="00930DBD" w:rsidRDefault="00B22197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97" w:rsidRPr="00930DBD" w:rsidRDefault="00414812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197" w:rsidRPr="00EF7F2E" w:rsidRDefault="00B22197" w:rsidP="00B221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lang w:eastAsia="zh-CN"/>
              </w:rPr>
              <w:t>Средство предназначено для использования   в профессиональных стиральных машинах прачечных с целью проведения процесса нейтрализации в последнем полоскании, препятствует образованию желтизны на ткани и приданию запаха, а также уменьшению статического электричества на текстильных изделиях.</w:t>
            </w:r>
            <w:r w:rsidRPr="00EF7F2E">
              <w:rPr>
                <w:rFonts w:ascii="Times New Roman" w:hAnsi="Times New Roman"/>
                <w:bCs/>
                <w:lang w:eastAsia="zh-CN"/>
              </w:rPr>
              <w:t xml:space="preserve"> </w:t>
            </w:r>
            <w:r w:rsidRPr="00EF7F2E">
              <w:rPr>
                <w:rFonts w:ascii="Times New Roman" w:hAnsi="Times New Roman"/>
                <w:lang w:eastAsia="zh-CN"/>
              </w:rPr>
              <w:t xml:space="preserve"> Процесс подачи моющего средства в стиральную машину- только через закрытую откалиброванную систему дозирования на профессиональном дозирующем оборудовании.  Средство должно быть концентрированным. Должно нейтрализовать остатки щелочных компонентов после процесса стирки. Должно смягчать белье, облегчать процесс сушки и глажения. Не должно содержать фосфатов. </w:t>
            </w:r>
          </w:p>
          <w:p w:rsidR="00B22197" w:rsidRPr="00EF7F2E" w:rsidRDefault="00B22197" w:rsidP="00B221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lang w:eastAsia="zh-CN"/>
              </w:rPr>
              <w:t>Объем упаковки</w:t>
            </w:r>
            <w:r w:rsidRPr="00EF7F2E">
              <w:rPr>
                <w:rFonts w:ascii="Times New Roman" w:hAnsi="Times New Roman"/>
                <w:lang w:eastAsia="zh-CN"/>
              </w:rPr>
              <w:t xml:space="preserve"> 20 л. </w:t>
            </w:r>
          </w:p>
          <w:p w:rsidR="00B22197" w:rsidRPr="00EF7F2E" w:rsidRDefault="00B22197" w:rsidP="00B221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Упаковка: </w:t>
            </w:r>
            <w:r w:rsidRPr="00EF7F2E">
              <w:rPr>
                <w:rFonts w:ascii="Times New Roman" w:hAnsi="Times New Roman"/>
                <w:color w:val="000000"/>
                <w:lang w:eastAsia="ru-RU"/>
              </w:rPr>
              <w:t xml:space="preserve">канистра из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высококачественного пластика, устойчивого к различным химическим соединениям.</w:t>
            </w:r>
            <w:r w:rsidRPr="00EF7F2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B22197" w:rsidRPr="00EF7F2E" w:rsidRDefault="00B22197" w:rsidP="00B22197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  <w:b/>
                <w:bCs/>
                <w:lang w:eastAsia="zh-CN"/>
              </w:rPr>
              <w:t>Остаточный срок годности -</w:t>
            </w:r>
            <w:r w:rsidRPr="00EF7F2E">
              <w:rPr>
                <w:rFonts w:ascii="Times New Roman" w:hAnsi="Times New Roman"/>
                <w:lang w:eastAsia="zh-CN"/>
              </w:rPr>
              <w:t xml:space="preserve"> не менее 24 месяцев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</w:rPr>
              <w:t>с даты поставки товара</w:t>
            </w:r>
          </w:p>
        </w:tc>
      </w:tr>
      <w:tr w:rsidR="00E67FBA" w:rsidRPr="00EF7F2E" w:rsidTr="00414812">
        <w:trPr>
          <w:trHeight w:val="32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B83BF1" w:rsidRDefault="00B22197" w:rsidP="00E67FB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4</w:t>
            </w:r>
            <w:r w:rsidR="00E67FBA" w:rsidRPr="00B83BF1">
              <w:rPr>
                <w:rFonts w:ascii="Times New Roman" w:hAnsi="Times New Roman"/>
                <w:color w:val="000000"/>
                <w:lang w:eastAsia="zh-CN"/>
              </w:rPr>
              <w:t>.</w:t>
            </w: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67FBA" w:rsidRPr="00E67FBA" w:rsidRDefault="00E67FBA" w:rsidP="00E67FB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Концентрированный щелочной усилитель стирки </w:t>
            </w: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TURBO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</w:t>
            </w:r>
            <w:r w:rsidRPr="00E67FBA">
              <w:rPr>
                <w:rFonts w:ascii="Times New Roman" w:hAnsi="Times New Roman"/>
                <w:bCs/>
                <w:color w:val="000000"/>
                <w:lang w:val="en-US" w:eastAsia="zh-CN"/>
              </w:rPr>
              <w:t>BREAK</w:t>
            </w:r>
            <w:r w:rsidRPr="00E67FB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24 кг (18,4л)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</w:rPr>
              <w:t>шт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FBA" w:rsidRPr="00EF7F2E" w:rsidRDefault="00414812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FBA" w:rsidRPr="00EF7F2E" w:rsidRDefault="00E67FBA" w:rsidP="00E6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FBA" w:rsidRPr="00EF7F2E" w:rsidRDefault="00E67FBA" w:rsidP="00E67FB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color w:val="000000"/>
                <w:lang w:eastAsia="zh-CN"/>
              </w:rPr>
              <w:t>Средство предназначено для использования в профессиональных стиральных машинах прачечных для увеличения щёлочности моющего средства.</w:t>
            </w:r>
            <w:r w:rsidRPr="00EF7F2E">
              <w:rPr>
                <w:rFonts w:ascii="Times New Roman" w:hAnsi="Times New Roman"/>
                <w:lang w:eastAsia="zh-CN"/>
              </w:rPr>
              <w:t xml:space="preserve"> </w:t>
            </w:r>
            <w:r w:rsidRPr="00EF7F2E">
              <w:rPr>
                <w:rFonts w:ascii="Times New Roman" w:hAnsi="Times New Roman"/>
                <w:color w:val="000000"/>
                <w:lang w:eastAsia="zh-CN"/>
              </w:rPr>
              <w:t xml:space="preserve">Процесс подачи моющего средства в стиральную машину- только через закрытую откалиброванную систему дозирования на профессиональном дозирующем оборудовании.   Должно усиливать действие основного моющего средства и удалять застарелые загрязнения и жировые пятна при стирке всех видов хлопчатобумажных и смешанных тканей. Должно предотвращать образование накипи в стиральной машине. Не должно содержать фосфатов и солей ЭДТА. Не подходит для шёлка и вискозы. </w:t>
            </w:r>
          </w:p>
          <w:p w:rsidR="00E67FBA" w:rsidRPr="00EF7F2E" w:rsidRDefault="00E67FBA" w:rsidP="00E67FB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color w:val="000000"/>
                <w:lang w:eastAsia="zh-CN"/>
              </w:rPr>
              <w:t>Объем упаковки</w:t>
            </w:r>
            <w:r w:rsidRPr="00EF7F2E">
              <w:rPr>
                <w:rFonts w:ascii="Times New Roman" w:hAnsi="Times New Roman"/>
                <w:color w:val="000000"/>
                <w:lang w:eastAsia="zh-CN"/>
              </w:rPr>
              <w:t xml:space="preserve"> 18,4 л.  </w:t>
            </w:r>
          </w:p>
          <w:p w:rsidR="00E67FBA" w:rsidRPr="00EF7F2E" w:rsidRDefault="00E67FBA" w:rsidP="00E67FB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EF7F2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Упаковка </w:t>
            </w:r>
            <w:r w:rsidRPr="00930DBD">
              <w:rPr>
                <w:rFonts w:ascii="Times New Roman" w:hAnsi="Times New Roman"/>
                <w:color w:val="000000"/>
                <w:lang w:eastAsia="ru-RU"/>
              </w:rPr>
              <w:t xml:space="preserve">– канистра </w:t>
            </w:r>
            <w:r w:rsidRPr="00EF7F2E">
              <w:rPr>
                <w:rFonts w:ascii="Times New Roman" w:hAnsi="Times New Roman"/>
                <w:color w:val="000000"/>
                <w:lang w:eastAsia="ru-RU"/>
              </w:rPr>
              <w:t xml:space="preserve">из </w:t>
            </w:r>
            <w:r w:rsidRPr="00EF7F2E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высококачественного пластика, устойчивого к различным химическим соединениям.</w:t>
            </w:r>
            <w:r w:rsidRPr="00EF7F2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E67FBA" w:rsidRPr="00EF7F2E" w:rsidRDefault="00E67FBA" w:rsidP="00E67FB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30DBD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 xml:space="preserve">Остаточный срок годности - </w:t>
            </w:r>
            <w:r w:rsidRPr="00EF7F2E">
              <w:rPr>
                <w:rFonts w:ascii="Times New Roman" w:hAnsi="Times New Roman"/>
                <w:color w:val="000000"/>
                <w:lang w:eastAsia="zh-CN"/>
              </w:rPr>
              <w:t>не менее 12</w:t>
            </w:r>
            <w:r w:rsidRPr="00930DBD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EF7F2E">
              <w:rPr>
                <w:rFonts w:ascii="Times New Roman" w:hAnsi="Times New Roman"/>
                <w:color w:val="000000"/>
                <w:lang w:eastAsia="zh-CN"/>
              </w:rPr>
              <w:t>месяцев с даты поставки товара</w:t>
            </w:r>
          </w:p>
        </w:tc>
      </w:tr>
    </w:tbl>
    <w:p w:rsidR="0069763D" w:rsidRPr="0069763D" w:rsidRDefault="0069763D" w:rsidP="0069763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69763D" w:rsidRPr="0069763D" w:rsidRDefault="0069763D" w:rsidP="00EE57D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b/>
          <w:sz w:val="24"/>
          <w:szCs w:val="24"/>
          <w:lang w:eastAsia="zh-CN"/>
        </w:rPr>
        <w:t>Требования к качеству товара:</w:t>
      </w:r>
    </w:p>
    <w:p w:rsidR="0069763D" w:rsidRPr="0069763D" w:rsidRDefault="0069763D" w:rsidP="0069763D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>Данный товар приобретается заказчиком в соответствии с п.</w:t>
      </w:r>
      <w:r w:rsidR="00930DBD">
        <w:rPr>
          <w:rFonts w:ascii="Times New Roman" w:hAnsi="Times New Roman"/>
          <w:sz w:val="24"/>
          <w:szCs w:val="24"/>
          <w:lang w:eastAsia="zh-CN"/>
        </w:rPr>
        <w:t>4</w:t>
      </w:r>
      <w:r w:rsidRPr="0069763D">
        <w:rPr>
          <w:rFonts w:ascii="Times New Roman" w:hAnsi="Times New Roman"/>
          <w:sz w:val="24"/>
          <w:szCs w:val="24"/>
          <w:lang w:eastAsia="zh-CN"/>
        </w:rPr>
        <w:t xml:space="preserve"> ч.1 статьи 33 Федерального закона от 05.04.2013 № 44-ФЗ «О контрактной системе в сфере закупок товаров, работ, услуг для обеспечения государстве</w:t>
      </w:r>
      <w:r w:rsidR="00930DBD">
        <w:rPr>
          <w:rFonts w:ascii="Times New Roman" w:hAnsi="Times New Roman"/>
          <w:sz w:val="24"/>
          <w:szCs w:val="24"/>
          <w:lang w:eastAsia="zh-CN"/>
        </w:rPr>
        <w:t xml:space="preserve">нных и муниципальных нужд» для </w:t>
      </w:r>
      <w:r w:rsidRPr="0069763D">
        <w:rPr>
          <w:rFonts w:ascii="Times New Roman" w:hAnsi="Times New Roman"/>
          <w:sz w:val="24"/>
          <w:szCs w:val="24"/>
          <w:lang w:eastAsia="zh-CN"/>
        </w:rPr>
        <w:t xml:space="preserve">совместимости товаров и необходимости обеспечения взаимодействия таких товаров с товарами, используемыми заказчиком. </w:t>
      </w:r>
    </w:p>
    <w:p w:rsidR="0069763D" w:rsidRPr="0069763D" w:rsidRDefault="0069763D" w:rsidP="0069763D">
      <w:pPr>
        <w:suppressAutoHyphens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69763D">
        <w:rPr>
          <w:rFonts w:ascii="Times New Roman" w:hAnsi="Times New Roman"/>
          <w:b/>
          <w:sz w:val="24"/>
          <w:szCs w:val="24"/>
          <w:lang w:eastAsia="zh-CN"/>
        </w:rPr>
        <w:t>У заказчика имеется в наличии дозирующие устройства и средства к ним, для взаимодействия с которыми приобретается товар.</w:t>
      </w:r>
    </w:p>
    <w:p w:rsidR="0069763D" w:rsidRPr="0069763D" w:rsidRDefault="0069763D" w:rsidP="0069763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 xml:space="preserve">При поставке товара поставщик обязан предоставить документы, подтверждающие качество товара согласно действующим нормативным документам в области технического регулирования и стандартизации (в случае, если требования данных документов являются обязательными). </w:t>
      </w:r>
      <w:r w:rsidRPr="0069763D">
        <w:rPr>
          <w:rFonts w:ascii="Times New Roman" w:eastAsia="Calibri" w:hAnsi="Times New Roman"/>
          <w:sz w:val="24"/>
          <w:szCs w:val="24"/>
          <w:lang w:eastAsia="zh-CN"/>
        </w:rPr>
        <w:t xml:space="preserve">Качество и безопасность поставляемого Товара должны соответствовать требованиям: Единым санитарно-эпидемиологические и гигиенические </w:t>
      </w:r>
      <w:r w:rsidRPr="0069763D">
        <w:rPr>
          <w:rFonts w:ascii="Times New Roman" w:eastAsia="Calibri" w:hAnsi="Times New Roman"/>
          <w:sz w:val="24"/>
          <w:szCs w:val="24"/>
          <w:lang w:eastAsia="zh-CN"/>
        </w:rPr>
        <w:lastRenderedPageBreak/>
        <w:t xml:space="preserve">требования к продукции (товарам), подлежащей санитарно-эпидемиологическому надзору (контролю). Товар должен соответствовать ГОСТу 32479-2013 «Средства для стирки. Общие технические условия»; </w:t>
      </w:r>
    </w:p>
    <w:p w:rsidR="0069763D" w:rsidRPr="0069763D" w:rsidRDefault="0069763D" w:rsidP="0069763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>Товар должен быть новым, не бывшим в употреблении.</w:t>
      </w:r>
    </w:p>
    <w:p w:rsidR="0069763D" w:rsidRPr="0069763D" w:rsidRDefault="0069763D" w:rsidP="0069763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 xml:space="preserve">Товар должен быть упакован в тару и доставлен таким образом, чтобы упаковка не вызывала повреждений или порчи Товара. Принимаемый Товар должен иметь маркировку предприятия изготовителя, соответствующим требованиям законодательства. </w:t>
      </w:r>
    </w:p>
    <w:p w:rsidR="0069763D" w:rsidRPr="0069763D" w:rsidRDefault="0069763D" w:rsidP="0069763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9763D">
        <w:rPr>
          <w:rFonts w:ascii="Times New Roman" w:hAnsi="Times New Roman"/>
          <w:sz w:val="24"/>
          <w:szCs w:val="24"/>
          <w:lang w:eastAsia="zh-CN"/>
        </w:rPr>
        <w:t xml:space="preserve">           </w:t>
      </w:r>
    </w:p>
    <w:p w:rsidR="00930DBD" w:rsidRPr="00682002" w:rsidRDefault="00930DBD" w:rsidP="00930DBD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   ЗАКАЗЧИК</w:t>
      </w:r>
      <w:r w:rsidRPr="00DE152D">
        <w:rPr>
          <w:b w:val="0"/>
          <w:bCs w:val="0"/>
        </w:rPr>
        <w:tab/>
      </w:r>
      <w:r w:rsidRPr="00DE152D">
        <w:rPr>
          <w:b w:val="0"/>
          <w:bCs w:val="0"/>
        </w:rPr>
        <w:tab/>
      </w:r>
      <w:r w:rsidRPr="00DE152D">
        <w:rPr>
          <w:b w:val="0"/>
          <w:bCs w:val="0"/>
        </w:rPr>
        <w:tab/>
      </w:r>
      <w:r w:rsidRPr="00DE152D">
        <w:rPr>
          <w:b w:val="0"/>
          <w:bCs w:val="0"/>
        </w:rPr>
        <w:tab/>
      </w:r>
      <w:r w:rsidRPr="00DE152D">
        <w:rPr>
          <w:b w:val="0"/>
          <w:bCs w:val="0"/>
        </w:rPr>
        <w:tab/>
      </w:r>
      <w:r w:rsidRPr="00DE152D">
        <w:rPr>
          <w:b w:val="0"/>
          <w:bCs w:val="0"/>
        </w:rPr>
        <w:tab/>
      </w:r>
      <w:r>
        <w:rPr>
          <w:b w:val="0"/>
          <w:bCs w:val="0"/>
        </w:rPr>
        <w:t xml:space="preserve">         </w:t>
      </w:r>
      <w:r w:rsidRPr="00682002">
        <w:rPr>
          <w:b w:val="0"/>
          <w:color w:val="000000"/>
        </w:rPr>
        <w:t>ПОСТАВЩИК</w:t>
      </w:r>
    </w:p>
    <w:tbl>
      <w:tblPr>
        <w:tblW w:w="11907" w:type="dxa"/>
        <w:tblInd w:w="675" w:type="dxa"/>
        <w:tblLook w:val="01E0" w:firstRow="1" w:lastRow="1" w:firstColumn="1" w:lastColumn="1" w:noHBand="0" w:noVBand="0"/>
      </w:tblPr>
      <w:tblGrid>
        <w:gridCol w:w="5670"/>
        <w:gridCol w:w="6237"/>
      </w:tblGrid>
      <w:tr w:rsidR="00930DBD" w:rsidRPr="006E18EE" w:rsidTr="00930DBD">
        <w:trPr>
          <w:trHeight w:val="3538"/>
        </w:trPr>
        <w:tc>
          <w:tcPr>
            <w:tcW w:w="5670" w:type="dxa"/>
          </w:tcPr>
          <w:p w:rsidR="00930DBD" w:rsidRPr="0021784B" w:rsidRDefault="00930DBD" w:rsidP="0070123C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930DBD" w:rsidRPr="0021784B" w:rsidRDefault="00930DBD" w:rsidP="0070123C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930DBD" w:rsidRDefault="00930DBD" w:rsidP="0070123C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30DBD" w:rsidRPr="0021784B" w:rsidRDefault="00930DBD" w:rsidP="0070123C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930DBD" w:rsidRPr="0021784B" w:rsidRDefault="00930DBD" w:rsidP="0070123C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930DBD" w:rsidRPr="00971243" w:rsidRDefault="00930DBD" w:rsidP="0070123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6237" w:type="dxa"/>
          </w:tcPr>
          <w:p w:rsidR="00930DBD" w:rsidRDefault="00930DBD" w:rsidP="007012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30DBD" w:rsidRDefault="00930DBD" w:rsidP="007012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30DBD" w:rsidRPr="007261B1" w:rsidRDefault="00930DBD" w:rsidP="007012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30DBD" w:rsidRDefault="00930DBD" w:rsidP="0070123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30DBD" w:rsidRPr="007261B1" w:rsidRDefault="00930DBD" w:rsidP="0070123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30DBD" w:rsidRDefault="00930DBD" w:rsidP="0070123C">
            <w:pPr>
              <w:pStyle w:val="a0"/>
              <w:rPr>
                <w:color w:val="000000"/>
              </w:rPr>
            </w:pPr>
          </w:p>
          <w:p w:rsidR="00930DBD" w:rsidRPr="002B5F67" w:rsidRDefault="00930DBD" w:rsidP="0070123C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Pr="007261B1">
              <w:rPr>
                <w:color w:val="000000"/>
              </w:rPr>
              <w:t xml:space="preserve">________________ </w:t>
            </w:r>
            <w:r>
              <w:rPr>
                <w:color w:val="000000"/>
              </w:rPr>
              <w:t>/_______________ /</w:t>
            </w:r>
          </w:p>
        </w:tc>
      </w:tr>
    </w:tbl>
    <w:p w:rsidR="0069763D" w:rsidRDefault="0069763D" w:rsidP="00373462">
      <w:pPr>
        <w:tabs>
          <w:tab w:val="left" w:pos="2775"/>
        </w:tabs>
        <w:rPr>
          <w:rFonts w:ascii="Times New Roman" w:eastAsia="SimSun" w:hAnsi="Times New Roman"/>
          <w:sz w:val="20"/>
          <w:szCs w:val="20"/>
          <w:lang w:eastAsia="zh-CN" w:bidi="hi-IN"/>
        </w:rPr>
      </w:pPr>
    </w:p>
    <w:sectPr w:rsidR="0069763D" w:rsidSect="0069763D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E9C" w:rsidRDefault="00F55E9C" w:rsidP="00202AFF">
      <w:pPr>
        <w:spacing w:after="0" w:line="240" w:lineRule="auto"/>
      </w:pPr>
      <w:r>
        <w:separator/>
      </w:r>
    </w:p>
  </w:endnote>
  <w:endnote w:type="continuationSeparator" w:id="0">
    <w:p w:rsidR="00F55E9C" w:rsidRDefault="00F55E9C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E9C" w:rsidRDefault="00F55E9C" w:rsidP="00202AFF">
      <w:pPr>
        <w:spacing w:after="0" w:line="240" w:lineRule="auto"/>
      </w:pPr>
      <w:r>
        <w:separator/>
      </w:r>
    </w:p>
  </w:footnote>
  <w:footnote w:type="continuationSeparator" w:id="0">
    <w:p w:rsidR="00F55E9C" w:rsidRDefault="00F55E9C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9C" w:rsidRDefault="00F55E9C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>
    <w:nsid w:val="00000004"/>
    <w:multiLevelType w:val="single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1429" w:hanging="360"/>
      </w:pPr>
      <w:rPr>
        <w:b/>
        <w:sz w:val="22"/>
      </w:rPr>
    </w:lvl>
  </w:abstractNum>
  <w:abstractNum w:abstractNumId="3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4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1"/>
  </w:num>
  <w:num w:numId="6">
    <w:abstractNumId w:val="4"/>
  </w:num>
  <w:num w:numId="7">
    <w:abstractNumId w:val="12"/>
  </w:num>
  <w:num w:numId="8">
    <w:abstractNumId w:val="10"/>
  </w:num>
  <w:num w:numId="9">
    <w:abstractNumId w:val="13"/>
  </w:num>
  <w:num w:numId="10">
    <w:abstractNumId w:val="9"/>
  </w:num>
  <w:num w:numId="11">
    <w:abstractNumId w:val="6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36F1"/>
    <w:rsid w:val="00024F21"/>
    <w:rsid w:val="0002693B"/>
    <w:rsid w:val="00035E45"/>
    <w:rsid w:val="00042BAE"/>
    <w:rsid w:val="00060A6D"/>
    <w:rsid w:val="00073A91"/>
    <w:rsid w:val="00081CDF"/>
    <w:rsid w:val="00092CEF"/>
    <w:rsid w:val="000A23B8"/>
    <w:rsid w:val="000A7DC7"/>
    <w:rsid w:val="000E118F"/>
    <w:rsid w:val="000E2C03"/>
    <w:rsid w:val="000E7230"/>
    <w:rsid w:val="000F40B4"/>
    <w:rsid w:val="00130563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D7168"/>
    <w:rsid w:val="001E7ED0"/>
    <w:rsid w:val="00200A29"/>
    <w:rsid w:val="00202AFF"/>
    <w:rsid w:val="00203055"/>
    <w:rsid w:val="00213A9C"/>
    <w:rsid w:val="0021784B"/>
    <w:rsid w:val="00232F97"/>
    <w:rsid w:val="002348E7"/>
    <w:rsid w:val="00273DA2"/>
    <w:rsid w:val="00285E82"/>
    <w:rsid w:val="002A4E0D"/>
    <w:rsid w:val="002B5F67"/>
    <w:rsid w:val="002B63F8"/>
    <w:rsid w:val="002C1256"/>
    <w:rsid w:val="002D3B6B"/>
    <w:rsid w:val="002F7369"/>
    <w:rsid w:val="00301A04"/>
    <w:rsid w:val="003143DF"/>
    <w:rsid w:val="00323895"/>
    <w:rsid w:val="00326CC8"/>
    <w:rsid w:val="003530C4"/>
    <w:rsid w:val="00367E83"/>
    <w:rsid w:val="00373462"/>
    <w:rsid w:val="00375AA7"/>
    <w:rsid w:val="0039610D"/>
    <w:rsid w:val="003A3A04"/>
    <w:rsid w:val="003B06A1"/>
    <w:rsid w:val="003B6BB1"/>
    <w:rsid w:val="003B7A76"/>
    <w:rsid w:val="003C4C00"/>
    <w:rsid w:val="003D4F50"/>
    <w:rsid w:val="003E748A"/>
    <w:rsid w:val="00405C9B"/>
    <w:rsid w:val="004140FB"/>
    <w:rsid w:val="00414812"/>
    <w:rsid w:val="004207C8"/>
    <w:rsid w:val="0043724C"/>
    <w:rsid w:val="00450926"/>
    <w:rsid w:val="00451377"/>
    <w:rsid w:val="0045714B"/>
    <w:rsid w:val="00466805"/>
    <w:rsid w:val="00474A42"/>
    <w:rsid w:val="0048251D"/>
    <w:rsid w:val="004B3270"/>
    <w:rsid w:val="004E23B1"/>
    <w:rsid w:val="00507989"/>
    <w:rsid w:val="00516C9C"/>
    <w:rsid w:val="0052160D"/>
    <w:rsid w:val="00535488"/>
    <w:rsid w:val="00554A56"/>
    <w:rsid w:val="00570133"/>
    <w:rsid w:val="00581DD1"/>
    <w:rsid w:val="005C1B02"/>
    <w:rsid w:val="005C1DA0"/>
    <w:rsid w:val="005C6B59"/>
    <w:rsid w:val="005E1EED"/>
    <w:rsid w:val="005E5B7E"/>
    <w:rsid w:val="005F5503"/>
    <w:rsid w:val="00615942"/>
    <w:rsid w:val="00617CD8"/>
    <w:rsid w:val="00621D57"/>
    <w:rsid w:val="006224E7"/>
    <w:rsid w:val="006418AF"/>
    <w:rsid w:val="006472FF"/>
    <w:rsid w:val="0065430E"/>
    <w:rsid w:val="00660E9F"/>
    <w:rsid w:val="00682002"/>
    <w:rsid w:val="00693E55"/>
    <w:rsid w:val="0069609D"/>
    <w:rsid w:val="0069763D"/>
    <w:rsid w:val="006B2340"/>
    <w:rsid w:val="006B47D6"/>
    <w:rsid w:val="006C2E9F"/>
    <w:rsid w:val="006E18EE"/>
    <w:rsid w:val="006F64F3"/>
    <w:rsid w:val="00701564"/>
    <w:rsid w:val="00710F85"/>
    <w:rsid w:val="007261B1"/>
    <w:rsid w:val="007311CD"/>
    <w:rsid w:val="007916CC"/>
    <w:rsid w:val="007B6AA4"/>
    <w:rsid w:val="007C5A50"/>
    <w:rsid w:val="007D7458"/>
    <w:rsid w:val="007F5750"/>
    <w:rsid w:val="008002A1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B4E80"/>
    <w:rsid w:val="008D31B7"/>
    <w:rsid w:val="008D4AA1"/>
    <w:rsid w:val="008E2C9A"/>
    <w:rsid w:val="008F133E"/>
    <w:rsid w:val="009137EE"/>
    <w:rsid w:val="00930DBD"/>
    <w:rsid w:val="0094275A"/>
    <w:rsid w:val="00945316"/>
    <w:rsid w:val="009509A2"/>
    <w:rsid w:val="00971243"/>
    <w:rsid w:val="00974114"/>
    <w:rsid w:val="00974C87"/>
    <w:rsid w:val="00996540"/>
    <w:rsid w:val="009B1FA4"/>
    <w:rsid w:val="009C119A"/>
    <w:rsid w:val="009C5588"/>
    <w:rsid w:val="00A30C2A"/>
    <w:rsid w:val="00A37E3C"/>
    <w:rsid w:val="00A44819"/>
    <w:rsid w:val="00A7799F"/>
    <w:rsid w:val="00A83F5F"/>
    <w:rsid w:val="00A8435E"/>
    <w:rsid w:val="00A97610"/>
    <w:rsid w:val="00AA66E4"/>
    <w:rsid w:val="00AD505F"/>
    <w:rsid w:val="00AF5099"/>
    <w:rsid w:val="00AF6286"/>
    <w:rsid w:val="00B120F2"/>
    <w:rsid w:val="00B22197"/>
    <w:rsid w:val="00B23CF2"/>
    <w:rsid w:val="00B3273F"/>
    <w:rsid w:val="00B450F6"/>
    <w:rsid w:val="00B50391"/>
    <w:rsid w:val="00B52BC3"/>
    <w:rsid w:val="00B83BF1"/>
    <w:rsid w:val="00B94D3D"/>
    <w:rsid w:val="00B964E1"/>
    <w:rsid w:val="00BD39ED"/>
    <w:rsid w:val="00BD3EF0"/>
    <w:rsid w:val="00BD6668"/>
    <w:rsid w:val="00BD73F7"/>
    <w:rsid w:val="00BE509A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F32CB"/>
    <w:rsid w:val="00CF5783"/>
    <w:rsid w:val="00D17A20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B0CC9"/>
    <w:rsid w:val="00DC7356"/>
    <w:rsid w:val="00DD120D"/>
    <w:rsid w:val="00DE152D"/>
    <w:rsid w:val="00DF2EA7"/>
    <w:rsid w:val="00E13D64"/>
    <w:rsid w:val="00E25186"/>
    <w:rsid w:val="00E54FD4"/>
    <w:rsid w:val="00E61D2E"/>
    <w:rsid w:val="00E67FBA"/>
    <w:rsid w:val="00E701AC"/>
    <w:rsid w:val="00E74C3F"/>
    <w:rsid w:val="00E808D4"/>
    <w:rsid w:val="00E85B83"/>
    <w:rsid w:val="00E95F3E"/>
    <w:rsid w:val="00E969E0"/>
    <w:rsid w:val="00EB0C0E"/>
    <w:rsid w:val="00EC32DF"/>
    <w:rsid w:val="00ED0003"/>
    <w:rsid w:val="00ED7BF9"/>
    <w:rsid w:val="00EE57D2"/>
    <w:rsid w:val="00EF4FAA"/>
    <w:rsid w:val="00EF7F2E"/>
    <w:rsid w:val="00F00B46"/>
    <w:rsid w:val="00F07879"/>
    <w:rsid w:val="00F21DED"/>
    <w:rsid w:val="00F2226E"/>
    <w:rsid w:val="00F55E9C"/>
    <w:rsid w:val="00F56F05"/>
    <w:rsid w:val="00F6366A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414C-F365-417F-B094-542929AF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8</Pages>
  <Words>2860</Words>
  <Characters>20769</Characters>
  <Application>Microsoft Office Word</Application>
  <DocSecurity>0</DocSecurity>
  <Lines>173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20</cp:revision>
  <cp:lastPrinted>2026-08-20T12:40:00Z</cp:lastPrinted>
  <dcterms:created xsi:type="dcterms:W3CDTF">2025-05-23T08:06:00Z</dcterms:created>
  <dcterms:modified xsi:type="dcterms:W3CDTF">2026-08-20T12:43:00Z</dcterms:modified>
</cp:coreProperties>
</file>