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KVM</w:t>
      </w:r>
      <w:r>
        <w:rPr>
          <w:b/>
          <w:bCs/>
          <w:sz w:val="22"/>
          <w:szCs w:val="22"/>
        </w:rPr>
        <w:t>-переключатель</w:t>
      </w:r>
    </w:p>
    <w:p>
      <w:pPr>
        <w:pStyle w:val="Normal"/>
        <w:widowControl w:val="false"/>
        <w:ind w:firstLine="567"/>
        <w:rPr>
          <w:sz w:val="22"/>
          <w:szCs w:val="22"/>
        </w:rPr>
      </w:pPr>
      <w:r>
        <w:rPr>
          <w:sz w:val="22"/>
          <w:szCs w:val="22"/>
        </w:rPr>
        <w:t>Поставляемый товар является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>
      <w:pPr>
        <w:pStyle w:val="Normal"/>
        <w:suppressAutoHyphens w:val="fals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uppressAutoHyphens w:val="false"/>
        <w:spacing w:before="0" w:after="240"/>
        <w:ind w:hanging="357" w:left="1066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Характеристики и стоимость Товара:</w:t>
      </w:r>
    </w:p>
    <w:tbl>
      <w:tblPr>
        <w:tblStyle w:val="OTR1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41"/>
        <w:gridCol w:w="1583"/>
        <w:gridCol w:w="4068"/>
        <w:gridCol w:w="3240"/>
        <w:gridCol w:w="2510"/>
        <w:gridCol w:w="1755"/>
      </w:tblGrid>
      <w:tr>
        <w:trPr>
          <w:tblHeader w:val="true"/>
        </w:trPr>
        <w:tc>
          <w:tcPr>
            <w:tcW w:w="2241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Товаров</w:t>
            </w:r>
          </w:p>
        </w:tc>
        <w:tc>
          <w:tcPr>
            <w:tcW w:w="1583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eastAsia="ru-RU" w:bidi="ar-SA"/>
              </w:rPr>
              <w:t>Код по ОКПД2 / КТРУ</w:t>
            </w:r>
          </w:p>
        </w:tc>
        <w:tc>
          <w:tcPr>
            <w:tcW w:w="9818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ru-RU" w:eastAsia="en-US" w:bidi="ar-SA"/>
              </w:rPr>
              <w:t>Характеристики</w:t>
            </w:r>
          </w:p>
        </w:tc>
        <w:tc>
          <w:tcPr>
            <w:tcW w:w="1755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eastAsia="ru-RU" w:bidi="ar-SA"/>
              </w:rPr>
              <w:t>Количество товара и</w:t>
            </w: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b/>
                <w:bCs/>
                <w:kern w:val="0"/>
                <w:sz w:val="20"/>
                <w:szCs w:val="20"/>
                <w:lang w:val="ru-RU" w:eastAsia="ru-RU" w:bidi="ar-SA"/>
              </w:rPr>
              <w:t>единица измерения показателя</w:t>
            </w:r>
          </w:p>
        </w:tc>
      </w:tr>
      <w:tr>
        <w:trPr>
          <w:tblHeader w:val="true"/>
        </w:trPr>
        <w:tc>
          <w:tcPr>
            <w:tcW w:w="2241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8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06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характеристики</w:t>
            </w:r>
          </w:p>
        </w:tc>
        <w:tc>
          <w:tcPr>
            <w:tcW w:w="324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eastAsia="ru-RU" w:bidi="ar-SA"/>
              </w:rPr>
              <w:t>Значение характеристики</w:t>
            </w:r>
          </w:p>
        </w:tc>
        <w:tc>
          <w:tcPr>
            <w:tcW w:w="251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eastAsia="ru-RU" w:bidi="ar-SA"/>
              </w:rPr>
              <w:t>Единица измерения характеристики</w:t>
            </w:r>
          </w:p>
        </w:tc>
        <w:tc>
          <w:tcPr>
            <w:tcW w:w="175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blHeader w:val="true"/>
        </w:trPr>
        <w:tc>
          <w:tcPr>
            <w:tcW w:w="2241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kern w:val="0"/>
                <w:sz w:val="16"/>
                <w:szCs w:val="16"/>
                <w:lang w:val="en-US" w:bidi="ar-SA"/>
              </w:rPr>
              <w:t>1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kern w:val="0"/>
                <w:sz w:val="16"/>
                <w:szCs w:val="16"/>
                <w:lang w:val="en-US" w:bidi="ar-SA"/>
              </w:rPr>
              <w:t>2</w:t>
            </w:r>
          </w:p>
        </w:tc>
        <w:tc>
          <w:tcPr>
            <w:tcW w:w="406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kern w:val="0"/>
                <w:sz w:val="16"/>
                <w:szCs w:val="16"/>
                <w:lang w:val="en-US" w:bidi="ar-SA"/>
              </w:rPr>
              <w:t>3</w:t>
            </w:r>
          </w:p>
        </w:tc>
        <w:tc>
          <w:tcPr>
            <w:tcW w:w="324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kern w:val="0"/>
                <w:sz w:val="16"/>
                <w:szCs w:val="16"/>
                <w:lang w:val="en-US" w:bidi="ar-SA"/>
              </w:rPr>
              <w:t>4</w:t>
            </w:r>
          </w:p>
        </w:tc>
        <w:tc>
          <w:tcPr>
            <w:tcW w:w="251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kern w:val="0"/>
                <w:sz w:val="16"/>
                <w:szCs w:val="16"/>
                <w:lang w:val="en-US" w:bidi="ar-SA"/>
              </w:rPr>
              <w:t>5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kern w:val="0"/>
                <w:sz w:val="16"/>
                <w:szCs w:val="16"/>
                <w:lang w:val="en-US" w:bidi="ar-SA"/>
              </w:rPr>
              <w:t>6</w:t>
            </w:r>
          </w:p>
        </w:tc>
      </w:tr>
      <w:tr>
        <w:trPr/>
        <w:tc>
          <w:tcPr>
            <w:tcW w:w="2241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kern w:val="0"/>
                <w:sz w:val="20"/>
                <w:szCs w:val="20"/>
                <w:lang w:val="en-US" w:bidi="ar-SA"/>
              </w:rPr>
              <w:t>KVM-</w:t>
            </w:r>
            <w:r>
              <w:rPr>
                <w:kern w:val="0"/>
                <w:sz w:val="20"/>
                <w:szCs w:val="20"/>
                <w:lang w:val="ru-RU" w:bidi="ar-SA"/>
              </w:rPr>
              <w:t>переключатель</w:t>
            </w:r>
          </w:p>
        </w:tc>
        <w:tc>
          <w:tcPr>
            <w:tcW w:w="1583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26.20.40.190</w:t>
            </w:r>
          </w:p>
        </w:tc>
        <w:tc>
          <w:tcPr>
            <w:tcW w:w="406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Количество компьютеров</w:t>
            </w:r>
          </w:p>
        </w:tc>
        <w:tc>
          <w:tcPr>
            <w:tcW w:w="324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не менее 2</w:t>
            </w:r>
          </w:p>
        </w:tc>
        <w:tc>
          <w:tcPr>
            <w:tcW w:w="251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755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9</w:t>
            </w:r>
          </w:p>
        </w:tc>
      </w:tr>
      <w:tr>
        <w:trPr/>
        <w:tc>
          <w:tcPr>
            <w:tcW w:w="2241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58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6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Макс. Расстояние провода</w:t>
            </w:r>
          </w:p>
        </w:tc>
        <w:tc>
          <w:tcPr>
            <w:tcW w:w="324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не менее 1,2</w:t>
            </w:r>
          </w:p>
        </w:tc>
        <w:tc>
          <w:tcPr>
            <w:tcW w:w="251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метр</w:t>
            </w:r>
          </w:p>
        </w:tc>
        <w:tc>
          <w:tcPr>
            <w:tcW w:w="175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/>
        <w:tc>
          <w:tcPr>
            <w:tcW w:w="2241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58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6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Макс. разреше</w:t>
            </w:r>
            <w:bookmarkStart w:id="0" w:name="_GoBack"/>
            <w:bookmarkEnd w:id="0"/>
            <w:r>
              <w:rPr>
                <w:kern w:val="0"/>
                <w:sz w:val="20"/>
                <w:szCs w:val="20"/>
                <w:lang w:val="ru-RU" w:bidi="ar-SA"/>
              </w:rPr>
              <w:t>ние</w:t>
            </w:r>
          </w:p>
        </w:tc>
        <w:tc>
          <w:tcPr>
            <w:tcW w:w="324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не менее 1920 x 1200</w:t>
            </w:r>
          </w:p>
        </w:tc>
        <w:tc>
          <w:tcPr>
            <w:tcW w:w="251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75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/>
        <w:tc>
          <w:tcPr>
            <w:tcW w:w="224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583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6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Интерфейс подключения</w:t>
            </w:r>
          </w:p>
        </w:tc>
        <w:tc>
          <w:tcPr>
            <w:tcW w:w="324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USB</w:t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755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/>
        <w:tc>
          <w:tcPr>
            <w:tcW w:w="224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583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6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24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HDMI</w:t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755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/>
        <w:tc>
          <w:tcPr>
            <w:tcW w:w="2241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58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6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Многоплатформенная поддержка</w:t>
            </w:r>
          </w:p>
        </w:tc>
        <w:tc>
          <w:tcPr>
            <w:tcW w:w="324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Windows, Mac, Linux</w:t>
            </w:r>
          </w:p>
        </w:tc>
        <w:tc>
          <w:tcPr>
            <w:tcW w:w="251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75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/>
        <w:tc>
          <w:tcPr>
            <w:tcW w:w="2241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58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6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Периферийные USB-устройства</w:t>
            </w:r>
          </w:p>
        </w:tc>
        <w:tc>
          <w:tcPr>
            <w:tcW w:w="324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да</w:t>
            </w:r>
          </w:p>
        </w:tc>
        <w:tc>
          <w:tcPr>
            <w:tcW w:w="251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75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/>
        <w:tc>
          <w:tcPr>
            <w:tcW w:w="2241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58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6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Питание по шине</w:t>
            </w:r>
          </w:p>
        </w:tc>
        <w:tc>
          <w:tcPr>
            <w:tcW w:w="324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да</w:t>
            </w:r>
          </w:p>
        </w:tc>
        <w:tc>
          <w:tcPr>
            <w:tcW w:w="251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75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/>
        <w:tc>
          <w:tcPr>
            <w:tcW w:w="2241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58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6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Стандарт USB</w:t>
            </w:r>
          </w:p>
        </w:tc>
        <w:tc>
          <w:tcPr>
            <w:tcW w:w="324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USB 2.0</w:t>
            </w:r>
          </w:p>
        </w:tc>
        <w:tc>
          <w:tcPr>
            <w:tcW w:w="251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75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/>
        <w:tc>
          <w:tcPr>
            <w:tcW w:w="2241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58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06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Дополнительные функции</w:t>
            </w:r>
          </w:p>
        </w:tc>
        <w:tc>
          <w:tcPr>
            <w:tcW w:w="324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USB 2.0</w:t>
            </w:r>
          </w:p>
        </w:tc>
        <w:tc>
          <w:tcPr>
            <w:tcW w:w="251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75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</w:tr>
    </w:tbl>
    <w:p>
      <w:pPr>
        <w:pStyle w:val="Normal"/>
        <w:suppressAutoHyphens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1"/>
        </w:numPr>
        <w:ind w:firstLine="567" w:left="0"/>
        <w:rPr>
          <w:sz w:val="22"/>
          <w:szCs w:val="22"/>
        </w:rPr>
      </w:pPr>
      <w:bookmarkStart w:id="1" w:name="_Hlk66958051"/>
      <w:r>
        <w:rPr>
          <w:sz w:val="22"/>
          <w:szCs w:val="22"/>
        </w:rPr>
        <w:t>Доставка и отгрузка Товара осуществляется силами и средствами Поставщика (уполномоченного представителя). Приемка Товара осуществляется с участием уполномоченного представителя Заказчика в согласованные Сторонами дату и время. Поставщик должен своими силами доставить Товар, выполнить погрузо-разгрузочные работы, уложить (складировать) Товара на места хранения (стеллажи) в помещениях Заказчика.</w:t>
      </w:r>
    </w:p>
    <w:p>
      <w:pPr>
        <w:pStyle w:val="ListParagraph"/>
        <w:numPr>
          <w:ilvl w:val="0"/>
          <w:numId w:val="1"/>
        </w:numPr>
        <w:ind w:firstLine="567" w:left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При отгрузке Товара Поставщик обязан передать Заказчику:</w:t>
      </w:r>
    </w:p>
    <w:p>
      <w:pPr>
        <w:pStyle w:val="ListParagraph"/>
        <w:numPr>
          <w:ilvl w:val="0"/>
          <w:numId w:val="2"/>
        </w:numPr>
        <w:ind w:firstLine="567" w:left="0"/>
        <w:rPr>
          <w:sz w:val="22"/>
          <w:szCs w:val="22"/>
        </w:rPr>
      </w:pPr>
      <w:r>
        <w:rPr>
          <w:sz w:val="22"/>
          <w:szCs w:val="22"/>
        </w:rPr>
        <w:t>Относящиеся к Товару принадлежности и документы в соответствии с условиями контракта и требованиями законодательства Российской Федерации, в том числе документы от производителей Товара, подтверждающие их оригинальность, срок гарантии и срок годности, совместимость с конкретным оборудованием;</w:t>
      </w:r>
    </w:p>
    <w:p>
      <w:pPr>
        <w:pStyle w:val="ListParagraph"/>
        <w:numPr>
          <w:ilvl w:val="0"/>
          <w:numId w:val="2"/>
        </w:numPr>
        <w:ind w:firstLine="567" w:left="0"/>
        <w:rPr>
          <w:sz w:val="22"/>
          <w:szCs w:val="22"/>
        </w:rPr>
      </w:pPr>
      <w:r>
        <w:rPr>
          <w:sz w:val="22"/>
          <w:szCs w:val="22"/>
        </w:rPr>
        <w:t xml:space="preserve">Копии сертификатов соответствия, гигиеническим и санитарно-эпидемиологическим сертификатам и иным документам в соответствии с законодательством Российской Федерации. </w:t>
      </w:r>
    </w:p>
    <w:p>
      <w:pPr>
        <w:pStyle w:val="Normal"/>
        <w:ind w:firstLine="567"/>
        <w:rPr>
          <w:sz w:val="22"/>
          <w:szCs w:val="22"/>
        </w:rPr>
      </w:pPr>
      <w:r>
        <w:rPr>
          <w:sz w:val="22"/>
          <w:szCs w:val="22"/>
        </w:rPr>
        <w:t>Все документы должны быть на русском языке.</w:t>
      </w:r>
    </w:p>
    <w:p>
      <w:pPr>
        <w:pStyle w:val="Normal"/>
        <w:ind w:firstLine="567"/>
        <w:rPr>
          <w:sz w:val="22"/>
          <w:szCs w:val="22"/>
        </w:rPr>
      </w:pPr>
      <w:bookmarkStart w:id="2" w:name="_Hlk66958051"/>
      <w:r>
        <w:rPr>
          <w:sz w:val="22"/>
          <w:szCs w:val="22"/>
        </w:rPr>
        <w:t>В случае непредоставления документов при поставке Товара Заказчик вправе отказаться от принятия такого Товара.</w:t>
      </w:r>
      <w:bookmarkEnd w:id="2"/>
    </w:p>
    <w:p>
      <w:pPr>
        <w:pStyle w:val="Normal"/>
        <w:ind w:firstLine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Гарантийный срок на поставляемый Товар должен составлять не менее 12 (двенадцати) месяцев, но не менее срока, установленного производителем товара.</w:t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  <w:sz w:val="28"/>
        <w:szCs w:val="28"/>
        <w:w w:val="99"/>
        <w:lang w:val="en-US" w:eastAsia="en-US" w:bidi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177ae"/>
    <w:pPr>
      <w:widowControl/>
      <w:suppressAutoHyphens w:val="true"/>
      <w:bidi w:val="0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5e4c49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TR1">
    <w:name w:val="OTR1"/>
    <w:basedOn w:val="a1"/>
    <w:uiPriority w:val="59"/>
    <w:rsid w:val="005e4c4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a4">
    <w:name w:val="Table Grid"/>
    <w:basedOn w:val="a1"/>
    <w:uiPriority w:val="39"/>
    <w:rsid w:val="005e4c4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Application>LibreOffice/24.2.3.2$Linux_X86_64 LibreOffice_project/420$Build-2</Application>
  <AppVersion>15.0000</AppVersion>
  <Pages>1</Pages>
  <Words>258</Words>
  <Characters>1798</Characters>
  <CharactersWithSpaces>2007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2026-05-05T08:56:00Z</dcterms:created>
  <dc:creator>Торба Р.И.</dc:creator>
  <dc:description/>
  <dc:language>ru-RU</dc:language>
  <cp:lastModifiedBy/>
  <dcterms:modified xsi:type="dcterms:W3CDTF">2026-05-27T10:25:56Z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