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23EDF2D4" w:rsidR="00632314" w:rsidRPr="00651EE9" w:rsidRDefault="00B57B9A" w:rsidP="002F07F4">
      <w:pPr>
        <w:pStyle w:val="afe"/>
        <w:jc w:val="center"/>
        <w:rPr>
          <w:b/>
          <w:caps/>
        </w:rPr>
      </w:pPr>
      <w:r w:rsidRPr="001A6BC4">
        <w:rPr>
          <w:b/>
          <w:caps/>
        </w:rPr>
        <w:t>КОНТРАКТ</w:t>
      </w:r>
      <w:r w:rsidR="009E784B">
        <w:rPr>
          <w:b/>
          <w:caps/>
        </w:rPr>
        <w:t xml:space="preserve"> № </w:t>
      </w:r>
      <w:r w:rsidR="00E33972">
        <w:rPr>
          <w:b/>
          <w:caps/>
        </w:rPr>
        <w:t>230</w:t>
      </w:r>
      <w:r w:rsidR="009E255D">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7077821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BE5915">
        <w:t>6</w:t>
      </w:r>
      <w:r w:rsidRPr="00651EE9">
        <w:t xml:space="preserve"> г.</w:t>
      </w:r>
    </w:p>
    <w:p w14:paraId="375B04CD" w14:textId="77777777" w:rsidR="00521234" w:rsidRPr="00651EE9" w:rsidRDefault="00521234">
      <w:pPr>
        <w:pStyle w:val="afe"/>
      </w:pPr>
    </w:p>
    <w:p w14:paraId="06BECDA3" w14:textId="16756E73"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именуемое в дальнейшем «Заказчик</w:t>
      </w:r>
      <w:r w:rsidR="00E33972" w:rsidRPr="00E33972">
        <w:rPr>
          <w:rFonts w:eastAsia="Calibri"/>
        </w:rPr>
        <w:t xml:space="preserve"> </w:t>
      </w:r>
      <w:r w:rsidR="00E33972"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BB29AE">
        <w:rPr>
          <w:rFonts w:eastAsia="Calibri"/>
        </w:rPr>
        <w:softHyphen/>
      </w:r>
      <w:r w:rsidR="00BB29AE">
        <w:rPr>
          <w:rFonts w:eastAsia="Calibri"/>
        </w:rPr>
        <w:softHyphen/>
      </w:r>
      <w:r w:rsidR="00BB29AE">
        <w:rPr>
          <w:rFonts w:eastAsia="Calibri"/>
        </w:rPr>
        <w:softHyphen/>
      </w:r>
      <w:r w:rsidR="00BB29AE">
        <w:rPr>
          <w:rFonts w:eastAsia="Calibri"/>
        </w:rPr>
        <w:softHyphen/>
      </w:r>
      <w:r w:rsidR="00BB29AE">
        <w:rPr>
          <w:rFonts w:eastAsia="Calibri"/>
        </w:rPr>
        <w:softHyphen/>
        <w:t xml:space="preserve"> _________________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47735108"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E33972">
        <w:rPr>
          <w:b/>
        </w:rPr>
        <w:t>реагентов</w:t>
      </w:r>
      <w:r w:rsidR="00E33972" w:rsidRPr="00712589">
        <w:rPr>
          <w:b/>
        </w:rPr>
        <w:t xml:space="preserve"> </w:t>
      </w:r>
      <w:r w:rsidR="00E33972" w:rsidRPr="009C0D77">
        <w:rPr>
          <w:b/>
        </w:rPr>
        <w:t xml:space="preserve">для научно-исследовательской деятельности ФГБУ ФЦМН ФМБА России в 2026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DB68B1">
      <w:pPr>
        <w:widowControl/>
        <w:suppressAutoHyphens w:val="0"/>
        <w:wordWrap w:val="0"/>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3C525E99"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51EE9">
        <w:rPr>
          <w:b/>
          <w:szCs w:val="24"/>
        </w:rPr>
        <w:t>за счет ср</w:t>
      </w:r>
      <w:r w:rsidR="00950AEF">
        <w:rPr>
          <w:b/>
          <w:szCs w:val="24"/>
        </w:rPr>
        <w:t>едств б</w:t>
      </w:r>
      <w:r w:rsidR="00BB29AE">
        <w:rPr>
          <w:b/>
          <w:szCs w:val="24"/>
        </w:rPr>
        <w:t>юджетного учреждения 2026</w:t>
      </w:r>
      <w:r w:rsidRPr="00651EE9">
        <w:rPr>
          <w:b/>
          <w:szCs w:val="24"/>
        </w:rPr>
        <w:t xml:space="preserve"> года.</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w:t>
      </w:r>
      <w:r w:rsidRPr="00651EE9">
        <w:rPr>
          <w:rFonts w:ascii="Times New Roman" w:eastAsia="Times New Roman" w:hAnsi="Times New Roman" w:cs="Times New Roman"/>
          <w:szCs w:val="24"/>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6155EBB"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BB29AE">
        <w:rPr>
          <w:rFonts w:eastAsia="Arial"/>
          <w:szCs w:val="24"/>
        </w:rPr>
        <w:t>7</w:t>
      </w:r>
      <w:r w:rsidRPr="00701D9C">
        <w:rPr>
          <w:rFonts w:eastAsia="Arial"/>
          <w:b/>
          <w:szCs w:val="24"/>
        </w:rPr>
        <w:t xml:space="preserve"> (</w:t>
      </w:r>
      <w:r w:rsidR="00BB29AE">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1F252C0C"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01173C">
        <w:rPr>
          <w:rFonts w:ascii="Times New Roman" w:eastAsia="Times New Roman" w:hAnsi="Times New Roman" w:cs="Times New Roman"/>
          <w:b/>
          <w:szCs w:val="24"/>
        </w:rPr>
        <w:t>3</w:t>
      </w:r>
      <w:r w:rsidR="00F04ECA" w:rsidRPr="004D0481">
        <w:rPr>
          <w:rFonts w:ascii="Times New Roman" w:eastAsia="Times New Roman" w:hAnsi="Times New Roman" w:cs="Times New Roman"/>
          <w:b/>
          <w:szCs w:val="24"/>
        </w:rPr>
        <w:t xml:space="preserve"> </w:t>
      </w:r>
      <w:r w:rsidR="0001173C">
        <w:rPr>
          <w:rFonts w:ascii="Times New Roman" w:eastAsia="Times New Roman" w:hAnsi="Times New Roman" w:cs="Times New Roman"/>
          <w:b/>
          <w:szCs w:val="24"/>
        </w:rPr>
        <w:t>(трех</w:t>
      </w:r>
      <w:r w:rsidR="00F04ECA">
        <w:rPr>
          <w:rFonts w:ascii="Times New Roman" w:eastAsia="Times New Roman" w:hAnsi="Times New Roman" w:cs="Times New Roman"/>
          <w:b/>
          <w:szCs w:val="24"/>
        </w:rPr>
        <w:t xml:space="preserve">) </w:t>
      </w:r>
      <w:r w:rsidR="00F04ECA" w:rsidRPr="004D0481">
        <w:rPr>
          <w:rFonts w:ascii="Times New Roman" w:eastAsia="Times New Roman" w:hAnsi="Times New Roman" w:cs="Times New Roman"/>
          <w:b/>
          <w:szCs w:val="24"/>
        </w:rPr>
        <w:t>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1EE960A8"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1A78D3">
        <w:rPr>
          <w:b/>
        </w:rPr>
        <w:t xml:space="preserve">не позднее </w:t>
      </w:r>
      <w:r w:rsidR="002F1054">
        <w:rPr>
          <w:b/>
        </w:rPr>
        <w:t>01.12.2026 г</w:t>
      </w:r>
      <w:r w:rsidR="001169BA" w:rsidRPr="001169BA">
        <w:rPr>
          <w:b/>
        </w:rPr>
        <w:t xml:space="preserve">.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544D04" w:rsidRPr="00860F60">
        <w:rPr>
          <w:b/>
          <w:bCs/>
        </w:rPr>
        <w:t>seleznev.v@fccps.ru.</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w:t>
      </w:r>
      <w:bookmarkStart w:id="2" w:name="_GoBack"/>
      <w:bookmarkEnd w:id="2"/>
      <w:r w:rsidRPr="00651EE9">
        <w:t xml:space="preserve">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27F60DC5" w14:textId="3A64EB24" w:rsidR="00060AB2" w:rsidRDefault="003C7EF1" w:rsidP="004065D8">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55C8152A"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E132AE">
        <w:rPr>
          <w:szCs w:val="24"/>
        </w:rPr>
        <w:t>3</w:t>
      </w:r>
      <w:r w:rsidR="001A78D3" w:rsidRPr="00EE7E84">
        <w:rPr>
          <w:szCs w:val="24"/>
        </w:rPr>
        <w:t xml:space="preserve"> (</w:t>
      </w:r>
      <w:r w:rsidR="00E132AE">
        <w:rPr>
          <w:szCs w:val="24"/>
        </w:rPr>
        <w:t>трех</w:t>
      </w:r>
      <w:r w:rsidR="001A78D3"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E132AE">
        <w:rPr>
          <w:szCs w:val="24"/>
        </w:rPr>
        <w:t>3</w:t>
      </w:r>
      <w:r w:rsidR="00E132AE" w:rsidRPr="00EE7E84">
        <w:rPr>
          <w:szCs w:val="24"/>
        </w:rPr>
        <w:t xml:space="preserve"> (</w:t>
      </w:r>
      <w:r w:rsidR="00E132AE">
        <w:rPr>
          <w:szCs w:val="24"/>
        </w:rPr>
        <w:t>трех</w:t>
      </w:r>
      <w:r w:rsidR="00E132AE"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085579A4"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E132AE">
        <w:rPr>
          <w:szCs w:val="24"/>
        </w:rPr>
        <w:t>3</w:t>
      </w:r>
      <w:r w:rsidR="00E132AE" w:rsidRPr="00EE7E84">
        <w:rPr>
          <w:szCs w:val="24"/>
        </w:rPr>
        <w:t xml:space="preserve"> (</w:t>
      </w:r>
      <w:r w:rsidR="00E132AE">
        <w:rPr>
          <w:szCs w:val="24"/>
        </w:rPr>
        <w:t>трех</w:t>
      </w:r>
      <w:r w:rsidR="00E132AE"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6C5766A2"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BA1F3A">
        <w:rPr>
          <w:b/>
        </w:rPr>
        <w:t>«31</w:t>
      </w:r>
      <w:r w:rsidR="004D69A9" w:rsidRPr="00651EE9">
        <w:rPr>
          <w:b/>
        </w:rPr>
        <w:t>»</w:t>
      </w:r>
      <w:r w:rsidR="00763D15">
        <w:rPr>
          <w:b/>
        </w:rPr>
        <w:t xml:space="preserve"> </w:t>
      </w:r>
      <w:r w:rsidR="00BA1F3A">
        <w:rPr>
          <w:b/>
        </w:rPr>
        <w:t>дека</w:t>
      </w:r>
      <w:r w:rsidR="00763D15">
        <w:rPr>
          <w:b/>
        </w:rPr>
        <w:t>бря</w:t>
      </w:r>
      <w:r w:rsidR="005832D2" w:rsidRPr="00651EE9">
        <w:rPr>
          <w:b/>
        </w:rPr>
        <w:t xml:space="preserve"> </w:t>
      </w:r>
      <w:r w:rsidR="00976C24">
        <w:rPr>
          <w:b/>
        </w:rPr>
        <w:t>202</w:t>
      </w:r>
      <w:r w:rsidR="00221575">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42123B">
        <w:tc>
          <w:tcPr>
            <w:tcW w:w="4600" w:type="dxa"/>
          </w:tcPr>
          <w:p w14:paraId="69E1D41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42123B">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42123B">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42123B">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42123B">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42123B">
        <w:tc>
          <w:tcPr>
            <w:tcW w:w="2400" w:type="pct"/>
          </w:tcPr>
          <w:p w14:paraId="0B9295EB" w14:textId="77777777" w:rsidR="00972C0C" w:rsidRPr="008B2C0F" w:rsidRDefault="00972C0C" w:rsidP="0042123B">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42123B">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42123B">
        <w:tc>
          <w:tcPr>
            <w:tcW w:w="2400" w:type="pct"/>
          </w:tcPr>
          <w:p w14:paraId="326F3A4D" w14:textId="77777777" w:rsidR="00972C0C" w:rsidRPr="008B2C0F"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77777777" w:rsidR="00972C0C" w:rsidRPr="00283E26" w:rsidRDefault="00972C0C" w:rsidP="0042123B">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42123B">
            <w:pPr>
              <w:rPr>
                <w:rFonts w:ascii="Times New Roman" w:eastAsia="Calibri" w:hAnsi="Times New Roman"/>
                <w:b/>
                <w:sz w:val="18"/>
                <w:szCs w:val="18"/>
              </w:rPr>
            </w:pPr>
          </w:p>
        </w:tc>
      </w:tr>
      <w:tr w:rsidR="00972C0C" w:rsidRPr="008B2C0F" w14:paraId="37275D08" w14:textId="77777777" w:rsidTr="0042123B">
        <w:tc>
          <w:tcPr>
            <w:tcW w:w="2400" w:type="pct"/>
          </w:tcPr>
          <w:p w14:paraId="5B458459" w14:textId="6937D797" w:rsidR="00972C0C" w:rsidRPr="008B2C0F" w:rsidRDefault="00972C0C" w:rsidP="0042123B">
            <w:pPr>
              <w:rPr>
                <w:rFonts w:ascii="Times New Roman" w:eastAsia="Calibri" w:hAnsi="Times New Roman"/>
                <w:b/>
                <w:sz w:val="18"/>
                <w:szCs w:val="18"/>
              </w:rPr>
            </w:pPr>
          </w:p>
          <w:p w14:paraId="14F32DEA" w14:textId="77777777" w:rsidR="00972C0C" w:rsidRPr="008B2C0F" w:rsidRDefault="00972C0C" w:rsidP="0042123B">
            <w:pPr>
              <w:rPr>
                <w:rFonts w:ascii="Times New Roman" w:eastAsia="Calibri" w:hAnsi="Times New Roman"/>
                <w:b/>
                <w:sz w:val="18"/>
                <w:szCs w:val="18"/>
              </w:rPr>
            </w:pPr>
          </w:p>
          <w:p w14:paraId="50352CD8" w14:textId="77777777" w:rsidR="00972C0C" w:rsidRPr="008B2C0F" w:rsidRDefault="00972C0C" w:rsidP="0042123B">
            <w:pPr>
              <w:rPr>
                <w:rFonts w:ascii="Times New Roman" w:eastAsia="Calibri" w:hAnsi="Times New Roman"/>
                <w:b/>
                <w:sz w:val="18"/>
                <w:szCs w:val="18"/>
              </w:rPr>
            </w:pPr>
          </w:p>
          <w:p w14:paraId="23063536" w14:textId="77777777" w:rsidR="00972C0C" w:rsidRPr="008B2C0F" w:rsidRDefault="00972C0C" w:rsidP="0042123B">
            <w:pPr>
              <w:rPr>
                <w:rFonts w:ascii="Times New Roman" w:eastAsia="Calibri" w:hAnsi="Times New Roman"/>
                <w:b/>
                <w:sz w:val="18"/>
                <w:szCs w:val="18"/>
              </w:rPr>
            </w:pPr>
          </w:p>
          <w:p w14:paraId="40340AD2" w14:textId="33FB5270" w:rsidR="00972C0C" w:rsidRDefault="00972C0C" w:rsidP="0042123B">
            <w:pPr>
              <w:rPr>
                <w:rFonts w:ascii="Times New Roman" w:eastAsia="Calibri" w:hAnsi="Times New Roman"/>
                <w:b/>
                <w:sz w:val="18"/>
                <w:szCs w:val="18"/>
              </w:rPr>
            </w:pPr>
            <w:r w:rsidRPr="008B2C0F">
              <w:rPr>
                <w:rFonts w:ascii="Times New Roman" w:eastAsia="Calibri" w:hAnsi="Times New Roman"/>
                <w:b/>
                <w:sz w:val="18"/>
                <w:szCs w:val="18"/>
              </w:rPr>
              <w:t>______________/</w:t>
            </w:r>
            <w:r w:rsidR="0054439E">
              <w:rPr>
                <w:rFonts w:ascii="Times New Roman" w:eastAsia="Calibri" w:hAnsi="Times New Roman"/>
                <w:b/>
                <w:sz w:val="18"/>
                <w:szCs w:val="18"/>
              </w:rPr>
              <w:t>____________</w:t>
            </w:r>
            <w:r w:rsidRPr="008B2C0F">
              <w:rPr>
                <w:rFonts w:ascii="Times New Roman" w:eastAsia="Calibri" w:hAnsi="Times New Roman"/>
                <w:b/>
                <w:sz w:val="18"/>
                <w:szCs w:val="18"/>
              </w:rPr>
              <w:t>/</w:t>
            </w:r>
          </w:p>
          <w:p w14:paraId="278FE897" w14:textId="77777777" w:rsidR="00972C0C" w:rsidRPr="008B2C0F" w:rsidRDefault="00972C0C" w:rsidP="0042123B">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42123B">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42123B">
            <w:pPr>
              <w:shd w:val="clear" w:color="auto" w:fill="FFFFFF"/>
              <w:jc w:val="both"/>
              <w:rPr>
                <w:rFonts w:ascii="Times New Roman" w:eastAsia="Calibri" w:hAnsi="Times New Roman"/>
                <w:b/>
                <w:sz w:val="18"/>
                <w:szCs w:val="18"/>
              </w:rPr>
            </w:pPr>
          </w:p>
          <w:p w14:paraId="5A018904" w14:textId="4B965B5E" w:rsidR="00972C0C" w:rsidRDefault="00972C0C" w:rsidP="0042123B">
            <w:pPr>
              <w:shd w:val="clear" w:color="auto" w:fill="FFFFFF"/>
              <w:jc w:val="both"/>
              <w:rPr>
                <w:rFonts w:ascii="Times New Roman" w:eastAsia="Calibri" w:hAnsi="Times New Roman"/>
                <w:b/>
                <w:sz w:val="18"/>
                <w:szCs w:val="18"/>
              </w:rPr>
            </w:pPr>
          </w:p>
          <w:p w14:paraId="623C0654" w14:textId="77777777" w:rsidR="0054439E" w:rsidRPr="00283E26" w:rsidRDefault="0054439E" w:rsidP="0042123B">
            <w:pPr>
              <w:shd w:val="clear" w:color="auto" w:fill="FFFFFF"/>
              <w:jc w:val="both"/>
              <w:rPr>
                <w:rFonts w:ascii="Times New Roman" w:eastAsia="Calibri" w:hAnsi="Times New Roman"/>
                <w:b/>
                <w:sz w:val="18"/>
                <w:szCs w:val="18"/>
              </w:rPr>
            </w:pPr>
          </w:p>
          <w:p w14:paraId="07F255D1" w14:textId="77777777" w:rsidR="00972C0C" w:rsidRPr="00283E26" w:rsidRDefault="00972C0C" w:rsidP="0042123B">
            <w:pPr>
              <w:shd w:val="clear" w:color="auto" w:fill="FFFFFF"/>
              <w:jc w:val="both"/>
              <w:rPr>
                <w:rFonts w:ascii="Times New Roman" w:eastAsia="Calibri" w:hAnsi="Times New Roman"/>
                <w:b/>
                <w:sz w:val="18"/>
                <w:szCs w:val="18"/>
              </w:rPr>
            </w:pPr>
          </w:p>
          <w:p w14:paraId="76D2F3F6" w14:textId="77777777" w:rsidR="00972C0C" w:rsidRDefault="00972C0C" w:rsidP="0042123B">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Pr>
                <w:rFonts w:ascii="Times New Roman" w:eastAsia="Calibri" w:hAnsi="Times New Roman"/>
                <w:b/>
                <w:sz w:val="18"/>
                <w:szCs w:val="18"/>
              </w:rPr>
              <w:t>________ /</w:t>
            </w:r>
            <w:r w:rsidRPr="00283E26">
              <w:rPr>
                <w:rFonts w:ascii="Times New Roman" w:eastAsia="Calibri" w:hAnsi="Times New Roman"/>
                <w:b/>
                <w:sz w:val="18"/>
                <w:szCs w:val="18"/>
              </w:rPr>
              <w:t xml:space="preserve"> </w:t>
            </w:r>
          </w:p>
          <w:p w14:paraId="15E617AF" w14:textId="77777777" w:rsidR="00972C0C" w:rsidRPr="00283E26" w:rsidRDefault="00972C0C" w:rsidP="0042123B">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49058BDE"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140956">
        <w:rPr>
          <w:szCs w:val="24"/>
        </w:rPr>
        <w:t>6</w:t>
      </w:r>
      <w:r w:rsidRPr="00651EE9">
        <w:rPr>
          <w:szCs w:val="24"/>
        </w:rPr>
        <w:t xml:space="preserve"> г</w:t>
      </w:r>
      <w:r w:rsidRPr="00A72FB0">
        <w:rPr>
          <w:szCs w:val="24"/>
        </w:rPr>
        <w:t>.</w:t>
      </w:r>
      <w:r w:rsidR="00294E9A">
        <w:rPr>
          <w:szCs w:val="24"/>
        </w:rPr>
        <w:t xml:space="preserve"> </w:t>
      </w:r>
      <w:r w:rsidR="009E255D">
        <w:rPr>
          <w:szCs w:val="24"/>
        </w:rPr>
        <w:t xml:space="preserve">№ </w:t>
      </w:r>
      <w:r w:rsidR="00D16827">
        <w:rPr>
          <w:szCs w:val="24"/>
        </w:rPr>
        <w:t>2</w:t>
      </w:r>
      <w:r w:rsidR="00E132AE">
        <w:rPr>
          <w:szCs w:val="24"/>
        </w:rPr>
        <w:t>30</w:t>
      </w:r>
      <w:r w:rsidR="009E255D" w:rsidRPr="009E255D">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133" w:type="pct"/>
        <w:tblLook w:val="04A0" w:firstRow="1" w:lastRow="0" w:firstColumn="1" w:lastColumn="0" w:noHBand="0" w:noVBand="1"/>
      </w:tblPr>
      <w:tblGrid>
        <w:gridCol w:w="879"/>
        <w:gridCol w:w="9346"/>
        <w:gridCol w:w="938"/>
        <w:gridCol w:w="1013"/>
      </w:tblGrid>
      <w:tr w:rsidR="002D7308" w:rsidRPr="00EA63A0" w14:paraId="383849CF" w14:textId="7AF83861" w:rsidTr="004F642F">
        <w:trPr>
          <w:trHeight w:val="16"/>
        </w:trPr>
        <w:tc>
          <w:tcPr>
            <w:tcW w:w="361" w:type="pct"/>
            <w:tcBorders>
              <w:top w:val="single" w:sz="4" w:space="0" w:color="auto"/>
              <w:left w:val="single" w:sz="4" w:space="0" w:color="auto"/>
              <w:bottom w:val="single" w:sz="4" w:space="0" w:color="auto"/>
              <w:right w:val="single" w:sz="4" w:space="0" w:color="auto"/>
            </w:tcBorders>
            <w:hideMark/>
          </w:tcPr>
          <w:p w14:paraId="05621F6D"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838" w:type="pct"/>
            <w:tcBorders>
              <w:top w:val="single" w:sz="4" w:space="0" w:color="auto"/>
              <w:left w:val="single" w:sz="4" w:space="0" w:color="auto"/>
              <w:bottom w:val="single" w:sz="4" w:space="0" w:color="auto"/>
              <w:right w:val="single" w:sz="4" w:space="0" w:color="auto"/>
            </w:tcBorders>
            <w:hideMark/>
          </w:tcPr>
          <w:p w14:paraId="205C494E" w14:textId="7B936981" w:rsidR="002D7308" w:rsidRPr="00EA63A0" w:rsidRDefault="002D7308" w:rsidP="00DE35C4">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85" w:type="pct"/>
            <w:tcBorders>
              <w:top w:val="single" w:sz="4" w:space="0" w:color="auto"/>
              <w:left w:val="single" w:sz="4" w:space="0" w:color="auto"/>
              <w:bottom w:val="single" w:sz="4" w:space="0" w:color="auto"/>
              <w:right w:val="single" w:sz="4" w:space="0" w:color="auto"/>
            </w:tcBorders>
            <w:hideMark/>
          </w:tcPr>
          <w:p w14:paraId="0F74EB5D" w14:textId="3446EEE9" w:rsidR="002D7308" w:rsidRPr="00EA63A0" w:rsidRDefault="002D7308" w:rsidP="00132647">
            <w:pPr>
              <w:widowControl/>
              <w:suppressAutoHyphens w:val="0"/>
              <w:jc w:val="center"/>
              <w:rPr>
                <w:sz w:val="18"/>
                <w:szCs w:val="18"/>
                <w:lang w:eastAsia="ru-RU"/>
              </w:rPr>
            </w:pPr>
            <w:r w:rsidRPr="00EA63A0">
              <w:rPr>
                <w:sz w:val="18"/>
                <w:szCs w:val="18"/>
                <w:lang w:eastAsia="ru-RU"/>
              </w:rPr>
              <w:t>Ед.</w:t>
            </w:r>
          </w:p>
          <w:p w14:paraId="137600D7"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изм.</w:t>
            </w:r>
          </w:p>
        </w:tc>
        <w:tc>
          <w:tcPr>
            <w:tcW w:w="416" w:type="pct"/>
            <w:tcBorders>
              <w:top w:val="single" w:sz="4" w:space="0" w:color="auto"/>
              <w:left w:val="single" w:sz="4" w:space="0" w:color="auto"/>
              <w:bottom w:val="single" w:sz="4" w:space="0" w:color="auto"/>
              <w:right w:val="single" w:sz="4" w:space="0" w:color="auto"/>
            </w:tcBorders>
            <w:hideMark/>
          </w:tcPr>
          <w:p w14:paraId="310AF878" w14:textId="77777777" w:rsidR="002D7308" w:rsidRPr="00EA63A0" w:rsidRDefault="002D7308" w:rsidP="00132647">
            <w:pPr>
              <w:widowControl/>
              <w:suppressAutoHyphens w:val="0"/>
              <w:jc w:val="center"/>
              <w:rPr>
                <w:sz w:val="18"/>
                <w:szCs w:val="18"/>
                <w:lang w:eastAsia="ru-RU"/>
              </w:rPr>
            </w:pPr>
            <w:r w:rsidRPr="00EA63A0">
              <w:rPr>
                <w:sz w:val="18"/>
                <w:szCs w:val="18"/>
                <w:lang w:eastAsia="ru-RU"/>
              </w:rPr>
              <w:t>Кол-во</w:t>
            </w:r>
          </w:p>
        </w:tc>
      </w:tr>
      <w:tr w:rsidR="00E132AE" w14:paraId="48E422AF" w14:textId="77777777" w:rsidTr="004F642F">
        <w:trPr>
          <w:trHeight w:val="315"/>
        </w:trPr>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3200949" w14:textId="77777777" w:rsidR="00E132AE" w:rsidRDefault="00E132AE" w:rsidP="00E132AE">
            <w:pPr>
              <w:widowControl/>
              <w:suppressAutoHyphens w:val="0"/>
              <w:jc w:val="center"/>
              <w:textAlignment w:val="auto"/>
              <w:rPr>
                <w:b/>
                <w:bCs/>
                <w:color w:val="000000"/>
                <w:sz w:val="18"/>
                <w:szCs w:val="18"/>
                <w:lang w:eastAsia="ru-RU"/>
              </w:rPr>
            </w:pPr>
            <w:r>
              <w:rPr>
                <w:b/>
                <w:bCs/>
                <w:color w:val="000000"/>
                <w:sz w:val="18"/>
                <w:szCs w:val="18"/>
              </w:rPr>
              <w:t>1</w:t>
            </w:r>
          </w:p>
        </w:tc>
        <w:tc>
          <w:tcPr>
            <w:tcW w:w="3838" w:type="pct"/>
            <w:tcBorders>
              <w:top w:val="single" w:sz="4" w:space="0" w:color="auto"/>
              <w:left w:val="nil"/>
              <w:bottom w:val="single" w:sz="4" w:space="0" w:color="auto"/>
              <w:right w:val="single" w:sz="4" w:space="0" w:color="auto"/>
            </w:tcBorders>
            <w:shd w:val="clear" w:color="auto" w:fill="auto"/>
            <w:hideMark/>
          </w:tcPr>
          <w:p w14:paraId="4F11016C" w14:textId="65CFB7AE" w:rsidR="00E132AE" w:rsidRDefault="00E132AE" w:rsidP="00E132AE">
            <w:pPr>
              <w:rPr>
                <w:sz w:val="22"/>
                <w:szCs w:val="22"/>
              </w:rPr>
            </w:pPr>
            <w:r w:rsidRPr="00CE3F6E">
              <w:t xml:space="preserve">Кальциевая соль </w:t>
            </w:r>
            <w:proofErr w:type="spellStart"/>
            <w:r w:rsidRPr="00CE3F6E">
              <w:t>иономицина</w:t>
            </w:r>
            <w:proofErr w:type="spellEnd"/>
            <w:r w:rsidRPr="00CE3F6E">
              <w:t xml:space="preserve"> </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A706626" w14:textId="4CE63914" w:rsidR="00E132AE" w:rsidRDefault="00E132AE" w:rsidP="00E132AE">
            <w:pPr>
              <w:jc w:val="center"/>
              <w:rPr>
                <w:sz w:val="22"/>
                <w:szCs w:val="22"/>
              </w:rPr>
            </w:pPr>
            <w:proofErr w:type="spellStart"/>
            <w:r>
              <w:rPr>
                <w:sz w:val="22"/>
                <w:szCs w:val="22"/>
              </w:rPr>
              <w:t>шт</w:t>
            </w:r>
            <w:proofErr w:type="spellEnd"/>
          </w:p>
        </w:tc>
        <w:tc>
          <w:tcPr>
            <w:tcW w:w="416" w:type="pct"/>
            <w:tcBorders>
              <w:top w:val="single" w:sz="4" w:space="0" w:color="auto"/>
              <w:left w:val="nil"/>
              <w:bottom w:val="single" w:sz="4" w:space="0" w:color="auto"/>
              <w:right w:val="single" w:sz="4" w:space="0" w:color="auto"/>
            </w:tcBorders>
            <w:shd w:val="clear" w:color="000000" w:fill="FFFFFF"/>
            <w:vAlign w:val="center"/>
            <w:hideMark/>
          </w:tcPr>
          <w:p w14:paraId="250B9872" w14:textId="6BEF4F9E" w:rsidR="00E132AE" w:rsidRDefault="00E132AE" w:rsidP="00E132AE">
            <w:pPr>
              <w:jc w:val="center"/>
              <w:rPr>
                <w:sz w:val="22"/>
                <w:szCs w:val="22"/>
              </w:rPr>
            </w:pPr>
            <w:r>
              <w:rPr>
                <w:sz w:val="22"/>
                <w:szCs w:val="22"/>
              </w:rPr>
              <w:t>1</w:t>
            </w:r>
          </w:p>
        </w:tc>
      </w:tr>
      <w:tr w:rsidR="00E132AE" w14:paraId="543816E3" w14:textId="77777777" w:rsidTr="004F642F">
        <w:trPr>
          <w:trHeight w:val="315"/>
        </w:trPr>
        <w:tc>
          <w:tcPr>
            <w:tcW w:w="361" w:type="pct"/>
            <w:tcBorders>
              <w:top w:val="nil"/>
              <w:left w:val="single" w:sz="4" w:space="0" w:color="auto"/>
              <w:bottom w:val="single" w:sz="4" w:space="0" w:color="auto"/>
              <w:right w:val="single" w:sz="4" w:space="0" w:color="auto"/>
            </w:tcBorders>
            <w:shd w:val="clear" w:color="auto" w:fill="auto"/>
            <w:hideMark/>
          </w:tcPr>
          <w:p w14:paraId="7313622C" w14:textId="77777777" w:rsidR="00E132AE" w:rsidRDefault="00E132AE" w:rsidP="00E132AE">
            <w:pPr>
              <w:jc w:val="center"/>
              <w:rPr>
                <w:b/>
                <w:bCs/>
                <w:color w:val="000000"/>
                <w:sz w:val="18"/>
                <w:szCs w:val="18"/>
              </w:rPr>
            </w:pPr>
            <w:r>
              <w:rPr>
                <w:b/>
                <w:bCs/>
                <w:color w:val="000000"/>
                <w:sz w:val="18"/>
                <w:szCs w:val="18"/>
              </w:rPr>
              <w:t>2</w:t>
            </w:r>
          </w:p>
        </w:tc>
        <w:tc>
          <w:tcPr>
            <w:tcW w:w="3838" w:type="pct"/>
            <w:tcBorders>
              <w:top w:val="nil"/>
              <w:left w:val="nil"/>
              <w:bottom w:val="single" w:sz="4" w:space="0" w:color="auto"/>
              <w:right w:val="single" w:sz="4" w:space="0" w:color="auto"/>
            </w:tcBorders>
            <w:shd w:val="clear" w:color="auto" w:fill="auto"/>
            <w:hideMark/>
          </w:tcPr>
          <w:p w14:paraId="49AA2094" w14:textId="0B7F9613" w:rsidR="00E132AE" w:rsidRDefault="00E132AE" w:rsidP="00E132AE">
            <w:pPr>
              <w:rPr>
                <w:sz w:val="22"/>
                <w:szCs w:val="22"/>
              </w:rPr>
            </w:pPr>
            <w:proofErr w:type="spellStart"/>
            <w:r w:rsidRPr="00E132AE">
              <w:rPr>
                <w:sz w:val="22"/>
                <w:szCs w:val="22"/>
              </w:rPr>
              <w:t>Форбол</w:t>
            </w:r>
            <w:proofErr w:type="spellEnd"/>
            <w:r w:rsidRPr="00E132AE">
              <w:rPr>
                <w:sz w:val="22"/>
                <w:szCs w:val="22"/>
              </w:rPr>
              <w:t xml:space="preserve"> 12-миристат 13-ацетат</w:t>
            </w:r>
          </w:p>
        </w:tc>
        <w:tc>
          <w:tcPr>
            <w:tcW w:w="385" w:type="pct"/>
            <w:tcBorders>
              <w:top w:val="nil"/>
              <w:left w:val="nil"/>
              <w:bottom w:val="single" w:sz="4" w:space="0" w:color="auto"/>
              <w:right w:val="single" w:sz="4" w:space="0" w:color="auto"/>
            </w:tcBorders>
            <w:shd w:val="clear" w:color="auto" w:fill="auto"/>
            <w:vAlign w:val="center"/>
            <w:hideMark/>
          </w:tcPr>
          <w:p w14:paraId="1EB0AB81" w14:textId="5F64448C" w:rsidR="00E132AE" w:rsidRDefault="00E132AE" w:rsidP="00E132AE">
            <w:pPr>
              <w:jc w:val="center"/>
              <w:rPr>
                <w:sz w:val="22"/>
                <w:szCs w:val="22"/>
              </w:rPr>
            </w:pPr>
            <w:proofErr w:type="spellStart"/>
            <w:r>
              <w:rPr>
                <w:sz w:val="22"/>
                <w:szCs w:val="22"/>
              </w:rPr>
              <w:t>шт</w:t>
            </w:r>
            <w:proofErr w:type="spellEnd"/>
          </w:p>
        </w:tc>
        <w:tc>
          <w:tcPr>
            <w:tcW w:w="416" w:type="pct"/>
            <w:tcBorders>
              <w:top w:val="nil"/>
              <w:left w:val="nil"/>
              <w:bottom w:val="single" w:sz="4" w:space="0" w:color="auto"/>
              <w:right w:val="single" w:sz="4" w:space="0" w:color="auto"/>
            </w:tcBorders>
            <w:shd w:val="clear" w:color="000000" w:fill="FFFFFF"/>
            <w:vAlign w:val="center"/>
            <w:hideMark/>
          </w:tcPr>
          <w:p w14:paraId="7AB03041" w14:textId="43AAE4BB" w:rsidR="00E132AE" w:rsidRDefault="00E132AE" w:rsidP="00E132AE">
            <w:pPr>
              <w:jc w:val="center"/>
              <w:rPr>
                <w:sz w:val="22"/>
                <w:szCs w:val="22"/>
              </w:rPr>
            </w:pPr>
            <w:r>
              <w:rPr>
                <w:sz w:val="22"/>
                <w:szCs w:val="22"/>
              </w:rPr>
              <w:t>1</w:t>
            </w:r>
          </w:p>
        </w:tc>
      </w:tr>
    </w:tbl>
    <w:p w14:paraId="58664DDA" w14:textId="753D400E" w:rsidR="00294E9A" w:rsidRDefault="00294E9A" w:rsidP="005326E1">
      <w:pPr>
        <w:widowControl/>
        <w:suppressAutoHyphens w:val="0"/>
        <w:autoSpaceDE w:val="0"/>
        <w:autoSpaceDN w:val="0"/>
        <w:adjustRightInd w:val="0"/>
        <w:jc w:val="both"/>
        <w:rPr>
          <w:b/>
        </w:rPr>
      </w:pPr>
    </w:p>
    <w:p w14:paraId="49CF400A" w14:textId="2ED8894A" w:rsidR="00E132AE" w:rsidRDefault="00E132AE" w:rsidP="005326E1">
      <w:pPr>
        <w:widowControl/>
        <w:suppressAutoHyphens w:val="0"/>
        <w:autoSpaceDE w:val="0"/>
        <w:autoSpaceDN w:val="0"/>
        <w:adjustRightInd w:val="0"/>
        <w:jc w:val="both"/>
        <w:rPr>
          <w:b/>
        </w:rPr>
      </w:pPr>
    </w:p>
    <w:p w14:paraId="4417A490" w14:textId="77777777" w:rsidR="00E132AE" w:rsidRDefault="00E132AE" w:rsidP="005326E1">
      <w:pPr>
        <w:widowControl/>
        <w:suppressAutoHyphens w:val="0"/>
        <w:autoSpaceDE w:val="0"/>
        <w:autoSpaceDN w:val="0"/>
        <w:adjustRightInd w:val="0"/>
        <w:jc w:val="both"/>
        <w:rPr>
          <w:b/>
        </w:rPr>
      </w:pPr>
    </w:p>
    <w:p w14:paraId="228322C6" w14:textId="1BD9D1E9" w:rsidR="00294E9A" w:rsidRDefault="00294E9A" w:rsidP="005326E1">
      <w:pPr>
        <w:widowControl/>
        <w:suppressAutoHyphens w:val="0"/>
        <w:autoSpaceDE w:val="0"/>
        <w:autoSpaceDN w:val="0"/>
        <w:adjustRightInd w:val="0"/>
        <w:jc w:val="both"/>
        <w:rPr>
          <w:b/>
        </w:rPr>
      </w:pPr>
    </w:p>
    <w:p w14:paraId="0E56922B" w14:textId="2A3229C7" w:rsidR="00294E9A" w:rsidRDefault="00294E9A" w:rsidP="005326E1">
      <w:pPr>
        <w:widowControl/>
        <w:suppressAutoHyphens w:val="0"/>
        <w:autoSpaceDE w:val="0"/>
        <w:autoSpaceDN w:val="0"/>
        <w:adjustRightInd w:val="0"/>
        <w:jc w:val="both"/>
        <w:rPr>
          <w:b/>
        </w:rPr>
      </w:pPr>
    </w:p>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p w14:paraId="0C737622" w14:textId="4487A7BB" w:rsidR="00294E9A" w:rsidRDefault="00294E9A" w:rsidP="005326E1">
      <w:pPr>
        <w:widowControl/>
        <w:suppressAutoHyphens w:val="0"/>
        <w:autoSpaceDE w:val="0"/>
        <w:autoSpaceDN w:val="0"/>
        <w:adjustRightInd w:val="0"/>
        <w:jc w:val="both"/>
        <w:rPr>
          <w:b/>
        </w:rPr>
      </w:pPr>
    </w:p>
    <w:p w14:paraId="233A7F50" w14:textId="1632D364" w:rsidR="00294E9A" w:rsidRDefault="00294E9A" w:rsidP="005326E1">
      <w:pPr>
        <w:widowControl/>
        <w:suppressAutoHyphens w:val="0"/>
        <w:autoSpaceDE w:val="0"/>
        <w:autoSpaceDN w:val="0"/>
        <w:adjustRightInd w:val="0"/>
        <w:jc w:val="both"/>
        <w:rPr>
          <w:b/>
        </w:rPr>
      </w:pPr>
    </w:p>
    <w:p w14:paraId="36E46710" w14:textId="7352B271" w:rsidR="00294E9A" w:rsidRDefault="00294E9A" w:rsidP="005326E1">
      <w:pPr>
        <w:widowControl/>
        <w:suppressAutoHyphens w:val="0"/>
        <w:autoSpaceDE w:val="0"/>
        <w:autoSpaceDN w:val="0"/>
        <w:adjustRightInd w:val="0"/>
        <w:jc w:val="both"/>
        <w:rPr>
          <w:b/>
        </w:rPr>
      </w:pPr>
    </w:p>
    <w:p w14:paraId="46948CE4" w14:textId="76FE22AC" w:rsidR="00294E9A" w:rsidRDefault="00294E9A" w:rsidP="005326E1">
      <w:pPr>
        <w:widowControl/>
        <w:suppressAutoHyphens w:val="0"/>
        <w:autoSpaceDE w:val="0"/>
        <w:autoSpaceDN w:val="0"/>
        <w:adjustRightInd w:val="0"/>
        <w:jc w:val="both"/>
        <w:rPr>
          <w:b/>
        </w:rPr>
      </w:pPr>
    </w:p>
    <w:p w14:paraId="0E850EB5" w14:textId="2191F0BA" w:rsidR="00757FC8" w:rsidRDefault="00757FC8" w:rsidP="005326E1">
      <w:pPr>
        <w:widowControl/>
        <w:suppressAutoHyphens w:val="0"/>
        <w:autoSpaceDE w:val="0"/>
        <w:autoSpaceDN w:val="0"/>
        <w:adjustRightInd w:val="0"/>
        <w:jc w:val="both"/>
        <w:rPr>
          <w:b/>
        </w:rPr>
      </w:pPr>
    </w:p>
    <w:p w14:paraId="76CCC12B" w14:textId="281B9844" w:rsidR="00757FC8" w:rsidRDefault="00757FC8" w:rsidP="005326E1">
      <w:pPr>
        <w:widowControl/>
        <w:suppressAutoHyphens w:val="0"/>
        <w:autoSpaceDE w:val="0"/>
        <w:autoSpaceDN w:val="0"/>
        <w:adjustRightInd w:val="0"/>
        <w:jc w:val="both"/>
        <w:rPr>
          <w:b/>
        </w:rPr>
      </w:pPr>
    </w:p>
    <w:p w14:paraId="45AD361B" w14:textId="77777777" w:rsidR="00757FC8" w:rsidRDefault="00757FC8" w:rsidP="005326E1">
      <w:pPr>
        <w:widowControl/>
        <w:suppressAutoHyphens w:val="0"/>
        <w:autoSpaceDE w:val="0"/>
        <w:autoSpaceDN w:val="0"/>
        <w:adjustRightInd w:val="0"/>
        <w:jc w:val="both"/>
        <w:rPr>
          <w:b/>
        </w:rPr>
      </w:pPr>
    </w:p>
    <w:p w14:paraId="7EC85DB0" w14:textId="67BF2431" w:rsidR="00294E9A" w:rsidRDefault="00294E9A" w:rsidP="005326E1">
      <w:pPr>
        <w:widowControl/>
        <w:suppressAutoHyphens w:val="0"/>
        <w:autoSpaceDE w:val="0"/>
        <w:autoSpaceDN w:val="0"/>
        <w:adjustRightInd w:val="0"/>
        <w:jc w:val="both"/>
        <w:rPr>
          <w:b/>
        </w:rPr>
      </w:pPr>
    </w:p>
    <w:p w14:paraId="2ADC645D" w14:textId="509E594B" w:rsidR="00294E9A" w:rsidRDefault="00294E9A" w:rsidP="005326E1">
      <w:pPr>
        <w:widowControl/>
        <w:suppressAutoHyphens w:val="0"/>
        <w:autoSpaceDE w:val="0"/>
        <w:autoSpaceDN w:val="0"/>
        <w:adjustRightInd w:val="0"/>
        <w:jc w:val="both"/>
        <w:rPr>
          <w:b/>
        </w:rPr>
      </w:pPr>
    </w:p>
    <w:p w14:paraId="65D468DC" w14:textId="20C7BF3A" w:rsidR="00140956" w:rsidRDefault="00140956" w:rsidP="005326E1">
      <w:pPr>
        <w:widowControl/>
        <w:suppressAutoHyphens w:val="0"/>
        <w:autoSpaceDE w:val="0"/>
        <w:autoSpaceDN w:val="0"/>
        <w:adjustRightInd w:val="0"/>
        <w:jc w:val="both"/>
        <w:rPr>
          <w:b/>
        </w:rPr>
      </w:pPr>
    </w:p>
    <w:p w14:paraId="29FFDEDA" w14:textId="77777777" w:rsidR="00140956" w:rsidRDefault="00140956" w:rsidP="005326E1">
      <w:pPr>
        <w:widowControl/>
        <w:suppressAutoHyphens w:val="0"/>
        <w:autoSpaceDE w:val="0"/>
        <w:autoSpaceDN w:val="0"/>
        <w:adjustRightInd w:val="0"/>
        <w:jc w:val="both"/>
        <w:rPr>
          <w:b/>
        </w:rPr>
      </w:pPr>
    </w:p>
    <w:p w14:paraId="6252E5CF" w14:textId="21472AF1" w:rsidR="00294E9A" w:rsidRDefault="00294E9A" w:rsidP="005326E1">
      <w:pPr>
        <w:widowControl/>
        <w:suppressAutoHyphens w:val="0"/>
        <w:autoSpaceDE w:val="0"/>
        <w:autoSpaceDN w:val="0"/>
        <w:adjustRightInd w:val="0"/>
        <w:jc w:val="both"/>
        <w:rPr>
          <w:b/>
        </w:rPr>
      </w:pPr>
    </w:p>
    <w:p w14:paraId="424712E0" w14:textId="24A6A3E6" w:rsidR="00294E9A" w:rsidRDefault="00294E9A" w:rsidP="005326E1">
      <w:pPr>
        <w:widowControl/>
        <w:suppressAutoHyphens w:val="0"/>
        <w:autoSpaceDE w:val="0"/>
        <w:autoSpaceDN w:val="0"/>
        <w:adjustRightInd w:val="0"/>
        <w:jc w:val="both"/>
        <w:rPr>
          <w:b/>
        </w:rPr>
      </w:pPr>
    </w:p>
    <w:p w14:paraId="27EA7DC1" w14:textId="69E72EBA" w:rsidR="00E132AE" w:rsidRDefault="00E132AE" w:rsidP="005326E1">
      <w:pPr>
        <w:widowControl/>
        <w:suppressAutoHyphens w:val="0"/>
        <w:autoSpaceDE w:val="0"/>
        <w:autoSpaceDN w:val="0"/>
        <w:adjustRightInd w:val="0"/>
        <w:jc w:val="both"/>
        <w:rPr>
          <w:b/>
        </w:rPr>
      </w:pPr>
    </w:p>
    <w:p w14:paraId="64F878B3" w14:textId="2B3B50C8" w:rsidR="00E132AE" w:rsidRDefault="00E132AE" w:rsidP="005326E1">
      <w:pPr>
        <w:widowControl/>
        <w:suppressAutoHyphens w:val="0"/>
        <w:autoSpaceDE w:val="0"/>
        <w:autoSpaceDN w:val="0"/>
        <w:adjustRightInd w:val="0"/>
        <w:jc w:val="both"/>
        <w:rPr>
          <w:b/>
        </w:rPr>
      </w:pPr>
    </w:p>
    <w:p w14:paraId="1D96D5C3" w14:textId="77777777" w:rsidR="00E132AE" w:rsidRDefault="00E132AE" w:rsidP="005326E1">
      <w:pPr>
        <w:widowControl/>
        <w:suppressAutoHyphens w:val="0"/>
        <w:autoSpaceDE w:val="0"/>
        <w:autoSpaceDN w:val="0"/>
        <w:adjustRightInd w:val="0"/>
        <w:jc w:val="both"/>
        <w:rPr>
          <w:b/>
        </w:rPr>
      </w:pPr>
    </w:p>
    <w:p w14:paraId="6BBCBA07" w14:textId="77777777" w:rsidR="00FF7D0D" w:rsidRDefault="00FF7D0D" w:rsidP="005326E1">
      <w:pPr>
        <w:widowControl/>
        <w:suppressAutoHyphens w:val="0"/>
        <w:autoSpaceDE w:val="0"/>
        <w:autoSpaceDN w:val="0"/>
        <w:adjustRightInd w:val="0"/>
        <w:jc w:val="both"/>
        <w:rPr>
          <w:b/>
        </w:rPr>
      </w:pPr>
    </w:p>
    <w:p w14:paraId="515AD496" w14:textId="249A7255" w:rsidR="00294E9A" w:rsidRDefault="00294E9A" w:rsidP="005326E1">
      <w:pPr>
        <w:widowControl/>
        <w:suppressAutoHyphens w:val="0"/>
        <w:autoSpaceDE w:val="0"/>
        <w:autoSpaceDN w:val="0"/>
        <w:adjustRightInd w:val="0"/>
        <w:jc w:val="both"/>
        <w:rPr>
          <w:b/>
        </w:rPr>
      </w:pPr>
    </w:p>
    <w:p w14:paraId="0FF52758" w14:textId="77777777" w:rsidR="00294E9A" w:rsidRPr="00651EE9" w:rsidRDefault="00294E9A" w:rsidP="00294E9A">
      <w:pPr>
        <w:tabs>
          <w:tab w:val="left" w:pos="4884"/>
        </w:tabs>
        <w:jc w:val="right"/>
      </w:pPr>
      <w:r>
        <w:rPr>
          <w:szCs w:val="24"/>
        </w:rPr>
        <w:t>Приложение № 2</w:t>
      </w:r>
    </w:p>
    <w:p w14:paraId="4AF31EC7" w14:textId="2DCA7A7C" w:rsidR="00294E9A" w:rsidRPr="00651EE9" w:rsidRDefault="00294E9A" w:rsidP="00294E9A">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w:t>
      </w:r>
      <w:r w:rsidRPr="00651EE9">
        <w:rPr>
          <w:szCs w:val="24"/>
        </w:rPr>
        <w:t xml:space="preserve"> 202</w:t>
      </w:r>
      <w:r w:rsidR="00140956">
        <w:rPr>
          <w:szCs w:val="24"/>
        </w:rPr>
        <w:t>6</w:t>
      </w:r>
      <w:r w:rsidRPr="00651EE9">
        <w:rPr>
          <w:szCs w:val="24"/>
        </w:rPr>
        <w:t xml:space="preserve"> г. № </w:t>
      </w:r>
      <w:r w:rsidR="00E132AE">
        <w:rPr>
          <w:szCs w:val="24"/>
        </w:rPr>
        <w:t>230</w:t>
      </w:r>
      <w:r w:rsidR="009E255D" w:rsidRPr="009E255D">
        <w:rPr>
          <w:szCs w:val="24"/>
        </w:rPr>
        <w:t>/2026</w:t>
      </w:r>
    </w:p>
    <w:p w14:paraId="6BF0A0E4" w14:textId="77777777" w:rsidR="00294E9A" w:rsidRPr="00651EE9" w:rsidRDefault="00294E9A" w:rsidP="00294E9A">
      <w:pPr>
        <w:jc w:val="right"/>
        <w:rPr>
          <w:szCs w:val="24"/>
        </w:rPr>
      </w:pPr>
    </w:p>
    <w:p w14:paraId="09593A8D" w14:textId="09ECB70A" w:rsidR="00294E9A" w:rsidRDefault="00294E9A" w:rsidP="00294E9A">
      <w:pPr>
        <w:jc w:val="center"/>
        <w:rPr>
          <w:sz w:val="20"/>
        </w:rPr>
      </w:pPr>
      <w:r>
        <w:rPr>
          <w:sz w:val="20"/>
        </w:rPr>
        <w:t>ТЕХНИЧЕСКОЕ ЗАДАНИЕ</w:t>
      </w:r>
    </w:p>
    <w:p w14:paraId="5936B659" w14:textId="0822F874" w:rsidR="00C8184C" w:rsidRDefault="00C8184C" w:rsidP="00294E9A">
      <w:pPr>
        <w:jc w:val="center"/>
        <w:rPr>
          <w:sz w:val="20"/>
        </w:rPr>
      </w:pPr>
    </w:p>
    <w:tbl>
      <w:tblPr>
        <w:tblW w:w="14510" w:type="dxa"/>
        <w:tblLook w:val="04A0" w:firstRow="1" w:lastRow="0" w:firstColumn="1" w:lastColumn="0" w:noHBand="0" w:noVBand="1"/>
      </w:tblPr>
      <w:tblGrid>
        <w:gridCol w:w="503"/>
        <w:gridCol w:w="1193"/>
        <w:gridCol w:w="2552"/>
        <w:gridCol w:w="3402"/>
        <w:gridCol w:w="3118"/>
        <w:gridCol w:w="2268"/>
        <w:gridCol w:w="788"/>
        <w:gridCol w:w="686"/>
      </w:tblGrid>
      <w:tr w:rsidR="00F938F7" w:rsidRPr="00F938F7" w14:paraId="441DDA49" w14:textId="77777777" w:rsidTr="00F938F7">
        <w:trPr>
          <w:trHeight w:val="97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14:paraId="7B78C9C7" w14:textId="77777777" w:rsidR="00F938F7" w:rsidRPr="00F938F7" w:rsidRDefault="00F938F7" w:rsidP="00F938F7">
            <w:pPr>
              <w:widowControl/>
              <w:suppressAutoHyphens w:val="0"/>
              <w:jc w:val="center"/>
              <w:textAlignment w:val="auto"/>
              <w:rPr>
                <w:b/>
                <w:bCs/>
                <w:sz w:val="20"/>
                <w:lang w:eastAsia="ru-RU"/>
              </w:rPr>
            </w:pPr>
            <w:r w:rsidRPr="00F938F7">
              <w:rPr>
                <w:b/>
                <w:bCs/>
                <w:sz w:val="20"/>
                <w:lang w:eastAsia="ru-RU"/>
              </w:rPr>
              <w:t>№ п/п</w:t>
            </w:r>
          </w:p>
        </w:tc>
        <w:tc>
          <w:tcPr>
            <w:tcW w:w="1193" w:type="dxa"/>
            <w:tcBorders>
              <w:top w:val="single" w:sz="4" w:space="0" w:color="auto"/>
              <w:left w:val="nil"/>
              <w:bottom w:val="single" w:sz="4" w:space="0" w:color="auto"/>
              <w:right w:val="single" w:sz="4" w:space="0" w:color="auto"/>
            </w:tcBorders>
            <w:shd w:val="clear" w:color="auto" w:fill="auto"/>
            <w:hideMark/>
          </w:tcPr>
          <w:p w14:paraId="63E1D46C" w14:textId="77777777" w:rsidR="00F938F7" w:rsidRPr="00F938F7" w:rsidRDefault="00F938F7" w:rsidP="00F938F7">
            <w:pPr>
              <w:widowControl/>
              <w:suppressAutoHyphens w:val="0"/>
              <w:jc w:val="center"/>
              <w:textAlignment w:val="auto"/>
              <w:rPr>
                <w:b/>
                <w:bCs/>
                <w:sz w:val="20"/>
                <w:lang w:eastAsia="ru-RU"/>
              </w:rPr>
            </w:pPr>
            <w:r w:rsidRPr="00F938F7">
              <w:rPr>
                <w:b/>
                <w:bCs/>
                <w:sz w:val="20"/>
                <w:lang w:eastAsia="ru-RU"/>
              </w:rPr>
              <w:t>Артикулы</w:t>
            </w:r>
          </w:p>
        </w:tc>
        <w:tc>
          <w:tcPr>
            <w:tcW w:w="2552" w:type="dxa"/>
            <w:tcBorders>
              <w:top w:val="single" w:sz="4" w:space="0" w:color="auto"/>
              <w:left w:val="nil"/>
              <w:bottom w:val="single" w:sz="4" w:space="0" w:color="auto"/>
              <w:right w:val="single" w:sz="4" w:space="0" w:color="auto"/>
            </w:tcBorders>
            <w:shd w:val="clear" w:color="auto" w:fill="auto"/>
            <w:hideMark/>
          </w:tcPr>
          <w:p w14:paraId="699F1A42" w14:textId="77777777" w:rsidR="00F938F7" w:rsidRPr="00F938F7" w:rsidRDefault="00F938F7" w:rsidP="00F938F7">
            <w:pPr>
              <w:widowControl/>
              <w:suppressAutoHyphens w:val="0"/>
              <w:jc w:val="center"/>
              <w:textAlignment w:val="auto"/>
              <w:rPr>
                <w:b/>
                <w:bCs/>
                <w:sz w:val="20"/>
                <w:lang w:eastAsia="ru-RU"/>
              </w:rPr>
            </w:pPr>
            <w:r w:rsidRPr="00F938F7">
              <w:rPr>
                <w:b/>
                <w:bCs/>
                <w:sz w:val="20"/>
                <w:lang w:eastAsia="ru-RU"/>
              </w:rPr>
              <w:t>Наименование товара</w:t>
            </w:r>
          </w:p>
        </w:tc>
        <w:tc>
          <w:tcPr>
            <w:tcW w:w="3402" w:type="dxa"/>
            <w:tcBorders>
              <w:top w:val="single" w:sz="4" w:space="0" w:color="auto"/>
              <w:left w:val="nil"/>
              <w:bottom w:val="single" w:sz="4" w:space="0" w:color="auto"/>
              <w:right w:val="single" w:sz="4" w:space="0" w:color="auto"/>
            </w:tcBorders>
            <w:shd w:val="clear" w:color="auto" w:fill="auto"/>
            <w:hideMark/>
          </w:tcPr>
          <w:p w14:paraId="17BF4CD1" w14:textId="77777777" w:rsidR="00F938F7" w:rsidRPr="00F938F7" w:rsidRDefault="00F938F7" w:rsidP="00F938F7">
            <w:pPr>
              <w:widowControl/>
              <w:suppressAutoHyphens w:val="0"/>
              <w:jc w:val="center"/>
              <w:textAlignment w:val="auto"/>
              <w:rPr>
                <w:b/>
                <w:bCs/>
                <w:sz w:val="20"/>
                <w:lang w:eastAsia="ru-RU"/>
              </w:rPr>
            </w:pPr>
            <w:r w:rsidRPr="00F938F7">
              <w:rPr>
                <w:b/>
                <w:bCs/>
                <w:sz w:val="20"/>
                <w:lang w:eastAsia="ru-RU"/>
              </w:rPr>
              <w:t>НАИМЕНОВАНИЕ ХАРАКТЕРИСТИКИ</w:t>
            </w:r>
          </w:p>
        </w:tc>
        <w:tc>
          <w:tcPr>
            <w:tcW w:w="3118" w:type="dxa"/>
            <w:tcBorders>
              <w:top w:val="single" w:sz="4" w:space="0" w:color="auto"/>
              <w:left w:val="nil"/>
              <w:bottom w:val="single" w:sz="4" w:space="0" w:color="auto"/>
              <w:right w:val="single" w:sz="4" w:space="0" w:color="auto"/>
            </w:tcBorders>
            <w:shd w:val="clear" w:color="auto" w:fill="auto"/>
            <w:hideMark/>
          </w:tcPr>
          <w:p w14:paraId="20F2A48D" w14:textId="77777777" w:rsidR="00F938F7" w:rsidRPr="00F938F7" w:rsidRDefault="00F938F7" w:rsidP="00F938F7">
            <w:pPr>
              <w:widowControl/>
              <w:suppressAutoHyphens w:val="0"/>
              <w:textAlignment w:val="auto"/>
              <w:rPr>
                <w:b/>
                <w:bCs/>
                <w:sz w:val="20"/>
                <w:lang w:eastAsia="ru-RU"/>
              </w:rPr>
            </w:pPr>
            <w:r w:rsidRPr="00F938F7">
              <w:rPr>
                <w:b/>
                <w:bCs/>
                <w:sz w:val="20"/>
                <w:lang w:eastAsia="ru-RU"/>
              </w:rPr>
              <w:t>ЗНАЧЕНИЕ ХАРАКТЕРИСТИКИ</w:t>
            </w:r>
          </w:p>
        </w:tc>
        <w:tc>
          <w:tcPr>
            <w:tcW w:w="2268" w:type="dxa"/>
            <w:tcBorders>
              <w:top w:val="single" w:sz="4" w:space="0" w:color="auto"/>
              <w:left w:val="nil"/>
              <w:bottom w:val="single" w:sz="4" w:space="0" w:color="auto"/>
              <w:right w:val="single" w:sz="4" w:space="0" w:color="auto"/>
            </w:tcBorders>
            <w:shd w:val="clear" w:color="auto" w:fill="auto"/>
            <w:hideMark/>
          </w:tcPr>
          <w:p w14:paraId="179F78A9" w14:textId="77777777" w:rsidR="00F938F7" w:rsidRPr="00F938F7" w:rsidRDefault="00F938F7" w:rsidP="00F938F7">
            <w:pPr>
              <w:widowControl/>
              <w:suppressAutoHyphens w:val="0"/>
              <w:jc w:val="center"/>
              <w:textAlignment w:val="auto"/>
              <w:rPr>
                <w:b/>
                <w:bCs/>
                <w:sz w:val="20"/>
                <w:lang w:eastAsia="ru-RU"/>
              </w:rPr>
            </w:pPr>
            <w:r w:rsidRPr="00F938F7">
              <w:rPr>
                <w:b/>
                <w:bCs/>
                <w:sz w:val="20"/>
                <w:lang w:eastAsia="ru-RU"/>
              </w:rPr>
              <w:t>ЕДИНИЦА ИЗМЕРЕНИЯ</w:t>
            </w:r>
          </w:p>
        </w:tc>
        <w:tc>
          <w:tcPr>
            <w:tcW w:w="788" w:type="dxa"/>
            <w:tcBorders>
              <w:top w:val="single" w:sz="4" w:space="0" w:color="auto"/>
              <w:left w:val="nil"/>
              <w:bottom w:val="single" w:sz="4" w:space="0" w:color="auto"/>
              <w:right w:val="single" w:sz="4" w:space="0" w:color="auto"/>
            </w:tcBorders>
            <w:shd w:val="clear" w:color="auto" w:fill="auto"/>
            <w:hideMark/>
          </w:tcPr>
          <w:p w14:paraId="5BE4B127" w14:textId="77777777" w:rsidR="00F938F7" w:rsidRPr="00F938F7" w:rsidRDefault="00F938F7" w:rsidP="00F938F7">
            <w:pPr>
              <w:widowControl/>
              <w:suppressAutoHyphens w:val="0"/>
              <w:jc w:val="center"/>
              <w:textAlignment w:val="auto"/>
              <w:rPr>
                <w:b/>
                <w:bCs/>
                <w:sz w:val="20"/>
                <w:lang w:eastAsia="ru-RU"/>
              </w:rPr>
            </w:pPr>
            <w:proofErr w:type="spellStart"/>
            <w:r w:rsidRPr="00F938F7">
              <w:rPr>
                <w:b/>
                <w:bCs/>
                <w:sz w:val="20"/>
                <w:lang w:eastAsia="ru-RU"/>
              </w:rPr>
              <w:t>ед.изм</w:t>
            </w:r>
            <w:proofErr w:type="spellEnd"/>
          </w:p>
        </w:tc>
        <w:tc>
          <w:tcPr>
            <w:tcW w:w="686" w:type="dxa"/>
            <w:tcBorders>
              <w:top w:val="single" w:sz="4" w:space="0" w:color="auto"/>
              <w:left w:val="nil"/>
              <w:bottom w:val="single" w:sz="4" w:space="0" w:color="auto"/>
              <w:right w:val="single" w:sz="4" w:space="0" w:color="auto"/>
            </w:tcBorders>
            <w:shd w:val="clear" w:color="auto" w:fill="auto"/>
            <w:hideMark/>
          </w:tcPr>
          <w:p w14:paraId="6F6D0320" w14:textId="77777777" w:rsidR="00F938F7" w:rsidRPr="00F938F7" w:rsidRDefault="00F938F7" w:rsidP="00F938F7">
            <w:pPr>
              <w:widowControl/>
              <w:suppressAutoHyphens w:val="0"/>
              <w:jc w:val="center"/>
              <w:textAlignment w:val="auto"/>
              <w:rPr>
                <w:b/>
                <w:bCs/>
                <w:sz w:val="20"/>
                <w:lang w:eastAsia="ru-RU"/>
              </w:rPr>
            </w:pPr>
            <w:r w:rsidRPr="00F938F7">
              <w:rPr>
                <w:b/>
                <w:bCs/>
                <w:sz w:val="20"/>
                <w:lang w:eastAsia="ru-RU"/>
              </w:rPr>
              <w:t>кол-во</w:t>
            </w:r>
          </w:p>
        </w:tc>
      </w:tr>
      <w:tr w:rsidR="00F938F7" w:rsidRPr="00F938F7" w14:paraId="65481DFE"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484BFF8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1</w:t>
            </w:r>
          </w:p>
        </w:tc>
        <w:tc>
          <w:tcPr>
            <w:tcW w:w="1193" w:type="dxa"/>
            <w:tcBorders>
              <w:top w:val="nil"/>
              <w:left w:val="nil"/>
              <w:bottom w:val="single" w:sz="4" w:space="0" w:color="auto"/>
              <w:right w:val="single" w:sz="4" w:space="0" w:color="auto"/>
            </w:tcBorders>
            <w:shd w:val="clear" w:color="auto" w:fill="auto"/>
            <w:noWrap/>
            <w:hideMark/>
          </w:tcPr>
          <w:p w14:paraId="2695E1A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I0634-5MG</w:t>
            </w:r>
          </w:p>
        </w:tc>
        <w:tc>
          <w:tcPr>
            <w:tcW w:w="2552" w:type="dxa"/>
            <w:tcBorders>
              <w:top w:val="nil"/>
              <w:left w:val="nil"/>
              <w:bottom w:val="single" w:sz="4" w:space="0" w:color="auto"/>
              <w:right w:val="single" w:sz="4" w:space="0" w:color="auto"/>
            </w:tcBorders>
            <w:shd w:val="clear" w:color="auto" w:fill="auto"/>
            <w:noWrap/>
            <w:hideMark/>
          </w:tcPr>
          <w:p w14:paraId="5EFEFC84"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xml:space="preserve">Кальциевая соль </w:t>
            </w:r>
            <w:proofErr w:type="spellStart"/>
            <w:r w:rsidRPr="00F938F7">
              <w:rPr>
                <w:rFonts w:ascii="Arial" w:hAnsi="Arial" w:cs="Arial"/>
                <w:i/>
                <w:iCs/>
                <w:color w:val="000000"/>
                <w:sz w:val="16"/>
                <w:szCs w:val="16"/>
                <w:lang w:eastAsia="ru-RU"/>
              </w:rPr>
              <w:t>иономицина</w:t>
            </w:r>
            <w:proofErr w:type="spellEnd"/>
            <w:r w:rsidRPr="00F938F7">
              <w:rPr>
                <w:rFonts w:ascii="Arial" w:hAnsi="Arial" w:cs="Arial"/>
                <w:i/>
                <w:iCs/>
                <w:color w:val="000000"/>
                <w:sz w:val="16"/>
                <w:szCs w:val="16"/>
                <w:lang w:eastAsia="ru-RU"/>
              </w:rPr>
              <w:t xml:space="preserve"> </w:t>
            </w:r>
          </w:p>
        </w:tc>
        <w:tc>
          <w:tcPr>
            <w:tcW w:w="3402" w:type="dxa"/>
            <w:tcBorders>
              <w:top w:val="nil"/>
              <w:left w:val="nil"/>
              <w:bottom w:val="single" w:sz="4" w:space="0" w:color="auto"/>
              <w:right w:val="single" w:sz="4" w:space="0" w:color="auto"/>
            </w:tcBorders>
            <w:shd w:val="clear" w:color="auto" w:fill="auto"/>
            <w:noWrap/>
            <w:hideMark/>
          </w:tcPr>
          <w:p w14:paraId="772A31E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Назначение</w:t>
            </w:r>
          </w:p>
        </w:tc>
        <w:tc>
          <w:tcPr>
            <w:tcW w:w="3118" w:type="dxa"/>
            <w:tcBorders>
              <w:top w:val="nil"/>
              <w:left w:val="nil"/>
              <w:bottom w:val="single" w:sz="4" w:space="0" w:color="auto"/>
              <w:right w:val="single" w:sz="4" w:space="0" w:color="auto"/>
            </w:tcBorders>
            <w:shd w:val="clear" w:color="auto" w:fill="auto"/>
            <w:noWrap/>
            <w:hideMark/>
          </w:tcPr>
          <w:p w14:paraId="28C9AF4F"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Ca²</w:t>
            </w:r>
            <w:r w:rsidRPr="00F938F7">
              <w:rPr>
                <w:rFonts w:ascii="Cambria Math" w:hAnsi="Cambria Math" w:cs="Cambria Math"/>
                <w:i/>
                <w:iCs/>
                <w:color w:val="000000"/>
                <w:sz w:val="16"/>
                <w:szCs w:val="16"/>
                <w:lang w:eastAsia="ru-RU"/>
              </w:rPr>
              <w:t>⁺</w:t>
            </w:r>
            <w:r w:rsidRPr="00F938F7">
              <w:rPr>
                <w:rFonts w:ascii="Arial" w:hAnsi="Arial" w:cs="Arial"/>
                <w:i/>
                <w:iCs/>
                <w:color w:val="000000"/>
                <w:sz w:val="16"/>
                <w:szCs w:val="16"/>
                <w:lang w:eastAsia="ru-RU"/>
              </w:rPr>
              <w:t>-ионофор</w:t>
            </w:r>
          </w:p>
        </w:tc>
        <w:tc>
          <w:tcPr>
            <w:tcW w:w="2268" w:type="dxa"/>
            <w:tcBorders>
              <w:top w:val="nil"/>
              <w:left w:val="nil"/>
              <w:bottom w:val="single" w:sz="4" w:space="0" w:color="auto"/>
              <w:right w:val="single" w:sz="4" w:space="0" w:color="auto"/>
            </w:tcBorders>
            <w:shd w:val="clear" w:color="auto" w:fill="auto"/>
            <w:noWrap/>
            <w:hideMark/>
          </w:tcPr>
          <w:p w14:paraId="5C572052"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157FD39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proofErr w:type="spellStart"/>
            <w:r w:rsidRPr="00F938F7">
              <w:rPr>
                <w:rFonts w:ascii="Arial" w:hAnsi="Arial" w:cs="Arial"/>
                <w:i/>
                <w:iCs/>
                <w:color w:val="000000"/>
                <w:sz w:val="16"/>
                <w:szCs w:val="16"/>
                <w:lang w:eastAsia="ru-RU"/>
              </w:rPr>
              <w:t>шт</w:t>
            </w:r>
            <w:proofErr w:type="spellEnd"/>
          </w:p>
        </w:tc>
        <w:tc>
          <w:tcPr>
            <w:tcW w:w="686" w:type="dxa"/>
            <w:tcBorders>
              <w:top w:val="nil"/>
              <w:left w:val="nil"/>
              <w:bottom w:val="single" w:sz="4" w:space="0" w:color="auto"/>
              <w:right w:val="single" w:sz="4" w:space="0" w:color="auto"/>
            </w:tcBorders>
            <w:shd w:val="clear" w:color="auto" w:fill="auto"/>
            <w:noWrap/>
            <w:hideMark/>
          </w:tcPr>
          <w:p w14:paraId="63E50D9D" w14:textId="77777777" w:rsidR="00F938F7" w:rsidRPr="00F938F7" w:rsidRDefault="00F938F7" w:rsidP="00F938F7">
            <w:pPr>
              <w:widowControl/>
              <w:suppressAutoHyphens w:val="0"/>
              <w:jc w:val="right"/>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1</w:t>
            </w:r>
          </w:p>
        </w:tc>
      </w:tr>
      <w:tr w:rsidR="00F938F7" w:rsidRPr="00F938F7" w14:paraId="598D8840"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1AB390F0"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75CBFDBB"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2DD1F82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noWrap/>
            <w:hideMark/>
          </w:tcPr>
          <w:p w14:paraId="6B28D3F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Масса</w:t>
            </w:r>
          </w:p>
        </w:tc>
        <w:tc>
          <w:tcPr>
            <w:tcW w:w="3118" w:type="dxa"/>
            <w:tcBorders>
              <w:top w:val="nil"/>
              <w:left w:val="nil"/>
              <w:bottom w:val="single" w:sz="4" w:space="0" w:color="auto"/>
              <w:right w:val="single" w:sz="4" w:space="0" w:color="auto"/>
            </w:tcBorders>
            <w:shd w:val="clear" w:color="auto" w:fill="auto"/>
            <w:noWrap/>
            <w:hideMark/>
          </w:tcPr>
          <w:p w14:paraId="1857A91B"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5</w:t>
            </w:r>
          </w:p>
        </w:tc>
        <w:tc>
          <w:tcPr>
            <w:tcW w:w="2268" w:type="dxa"/>
            <w:tcBorders>
              <w:top w:val="nil"/>
              <w:left w:val="nil"/>
              <w:bottom w:val="single" w:sz="4" w:space="0" w:color="auto"/>
              <w:right w:val="single" w:sz="4" w:space="0" w:color="auto"/>
            </w:tcBorders>
            <w:shd w:val="clear" w:color="auto" w:fill="auto"/>
            <w:noWrap/>
            <w:hideMark/>
          </w:tcPr>
          <w:p w14:paraId="75FF41A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мг</w:t>
            </w:r>
          </w:p>
        </w:tc>
        <w:tc>
          <w:tcPr>
            <w:tcW w:w="788" w:type="dxa"/>
            <w:tcBorders>
              <w:top w:val="nil"/>
              <w:left w:val="nil"/>
              <w:bottom w:val="single" w:sz="4" w:space="0" w:color="auto"/>
              <w:right w:val="single" w:sz="4" w:space="0" w:color="auto"/>
            </w:tcBorders>
            <w:shd w:val="clear" w:color="auto" w:fill="auto"/>
            <w:noWrap/>
            <w:hideMark/>
          </w:tcPr>
          <w:p w14:paraId="5C86A37F"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343B147B"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3BFCFB02"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25B0E9B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0F033C52"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0A2DCEA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nil"/>
              <w:right w:val="nil"/>
            </w:tcBorders>
            <w:shd w:val="clear" w:color="auto" w:fill="auto"/>
            <w:noWrap/>
            <w:vAlign w:val="bottom"/>
            <w:hideMark/>
          </w:tcPr>
          <w:p w14:paraId="1A5DFE1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Чистота</w:t>
            </w:r>
          </w:p>
        </w:tc>
        <w:tc>
          <w:tcPr>
            <w:tcW w:w="3118" w:type="dxa"/>
            <w:tcBorders>
              <w:top w:val="nil"/>
              <w:left w:val="single" w:sz="4" w:space="0" w:color="auto"/>
              <w:bottom w:val="single" w:sz="4" w:space="0" w:color="auto"/>
              <w:right w:val="single" w:sz="4" w:space="0" w:color="auto"/>
            </w:tcBorders>
            <w:shd w:val="clear" w:color="auto" w:fill="auto"/>
            <w:noWrap/>
            <w:hideMark/>
          </w:tcPr>
          <w:p w14:paraId="22E88F65"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98</w:t>
            </w:r>
          </w:p>
        </w:tc>
        <w:tc>
          <w:tcPr>
            <w:tcW w:w="2268" w:type="dxa"/>
            <w:tcBorders>
              <w:top w:val="nil"/>
              <w:left w:val="nil"/>
              <w:bottom w:val="single" w:sz="4" w:space="0" w:color="auto"/>
              <w:right w:val="single" w:sz="4" w:space="0" w:color="auto"/>
            </w:tcBorders>
            <w:shd w:val="clear" w:color="auto" w:fill="auto"/>
            <w:noWrap/>
            <w:hideMark/>
          </w:tcPr>
          <w:p w14:paraId="4ED1D88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w:t>
            </w:r>
          </w:p>
        </w:tc>
        <w:tc>
          <w:tcPr>
            <w:tcW w:w="788" w:type="dxa"/>
            <w:tcBorders>
              <w:top w:val="nil"/>
              <w:left w:val="nil"/>
              <w:bottom w:val="single" w:sz="4" w:space="0" w:color="auto"/>
              <w:right w:val="single" w:sz="4" w:space="0" w:color="auto"/>
            </w:tcBorders>
            <w:shd w:val="clear" w:color="auto" w:fill="auto"/>
            <w:noWrap/>
            <w:hideMark/>
          </w:tcPr>
          <w:p w14:paraId="636C8DC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56880A38"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7A6D661F"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73364E72"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056C59A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28B77D2F"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single" w:sz="4" w:space="0" w:color="auto"/>
              <w:left w:val="nil"/>
              <w:bottom w:val="single" w:sz="4" w:space="0" w:color="auto"/>
              <w:right w:val="single" w:sz="4" w:space="0" w:color="auto"/>
            </w:tcBorders>
            <w:shd w:val="clear" w:color="auto" w:fill="auto"/>
            <w:noWrap/>
            <w:hideMark/>
          </w:tcPr>
          <w:p w14:paraId="224A4C0B"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xml:space="preserve">Источник </w:t>
            </w:r>
          </w:p>
        </w:tc>
        <w:tc>
          <w:tcPr>
            <w:tcW w:w="3118" w:type="dxa"/>
            <w:tcBorders>
              <w:top w:val="nil"/>
              <w:left w:val="nil"/>
              <w:bottom w:val="single" w:sz="4" w:space="0" w:color="auto"/>
              <w:right w:val="single" w:sz="4" w:space="0" w:color="auto"/>
            </w:tcBorders>
            <w:shd w:val="clear" w:color="auto" w:fill="auto"/>
            <w:noWrap/>
            <w:hideMark/>
          </w:tcPr>
          <w:p w14:paraId="1753FEE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proofErr w:type="spellStart"/>
            <w:r w:rsidRPr="00F938F7">
              <w:rPr>
                <w:rFonts w:ascii="Arial" w:hAnsi="Arial" w:cs="Arial"/>
                <w:i/>
                <w:iCs/>
                <w:color w:val="000000"/>
                <w:sz w:val="16"/>
                <w:szCs w:val="16"/>
                <w:lang w:eastAsia="ru-RU"/>
              </w:rPr>
              <w:t>Streptomyces</w:t>
            </w:r>
            <w:proofErr w:type="spellEnd"/>
            <w:r w:rsidRPr="00F938F7">
              <w:rPr>
                <w:rFonts w:ascii="Arial" w:hAnsi="Arial" w:cs="Arial"/>
                <w:i/>
                <w:iCs/>
                <w:color w:val="000000"/>
                <w:sz w:val="16"/>
                <w:szCs w:val="16"/>
                <w:lang w:eastAsia="ru-RU"/>
              </w:rPr>
              <w:t xml:space="preserve"> </w:t>
            </w:r>
            <w:proofErr w:type="spellStart"/>
            <w:r w:rsidRPr="00F938F7">
              <w:rPr>
                <w:rFonts w:ascii="Arial" w:hAnsi="Arial" w:cs="Arial"/>
                <w:i/>
                <w:iCs/>
                <w:color w:val="000000"/>
                <w:sz w:val="16"/>
                <w:szCs w:val="16"/>
                <w:lang w:eastAsia="ru-RU"/>
              </w:rPr>
              <w:t>conglobatus</w:t>
            </w:r>
            <w:proofErr w:type="spellEnd"/>
          </w:p>
        </w:tc>
        <w:tc>
          <w:tcPr>
            <w:tcW w:w="2268" w:type="dxa"/>
            <w:tcBorders>
              <w:top w:val="nil"/>
              <w:left w:val="nil"/>
              <w:bottom w:val="single" w:sz="4" w:space="0" w:color="auto"/>
              <w:right w:val="single" w:sz="4" w:space="0" w:color="auto"/>
            </w:tcBorders>
            <w:shd w:val="clear" w:color="auto" w:fill="auto"/>
            <w:noWrap/>
            <w:hideMark/>
          </w:tcPr>
          <w:p w14:paraId="0C672456"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6BE9BC1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00E20884"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7121F8A8"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51F3BFF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0F18C3D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441E1022"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noWrap/>
            <w:hideMark/>
          </w:tcPr>
          <w:p w14:paraId="505DB9F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Форма</w:t>
            </w:r>
          </w:p>
        </w:tc>
        <w:tc>
          <w:tcPr>
            <w:tcW w:w="3118" w:type="dxa"/>
            <w:tcBorders>
              <w:top w:val="nil"/>
              <w:left w:val="nil"/>
              <w:bottom w:val="single" w:sz="4" w:space="0" w:color="auto"/>
              <w:right w:val="single" w:sz="4" w:space="0" w:color="auto"/>
            </w:tcBorders>
            <w:shd w:val="clear" w:color="auto" w:fill="auto"/>
            <w:noWrap/>
            <w:hideMark/>
          </w:tcPr>
          <w:p w14:paraId="36B371B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порошок от белого до почти белого</w:t>
            </w:r>
          </w:p>
        </w:tc>
        <w:tc>
          <w:tcPr>
            <w:tcW w:w="2268" w:type="dxa"/>
            <w:tcBorders>
              <w:top w:val="nil"/>
              <w:left w:val="nil"/>
              <w:bottom w:val="single" w:sz="4" w:space="0" w:color="auto"/>
              <w:right w:val="single" w:sz="4" w:space="0" w:color="auto"/>
            </w:tcBorders>
            <w:shd w:val="clear" w:color="auto" w:fill="auto"/>
            <w:noWrap/>
            <w:hideMark/>
          </w:tcPr>
          <w:p w14:paraId="1D1DB260"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1750D84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1385051E"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2C946BED"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3F4D3E0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1151ECF6"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0EFC5F5B"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noWrap/>
            <w:hideMark/>
          </w:tcPr>
          <w:p w14:paraId="02E2CC3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Номер CAS</w:t>
            </w:r>
          </w:p>
        </w:tc>
        <w:tc>
          <w:tcPr>
            <w:tcW w:w="3118" w:type="dxa"/>
            <w:tcBorders>
              <w:top w:val="nil"/>
              <w:left w:val="nil"/>
              <w:bottom w:val="nil"/>
              <w:right w:val="nil"/>
            </w:tcBorders>
            <w:shd w:val="clear" w:color="auto" w:fill="auto"/>
            <w:noWrap/>
            <w:vAlign w:val="bottom"/>
            <w:hideMark/>
          </w:tcPr>
          <w:p w14:paraId="51C08576" w14:textId="77777777" w:rsidR="00F938F7" w:rsidRPr="00F938F7" w:rsidRDefault="00F938F7" w:rsidP="00F938F7">
            <w:pPr>
              <w:widowControl/>
              <w:suppressAutoHyphens w:val="0"/>
              <w:textAlignment w:val="auto"/>
              <w:rPr>
                <w:rFonts w:ascii="Arial" w:hAnsi="Arial" w:cs="Arial"/>
                <w:i/>
                <w:iCs/>
                <w:sz w:val="16"/>
                <w:szCs w:val="16"/>
                <w:lang w:eastAsia="ru-RU"/>
              </w:rPr>
            </w:pPr>
            <w:r w:rsidRPr="00F938F7">
              <w:rPr>
                <w:rFonts w:ascii="Arial" w:hAnsi="Arial" w:cs="Arial"/>
                <w:i/>
                <w:iCs/>
                <w:sz w:val="16"/>
                <w:szCs w:val="16"/>
                <w:lang w:eastAsia="ru-RU"/>
              </w:rPr>
              <w:t>56092-82-1</w:t>
            </w:r>
          </w:p>
        </w:tc>
        <w:tc>
          <w:tcPr>
            <w:tcW w:w="2268" w:type="dxa"/>
            <w:tcBorders>
              <w:top w:val="nil"/>
              <w:left w:val="single" w:sz="4" w:space="0" w:color="auto"/>
              <w:bottom w:val="single" w:sz="4" w:space="0" w:color="auto"/>
              <w:right w:val="single" w:sz="4" w:space="0" w:color="auto"/>
            </w:tcBorders>
            <w:shd w:val="clear" w:color="auto" w:fill="auto"/>
            <w:noWrap/>
            <w:hideMark/>
          </w:tcPr>
          <w:p w14:paraId="61CCDDE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0B69D63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764ABF2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111B8422"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54FD2974"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0F2C367D"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2E3309BE"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hideMark/>
          </w:tcPr>
          <w:p w14:paraId="77097791" w14:textId="77777777" w:rsidR="00F938F7" w:rsidRPr="00F938F7" w:rsidRDefault="00F938F7" w:rsidP="00F938F7">
            <w:pPr>
              <w:widowControl/>
              <w:suppressAutoHyphens w:val="0"/>
              <w:textAlignment w:val="auto"/>
              <w:rPr>
                <w:color w:val="000000"/>
                <w:sz w:val="20"/>
                <w:lang w:eastAsia="ru-RU"/>
              </w:rPr>
            </w:pPr>
            <w:r w:rsidRPr="00F938F7">
              <w:rPr>
                <w:color w:val="000000"/>
                <w:sz w:val="20"/>
                <w:lang w:eastAsia="ru-RU"/>
              </w:rPr>
              <w:t>Остаточный срок годности, (месяцев):</w:t>
            </w:r>
          </w:p>
        </w:tc>
        <w:tc>
          <w:tcPr>
            <w:tcW w:w="3118" w:type="dxa"/>
            <w:tcBorders>
              <w:top w:val="single" w:sz="4" w:space="0" w:color="auto"/>
              <w:left w:val="nil"/>
              <w:bottom w:val="single" w:sz="4" w:space="0" w:color="auto"/>
              <w:right w:val="single" w:sz="4" w:space="0" w:color="auto"/>
            </w:tcBorders>
            <w:shd w:val="clear" w:color="auto" w:fill="auto"/>
            <w:hideMark/>
          </w:tcPr>
          <w:p w14:paraId="413CE2B2" w14:textId="77777777" w:rsidR="00F938F7" w:rsidRPr="00F938F7" w:rsidRDefault="00F938F7" w:rsidP="00F938F7">
            <w:pPr>
              <w:widowControl/>
              <w:suppressAutoHyphens w:val="0"/>
              <w:textAlignment w:val="auto"/>
              <w:rPr>
                <w:color w:val="000000"/>
                <w:sz w:val="20"/>
                <w:lang w:eastAsia="ru-RU"/>
              </w:rPr>
            </w:pPr>
            <w:r w:rsidRPr="00F938F7">
              <w:rPr>
                <w:color w:val="000000"/>
                <w:sz w:val="20"/>
                <w:lang w:eastAsia="ru-RU"/>
              </w:rPr>
              <w:t>≥ 3</w:t>
            </w:r>
          </w:p>
        </w:tc>
        <w:tc>
          <w:tcPr>
            <w:tcW w:w="2268" w:type="dxa"/>
            <w:tcBorders>
              <w:top w:val="nil"/>
              <w:left w:val="nil"/>
              <w:bottom w:val="single" w:sz="4" w:space="0" w:color="auto"/>
              <w:right w:val="single" w:sz="4" w:space="0" w:color="auto"/>
            </w:tcBorders>
            <w:shd w:val="clear" w:color="auto" w:fill="auto"/>
            <w:hideMark/>
          </w:tcPr>
          <w:p w14:paraId="57D1AB97" w14:textId="77777777" w:rsidR="00F938F7" w:rsidRPr="00F938F7" w:rsidRDefault="00F938F7" w:rsidP="00F938F7">
            <w:pPr>
              <w:widowControl/>
              <w:suppressAutoHyphens w:val="0"/>
              <w:textAlignment w:val="auto"/>
              <w:rPr>
                <w:color w:val="000000"/>
                <w:sz w:val="20"/>
                <w:lang w:eastAsia="ru-RU"/>
              </w:rPr>
            </w:pPr>
            <w:r w:rsidRPr="00F938F7">
              <w:rPr>
                <w:color w:val="000000"/>
                <w:sz w:val="20"/>
                <w:lang w:eastAsia="ru-RU"/>
              </w:rPr>
              <w:t>Месяц</w:t>
            </w:r>
          </w:p>
        </w:tc>
        <w:tc>
          <w:tcPr>
            <w:tcW w:w="788" w:type="dxa"/>
            <w:tcBorders>
              <w:top w:val="nil"/>
              <w:left w:val="nil"/>
              <w:bottom w:val="single" w:sz="4" w:space="0" w:color="auto"/>
              <w:right w:val="single" w:sz="4" w:space="0" w:color="auto"/>
            </w:tcBorders>
            <w:shd w:val="clear" w:color="auto" w:fill="auto"/>
            <w:noWrap/>
            <w:hideMark/>
          </w:tcPr>
          <w:p w14:paraId="21B0B366"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12DF06FB"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r>
      <w:tr w:rsidR="00F938F7" w:rsidRPr="00F938F7" w14:paraId="266FD3E7"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67A8C1A0" w14:textId="77777777" w:rsidR="00F938F7" w:rsidRPr="00F938F7" w:rsidRDefault="00F938F7" w:rsidP="00F938F7">
            <w:pPr>
              <w:widowControl/>
              <w:suppressAutoHyphens w:val="0"/>
              <w:jc w:val="right"/>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2</w:t>
            </w:r>
          </w:p>
        </w:tc>
        <w:tc>
          <w:tcPr>
            <w:tcW w:w="1193" w:type="dxa"/>
            <w:tcBorders>
              <w:top w:val="nil"/>
              <w:left w:val="nil"/>
              <w:bottom w:val="single" w:sz="4" w:space="0" w:color="auto"/>
              <w:right w:val="single" w:sz="4" w:space="0" w:color="auto"/>
            </w:tcBorders>
            <w:shd w:val="clear" w:color="auto" w:fill="auto"/>
            <w:noWrap/>
            <w:hideMark/>
          </w:tcPr>
          <w:p w14:paraId="5018F695"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P8139-1MG</w:t>
            </w:r>
          </w:p>
        </w:tc>
        <w:tc>
          <w:tcPr>
            <w:tcW w:w="2552" w:type="dxa"/>
            <w:tcBorders>
              <w:top w:val="nil"/>
              <w:left w:val="nil"/>
              <w:bottom w:val="single" w:sz="4" w:space="0" w:color="auto"/>
              <w:right w:val="single" w:sz="4" w:space="0" w:color="auto"/>
            </w:tcBorders>
            <w:shd w:val="clear" w:color="auto" w:fill="auto"/>
            <w:noWrap/>
            <w:hideMark/>
          </w:tcPr>
          <w:p w14:paraId="68B89BB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proofErr w:type="spellStart"/>
            <w:r w:rsidRPr="00F938F7">
              <w:rPr>
                <w:rFonts w:ascii="Arial" w:hAnsi="Arial" w:cs="Arial"/>
                <w:i/>
                <w:iCs/>
                <w:color w:val="000000"/>
                <w:sz w:val="16"/>
                <w:szCs w:val="16"/>
                <w:lang w:eastAsia="ru-RU"/>
              </w:rPr>
              <w:t>Форбол</w:t>
            </w:r>
            <w:proofErr w:type="spellEnd"/>
            <w:r w:rsidRPr="00F938F7">
              <w:rPr>
                <w:rFonts w:ascii="Arial" w:hAnsi="Arial" w:cs="Arial"/>
                <w:i/>
                <w:iCs/>
                <w:color w:val="000000"/>
                <w:sz w:val="16"/>
                <w:szCs w:val="16"/>
                <w:lang w:eastAsia="ru-RU"/>
              </w:rPr>
              <w:t xml:space="preserve"> 12-миристат 13-ацетат</w:t>
            </w:r>
          </w:p>
        </w:tc>
        <w:tc>
          <w:tcPr>
            <w:tcW w:w="3402" w:type="dxa"/>
            <w:tcBorders>
              <w:top w:val="nil"/>
              <w:left w:val="nil"/>
              <w:bottom w:val="single" w:sz="4" w:space="0" w:color="auto"/>
              <w:right w:val="single" w:sz="4" w:space="0" w:color="auto"/>
            </w:tcBorders>
            <w:shd w:val="clear" w:color="auto" w:fill="auto"/>
            <w:noWrap/>
            <w:hideMark/>
          </w:tcPr>
          <w:p w14:paraId="0D3A1F9C"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Назначение</w:t>
            </w:r>
          </w:p>
        </w:tc>
        <w:tc>
          <w:tcPr>
            <w:tcW w:w="3118" w:type="dxa"/>
            <w:tcBorders>
              <w:top w:val="nil"/>
              <w:left w:val="nil"/>
              <w:bottom w:val="single" w:sz="4" w:space="0" w:color="auto"/>
              <w:right w:val="single" w:sz="4" w:space="0" w:color="auto"/>
            </w:tcBorders>
            <w:shd w:val="clear" w:color="auto" w:fill="auto"/>
            <w:noWrap/>
            <w:hideMark/>
          </w:tcPr>
          <w:p w14:paraId="09DB67A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активатор PKC</w:t>
            </w:r>
          </w:p>
        </w:tc>
        <w:tc>
          <w:tcPr>
            <w:tcW w:w="2268" w:type="dxa"/>
            <w:tcBorders>
              <w:top w:val="nil"/>
              <w:left w:val="nil"/>
              <w:bottom w:val="single" w:sz="4" w:space="0" w:color="auto"/>
              <w:right w:val="single" w:sz="4" w:space="0" w:color="auto"/>
            </w:tcBorders>
            <w:shd w:val="clear" w:color="auto" w:fill="auto"/>
            <w:noWrap/>
            <w:hideMark/>
          </w:tcPr>
          <w:p w14:paraId="41238206"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0A4007A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proofErr w:type="spellStart"/>
            <w:r w:rsidRPr="00F938F7">
              <w:rPr>
                <w:rFonts w:ascii="Arial" w:hAnsi="Arial" w:cs="Arial"/>
                <w:i/>
                <w:iCs/>
                <w:color w:val="000000"/>
                <w:sz w:val="16"/>
                <w:szCs w:val="16"/>
                <w:lang w:eastAsia="ru-RU"/>
              </w:rPr>
              <w:t>шт</w:t>
            </w:r>
            <w:proofErr w:type="spellEnd"/>
          </w:p>
        </w:tc>
        <w:tc>
          <w:tcPr>
            <w:tcW w:w="686" w:type="dxa"/>
            <w:tcBorders>
              <w:top w:val="nil"/>
              <w:left w:val="nil"/>
              <w:bottom w:val="single" w:sz="4" w:space="0" w:color="auto"/>
              <w:right w:val="single" w:sz="4" w:space="0" w:color="auto"/>
            </w:tcBorders>
            <w:shd w:val="clear" w:color="auto" w:fill="auto"/>
            <w:noWrap/>
            <w:hideMark/>
          </w:tcPr>
          <w:p w14:paraId="55728BF3" w14:textId="77777777" w:rsidR="00F938F7" w:rsidRPr="00F938F7" w:rsidRDefault="00F938F7" w:rsidP="00F938F7">
            <w:pPr>
              <w:widowControl/>
              <w:suppressAutoHyphens w:val="0"/>
              <w:jc w:val="right"/>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1</w:t>
            </w:r>
          </w:p>
        </w:tc>
      </w:tr>
      <w:tr w:rsidR="00F938F7" w:rsidRPr="00F938F7" w14:paraId="478AC647"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2B210A9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2DA08CF0"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034BA89C"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noWrap/>
            <w:hideMark/>
          </w:tcPr>
          <w:p w14:paraId="08901ED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Масса</w:t>
            </w:r>
          </w:p>
        </w:tc>
        <w:tc>
          <w:tcPr>
            <w:tcW w:w="3118" w:type="dxa"/>
            <w:tcBorders>
              <w:top w:val="nil"/>
              <w:left w:val="nil"/>
              <w:bottom w:val="single" w:sz="4" w:space="0" w:color="auto"/>
              <w:right w:val="single" w:sz="4" w:space="0" w:color="auto"/>
            </w:tcBorders>
            <w:shd w:val="clear" w:color="auto" w:fill="auto"/>
            <w:noWrap/>
            <w:hideMark/>
          </w:tcPr>
          <w:p w14:paraId="1BFC2AD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1</w:t>
            </w:r>
          </w:p>
        </w:tc>
        <w:tc>
          <w:tcPr>
            <w:tcW w:w="2268" w:type="dxa"/>
            <w:tcBorders>
              <w:top w:val="nil"/>
              <w:left w:val="nil"/>
              <w:bottom w:val="single" w:sz="4" w:space="0" w:color="auto"/>
              <w:right w:val="single" w:sz="4" w:space="0" w:color="auto"/>
            </w:tcBorders>
            <w:shd w:val="clear" w:color="auto" w:fill="auto"/>
            <w:noWrap/>
            <w:hideMark/>
          </w:tcPr>
          <w:p w14:paraId="3403AFC5"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мг</w:t>
            </w:r>
          </w:p>
        </w:tc>
        <w:tc>
          <w:tcPr>
            <w:tcW w:w="788" w:type="dxa"/>
            <w:tcBorders>
              <w:top w:val="nil"/>
              <w:left w:val="nil"/>
              <w:bottom w:val="single" w:sz="4" w:space="0" w:color="auto"/>
              <w:right w:val="single" w:sz="4" w:space="0" w:color="auto"/>
            </w:tcBorders>
            <w:shd w:val="clear" w:color="auto" w:fill="auto"/>
            <w:noWrap/>
            <w:hideMark/>
          </w:tcPr>
          <w:p w14:paraId="0C7ADBF8"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6055682F"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4FA1F654"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31E562DE"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480EA6A8"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751C43DC"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nil"/>
              <w:right w:val="nil"/>
            </w:tcBorders>
            <w:shd w:val="clear" w:color="auto" w:fill="auto"/>
            <w:noWrap/>
            <w:vAlign w:val="bottom"/>
            <w:hideMark/>
          </w:tcPr>
          <w:p w14:paraId="58643E0A"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Чистота</w:t>
            </w:r>
          </w:p>
        </w:tc>
        <w:tc>
          <w:tcPr>
            <w:tcW w:w="3118" w:type="dxa"/>
            <w:tcBorders>
              <w:top w:val="nil"/>
              <w:left w:val="single" w:sz="4" w:space="0" w:color="auto"/>
              <w:bottom w:val="single" w:sz="4" w:space="0" w:color="auto"/>
              <w:right w:val="single" w:sz="4" w:space="0" w:color="auto"/>
            </w:tcBorders>
            <w:shd w:val="clear" w:color="auto" w:fill="auto"/>
            <w:noWrap/>
            <w:hideMark/>
          </w:tcPr>
          <w:p w14:paraId="18ACEDDC"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99</w:t>
            </w:r>
          </w:p>
        </w:tc>
        <w:tc>
          <w:tcPr>
            <w:tcW w:w="2268" w:type="dxa"/>
            <w:tcBorders>
              <w:top w:val="nil"/>
              <w:left w:val="nil"/>
              <w:bottom w:val="single" w:sz="4" w:space="0" w:color="auto"/>
              <w:right w:val="single" w:sz="4" w:space="0" w:color="auto"/>
            </w:tcBorders>
            <w:shd w:val="clear" w:color="auto" w:fill="auto"/>
            <w:noWrap/>
            <w:hideMark/>
          </w:tcPr>
          <w:p w14:paraId="3D2DDDCC"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w:t>
            </w:r>
          </w:p>
        </w:tc>
        <w:tc>
          <w:tcPr>
            <w:tcW w:w="788" w:type="dxa"/>
            <w:tcBorders>
              <w:top w:val="nil"/>
              <w:left w:val="nil"/>
              <w:bottom w:val="single" w:sz="4" w:space="0" w:color="auto"/>
              <w:right w:val="single" w:sz="4" w:space="0" w:color="auto"/>
            </w:tcBorders>
            <w:shd w:val="clear" w:color="auto" w:fill="auto"/>
            <w:noWrap/>
            <w:hideMark/>
          </w:tcPr>
          <w:p w14:paraId="23A2C2E3"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361B47E5"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30A808E4"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1373E210"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5FB448B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22568A92"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single" w:sz="4" w:space="0" w:color="auto"/>
              <w:left w:val="nil"/>
              <w:bottom w:val="single" w:sz="4" w:space="0" w:color="auto"/>
              <w:right w:val="single" w:sz="4" w:space="0" w:color="auto"/>
            </w:tcBorders>
            <w:shd w:val="clear" w:color="auto" w:fill="auto"/>
            <w:noWrap/>
            <w:hideMark/>
          </w:tcPr>
          <w:p w14:paraId="6D0EC0B4"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Форма</w:t>
            </w:r>
          </w:p>
        </w:tc>
        <w:tc>
          <w:tcPr>
            <w:tcW w:w="3118" w:type="dxa"/>
            <w:tcBorders>
              <w:top w:val="nil"/>
              <w:left w:val="nil"/>
              <w:bottom w:val="single" w:sz="4" w:space="0" w:color="auto"/>
              <w:right w:val="single" w:sz="4" w:space="0" w:color="auto"/>
            </w:tcBorders>
            <w:shd w:val="clear" w:color="auto" w:fill="auto"/>
            <w:noWrap/>
            <w:hideMark/>
          </w:tcPr>
          <w:p w14:paraId="6A03A609"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xml:space="preserve">порошок </w:t>
            </w:r>
          </w:p>
        </w:tc>
        <w:tc>
          <w:tcPr>
            <w:tcW w:w="2268" w:type="dxa"/>
            <w:tcBorders>
              <w:top w:val="nil"/>
              <w:left w:val="nil"/>
              <w:bottom w:val="single" w:sz="4" w:space="0" w:color="auto"/>
              <w:right w:val="single" w:sz="4" w:space="0" w:color="auto"/>
            </w:tcBorders>
            <w:shd w:val="clear" w:color="auto" w:fill="auto"/>
            <w:noWrap/>
            <w:hideMark/>
          </w:tcPr>
          <w:p w14:paraId="29058FCC"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556A477F"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6945AA6D"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6653095E"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3969DEE2"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2D984597"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45B2824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noWrap/>
            <w:hideMark/>
          </w:tcPr>
          <w:p w14:paraId="6C3BCDA1"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Номер CAS</w:t>
            </w:r>
          </w:p>
        </w:tc>
        <w:tc>
          <w:tcPr>
            <w:tcW w:w="3118" w:type="dxa"/>
            <w:tcBorders>
              <w:top w:val="nil"/>
              <w:left w:val="nil"/>
              <w:bottom w:val="nil"/>
              <w:right w:val="nil"/>
            </w:tcBorders>
            <w:shd w:val="clear" w:color="auto" w:fill="auto"/>
            <w:noWrap/>
            <w:vAlign w:val="bottom"/>
            <w:hideMark/>
          </w:tcPr>
          <w:p w14:paraId="4D4C8768" w14:textId="77777777" w:rsidR="00F938F7" w:rsidRPr="00F938F7" w:rsidRDefault="00F938F7" w:rsidP="00F938F7">
            <w:pPr>
              <w:widowControl/>
              <w:suppressAutoHyphens w:val="0"/>
              <w:textAlignment w:val="auto"/>
              <w:rPr>
                <w:rFonts w:ascii="Arial" w:hAnsi="Arial" w:cs="Arial"/>
                <w:i/>
                <w:iCs/>
                <w:sz w:val="16"/>
                <w:szCs w:val="16"/>
                <w:lang w:eastAsia="ru-RU"/>
              </w:rPr>
            </w:pPr>
            <w:r w:rsidRPr="00F938F7">
              <w:rPr>
                <w:rFonts w:ascii="Arial" w:hAnsi="Arial" w:cs="Arial"/>
                <w:i/>
                <w:iCs/>
                <w:sz w:val="16"/>
                <w:szCs w:val="16"/>
                <w:lang w:eastAsia="ru-RU"/>
              </w:rPr>
              <w:t>16561-29-8</w:t>
            </w:r>
          </w:p>
        </w:tc>
        <w:tc>
          <w:tcPr>
            <w:tcW w:w="2268" w:type="dxa"/>
            <w:tcBorders>
              <w:top w:val="nil"/>
              <w:left w:val="single" w:sz="4" w:space="0" w:color="auto"/>
              <w:bottom w:val="single" w:sz="4" w:space="0" w:color="auto"/>
              <w:right w:val="single" w:sz="4" w:space="0" w:color="auto"/>
            </w:tcBorders>
            <w:shd w:val="clear" w:color="auto" w:fill="auto"/>
            <w:noWrap/>
            <w:hideMark/>
          </w:tcPr>
          <w:p w14:paraId="0BF38C9B"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788" w:type="dxa"/>
            <w:tcBorders>
              <w:top w:val="nil"/>
              <w:left w:val="nil"/>
              <w:bottom w:val="single" w:sz="4" w:space="0" w:color="auto"/>
              <w:right w:val="single" w:sz="4" w:space="0" w:color="auto"/>
            </w:tcBorders>
            <w:shd w:val="clear" w:color="auto" w:fill="auto"/>
            <w:noWrap/>
            <w:hideMark/>
          </w:tcPr>
          <w:p w14:paraId="1965D866"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732B7C78" w14:textId="77777777" w:rsidR="00F938F7" w:rsidRPr="00F938F7" w:rsidRDefault="00F938F7" w:rsidP="00F938F7">
            <w:pPr>
              <w:widowControl/>
              <w:suppressAutoHyphens w:val="0"/>
              <w:textAlignment w:val="auto"/>
              <w:rPr>
                <w:rFonts w:ascii="Arial" w:hAnsi="Arial" w:cs="Arial"/>
                <w:i/>
                <w:iCs/>
                <w:color w:val="000000"/>
                <w:sz w:val="16"/>
                <w:szCs w:val="16"/>
                <w:lang w:eastAsia="ru-RU"/>
              </w:rPr>
            </w:pPr>
            <w:r w:rsidRPr="00F938F7">
              <w:rPr>
                <w:rFonts w:ascii="Arial" w:hAnsi="Arial" w:cs="Arial"/>
                <w:i/>
                <w:iCs/>
                <w:color w:val="000000"/>
                <w:sz w:val="16"/>
                <w:szCs w:val="16"/>
                <w:lang w:eastAsia="ru-RU"/>
              </w:rPr>
              <w:t> </w:t>
            </w:r>
          </w:p>
        </w:tc>
      </w:tr>
      <w:tr w:rsidR="00F938F7" w:rsidRPr="00F938F7" w14:paraId="7D160944" w14:textId="77777777" w:rsidTr="00F938F7">
        <w:trPr>
          <w:trHeight w:val="225"/>
        </w:trPr>
        <w:tc>
          <w:tcPr>
            <w:tcW w:w="503" w:type="dxa"/>
            <w:tcBorders>
              <w:top w:val="nil"/>
              <w:left w:val="single" w:sz="4" w:space="0" w:color="auto"/>
              <w:bottom w:val="single" w:sz="4" w:space="0" w:color="auto"/>
              <w:right w:val="single" w:sz="4" w:space="0" w:color="auto"/>
            </w:tcBorders>
            <w:shd w:val="clear" w:color="auto" w:fill="auto"/>
            <w:noWrap/>
            <w:hideMark/>
          </w:tcPr>
          <w:p w14:paraId="1A9B4C11"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1193" w:type="dxa"/>
            <w:tcBorders>
              <w:top w:val="nil"/>
              <w:left w:val="nil"/>
              <w:bottom w:val="single" w:sz="4" w:space="0" w:color="auto"/>
              <w:right w:val="single" w:sz="4" w:space="0" w:color="auto"/>
            </w:tcBorders>
            <w:shd w:val="clear" w:color="auto" w:fill="auto"/>
            <w:noWrap/>
            <w:hideMark/>
          </w:tcPr>
          <w:p w14:paraId="52C1F7C0"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2552" w:type="dxa"/>
            <w:tcBorders>
              <w:top w:val="nil"/>
              <w:left w:val="nil"/>
              <w:bottom w:val="single" w:sz="4" w:space="0" w:color="auto"/>
              <w:right w:val="single" w:sz="4" w:space="0" w:color="auto"/>
            </w:tcBorders>
            <w:shd w:val="clear" w:color="auto" w:fill="auto"/>
            <w:noWrap/>
            <w:hideMark/>
          </w:tcPr>
          <w:p w14:paraId="764A56D7"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3402" w:type="dxa"/>
            <w:tcBorders>
              <w:top w:val="nil"/>
              <w:left w:val="nil"/>
              <w:bottom w:val="single" w:sz="4" w:space="0" w:color="auto"/>
              <w:right w:val="single" w:sz="4" w:space="0" w:color="auto"/>
            </w:tcBorders>
            <w:shd w:val="clear" w:color="auto" w:fill="auto"/>
            <w:hideMark/>
          </w:tcPr>
          <w:p w14:paraId="1CF26AFF" w14:textId="77777777" w:rsidR="00F938F7" w:rsidRPr="00F938F7" w:rsidRDefault="00F938F7" w:rsidP="00F938F7">
            <w:pPr>
              <w:widowControl/>
              <w:suppressAutoHyphens w:val="0"/>
              <w:textAlignment w:val="auto"/>
              <w:rPr>
                <w:color w:val="000000"/>
                <w:sz w:val="20"/>
                <w:lang w:eastAsia="ru-RU"/>
              </w:rPr>
            </w:pPr>
            <w:r w:rsidRPr="00F938F7">
              <w:rPr>
                <w:color w:val="000000"/>
                <w:sz w:val="20"/>
                <w:lang w:eastAsia="ru-RU"/>
              </w:rPr>
              <w:t>Остаточный срок годности, (месяцев):</w:t>
            </w:r>
          </w:p>
        </w:tc>
        <w:tc>
          <w:tcPr>
            <w:tcW w:w="3118" w:type="dxa"/>
            <w:tcBorders>
              <w:top w:val="single" w:sz="4" w:space="0" w:color="auto"/>
              <w:left w:val="nil"/>
              <w:bottom w:val="single" w:sz="4" w:space="0" w:color="auto"/>
              <w:right w:val="single" w:sz="4" w:space="0" w:color="auto"/>
            </w:tcBorders>
            <w:shd w:val="clear" w:color="auto" w:fill="auto"/>
            <w:hideMark/>
          </w:tcPr>
          <w:p w14:paraId="1AFF79E7" w14:textId="77777777" w:rsidR="00F938F7" w:rsidRPr="00F938F7" w:rsidRDefault="00F938F7" w:rsidP="00F938F7">
            <w:pPr>
              <w:widowControl/>
              <w:suppressAutoHyphens w:val="0"/>
              <w:textAlignment w:val="auto"/>
              <w:rPr>
                <w:color w:val="000000"/>
                <w:sz w:val="20"/>
                <w:lang w:eastAsia="ru-RU"/>
              </w:rPr>
            </w:pPr>
            <w:r w:rsidRPr="00F938F7">
              <w:rPr>
                <w:color w:val="000000"/>
                <w:sz w:val="20"/>
                <w:lang w:eastAsia="ru-RU"/>
              </w:rPr>
              <w:t>≥ 3</w:t>
            </w:r>
          </w:p>
        </w:tc>
        <w:tc>
          <w:tcPr>
            <w:tcW w:w="2268" w:type="dxa"/>
            <w:tcBorders>
              <w:top w:val="nil"/>
              <w:left w:val="nil"/>
              <w:bottom w:val="single" w:sz="4" w:space="0" w:color="auto"/>
              <w:right w:val="single" w:sz="4" w:space="0" w:color="auto"/>
            </w:tcBorders>
            <w:shd w:val="clear" w:color="auto" w:fill="auto"/>
            <w:hideMark/>
          </w:tcPr>
          <w:p w14:paraId="55F44E69" w14:textId="77777777" w:rsidR="00F938F7" w:rsidRPr="00F938F7" w:rsidRDefault="00F938F7" w:rsidP="00F938F7">
            <w:pPr>
              <w:widowControl/>
              <w:suppressAutoHyphens w:val="0"/>
              <w:textAlignment w:val="auto"/>
              <w:rPr>
                <w:color w:val="000000"/>
                <w:sz w:val="20"/>
                <w:lang w:eastAsia="ru-RU"/>
              </w:rPr>
            </w:pPr>
            <w:r w:rsidRPr="00F938F7">
              <w:rPr>
                <w:color w:val="000000"/>
                <w:sz w:val="20"/>
                <w:lang w:eastAsia="ru-RU"/>
              </w:rPr>
              <w:t>Месяц</w:t>
            </w:r>
          </w:p>
        </w:tc>
        <w:tc>
          <w:tcPr>
            <w:tcW w:w="788" w:type="dxa"/>
            <w:tcBorders>
              <w:top w:val="nil"/>
              <w:left w:val="nil"/>
              <w:bottom w:val="single" w:sz="4" w:space="0" w:color="auto"/>
              <w:right w:val="single" w:sz="4" w:space="0" w:color="auto"/>
            </w:tcBorders>
            <w:shd w:val="clear" w:color="auto" w:fill="auto"/>
            <w:noWrap/>
            <w:hideMark/>
          </w:tcPr>
          <w:p w14:paraId="1870F487"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c>
          <w:tcPr>
            <w:tcW w:w="686" w:type="dxa"/>
            <w:tcBorders>
              <w:top w:val="nil"/>
              <w:left w:val="nil"/>
              <w:bottom w:val="single" w:sz="4" w:space="0" w:color="auto"/>
              <w:right w:val="single" w:sz="4" w:space="0" w:color="auto"/>
            </w:tcBorders>
            <w:shd w:val="clear" w:color="auto" w:fill="auto"/>
            <w:noWrap/>
            <w:hideMark/>
          </w:tcPr>
          <w:p w14:paraId="4061A57A" w14:textId="77777777" w:rsidR="00F938F7" w:rsidRPr="00F938F7" w:rsidRDefault="00F938F7" w:rsidP="00F938F7">
            <w:pPr>
              <w:widowControl/>
              <w:suppressAutoHyphens w:val="0"/>
              <w:textAlignment w:val="auto"/>
              <w:rPr>
                <w:rFonts w:ascii="Arial" w:hAnsi="Arial" w:cs="Arial"/>
                <w:color w:val="000000"/>
                <w:sz w:val="16"/>
                <w:szCs w:val="16"/>
                <w:lang w:eastAsia="ru-RU"/>
              </w:rPr>
            </w:pPr>
            <w:r w:rsidRPr="00F938F7">
              <w:rPr>
                <w:rFonts w:ascii="Arial" w:hAnsi="Arial" w:cs="Arial"/>
                <w:color w:val="000000"/>
                <w:sz w:val="16"/>
                <w:szCs w:val="16"/>
                <w:lang w:eastAsia="ru-RU"/>
              </w:rPr>
              <w:t> </w:t>
            </w:r>
          </w:p>
        </w:tc>
      </w:tr>
    </w:tbl>
    <w:p w14:paraId="2E9AA520" w14:textId="2A4367CE" w:rsidR="006E602F" w:rsidRDefault="006E602F" w:rsidP="00C906FC">
      <w:pPr>
        <w:widowControl/>
      </w:pPr>
    </w:p>
    <w:sectPr w:rsidR="006E602F"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A156AF" w:rsidRDefault="00A156AF">
      <w:r>
        <w:separator/>
      </w:r>
    </w:p>
  </w:endnote>
  <w:endnote w:type="continuationSeparator" w:id="0">
    <w:p w14:paraId="52D6E410" w14:textId="77777777" w:rsidR="00A156AF" w:rsidRDefault="00A1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A156AF" w:rsidRDefault="00A156AF">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A156AF" w:rsidRDefault="00A156A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A156AF" w:rsidRDefault="00A156AF">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A156AF" w:rsidRDefault="00A156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A156AF" w:rsidRDefault="00A156AF">
      <w:r>
        <w:separator/>
      </w:r>
    </w:p>
  </w:footnote>
  <w:footnote w:type="continuationSeparator" w:id="0">
    <w:p w14:paraId="7A528A48" w14:textId="77777777" w:rsidR="00A156AF" w:rsidRDefault="00A15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A156AF" w:rsidRDefault="00A156A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A156AF" w:rsidRDefault="00A156AF">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A156AF" w:rsidRDefault="00A156A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44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173C"/>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1008D9"/>
    <w:rsid w:val="00106DE0"/>
    <w:rsid w:val="00107415"/>
    <w:rsid w:val="00107DB5"/>
    <w:rsid w:val="0011342A"/>
    <w:rsid w:val="00113D12"/>
    <w:rsid w:val="001147C0"/>
    <w:rsid w:val="001169BA"/>
    <w:rsid w:val="00122969"/>
    <w:rsid w:val="00127033"/>
    <w:rsid w:val="00127829"/>
    <w:rsid w:val="00132647"/>
    <w:rsid w:val="0013585D"/>
    <w:rsid w:val="001363C7"/>
    <w:rsid w:val="00140956"/>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3D4F"/>
    <w:rsid w:val="001A08E2"/>
    <w:rsid w:val="001A52A3"/>
    <w:rsid w:val="001A5E7E"/>
    <w:rsid w:val="001A6BC4"/>
    <w:rsid w:val="001A7426"/>
    <w:rsid w:val="001A78D3"/>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255F"/>
    <w:rsid w:val="0021392A"/>
    <w:rsid w:val="00217BDB"/>
    <w:rsid w:val="00221575"/>
    <w:rsid w:val="00223B28"/>
    <w:rsid w:val="00223F19"/>
    <w:rsid w:val="002254F4"/>
    <w:rsid w:val="002301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054"/>
    <w:rsid w:val="002F1B9A"/>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7583"/>
    <w:rsid w:val="0033301B"/>
    <w:rsid w:val="00333074"/>
    <w:rsid w:val="003334A5"/>
    <w:rsid w:val="00333CF3"/>
    <w:rsid w:val="00335730"/>
    <w:rsid w:val="003374DC"/>
    <w:rsid w:val="00342C02"/>
    <w:rsid w:val="003430DA"/>
    <w:rsid w:val="0034403C"/>
    <w:rsid w:val="003445C1"/>
    <w:rsid w:val="00345B58"/>
    <w:rsid w:val="00346F06"/>
    <w:rsid w:val="00352E58"/>
    <w:rsid w:val="00353D8E"/>
    <w:rsid w:val="003545E3"/>
    <w:rsid w:val="0035540A"/>
    <w:rsid w:val="00357F6D"/>
    <w:rsid w:val="00361431"/>
    <w:rsid w:val="0036180D"/>
    <w:rsid w:val="00365FE8"/>
    <w:rsid w:val="0036716A"/>
    <w:rsid w:val="00370C71"/>
    <w:rsid w:val="00374093"/>
    <w:rsid w:val="0037458C"/>
    <w:rsid w:val="003777BF"/>
    <w:rsid w:val="00380BED"/>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2BA4"/>
    <w:rsid w:val="0045335C"/>
    <w:rsid w:val="00453D5C"/>
    <w:rsid w:val="004553BA"/>
    <w:rsid w:val="00456219"/>
    <w:rsid w:val="00457677"/>
    <w:rsid w:val="0046107E"/>
    <w:rsid w:val="0046172C"/>
    <w:rsid w:val="00461E26"/>
    <w:rsid w:val="00466DED"/>
    <w:rsid w:val="004730BE"/>
    <w:rsid w:val="004743E0"/>
    <w:rsid w:val="0047472F"/>
    <w:rsid w:val="00474820"/>
    <w:rsid w:val="00475268"/>
    <w:rsid w:val="0047796C"/>
    <w:rsid w:val="0048265B"/>
    <w:rsid w:val="00485D28"/>
    <w:rsid w:val="004864B8"/>
    <w:rsid w:val="00490E50"/>
    <w:rsid w:val="0049124F"/>
    <w:rsid w:val="00491A5E"/>
    <w:rsid w:val="00497CEC"/>
    <w:rsid w:val="004A00EA"/>
    <w:rsid w:val="004A076D"/>
    <w:rsid w:val="004A720B"/>
    <w:rsid w:val="004B219F"/>
    <w:rsid w:val="004B298F"/>
    <w:rsid w:val="004B2D1E"/>
    <w:rsid w:val="004B6AAD"/>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43B"/>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2C14"/>
    <w:rsid w:val="00534031"/>
    <w:rsid w:val="00543115"/>
    <w:rsid w:val="0054439E"/>
    <w:rsid w:val="00544D04"/>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6F63"/>
    <w:rsid w:val="005832D2"/>
    <w:rsid w:val="00583A79"/>
    <w:rsid w:val="0058414C"/>
    <w:rsid w:val="00592C2F"/>
    <w:rsid w:val="00594997"/>
    <w:rsid w:val="005962D9"/>
    <w:rsid w:val="005963CB"/>
    <w:rsid w:val="005A16BA"/>
    <w:rsid w:val="005A1BD6"/>
    <w:rsid w:val="005B1459"/>
    <w:rsid w:val="005B18E1"/>
    <w:rsid w:val="005B340C"/>
    <w:rsid w:val="005B3EB0"/>
    <w:rsid w:val="005B5E94"/>
    <w:rsid w:val="005B79CE"/>
    <w:rsid w:val="005C0B7C"/>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6530"/>
    <w:rsid w:val="006177B5"/>
    <w:rsid w:val="00620C89"/>
    <w:rsid w:val="00620C8B"/>
    <w:rsid w:val="00621A9C"/>
    <w:rsid w:val="00623280"/>
    <w:rsid w:val="0062335E"/>
    <w:rsid w:val="00630128"/>
    <w:rsid w:val="00632314"/>
    <w:rsid w:val="00632D1E"/>
    <w:rsid w:val="00636C81"/>
    <w:rsid w:val="00637722"/>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2589"/>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5838"/>
    <w:rsid w:val="007471EF"/>
    <w:rsid w:val="00747AF5"/>
    <w:rsid w:val="0075609A"/>
    <w:rsid w:val="00757FC8"/>
    <w:rsid w:val="00760D41"/>
    <w:rsid w:val="0076215F"/>
    <w:rsid w:val="00763D15"/>
    <w:rsid w:val="00774584"/>
    <w:rsid w:val="0077470F"/>
    <w:rsid w:val="0077478E"/>
    <w:rsid w:val="00775A66"/>
    <w:rsid w:val="00777D67"/>
    <w:rsid w:val="007809C1"/>
    <w:rsid w:val="00781A21"/>
    <w:rsid w:val="007834C5"/>
    <w:rsid w:val="00783BEF"/>
    <w:rsid w:val="007848D8"/>
    <w:rsid w:val="007864CB"/>
    <w:rsid w:val="00790DB1"/>
    <w:rsid w:val="00794AA7"/>
    <w:rsid w:val="00794DDB"/>
    <w:rsid w:val="00797067"/>
    <w:rsid w:val="007A02F8"/>
    <w:rsid w:val="007A0765"/>
    <w:rsid w:val="007A2913"/>
    <w:rsid w:val="007A36EA"/>
    <w:rsid w:val="007A45AA"/>
    <w:rsid w:val="007A6694"/>
    <w:rsid w:val="007A69D1"/>
    <w:rsid w:val="007B63F5"/>
    <w:rsid w:val="007C0013"/>
    <w:rsid w:val="007C302C"/>
    <w:rsid w:val="007C48E7"/>
    <w:rsid w:val="007D1146"/>
    <w:rsid w:val="007D3676"/>
    <w:rsid w:val="007D626E"/>
    <w:rsid w:val="007D63E6"/>
    <w:rsid w:val="007E253D"/>
    <w:rsid w:val="007E29D7"/>
    <w:rsid w:val="007E57C3"/>
    <w:rsid w:val="007E6F4A"/>
    <w:rsid w:val="007E777B"/>
    <w:rsid w:val="007F0067"/>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32150"/>
    <w:rsid w:val="00833AE9"/>
    <w:rsid w:val="008344B2"/>
    <w:rsid w:val="0083732F"/>
    <w:rsid w:val="0084164D"/>
    <w:rsid w:val="008456AB"/>
    <w:rsid w:val="00850E42"/>
    <w:rsid w:val="00851A37"/>
    <w:rsid w:val="00856838"/>
    <w:rsid w:val="0085759E"/>
    <w:rsid w:val="00862D1E"/>
    <w:rsid w:val="008708FF"/>
    <w:rsid w:val="0087546D"/>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55AD"/>
    <w:rsid w:val="008A59D9"/>
    <w:rsid w:val="008A7EAE"/>
    <w:rsid w:val="008B0919"/>
    <w:rsid w:val="008B2A48"/>
    <w:rsid w:val="008B40D5"/>
    <w:rsid w:val="008B42DD"/>
    <w:rsid w:val="008B6D24"/>
    <w:rsid w:val="008C1C5D"/>
    <w:rsid w:val="008C5B6F"/>
    <w:rsid w:val="008D0253"/>
    <w:rsid w:val="008D122F"/>
    <w:rsid w:val="008D22A1"/>
    <w:rsid w:val="008D42B1"/>
    <w:rsid w:val="008D5305"/>
    <w:rsid w:val="008D7777"/>
    <w:rsid w:val="008E0702"/>
    <w:rsid w:val="008E1E4F"/>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C7129"/>
    <w:rsid w:val="009D0255"/>
    <w:rsid w:val="009D1BB9"/>
    <w:rsid w:val="009D3AD1"/>
    <w:rsid w:val="009D7AA7"/>
    <w:rsid w:val="009E185B"/>
    <w:rsid w:val="009E233A"/>
    <w:rsid w:val="009E255D"/>
    <w:rsid w:val="009E2EA6"/>
    <w:rsid w:val="009E48CC"/>
    <w:rsid w:val="009E51C0"/>
    <w:rsid w:val="009E784B"/>
    <w:rsid w:val="009E7B62"/>
    <w:rsid w:val="009F10A1"/>
    <w:rsid w:val="009F27FD"/>
    <w:rsid w:val="009F307B"/>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3D9C"/>
    <w:rsid w:val="00A2673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1F3A"/>
    <w:rsid w:val="00BA3087"/>
    <w:rsid w:val="00BA3090"/>
    <w:rsid w:val="00BA3A9A"/>
    <w:rsid w:val="00BA6222"/>
    <w:rsid w:val="00BB0B2A"/>
    <w:rsid w:val="00BB10F2"/>
    <w:rsid w:val="00BB29AE"/>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5915"/>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C1"/>
    <w:rsid w:val="00CA12EE"/>
    <w:rsid w:val="00CA1C7B"/>
    <w:rsid w:val="00CA2974"/>
    <w:rsid w:val="00CA4130"/>
    <w:rsid w:val="00CA44BB"/>
    <w:rsid w:val="00CA6A84"/>
    <w:rsid w:val="00CB0924"/>
    <w:rsid w:val="00CC00A7"/>
    <w:rsid w:val="00CC02F7"/>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7C7F"/>
    <w:rsid w:val="00D13C5E"/>
    <w:rsid w:val="00D15AFE"/>
    <w:rsid w:val="00D1606E"/>
    <w:rsid w:val="00D16827"/>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496C"/>
    <w:rsid w:val="00DB6899"/>
    <w:rsid w:val="00DB68B1"/>
    <w:rsid w:val="00DC152C"/>
    <w:rsid w:val="00DC164F"/>
    <w:rsid w:val="00DC4EF2"/>
    <w:rsid w:val="00DD0120"/>
    <w:rsid w:val="00DD26ED"/>
    <w:rsid w:val="00DD3912"/>
    <w:rsid w:val="00DD4CF5"/>
    <w:rsid w:val="00DD64FC"/>
    <w:rsid w:val="00DD69BD"/>
    <w:rsid w:val="00DD7860"/>
    <w:rsid w:val="00DD797E"/>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405F"/>
    <w:rsid w:val="00E0500A"/>
    <w:rsid w:val="00E0750E"/>
    <w:rsid w:val="00E11C23"/>
    <w:rsid w:val="00E120DB"/>
    <w:rsid w:val="00E132AE"/>
    <w:rsid w:val="00E14749"/>
    <w:rsid w:val="00E14D55"/>
    <w:rsid w:val="00E16A07"/>
    <w:rsid w:val="00E17214"/>
    <w:rsid w:val="00E20308"/>
    <w:rsid w:val="00E228E3"/>
    <w:rsid w:val="00E246F4"/>
    <w:rsid w:val="00E27766"/>
    <w:rsid w:val="00E30CC7"/>
    <w:rsid w:val="00E322CB"/>
    <w:rsid w:val="00E32CD6"/>
    <w:rsid w:val="00E32D80"/>
    <w:rsid w:val="00E330B0"/>
    <w:rsid w:val="00E33972"/>
    <w:rsid w:val="00E3403A"/>
    <w:rsid w:val="00E3793B"/>
    <w:rsid w:val="00E41523"/>
    <w:rsid w:val="00E41829"/>
    <w:rsid w:val="00E44F8B"/>
    <w:rsid w:val="00E525F4"/>
    <w:rsid w:val="00E52F41"/>
    <w:rsid w:val="00E53294"/>
    <w:rsid w:val="00E54B5A"/>
    <w:rsid w:val="00E564B1"/>
    <w:rsid w:val="00E62C5A"/>
    <w:rsid w:val="00E63038"/>
    <w:rsid w:val="00E660B0"/>
    <w:rsid w:val="00E70C4A"/>
    <w:rsid w:val="00E71E7A"/>
    <w:rsid w:val="00E71EA7"/>
    <w:rsid w:val="00E7435B"/>
    <w:rsid w:val="00E74AC6"/>
    <w:rsid w:val="00E764B1"/>
    <w:rsid w:val="00E812EB"/>
    <w:rsid w:val="00E82F6E"/>
    <w:rsid w:val="00E83D5B"/>
    <w:rsid w:val="00E843C1"/>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4ECA"/>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483D"/>
    <w:rsid w:val="00F676B3"/>
    <w:rsid w:val="00F713EC"/>
    <w:rsid w:val="00F71A38"/>
    <w:rsid w:val="00F74431"/>
    <w:rsid w:val="00F75E1D"/>
    <w:rsid w:val="00F80F71"/>
    <w:rsid w:val="00F81DDF"/>
    <w:rsid w:val="00F83F6E"/>
    <w:rsid w:val="00F85446"/>
    <w:rsid w:val="00F85745"/>
    <w:rsid w:val="00F862A8"/>
    <w:rsid w:val="00F938F7"/>
    <w:rsid w:val="00F947ED"/>
    <w:rsid w:val="00F96272"/>
    <w:rsid w:val="00F972D8"/>
    <w:rsid w:val="00F97C1E"/>
    <w:rsid w:val="00FA0DA5"/>
    <w:rsid w:val="00FA5851"/>
    <w:rsid w:val="00FA74DF"/>
    <w:rsid w:val="00FB0541"/>
    <w:rsid w:val="00FB456C"/>
    <w:rsid w:val="00FB4C51"/>
    <w:rsid w:val="00FB682B"/>
    <w:rsid w:val="00FB70A3"/>
    <w:rsid w:val="00FC0A4C"/>
    <w:rsid w:val="00FD16FB"/>
    <w:rsid w:val="00FD266C"/>
    <w:rsid w:val="00FD4F27"/>
    <w:rsid w:val="00FE0E7C"/>
    <w:rsid w:val="00FE5E2D"/>
    <w:rsid w:val="00FF1AE4"/>
    <w:rsid w:val="00FF4ACC"/>
    <w:rsid w:val="00FF75EA"/>
    <w:rsid w:val="00FF7D0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99"/>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26392">
      <w:bodyDiv w:val="1"/>
      <w:marLeft w:val="0"/>
      <w:marRight w:val="0"/>
      <w:marTop w:val="0"/>
      <w:marBottom w:val="0"/>
      <w:divBdr>
        <w:top w:val="none" w:sz="0" w:space="0" w:color="auto"/>
        <w:left w:val="none" w:sz="0" w:space="0" w:color="auto"/>
        <w:bottom w:val="none" w:sz="0" w:space="0" w:color="auto"/>
        <w:right w:val="none" w:sz="0" w:space="0" w:color="auto"/>
      </w:divBdr>
    </w:div>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78097333">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6444117">
      <w:bodyDiv w:val="1"/>
      <w:marLeft w:val="0"/>
      <w:marRight w:val="0"/>
      <w:marTop w:val="0"/>
      <w:marBottom w:val="0"/>
      <w:divBdr>
        <w:top w:val="none" w:sz="0" w:space="0" w:color="auto"/>
        <w:left w:val="none" w:sz="0" w:space="0" w:color="auto"/>
        <w:bottom w:val="none" w:sz="0" w:space="0" w:color="auto"/>
        <w:right w:val="none" w:sz="0" w:space="0" w:color="auto"/>
      </w:divBdr>
    </w:div>
    <w:div w:id="1676571158">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87780153">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000F1-28BD-4C42-9BAB-DB3C354E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3844</Words>
  <Characters>21913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25706</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6</cp:revision>
  <cp:lastPrinted>2023-12-13T10:27:00Z</cp:lastPrinted>
  <dcterms:created xsi:type="dcterms:W3CDTF">2026-08-26T13:33:00Z</dcterms:created>
  <dcterms:modified xsi:type="dcterms:W3CDTF">2026-08-27T06:33:00Z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