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EBDD4" w14:textId="2267023F" w:rsidR="00FB5EA5" w:rsidRPr="00FA0EBD" w:rsidRDefault="00FB5EA5" w:rsidP="00FB5EA5">
      <w:pPr>
        <w:pStyle w:val="ConsNormal"/>
        <w:ind w:firstLine="709"/>
        <w:jc w:val="center"/>
        <w:rPr>
          <w:rFonts w:ascii="Times New Roman" w:hAnsi="Times New Roman" w:cs="Times New Roman"/>
          <w:sz w:val="24"/>
          <w:szCs w:val="24"/>
        </w:rPr>
      </w:pPr>
      <w:r w:rsidRPr="00FA0EBD">
        <w:rPr>
          <w:rFonts w:ascii="Times New Roman" w:hAnsi="Times New Roman" w:cs="Times New Roman"/>
          <w:b/>
          <w:bCs/>
          <w:sz w:val="24"/>
          <w:szCs w:val="24"/>
        </w:rPr>
        <w:t>Контракт №</w:t>
      </w:r>
      <w:r w:rsidR="00B55394">
        <w:rPr>
          <w:rFonts w:ascii="Times New Roman" w:hAnsi="Times New Roman" w:cs="Times New Roman"/>
          <w:b/>
          <w:bCs/>
          <w:sz w:val="24"/>
          <w:szCs w:val="24"/>
        </w:rPr>
        <w:t xml:space="preserve"> </w:t>
      </w:r>
    </w:p>
    <w:p w14:paraId="4E754169" w14:textId="77777777" w:rsidR="00FB5EA5" w:rsidRPr="00FA0EBD" w:rsidRDefault="00FB5EA5" w:rsidP="00FB5EA5">
      <w:pPr>
        <w:pStyle w:val="ConsNormal"/>
        <w:ind w:firstLine="709"/>
        <w:jc w:val="center"/>
        <w:rPr>
          <w:rFonts w:ascii="Times New Roman" w:hAnsi="Times New Roman" w:cs="Times New Roman"/>
          <w:b/>
          <w:bCs/>
          <w:sz w:val="24"/>
          <w:szCs w:val="24"/>
        </w:rPr>
      </w:pPr>
      <w:r w:rsidRPr="00FA0EBD">
        <w:rPr>
          <w:rFonts w:ascii="Times New Roman" w:hAnsi="Times New Roman" w:cs="Times New Roman"/>
          <w:b/>
          <w:bCs/>
          <w:sz w:val="24"/>
          <w:szCs w:val="24"/>
        </w:rPr>
        <w:t xml:space="preserve">на поставку товара </w:t>
      </w:r>
    </w:p>
    <w:p w14:paraId="035B395B" w14:textId="4D5FFD35" w:rsidR="000B487C" w:rsidRPr="00FA0EBD" w:rsidRDefault="000B487C" w:rsidP="00FB5EA5">
      <w:pPr>
        <w:pStyle w:val="ConsNormal"/>
        <w:ind w:firstLine="709"/>
        <w:jc w:val="center"/>
        <w:rPr>
          <w:rFonts w:ascii="Times New Roman" w:hAnsi="Times New Roman" w:cs="Times New Roman"/>
          <w:b/>
          <w:bCs/>
          <w:sz w:val="24"/>
          <w:szCs w:val="24"/>
        </w:rPr>
      </w:pPr>
      <w:r w:rsidRPr="00FA0EBD">
        <w:rPr>
          <w:rFonts w:ascii="Times New Roman" w:hAnsi="Times New Roman" w:cs="Times New Roman"/>
          <w:b/>
          <w:bCs/>
          <w:sz w:val="24"/>
          <w:szCs w:val="24"/>
        </w:rPr>
        <w:t>ИКЗ</w:t>
      </w:r>
      <w:r w:rsidR="0054647F">
        <w:rPr>
          <w:rFonts w:ascii="Times New Roman" w:hAnsi="Times New Roman" w:cs="Times New Roman"/>
          <w:b/>
          <w:bCs/>
          <w:sz w:val="24"/>
          <w:szCs w:val="24"/>
        </w:rPr>
        <w:t xml:space="preserve"> </w:t>
      </w:r>
      <w:r w:rsidR="007F3491">
        <w:rPr>
          <w:rFonts w:ascii="Times New Roman" w:hAnsi="Times New Roman" w:cs="Times New Roman"/>
          <w:b/>
          <w:bCs/>
          <w:sz w:val="24"/>
          <w:szCs w:val="24"/>
        </w:rPr>
        <w:t>___________________________________________________________</w:t>
      </w:r>
    </w:p>
    <w:p w14:paraId="5DB41439" w14:textId="77777777" w:rsidR="00FB5EA5" w:rsidRPr="00FA0EBD" w:rsidRDefault="00FB5EA5" w:rsidP="00971178"/>
    <w:p w14:paraId="6078C970" w14:textId="5C914ED9" w:rsidR="00FB5EA5" w:rsidRPr="00FA0EBD" w:rsidRDefault="00FB5EA5" w:rsidP="00FA0EBD">
      <w:pPr>
        <w:jc w:val="both"/>
      </w:pPr>
      <w:r w:rsidRPr="00FA0EBD">
        <w:t xml:space="preserve">г. Курск </w:t>
      </w:r>
      <w:r w:rsidRPr="00FA0EBD">
        <w:tab/>
        <w:t xml:space="preserve">                         </w:t>
      </w:r>
      <w:r w:rsidR="00212682">
        <w:t xml:space="preserve">                                                          </w:t>
      </w:r>
      <w:r w:rsidR="003E027B" w:rsidRPr="00FA0EBD">
        <w:t>«___» ___________</w:t>
      </w:r>
      <w:r w:rsidR="00387F77">
        <w:t>____</w:t>
      </w:r>
      <w:r w:rsidR="003E027B" w:rsidRPr="00FA0EBD">
        <w:t> 202</w:t>
      </w:r>
      <w:r w:rsidR="00A50D8E">
        <w:t>6</w:t>
      </w:r>
      <w:r w:rsidRPr="00FA0EBD">
        <w:t>г.</w:t>
      </w:r>
      <w:r w:rsidRPr="00FA0EBD">
        <w:br/>
      </w:r>
      <w:r w:rsidRPr="00FA0EBD">
        <w:tab/>
      </w:r>
      <w:r w:rsidRPr="00FA0EBD">
        <w:tab/>
      </w:r>
      <w:r w:rsidRPr="00FA0EBD">
        <w:tab/>
      </w:r>
      <w:r w:rsidRPr="00FA0EBD">
        <w:tab/>
        <w:t xml:space="preserve">       </w:t>
      </w:r>
      <w:r w:rsidRPr="00FA0EBD">
        <w:tab/>
      </w:r>
      <w:r w:rsidRPr="00FA0EBD">
        <w:tab/>
        <w:t xml:space="preserve">                                                        </w:t>
      </w:r>
      <w:r w:rsidRPr="00FA0EBD">
        <w:tab/>
      </w:r>
    </w:p>
    <w:p w14:paraId="14D4BBC3" w14:textId="77777777" w:rsidR="00FB5EA5" w:rsidRPr="002A2D91" w:rsidRDefault="00FB5EA5" w:rsidP="00FB5EA5">
      <w:pPr>
        <w:pStyle w:val="ConsNormal"/>
        <w:ind w:firstLine="709"/>
        <w:rPr>
          <w:rFonts w:ascii="Times New Roman" w:hAnsi="Times New Roman" w:cs="Times New Roman"/>
          <w:sz w:val="22"/>
          <w:szCs w:val="22"/>
        </w:rPr>
      </w:pPr>
    </w:p>
    <w:p w14:paraId="4033D4CC" w14:textId="7570C44B" w:rsidR="00FB5EA5" w:rsidRPr="002A2D91" w:rsidRDefault="00FB5EA5" w:rsidP="000B1B0C">
      <w:pPr>
        <w:pStyle w:val="ConsNormal"/>
        <w:ind w:firstLine="709"/>
        <w:rPr>
          <w:rFonts w:ascii="Times New Roman" w:hAnsi="Times New Roman" w:cs="Times New Roman"/>
          <w:sz w:val="22"/>
          <w:szCs w:val="22"/>
        </w:rPr>
      </w:pPr>
      <w:r w:rsidRPr="002A2D91">
        <w:rPr>
          <w:rFonts w:ascii="Times New Roman" w:hAnsi="Times New Roman" w:cs="Times New Roman"/>
          <w:kern w:val="0"/>
          <w:sz w:val="22"/>
          <w:szCs w:val="22"/>
        </w:rPr>
        <w:t>Федеральное государственное бюджетное образовательное учреждение высшего образования «Юго-Западный государственный университет»</w:t>
      </w:r>
      <w:r w:rsidRPr="002A2D91">
        <w:rPr>
          <w:rFonts w:ascii="Times New Roman" w:hAnsi="Times New Roman" w:cs="Times New Roman"/>
          <w:bCs/>
          <w:kern w:val="0"/>
          <w:sz w:val="22"/>
          <w:szCs w:val="22"/>
        </w:rPr>
        <w:t xml:space="preserve">, именуемое в дальнейшем Заказчик, </w:t>
      </w:r>
      <w:r w:rsidR="005B4070" w:rsidRPr="002A2D91">
        <w:rPr>
          <w:rFonts w:ascii="Times New Roman" w:hAnsi="Times New Roman" w:cs="Times New Roman"/>
          <w:sz w:val="22"/>
          <w:szCs w:val="22"/>
        </w:rPr>
        <w:t xml:space="preserve">в лице </w:t>
      </w:r>
      <w:r w:rsidR="00D4535B" w:rsidRPr="002A2D91">
        <w:rPr>
          <w:rFonts w:ascii="Times New Roman" w:hAnsi="Times New Roman" w:cs="Times New Roman"/>
          <w:sz w:val="22"/>
          <w:szCs w:val="22"/>
        </w:rPr>
        <w:t xml:space="preserve"> </w:t>
      </w:r>
      <w:r w:rsidR="003D0165">
        <w:rPr>
          <w:rFonts w:ascii="Times New Roman" w:hAnsi="Times New Roman" w:cs="Times New Roman"/>
          <w:sz w:val="22"/>
          <w:szCs w:val="22"/>
          <w:lang w:eastAsia="en-US"/>
        </w:rPr>
        <w:t>проректора по комплексной безопасности Казакова Валерия Николаевича</w:t>
      </w:r>
      <w:r w:rsidR="0054647F" w:rsidRPr="002A2D91">
        <w:rPr>
          <w:rFonts w:ascii="Times New Roman" w:hAnsi="Times New Roman" w:cs="Times New Roman"/>
          <w:sz w:val="22"/>
          <w:szCs w:val="22"/>
          <w:lang w:eastAsia="en-US"/>
        </w:rPr>
        <w:t>, действующего на основании доверенности №</w:t>
      </w:r>
      <w:r w:rsidR="003D0165">
        <w:rPr>
          <w:rFonts w:ascii="Times New Roman" w:hAnsi="Times New Roman" w:cs="Times New Roman"/>
          <w:sz w:val="22"/>
          <w:szCs w:val="22"/>
          <w:lang w:eastAsia="en-US"/>
        </w:rPr>
        <w:t xml:space="preserve"> 64 от 06.09.2023</w:t>
      </w:r>
      <w:r w:rsidR="0054647F" w:rsidRPr="002A2D91">
        <w:rPr>
          <w:rFonts w:ascii="Times New Roman" w:hAnsi="Times New Roman" w:cs="Times New Roman"/>
          <w:sz w:val="22"/>
          <w:szCs w:val="22"/>
          <w:lang w:eastAsia="en-US"/>
        </w:rPr>
        <w:t>г</w:t>
      </w:r>
      <w:r w:rsidR="003D0165">
        <w:rPr>
          <w:rFonts w:ascii="Times New Roman" w:hAnsi="Times New Roman" w:cs="Times New Roman"/>
          <w:sz w:val="22"/>
          <w:szCs w:val="22"/>
          <w:lang w:eastAsia="en-US"/>
        </w:rPr>
        <w:t>.</w:t>
      </w:r>
      <w:r w:rsidR="00D4535B" w:rsidRPr="002A2D91">
        <w:rPr>
          <w:rFonts w:ascii="Times New Roman" w:hAnsi="Times New Roman" w:cs="Times New Roman"/>
          <w:sz w:val="22"/>
          <w:szCs w:val="22"/>
          <w:lang w:eastAsia="en-US"/>
        </w:rPr>
        <w:t>,</w:t>
      </w:r>
      <w:r w:rsidR="005B4070" w:rsidRPr="002A2D91">
        <w:rPr>
          <w:rFonts w:ascii="Times New Roman" w:hAnsi="Times New Roman" w:cs="Times New Roman"/>
          <w:sz w:val="22"/>
          <w:szCs w:val="22"/>
        </w:rPr>
        <w:t xml:space="preserve"> </w:t>
      </w:r>
      <w:r w:rsidRPr="002A2D91">
        <w:rPr>
          <w:rFonts w:ascii="Times New Roman" w:hAnsi="Times New Roman" w:cs="Times New Roman"/>
          <w:kern w:val="0"/>
          <w:sz w:val="22"/>
          <w:szCs w:val="22"/>
        </w:rPr>
        <w:t xml:space="preserve">с одной стороны, </w:t>
      </w:r>
      <w:r w:rsidRPr="002A2D91">
        <w:rPr>
          <w:rFonts w:ascii="Times New Roman" w:hAnsi="Times New Roman" w:cs="Times New Roman"/>
          <w:sz w:val="22"/>
          <w:szCs w:val="22"/>
        </w:rPr>
        <w:t>и</w:t>
      </w:r>
      <w:bookmarkStart w:id="0" w:name="_Hlk183350225"/>
      <w:r w:rsidR="00D12F24" w:rsidRPr="002A2D91">
        <w:rPr>
          <w:rFonts w:ascii="Times New Roman" w:hAnsi="Times New Roman" w:cs="Times New Roman"/>
          <w:sz w:val="22"/>
          <w:szCs w:val="22"/>
        </w:rPr>
        <w:t xml:space="preserve"> </w:t>
      </w:r>
      <w:bookmarkStart w:id="1" w:name="_Hlk191483031"/>
      <w:r w:rsidR="00AA5885">
        <w:rPr>
          <w:rFonts w:ascii="Times New Roman" w:hAnsi="Times New Roman" w:cs="Times New Roman"/>
          <w:sz w:val="22"/>
          <w:szCs w:val="22"/>
        </w:rPr>
        <w:t>_________________________________________</w:t>
      </w:r>
      <w:r w:rsidR="00CA7F01" w:rsidRPr="002A2D91">
        <w:rPr>
          <w:rFonts w:ascii="Times New Roman" w:hAnsi="Times New Roman" w:cs="Times New Roman"/>
          <w:sz w:val="22"/>
          <w:szCs w:val="22"/>
        </w:rPr>
        <w:t xml:space="preserve">, именуемое в дальнейшем </w:t>
      </w:r>
      <w:r w:rsidR="00CA7F01" w:rsidRPr="002A2D91">
        <w:rPr>
          <w:rFonts w:ascii="Times New Roman" w:hAnsi="Times New Roman" w:cs="Times New Roman"/>
          <w:bCs/>
          <w:sz w:val="22"/>
          <w:szCs w:val="22"/>
        </w:rPr>
        <w:t>Поставщик</w:t>
      </w:r>
      <w:r w:rsidR="000518C4" w:rsidRPr="002A2D91">
        <w:rPr>
          <w:rFonts w:ascii="Times New Roman" w:hAnsi="Times New Roman" w:cs="Times New Roman"/>
          <w:sz w:val="22"/>
          <w:szCs w:val="22"/>
        </w:rPr>
        <w:t xml:space="preserve">, </w:t>
      </w:r>
      <w:bookmarkEnd w:id="0"/>
      <w:r w:rsidR="00CA7F01" w:rsidRPr="002A2D91">
        <w:rPr>
          <w:rFonts w:ascii="Times New Roman" w:hAnsi="Times New Roman" w:cs="Times New Roman"/>
          <w:sz w:val="22"/>
          <w:szCs w:val="22"/>
        </w:rPr>
        <w:t xml:space="preserve">в лице </w:t>
      </w:r>
      <w:r w:rsidR="00AA5885">
        <w:rPr>
          <w:rFonts w:ascii="Times New Roman" w:hAnsi="Times New Roman" w:cs="Times New Roman"/>
          <w:sz w:val="22"/>
          <w:szCs w:val="22"/>
        </w:rPr>
        <w:t>____________________________________</w:t>
      </w:r>
      <w:r w:rsidR="00CA7F01" w:rsidRPr="002A2D91">
        <w:rPr>
          <w:rFonts w:ascii="Times New Roman" w:hAnsi="Times New Roman" w:cs="Times New Roman"/>
          <w:sz w:val="22"/>
          <w:szCs w:val="22"/>
        </w:rPr>
        <w:t xml:space="preserve">, действующего на основании </w:t>
      </w:r>
      <w:bookmarkEnd w:id="1"/>
      <w:r w:rsidR="00AA5885">
        <w:rPr>
          <w:rFonts w:ascii="Times New Roman" w:hAnsi="Times New Roman" w:cs="Times New Roman"/>
          <w:sz w:val="22"/>
          <w:szCs w:val="22"/>
        </w:rPr>
        <w:t>____________</w:t>
      </w:r>
      <w:r w:rsidR="00943966" w:rsidRPr="002A2D91">
        <w:rPr>
          <w:rFonts w:ascii="Times New Roman" w:hAnsi="Times New Roman" w:cs="Times New Roman"/>
          <w:sz w:val="22"/>
          <w:szCs w:val="22"/>
        </w:rPr>
        <w:t xml:space="preserve">, </w:t>
      </w:r>
      <w:r w:rsidRPr="002A2D91">
        <w:rPr>
          <w:rFonts w:ascii="Times New Roman" w:hAnsi="Times New Roman" w:cs="Times New Roman"/>
          <w:sz w:val="22"/>
          <w:szCs w:val="22"/>
        </w:rPr>
        <w:t>с другой стороны, а вместе в дальнейшем именуемые «Стороны», на основании п. 5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1F776F5A" w14:textId="77777777" w:rsidR="00FB5EA5" w:rsidRPr="002A2D91" w:rsidRDefault="00FB5EA5" w:rsidP="00FB5EA5">
      <w:pPr>
        <w:pStyle w:val="ConsNormal"/>
        <w:ind w:firstLine="709"/>
        <w:rPr>
          <w:rFonts w:ascii="Times New Roman" w:hAnsi="Times New Roman" w:cs="Times New Roman"/>
          <w:sz w:val="22"/>
          <w:szCs w:val="22"/>
        </w:rPr>
      </w:pPr>
    </w:p>
    <w:p w14:paraId="43F78FFC"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1. Предмет Контракта</w:t>
      </w:r>
    </w:p>
    <w:p w14:paraId="0B5B8A8C" w14:textId="1C9035BC" w:rsidR="00FB5EA5" w:rsidRPr="002A2D91" w:rsidRDefault="00FB5EA5" w:rsidP="005B4070">
      <w:pPr>
        <w:pStyle w:val="ConsNormal"/>
        <w:numPr>
          <w:ilvl w:val="1"/>
          <w:numId w:val="3"/>
        </w:numPr>
        <w:tabs>
          <w:tab w:val="left" w:pos="1134"/>
        </w:tabs>
        <w:ind w:left="0" w:firstLine="709"/>
        <w:rPr>
          <w:rFonts w:ascii="Times New Roman" w:hAnsi="Times New Roman" w:cs="Times New Roman"/>
          <w:sz w:val="22"/>
          <w:szCs w:val="22"/>
        </w:rPr>
      </w:pPr>
      <w:r w:rsidRPr="002A2D91">
        <w:rPr>
          <w:rFonts w:ascii="Times New Roman" w:hAnsi="Times New Roman" w:cs="Times New Roman"/>
          <w:sz w:val="22"/>
          <w:szCs w:val="22"/>
        </w:rPr>
        <w:t>Поставщик обязуется постави</w:t>
      </w:r>
      <w:r w:rsidR="00E26F36" w:rsidRPr="002A2D91">
        <w:rPr>
          <w:rFonts w:ascii="Times New Roman" w:hAnsi="Times New Roman" w:cs="Times New Roman"/>
          <w:sz w:val="22"/>
          <w:szCs w:val="22"/>
        </w:rPr>
        <w:t>ть Заказчику</w:t>
      </w:r>
      <w:r w:rsidR="00D12F24" w:rsidRPr="002A2D91">
        <w:rPr>
          <w:rFonts w:ascii="Times New Roman" w:hAnsi="Times New Roman" w:cs="Times New Roman"/>
          <w:sz w:val="22"/>
          <w:szCs w:val="22"/>
        </w:rPr>
        <w:t xml:space="preserve"> </w:t>
      </w:r>
      <w:proofErr w:type="spellStart"/>
      <w:r w:rsidR="00F60C2B">
        <w:rPr>
          <w:rFonts w:ascii="Times New Roman" w:hAnsi="Times New Roman" w:cs="Times New Roman"/>
          <w:sz w:val="22"/>
          <w:szCs w:val="22"/>
        </w:rPr>
        <w:t>хозтовары</w:t>
      </w:r>
      <w:proofErr w:type="spellEnd"/>
      <w:r w:rsidR="00F60C2B">
        <w:rPr>
          <w:rFonts w:ascii="Times New Roman" w:hAnsi="Times New Roman" w:cs="Times New Roman"/>
          <w:sz w:val="22"/>
          <w:szCs w:val="22"/>
        </w:rPr>
        <w:t xml:space="preserve"> (швабры, полотенца бумажные)</w:t>
      </w:r>
      <w:r w:rsidR="000B27D2">
        <w:rPr>
          <w:rFonts w:ascii="Times New Roman" w:hAnsi="Times New Roman" w:cs="Times New Roman"/>
          <w:sz w:val="22"/>
          <w:szCs w:val="22"/>
        </w:rPr>
        <w:t xml:space="preserve"> </w:t>
      </w:r>
      <w:r w:rsidRPr="002A2D91">
        <w:rPr>
          <w:rFonts w:ascii="Times New Roman" w:hAnsi="Times New Roman" w:cs="Times New Roman"/>
          <w:sz w:val="22"/>
          <w:szCs w:val="22"/>
        </w:rPr>
        <w:t>(далее-Товар) в количестве (объёме), с характеристиками согласно спецификации Товара (Приложение № 1 к Контракту) в порядке и сроки, установленные настоящим Контрактом, а Заказчик обязуется принять и оплатить Товар.</w:t>
      </w:r>
    </w:p>
    <w:p w14:paraId="51DEC1B9"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 xml:space="preserve"> </w:t>
      </w:r>
    </w:p>
    <w:p w14:paraId="69BABE21"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2. Комплектность и документы на товар</w:t>
      </w:r>
    </w:p>
    <w:p w14:paraId="3C1CF5B8"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2.1. Комплектность Товара указана в спецификации (Приложении № 1 к Контракту).</w:t>
      </w:r>
    </w:p>
    <w:p w14:paraId="3E0B65B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2.2. В случае предъявления Заказчиком требования о доукомплектовании Товара Поставщик обязан выполнить соответствующее требование в течение трех рабочих дней с момента его получения. В требовании Заказчика должны быть указаны недостающие предметы.</w:t>
      </w:r>
    </w:p>
    <w:p w14:paraId="564AF1F4"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2.3. 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при наличии, регламентам и иным нормативным правовым актам, которые устанавливают требования к Товару или условиям его производства.</w:t>
      </w:r>
    </w:p>
    <w:p w14:paraId="143105D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2.4. Поставщик гарантирует, что поставляемый Товар свободен от прав третьих лиц.</w:t>
      </w:r>
    </w:p>
    <w:p w14:paraId="37BAE287" w14:textId="77777777" w:rsidR="00FB5EA5" w:rsidRPr="002A2D91" w:rsidRDefault="00FB5EA5" w:rsidP="00FB5EA5">
      <w:pPr>
        <w:pStyle w:val="ConsNormal"/>
        <w:ind w:firstLine="709"/>
        <w:rPr>
          <w:rFonts w:ascii="Times New Roman" w:hAnsi="Times New Roman" w:cs="Times New Roman"/>
          <w:sz w:val="22"/>
          <w:szCs w:val="22"/>
        </w:rPr>
      </w:pPr>
    </w:p>
    <w:p w14:paraId="17911675"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3. Качество и безопас</w:t>
      </w:r>
      <w:r w:rsidR="00057F6F" w:rsidRPr="002A2D91">
        <w:rPr>
          <w:rFonts w:ascii="Times New Roman" w:hAnsi="Times New Roman" w:cs="Times New Roman"/>
          <w:b/>
          <w:bCs/>
          <w:sz w:val="22"/>
          <w:szCs w:val="22"/>
        </w:rPr>
        <w:t>ность товара. Гарантия качества</w:t>
      </w:r>
    </w:p>
    <w:p w14:paraId="32153A11" w14:textId="0D05681B" w:rsidR="00DF65E9" w:rsidRPr="002A2D91" w:rsidRDefault="00E7138F" w:rsidP="00DF65E9">
      <w:pPr>
        <w:pStyle w:val="a4"/>
        <w:widowControl w:val="0"/>
        <w:tabs>
          <w:tab w:val="left" w:pos="993"/>
        </w:tabs>
        <w:ind w:left="0" w:firstLine="709"/>
        <w:jc w:val="both"/>
        <w:rPr>
          <w:rFonts w:eastAsiaTheme="minorHAnsi"/>
          <w:sz w:val="22"/>
        </w:rPr>
      </w:pPr>
      <w:r w:rsidRPr="002A2D91">
        <w:rPr>
          <w:sz w:val="22"/>
        </w:rPr>
        <w:t xml:space="preserve">3.1. </w:t>
      </w:r>
      <w:r w:rsidR="00DF65E9" w:rsidRPr="002A2D91">
        <w:rPr>
          <w:rFonts w:eastAsiaTheme="minorHAnsi"/>
          <w:sz w:val="22"/>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r w:rsidR="008108C2" w:rsidRPr="002A2D91">
        <w:rPr>
          <w:rFonts w:eastAsiaTheme="minorHAnsi"/>
          <w:sz w:val="22"/>
        </w:rPr>
        <w:t>.</w:t>
      </w:r>
    </w:p>
    <w:p w14:paraId="73615BB0" w14:textId="4F1698DA" w:rsidR="00DF65E9" w:rsidRPr="002A2D91" w:rsidRDefault="00DF65E9" w:rsidP="002C7D00">
      <w:pPr>
        <w:widowControl w:val="0"/>
        <w:tabs>
          <w:tab w:val="left" w:pos="993"/>
        </w:tabs>
        <w:spacing w:after="200" w:line="276" w:lineRule="auto"/>
        <w:ind w:firstLine="682"/>
        <w:contextualSpacing/>
        <w:jc w:val="both"/>
        <w:rPr>
          <w:rFonts w:eastAsiaTheme="minorHAnsi"/>
          <w:sz w:val="22"/>
          <w:szCs w:val="22"/>
          <w:lang w:eastAsia="en-US"/>
        </w:rPr>
      </w:pPr>
      <w:r w:rsidRPr="002A2D91">
        <w:rPr>
          <w:rFonts w:eastAsiaTheme="minorHAnsi"/>
          <w:sz w:val="22"/>
          <w:szCs w:val="22"/>
          <w:lang w:eastAsia="en-US"/>
        </w:rPr>
        <w:t>3.2.</w:t>
      </w:r>
      <w:r w:rsidR="002C7D00" w:rsidRPr="002A2D91">
        <w:rPr>
          <w:rFonts w:eastAsiaTheme="minorHAnsi"/>
          <w:sz w:val="22"/>
          <w:szCs w:val="22"/>
          <w:lang w:eastAsia="en-US"/>
        </w:rPr>
        <w:t xml:space="preserve"> </w:t>
      </w:r>
      <w:r w:rsidRPr="002A2D91">
        <w:rPr>
          <w:rFonts w:eastAsiaTheme="minorHAnsi"/>
          <w:sz w:val="22"/>
          <w:szCs w:val="22"/>
          <w:lang w:eastAsia="en-US"/>
        </w:rPr>
        <w:t>Поставщик гарантирует безопасность Товара в соответствии с требованиями, установленными к данному виду товара, предъявляемые действующим законодательством. Товар должен соответствовать действующим в Российской Федерации стандартам, техническим регламентам и иным нормам, предъявляемых к такого рода товарам.</w:t>
      </w:r>
    </w:p>
    <w:p w14:paraId="7D625DF6" w14:textId="702380D2" w:rsidR="00E7138F" w:rsidRPr="002A2D91" w:rsidRDefault="00E7138F" w:rsidP="00404E70">
      <w:pPr>
        <w:ind w:firstLine="708"/>
        <w:jc w:val="both"/>
        <w:rPr>
          <w:sz w:val="22"/>
          <w:szCs w:val="22"/>
        </w:rPr>
      </w:pPr>
      <w:r w:rsidRPr="002A2D91">
        <w:rPr>
          <w:sz w:val="22"/>
          <w:szCs w:val="22"/>
        </w:rPr>
        <w:t>3.</w:t>
      </w:r>
      <w:r w:rsidR="00D9681C" w:rsidRPr="002A2D91">
        <w:rPr>
          <w:sz w:val="22"/>
          <w:szCs w:val="22"/>
        </w:rPr>
        <w:t>3</w:t>
      </w:r>
      <w:r w:rsidRPr="002A2D91">
        <w:rPr>
          <w:sz w:val="22"/>
          <w:szCs w:val="22"/>
        </w:rPr>
        <w:t>. 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трех рабочих дней с момента его получения.</w:t>
      </w:r>
    </w:p>
    <w:p w14:paraId="49F4A2DC" w14:textId="11B7123D" w:rsidR="00E7138F" w:rsidRPr="002A2D91" w:rsidRDefault="00E7138F" w:rsidP="00E7138F">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3.</w:t>
      </w:r>
      <w:r w:rsidR="00586A93" w:rsidRPr="002A2D91">
        <w:rPr>
          <w:rFonts w:ascii="Times New Roman" w:hAnsi="Times New Roman" w:cs="Times New Roman"/>
          <w:sz w:val="22"/>
          <w:szCs w:val="22"/>
        </w:rPr>
        <w:t>4</w:t>
      </w:r>
      <w:r w:rsidRPr="002A2D91">
        <w:rPr>
          <w:rFonts w:ascii="Times New Roman" w:hAnsi="Times New Roman" w:cs="Times New Roman"/>
          <w:sz w:val="22"/>
          <w:szCs w:val="22"/>
        </w:rPr>
        <w:t>.</w:t>
      </w:r>
      <w:r w:rsidRPr="002A2D91">
        <w:rPr>
          <w:rFonts w:ascii="Times New Roman" w:hAnsi="Times New Roman" w:cs="Times New Roman"/>
          <w:sz w:val="22"/>
          <w:szCs w:val="22"/>
        </w:rPr>
        <w:tab/>
        <w:t>Если при проведении экспертизы будет выявлен поддельный Товар или Товар, бывший в употреблении, Заказчик направляет результаты экспертизы в адрес Поставщика. В этом случае Заказчик вправе потребовать от Поставщика заменить поставленный Товар на Товар, соответствующий условиям Контракта.</w:t>
      </w:r>
    </w:p>
    <w:p w14:paraId="529368BC" w14:textId="77777777" w:rsidR="00566C07" w:rsidRPr="002A2D91" w:rsidRDefault="00566C07" w:rsidP="00FB5EA5">
      <w:pPr>
        <w:pStyle w:val="ConsNormal"/>
        <w:ind w:firstLine="709"/>
        <w:jc w:val="center"/>
        <w:rPr>
          <w:rFonts w:ascii="Times New Roman" w:hAnsi="Times New Roman" w:cs="Times New Roman"/>
          <w:b/>
          <w:bCs/>
          <w:color w:val="000000" w:themeColor="text1"/>
          <w:sz w:val="22"/>
          <w:szCs w:val="22"/>
        </w:rPr>
      </w:pPr>
    </w:p>
    <w:p w14:paraId="7C25DB52" w14:textId="77777777" w:rsidR="00FB5EA5" w:rsidRPr="002A2D91" w:rsidRDefault="00FB5EA5" w:rsidP="00FB5EA5">
      <w:pPr>
        <w:pStyle w:val="ConsNormal"/>
        <w:ind w:firstLine="709"/>
        <w:jc w:val="center"/>
        <w:rPr>
          <w:rFonts w:ascii="Times New Roman" w:hAnsi="Times New Roman" w:cs="Times New Roman"/>
          <w:color w:val="000000" w:themeColor="text1"/>
          <w:sz w:val="22"/>
          <w:szCs w:val="22"/>
        </w:rPr>
      </w:pPr>
      <w:r w:rsidRPr="002A2D91">
        <w:rPr>
          <w:rFonts w:ascii="Times New Roman" w:hAnsi="Times New Roman" w:cs="Times New Roman"/>
          <w:b/>
          <w:bCs/>
          <w:color w:val="000000" w:themeColor="text1"/>
          <w:sz w:val="22"/>
          <w:szCs w:val="22"/>
        </w:rPr>
        <w:t>4. Цена и порядок оплаты</w:t>
      </w:r>
    </w:p>
    <w:p w14:paraId="1E8C52B3" w14:textId="41B742E1" w:rsidR="00D56869" w:rsidRPr="00D56869" w:rsidRDefault="00FB5EA5" w:rsidP="00D56869">
      <w:pPr>
        <w:widowControl w:val="0"/>
        <w:ind w:firstLine="567"/>
        <w:jc w:val="both"/>
        <w:rPr>
          <w:sz w:val="22"/>
          <w:szCs w:val="22"/>
        </w:rPr>
      </w:pPr>
      <w:r w:rsidRPr="002A2D91">
        <w:rPr>
          <w:color w:val="000000" w:themeColor="text1"/>
          <w:sz w:val="22"/>
          <w:szCs w:val="22"/>
        </w:rPr>
        <w:t xml:space="preserve">4.1. Цена </w:t>
      </w:r>
      <w:r w:rsidR="00E30CF8" w:rsidRPr="002A2D91">
        <w:rPr>
          <w:color w:val="000000" w:themeColor="text1"/>
          <w:sz w:val="22"/>
          <w:szCs w:val="22"/>
        </w:rPr>
        <w:t>Т</w:t>
      </w:r>
      <w:r w:rsidRPr="002A2D91">
        <w:rPr>
          <w:color w:val="000000" w:themeColor="text1"/>
          <w:sz w:val="22"/>
          <w:szCs w:val="22"/>
        </w:rPr>
        <w:t>овара (цена Контракта) составляет</w:t>
      </w:r>
      <w:bookmarkStart w:id="2" w:name="_Hlk183349257"/>
      <w:r w:rsidR="002E4285" w:rsidRPr="002A2D91">
        <w:rPr>
          <w:color w:val="000000" w:themeColor="text1"/>
          <w:sz w:val="22"/>
          <w:szCs w:val="22"/>
        </w:rPr>
        <w:t xml:space="preserve"> </w:t>
      </w:r>
      <w:bookmarkEnd w:id="2"/>
      <w:r w:rsidR="00AA5885">
        <w:rPr>
          <w:sz w:val="22"/>
          <w:szCs w:val="22"/>
        </w:rPr>
        <w:t>__________________________________________</w:t>
      </w:r>
    </w:p>
    <w:p w14:paraId="04390A44" w14:textId="2E8D7F24" w:rsidR="00FB5EA5" w:rsidRPr="002A2D91" w:rsidRDefault="00AA5885" w:rsidP="00AA5885">
      <w:pPr>
        <w:pStyle w:val="ConsNormal"/>
        <w:rPr>
          <w:rFonts w:ascii="Times New Roman" w:hAnsi="Times New Roman" w:cs="Times New Roman"/>
          <w:sz w:val="22"/>
          <w:szCs w:val="22"/>
        </w:rPr>
      </w:pPr>
      <w:r>
        <w:rPr>
          <w:rFonts w:ascii="Times New Roman" w:hAnsi="Times New Roman" w:cs="Times New Roman"/>
          <w:noProof/>
          <w:sz w:val="22"/>
          <w:szCs w:val="22"/>
        </w:rPr>
        <w:lastRenderedPageBreak/>
        <w:t xml:space="preserve">          </w:t>
      </w:r>
      <w:r w:rsidR="00FB5EA5" w:rsidRPr="002A2D91">
        <w:rPr>
          <w:rFonts w:ascii="Times New Roman" w:hAnsi="Times New Roman" w:cs="Times New Roman"/>
          <w:noProof/>
          <w:sz w:val="22"/>
          <w:szCs w:val="22"/>
        </w:rPr>
        <w:t>4.2.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таможенные платежи (пошлины), другие установленные налоги, сборы и иные расходы, связанные с исполнением Контракта.</w:t>
      </w:r>
    </w:p>
    <w:p w14:paraId="1B4B7DB7" w14:textId="77777777" w:rsidR="00FB5EA5" w:rsidRPr="002A2D91" w:rsidRDefault="00FB5EA5" w:rsidP="00FB5EA5">
      <w:pPr>
        <w:autoSpaceDE w:val="0"/>
        <w:autoSpaceDN w:val="0"/>
        <w:adjustRightInd w:val="0"/>
        <w:ind w:firstLine="709"/>
        <w:jc w:val="both"/>
        <w:rPr>
          <w:noProof/>
          <w:sz w:val="22"/>
          <w:szCs w:val="22"/>
        </w:rPr>
      </w:pPr>
      <w:r w:rsidRPr="002A2D91">
        <w:rPr>
          <w:sz w:val="22"/>
          <w:szCs w:val="22"/>
        </w:rPr>
        <w:t>4.3.</w:t>
      </w:r>
      <w:r w:rsidRPr="002A2D91">
        <w:rPr>
          <w:noProof/>
          <w:sz w:val="22"/>
          <w:szCs w:val="22"/>
        </w:rPr>
        <w:t xml:space="preserve">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14:paraId="3A2292FF" w14:textId="77777777" w:rsidR="00FB5EA5" w:rsidRPr="002A2D91" w:rsidRDefault="00FB5EA5" w:rsidP="00FB5EA5">
      <w:pPr>
        <w:autoSpaceDE w:val="0"/>
        <w:autoSpaceDN w:val="0"/>
        <w:adjustRightInd w:val="0"/>
        <w:ind w:firstLine="709"/>
        <w:jc w:val="both"/>
        <w:rPr>
          <w:sz w:val="22"/>
          <w:szCs w:val="22"/>
        </w:rPr>
      </w:pPr>
      <w:r w:rsidRPr="002A2D91">
        <w:rPr>
          <w:noProof/>
          <w:sz w:val="22"/>
          <w:szCs w:val="22"/>
        </w:rPr>
        <w:t xml:space="preserve">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w:t>
      </w:r>
      <w:r w:rsidRPr="002A2D91">
        <w:rPr>
          <w:rFonts w:eastAsia="Calibri"/>
          <w:sz w:val="22"/>
          <w:szCs w:val="22"/>
        </w:rPr>
        <w:t xml:space="preserve"> Контракта.</w:t>
      </w:r>
    </w:p>
    <w:p w14:paraId="5B6E1F58" w14:textId="6745FBE5" w:rsidR="00FB5EA5" w:rsidRPr="002A2D91" w:rsidRDefault="00FB5EA5" w:rsidP="00416BEB">
      <w:pPr>
        <w:pStyle w:val="ConsPlusNormal"/>
        <w:ind w:firstLine="708"/>
        <w:contextualSpacing/>
        <w:jc w:val="both"/>
        <w:outlineLvl w:val="1"/>
        <w:rPr>
          <w:rFonts w:ascii="Times New Roman" w:hAnsi="Times New Roman" w:cs="Times New Roman"/>
          <w:szCs w:val="22"/>
        </w:rPr>
      </w:pPr>
      <w:r w:rsidRPr="002A2D91">
        <w:rPr>
          <w:rFonts w:ascii="Times New Roman" w:hAnsi="Times New Roman" w:cs="Times New Roman"/>
          <w:szCs w:val="22"/>
        </w:rPr>
        <w:t>4.4. Источник финансирования:</w:t>
      </w:r>
      <w:r w:rsidRPr="002A2D91">
        <w:rPr>
          <w:rFonts w:ascii="Times New Roman" w:hAnsi="Times New Roman" w:cs="Times New Roman"/>
          <w:color w:val="000000"/>
          <w:szCs w:val="22"/>
        </w:rPr>
        <w:t xml:space="preserve"> </w:t>
      </w:r>
      <w:r w:rsidR="002E4285" w:rsidRPr="002A2D91">
        <w:rPr>
          <w:rFonts w:ascii="Times New Roman" w:hAnsi="Times New Roman" w:cs="Times New Roman"/>
          <w:color w:val="000000"/>
          <w:szCs w:val="22"/>
        </w:rPr>
        <w:t xml:space="preserve">средства бюджетных учреждений </w:t>
      </w:r>
      <w:r w:rsidR="00416BEB" w:rsidRPr="002A2D91">
        <w:rPr>
          <w:rFonts w:ascii="Times New Roman" w:hAnsi="Times New Roman"/>
          <w:bCs/>
          <w:szCs w:val="22"/>
        </w:rPr>
        <w:t>КВР 244</w:t>
      </w:r>
      <w:r w:rsidR="00AF635F" w:rsidRPr="002A2D91">
        <w:rPr>
          <w:rFonts w:ascii="Times New Roman" w:hAnsi="Times New Roman"/>
          <w:bCs/>
          <w:szCs w:val="22"/>
        </w:rPr>
        <w:t>.</w:t>
      </w:r>
    </w:p>
    <w:p w14:paraId="2AB56396" w14:textId="5BD5C55E" w:rsidR="002F0E06"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 xml:space="preserve">4.5. </w:t>
      </w:r>
      <w:r w:rsidR="002F0E06" w:rsidRPr="002A2D91">
        <w:rPr>
          <w:rFonts w:ascii="Times New Roman" w:hAnsi="Times New Roman" w:cs="Times New Roman"/>
          <w:sz w:val="22"/>
          <w:szCs w:val="22"/>
        </w:rPr>
        <w:t>Оплата по Контракту осуществляется в течение 7 (семи) рабочих дней по факту поставки Товара, предусмотренного Спецификацие</w:t>
      </w:r>
      <w:r w:rsidR="00B35DAF">
        <w:rPr>
          <w:rFonts w:ascii="Times New Roman" w:hAnsi="Times New Roman" w:cs="Times New Roman"/>
          <w:sz w:val="22"/>
          <w:szCs w:val="22"/>
        </w:rPr>
        <w:t xml:space="preserve">й (приложение № 1 к Контракту) </w:t>
      </w:r>
      <w:r w:rsidR="002F0E06" w:rsidRPr="002A2D91">
        <w:rPr>
          <w:rFonts w:ascii="Times New Roman" w:hAnsi="Times New Roman" w:cs="Times New Roman"/>
          <w:sz w:val="22"/>
          <w:szCs w:val="22"/>
        </w:rPr>
        <w:t>на основании выставленного счета, счета-фактуры (при наличии), товарной накладной (универсального передаточного документа)</w:t>
      </w:r>
      <w:r w:rsidR="00B35DAF">
        <w:rPr>
          <w:rFonts w:ascii="Times New Roman" w:hAnsi="Times New Roman" w:cs="Times New Roman"/>
          <w:sz w:val="22"/>
          <w:szCs w:val="22"/>
        </w:rPr>
        <w:t>.</w:t>
      </w:r>
      <w:r w:rsidR="002F0E06" w:rsidRPr="002A2D91">
        <w:rPr>
          <w:rFonts w:ascii="Times New Roman" w:hAnsi="Times New Roman" w:cs="Times New Roman"/>
          <w:sz w:val="22"/>
          <w:szCs w:val="22"/>
        </w:rPr>
        <w:t xml:space="preserve"> </w:t>
      </w:r>
    </w:p>
    <w:p w14:paraId="0BBA4B8F"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4.6.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04F16D2B"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4.7. 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p>
    <w:p w14:paraId="3CF5B149" w14:textId="77777777" w:rsidR="00FB5EA5" w:rsidRPr="002A2D91" w:rsidRDefault="00FB5EA5" w:rsidP="00FB5EA5">
      <w:pPr>
        <w:pStyle w:val="ConsNormal"/>
        <w:ind w:firstLine="709"/>
        <w:rPr>
          <w:rFonts w:ascii="Times New Roman" w:hAnsi="Times New Roman" w:cs="Times New Roman"/>
          <w:sz w:val="22"/>
          <w:szCs w:val="22"/>
        </w:rPr>
      </w:pPr>
    </w:p>
    <w:p w14:paraId="389F0CDF"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5. Срок и условия поставки</w:t>
      </w:r>
    </w:p>
    <w:p w14:paraId="48BD8833" w14:textId="54566A95" w:rsidR="00FB5EA5" w:rsidRPr="00C96725"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5.1. Поставка Товара осуществляется путем его доставки Заказчику по адресу: 305040 г. Курск, ул. 50 лет Октября, д. 94 (склад Заказчика)</w:t>
      </w:r>
      <w:r w:rsidR="007F3491">
        <w:rPr>
          <w:rFonts w:ascii="Times New Roman" w:hAnsi="Times New Roman" w:cs="Times New Roman"/>
          <w:sz w:val="22"/>
          <w:szCs w:val="22"/>
        </w:rPr>
        <w:t xml:space="preserve"> </w:t>
      </w:r>
      <w:r w:rsidR="00C96725" w:rsidRPr="00C96725">
        <w:rPr>
          <w:rFonts w:ascii="Times New Roman" w:hAnsi="Times New Roman" w:cs="Times New Roman"/>
          <w:sz w:val="22"/>
          <w:szCs w:val="22"/>
        </w:rPr>
        <w:t xml:space="preserve">в срок с момента подписания контракта до </w:t>
      </w:r>
      <w:r w:rsidR="00B35DAF">
        <w:rPr>
          <w:rFonts w:ascii="Times New Roman" w:hAnsi="Times New Roman" w:cs="Times New Roman"/>
          <w:b/>
          <w:sz w:val="22"/>
          <w:szCs w:val="22"/>
        </w:rPr>
        <w:t>15.06</w:t>
      </w:r>
      <w:r w:rsidR="00C96725" w:rsidRPr="00F60C2B">
        <w:rPr>
          <w:rFonts w:ascii="Times New Roman" w:hAnsi="Times New Roman" w:cs="Times New Roman"/>
          <w:b/>
          <w:sz w:val="22"/>
          <w:szCs w:val="22"/>
        </w:rPr>
        <w:t>.2026г.</w:t>
      </w:r>
    </w:p>
    <w:p w14:paraId="2A1EE76B"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5.2. Право выбора вида транспорта и определения других условий доставки принадлежит Поставщику. Доставка осуществляется за счет Поставщика.</w:t>
      </w:r>
    </w:p>
    <w:p w14:paraId="7EA0B402" w14:textId="00697534"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 xml:space="preserve">5.3. Поставщик считается исполнившим обязанность по поставке Товара в момент подписания </w:t>
      </w:r>
      <w:r w:rsidRPr="002A2D91">
        <w:rPr>
          <w:rFonts w:ascii="Times New Roman" w:hAnsi="Times New Roman" w:cs="Times New Roman"/>
          <w:color w:val="000000" w:themeColor="text1"/>
          <w:sz w:val="22"/>
          <w:szCs w:val="22"/>
        </w:rPr>
        <w:t>Заказчиком товарной накладной (универса</w:t>
      </w:r>
      <w:r w:rsidR="00AF0690">
        <w:rPr>
          <w:rFonts w:ascii="Times New Roman" w:hAnsi="Times New Roman" w:cs="Times New Roman"/>
          <w:color w:val="000000" w:themeColor="text1"/>
          <w:sz w:val="22"/>
          <w:szCs w:val="22"/>
        </w:rPr>
        <w:t>льного передаточного документа).</w:t>
      </w:r>
      <w:bookmarkStart w:id="3" w:name="_GoBack"/>
      <w:bookmarkEnd w:id="3"/>
    </w:p>
    <w:p w14:paraId="76269D25"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5.4. Упаковка.</w:t>
      </w:r>
    </w:p>
    <w:p w14:paraId="42678E5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5.4.1. Поставляемый Товар должен быть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14:paraId="19CCDA8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5.4.2. Упаковка является одноразовой, возврату Поставщику не подлежит.</w:t>
      </w:r>
    </w:p>
    <w:p w14:paraId="62E9347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5.4.3. Стоимость упаковки Товара входит в его цену и отдельно не оплачивается.</w:t>
      </w:r>
    </w:p>
    <w:p w14:paraId="278F23AF"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5.4.4. Если Товар передается в ненадлежащей упаковке либо без нее, Заказчик вправе потребовать от Поставщика упаковать Товар либо заменить ненадлежащую упаковку или предъявить Поставщику требования, вытекающие из передачи Товара ненадлежащего качества.</w:t>
      </w:r>
    </w:p>
    <w:p w14:paraId="3958B19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5.5. Маркировка Товара должна соответствовать обязательным требованиям.</w:t>
      </w:r>
    </w:p>
    <w:p w14:paraId="1AA2A0F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5.6. Право собственности на Товар переходит к Заказчику в момент передачи Товара.</w:t>
      </w:r>
    </w:p>
    <w:p w14:paraId="6C06D24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5.7. 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5CBE4C8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5.8.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8BBE2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5.9.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B0B8EFB" w14:textId="77777777" w:rsidR="00FB5EA5" w:rsidRPr="002A2D91" w:rsidRDefault="00FB5EA5" w:rsidP="00FB5EA5">
      <w:pPr>
        <w:pStyle w:val="ConsNormal"/>
        <w:ind w:firstLine="709"/>
        <w:rPr>
          <w:rFonts w:ascii="Times New Roman" w:hAnsi="Times New Roman" w:cs="Times New Roman"/>
          <w:sz w:val="22"/>
          <w:szCs w:val="22"/>
        </w:rPr>
      </w:pPr>
    </w:p>
    <w:p w14:paraId="5578E35D"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6. Приемка товара</w:t>
      </w:r>
    </w:p>
    <w:p w14:paraId="19B738C2"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6.1. По решению Заказчика, для приемки поставленного Товара может создаваться приемочная комиссия, которая состоит не менее чем из пяти человек.</w:t>
      </w:r>
    </w:p>
    <w:p w14:paraId="25093961"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6.2. Заказчик обязан совершить следующие действия для обеспечения принятия Товара:</w:t>
      </w:r>
    </w:p>
    <w:p w14:paraId="6DEAFBFA" w14:textId="77777777" w:rsidR="00FB5EA5" w:rsidRPr="002A2D91" w:rsidRDefault="00FB5EA5" w:rsidP="00FB5EA5">
      <w:pPr>
        <w:pStyle w:val="ConsNormal"/>
        <w:numPr>
          <w:ilvl w:val="0"/>
          <w:numId w:val="1"/>
        </w:numPr>
        <w:ind w:firstLine="709"/>
        <w:rPr>
          <w:rFonts w:ascii="Times New Roman" w:hAnsi="Times New Roman" w:cs="Times New Roman"/>
          <w:sz w:val="22"/>
          <w:szCs w:val="22"/>
        </w:rPr>
      </w:pPr>
      <w:r w:rsidRPr="002A2D91">
        <w:rPr>
          <w:rFonts w:ascii="Times New Roman" w:hAnsi="Times New Roman" w:cs="Times New Roman"/>
          <w:sz w:val="22"/>
          <w:szCs w:val="22"/>
        </w:rPr>
        <w:t>подготовить помещение для приемки, подъезд и проход к нему;</w:t>
      </w:r>
    </w:p>
    <w:p w14:paraId="6AD1996F" w14:textId="77777777" w:rsidR="00FB5EA5" w:rsidRPr="002A2D91" w:rsidRDefault="00FB5EA5" w:rsidP="00FB5EA5">
      <w:pPr>
        <w:pStyle w:val="ConsNormal"/>
        <w:numPr>
          <w:ilvl w:val="0"/>
          <w:numId w:val="1"/>
        </w:numPr>
        <w:ind w:firstLine="709"/>
        <w:rPr>
          <w:rFonts w:ascii="Times New Roman" w:hAnsi="Times New Roman" w:cs="Times New Roman"/>
          <w:sz w:val="22"/>
          <w:szCs w:val="22"/>
        </w:rPr>
      </w:pPr>
      <w:r w:rsidRPr="002A2D91">
        <w:rPr>
          <w:rFonts w:ascii="Times New Roman" w:hAnsi="Times New Roman" w:cs="Times New Roman"/>
          <w:sz w:val="22"/>
          <w:szCs w:val="22"/>
        </w:rPr>
        <w:t>направить своего представителя, уполномоченного на приемку Товара;</w:t>
      </w:r>
    </w:p>
    <w:p w14:paraId="05F81BA8" w14:textId="77777777" w:rsidR="00FB5EA5" w:rsidRPr="002A2D91" w:rsidRDefault="00FB5EA5" w:rsidP="00FB5EA5">
      <w:pPr>
        <w:pStyle w:val="ConsNormal"/>
        <w:numPr>
          <w:ilvl w:val="0"/>
          <w:numId w:val="1"/>
        </w:numPr>
        <w:ind w:firstLine="709"/>
        <w:rPr>
          <w:rFonts w:ascii="Times New Roman" w:hAnsi="Times New Roman" w:cs="Times New Roman"/>
          <w:sz w:val="22"/>
          <w:szCs w:val="22"/>
        </w:rPr>
      </w:pPr>
      <w:r w:rsidRPr="002A2D91">
        <w:rPr>
          <w:rFonts w:ascii="Times New Roman" w:hAnsi="Times New Roman" w:cs="Times New Roman"/>
          <w:sz w:val="22"/>
          <w:szCs w:val="22"/>
        </w:rPr>
        <w:lastRenderedPageBreak/>
        <w:t>создать условия для сохранности Товара при приемке.</w:t>
      </w:r>
    </w:p>
    <w:p w14:paraId="1A49B7E7"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920D16B" w14:textId="3578AF04"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6.3. Осмотр Товара и проверка его количества, качества и комплектности производятся Заказчиком по адресу: 305040 г. Курск, ул. 50 лет Октября, д.</w:t>
      </w:r>
      <w:r w:rsidR="00FC213F">
        <w:rPr>
          <w:rFonts w:ascii="Times New Roman" w:hAnsi="Times New Roman" w:cs="Times New Roman"/>
          <w:sz w:val="22"/>
          <w:szCs w:val="22"/>
        </w:rPr>
        <w:t xml:space="preserve"> </w:t>
      </w:r>
      <w:r w:rsidRPr="002A2D91">
        <w:rPr>
          <w:rFonts w:ascii="Times New Roman" w:hAnsi="Times New Roman" w:cs="Times New Roman"/>
          <w:sz w:val="22"/>
          <w:szCs w:val="22"/>
        </w:rPr>
        <w:t>94 (склад Заказчика) в срок не более 5 (пяти) рабочих дней с даты получения Товара. Заказчик не принимает Товар, если в ходе осмотра и проверки обнаружится, что он не соответствует условиям Контракта.</w:t>
      </w:r>
    </w:p>
    <w:p w14:paraId="1B0EA7B3"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6.4. Осмотр и проверка Товара осуществляются с привлечением Поставщика. Заказчик обязан вызвать представителя Поставщика для осмотра и проверки Товара.</w:t>
      </w:r>
    </w:p>
    <w:p w14:paraId="1C444FD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В уведомлении о вызове должны быть указаны:</w:t>
      </w:r>
    </w:p>
    <w:p w14:paraId="03B81F2A" w14:textId="77777777" w:rsidR="00FB5EA5" w:rsidRPr="002A2D91" w:rsidRDefault="00FB5EA5" w:rsidP="00FB5EA5">
      <w:pPr>
        <w:pStyle w:val="ConsNormal"/>
        <w:numPr>
          <w:ilvl w:val="0"/>
          <w:numId w:val="2"/>
        </w:numPr>
        <w:ind w:firstLine="709"/>
        <w:rPr>
          <w:rFonts w:ascii="Times New Roman" w:hAnsi="Times New Roman" w:cs="Times New Roman"/>
          <w:sz w:val="22"/>
          <w:szCs w:val="22"/>
        </w:rPr>
      </w:pPr>
      <w:r w:rsidRPr="002A2D91">
        <w:rPr>
          <w:rFonts w:ascii="Times New Roman" w:hAnsi="Times New Roman" w:cs="Times New Roman"/>
          <w:sz w:val="22"/>
          <w:szCs w:val="22"/>
        </w:rPr>
        <w:t>наименование Товара;</w:t>
      </w:r>
    </w:p>
    <w:p w14:paraId="49902DE1" w14:textId="77777777" w:rsidR="00FB5EA5" w:rsidRPr="002A2D91" w:rsidRDefault="00FB5EA5" w:rsidP="00FB5EA5">
      <w:pPr>
        <w:pStyle w:val="ConsNormal"/>
        <w:numPr>
          <w:ilvl w:val="0"/>
          <w:numId w:val="2"/>
        </w:numPr>
        <w:ind w:firstLine="709"/>
        <w:rPr>
          <w:rFonts w:ascii="Times New Roman" w:hAnsi="Times New Roman" w:cs="Times New Roman"/>
          <w:sz w:val="22"/>
          <w:szCs w:val="22"/>
        </w:rPr>
      </w:pPr>
      <w:r w:rsidRPr="002A2D91">
        <w:rPr>
          <w:rFonts w:ascii="Times New Roman" w:hAnsi="Times New Roman" w:cs="Times New Roman"/>
          <w:sz w:val="22"/>
          <w:szCs w:val="22"/>
        </w:rPr>
        <w:t>даты и номера накладных;</w:t>
      </w:r>
    </w:p>
    <w:p w14:paraId="3B3CDD3E" w14:textId="77777777" w:rsidR="00FB5EA5" w:rsidRPr="002A2D91" w:rsidRDefault="00FB5EA5" w:rsidP="00FB5EA5">
      <w:pPr>
        <w:pStyle w:val="ConsNormal"/>
        <w:numPr>
          <w:ilvl w:val="0"/>
          <w:numId w:val="2"/>
        </w:numPr>
        <w:ind w:firstLine="709"/>
        <w:rPr>
          <w:rFonts w:ascii="Times New Roman" w:hAnsi="Times New Roman" w:cs="Times New Roman"/>
          <w:sz w:val="22"/>
          <w:szCs w:val="22"/>
        </w:rPr>
      </w:pPr>
      <w:r w:rsidRPr="002A2D91">
        <w:rPr>
          <w:rFonts w:ascii="Times New Roman" w:hAnsi="Times New Roman" w:cs="Times New Roman"/>
          <w:sz w:val="22"/>
          <w:szCs w:val="22"/>
        </w:rPr>
        <w:t>дата получения Товара;</w:t>
      </w:r>
    </w:p>
    <w:p w14:paraId="29005876" w14:textId="77777777" w:rsidR="00FB5EA5" w:rsidRPr="002A2D91" w:rsidRDefault="00FB5EA5" w:rsidP="00FB5EA5">
      <w:pPr>
        <w:pStyle w:val="ConsNormal"/>
        <w:numPr>
          <w:ilvl w:val="0"/>
          <w:numId w:val="2"/>
        </w:numPr>
        <w:ind w:firstLine="709"/>
        <w:rPr>
          <w:rFonts w:ascii="Times New Roman" w:hAnsi="Times New Roman" w:cs="Times New Roman"/>
          <w:sz w:val="22"/>
          <w:szCs w:val="22"/>
        </w:rPr>
      </w:pPr>
      <w:r w:rsidRPr="002A2D91">
        <w:rPr>
          <w:rFonts w:ascii="Times New Roman" w:hAnsi="Times New Roman" w:cs="Times New Roman"/>
          <w:sz w:val="22"/>
          <w:szCs w:val="22"/>
        </w:rPr>
        <w:t>дата проверки товара и место осуществления проверки.</w:t>
      </w:r>
    </w:p>
    <w:p w14:paraId="0D4E5E8B"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Дата проверки должна устанавливаться с учетом времени, необходимого для прибытия представителя Поставщика, но не ранее чем через один день со дня направления уведомления о вызове.</w:t>
      </w:r>
    </w:p>
    <w:p w14:paraId="128DAC67"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6.5. Если при передаче Товара Заказчику обнаружится повреждение упаковки, Заказчик должен будет незамедлительно вскрыть такую упаковку, осмотреть Товар и проверить его соответствие условиям Контракта, составить акт об обнаруженных недостатках, сделать необходимые отметки в накладных. В течение одного рабочего дня с момента обнаружения недостатков Поставщику направляются уведомление о факте поставки Товара в поврежденной упаковке и копия акта об обнаруженных недостатках.</w:t>
      </w:r>
    </w:p>
    <w:p w14:paraId="601B9DD8"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Осмотр и проверка остального Товара производятся согласно условиям Контракта. Заказчик не принимает Товар, если в ходе осмотра и проверки обнаружится, что он не соответствует условиям Контракта.</w:t>
      </w:r>
    </w:p>
    <w:p w14:paraId="1E834AA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6.6. Проверка количества Товара производится путем подсчета товарных единиц.</w:t>
      </w:r>
    </w:p>
    <w:p w14:paraId="2DD49535"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6.7. Проверка комплектности Товара осуществляется путем визуального осмотра.</w:t>
      </w:r>
    </w:p>
    <w:p w14:paraId="4F6CDB3C"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6.8.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14:paraId="1E23637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6.9. 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18.07.2011г. № 223-ФЗ «О закупках товаров, работ, услуг отдельными видами юридических лиц».</w:t>
      </w:r>
    </w:p>
    <w:p w14:paraId="4EAC9251"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color w:val="000000"/>
          <w:sz w:val="22"/>
          <w:szCs w:val="22"/>
        </w:rPr>
        <w:t xml:space="preserve">6.10. При отсутствии у Заказчика претензий по количеству и качеству поставленного Товара, Заказчик в </w:t>
      </w:r>
      <w:r w:rsidRPr="002A2D91">
        <w:rPr>
          <w:rFonts w:ascii="Times New Roman" w:hAnsi="Times New Roman" w:cs="Times New Roman"/>
          <w:sz w:val="22"/>
          <w:szCs w:val="22"/>
        </w:rPr>
        <w:t xml:space="preserve">срок не более 5 рабочих дней с момента доставки товара Поставщиком подписывает Акт приема-передачи товара, товарную (товарно-транспортную) накладную (или УПД). </w:t>
      </w:r>
    </w:p>
    <w:p w14:paraId="4D761A72"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6.11.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6.10 Контракта, отказывает в приемке Товара, и направляет Поставщику мотивированный отказ от приемки Товара с перечнем выявленных недостатков и указанием сроков их устранения.</w:t>
      </w:r>
    </w:p>
    <w:p w14:paraId="46E16C44"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color w:val="000000"/>
          <w:sz w:val="22"/>
          <w:szCs w:val="22"/>
        </w:rPr>
        <w:t>6.12.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1035946"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color w:val="000000"/>
          <w:sz w:val="22"/>
          <w:szCs w:val="22"/>
        </w:rPr>
        <w:t>6.13.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6.10 Контракта.</w:t>
      </w:r>
    </w:p>
    <w:p w14:paraId="0884B3D7"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6.14. 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14:paraId="65F3F7AD" w14:textId="77777777" w:rsidR="00FB5EA5" w:rsidRPr="002A2D91" w:rsidRDefault="00FB5EA5" w:rsidP="00FB5EA5">
      <w:pPr>
        <w:pStyle w:val="ConsNormal"/>
        <w:ind w:firstLine="709"/>
        <w:rPr>
          <w:rFonts w:ascii="Times New Roman" w:hAnsi="Times New Roman" w:cs="Times New Roman"/>
          <w:sz w:val="22"/>
          <w:szCs w:val="22"/>
        </w:rPr>
      </w:pPr>
    </w:p>
    <w:p w14:paraId="5B718701"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sz w:val="22"/>
          <w:szCs w:val="22"/>
        </w:rPr>
        <w:t>7. Взаимодействие Сторон</w:t>
      </w:r>
    </w:p>
    <w:p w14:paraId="2D55256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 Поставщик обязан:</w:t>
      </w:r>
    </w:p>
    <w:p w14:paraId="3689AE4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7.1.1. Поставить Товар в строгом соответствии с условиями Контракта в полном объеме, надлежащего качества и в установленные сроки.</w:t>
      </w:r>
    </w:p>
    <w:p w14:paraId="5AF0826F"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7.1.2. Обеспечить соответствие поставляемого Товара требованиям качества, безопасности в соответствии с законодательством Российской Федерации.</w:t>
      </w:r>
    </w:p>
    <w:p w14:paraId="57C8BA95"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4AAAD34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7.1.4. Незамедлительно информировать Заказчика обо всех обстоятельствах, препятствующих исполнению Контракта.</w:t>
      </w:r>
    </w:p>
    <w:p w14:paraId="1678FD67"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7.1.5. Своими силами и за свой счет устранять допущенные недостатки при поставке Товара.</w:t>
      </w:r>
    </w:p>
    <w:p w14:paraId="3A9E1662"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7.1.6. Выполнять свои обязательства, предусмотренные положениями Контракта.</w:t>
      </w:r>
    </w:p>
    <w:p w14:paraId="5DCD8FC2"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 xml:space="preserve">7.1.7. Обеспечивать гарантии на Товар в соответствии с </w:t>
      </w:r>
      <w:hyperlink w:anchor="P175" w:history="1">
        <w:r w:rsidRPr="002A2D91">
          <w:rPr>
            <w:rFonts w:ascii="Times New Roman" w:hAnsi="Times New Roman" w:cs="Times New Roman"/>
            <w:color w:val="0000FF"/>
            <w:sz w:val="22"/>
            <w:szCs w:val="22"/>
          </w:rPr>
          <w:t xml:space="preserve">разделом </w:t>
        </w:r>
      </w:hyperlink>
      <w:r w:rsidRPr="002A2D91">
        <w:rPr>
          <w:rFonts w:ascii="Times New Roman" w:hAnsi="Times New Roman" w:cs="Times New Roman"/>
          <w:sz w:val="22"/>
          <w:szCs w:val="22"/>
        </w:rPr>
        <w:t>3 Контракта.</w:t>
      </w:r>
    </w:p>
    <w:p w14:paraId="3210DD5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7.2. Поставщик вправе:</w:t>
      </w:r>
    </w:p>
    <w:p w14:paraId="4C093B76"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7.2.1. Требовать от Заказчика предоставления имеющейся у него информации, необходимой для исполнения обязательств по Контракту.</w:t>
      </w:r>
    </w:p>
    <w:p w14:paraId="193AEF51"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7.2.2. Требовать от Заказчика своевременной оплаты поставленного Товара в порядке и на условиях, предусмотренных Контрактом.</w:t>
      </w:r>
    </w:p>
    <w:p w14:paraId="04FBBAE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7.3. Заказчик обязан:</w:t>
      </w:r>
    </w:p>
    <w:p w14:paraId="483E573C"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1AA5636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7.3.2. Своевременно принять и оплатить поставленный Товар.</w:t>
      </w:r>
    </w:p>
    <w:p w14:paraId="55E42324"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7.3.3. Выполнять свои обязательства, предусмотренные иными положениями Контракта.</w:t>
      </w:r>
    </w:p>
    <w:p w14:paraId="2C24EE0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 Заказчик вправе:</w:t>
      </w:r>
    </w:p>
    <w:p w14:paraId="1FCD37A0"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7.4.1. Требовать от Поставщика, надлежащего исполнения обязательств, предусмотренных Контрактом.</w:t>
      </w:r>
    </w:p>
    <w:p w14:paraId="1EDBB2D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7.4.2. Запрашивать у Поставщика информацию об исполнении им обязательств по Контракту.</w:t>
      </w:r>
    </w:p>
    <w:p w14:paraId="6D69BBE6"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7.4.3. Проверять в любое время ход исполнения Поставщиком обязательств по Контракту.</w:t>
      </w:r>
    </w:p>
    <w:p w14:paraId="0C5A4AD0"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7.4.4. Осуществлять контроль соответствия качества поставляемого Товара, сроков поставки Товара требованиям Контракта.</w:t>
      </w:r>
    </w:p>
    <w:p w14:paraId="7EF4C289"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7.4.5. Требовать от Поставщика устранения недостатков, допущенных при исполнении Контракта.</w:t>
      </w:r>
    </w:p>
    <w:p w14:paraId="0ED7EBB9"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7.4.6. Отказаться от приемки некачественного Товара и потребовать безвозмездного устранения недостатков.</w:t>
      </w:r>
    </w:p>
    <w:p w14:paraId="0C7AC5B1"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7.4.7. В случае необходимости привлекать экспертов для проверки соответствия исполнения Поставщиком обязательств по Контракту требованиям, установленным Контрактом.</w:t>
      </w:r>
    </w:p>
    <w:p w14:paraId="5CFED497" w14:textId="77777777" w:rsidR="00FB5EA5" w:rsidRPr="002A2D91" w:rsidRDefault="00FB5EA5" w:rsidP="00FB5EA5">
      <w:pPr>
        <w:pStyle w:val="ConsNormal"/>
        <w:ind w:firstLine="709"/>
        <w:rPr>
          <w:rFonts w:ascii="Times New Roman" w:hAnsi="Times New Roman" w:cs="Times New Roman"/>
          <w:sz w:val="22"/>
          <w:szCs w:val="22"/>
        </w:rPr>
      </w:pPr>
    </w:p>
    <w:p w14:paraId="372E9506" w14:textId="77777777" w:rsidR="00FB5EA5" w:rsidRPr="002A2D91" w:rsidRDefault="00FB5EA5" w:rsidP="00FB5EA5">
      <w:pPr>
        <w:pStyle w:val="ConsNormal"/>
        <w:widowControl w:val="0"/>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8. Ответственность Сторон</w:t>
      </w:r>
    </w:p>
    <w:p w14:paraId="1117DDCD" w14:textId="77777777" w:rsidR="00FB5EA5" w:rsidRPr="002A2D91" w:rsidRDefault="00FB5EA5" w:rsidP="00FB5EA5">
      <w:pPr>
        <w:pStyle w:val="ConsNormal"/>
        <w:widowControl w:val="0"/>
        <w:ind w:firstLine="709"/>
        <w:rPr>
          <w:rFonts w:ascii="Times New Roman" w:hAnsi="Times New Roman" w:cs="Times New Roman"/>
          <w:sz w:val="22"/>
          <w:szCs w:val="22"/>
        </w:rPr>
      </w:pPr>
      <w:r w:rsidRPr="002A2D91">
        <w:rPr>
          <w:rFonts w:ascii="Times New Roman" w:hAnsi="Times New Roman" w:cs="Times New Roman"/>
          <w:sz w:val="22"/>
          <w:szCs w:val="22"/>
        </w:rPr>
        <w:t>8.1.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действующим законодательством Российской Федерации.</w:t>
      </w:r>
    </w:p>
    <w:p w14:paraId="5BA4B40C" w14:textId="77777777" w:rsidR="00FB5EA5" w:rsidRPr="002A2D91" w:rsidRDefault="00FB5EA5" w:rsidP="00FB5EA5">
      <w:pPr>
        <w:pStyle w:val="ConsNormal"/>
        <w:widowControl w:val="0"/>
        <w:ind w:firstLine="709"/>
        <w:rPr>
          <w:rFonts w:ascii="Times New Roman" w:hAnsi="Times New Roman" w:cs="Times New Roman"/>
          <w:sz w:val="22"/>
          <w:szCs w:val="22"/>
        </w:rPr>
      </w:pPr>
      <w:r w:rsidRPr="002A2D91">
        <w:rPr>
          <w:rFonts w:ascii="Times New Roman" w:hAnsi="Times New Roman" w:cs="Times New Roman"/>
          <w:sz w:val="22"/>
          <w:szCs w:val="22"/>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7" w:history="1">
        <w:r w:rsidRPr="002A2D91">
          <w:rPr>
            <w:rStyle w:val="a3"/>
            <w:rFonts w:ascii="Times New Roman" w:hAnsi="Times New Roman"/>
            <w:sz w:val="22"/>
            <w:szCs w:val="22"/>
            <w:u w:val="none"/>
          </w:rPr>
          <w:t>ключевой ставки</w:t>
        </w:r>
      </w:hyperlink>
      <w:r w:rsidRPr="002A2D91">
        <w:rPr>
          <w:rFonts w:ascii="Times New Roman" w:hAnsi="Times New Roman" w:cs="Times New Roman"/>
          <w:sz w:val="22"/>
          <w:szCs w:val="22"/>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sidRPr="002A2D91">
          <w:rPr>
            <w:rStyle w:val="a3"/>
            <w:rFonts w:ascii="Times New Roman" w:hAnsi="Times New Roman"/>
            <w:sz w:val="22"/>
            <w:szCs w:val="22"/>
            <w:u w:val="none"/>
          </w:rPr>
          <w:t>порядке</w:t>
        </w:r>
      </w:hyperlink>
      <w:r w:rsidRPr="002A2D91">
        <w:rPr>
          <w:rFonts w:ascii="Times New Roman" w:hAnsi="Times New Roman" w:cs="Times New Roman"/>
          <w:sz w:val="22"/>
          <w:szCs w:val="22"/>
        </w:rPr>
        <w:t>, установленном Правительством Российской Федерации.</w:t>
      </w:r>
    </w:p>
    <w:p w14:paraId="589C2180"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 xml:space="preserve">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w:t>
      </w:r>
      <w:r w:rsidRPr="002A2D91">
        <w:rPr>
          <w:rFonts w:ascii="Times New Roman" w:hAnsi="Times New Roman" w:cs="Times New Roman"/>
          <w:sz w:val="22"/>
          <w:szCs w:val="22"/>
        </w:rPr>
        <w:lastRenderedPageBreak/>
        <w:t>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8BE0FF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8.4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E77D9E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 xml:space="preserve">8.5.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2A2D91">
          <w:rPr>
            <w:rStyle w:val="a3"/>
            <w:rFonts w:ascii="Times New Roman" w:hAnsi="Times New Roman"/>
            <w:sz w:val="22"/>
            <w:szCs w:val="22"/>
            <w:u w:val="none"/>
          </w:rPr>
          <w:t>порядке</w:t>
        </w:r>
      </w:hyperlink>
      <w:r w:rsidRPr="002A2D91">
        <w:rPr>
          <w:rFonts w:ascii="Times New Roman" w:hAnsi="Times New Roman" w:cs="Times New Roman"/>
          <w:sz w:val="22"/>
          <w:szCs w:val="22"/>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6EFB5A8"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518CB17"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8.7. 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5334221F" w14:textId="77777777" w:rsidR="00FB5EA5" w:rsidRPr="002A2D91" w:rsidRDefault="00FB5EA5" w:rsidP="003E142B">
      <w:pPr>
        <w:pStyle w:val="ConsNormal"/>
        <w:rPr>
          <w:rFonts w:ascii="Times New Roman" w:hAnsi="Times New Roman" w:cs="Times New Roman"/>
          <w:sz w:val="22"/>
          <w:szCs w:val="22"/>
        </w:rPr>
      </w:pPr>
    </w:p>
    <w:p w14:paraId="120DE757"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sz w:val="22"/>
          <w:szCs w:val="22"/>
        </w:rPr>
        <w:t>9. И</w:t>
      </w:r>
      <w:r w:rsidR="00057F6F" w:rsidRPr="002A2D91">
        <w:rPr>
          <w:rFonts w:ascii="Times New Roman" w:hAnsi="Times New Roman" w:cs="Times New Roman"/>
          <w:b/>
          <w:sz w:val="22"/>
          <w:szCs w:val="22"/>
        </w:rPr>
        <w:t>зменение, расторжение Контракта</w:t>
      </w:r>
    </w:p>
    <w:p w14:paraId="3A70B38C"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9.1.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10A4CB84" w14:textId="77777777" w:rsidR="00FB5EA5" w:rsidRPr="002A2D91" w:rsidRDefault="00FB5EA5" w:rsidP="00FB5EA5">
      <w:pPr>
        <w:pStyle w:val="a4"/>
        <w:ind w:left="0" w:firstLine="709"/>
        <w:jc w:val="both"/>
        <w:rPr>
          <w:sz w:val="22"/>
        </w:rPr>
      </w:pPr>
      <w:r w:rsidRPr="002A2D91">
        <w:rPr>
          <w:sz w:val="22"/>
        </w:rPr>
        <w:t>9.2. Изменение (дополнение) и (или) расторжение Контракта осуществляется в соответствии со статьей 95 Федерального закона № 44-ФЗ.</w:t>
      </w:r>
    </w:p>
    <w:p w14:paraId="1D204FA3" w14:textId="77777777" w:rsidR="00FB5EA5" w:rsidRPr="002A2D91" w:rsidRDefault="00FB5EA5" w:rsidP="00FB5EA5">
      <w:pPr>
        <w:pStyle w:val="a4"/>
        <w:ind w:left="0" w:firstLine="709"/>
        <w:jc w:val="both"/>
        <w:rPr>
          <w:sz w:val="22"/>
        </w:rPr>
      </w:pPr>
      <w:r w:rsidRPr="002A2D91">
        <w:rPr>
          <w:sz w:val="22"/>
        </w:rPr>
        <w:t>9.3. Изменение (дополнение) Контракта имеет силу, если оно оформлено в письменном виде и подписано Сторонами.</w:t>
      </w:r>
    </w:p>
    <w:p w14:paraId="7B9BDB08" w14:textId="77777777" w:rsidR="00FB5EA5" w:rsidRPr="002A2D91" w:rsidRDefault="00FB5EA5" w:rsidP="00FB5EA5">
      <w:pPr>
        <w:pStyle w:val="a4"/>
        <w:ind w:left="0" w:firstLine="709"/>
        <w:jc w:val="both"/>
        <w:rPr>
          <w:sz w:val="22"/>
        </w:rPr>
      </w:pPr>
    </w:p>
    <w:p w14:paraId="252EB24D"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sz w:val="22"/>
          <w:szCs w:val="22"/>
        </w:rPr>
        <w:t>10. Ан</w:t>
      </w:r>
      <w:r w:rsidR="00057F6F" w:rsidRPr="002A2D91">
        <w:rPr>
          <w:rFonts w:ascii="Times New Roman" w:hAnsi="Times New Roman" w:cs="Times New Roman"/>
          <w:b/>
          <w:sz w:val="22"/>
          <w:szCs w:val="22"/>
        </w:rPr>
        <w:t>тикоррупционная оговорка</w:t>
      </w:r>
    </w:p>
    <w:p w14:paraId="0B7AF923"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07B459EF"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14:paraId="2CEACB5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10.3.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Это подтверждение должно быть направлено в течение 10 (десяти) рабочих дней с даты направления письменного уведомления.</w:t>
      </w:r>
    </w:p>
    <w:p w14:paraId="468888B3" w14:textId="5E934683" w:rsidR="00E30CF8" w:rsidRDefault="00FB5EA5" w:rsidP="001D1A32">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14:paraId="1FC53A55" w14:textId="77777777" w:rsidR="009A1059" w:rsidRPr="002A2D91" w:rsidRDefault="009A1059" w:rsidP="001D1A32">
      <w:pPr>
        <w:pStyle w:val="ConsNormal"/>
        <w:ind w:firstLine="709"/>
        <w:rPr>
          <w:rFonts w:ascii="Times New Roman" w:hAnsi="Times New Roman" w:cs="Times New Roman"/>
          <w:sz w:val="22"/>
          <w:szCs w:val="22"/>
        </w:rPr>
      </w:pPr>
    </w:p>
    <w:p w14:paraId="5304EBC0" w14:textId="77777777" w:rsidR="002A2D91" w:rsidRPr="002A2D91" w:rsidRDefault="002A2D91" w:rsidP="001D1A32">
      <w:pPr>
        <w:pStyle w:val="ConsNormal"/>
        <w:ind w:firstLine="709"/>
        <w:rPr>
          <w:rFonts w:ascii="Times New Roman" w:hAnsi="Times New Roman" w:cs="Times New Roman"/>
          <w:sz w:val="22"/>
          <w:szCs w:val="22"/>
        </w:rPr>
      </w:pPr>
    </w:p>
    <w:p w14:paraId="7EF113AA" w14:textId="77777777" w:rsidR="00FB5EA5" w:rsidRPr="002A2D91" w:rsidRDefault="00FB5EA5" w:rsidP="00FB5EA5">
      <w:pPr>
        <w:tabs>
          <w:tab w:val="left" w:pos="540"/>
          <w:tab w:val="left" w:pos="993"/>
        </w:tabs>
        <w:spacing w:line="276" w:lineRule="auto"/>
        <w:jc w:val="center"/>
        <w:rPr>
          <w:b/>
          <w:sz w:val="22"/>
          <w:szCs w:val="22"/>
        </w:rPr>
      </w:pPr>
      <w:r w:rsidRPr="002A2D91">
        <w:rPr>
          <w:b/>
          <w:color w:val="000000"/>
          <w:sz w:val="22"/>
          <w:szCs w:val="22"/>
        </w:rPr>
        <w:t>11.</w:t>
      </w:r>
      <w:r w:rsidRPr="002A2D91">
        <w:rPr>
          <w:color w:val="5C5C5C"/>
          <w:sz w:val="22"/>
          <w:szCs w:val="22"/>
          <w:shd w:val="clear" w:color="auto" w:fill="FFFFFF"/>
        </w:rPr>
        <w:t xml:space="preserve"> </w:t>
      </w:r>
      <w:r w:rsidRPr="002A2D91">
        <w:rPr>
          <w:b/>
          <w:sz w:val="22"/>
          <w:szCs w:val="22"/>
          <w:shd w:val="clear" w:color="auto" w:fill="FFFFFF"/>
        </w:rPr>
        <w:t xml:space="preserve">Электронный документооборот </w:t>
      </w:r>
    </w:p>
    <w:p w14:paraId="018C5C65" w14:textId="6A81645F" w:rsidR="00FB5EA5" w:rsidRPr="002A2D91" w:rsidRDefault="00FB5EA5" w:rsidP="00FB5EA5">
      <w:pPr>
        <w:ind w:firstLine="425"/>
        <w:jc w:val="both"/>
        <w:rPr>
          <w:rFonts w:eastAsia="Calibri"/>
          <w:sz w:val="22"/>
          <w:szCs w:val="22"/>
          <w:lang w:eastAsia="en-US"/>
        </w:rPr>
      </w:pPr>
      <w:r w:rsidRPr="002A2D91">
        <w:rPr>
          <w:rFonts w:eastAsia="Calibri"/>
          <w:sz w:val="22"/>
          <w:szCs w:val="22"/>
          <w:lang w:eastAsia="en-US"/>
        </w:rPr>
        <w:lastRenderedPageBreak/>
        <w:t xml:space="preserve">    11.1. Стороны дог</w:t>
      </w:r>
      <w:r w:rsidR="0060716A" w:rsidRPr="002A2D91">
        <w:rPr>
          <w:rFonts w:eastAsia="Calibri"/>
          <w:sz w:val="22"/>
          <w:szCs w:val="22"/>
          <w:lang w:eastAsia="en-US"/>
        </w:rPr>
        <w:t xml:space="preserve">оворились, что при </w:t>
      </w:r>
      <w:r w:rsidR="00A46250" w:rsidRPr="002A2D91">
        <w:rPr>
          <w:rFonts w:eastAsia="Calibri"/>
          <w:sz w:val="22"/>
          <w:szCs w:val="22"/>
          <w:lang w:eastAsia="en-US"/>
        </w:rPr>
        <w:t xml:space="preserve">исполнении </w:t>
      </w:r>
      <w:r w:rsidRPr="002A2D91">
        <w:rPr>
          <w:rFonts w:eastAsia="Calibri"/>
          <w:sz w:val="22"/>
          <w:szCs w:val="22"/>
          <w:lang w:eastAsia="en-US"/>
        </w:rPr>
        <w:t>Договора вправе использовать электронные документы, заверенные ЭП уполномоченных лиц. В случае использования Сторонами электронного обмена, документооборот осуществляется Сторонами в соответствии с действующим законодательством РФ, в том числе ГК РФ, НК РФ, Федеральным законом от 06.04.2011 года № 63-ФЗ «Об электронной подпи</w:t>
      </w:r>
      <w:r w:rsidR="00AC18C0">
        <w:rPr>
          <w:rFonts w:eastAsia="Calibri"/>
          <w:sz w:val="22"/>
          <w:szCs w:val="22"/>
          <w:lang w:eastAsia="en-US"/>
        </w:rPr>
        <w:t>си»</w:t>
      </w:r>
      <w:r w:rsidRPr="002A2D91">
        <w:rPr>
          <w:rFonts w:eastAsia="Calibri"/>
          <w:sz w:val="22"/>
          <w:szCs w:val="22"/>
          <w:lang w:eastAsia="en-US"/>
        </w:rPr>
        <w:t>. Корпоративная информационная система электронного документооборота, в котором осуществляется обмен информацией в электронной форме участниками информационного взаимодействия по данному  – «</w:t>
      </w:r>
      <w:proofErr w:type="spellStart"/>
      <w:r w:rsidRPr="002A2D91">
        <w:rPr>
          <w:rFonts w:eastAsia="Calibri"/>
          <w:sz w:val="22"/>
          <w:szCs w:val="22"/>
          <w:lang w:eastAsia="en-US"/>
        </w:rPr>
        <w:t>Диадок</w:t>
      </w:r>
      <w:proofErr w:type="spellEnd"/>
      <w:r w:rsidRPr="002A2D91">
        <w:rPr>
          <w:rFonts w:eastAsia="Calibri"/>
          <w:sz w:val="22"/>
          <w:szCs w:val="22"/>
          <w:lang w:eastAsia="en-US"/>
        </w:rPr>
        <w:t>». Правила работы в «</w:t>
      </w:r>
      <w:proofErr w:type="spellStart"/>
      <w:r w:rsidRPr="002A2D91">
        <w:rPr>
          <w:rFonts w:eastAsia="Calibri"/>
          <w:sz w:val="22"/>
          <w:szCs w:val="22"/>
          <w:lang w:eastAsia="en-US"/>
        </w:rPr>
        <w:t>Диадоке</w:t>
      </w:r>
      <w:proofErr w:type="spellEnd"/>
      <w:r w:rsidRPr="002A2D91">
        <w:rPr>
          <w:rFonts w:eastAsia="Calibri"/>
          <w:sz w:val="22"/>
          <w:szCs w:val="22"/>
          <w:lang w:eastAsia="en-US"/>
        </w:rPr>
        <w:t xml:space="preserve">» установлены оператором системы ЭДО. </w:t>
      </w:r>
    </w:p>
    <w:p w14:paraId="00C13715" w14:textId="77777777" w:rsidR="00FB5EA5" w:rsidRPr="002A2D91" w:rsidRDefault="00FB5EA5" w:rsidP="00FB5EA5">
      <w:pPr>
        <w:ind w:firstLine="425"/>
        <w:jc w:val="both"/>
        <w:rPr>
          <w:rFonts w:eastAsia="Calibri"/>
          <w:sz w:val="22"/>
          <w:szCs w:val="22"/>
          <w:lang w:eastAsia="en-US"/>
        </w:rPr>
      </w:pPr>
      <w:r w:rsidRPr="002A2D91">
        <w:rPr>
          <w:rFonts w:eastAsia="Calibri"/>
          <w:sz w:val="22"/>
          <w:szCs w:val="22"/>
          <w:lang w:eastAsia="en-US"/>
        </w:rPr>
        <w:t xml:space="preserve">   11.2. Электронный документ, содержание которого соответствует требованиям нормативно-правовых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0F6AD070" w14:textId="77777777" w:rsidR="00FB5EA5" w:rsidRPr="002A2D91" w:rsidRDefault="00FB5EA5" w:rsidP="00FB5EA5">
      <w:pPr>
        <w:jc w:val="both"/>
        <w:rPr>
          <w:rFonts w:eastAsia="Calibri"/>
          <w:sz w:val="22"/>
          <w:szCs w:val="22"/>
          <w:lang w:eastAsia="en-US"/>
        </w:rPr>
      </w:pPr>
      <w:r w:rsidRPr="002A2D91">
        <w:rPr>
          <w:rFonts w:eastAsia="Calibri"/>
          <w:sz w:val="22"/>
          <w:szCs w:val="22"/>
          <w:lang w:eastAsia="en-US"/>
        </w:rPr>
        <w:t xml:space="preserve">         11.3. Наличие договоренности о юридически значимом электронном документообороте не отменяет использование иных способов обмена документами между Сторонами (документы на бумажных носителях, заверенные соответствующими подписями).</w:t>
      </w:r>
    </w:p>
    <w:p w14:paraId="0FCB1352" w14:textId="77777777" w:rsidR="00FB5EA5" w:rsidRPr="002A2D91" w:rsidRDefault="00FB5EA5" w:rsidP="00FB5EA5">
      <w:pPr>
        <w:pStyle w:val="ConsNormal"/>
        <w:ind w:firstLine="709"/>
        <w:rPr>
          <w:rFonts w:ascii="Times New Roman" w:hAnsi="Times New Roman" w:cs="Times New Roman"/>
          <w:sz w:val="22"/>
          <w:szCs w:val="22"/>
        </w:rPr>
      </w:pPr>
    </w:p>
    <w:p w14:paraId="7CB0E593"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sz w:val="22"/>
          <w:szCs w:val="22"/>
        </w:rPr>
        <w:t>12. Действие о</w:t>
      </w:r>
      <w:r w:rsidR="00057F6F" w:rsidRPr="002A2D91">
        <w:rPr>
          <w:rFonts w:ascii="Times New Roman" w:hAnsi="Times New Roman" w:cs="Times New Roman"/>
          <w:b/>
          <w:sz w:val="22"/>
          <w:szCs w:val="22"/>
        </w:rPr>
        <w:t>бстоятельств непреодолимой силы</w:t>
      </w:r>
    </w:p>
    <w:p w14:paraId="2964241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12.1. 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стихийные природные бедствия, а также издание актов государственных органов.</w:t>
      </w:r>
    </w:p>
    <w:p w14:paraId="01CA3765"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12.2.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45BBBC69"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12.3. Сторона, которая не исполняет обязательств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14:paraId="4E37F41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12.4. Если обстоятельства непреодолимой силы действуют на протяжении 3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14:paraId="539D09ED" w14:textId="77777777" w:rsidR="00FB5EA5" w:rsidRPr="002A2D91" w:rsidRDefault="00FB5EA5" w:rsidP="00FB5EA5">
      <w:pPr>
        <w:pStyle w:val="ConsNormal"/>
        <w:ind w:firstLine="709"/>
        <w:rPr>
          <w:rFonts w:ascii="Times New Roman" w:hAnsi="Times New Roman" w:cs="Times New Roman"/>
          <w:sz w:val="22"/>
          <w:szCs w:val="22"/>
        </w:rPr>
      </w:pPr>
    </w:p>
    <w:p w14:paraId="4A929992"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13. Разрешение споров</w:t>
      </w:r>
    </w:p>
    <w:p w14:paraId="751A5306"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13.1.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Курской области.</w:t>
      </w:r>
    </w:p>
    <w:p w14:paraId="0DEFF6FB" w14:textId="77777777" w:rsidR="00FB5EA5" w:rsidRPr="002A2D91" w:rsidRDefault="00FB5EA5" w:rsidP="00FB5EA5">
      <w:pPr>
        <w:pStyle w:val="ConsNormal"/>
        <w:ind w:firstLine="709"/>
        <w:rPr>
          <w:rFonts w:ascii="Times New Roman" w:hAnsi="Times New Roman" w:cs="Times New Roman"/>
          <w:sz w:val="22"/>
          <w:szCs w:val="22"/>
        </w:rPr>
      </w:pPr>
    </w:p>
    <w:p w14:paraId="49E2C0F1" w14:textId="77777777" w:rsidR="00FB5EA5" w:rsidRDefault="00FB5EA5" w:rsidP="00FB5EA5">
      <w:pPr>
        <w:pStyle w:val="ConsNormal"/>
        <w:ind w:firstLine="709"/>
        <w:jc w:val="center"/>
        <w:rPr>
          <w:rFonts w:ascii="Times New Roman" w:hAnsi="Times New Roman" w:cs="Times New Roman"/>
          <w:b/>
          <w:bCs/>
          <w:sz w:val="22"/>
          <w:szCs w:val="22"/>
        </w:rPr>
      </w:pPr>
      <w:r w:rsidRPr="002A2D91">
        <w:rPr>
          <w:rFonts w:ascii="Times New Roman" w:hAnsi="Times New Roman" w:cs="Times New Roman"/>
          <w:b/>
          <w:bCs/>
          <w:sz w:val="22"/>
          <w:szCs w:val="22"/>
        </w:rPr>
        <w:t>14. Заключительные положения</w:t>
      </w:r>
    </w:p>
    <w:p w14:paraId="71DEF61B" w14:textId="77777777" w:rsidR="00FC213F" w:rsidRPr="002A2D91" w:rsidRDefault="00FC213F" w:rsidP="00FB5EA5">
      <w:pPr>
        <w:pStyle w:val="ConsNormal"/>
        <w:ind w:firstLine="709"/>
        <w:jc w:val="center"/>
        <w:rPr>
          <w:rFonts w:ascii="Times New Roman" w:hAnsi="Times New Roman" w:cs="Times New Roman"/>
          <w:sz w:val="22"/>
          <w:szCs w:val="22"/>
        </w:rPr>
      </w:pPr>
    </w:p>
    <w:p w14:paraId="1B10BB83"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14.1. Контракт вступает в силу с момента его подписания Сторонами.</w:t>
      </w:r>
    </w:p>
    <w:p w14:paraId="6BF661E2" w14:textId="357DB986"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w:t>
      </w:r>
      <w:r w:rsidR="00566C07" w:rsidRPr="002A2D91">
        <w:rPr>
          <w:rFonts w:ascii="Times New Roman" w:hAnsi="Times New Roman" w:cs="Times New Roman"/>
          <w:sz w:val="22"/>
          <w:szCs w:val="22"/>
        </w:rPr>
        <w:t xml:space="preserve">4.2. Контракт </w:t>
      </w:r>
      <w:r w:rsidR="00566C07" w:rsidRPr="00C96725">
        <w:rPr>
          <w:rFonts w:ascii="Times New Roman" w:hAnsi="Times New Roman" w:cs="Times New Roman"/>
          <w:sz w:val="22"/>
          <w:szCs w:val="22"/>
        </w:rPr>
        <w:t xml:space="preserve">действует по </w:t>
      </w:r>
      <w:r w:rsidR="00B35DAF">
        <w:rPr>
          <w:rFonts w:ascii="Times New Roman" w:hAnsi="Times New Roman" w:cs="Times New Roman"/>
          <w:sz w:val="22"/>
          <w:szCs w:val="22"/>
        </w:rPr>
        <w:t>24</w:t>
      </w:r>
      <w:r w:rsidR="00566C07" w:rsidRPr="00C96725">
        <w:rPr>
          <w:rFonts w:ascii="Times New Roman" w:hAnsi="Times New Roman" w:cs="Times New Roman"/>
          <w:sz w:val="22"/>
          <w:szCs w:val="22"/>
        </w:rPr>
        <w:t>.</w:t>
      </w:r>
      <w:r w:rsidR="00B35DAF">
        <w:rPr>
          <w:rFonts w:ascii="Times New Roman" w:hAnsi="Times New Roman" w:cs="Times New Roman"/>
          <w:sz w:val="22"/>
          <w:szCs w:val="22"/>
        </w:rPr>
        <w:t>07</w:t>
      </w:r>
      <w:r w:rsidR="006A44B8" w:rsidRPr="00C96725">
        <w:rPr>
          <w:rFonts w:ascii="Times New Roman" w:hAnsi="Times New Roman" w:cs="Times New Roman"/>
          <w:sz w:val="22"/>
          <w:szCs w:val="22"/>
        </w:rPr>
        <w:t>.202</w:t>
      </w:r>
      <w:r w:rsidR="00AC18C0" w:rsidRPr="00C96725">
        <w:rPr>
          <w:rFonts w:ascii="Times New Roman" w:hAnsi="Times New Roman" w:cs="Times New Roman"/>
          <w:sz w:val="22"/>
          <w:szCs w:val="22"/>
        </w:rPr>
        <w:t>6</w:t>
      </w:r>
      <w:r w:rsidRPr="00C96725">
        <w:rPr>
          <w:rFonts w:ascii="Times New Roman" w:hAnsi="Times New Roman" w:cs="Times New Roman"/>
          <w:sz w:val="22"/>
          <w:szCs w:val="22"/>
        </w:rPr>
        <w:t>г. включительно</w:t>
      </w:r>
      <w:r w:rsidRPr="002A2D91">
        <w:rPr>
          <w:rFonts w:ascii="Times New Roman" w:hAnsi="Times New Roman" w:cs="Times New Roman"/>
          <w:sz w:val="22"/>
          <w:szCs w:val="22"/>
        </w:rPr>
        <w:t>, а в части финансовых взаиморасчетов Сторон, включая возмещение убытков и уплату штрафных санкций – до исполнения обязательств в полном объеме.</w:t>
      </w:r>
    </w:p>
    <w:p w14:paraId="66161E60"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14.3. В случае изменения своих реквизитов, указанных в Контракте, Поставщик обязан в течение двух рабочих дней уведомить об этом Заказчика и сообщить новые реквизиты.</w:t>
      </w:r>
    </w:p>
    <w:p w14:paraId="79982BB4"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5DD188A2"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14.4. Если иное не предусмотрено законом, заявления, уведомления, извещения, требования или иные юридически значимые сообщения, с которыми закон или Контракт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14:paraId="4A738C96"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DE5393F"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14.5. Юридическое лицо несет риск последствий неполучения юридически значимых сообщений, доставленных по адресу, указанному в едином государственно</w:t>
      </w:r>
      <w:r w:rsidR="001D1A32" w:rsidRPr="002A2D91">
        <w:rPr>
          <w:rFonts w:ascii="Times New Roman" w:hAnsi="Times New Roman" w:cs="Times New Roman"/>
          <w:sz w:val="22"/>
          <w:szCs w:val="22"/>
        </w:rPr>
        <w:t>м реестре юридических лиц (ЕГР</w:t>
      </w:r>
      <w:r w:rsidR="00404E70" w:rsidRPr="002A2D91">
        <w:rPr>
          <w:rFonts w:ascii="Times New Roman" w:hAnsi="Times New Roman" w:cs="Times New Roman"/>
          <w:sz w:val="22"/>
          <w:szCs w:val="22"/>
        </w:rPr>
        <w:t>ЮЛ</w:t>
      </w:r>
      <w:r w:rsidRPr="002A2D91">
        <w:rPr>
          <w:rFonts w:ascii="Times New Roman" w:hAnsi="Times New Roman" w:cs="Times New Roman"/>
          <w:sz w:val="22"/>
          <w:szCs w:val="22"/>
        </w:rPr>
        <w:t xml:space="preserve">), а также риск отсутствия по указанному адресу своего органа или представителя. </w:t>
      </w:r>
      <w:r w:rsidRPr="002A2D91">
        <w:rPr>
          <w:rFonts w:ascii="Times New Roman" w:hAnsi="Times New Roman" w:cs="Times New Roman"/>
          <w:sz w:val="22"/>
          <w:szCs w:val="22"/>
        </w:rPr>
        <w:lastRenderedPageBreak/>
        <w:t>Сообщения, доставленн</w:t>
      </w:r>
      <w:r w:rsidR="001D1A32" w:rsidRPr="002A2D91">
        <w:rPr>
          <w:rFonts w:ascii="Times New Roman" w:hAnsi="Times New Roman" w:cs="Times New Roman"/>
          <w:sz w:val="22"/>
          <w:szCs w:val="22"/>
        </w:rPr>
        <w:t>ые по адресу, указанному в ЕГР</w:t>
      </w:r>
      <w:r w:rsidR="00404E70" w:rsidRPr="002A2D91">
        <w:rPr>
          <w:rFonts w:ascii="Times New Roman" w:hAnsi="Times New Roman" w:cs="Times New Roman"/>
          <w:sz w:val="22"/>
          <w:szCs w:val="22"/>
        </w:rPr>
        <w:t>ЮЛ</w:t>
      </w:r>
      <w:r w:rsidRPr="002A2D91">
        <w:rPr>
          <w:rFonts w:ascii="Times New Roman" w:hAnsi="Times New Roman" w:cs="Times New Roman"/>
          <w:sz w:val="22"/>
          <w:szCs w:val="22"/>
        </w:rPr>
        <w:t>, считаются полученными юридическим лицом, даже если оно не находится по указанному адресу.</w:t>
      </w:r>
    </w:p>
    <w:p w14:paraId="2E9C799A" w14:textId="28BE64F4" w:rsidR="00E30CF8" w:rsidRPr="002A2D91" w:rsidRDefault="00FB5EA5" w:rsidP="001D1A32">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14.</w:t>
      </w:r>
      <w:r w:rsidR="006D5396" w:rsidRPr="002A2D91">
        <w:rPr>
          <w:rFonts w:ascii="Times New Roman" w:hAnsi="Times New Roman" w:cs="Times New Roman"/>
          <w:sz w:val="22"/>
          <w:szCs w:val="22"/>
        </w:rPr>
        <w:t>6</w:t>
      </w:r>
      <w:r w:rsidRPr="002A2D91">
        <w:rPr>
          <w:rFonts w:ascii="Times New Roman" w:hAnsi="Times New Roman" w:cs="Times New Roman"/>
          <w:sz w:val="22"/>
          <w:szCs w:val="22"/>
        </w:rPr>
        <w:t>. Факт подписания настоящего Контракта подтверждает соответствие Поставщика требованиям ч.1 ст.31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14:paraId="43F1DD64" w14:textId="0856A29B"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14.</w:t>
      </w:r>
      <w:r w:rsidR="006D5396" w:rsidRPr="002A2D91">
        <w:rPr>
          <w:rFonts w:ascii="Times New Roman" w:hAnsi="Times New Roman" w:cs="Times New Roman"/>
          <w:sz w:val="22"/>
          <w:szCs w:val="22"/>
        </w:rPr>
        <w:t>7</w:t>
      </w:r>
      <w:r w:rsidRPr="002A2D91">
        <w:rPr>
          <w:rFonts w:ascii="Times New Roman" w:hAnsi="Times New Roman" w:cs="Times New Roman"/>
          <w:sz w:val="22"/>
          <w:szCs w:val="22"/>
        </w:rPr>
        <w:t>. Неотъемлемой частью Контракта являются следующ</w:t>
      </w:r>
      <w:r w:rsidR="006D5396" w:rsidRPr="002A2D91">
        <w:rPr>
          <w:rFonts w:ascii="Times New Roman" w:hAnsi="Times New Roman" w:cs="Times New Roman"/>
          <w:sz w:val="22"/>
          <w:szCs w:val="22"/>
        </w:rPr>
        <w:t>е</w:t>
      </w:r>
      <w:r w:rsidRPr="002A2D91">
        <w:rPr>
          <w:rFonts w:ascii="Times New Roman" w:hAnsi="Times New Roman" w:cs="Times New Roman"/>
          <w:sz w:val="22"/>
          <w:szCs w:val="22"/>
        </w:rPr>
        <w:t>е приложени</w:t>
      </w:r>
      <w:r w:rsidR="006D5396" w:rsidRPr="002A2D91">
        <w:rPr>
          <w:rFonts w:ascii="Times New Roman" w:hAnsi="Times New Roman" w:cs="Times New Roman"/>
          <w:sz w:val="22"/>
          <w:szCs w:val="22"/>
        </w:rPr>
        <w:t>е</w:t>
      </w:r>
      <w:r w:rsidRPr="002A2D91">
        <w:rPr>
          <w:rFonts w:ascii="Times New Roman" w:hAnsi="Times New Roman" w:cs="Times New Roman"/>
          <w:sz w:val="22"/>
          <w:szCs w:val="22"/>
        </w:rPr>
        <w:t>:</w:t>
      </w:r>
    </w:p>
    <w:p w14:paraId="30C71401" w14:textId="2B1C662B"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14.</w:t>
      </w:r>
      <w:r w:rsidR="006D5396" w:rsidRPr="002A2D91">
        <w:rPr>
          <w:rFonts w:ascii="Times New Roman" w:hAnsi="Times New Roman" w:cs="Times New Roman"/>
          <w:sz w:val="22"/>
          <w:szCs w:val="22"/>
        </w:rPr>
        <w:t>7</w:t>
      </w:r>
      <w:r w:rsidRPr="002A2D91">
        <w:rPr>
          <w:rFonts w:ascii="Times New Roman" w:hAnsi="Times New Roman" w:cs="Times New Roman"/>
          <w:sz w:val="22"/>
          <w:szCs w:val="22"/>
        </w:rPr>
        <w:t>.1. Приложение № 1</w:t>
      </w:r>
      <w:r w:rsidR="0077525A" w:rsidRPr="002A2D91">
        <w:rPr>
          <w:rFonts w:ascii="Times New Roman" w:hAnsi="Times New Roman" w:cs="Times New Roman"/>
          <w:sz w:val="22"/>
          <w:szCs w:val="22"/>
        </w:rPr>
        <w:t xml:space="preserve"> -</w:t>
      </w:r>
      <w:r w:rsidRPr="002A2D91">
        <w:rPr>
          <w:rFonts w:ascii="Times New Roman" w:hAnsi="Times New Roman" w:cs="Times New Roman"/>
          <w:sz w:val="22"/>
          <w:szCs w:val="22"/>
        </w:rPr>
        <w:t xml:space="preserve"> Спецификация товара.</w:t>
      </w:r>
    </w:p>
    <w:p w14:paraId="0D4822EE" w14:textId="77777777" w:rsidR="00FB5EA5" w:rsidRPr="002A2D91" w:rsidRDefault="00FB5EA5" w:rsidP="00FB5EA5">
      <w:pPr>
        <w:pStyle w:val="ConsNormal"/>
        <w:ind w:firstLine="709"/>
        <w:jc w:val="center"/>
        <w:rPr>
          <w:rFonts w:ascii="Times New Roman" w:hAnsi="Times New Roman" w:cs="Times New Roman"/>
          <w:b/>
          <w:bCs/>
          <w:sz w:val="22"/>
          <w:szCs w:val="22"/>
        </w:rPr>
      </w:pPr>
    </w:p>
    <w:p w14:paraId="2370C13B" w14:textId="77777777" w:rsidR="00FB5EA5" w:rsidRPr="002A2D91" w:rsidRDefault="00FB5EA5" w:rsidP="00FB5EA5">
      <w:pPr>
        <w:pStyle w:val="ConsNormal"/>
        <w:ind w:firstLine="709"/>
        <w:jc w:val="center"/>
        <w:rPr>
          <w:rFonts w:ascii="Times New Roman" w:hAnsi="Times New Roman" w:cs="Times New Roman"/>
          <w:b/>
          <w:bCs/>
          <w:sz w:val="22"/>
          <w:szCs w:val="22"/>
        </w:rPr>
      </w:pPr>
      <w:r w:rsidRPr="002A2D91">
        <w:rPr>
          <w:rFonts w:ascii="Times New Roman" w:hAnsi="Times New Roman" w:cs="Times New Roman"/>
          <w:b/>
          <w:bCs/>
          <w:sz w:val="22"/>
          <w:szCs w:val="22"/>
        </w:rPr>
        <w:t>15. Адреса и реквизиты Сторон</w:t>
      </w:r>
    </w:p>
    <w:tbl>
      <w:tblPr>
        <w:tblpPr w:leftFromText="180" w:rightFromText="180" w:vertAnchor="text" w:horzAnchor="page" w:tblpX="1078" w:tblpY="439"/>
        <w:tblW w:w="9639" w:type="dxa"/>
        <w:tblLayout w:type="fixed"/>
        <w:tblCellMar>
          <w:left w:w="0" w:type="dxa"/>
          <w:right w:w="0" w:type="dxa"/>
        </w:tblCellMar>
        <w:tblLook w:val="0000" w:firstRow="0" w:lastRow="0" w:firstColumn="0" w:lastColumn="0" w:noHBand="0" w:noVBand="0"/>
      </w:tblPr>
      <w:tblGrid>
        <w:gridCol w:w="4962"/>
        <w:gridCol w:w="4677"/>
      </w:tblGrid>
      <w:tr w:rsidR="00FB5EA5" w:rsidRPr="002A2D91" w14:paraId="0ADB2C6F" w14:textId="77777777" w:rsidTr="00BD7BDB">
        <w:tc>
          <w:tcPr>
            <w:tcW w:w="4962" w:type="dxa"/>
            <w:tcBorders>
              <w:top w:val="nil"/>
              <w:left w:val="nil"/>
              <w:bottom w:val="nil"/>
              <w:right w:val="nil"/>
            </w:tcBorders>
            <w:tcMar>
              <w:left w:w="108" w:type="dxa"/>
              <w:right w:w="108" w:type="dxa"/>
            </w:tcMar>
          </w:tcPr>
          <w:p w14:paraId="37B1B3D3" w14:textId="77777777" w:rsidR="00FB5EA5" w:rsidRPr="002A2D91" w:rsidRDefault="00FB5EA5" w:rsidP="00212682">
            <w:pPr>
              <w:pStyle w:val="ConsDTNormal"/>
              <w:widowControl w:val="0"/>
              <w:jc w:val="left"/>
              <w:rPr>
                <w:sz w:val="22"/>
                <w:szCs w:val="22"/>
              </w:rPr>
            </w:pPr>
            <w:bookmarkStart w:id="4" w:name="_Hlk183349814"/>
            <w:r w:rsidRPr="002A2D91">
              <w:rPr>
                <w:b/>
                <w:bCs/>
                <w:sz w:val="22"/>
                <w:szCs w:val="22"/>
              </w:rPr>
              <w:t>Заказчик</w:t>
            </w:r>
          </w:p>
        </w:tc>
        <w:tc>
          <w:tcPr>
            <w:tcW w:w="4677" w:type="dxa"/>
            <w:tcBorders>
              <w:top w:val="nil"/>
              <w:left w:val="nil"/>
              <w:bottom w:val="nil"/>
              <w:right w:val="nil"/>
            </w:tcBorders>
            <w:tcMar>
              <w:left w:w="108" w:type="dxa"/>
              <w:right w:w="108" w:type="dxa"/>
            </w:tcMar>
          </w:tcPr>
          <w:p w14:paraId="374C72C1" w14:textId="77777777" w:rsidR="00FB5EA5" w:rsidRPr="002A2D91" w:rsidRDefault="00FB5EA5" w:rsidP="00212682">
            <w:pPr>
              <w:pStyle w:val="ConsDTNormal"/>
              <w:widowControl w:val="0"/>
              <w:jc w:val="left"/>
              <w:rPr>
                <w:sz w:val="22"/>
                <w:szCs w:val="22"/>
              </w:rPr>
            </w:pPr>
            <w:r w:rsidRPr="002A2D91">
              <w:rPr>
                <w:b/>
                <w:bCs/>
                <w:sz w:val="22"/>
                <w:szCs w:val="22"/>
              </w:rPr>
              <w:t>Поставщик</w:t>
            </w:r>
          </w:p>
        </w:tc>
      </w:tr>
      <w:tr w:rsidR="00FB5EA5" w:rsidRPr="008A312E" w14:paraId="33C4597F" w14:textId="77777777" w:rsidTr="00BD7BDB">
        <w:tc>
          <w:tcPr>
            <w:tcW w:w="4962" w:type="dxa"/>
            <w:tcBorders>
              <w:top w:val="nil"/>
              <w:left w:val="nil"/>
              <w:bottom w:val="nil"/>
              <w:right w:val="nil"/>
            </w:tcBorders>
            <w:tcMar>
              <w:left w:w="108" w:type="dxa"/>
              <w:right w:w="108" w:type="dxa"/>
            </w:tcMar>
          </w:tcPr>
          <w:p w14:paraId="4C538655" w14:textId="77777777" w:rsidR="009A1059" w:rsidRPr="00643CE2" w:rsidRDefault="009A1059" w:rsidP="009A1059">
            <w:pPr>
              <w:pStyle w:val="ConsPlusNormal"/>
              <w:contextualSpacing/>
              <w:jc w:val="both"/>
              <w:outlineLvl w:val="1"/>
              <w:rPr>
                <w:rFonts w:ascii="Times New Roman" w:hAnsi="Times New Roman"/>
                <w:sz w:val="20"/>
              </w:rPr>
            </w:pPr>
            <w:r w:rsidRPr="00643CE2">
              <w:rPr>
                <w:rFonts w:ascii="Times New Roman" w:hAnsi="Times New Roman"/>
                <w:sz w:val="20"/>
              </w:rPr>
              <w:t xml:space="preserve">Федеральное государственное бюджетное образовательное учреждение высшего образования «Юго-Западный государственный университет» </w:t>
            </w:r>
          </w:p>
          <w:p w14:paraId="3B553BBA" w14:textId="77777777" w:rsidR="009A1059" w:rsidRPr="00643CE2" w:rsidRDefault="009A1059" w:rsidP="009A1059">
            <w:pPr>
              <w:pStyle w:val="ConsPlusNormal"/>
              <w:contextualSpacing/>
              <w:jc w:val="both"/>
              <w:outlineLvl w:val="1"/>
              <w:rPr>
                <w:rFonts w:ascii="Times New Roman" w:hAnsi="Times New Roman"/>
                <w:sz w:val="20"/>
              </w:rPr>
            </w:pPr>
            <w:r w:rsidRPr="00643CE2">
              <w:rPr>
                <w:rFonts w:ascii="Times New Roman" w:hAnsi="Times New Roman"/>
                <w:sz w:val="20"/>
              </w:rPr>
              <w:t>305040, г. Курск, ул.50 лет Октября, 94</w:t>
            </w:r>
          </w:p>
          <w:p w14:paraId="4FE12809" w14:textId="43596F1F" w:rsidR="009A1059" w:rsidRPr="000E0185" w:rsidRDefault="009A1059" w:rsidP="009A1059">
            <w:pPr>
              <w:pStyle w:val="ConsPlusNormal"/>
              <w:contextualSpacing/>
              <w:jc w:val="both"/>
              <w:outlineLvl w:val="1"/>
              <w:rPr>
                <w:rFonts w:ascii="Times New Roman" w:hAnsi="Times New Roman"/>
                <w:sz w:val="20"/>
              </w:rPr>
            </w:pPr>
            <w:r w:rsidRPr="000E0185">
              <w:rPr>
                <w:rFonts w:ascii="Times New Roman" w:hAnsi="Times New Roman"/>
                <w:sz w:val="20"/>
              </w:rPr>
              <w:t>Получатель платежа: УФК по Нижегородской области (ЮЗГУ л</w:t>
            </w:r>
            <w:r w:rsidRPr="009A1059">
              <w:rPr>
                <w:rFonts w:ascii="Times New Roman" w:hAnsi="Times New Roman"/>
                <w:sz w:val="20"/>
              </w:rPr>
              <w:t xml:space="preserve">/с 20446Х05760) </w:t>
            </w:r>
          </w:p>
          <w:p w14:paraId="0BC9B677" w14:textId="77777777" w:rsidR="009A1059" w:rsidRPr="000E0185" w:rsidRDefault="009A1059" w:rsidP="009A1059">
            <w:pPr>
              <w:pStyle w:val="ConsPlusNormal"/>
              <w:contextualSpacing/>
              <w:jc w:val="both"/>
              <w:outlineLvl w:val="1"/>
              <w:rPr>
                <w:rFonts w:ascii="Times New Roman" w:hAnsi="Times New Roman"/>
                <w:sz w:val="20"/>
              </w:rPr>
            </w:pPr>
            <w:r w:rsidRPr="000E0185">
              <w:rPr>
                <w:rFonts w:ascii="Times New Roman" w:hAnsi="Times New Roman"/>
                <w:sz w:val="20"/>
              </w:rPr>
              <w:t>ИНН 4629029058 КПП 463201001</w:t>
            </w:r>
          </w:p>
          <w:p w14:paraId="5469BADC" w14:textId="77777777" w:rsidR="009A1059" w:rsidRPr="000E0185" w:rsidRDefault="009A1059" w:rsidP="009A1059">
            <w:pPr>
              <w:pStyle w:val="ConsPlusNormal"/>
              <w:contextualSpacing/>
              <w:jc w:val="both"/>
              <w:outlineLvl w:val="1"/>
              <w:rPr>
                <w:rFonts w:ascii="Times New Roman" w:hAnsi="Times New Roman"/>
                <w:sz w:val="20"/>
              </w:rPr>
            </w:pPr>
            <w:r w:rsidRPr="000E0185">
              <w:rPr>
                <w:rFonts w:ascii="Times New Roman" w:hAnsi="Times New Roman"/>
                <w:sz w:val="20"/>
              </w:rPr>
              <w:t>Казначейский счёт: 03214643000000013229</w:t>
            </w:r>
          </w:p>
          <w:p w14:paraId="77327CA2" w14:textId="77777777" w:rsidR="009A1059" w:rsidRPr="000E0185" w:rsidRDefault="009A1059" w:rsidP="009A1059">
            <w:pPr>
              <w:pStyle w:val="ConsPlusNormal"/>
              <w:contextualSpacing/>
              <w:jc w:val="both"/>
              <w:outlineLvl w:val="1"/>
              <w:rPr>
                <w:rFonts w:ascii="Times New Roman" w:hAnsi="Times New Roman"/>
                <w:sz w:val="20"/>
              </w:rPr>
            </w:pPr>
            <w:r w:rsidRPr="000E0185">
              <w:rPr>
                <w:rFonts w:ascii="Times New Roman" w:hAnsi="Times New Roman"/>
                <w:sz w:val="20"/>
              </w:rPr>
              <w:t>Банк: ОКЦ №1 ВВГУ Банка России // УФК по Нижегор</w:t>
            </w:r>
            <w:r>
              <w:rPr>
                <w:rFonts w:ascii="Times New Roman" w:hAnsi="Times New Roman"/>
                <w:sz w:val="20"/>
              </w:rPr>
              <w:t>о</w:t>
            </w:r>
            <w:r w:rsidRPr="000E0185">
              <w:rPr>
                <w:rFonts w:ascii="Times New Roman" w:hAnsi="Times New Roman"/>
                <w:sz w:val="20"/>
              </w:rPr>
              <w:t xml:space="preserve">дской области, г. Нижний Новгород </w:t>
            </w:r>
          </w:p>
          <w:p w14:paraId="66E45693" w14:textId="77777777" w:rsidR="009A1059" w:rsidRPr="000E0185" w:rsidRDefault="009A1059" w:rsidP="009A1059">
            <w:pPr>
              <w:pStyle w:val="ConsPlusNormal"/>
              <w:contextualSpacing/>
              <w:jc w:val="both"/>
              <w:outlineLvl w:val="1"/>
              <w:rPr>
                <w:rFonts w:ascii="Times New Roman" w:hAnsi="Times New Roman"/>
                <w:sz w:val="20"/>
              </w:rPr>
            </w:pPr>
            <w:r w:rsidRPr="000E0185">
              <w:rPr>
                <w:rFonts w:ascii="Times New Roman" w:hAnsi="Times New Roman"/>
                <w:sz w:val="20"/>
              </w:rPr>
              <w:t>БИК 012202102</w:t>
            </w:r>
          </w:p>
          <w:p w14:paraId="60DA2BD4" w14:textId="77777777" w:rsidR="009A1059" w:rsidRPr="000E0185" w:rsidRDefault="009A1059" w:rsidP="009A1059">
            <w:pPr>
              <w:pStyle w:val="ConsPlusNormal"/>
              <w:contextualSpacing/>
              <w:jc w:val="both"/>
              <w:outlineLvl w:val="1"/>
              <w:rPr>
                <w:rFonts w:ascii="Times New Roman" w:hAnsi="Times New Roman"/>
                <w:sz w:val="20"/>
              </w:rPr>
            </w:pPr>
            <w:r w:rsidRPr="000E0185">
              <w:rPr>
                <w:rFonts w:ascii="Times New Roman" w:hAnsi="Times New Roman"/>
                <w:sz w:val="20"/>
              </w:rPr>
              <w:t>Единый казначейский счёт (ЕКС): 40102810745370000024</w:t>
            </w:r>
          </w:p>
          <w:p w14:paraId="2CD04978" w14:textId="77777777" w:rsidR="009A1059" w:rsidRDefault="009A1059" w:rsidP="009A1059">
            <w:pPr>
              <w:pStyle w:val="ConsPlusNormal"/>
              <w:contextualSpacing/>
              <w:jc w:val="both"/>
              <w:outlineLvl w:val="1"/>
              <w:rPr>
                <w:rFonts w:ascii="Times New Roman" w:hAnsi="Times New Roman"/>
                <w:sz w:val="20"/>
              </w:rPr>
            </w:pPr>
            <w:r w:rsidRPr="000E0185">
              <w:rPr>
                <w:rFonts w:ascii="Times New Roman" w:hAnsi="Times New Roman"/>
                <w:sz w:val="20"/>
              </w:rPr>
              <w:t>ОГРН 1034637015786 ОКТМО 38701000 ОКПО 02068443</w:t>
            </w:r>
          </w:p>
          <w:p w14:paraId="4D9F582F" w14:textId="77777777" w:rsidR="009A1059" w:rsidRPr="00643CE2" w:rsidRDefault="009A1059" w:rsidP="009A1059">
            <w:pPr>
              <w:pStyle w:val="ConsPlusNormal"/>
              <w:contextualSpacing/>
              <w:jc w:val="both"/>
              <w:outlineLvl w:val="1"/>
              <w:rPr>
                <w:rFonts w:ascii="Times New Roman" w:hAnsi="Times New Roman"/>
                <w:sz w:val="20"/>
              </w:rPr>
            </w:pPr>
            <w:r w:rsidRPr="00643CE2">
              <w:rPr>
                <w:rFonts w:ascii="Times New Roman" w:hAnsi="Times New Roman"/>
                <w:sz w:val="20"/>
              </w:rPr>
              <w:t>ОКТМО 38701000 ОКПО 02068443</w:t>
            </w:r>
          </w:p>
          <w:p w14:paraId="6AA687A1" w14:textId="5908C476" w:rsidR="008A312E" w:rsidRPr="009A1059" w:rsidRDefault="009A1059" w:rsidP="009A1059">
            <w:pPr>
              <w:pStyle w:val="ConsPlusNormal"/>
              <w:contextualSpacing/>
              <w:jc w:val="both"/>
              <w:outlineLvl w:val="1"/>
              <w:rPr>
                <w:rFonts w:ascii="Times New Roman" w:hAnsi="Times New Roman"/>
                <w:sz w:val="20"/>
              </w:rPr>
            </w:pPr>
            <w:r w:rsidRPr="00643CE2">
              <w:rPr>
                <w:rFonts w:ascii="Times New Roman" w:hAnsi="Times New Roman"/>
                <w:sz w:val="20"/>
              </w:rPr>
              <w:t>ОКВЭД 85.22 ОКОПФ 75103</w:t>
            </w:r>
          </w:p>
          <w:p w14:paraId="34C11A7C" w14:textId="77777777" w:rsidR="00086129" w:rsidRPr="000B27D2" w:rsidRDefault="00086129" w:rsidP="00086129">
            <w:pPr>
              <w:autoSpaceDE w:val="0"/>
              <w:autoSpaceDN w:val="0"/>
              <w:adjustRightInd w:val="0"/>
              <w:rPr>
                <w:sz w:val="22"/>
                <w:szCs w:val="22"/>
              </w:rPr>
            </w:pPr>
            <w:r w:rsidRPr="00086129">
              <w:rPr>
                <w:bCs/>
                <w:sz w:val="22"/>
                <w:szCs w:val="22"/>
              </w:rPr>
              <w:t>Тел</w:t>
            </w:r>
            <w:r w:rsidRPr="000B27D2">
              <w:rPr>
                <w:bCs/>
                <w:sz w:val="22"/>
                <w:szCs w:val="22"/>
              </w:rPr>
              <w:t>.: 8 (4712) 22-25-79</w:t>
            </w:r>
          </w:p>
          <w:p w14:paraId="4065D8A8" w14:textId="77777777" w:rsidR="009A1059" w:rsidRDefault="00086129" w:rsidP="00086129">
            <w:pPr>
              <w:autoSpaceDE w:val="0"/>
              <w:autoSpaceDN w:val="0"/>
              <w:adjustRightInd w:val="0"/>
              <w:jc w:val="both"/>
              <w:rPr>
                <w:sz w:val="22"/>
                <w:szCs w:val="22"/>
              </w:rPr>
            </w:pPr>
            <w:r w:rsidRPr="00086129">
              <w:rPr>
                <w:sz w:val="22"/>
                <w:szCs w:val="22"/>
                <w:lang w:val="en-US"/>
              </w:rPr>
              <w:t>E</w:t>
            </w:r>
            <w:r w:rsidRPr="000B27D2">
              <w:rPr>
                <w:sz w:val="22"/>
                <w:szCs w:val="22"/>
              </w:rPr>
              <w:t>-</w:t>
            </w:r>
            <w:r w:rsidRPr="00086129">
              <w:rPr>
                <w:sz w:val="22"/>
                <w:szCs w:val="22"/>
                <w:lang w:val="en-US"/>
              </w:rPr>
              <w:t>mail</w:t>
            </w:r>
            <w:r w:rsidRPr="000B27D2">
              <w:rPr>
                <w:sz w:val="22"/>
                <w:szCs w:val="22"/>
              </w:rPr>
              <w:t>:</w:t>
            </w:r>
            <w:r w:rsidRPr="000B27D2">
              <w:t xml:space="preserve"> </w:t>
            </w:r>
            <w:proofErr w:type="spellStart"/>
            <w:r w:rsidRPr="00086129">
              <w:rPr>
                <w:sz w:val="22"/>
                <w:szCs w:val="22"/>
                <w:lang w:val="en-US"/>
              </w:rPr>
              <w:t>ogz</w:t>
            </w:r>
            <w:proofErr w:type="spellEnd"/>
            <w:r w:rsidRPr="000B27D2">
              <w:rPr>
                <w:sz w:val="22"/>
                <w:szCs w:val="22"/>
              </w:rPr>
              <w:t>@</w:t>
            </w:r>
            <w:proofErr w:type="spellStart"/>
            <w:r w:rsidRPr="00086129">
              <w:rPr>
                <w:sz w:val="22"/>
                <w:szCs w:val="22"/>
                <w:lang w:val="en-US"/>
              </w:rPr>
              <w:t>swsu</w:t>
            </w:r>
            <w:proofErr w:type="spellEnd"/>
            <w:r w:rsidRPr="000B27D2">
              <w:rPr>
                <w:sz w:val="22"/>
                <w:szCs w:val="22"/>
              </w:rPr>
              <w:t>.</w:t>
            </w:r>
            <w:proofErr w:type="spellStart"/>
            <w:r w:rsidRPr="00086129">
              <w:rPr>
                <w:sz w:val="22"/>
                <w:szCs w:val="22"/>
                <w:lang w:val="en-US"/>
              </w:rPr>
              <w:t>ru</w:t>
            </w:r>
            <w:proofErr w:type="spellEnd"/>
            <w:r w:rsidRPr="000B27D2">
              <w:rPr>
                <w:sz w:val="22"/>
                <w:szCs w:val="22"/>
              </w:rPr>
              <w:t xml:space="preserve">  </w:t>
            </w:r>
          </w:p>
          <w:p w14:paraId="6F21DC8A" w14:textId="1E356D31" w:rsidR="00086129" w:rsidRPr="000B27D2" w:rsidRDefault="00086129" w:rsidP="00086129">
            <w:pPr>
              <w:autoSpaceDE w:val="0"/>
              <w:autoSpaceDN w:val="0"/>
              <w:adjustRightInd w:val="0"/>
              <w:jc w:val="both"/>
              <w:rPr>
                <w:sz w:val="22"/>
                <w:szCs w:val="22"/>
              </w:rPr>
            </w:pPr>
            <w:r w:rsidRPr="000B27D2">
              <w:rPr>
                <w:sz w:val="22"/>
                <w:szCs w:val="22"/>
              </w:rPr>
              <w:t xml:space="preserve">  </w:t>
            </w:r>
          </w:p>
          <w:p w14:paraId="0FFC8AC8" w14:textId="77777777" w:rsidR="00FB5EA5" w:rsidRPr="000B27D2" w:rsidRDefault="00FB5EA5" w:rsidP="00212682">
            <w:pPr>
              <w:rPr>
                <w:sz w:val="22"/>
                <w:szCs w:val="22"/>
              </w:rPr>
            </w:pPr>
          </w:p>
          <w:p w14:paraId="01167DA4" w14:textId="77777777" w:rsidR="00086129" w:rsidRPr="000B27D2" w:rsidRDefault="00086129" w:rsidP="00212682">
            <w:pPr>
              <w:rPr>
                <w:sz w:val="22"/>
                <w:szCs w:val="22"/>
              </w:rPr>
            </w:pPr>
          </w:p>
          <w:p w14:paraId="531462F5" w14:textId="547FA5CE" w:rsidR="00DD017B" w:rsidRPr="002A2D91" w:rsidRDefault="00DD017B" w:rsidP="00DD017B">
            <w:pPr>
              <w:jc w:val="both"/>
              <w:rPr>
                <w:spacing w:val="-10"/>
                <w:sz w:val="22"/>
                <w:szCs w:val="22"/>
              </w:rPr>
            </w:pPr>
            <w:r w:rsidRPr="002A2D91">
              <w:rPr>
                <w:spacing w:val="-10"/>
                <w:sz w:val="22"/>
                <w:szCs w:val="22"/>
              </w:rPr>
              <w:t>Про</w:t>
            </w:r>
            <w:r w:rsidR="00676266">
              <w:rPr>
                <w:spacing w:val="-10"/>
                <w:sz w:val="22"/>
                <w:szCs w:val="22"/>
              </w:rPr>
              <w:t>ректор по комплексной безопасности</w:t>
            </w:r>
            <w:r w:rsidRPr="002A2D91">
              <w:rPr>
                <w:spacing w:val="-10"/>
                <w:sz w:val="22"/>
                <w:szCs w:val="22"/>
              </w:rPr>
              <w:t xml:space="preserve"> </w:t>
            </w:r>
          </w:p>
          <w:p w14:paraId="50253050" w14:textId="77777777" w:rsidR="00DD017B" w:rsidRPr="002A2D91" w:rsidRDefault="00DD017B" w:rsidP="00DD017B">
            <w:pPr>
              <w:widowControl w:val="0"/>
              <w:jc w:val="both"/>
              <w:rPr>
                <w:spacing w:val="-10"/>
                <w:sz w:val="22"/>
                <w:szCs w:val="22"/>
              </w:rPr>
            </w:pPr>
          </w:p>
          <w:p w14:paraId="3DBB48B3" w14:textId="769014A5" w:rsidR="00DD017B" w:rsidRPr="002A2D91" w:rsidRDefault="00DD017B" w:rsidP="00DD017B">
            <w:pPr>
              <w:widowControl w:val="0"/>
              <w:jc w:val="both"/>
              <w:rPr>
                <w:spacing w:val="-10"/>
                <w:sz w:val="22"/>
                <w:szCs w:val="22"/>
              </w:rPr>
            </w:pPr>
            <w:r w:rsidRPr="002A2D91">
              <w:rPr>
                <w:spacing w:val="-10"/>
                <w:sz w:val="22"/>
                <w:szCs w:val="22"/>
              </w:rPr>
              <w:t>__</w:t>
            </w:r>
            <w:r w:rsidR="008A312E">
              <w:rPr>
                <w:spacing w:val="-10"/>
                <w:sz w:val="22"/>
                <w:szCs w:val="22"/>
              </w:rPr>
              <w:t>_________________________</w:t>
            </w:r>
            <w:r w:rsidR="00676266">
              <w:rPr>
                <w:spacing w:val="-10"/>
                <w:sz w:val="22"/>
                <w:szCs w:val="22"/>
              </w:rPr>
              <w:t>В.Н. Казаков</w:t>
            </w:r>
            <w:r w:rsidRPr="002A2D91">
              <w:rPr>
                <w:spacing w:val="-10"/>
                <w:sz w:val="22"/>
                <w:szCs w:val="22"/>
              </w:rPr>
              <w:t xml:space="preserve">  </w:t>
            </w:r>
          </w:p>
          <w:p w14:paraId="63085C9D" w14:textId="77777777" w:rsidR="00A02F74" w:rsidRPr="00A02F74" w:rsidRDefault="00A02F74" w:rsidP="00A02F74">
            <w:pPr>
              <w:rPr>
                <w:sz w:val="22"/>
                <w:szCs w:val="22"/>
              </w:rPr>
            </w:pPr>
            <w:r w:rsidRPr="00A02F74">
              <w:rPr>
                <w:sz w:val="22"/>
                <w:szCs w:val="22"/>
              </w:rPr>
              <w:t>(подписано электронной подписью)</w:t>
            </w:r>
          </w:p>
          <w:p w14:paraId="6664E775" w14:textId="3B357C96" w:rsidR="00AD1702" w:rsidRPr="002A2D91" w:rsidRDefault="00AD1702" w:rsidP="00212682">
            <w:pPr>
              <w:rPr>
                <w:sz w:val="22"/>
                <w:szCs w:val="22"/>
              </w:rPr>
            </w:pPr>
          </w:p>
          <w:p w14:paraId="2E1C2062" w14:textId="77777777" w:rsidR="005246F6" w:rsidRPr="00676266" w:rsidRDefault="005246F6" w:rsidP="00B45945">
            <w:pPr>
              <w:rPr>
                <w:sz w:val="22"/>
                <w:szCs w:val="22"/>
              </w:rPr>
            </w:pPr>
          </w:p>
          <w:p w14:paraId="043018F0" w14:textId="77777777" w:rsidR="00FB5EA5" w:rsidRPr="00676266" w:rsidRDefault="00FB5EA5" w:rsidP="005246F6">
            <w:pPr>
              <w:rPr>
                <w:sz w:val="22"/>
                <w:szCs w:val="22"/>
              </w:rPr>
            </w:pPr>
          </w:p>
        </w:tc>
        <w:tc>
          <w:tcPr>
            <w:tcW w:w="4677" w:type="dxa"/>
            <w:tcBorders>
              <w:top w:val="nil"/>
              <w:left w:val="nil"/>
              <w:bottom w:val="nil"/>
              <w:right w:val="nil"/>
            </w:tcBorders>
            <w:tcMar>
              <w:left w:w="108" w:type="dxa"/>
              <w:right w:w="108" w:type="dxa"/>
            </w:tcMar>
          </w:tcPr>
          <w:p w14:paraId="66D93FFA" w14:textId="77777777" w:rsidR="008A312E" w:rsidRDefault="008A312E" w:rsidP="00435572">
            <w:pPr>
              <w:pStyle w:val="ConsDTNormal"/>
              <w:jc w:val="left"/>
              <w:rPr>
                <w:sz w:val="22"/>
                <w:szCs w:val="22"/>
              </w:rPr>
            </w:pPr>
          </w:p>
          <w:p w14:paraId="2FCE8113" w14:textId="77777777" w:rsidR="00F010C3" w:rsidRDefault="00F010C3" w:rsidP="00435572">
            <w:pPr>
              <w:pStyle w:val="ConsDTNormal"/>
              <w:jc w:val="left"/>
              <w:rPr>
                <w:sz w:val="22"/>
                <w:szCs w:val="22"/>
              </w:rPr>
            </w:pPr>
          </w:p>
          <w:p w14:paraId="203A94FD" w14:textId="77777777" w:rsidR="00F010C3" w:rsidRDefault="00F010C3" w:rsidP="00435572">
            <w:pPr>
              <w:pStyle w:val="ConsDTNormal"/>
              <w:jc w:val="left"/>
              <w:rPr>
                <w:sz w:val="22"/>
                <w:szCs w:val="22"/>
              </w:rPr>
            </w:pPr>
          </w:p>
          <w:p w14:paraId="027274A6" w14:textId="77777777" w:rsidR="00F010C3" w:rsidRDefault="00F010C3" w:rsidP="00435572">
            <w:pPr>
              <w:pStyle w:val="ConsDTNormal"/>
              <w:jc w:val="left"/>
              <w:rPr>
                <w:sz w:val="22"/>
                <w:szCs w:val="22"/>
              </w:rPr>
            </w:pPr>
          </w:p>
          <w:p w14:paraId="7BF1A366" w14:textId="77777777" w:rsidR="00F010C3" w:rsidRDefault="00F010C3" w:rsidP="00435572">
            <w:pPr>
              <w:pStyle w:val="ConsDTNormal"/>
              <w:jc w:val="left"/>
              <w:rPr>
                <w:sz w:val="22"/>
                <w:szCs w:val="22"/>
              </w:rPr>
            </w:pPr>
          </w:p>
          <w:p w14:paraId="00166883" w14:textId="77777777" w:rsidR="00F010C3" w:rsidRDefault="00F010C3" w:rsidP="00435572">
            <w:pPr>
              <w:pStyle w:val="ConsDTNormal"/>
              <w:jc w:val="left"/>
              <w:rPr>
                <w:sz w:val="22"/>
                <w:szCs w:val="22"/>
              </w:rPr>
            </w:pPr>
          </w:p>
          <w:p w14:paraId="76B415B8" w14:textId="77777777" w:rsidR="00F010C3" w:rsidRDefault="00F010C3" w:rsidP="00435572">
            <w:pPr>
              <w:pStyle w:val="ConsDTNormal"/>
              <w:jc w:val="left"/>
              <w:rPr>
                <w:sz w:val="22"/>
                <w:szCs w:val="22"/>
              </w:rPr>
            </w:pPr>
          </w:p>
          <w:p w14:paraId="75B23385" w14:textId="77777777" w:rsidR="00F010C3" w:rsidRDefault="00F010C3" w:rsidP="00435572">
            <w:pPr>
              <w:pStyle w:val="ConsDTNormal"/>
              <w:jc w:val="left"/>
              <w:rPr>
                <w:sz w:val="22"/>
                <w:szCs w:val="22"/>
              </w:rPr>
            </w:pPr>
          </w:p>
          <w:p w14:paraId="7423855D" w14:textId="77777777" w:rsidR="008A312E" w:rsidRDefault="008A312E" w:rsidP="00435572">
            <w:pPr>
              <w:pStyle w:val="ConsDTNormal"/>
              <w:jc w:val="left"/>
              <w:rPr>
                <w:sz w:val="22"/>
                <w:szCs w:val="22"/>
              </w:rPr>
            </w:pPr>
          </w:p>
          <w:p w14:paraId="11C043FD" w14:textId="77777777" w:rsidR="00A02F74" w:rsidRDefault="00A02F74" w:rsidP="00435572">
            <w:pPr>
              <w:pStyle w:val="ConsDTNormal"/>
              <w:jc w:val="left"/>
              <w:rPr>
                <w:sz w:val="22"/>
                <w:szCs w:val="22"/>
              </w:rPr>
            </w:pPr>
          </w:p>
          <w:p w14:paraId="17FCF67D" w14:textId="77777777" w:rsidR="00A02F74" w:rsidRDefault="00A02F74" w:rsidP="00435572">
            <w:pPr>
              <w:pStyle w:val="ConsDTNormal"/>
              <w:jc w:val="left"/>
              <w:rPr>
                <w:sz w:val="22"/>
                <w:szCs w:val="22"/>
              </w:rPr>
            </w:pPr>
          </w:p>
          <w:p w14:paraId="5E88C804" w14:textId="77777777" w:rsidR="00A02F74" w:rsidRDefault="00A02F74" w:rsidP="00435572">
            <w:pPr>
              <w:pStyle w:val="ConsDTNormal"/>
              <w:jc w:val="left"/>
              <w:rPr>
                <w:sz w:val="22"/>
                <w:szCs w:val="22"/>
              </w:rPr>
            </w:pPr>
          </w:p>
          <w:p w14:paraId="406E1A8B" w14:textId="77777777" w:rsidR="00A02F74" w:rsidRDefault="00A02F74" w:rsidP="00435572">
            <w:pPr>
              <w:pStyle w:val="ConsDTNormal"/>
              <w:jc w:val="left"/>
              <w:rPr>
                <w:sz w:val="22"/>
                <w:szCs w:val="22"/>
              </w:rPr>
            </w:pPr>
          </w:p>
          <w:p w14:paraId="5AFD1F36" w14:textId="77777777" w:rsidR="00A02F74" w:rsidRDefault="00A02F74" w:rsidP="00435572">
            <w:pPr>
              <w:pStyle w:val="ConsDTNormal"/>
              <w:jc w:val="left"/>
              <w:rPr>
                <w:sz w:val="22"/>
                <w:szCs w:val="22"/>
              </w:rPr>
            </w:pPr>
          </w:p>
          <w:p w14:paraId="3BA336DB" w14:textId="77777777" w:rsidR="00A02F74" w:rsidRDefault="00A02F74" w:rsidP="00435572">
            <w:pPr>
              <w:pStyle w:val="ConsDTNormal"/>
              <w:jc w:val="left"/>
              <w:rPr>
                <w:sz w:val="22"/>
                <w:szCs w:val="22"/>
              </w:rPr>
            </w:pPr>
          </w:p>
          <w:p w14:paraId="7F7C3A09" w14:textId="77777777" w:rsidR="00A02F74" w:rsidRDefault="00A02F74" w:rsidP="00435572">
            <w:pPr>
              <w:pStyle w:val="ConsDTNormal"/>
              <w:jc w:val="left"/>
              <w:rPr>
                <w:sz w:val="22"/>
                <w:szCs w:val="22"/>
              </w:rPr>
            </w:pPr>
          </w:p>
          <w:p w14:paraId="5BCB5A3D" w14:textId="77777777" w:rsidR="00A02F74" w:rsidRDefault="00A02F74" w:rsidP="00435572">
            <w:pPr>
              <w:pStyle w:val="ConsDTNormal"/>
              <w:jc w:val="left"/>
              <w:rPr>
                <w:sz w:val="22"/>
                <w:szCs w:val="22"/>
              </w:rPr>
            </w:pPr>
          </w:p>
          <w:p w14:paraId="0FEB00E6" w14:textId="77777777" w:rsidR="00A02F74" w:rsidRDefault="00A02F74" w:rsidP="00435572">
            <w:pPr>
              <w:pStyle w:val="ConsDTNormal"/>
              <w:jc w:val="left"/>
              <w:rPr>
                <w:sz w:val="22"/>
                <w:szCs w:val="22"/>
              </w:rPr>
            </w:pPr>
          </w:p>
          <w:p w14:paraId="458E3838" w14:textId="77777777" w:rsidR="00A02F74" w:rsidRDefault="00A02F74" w:rsidP="00435572">
            <w:pPr>
              <w:pStyle w:val="ConsDTNormal"/>
              <w:jc w:val="left"/>
              <w:rPr>
                <w:sz w:val="22"/>
                <w:szCs w:val="22"/>
              </w:rPr>
            </w:pPr>
          </w:p>
          <w:p w14:paraId="7C0F8CD0" w14:textId="77777777" w:rsidR="00A02F74" w:rsidRDefault="00A02F74" w:rsidP="00435572">
            <w:pPr>
              <w:pStyle w:val="ConsDTNormal"/>
              <w:jc w:val="left"/>
              <w:rPr>
                <w:sz w:val="22"/>
                <w:szCs w:val="22"/>
              </w:rPr>
            </w:pPr>
          </w:p>
          <w:p w14:paraId="7B9A0AE9" w14:textId="77777777" w:rsidR="00A02F74" w:rsidRDefault="00A02F74" w:rsidP="00435572">
            <w:pPr>
              <w:pStyle w:val="ConsDTNormal"/>
              <w:jc w:val="left"/>
              <w:rPr>
                <w:sz w:val="22"/>
                <w:szCs w:val="22"/>
              </w:rPr>
            </w:pPr>
          </w:p>
          <w:p w14:paraId="5FA17684" w14:textId="77777777" w:rsidR="00A02F74" w:rsidRDefault="00A02F74" w:rsidP="00435572">
            <w:pPr>
              <w:pStyle w:val="ConsDTNormal"/>
              <w:jc w:val="left"/>
              <w:rPr>
                <w:sz w:val="22"/>
                <w:szCs w:val="22"/>
              </w:rPr>
            </w:pPr>
          </w:p>
          <w:p w14:paraId="504C991E" w14:textId="77777777" w:rsidR="00A02F74" w:rsidRDefault="00A02F74" w:rsidP="00435572">
            <w:pPr>
              <w:pStyle w:val="ConsDTNormal"/>
              <w:jc w:val="left"/>
              <w:rPr>
                <w:sz w:val="22"/>
                <w:szCs w:val="22"/>
              </w:rPr>
            </w:pPr>
            <w:r>
              <w:rPr>
                <w:sz w:val="22"/>
                <w:szCs w:val="22"/>
              </w:rPr>
              <w:t>_____________________________________</w:t>
            </w:r>
          </w:p>
          <w:p w14:paraId="6005AE50" w14:textId="77777777" w:rsidR="00A02F74" w:rsidRPr="00A02F74" w:rsidRDefault="00A02F74" w:rsidP="00A02F74">
            <w:pPr>
              <w:pStyle w:val="ConsDTNormal"/>
              <w:rPr>
                <w:sz w:val="22"/>
                <w:szCs w:val="22"/>
              </w:rPr>
            </w:pPr>
            <w:r w:rsidRPr="00A02F74">
              <w:rPr>
                <w:sz w:val="22"/>
                <w:szCs w:val="22"/>
              </w:rPr>
              <w:t>(подписано электронной подписью)</w:t>
            </w:r>
          </w:p>
          <w:p w14:paraId="7DEACCEB" w14:textId="5E444957" w:rsidR="00A02F74" w:rsidRPr="008A312E" w:rsidRDefault="00A02F74" w:rsidP="00435572">
            <w:pPr>
              <w:pStyle w:val="ConsDTNormal"/>
              <w:jc w:val="left"/>
              <w:rPr>
                <w:sz w:val="22"/>
                <w:szCs w:val="22"/>
              </w:rPr>
            </w:pPr>
          </w:p>
        </w:tc>
      </w:tr>
      <w:bookmarkEnd w:id="4"/>
    </w:tbl>
    <w:p w14:paraId="456EFF83" w14:textId="259AF4B5" w:rsidR="00A17375" w:rsidRPr="008A312E" w:rsidRDefault="00FB5EA5" w:rsidP="00F2299B">
      <w:pPr>
        <w:pStyle w:val="ConsNormal"/>
        <w:ind w:left="5529"/>
        <w:jc w:val="left"/>
        <w:rPr>
          <w:rFonts w:ascii="Times New Roman" w:hAnsi="Times New Roman" w:cs="Times New Roman"/>
          <w:sz w:val="24"/>
          <w:szCs w:val="24"/>
          <w:lang w:val="en-US"/>
        </w:rPr>
        <w:sectPr w:rsidR="00A17375" w:rsidRPr="008A312E" w:rsidSect="00AE3D81">
          <w:pgSz w:w="11906" w:h="16838"/>
          <w:pgMar w:top="1134" w:right="851" w:bottom="1134" w:left="1418" w:header="720" w:footer="720" w:gutter="0"/>
          <w:cols w:space="720"/>
          <w:formProt w:val="0"/>
          <w:noEndnote/>
          <w:docGrid w:linePitch="326"/>
        </w:sectPr>
      </w:pPr>
      <w:r w:rsidRPr="008A312E">
        <w:rPr>
          <w:rFonts w:ascii="Times New Roman" w:hAnsi="Times New Roman" w:cs="Times New Roman"/>
          <w:sz w:val="24"/>
          <w:szCs w:val="24"/>
          <w:lang w:val="en-US"/>
        </w:rPr>
        <w:br w:type="page"/>
      </w:r>
    </w:p>
    <w:p w14:paraId="793ED172" w14:textId="182E5B3D" w:rsidR="00F2299B" w:rsidRPr="00F2299B" w:rsidRDefault="00FB5EA5" w:rsidP="002536A6">
      <w:pPr>
        <w:pStyle w:val="ConsNormal"/>
        <w:ind w:left="5529"/>
        <w:jc w:val="right"/>
        <w:rPr>
          <w:rFonts w:ascii="Times New Roman" w:hAnsi="Times New Roman" w:cs="Times New Roman"/>
          <w:sz w:val="22"/>
          <w:szCs w:val="22"/>
        </w:rPr>
      </w:pPr>
      <w:r w:rsidRPr="00F2299B">
        <w:rPr>
          <w:rFonts w:ascii="Times New Roman" w:hAnsi="Times New Roman" w:cs="Times New Roman"/>
          <w:sz w:val="22"/>
          <w:szCs w:val="22"/>
        </w:rPr>
        <w:lastRenderedPageBreak/>
        <w:t xml:space="preserve">Приложение № 1 </w:t>
      </w:r>
    </w:p>
    <w:p w14:paraId="0133229F" w14:textId="2A89FC39" w:rsidR="00F2299B" w:rsidRDefault="00394766" w:rsidP="002536A6">
      <w:pPr>
        <w:pStyle w:val="ConsNormal"/>
        <w:ind w:left="5529"/>
        <w:jc w:val="right"/>
        <w:rPr>
          <w:rFonts w:ascii="Times New Roman" w:hAnsi="Times New Roman" w:cs="Times New Roman"/>
          <w:sz w:val="22"/>
          <w:szCs w:val="22"/>
        </w:rPr>
      </w:pPr>
      <w:r>
        <w:rPr>
          <w:rFonts w:ascii="Times New Roman" w:hAnsi="Times New Roman" w:cs="Times New Roman"/>
          <w:sz w:val="22"/>
          <w:szCs w:val="22"/>
        </w:rPr>
        <w:t xml:space="preserve">к </w:t>
      </w:r>
      <w:r w:rsidR="00FB5EA5" w:rsidRPr="00F2299B">
        <w:rPr>
          <w:rFonts w:ascii="Times New Roman" w:hAnsi="Times New Roman" w:cs="Times New Roman"/>
          <w:sz w:val="22"/>
          <w:szCs w:val="22"/>
        </w:rPr>
        <w:t>Контракту на поставку товара</w:t>
      </w:r>
      <w:r>
        <w:rPr>
          <w:rFonts w:ascii="Times New Roman" w:hAnsi="Times New Roman" w:cs="Times New Roman"/>
          <w:sz w:val="22"/>
          <w:szCs w:val="22"/>
        </w:rPr>
        <w:t xml:space="preserve"> </w:t>
      </w:r>
      <w:r w:rsidRPr="00394766">
        <w:rPr>
          <w:rFonts w:ascii="Times New Roman" w:hAnsi="Times New Roman" w:cs="Times New Roman"/>
          <w:sz w:val="22"/>
          <w:szCs w:val="22"/>
        </w:rPr>
        <w:t>№</w:t>
      </w:r>
      <w:r>
        <w:rPr>
          <w:rFonts w:ascii="Times New Roman" w:hAnsi="Times New Roman" w:cs="Times New Roman"/>
          <w:sz w:val="22"/>
          <w:szCs w:val="22"/>
        </w:rPr>
        <w:t xml:space="preserve"> _____</w:t>
      </w:r>
    </w:p>
    <w:p w14:paraId="2FD00BBD" w14:textId="45F7FA34" w:rsidR="00FB5EA5" w:rsidRPr="00F2299B" w:rsidRDefault="00FB5EA5" w:rsidP="002536A6">
      <w:pPr>
        <w:pStyle w:val="ConsNormal"/>
        <w:ind w:left="5529"/>
        <w:jc w:val="right"/>
        <w:rPr>
          <w:rFonts w:ascii="Times New Roman" w:hAnsi="Times New Roman" w:cs="Times New Roman"/>
          <w:sz w:val="22"/>
          <w:szCs w:val="22"/>
        </w:rPr>
      </w:pPr>
      <w:r w:rsidRPr="00F2299B">
        <w:rPr>
          <w:rFonts w:ascii="Times New Roman" w:hAnsi="Times New Roman" w:cs="Times New Roman"/>
          <w:sz w:val="22"/>
          <w:szCs w:val="22"/>
        </w:rPr>
        <w:t xml:space="preserve"> от «___</w:t>
      </w:r>
      <w:r w:rsidRPr="00F2299B">
        <w:rPr>
          <w:rFonts w:ascii="Times New Roman" w:hAnsi="Times New Roman" w:cs="Times New Roman"/>
          <w:iCs/>
          <w:sz w:val="22"/>
          <w:szCs w:val="22"/>
        </w:rPr>
        <w:t>»</w:t>
      </w:r>
      <w:r w:rsidRPr="00F2299B">
        <w:rPr>
          <w:rFonts w:ascii="Times New Roman" w:hAnsi="Times New Roman" w:cs="Times New Roman"/>
          <w:sz w:val="22"/>
          <w:szCs w:val="22"/>
        </w:rPr>
        <w:t xml:space="preserve"> ___</w:t>
      </w:r>
      <w:r w:rsidR="00E03B64" w:rsidRPr="00F2299B">
        <w:rPr>
          <w:rFonts w:ascii="Times New Roman" w:hAnsi="Times New Roman" w:cs="Times New Roman"/>
          <w:sz w:val="22"/>
          <w:szCs w:val="22"/>
        </w:rPr>
        <w:t>_____</w:t>
      </w:r>
      <w:r w:rsidR="00B51D60">
        <w:rPr>
          <w:rFonts w:ascii="Times New Roman" w:hAnsi="Times New Roman" w:cs="Times New Roman"/>
          <w:sz w:val="22"/>
          <w:szCs w:val="22"/>
        </w:rPr>
        <w:t>__</w:t>
      </w:r>
      <w:r w:rsidR="00E03B64" w:rsidRPr="00F2299B">
        <w:rPr>
          <w:rFonts w:ascii="Times New Roman" w:hAnsi="Times New Roman" w:cs="Times New Roman"/>
          <w:sz w:val="22"/>
          <w:szCs w:val="22"/>
        </w:rPr>
        <w:t xml:space="preserve"> 202</w:t>
      </w:r>
      <w:r w:rsidR="00AC18C0">
        <w:rPr>
          <w:rFonts w:ascii="Times New Roman" w:hAnsi="Times New Roman" w:cs="Times New Roman"/>
          <w:sz w:val="22"/>
          <w:szCs w:val="22"/>
        </w:rPr>
        <w:t>6</w:t>
      </w:r>
      <w:r w:rsidRPr="00F2299B">
        <w:rPr>
          <w:rFonts w:ascii="Times New Roman" w:hAnsi="Times New Roman" w:cs="Times New Roman"/>
          <w:sz w:val="22"/>
          <w:szCs w:val="22"/>
        </w:rPr>
        <w:t>г.</w:t>
      </w:r>
      <w:r w:rsidR="00F2299B" w:rsidRPr="00F2299B">
        <w:rPr>
          <w:rFonts w:ascii="Times New Roman" w:hAnsi="Times New Roman" w:cs="Times New Roman"/>
          <w:sz w:val="22"/>
          <w:szCs w:val="22"/>
        </w:rPr>
        <w:t xml:space="preserve"> </w:t>
      </w:r>
    </w:p>
    <w:p w14:paraId="5B5F28A7" w14:textId="77777777" w:rsidR="00FB5EA5" w:rsidRPr="00F2299B" w:rsidRDefault="00FB5EA5" w:rsidP="00FB5EA5">
      <w:pPr>
        <w:tabs>
          <w:tab w:val="left" w:pos="4758"/>
        </w:tabs>
        <w:rPr>
          <w:sz w:val="22"/>
          <w:szCs w:val="22"/>
        </w:rPr>
      </w:pPr>
    </w:p>
    <w:p w14:paraId="6CA76415" w14:textId="77777777" w:rsidR="00E03B64" w:rsidRPr="00FA0EBD" w:rsidRDefault="00FB5EA5" w:rsidP="00FB5EA5">
      <w:pPr>
        <w:widowControl w:val="0"/>
        <w:ind w:firstLine="567"/>
        <w:jc w:val="center"/>
      </w:pPr>
      <w:r w:rsidRPr="00FA0EBD">
        <w:tab/>
      </w:r>
    </w:p>
    <w:p w14:paraId="6CB77C87" w14:textId="77777777" w:rsidR="00FB5EA5" w:rsidRPr="00562EA8" w:rsidRDefault="00FB5EA5" w:rsidP="00FB5EA5">
      <w:pPr>
        <w:widowControl w:val="0"/>
        <w:ind w:firstLine="567"/>
        <w:jc w:val="center"/>
        <w:rPr>
          <w:b/>
          <w:spacing w:val="-10"/>
          <w:sz w:val="22"/>
          <w:szCs w:val="22"/>
        </w:rPr>
      </w:pPr>
      <w:r w:rsidRPr="00562EA8">
        <w:rPr>
          <w:b/>
          <w:spacing w:val="-10"/>
          <w:sz w:val="22"/>
          <w:szCs w:val="22"/>
        </w:rPr>
        <w:t>Спецификация</w:t>
      </w:r>
    </w:p>
    <w:p w14:paraId="56312D78" w14:textId="56E38CF1" w:rsidR="00FB5EA5" w:rsidRPr="00562EA8" w:rsidRDefault="00FB5EA5" w:rsidP="00FB5EA5">
      <w:pPr>
        <w:widowControl w:val="0"/>
        <w:ind w:firstLine="567"/>
        <w:jc w:val="center"/>
        <w:rPr>
          <w:b/>
          <w:spacing w:val="-10"/>
          <w:sz w:val="22"/>
          <w:szCs w:val="22"/>
        </w:rPr>
      </w:pPr>
    </w:p>
    <w:tbl>
      <w:tblPr>
        <w:tblStyle w:val="aa"/>
        <w:tblW w:w="10103" w:type="dxa"/>
        <w:jc w:val="center"/>
        <w:tblLayout w:type="fixed"/>
        <w:tblLook w:val="04A0" w:firstRow="1" w:lastRow="0" w:firstColumn="1" w:lastColumn="0" w:noHBand="0" w:noVBand="1"/>
      </w:tblPr>
      <w:tblGrid>
        <w:gridCol w:w="531"/>
        <w:gridCol w:w="4142"/>
        <w:gridCol w:w="709"/>
        <w:gridCol w:w="1134"/>
        <w:gridCol w:w="1701"/>
        <w:gridCol w:w="1886"/>
      </w:tblGrid>
      <w:tr w:rsidR="009C432A" w:rsidRPr="00562EA8" w14:paraId="42A9D448" w14:textId="709087C7" w:rsidTr="00B02C79">
        <w:trPr>
          <w:jc w:val="center"/>
        </w:trPr>
        <w:tc>
          <w:tcPr>
            <w:tcW w:w="531" w:type="dxa"/>
            <w:vAlign w:val="center"/>
          </w:tcPr>
          <w:p w14:paraId="760ACAB2" w14:textId="4B20A601" w:rsidR="009C432A" w:rsidRPr="00562EA8" w:rsidRDefault="009C432A" w:rsidP="009C432A">
            <w:pPr>
              <w:widowControl w:val="0"/>
              <w:jc w:val="center"/>
              <w:rPr>
                <w:b/>
                <w:spacing w:val="-10"/>
                <w:sz w:val="22"/>
                <w:szCs w:val="22"/>
              </w:rPr>
            </w:pPr>
            <w:r w:rsidRPr="00562EA8">
              <w:rPr>
                <w:b/>
                <w:spacing w:val="-10"/>
                <w:sz w:val="22"/>
                <w:szCs w:val="22"/>
              </w:rPr>
              <w:t>№ п/п</w:t>
            </w:r>
          </w:p>
        </w:tc>
        <w:tc>
          <w:tcPr>
            <w:tcW w:w="4142" w:type="dxa"/>
            <w:vAlign w:val="center"/>
          </w:tcPr>
          <w:p w14:paraId="3932BB87" w14:textId="11BCB208" w:rsidR="009C432A" w:rsidRPr="00562EA8" w:rsidRDefault="009C432A" w:rsidP="009C432A">
            <w:pPr>
              <w:widowControl w:val="0"/>
              <w:jc w:val="center"/>
              <w:rPr>
                <w:b/>
                <w:spacing w:val="-10"/>
                <w:sz w:val="22"/>
                <w:szCs w:val="22"/>
              </w:rPr>
            </w:pPr>
            <w:r w:rsidRPr="00562EA8">
              <w:rPr>
                <w:b/>
                <w:spacing w:val="-10"/>
                <w:sz w:val="22"/>
                <w:szCs w:val="22"/>
              </w:rPr>
              <w:t>Наименование и краткие технические характеристики</w:t>
            </w:r>
          </w:p>
        </w:tc>
        <w:tc>
          <w:tcPr>
            <w:tcW w:w="709" w:type="dxa"/>
            <w:vAlign w:val="center"/>
          </w:tcPr>
          <w:p w14:paraId="5A8C9610" w14:textId="77777777" w:rsidR="009C432A" w:rsidRPr="00562EA8" w:rsidRDefault="009C432A" w:rsidP="009C432A">
            <w:pPr>
              <w:widowControl w:val="0"/>
              <w:jc w:val="center"/>
              <w:rPr>
                <w:b/>
                <w:spacing w:val="-10"/>
                <w:sz w:val="22"/>
                <w:szCs w:val="22"/>
              </w:rPr>
            </w:pPr>
            <w:r w:rsidRPr="00562EA8">
              <w:rPr>
                <w:b/>
                <w:spacing w:val="-10"/>
                <w:sz w:val="22"/>
                <w:szCs w:val="22"/>
              </w:rPr>
              <w:t>Ед.</w:t>
            </w:r>
          </w:p>
          <w:p w14:paraId="5C65AF84" w14:textId="545EF93E" w:rsidR="009C432A" w:rsidRPr="00562EA8" w:rsidRDefault="009C432A" w:rsidP="009C432A">
            <w:pPr>
              <w:widowControl w:val="0"/>
              <w:jc w:val="center"/>
              <w:rPr>
                <w:b/>
                <w:spacing w:val="-10"/>
                <w:sz w:val="22"/>
                <w:szCs w:val="22"/>
              </w:rPr>
            </w:pPr>
            <w:r w:rsidRPr="00562EA8">
              <w:rPr>
                <w:b/>
                <w:spacing w:val="-10"/>
                <w:sz w:val="22"/>
                <w:szCs w:val="22"/>
              </w:rPr>
              <w:t>изм.</w:t>
            </w:r>
          </w:p>
        </w:tc>
        <w:tc>
          <w:tcPr>
            <w:tcW w:w="1134" w:type="dxa"/>
            <w:vAlign w:val="center"/>
          </w:tcPr>
          <w:p w14:paraId="2B783BE0" w14:textId="0009865A" w:rsidR="009C432A" w:rsidRPr="00562EA8" w:rsidRDefault="009C432A" w:rsidP="009C432A">
            <w:pPr>
              <w:widowControl w:val="0"/>
              <w:jc w:val="center"/>
              <w:rPr>
                <w:b/>
                <w:spacing w:val="-10"/>
                <w:sz w:val="22"/>
                <w:szCs w:val="22"/>
              </w:rPr>
            </w:pPr>
            <w:r w:rsidRPr="00562EA8">
              <w:rPr>
                <w:b/>
                <w:spacing w:val="-10"/>
                <w:sz w:val="22"/>
                <w:szCs w:val="22"/>
              </w:rPr>
              <w:t>Количество</w:t>
            </w:r>
          </w:p>
        </w:tc>
        <w:tc>
          <w:tcPr>
            <w:tcW w:w="1701" w:type="dxa"/>
            <w:tcBorders>
              <w:top w:val="single" w:sz="4" w:space="0" w:color="000000"/>
              <w:left w:val="single" w:sz="4" w:space="0" w:color="000000"/>
              <w:bottom w:val="single" w:sz="4" w:space="0" w:color="auto"/>
              <w:right w:val="single" w:sz="4" w:space="0" w:color="000000"/>
            </w:tcBorders>
          </w:tcPr>
          <w:p w14:paraId="2DBFF23F" w14:textId="77777777" w:rsidR="009C432A" w:rsidRPr="00286DBD" w:rsidRDefault="009C432A" w:rsidP="009C432A">
            <w:pPr>
              <w:widowControl w:val="0"/>
              <w:jc w:val="center"/>
            </w:pPr>
            <w:r w:rsidRPr="00286DBD">
              <w:t>Цена за единицу, руб., в т.</w:t>
            </w:r>
            <w:r>
              <w:t xml:space="preserve"> </w:t>
            </w:r>
            <w:r w:rsidRPr="00286DBD">
              <w:t>ч. НДС___%</w:t>
            </w:r>
          </w:p>
          <w:p w14:paraId="37BD182E" w14:textId="77777777" w:rsidR="009C432A" w:rsidRPr="00286DBD" w:rsidRDefault="009C432A" w:rsidP="009C432A">
            <w:pPr>
              <w:widowControl w:val="0"/>
              <w:jc w:val="center"/>
            </w:pPr>
            <w:r w:rsidRPr="00286DBD">
              <w:t>(при наличии</w:t>
            </w:r>
          </w:p>
          <w:p w14:paraId="0D08E459" w14:textId="6C556683" w:rsidR="009C432A" w:rsidRPr="00E51529" w:rsidRDefault="009C432A" w:rsidP="009C432A">
            <w:pPr>
              <w:widowControl w:val="0"/>
              <w:jc w:val="center"/>
              <w:rPr>
                <w:sz w:val="22"/>
                <w:szCs w:val="22"/>
              </w:rPr>
            </w:pPr>
            <w:r w:rsidRPr="00286DBD">
              <w:t>НДС)</w:t>
            </w:r>
          </w:p>
        </w:tc>
        <w:tc>
          <w:tcPr>
            <w:tcW w:w="1886" w:type="dxa"/>
            <w:tcBorders>
              <w:top w:val="single" w:sz="4" w:space="0" w:color="000000"/>
              <w:left w:val="single" w:sz="4" w:space="0" w:color="000000"/>
              <w:bottom w:val="single" w:sz="4" w:space="0" w:color="auto"/>
              <w:right w:val="single" w:sz="4" w:space="0" w:color="000000"/>
            </w:tcBorders>
          </w:tcPr>
          <w:p w14:paraId="02CB35FC" w14:textId="77777777" w:rsidR="009C432A" w:rsidRPr="00286DBD" w:rsidRDefault="009C432A" w:rsidP="009C432A">
            <w:pPr>
              <w:widowControl w:val="0"/>
              <w:jc w:val="center"/>
            </w:pPr>
            <w:r w:rsidRPr="00286DBD">
              <w:t>Общая стоимость, руб., в т.</w:t>
            </w:r>
            <w:r>
              <w:t xml:space="preserve"> </w:t>
            </w:r>
            <w:r w:rsidRPr="00286DBD">
              <w:t>ч. НДС __ %</w:t>
            </w:r>
          </w:p>
          <w:p w14:paraId="73B5CCB5" w14:textId="48E2A8F6" w:rsidR="009C432A" w:rsidRPr="00562EA8" w:rsidRDefault="009C432A" w:rsidP="009C432A">
            <w:pPr>
              <w:widowControl w:val="0"/>
              <w:jc w:val="center"/>
              <w:rPr>
                <w:b/>
                <w:spacing w:val="-10"/>
                <w:sz w:val="22"/>
                <w:szCs w:val="22"/>
              </w:rPr>
            </w:pPr>
            <w:r w:rsidRPr="00286DBD">
              <w:t>(при наличии НДС)</w:t>
            </w:r>
          </w:p>
        </w:tc>
      </w:tr>
      <w:tr w:rsidR="009B350C" w:rsidRPr="00562EA8" w14:paraId="3DE55F67" w14:textId="207B3FDB" w:rsidTr="00E51529">
        <w:trPr>
          <w:jc w:val="center"/>
        </w:trPr>
        <w:tc>
          <w:tcPr>
            <w:tcW w:w="531" w:type="dxa"/>
          </w:tcPr>
          <w:p w14:paraId="084199B0" w14:textId="1520F94F" w:rsidR="009B350C" w:rsidRPr="00562EA8" w:rsidRDefault="009B350C" w:rsidP="009B350C">
            <w:pPr>
              <w:widowControl w:val="0"/>
              <w:jc w:val="center"/>
              <w:rPr>
                <w:spacing w:val="-10"/>
                <w:sz w:val="22"/>
                <w:szCs w:val="22"/>
              </w:rPr>
            </w:pPr>
            <w:r w:rsidRPr="00562EA8">
              <w:rPr>
                <w:spacing w:val="-10"/>
                <w:sz w:val="22"/>
                <w:szCs w:val="22"/>
              </w:rPr>
              <w:t>1</w:t>
            </w:r>
          </w:p>
        </w:tc>
        <w:tc>
          <w:tcPr>
            <w:tcW w:w="4142" w:type="dxa"/>
          </w:tcPr>
          <w:p w14:paraId="5620B5F9" w14:textId="4D29299F" w:rsidR="00227F9C" w:rsidRPr="007F3491" w:rsidRDefault="00227F9C" w:rsidP="00E51529">
            <w:pPr>
              <w:widowControl w:val="0"/>
              <w:rPr>
                <w:sz w:val="22"/>
                <w:szCs w:val="22"/>
              </w:rPr>
            </w:pPr>
          </w:p>
        </w:tc>
        <w:tc>
          <w:tcPr>
            <w:tcW w:w="709" w:type="dxa"/>
            <w:vAlign w:val="center"/>
          </w:tcPr>
          <w:p w14:paraId="7DDB1712" w14:textId="0C344AE0" w:rsidR="009B350C" w:rsidRPr="00562EA8" w:rsidRDefault="009B350C" w:rsidP="009B350C">
            <w:pPr>
              <w:widowControl w:val="0"/>
              <w:jc w:val="center"/>
              <w:rPr>
                <w:bCs/>
                <w:spacing w:val="-10"/>
                <w:sz w:val="22"/>
                <w:szCs w:val="22"/>
              </w:rPr>
            </w:pPr>
          </w:p>
        </w:tc>
        <w:tc>
          <w:tcPr>
            <w:tcW w:w="1134" w:type="dxa"/>
            <w:vAlign w:val="center"/>
          </w:tcPr>
          <w:p w14:paraId="458D66E6" w14:textId="55467CF3" w:rsidR="009B350C" w:rsidRPr="00562EA8" w:rsidRDefault="009B350C" w:rsidP="009B350C">
            <w:pPr>
              <w:widowControl w:val="0"/>
              <w:jc w:val="center"/>
              <w:rPr>
                <w:bCs/>
                <w:spacing w:val="-10"/>
                <w:sz w:val="22"/>
                <w:szCs w:val="22"/>
              </w:rPr>
            </w:pPr>
          </w:p>
        </w:tc>
        <w:tc>
          <w:tcPr>
            <w:tcW w:w="1701" w:type="dxa"/>
            <w:vAlign w:val="center"/>
          </w:tcPr>
          <w:p w14:paraId="37633599" w14:textId="2FFBCC1D" w:rsidR="009B350C" w:rsidRPr="00562EA8" w:rsidRDefault="009B350C" w:rsidP="000B373B">
            <w:pPr>
              <w:widowControl w:val="0"/>
              <w:jc w:val="center"/>
              <w:rPr>
                <w:bCs/>
                <w:spacing w:val="-10"/>
                <w:sz w:val="22"/>
                <w:szCs w:val="22"/>
              </w:rPr>
            </w:pPr>
          </w:p>
        </w:tc>
        <w:tc>
          <w:tcPr>
            <w:tcW w:w="1886" w:type="dxa"/>
            <w:vAlign w:val="center"/>
          </w:tcPr>
          <w:p w14:paraId="334D7107" w14:textId="7CBE6A2A" w:rsidR="009B350C" w:rsidRPr="00562EA8" w:rsidRDefault="009B350C" w:rsidP="009B350C">
            <w:pPr>
              <w:widowControl w:val="0"/>
              <w:jc w:val="center"/>
              <w:rPr>
                <w:bCs/>
                <w:spacing w:val="-10"/>
                <w:sz w:val="22"/>
                <w:szCs w:val="22"/>
              </w:rPr>
            </w:pPr>
          </w:p>
        </w:tc>
      </w:tr>
      <w:tr w:rsidR="000B373B" w:rsidRPr="00562EA8" w14:paraId="594AFB64" w14:textId="77777777" w:rsidTr="00B51D60">
        <w:trPr>
          <w:jc w:val="center"/>
        </w:trPr>
        <w:tc>
          <w:tcPr>
            <w:tcW w:w="531" w:type="dxa"/>
          </w:tcPr>
          <w:p w14:paraId="247E70B9" w14:textId="2BF2E6C9" w:rsidR="000B373B" w:rsidRPr="00562EA8" w:rsidRDefault="000B373B" w:rsidP="009B350C">
            <w:pPr>
              <w:widowControl w:val="0"/>
              <w:jc w:val="center"/>
              <w:rPr>
                <w:b/>
                <w:spacing w:val="-10"/>
                <w:sz w:val="22"/>
                <w:szCs w:val="22"/>
              </w:rPr>
            </w:pPr>
            <w:bookmarkStart w:id="5" w:name="_Hlk194676655"/>
          </w:p>
        </w:tc>
        <w:tc>
          <w:tcPr>
            <w:tcW w:w="9572" w:type="dxa"/>
            <w:gridSpan w:val="5"/>
          </w:tcPr>
          <w:p w14:paraId="0E39C519" w14:textId="41526A5C" w:rsidR="000B373B" w:rsidRPr="00562EA8" w:rsidRDefault="00676266" w:rsidP="00F010C3">
            <w:pPr>
              <w:widowControl w:val="0"/>
              <w:jc w:val="right"/>
              <w:rPr>
                <w:b/>
                <w:spacing w:val="-10"/>
                <w:sz w:val="22"/>
                <w:szCs w:val="22"/>
              </w:rPr>
            </w:pPr>
            <w:r w:rsidRPr="00562EA8">
              <w:rPr>
                <w:b/>
                <w:spacing w:val="-10"/>
                <w:sz w:val="22"/>
                <w:szCs w:val="22"/>
              </w:rPr>
              <w:t>Итого</w:t>
            </w:r>
            <w:r w:rsidR="00E51529">
              <w:rPr>
                <w:b/>
                <w:spacing w:val="-10"/>
                <w:sz w:val="22"/>
                <w:szCs w:val="22"/>
              </w:rPr>
              <w:t xml:space="preserve">: </w:t>
            </w:r>
          </w:p>
        </w:tc>
      </w:tr>
      <w:bookmarkEnd w:id="5"/>
    </w:tbl>
    <w:p w14:paraId="72A2D543" w14:textId="4E4D21F3" w:rsidR="00B97BE2" w:rsidRPr="00562EA8" w:rsidRDefault="00B97BE2" w:rsidP="00FB5EA5">
      <w:pPr>
        <w:widowControl w:val="0"/>
        <w:ind w:firstLine="567"/>
        <w:jc w:val="center"/>
        <w:rPr>
          <w:b/>
          <w:spacing w:val="-10"/>
          <w:sz w:val="22"/>
          <w:szCs w:val="22"/>
        </w:rPr>
      </w:pPr>
    </w:p>
    <w:p w14:paraId="572A6549" w14:textId="21F8EEE2" w:rsidR="00E578D6" w:rsidRPr="00562EA8" w:rsidRDefault="00E578D6" w:rsidP="00FB5EA5">
      <w:pPr>
        <w:pStyle w:val="ConsNormal"/>
        <w:ind w:firstLine="709"/>
        <w:rPr>
          <w:rFonts w:ascii="Times New Roman" w:hAnsi="Times New Roman" w:cs="Times New Roman"/>
          <w:spacing w:val="-10"/>
          <w:sz w:val="22"/>
          <w:szCs w:val="22"/>
        </w:rPr>
      </w:pPr>
    </w:p>
    <w:tbl>
      <w:tblPr>
        <w:tblpPr w:leftFromText="180" w:rightFromText="180" w:vertAnchor="text" w:horzAnchor="page" w:tblpX="1078" w:tblpY="439"/>
        <w:tblW w:w="9517" w:type="dxa"/>
        <w:tblLayout w:type="fixed"/>
        <w:tblCellMar>
          <w:left w:w="0" w:type="dxa"/>
          <w:right w:w="0" w:type="dxa"/>
        </w:tblCellMar>
        <w:tblLook w:val="0000" w:firstRow="0" w:lastRow="0" w:firstColumn="0" w:lastColumn="0" w:noHBand="0" w:noVBand="0"/>
      </w:tblPr>
      <w:tblGrid>
        <w:gridCol w:w="4962"/>
        <w:gridCol w:w="4555"/>
      </w:tblGrid>
      <w:tr w:rsidR="00F2299B" w:rsidRPr="00562EA8" w14:paraId="512454C2" w14:textId="77777777" w:rsidTr="00A24546">
        <w:tc>
          <w:tcPr>
            <w:tcW w:w="4962" w:type="dxa"/>
            <w:tcBorders>
              <w:top w:val="nil"/>
              <w:left w:val="nil"/>
              <w:bottom w:val="nil"/>
              <w:right w:val="nil"/>
            </w:tcBorders>
            <w:tcMar>
              <w:left w:w="108" w:type="dxa"/>
              <w:right w:w="108" w:type="dxa"/>
            </w:tcMar>
          </w:tcPr>
          <w:p w14:paraId="4D091069" w14:textId="77777777" w:rsidR="00F2299B" w:rsidRPr="00562EA8" w:rsidRDefault="00F2299B" w:rsidP="00A24546">
            <w:pPr>
              <w:pStyle w:val="ConsDTNormal"/>
              <w:widowControl w:val="0"/>
              <w:jc w:val="left"/>
              <w:rPr>
                <w:sz w:val="22"/>
                <w:szCs w:val="22"/>
              </w:rPr>
            </w:pPr>
            <w:r w:rsidRPr="00562EA8">
              <w:rPr>
                <w:b/>
                <w:bCs/>
                <w:sz w:val="22"/>
                <w:szCs w:val="22"/>
              </w:rPr>
              <w:t>Заказчик</w:t>
            </w:r>
          </w:p>
        </w:tc>
        <w:tc>
          <w:tcPr>
            <w:tcW w:w="4555" w:type="dxa"/>
            <w:tcBorders>
              <w:top w:val="nil"/>
              <w:left w:val="nil"/>
              <w:bottom w:val="nil"/>
              <w:right w:val="nil"/>
            </w:tcBorders>
            <w:tcMar>
              <w:left w:w="108" w:type="dxa"/>
              <w:right w:w="108" w:type="dxa"/>
            </w:tcMar>
          </w:tcPr>
          <w:p w14:paraId="6FC77019" w14:textId="77777777" w:rsidR="00F2299B" w:rsidRPr="00562EA8" w:rsidRDefault="00F2299B" w:rsidP="00A24546">
            <w:pPr>
              <w:pStyle w:val="ConsDTNormal"/>
              <w:widowControl w:val="0"/>
              <w:jc w:val="left"/>
              <w:rPr>
                <w:sz w:val="22"/>
                <w:szCs w:val="22"/>
              </w:rPr>
            </w:pPr>
            <w:r w:rsidRPr="00562EA8">
              <w:rPr>
                <w:b/>
                <w:bCs/>
                <w:sz w:val="22"/>
                <w:szCs w:val="22"/>
              </w:rPr>
              <w:t>Поставщик</w:t>
            </w:r>
          </w:p>
        </w:tc>
      </w:tr>
      <w:tr w:rsidR="00F2299B" w:rsidRPr="00562EA8" w14:paraId="421B7EA7" w14:textId="77777777" w:rsidTr="00A24546">
        <w:tc>
          <w:tcPr>
            <w:tcW w:w="4962" w:type="dxa"/>
            <w:tcBorders>
              <w:top w:val="nil"/>
              <w:left w:val="nil"/>
              <w:bottom w:val="nil"/>
              <w:right w:val="nil"/>
            </w:tcBorders>
            <w:tcMar>
              <w:left w:w="108" w:type="dxa"/>
              <w:right w:w="108" w:type="dxa"/>
            </w:tcMar>
          </w:tcPr>
          <w:p w14:paraId="79D4830B" w14:textId="77777777" w:rsidR="00F2299B" w:rsidRPr="00562EA8" w:rsidRDefault="00F2299B" w:rsidP="00A24546">
            <w:pPr>
              <w:pStyle w:val="ConsDTNormal"/>
              <w:widowControl w:val="0"/>
              <w:jc w:val="left"/>
              <w:rPr>
                <w:sz w:val="22"/>
                <w:szCs w:val="22"/>
              </w:rPr>
            </w:pPr>
            <w:r w:rsidRPr="00562EA8">
              <w:rPr>
                <w:sz w:val="22"/>
                <w:szCs w:val="22"/>
              </w:rPr>
              <w:t>Федеральное государственное бюджетное образовательное учреждение высшего образования «Юго-Западный государственный университет»</w:t>
            </w:r>
          </w:p>
          <w:p w14:paraId="2731EB74" w14:textId="6243848F" w:rsidR="00F2299B" w:rsidRPr="00562EA8" w:rsidRDefault="00F2299B" w:rsidP="00A24546">
            <w:pPr>
              <w:rPr>
                <w:sz w:val="22"/>
                <w:szCs w:val="22"/>
              </w:rPr>
            </w:pPr>
          </w:p>
          <w:p w14:paraId="7CF36C1E" w14:textId="6E00C142" w:rsidR="00AE0738" w:rsidRPr="00562EA8" w:rsidRDefault="00AE0738" w:rsidP="00AE0738">
            <w:pPr>
              <w:jc w:val="both"/>
              <w:rPr>
                <w:spacing w:val="-10"/>
                <w:sz w:val="22"/>
                <w:szCs w:val="22"/>
              </w:rPr>
            </w:pPr>
            <w:r w:rsidRPr="00562EA8">
              <w:rPr>
                <w:spacing w:val="-10"/>
                <w:sz w:val="22"/>
                <w:szCs w:val="22"/>
              </w:rPr>
              <w:t>Про</w:t>
            </w:r>
            <w:r w:rsidR="00676266" w:rsidRPr="00562EA8">
              <w:rPr>
                <w:spacing w:val="-10"/>
                <w:sz w:val="22"/>
                <w:szCs w:val="22"/>
              </w:rPr>
              <w:t>ректор по комплексной безопасности</w:t>
            </w:r>
            <w:r w:rsidRPr="00562EA8">
              <w:rPr>
                <w:spacing w:val="-10"/>
                <w:sz w:val="22"/>
                <w:szCs w:val="22"/>
              </w:rPr>
              <w:t xml:space="preserve"> </w:t>
            </w:r>
          </w:p>
          <w:p w14:paraId="2187B46F" w14:textId="77777777" w:rsidR="00AE0738" w:rsidRPr="00562EA8" w:rsidRDefault="00AE0738" w:rsidP="00AE0738">
            <w:pPr>
              <w:widowControl w:val="0"/>
              <w:jc w:val="both"/>
              <w:rPr>
                <w:spacing w:val="-10"/>
                <w:sz w:val="22"/>
                <w:szCs w:val="22"/>
              </w:rPr>
            </w:pPr>
          </w:p>
          <w:p w14:paraId="6E21D1C6" w14:textId="164AEB6F" w:rsidR="00AE0738" w:rsidRPr="00562EA8" w:rsidRDefault="00797B0A" w:rsidP="00AE0738">
            <w:pPr>
              <w:widowControl w:val="0"/>
              <w:jc w:val="both"/>
              <w:rPr>
                <w:spacing w:val="-10"/>
                <w:sz w:val="22"/>
                <w:szCs w:val="22"/>
              </w:rPr>
            </w:pPr>
            <w:r>
              <w:rPr>
                <w:spacing w:val="-10"/>
                <w:sz w:val="22"/>
                <w:szCs w:val="22"/>
              </w:rPr>
              <w:t xml:space="preserve">___________________________ </w:t>
            </w:r>
            <w:r w:rsidR="00676266" w:rsidRPr="00562EA8">
              <w:rPr>
                <w:spacing w:val="-10"/>
                <w:sz w:val="22"/>
                <w:szCs w:val="22"/>
              </w:rPr>
              <w:t xml:space="preserve">В.Н. Казаков  </w:t>
            </w:r>
          </w:p>
          <w:p w14:paraId="591DC289" w14:textId="77777777" w:rsidR="008528A4" w:rsidRPr="008528A4" w:rsidRDefault="008528A4" w:rsidP="008528A4">
            <w:pPr>
              <w:rPr>
                <w:sz w:val="22"/>
                <w:szCs w:val="22"/>
              </w:rPr>
            </w:pPr>
            <w:r w:rsidRPr="008528A4">
              <w:rPr>
                <w:sz w:val="22"/>
                <w:szCs w:val="22"/>
              </w:rPr>
              <w:t>(подписано электронной подписью)</w:t>
            </w:r>
          </w:p>
          <w:p w14:paraId="53413C9D" w14:textId="08BF24A3" w:rsidR="005246F6" w:rsidRPr="00562EA8" w:rsidRDefault="005246F6" w:rsidP="00A24546">
            <w:pPr>
              <w:rPr>
                <w:sz w:val="22"/>
                <w:szCs w:val="22"/>
              </w:rPr>
            </w:pPr>
          </w:p>
          <w:p w14:paraId="70812592" w14:textId="77777777" w:rsidR="005D1B00" w:rsidRPr="00562EA8" w:rsidRDefault="005D1B00" w:rsidP="00A24546">
            <w:pPr>
              <w:rPr>
                <w:sz w:val="22"/>
                <w:szCs w:val="22"/>
              </w:rPr>
            </w:pPr>
          </w:p>
          <w:p w14:paraId="1939736A" w14:textId="33B6B73A" w:rsidR="00F2299B" w:rsidRPr="00562EA8" w:rsidRDefault="00F2299B" w:rsidP="00F2299B">
            <w:pPr>
              <w:rPr>
                <w:sz w:val="22"/>
                <w:szCs w:val="22"/>
              </w:rPr>
            </w:pPr>
          </w:p>
        </w:tc>
        <w:tc>
          <w:tcPr>
            <w:tcW w:w="4555" w:type="dxa"/>
            <w:tcBorders>
              <w:top w:val="nil"/>
              <w:left w:val="nil"/>
              <w:bottom w:val="nil"/>
              <w:right w:val="nil"/>
            </w:tcBorders>
            <w:tcMar>
              <w:left w:w="108" w:type="dxa"/>
              <w:right w:w="108" w:type="dxa"/>
            </w:tcMar>
          </w:tcPr>
          <w:p w14:paraId="5603D21D" w14:textId="77777777" w:rsidR="00797B0A" w:rsidRDefault="00797B0A" w:rsidP="00797B0A">
            <w:pPr>
              <w:rPr>
                <w:sz w:val="22"/>
                <w:szCs w:val="22"/>
              </w:rPr>
            </w:pPr>
          </w:p>
          <w:p w14:paraId="4ACF7D4C" w14:textId="77777777" w:rsidR="008528A4" w:rsidRDefault="008528A4" w:rsidP="00797B0A">
            <w:pPr>
              <w:rPr>
                <w:sz w:val="22"/>
                <w:szCs w:val="22"/>
              </w:rPr>
            </w:pPr>
          </w:p>
          <w:p w14:paraId="150696DE" w14:textId="77777777" w:rsidR="008528A4" w:rsidRDefault="008528A4" w:rsidP="00797B0A">
            <w:pPr>
              <w:rPr>
                <w:sz w:val="22"/>
                <w:szCs w:val="22"/>
              </w:rPr>
            </w:pPr>
          </w:p>
          <w:p w14:paraId="38D6765A" w14:textId="77777777" w:rsidR="008528A4" w:rsidRDefault="008528A4" w:rsidP="00797B0A">
            <w:pPr>
              <w:rPr>
                <w:sz w:val="22"/>
                <w:szCs w:val="22"/>
              </w:rPr>
            </w:pPr>
          </w:p>
          <w:p w14:paraId="16871AE9" w14:textId="77777777" w:rsidR="008528A4" w:rsidRDefault="008528A4" w:rsidP="00797B0A">
            <w:pPr>
              <w:rPr>
                <w:sz w:val="22"/>
                <w:szCs w:val="22"/>
              </w:rPr>
            </w:pPr>
          </w:p>
          <w:p w14:paraId="582029AB" w14:textId="77777777" w:rsidR="008528A4" w:rsidRDefault="008528A4" w:rsidP="00797B0A">
            <w:pPr>
              <w:rPr>
                <w:sz w:val="22"/>
                <w:szCs w:val="22"/>
              </w:rPr>
            </w:pPr>
          </w:p>
          <w:p w14:paraId="64EB7AD5" w14:textId="77777777" w:rsidR="008528A4" w:rsidRPr="00797B0A" w:rsidRDefault="008528A4" w:rsidP="00797B0A">
            <w:pPr>
              <w:rPr>
                <w:sz w:val="22"/>
                <w:szCs w:val="22"/>
              </w:rPr>
            </w:pPr>
          </w:p>
          <w:p w14:paraId="1C6F3CBF" w14:textId="75AB61AF" w:rsidR="00797B0A" w:rsidRDefault="00797B0A" w:rsidP="00797B0A">
            <w:pPr>
              <w:rPr>
                <w:sz w:val="22"/>
                <w:szCs w:val="22"/>
              </w:rPr>
            </w:pPr>
            <w:r w:rsidRPr="00797B0A">
              <w:rPr>
                <w:sz w:val="22"/>
                <w:szCs w:val="22"/>
              </w:rPr>
              <w:t>_______</w:t>
            </w:r>
            <w:r w:rsidR="008528A4">
              <w:rPr>
                <w:sz w:val="22"/>
                <w:szCs w:val="22"/>
              </w:rPr>
              <w:t>______________________</w:t>
            </w:r>
          </w:p>
          <w:p w14:paraId="2790AAD2" w14:textId="77777777" w:rsidR="008528A4" w:rsidRPr="008528A4" w:rsidRDefault="008528A4" w:rsidP="008528A4">
            <w:pPr>
              <w:rPr>
                <w:sz w:val="22"/>
                <w:szCs w:val="22"/>
              </w:rPr>
            </w:pPr>
            <w:r w:rsidRPr="008528A4">
              <w:rPr>
                <w:sz w:val="22"/>
                <w:szCs w:val="22"/>
              </w:rPr>
              <w:t>(подписано электронной подписью)</w:t>
            </w:r>
          </w:p>
          <w:p w14:paraId="72FF2AD7" w14:textId="6BA07C26" w:rsidR="008528A4" w:rsidRPr="00562EA8" w:rsidRDefault="008528A4" w:rsidP="00797B0A">
            <w:pPr>
              <w:rPr>
                <w:sz w:val="22"/>
                <w:szCs w:val="22"/>
              </w:rPr>
            </w:pPr>
          </w:p>
        </w:tc>
      </w:tr>
    </w:tbl>
    <w:p w14:paraId="58D47876" w14:textId="77777777" w:rsidR="00F2299B" w:rsidRPr="00562EA8" w:rsidRDefault="00F2299B" w:rsidP="00FB5EA5">
      <w:pPr>
        <w:pStyle w:val="ConsNormal"/>
        <w:ind w:firstLine="709"/>
        <w:rPr>
          <w:rFonts w:ascii="Times New Roman" w:hAnsi="Times New Roman" w:cs="Times New Roman"/>
          <w:color w:val="FF0000"/>
          <w:sz w:val="22"/>
          <w:szCs w:val="22"/>
        </w:rPr>
      </w:pPr>
    </w:p>
    <w:sectPr w:rsidR="00F2299B" w:rsidRPr="00562EA8" w:rsidSect="00CC3D70">
      <w:pgSz w:w="11906" w:h="16838"/>
      <w:pgMar w:top="1134" w:right="566" w:bottom="1134" w:left="992" w:header="720" w:footer="720" w:gutter="0"/>
      <w:cols w:space="720"/>
      <w:formProt w:val="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540" w:hanging="227"/>
      </w:pPr>
      <w:rPr>
        <w:rFonts w:ascii="Symbol" w:hAnsi="Symbol"/>
      </w:rPr>
    </w:lvl>
    <w:lvl w:ilvl="1">
      <w:start w:val="1"/>
      <w:numFmt w:val="bullet"/>
      <w:lvlText w:val=""/>
      <w:lvlJc w:val="left"/>
      <w:pPr>
        <w:ind w:left="540" w:hanging="227"/>
      </w:pPr>
      <w:rPr>
        <w:rFonts w:ascii="Symbol" w:hAnsi="Symbol"/>
      </w:rPr>
    </w:lvl>
    <w:lvl w:ilvl="2">
      <w:start w:val="1"/>
      <w:numFmt w:val="bullet"/>
      <w:lvlText w:val=""/>
      <w:lvlJc w:val="left"/>
      <w:pPr>
        <w:ind w:left="540" w:hanging="227"/>
      </w:pPr>
      <w:rPr>
        <w:rFonts w:ascii="Symbol" w:hAnsi="Symbol"/>
      </w:rPr>
    </w:lvl>
    <w:lvl w:ilvl="3">
      <w:start w:val="1"/>
      <w:numFmt w:val="bullet"/>
      <w:lvlText w:val=""/>
      <w:lvlJc w:val="left"/>
      <w:pPr>
        <w:ind w:left="540" w:hanging="227"/>
      </w:pPr>
      <w:rPr>
        <w:rFonts w:ascii="Symbol" w:hAnsi="Symbol"/>
      </w:rPr>
    </w:lvl>
    <w:lvl w:ilvl="4">
      <w:start w:val="1"/>
      <w:numFmt w:val="bullet"/>
      <w:lvlText w:val=""/>
      <w:lvlJc w:val="left"/>
      <w:pPr>
        <w:ind w:left="540" w:hanging="227"/>
      </w:pPr>
      <w:rPr>
        <w:rFonts w:ascii="Symbol" w:hAnsi="Symbol"/>
      </w:rPr>
    </w:lvl>
    <w:lvl w:ilvl="5">
      <w:start w:val="1"/>
      <w:numFmt w:val="bullet"/>
      <w:lvlText w:val=""/>
      <w:lvlJc w:val="left"/>
      <w:pPr>
        <w:ind w:left="540" w:hanging="227"/>
      </w:pPr>
      <w:rPr>
        <w:rFonts w:ascii="Symbol" w:hAnsi="Symbol"/>
      </w:rPr>
    </w:lvl>
    <w:lvl w:ilvl="6">
      <w:start w:val="1"/>
      <w:numFmt w:val="bullet"/>
      <w:lvlText w:val=""/>
      <w:lvlJc w:val="left"/>
      <w:pPr>
        <w:ind w:left="540" w:hanging="227"/>
      </w:pPr>
      <w:rPr>
        <w:rFonts w:ascii="Symbol" w:hAnsi="Symbol"/>
      </w:rPr>
    </w:lvl>
    <w:lvl w:ilvl="7">
      <w:start w:val="1"/>
      <w:numFmt w:val="bullet"/>
      <w:lvlText w:val=""/>
      <w:lvlJc w:val="left"/>
      <w:pPr>
        <w:ind w:left="540" w:hanging="227"/>
      </w:pPr>
      <w:rPr>
        <w:rFonts w:ascii="Symbol" w:hAnsi="Symbol"/>
      </w:rPr>
    </w:lvl>
    <w:lvl w:ilvl="8">
      <w:start w:val="1"/>
      <w:numFmt w:val="bullet"/>
      <w:lvlText w:val=""/>
      <w:lvlJc w:val="left"/>
      <w:pPr>
        <w:ind w:left="540" w:hanging="227"/>
      </w:pPr>
      <w:rPr>
        <w:rFonts w:ascii="Symbol" w:hAnsi="Symbol"/>
      </w:rPr>
    </w:lvl>
  </w:abstractNum>
  <w:abstractNum w:abstractNumId="1">
    <w:nsid w:val="00000002"/>
    <w:multiLevelType w:val="multilevel"/>
    <w:tmpl w:val="00000002"/>
    <w:lvl w:ilvl="0">
      <w:start w:val="1"/>
      <w:numFmt w:val="bullet"/>
      <w:lvlText w:val=""/>
      <w:lvlJc w:val="left"/>
      <w:pPr>
        <w:ind w:left="540" w:hanging="227"/>
      </w:pPr>
      <w:rPr>
        <w:rFonts w:ascii="Symbol" w:hAnsi="Symbol"/>
      </w:rPr>
    </w:lvl>
    <w:lvl w:ilvl="1">
      <w:start w:val="1"/>
      <w:numFmt w:val="bullet"/>
      <w:lvlText w:val=""/>
      <w:lvlJc w:val="left"/>
      <w:pPr>
        <w:ind w:left="540" w:hanging="227"/>
      </w:pPr>
      <w:rPr>
        <w:rFonts w:ascii="Symbol" w:hAnsi="Symbol"/>
      </w:rPr>
    </w:lvl>
    <w:lvl w:ilvl="2">
      <w:start w:val="1"/>
      <w:numFmt w:val="bullet"/>
      <w:lvlText w:val=""/>
      <w:lvlJc w:val="left"/>
      <w:pPr>
        <w:ind w:left="540" w:hanging="227"/>
      </w:pPr>
      <w:rPr>
        <w:rFonts w:ascii="Symbol" w:hAnsi="Symbol"/>
      </w:rPr>
    </w:lvl>
    <w:lvl w:ilvl="3">
      <w:start w:val="1"/>
      <w:numFmt w:val="bullet"/>
      <w:lvlText w:val=""/>
      <w:lvlJc w:val="left"/>
      <w:pPr>
        <w:ind w:left="540" w:hanging="227"/>
      </w:pPr>
      <w:rPr>
        <w:rFonts w:ascii="Symbol" w:hAnsi="Symbol"/>
      </w:rPr>
    </w:lvl>
    <w:lvl w:ilvl="4">
      <w:start w:val="1"/>
      <w:numFmt w:val="bullet"/>
      <w:lvlText w:val=""/>
      <w:lvlJc w:val="left"/>
      <w:pPr>
        <w:ind w:left="540" w:hanging="227"/>
      </w:pPr>
      <w:rPr>
        <w:rFonts w:ascii="Symbol" w:hAnsi="Symbol"/>
      </w:rPr>
    </w:lvl>
    <w:lvl w:ilvl="5">
      <w:start w:val="1"/>
      <w:numFmt w:val="bullet"/>
      <w:lvlText w:val=""/>
      <w:lvlJc w:val="left"/>
      <w:pPr>
        <w:ind w:left="540" w:hanging="227"/>
      </w:pPr>
      <w:rPr>
        <w:rFonts w:ascii="Symbol" w:hAnsi="Symbol"/>
      </w:rPr>
    </w:lvl>
    <w:lvl w:ilvl="6">
      <w:start w:val="1"/>
      <w:numFmt w:val="bullet"/>
      <w:lvlText w:val=""/>
      <w:lvlJc w:val="left"/>
      <w:pPr>
        <w:ind w:left="540" w:hanging="227"/>
      </w:pPr>
      <w:rPr>
        <w:rFonts w:ascii="Symbol" w:hAnsi="Symbol"/>
      </w:rPr>
    </w:lvl>
    <w:lvl w:ilvl="7">
      <w:start w:val="1"/>
      <w:numFmt w:val="bullet"/>
      <w:lvlText w:val=""/>
      <w:lvlJc w:val="left"/>
      <w:pPr>
        <w:ind w:left="540" w:hanging="227"/>
      </w:pPr>
      <w:rPr>
        <w:rFonts w:ascii="Symbol" w:hAnsi="Symbol"/>
      </w:rPr>
    </w:lvl>
    <w:lvl w:ilvl="8">
      <w:start w:val="1"/>
      <w:numFmt w:val="bullet"/>
      <w:lvlText w:val=""/>
      <w:lvlJc w:val="left"/>
      <w:pPr>
        <w:ind w:left="540" w:hanging="227"/>
      </w:pPr>
      <w:rPr>
        <w:rFonts w:ascii="Symbol" w:hAnsi="Symbol"/>
      </w:rPr>
    </w:lvl>
  </w:abstractNum>
  <w:abstractNum w:abstractNumId="2">
    <w:nsid w:val="00000003"/>
    <w:multiLevelType w:val="multilevel"/>
    <w:tmpl w:val="5DCAA572"/>
    <w:lvl w:ilvl="0">
      <w:start w:val="1"/>
      <w:numFmt w:val="decimal"/>
      <w:lvlText w:val="%1."/>
      <w:lvlJc w:val="left"/>
      <w:pPr>
        <w:ind w:left="570" w:hanging="570"/>
      </w:pPr>
      <w:rPr>
        <w:rFonts w:cs="Times New Roman"/>
      </w:rPr>
    </w:lvl>
    <w:lvl w:ilvl="1">
      <w:start w:val="1"/>
      <w:numFmt w:val="decimal"/>
      <w:lvlText w:val="%1.%2."/>
      <w:lvlJc w:val="left"/>
      <w:pPr>
        <w:ind w:left="570" w:hanging="570"/>
      </w:pPr>
      <w:rPr>
        <w:rFonts w:ascii="Times New Roman" w:hAnsi="Times New Roman" w:cs="Times New Roman"/>
        <w:sz w:val="20"/>
        <w:szCs w:val="20"/>
      </w:rPr>
    </w:lvl>
    <w:lvl w:ilvl="2">
      <w:start w:val="1"/>
      <w:numFmt w:val="decimal"/>
      <w:lvlText w:val="%1.%2.%3."/>
      <w:lvlJc w:val="left"/>
      <w:pPr>
        <w:ind w:left="720" w:hanging="720"/>
      </w:pPr>
      <w:rPr>
        <w:rFonts w:ascii="Times New Roman" w:cs="Times New Roman"/>
      </w:rPr>
    </w:lvl>
    <w:lvl w:ilvl="3">
      <w:start w:val="1"/>
      <w:numFmt w:val="decimal"/>
      <w:lvlText w:val="%1.%2.%3.%4."/>
      <w:lvlJc w:val="left"/>
      <w:pPr>
        <w:ind w:left="720" w:hanging="720"/>
      </w:pPr>
      <w:rPr>
        <w:rFonts w:ascii="Times New Roman" w:cs="Times New Roman"/>
      </w:rPr>
    </w:lvl>
    <w:lvl w:ilvl="4">
      <w:start w:val="1"/>
      <w:numFmt w:val="decimal"/>
      <w:lvlText w:val="%1.%2.%3.%4.%5."/>
      <w:lvlJc w:val="left"/>
      <w:pPr>
        <w:ind w:left="1080" w:hanging="1080"/>
      </w:pPr>
      <w:rPr>
        <w:rFonts w:ascii="Times New Roman" w:cs="Times New Roman"/>
      </w:rPr>
    </w:lvl>
    <w:lvl w:ilvl="5">
      <w:start w:val="1"/>
      <w:numFmt w:val="decimal"/>
      <w:lvlText w:val="%1.%2.%3.%4.%5.%6."/>
      <w:lvlJc w:val="left"/>
      <w:pPr>
        <w:ind w:left="1080" w:hanging="1080"/>
      </w:pPr>
      <w:rPr>
        <w:rFonts w:ascii="Times New Roman" w:cs="Times New Roman"/>
      </w:rPr>
    </w:lvl>
    <w:lvl w:ilvl="6">
      <w:start w:val="1"/>
      <w:numFmt w:val="decimal"/>
      <w:lvlText w:val="%1.%2.%3.%4.%5.%6.%7."/>
      <w:lvlJc w:val="left"/>
      <w:pPr>
        <w:ind w:left="1440" w:hanging="1440"/>
      </w:pPr>
      <w:rPr>
        <w:rFonts w:ascii="Times New Roman" w:cs="Times New Roman"/>
      </w:rPr>
    </w:lvl>
    <w:lvl w:ilvl="7">
      <w:start w:val="1"/>
      <w:numFmt w:val="decimal"/>
      <w:lvlText w:val="%1.%2.%3.%4.%5.%6.%7.%8."/>
      <w:lvlJc w:val="left"/>
      <w:pPr>
        <w:ind w:left="1440" w:hanging="1440"/>
      </w:pPr>
      <w:rPr>
        <w:rFonts w:ascii="Times New Roman" w:cs="Times New Roman"/>
      </w:rPr>
    </w:lvl>
    <w:lvl w:ilvl="8">
      <w:start w:val="1"/>
      <w:numFmt w:val="decimal"/>
      <w:lvlText w:val="%1.%2.%3.%4.%5.%6.%7.%8.%9."/>
      <w:lvlJc w:val="left"/>
      <w:pPr>
        <w:ind w:left="1800" w:hanging="1800"/>
      </w:pPr>
      <w:rPr>
        <w:rFonts w:ascii="Times New Roman" w:cs="Times New Roman"/>
      </w:rPr>
    </w:lvl>
  </w:abstractNum>
  <w:abstractNum w:abstractNumId="3">
    <w:nsid w:val="412150E5"/>
    <w:multiLevelType w:val="multilevel"/>
    <w:tmpl w:val="54363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708439E"/>
    <w:multiLevelType w:val="multilevel"/>
    <w:tmpl w:val="FD404CEA"/>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b/>
        <w:bCs/>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EA5"/>
    <w:rsid w:val="00005009"/>
    <w:rsid w:val="0001489D"/>
    <w:rsid w:val="00030BDA"/>
    <w:rsid w:val="00036ADE"/>
    <w:rsid w:val="000518C4"/>
    <w:rsid w:val="00057F6F"/>
    <w:rsid w:val="000609CC"/>
    <w:rsid w:val="00062B2E"/>
    <w:rsid w:val="00067FE2"/>
    <w:rsid w:val="00080139"/>
    <w:rsid w:val="00082189"/>
    <w:rsid w:val="00086129"/>
    <w:rsid w:val="000932A5"/>
    <w:rsid w:val="00096D2B"/>
    <w:rsid w:val="000A2BD2"/>
    <w:rsid w:val="000B1B0C"/>
    <w:rsid w:val="000B27D2"/>
    <w:rsid w:val="000B373B"/>
    <w:rsid w:val="000B487C"/>
    <w:rsid w:val="000D5EEE"/>
    <w:rsid w:val="000D7921"/>
    <w:rsid w:val="000E1687"/>
    <w:rsid w:val="00114B79"/>
    <w:rsid w:val="00141AD5"/>
    <w:rsid w:val="00141C8C"/>
    <w:rsid w:val="00146E93"/>
    <w:rsid w:val="00166146"/>
    <w:rsid w:val="00166DE3"/>
    <w:rsid w:val="00183137"/>
    <w:rsid w:val="00196441"/>
    <w:rsid w:val="001B0B55"/>
    <w:rsid w:val="001D0259"/>
    <w:rsid w:val="001D1A32"/>
    <w:rsid w:val="00211487"/>
    <w:rsid w:val="00212682"/>
    <w:rsid w:val="00227F9C"/>
    <w:rsid w:val="00245041"/>
    <w:rsid w:val="00250F23"/>
    <w:rsid w:val="00251140"/>
    <w:rsid w:val="002536A6"/>
    <w:rsid w:val="00260422"/>
    <w:rsid w:val="0027653B"/>
    <w:rsid w:val="00280493"/>
    <w:rsid w:val="002833B4"/>
    <w:rsid w:val="002860A9"/>
    <w:rsid w:val="002A2D91"/>
    <w:rsid w:val="002C4B47"/>
    <w:rsid w:val="002C7D00"/>
    <w:rsid w:val="002D6CCA"/>
    <w:rsid w:val="002E308F"/>
    <w:rsid w:val="002E4285"/>
    <w:rsid w:val="002E7E51"/>
    <w:rsid w:val="002F0E06"/>
    <w:rsid w:val="002F1F6C"/>
    <w:rsid w:val="002F2223"/>
    <w:rsid w:val="0030633A"/>
    <w:rsid w:val="003338AF"/>
    <w:rsid w:val="003843CE"/>
    <w:rsid w:val="00387F77"/>
    <w:rsid w:val="00394766"/>
    <w:rsid w:val="003C2A33"/>
    <w:rsid w:val="003D0165"/>
    <w:rsid w:val="003E027B"/>
    <w:rsid w:val="003E142B"/>
    <w:rsid w:val="003F7349"/>
    <w:rsid w:val="00404E70"/>
    <w:rsid w:val="00416BEB"/>
    <w:rsid w:val="00435572"/>
    <w:rsid w:val="004511F3"/>
    <w:rsid w:val="00467385"/>
    <w:rsid w:val="00471299"/>
    <w:rsid w:val="00473002"/>
    <w:rsid w:val="00484B00"/>
    <w:rsid w:val="004951CB"/>
    <w:rsid w:val="004972BD"/>
    <w:rsid w:val="004B2B47"/>
    <w:rsid w:val="004D1746"/>
    <w:rsid w:val="004E48A8"/>
    <w:rsid w:val="00512AA4"/>
    <w:rsid w:val="005151B5"/>
    <w:rsid w:val="005246F6"/>
    <w:rsid w:val="0054647F"/>
    <w:rsid w:val="00553957"/>
    <w:rsid w:val="00562EA8"/>
    <w:rsid w:val="00566C07"/>
    <w:rsid w:val="00586A93"/>
    <w:rsid w:val="0059698C"/>
    <w:rsid w:val="005A5A93"/>
    <w:rsid w:val="005B1147"/>
    <w:rsid w:val="005B4070"/>
    <w:rsid w:val="005C36BC"/>
    <w:rsid w:val="005C67DA"/>
    <w:rsid w:val="005C740C"/>
    <w:rsid w:val="005D0CB2"/>
    <w:rsid w:val="005D1B00"/>
    <w:rsid w:val="006067FB"/>
    <w:rsid w:val="0060716A"/>
    <w:rsid w:val="00612DC0"/>
    <w:rsid w:val="00615D75"/>
    <w:rsid w:val="00621820"/>
    <w:rsid w:val="00632069"/>
    <w:rsid w:val="0063783E"/>
    <w:rsid w:val="00646686"/>
    <w:rsid w:val="00665BE9"/>
    <w:rsid w:val="006751C5"/>
    <w:rsid w:val="00676266"/>
    <w:rsid w:val="006A44B8"/>
    <w:rsid w:val="006D5396"/>
    <w:rsid w:val="006F4C1A"/>
    <w:rsid w:val="006F6D19"/>
    <w:rsid w:val="00730FDC"/>
    <w:rsid w:val="00731DD3"/>
    <w:rsid w:val="00742DA5"/>
    <w:rsid w:val="00743E99"/>
    <w:rsid w:val="00745509"/>
    <w:rsid w:val="0075295D"/>
    <w:rsid w:val="0077525A"/>
    <w:rsid w:val="00786152"/>
    <w:rsid w:val="0079626E"/>
    <w:rsid w:val="00797B0A"/>
    <w:rsid w:val="007A40DA"/>
    <w:rsid w:val="007A60EE"/>
    <w:rsid w:val="007B13EA"/>
    <w:rsid w:val="007C3888"/>
    <w:rsid w:val="007C3D96"/>
    <w:rsid w:val="007C3EC4"/>
    <w:rsid w:val="007C51D7"/>
    <w:rsid w:val="007C653F"/>
    <w:rsid w:val="007E264A"/>
    <w:rsid w:val="007F3491"/>
    <w:rsid w:val="00807179"/>
    <w:rsid w:val="008108C2"/>
    <w:rsid w:val="008200E3"/>
    <w:rsid w:val="0083508B"/>
    <w:rsid w:val="00850684"/>
    <w:rsid w:val="00852887"/>
    <w:rsid w:val="008528A4"/>
    <w:rsid w:val="0085465B"/>
    <w:rsid w:val="008846F1"/>
    <w:rsid w:val="0089232D"/>
    <w:rsid w:val="00894B38"/>
    <w:rsid w:val="008A312E"/>
    <w:rsid w:val="008B0329"/>
    <w:rsid w:val="008B2402"/>
    <w:rsid w:val="008B47D2"/>
    <w:rsid w:val="008B7B71"/>
    <w:rsid w:val="008E57FB"/>
    <w:rsid w:val="00915B1F"/>
    <w:rsid w:val="0092222A"/>
    <w:rsid w:val="009333DA"/>
    <w:rsid w:val="00934891"/>
    <w:rsid w:val="00941EC4"/>
    <w:rsid w:val="009421A9"/>
    <w:rsid w:val="00943966"/>
    <w:rsid w:val="00954310"/>
    <w:rsid w:val="00971178"/>
    <w:rsid w:val="0098686D"/>
    <w:rsid w:val="009956A0"/>
    <w:rsid w:val="009A1059"/>
    <w:rsid w:val="009B350C"/>
    <w:rsid w:val="009C432A"/>
    <w:rsid w:val="009D5BB9"/>
    <w:rsid w:val="009E3280"/>
    <w:rsid w:val="009E3335"/>
    <w:rsid w:val="009E6635"/>
    <w:rsid w:val="00A00380"/>
    <w:rsid w:val="00A02F74"/>
    <w:rsid w:val="00A148CE"/>
    <w:rsid w:val="00A17375"/>
    <w:rsid w:val="00A46250"/>
    <w:rsid w:val="00A50D8E"/>
    <w:rsid w:val="00A70000"/>
    <w:rsid w:val="00A70A2C"/>
    <w:rsid w:val="00A75878"/>
    <w:rsid w:val="00A87E59"/>
    <w:rsid w:val="00AA5885"/>
    <w:rsid w:val="00AC006F"/>
    <w:rsid w:val="00AC18C0"/>
    <w:rsid w:val="00AD1702"/>
    <w:rsid w:val="00AE0738"/>
    <w:rsid w:val="00AE3D81"/>
    <w:rsid w:val="00AF0690"/>
    <w:rsid w:val="00AF635F"/>
    <w:rsid w:val="00B06E7B"/>
    <w:rsid w:val="00B2675B"/>
    <w:rsid w:val="00B3449B"/>
    <w:rsid w:val="00B34B18"/>
    <w:rsid w:val="00B35DAF"/>
    <w:rsid w:val="00B412CF"/>
    <w:rsid w:val="00B45945"/>
    <w:rsid w:val="00B51D60"/>
    <w:rsid w:val="00B55394"/>
    <w:rsid w:val="00B60BAB"/>
    <w:rsid w:val="00B61589"/>
    <w:rsid w:val="00B64689"/>
    <w:rsid w:val="00B73ED7"/>
    <w:rsid w:val="00B76A11"/>
    <w:rsid w:val="00B85427"/>
    <w:rsid w:val="00B85867"/>
    <w:rsid w:val="00B97BE2"/>
    <w:rsid w:val="00BA3FBD"/>
    <w:rsid w:val="00BD3582"/>
    <w:rsid w:val="00BD7BDB"/>
    <w:rsid w:val="00BE042B"/>
    <w:rsid w:val="00BF64C2"/>
    <w:rsid w:val="00C00C08"/>
    <w:rsid w:val="00C12BD8"/>
    <w:rsid w:val="00C40BEC"/>
    <w:rsid w:val="00C4283A"/>
    <w:rsid w:val="00C5619B"/>
    <w:rsid w:val="00C603B8"/>
    <w:rsid w:val="00C65784"/>
    <w:rsid w:val="00C91CDF"/>
    <w:rsid w:val="00C96725"/>
    <w:rsid w:val="00CA7F01"/>
    <w:rsid w:val="00CB14D1"/>
    <w:rsid w:val="00CC3D70"/>
    <w:rsid w:val="00CD0386"/>
    <w:rsid w:val="00CD3743"/>
    <w:rsid w:val="00CD5FAA"/>
    <w:rsid w:val="00CD7296"/>
    <w:rsid w:val="00CE4C7E"/>
    <w:rsid w:val="00D01B3F"/>
    <w:rsid w:val="00D07E4E"/>
    <w:rsid w:val="00D12F24"/>
    <w:rsid w:val="00D32A44"/>
    <w:rsid w:val="00D4535B"/>
    <w:rsid w:val="00D56869"/>
    <w:rsid w:val="00D70781"/>
    <w:rsid w:val="00D760BA"/>
    <w:rsid w:val="00D8207D"/>
    <w:rsid w:val="00D86654"/>
    <w:rsid w:val="00D9681C"/>
    <w:rsid w:val="00DB6244"/>
    <w:rsid w:val="00DD017B"/>
    <w:rsid w:val="00DE118D"/>
    <w:rsid w:val="00DE14F7"/>
    <w:rsid w:val="00DE6C60"/>
    <w:rsid w:val="00DF65E9"/>
    <w:rsid w:val="00E03B64"/>
    <w:rsid w:val="00E04C6F"/>
    <w:rsid w:val="00E26F36"/>
    <w:rsid w:val="00E30CF8"/>
    <w:rsid w:val="00E51529"/>
    <w:rsid w:val="00E52347"/>
    <w:rsid w:val="00E578D6"/>
    <w:rsid w:val="00E7138F"/>
    <w:rsid w:val="00E749CE"/>
    <w:rsid w:val="00E763F0"/>
    <w:rsid w:val="00E92D61"/>
    <w:rsid w:val="00E936F1"/>
    <w:rsid w:val="00EB58B6"/>
    <w:rsid w:val="00EE0C6B"/>
    <w:rsid w:val="00EE4926"/>
    <w:rsid w:val="00F010C3"/>
    <w:rsid w:val="00F224B7"/>
    <w:rsid w:val="00F2299B"/>
    <w:rsid w:val="00F22D94"/>
    <w:rsid w:val="00F42EB0"/>
    <w:rsid w:val="00F46F01"/>
    <w:rsid w:val="00F502D4"/>
    <w:rsid w:val="00F56CA4"/>
    <w:rsid w:val="00F60C2B"/>
    <w:rsid w:val="00F62ECE"/>
    <w:rsid w:val="00F70E09"/>
    <w:rsid w:val="00FA0EBD"/>
    <w:rsid w:val="00FB1D90"/>
    <w:rsid w:val="00FB5EA5"/>
    <w:rsid w:val="00FC0E3A"/>
    <w:rsid w:val="00FC213F"/>
    <w:rsid w:val="00FC53B5"/>
    <w:rsid w:val="00FD2B06"/>
    <w:rsid w:val="00FF4C1F"/>
    <w:rsid w:val="00FF6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9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FB5EA5"/>
    <w:pPr>
      <w:suppressAutoHyphens/>
      <w:autoSpaceDE w:val="0"/>
      <w:autoSpaceDN w:val="0"/>
      <w:adjustRightInd w:val="0"/>
      <w:spacing w:after="0" w:line="240" w:lineRule="auto"/>
      <w:jc w:val="both"/>
    </w:pPr>
    <w:rPr>
      <w:rFonts w:ascii="Courier New" w:eastAsiaTheme="minorEastAsia" w:hAnsi="Courier New" w:cs="Courier New"/>
      <w:kern w:val="1"/>
      <w:sz w:val="20"/>
      <w:szCs w:val="20"/>
      <w:lang w:eastAsia="ru-RU"/>
    </w:rPr>
  </w:style>
  <w:style w:type="paragraph" w:customStyle="1" w:styleId="ConsDTNormal">
    <w:name w:val="ConsDTNormal"/>
    <w:uiPriority w:val="99"/>
    <w:rsid w:val="00FB5EA5"/>
    <w:pPr>
      <w:suppressAutoHyphens/>
      <w:autoSpaceDE w:val="0"/>
      <w:autoSpaceDN w:val="0"/>
      <w:adjustRightInd w:val="0"/>
      <w:spacing w:after="0" w:line="240" w:lineRule="auto"/>
      <w:jc w:val="both"/>
    </w:pPr>
    <w:rPr>
      <w:rFonts w:ascii="Times New Roman" w:eastAsiaTheme="minorEastAsia" w:hAnsi="Times New Roman" w:cs="Times New Roman"/>
      <w:kern w:val="1"/>
      <w:sz w:val="24"/>
      <w:szCs w:val="24"/>
      <w:lang w:eastAsia="ru-RU"/>
    </w:rPr>
  </w:style>
  <w:style w:type="character" w:styleId="a3">
    <w:name w:val="Hyperlink"/>
    <w:basedOn w:val="a0"/>
    <w:uiPriority w:val="99"/>
    <w:unhideWhenUsed/>
    <w:rsid w:val="00FB5EA5"/>
    <w:rPr>
      <w:rFonts w:cs="Times New Roman"/>
      <w:color w:val="0000FF" w:themeColor="hyperlink"/>
      <w:u w:val="single"/>
    </w:rPr>
  </w:style>
  <w:style w:type="paragraph" w:styleId="a4">
    <w:name w:val="List Paragraph"/>
    <w:aliases w:val="A_маркированный_список"/>
    <w:basedOn w:val="a"/>
    <w:link w:val="a5"/>
    <w:uiPriority w:val="34"/>
    <w:qFormat/>
    <w:rsid w:val="00FB5EA5"/>
    <w:pPr>
      <w:ind w:left="720"/>
      <w:contextualSpacing/>
    </w:pPr>
    <w:rPr>
      <w:rFonts w:eastAsiaTheme="minorEastAsia"/>
      <w:sz w:val="28"/>
      <w:szCs w:val="22"/>
      <w:lang w:eastAsia="en-US"/>
    </w:rPr>
  </w:style>
  <w:style w:type="character" w:customStyle="1" w:styleId="a5">
    <w:name w:val="Абзац списка Знак"/>
    <w:aliases w:val="A_маркированный_список Знак"/>
    <w:link w:val="a4"/>
    <w:uiPriority w:val="34"/>
    <w:qFormat/>
    <w:locked/>
    <w:rsid w:val="00FB5EA5"/>
    <w:rPr>
      <w:rFonts w:ascii="Times New Roman" w:eastAsiaTheme="minorEastAsia" w:hAnsi="Times New Roman" w:cs="Times New Roman"/>
      <w:sz w:val="28"/>
    </w:rPr>
  </w:style>
  <w:style w:type="paragraph" w:customStyle="1" w:styleId="Standard">
    <w:name w:val="Standard"/>
    <w:rsid w:val="00FB5EA5"/>
    <w:pPr>
      <w:suppressAutoHyphens/>
      <w:autoSpaceDN w:val="0"/>
      <w:textAlignment w:val="baseline"/>
    </w:pPr>
    <w:rPr>
      <w:rFonts w:ascii="Calibri" w:eastAsiaTheme="minorEastAsia" w:hAnsi="Calibri" w:cs="Times New Roman"/>
      <w:kern w:val="3"/>
    </w:rPr>
  </w:style>
  <w:style w:type="paragraph" w:styleId="a6">
    <w:name w:val="Body Text"/>
    <w:aliases w:val="Основной текст Знак Знак"/>
    <w:basedOn w:val="a"/>
    <w:link w:val="a7"/>
    <w:uiPriority w:val="99"/>
    <w:semiHidden/>
    <w:rsid w:val="00FB5EA5"/>
    <w:pPr>
      <w:jc w:val="both"/>
    </w:pPr>
    <w:rPr>
      <w:rFonts w:eastAsiaTheme="minorEastAsia"/>
    </w:rPr>
  </w:style>
  <w:style w:type="character" w:customStyle="1" w:styleId="a7">
    <w:name w:val="Основной текст Знак"/>
    <w:aliases w:val="Основной текст Знак Знак Знак"/>
    <w:basedOn w:val="a0"/>
    <w:link w:val="a6"/>
    <w:uiPriority w:val="99"/>
    <w:semiHidden/>
    <w:rsid w:val="00FB5EA5"/>
    <w:rPr>
      <w:rFonts w:ascii="Times New Roman" w:eastAsiaTheme="minorEastAsia" w:hAnsi="Times New Roman" w:cs="Times New Roman"/>
      <w:sz w:val="24"/>
      <w:szCs w:val="24"/>
      <w:lang w:eastAsia="ru-RU"/>
    </w:rPr>
  </w:style>
  <w:style w:type="paragraph" w:styleId="a8">
    <w:name w:val="Balloon Text"/>
    <w:basedOn w:val="a"/>
    <w:link w:val="a9"/>
    <w:uiPriority w:val="99"/>
    <w:semiHidden/>
    <w:unhideWhenUsed/>
    <w:rsid w:val="00971178"/>
    <w:rPr>
      <w:rFonts w:ascii="Segoe UI" w:hAnsi="Segoe UI" w:cs="Segoe UI"/>
      <w:sz w:val="18"/>
      <w:szCs w:val="18"/>
    </w:rPr>
  </w:style>
  <w:style w:type="character" w:customStyle="1" w:styleId="a9">
    <w:name w:val="Текст выноски Знак"/>
    <w:basedOn w:val="a0"/>
    <w:link w:val="a8"/>
    <w:uiPriority w:val="99"/>
    <w:semiHidden/>
    <w:rsid w:val="00971178"/>
    <w:rPr>
      <w:rFonts w:ascii="Segoe UI" w:eastAsia="Times New Roman" w:hAnsi="Segoe UI" w:cs="Segoe UI"/>
      <w:sz w:val="18"/>
      <w:szCs w:val="18"/>
      <w:lang w:eastAsia="ru-RU"/>
    </w:rPr>
  </w:style>
  <w:style w:type="paragraph" w:customStyle="1" w:styleId="ConsPlusNormal">
    <w:name w:val="ConsPlusNormal"/>
    <w:link w:val="ConsPlusNormal0"/>
    <w:uiPriority w:val="99"/>
    <w:rsid w:val="00416BE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locked/>
    <w:rsid w:val="00416BEB"/>
    <w:rPr>
      <w:rFonts w:ascii="Calibri" w:eastAsia="Times New Roman" w:hAnsi="Calibri" w:cs="Calibri"/>
      <w:szCs w:val="20"/>
      <w:lang w:eastAsia="ru-RU"/>
    </w:rPr>
  </w:style>
  <w:style w:type="character" w:customStyle="1" w:styleId="WW8Num1z1">
    <w:name w:val="WW8Num1z1"/>
    <w:rsid w:val="00FF4C1F"/>
  </w:style>
  <w:style w:type="table" w:styleId="aa">
    <w:name w:val="Table Grid"/>
    <w:basedOn w:val="a1"/>
    <w:uiPriority w:val="59"/>
    <w:rsid w:val="00005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9B350C"/>
    <w:rPr>
      <w:rFonts w:cs="Times New Roman"/>
      <w:b/>
      <w:bCs/>
    </w:rPr>
  </w:style>
  <w:style w:type="paragraph" w:customStyle="1" w:styleId="futurismarkdown-paragraph">
    <w:name w:val="futurismarkdown-paragraph"/>
    <w:basedOn w:val="a"/>
    <w:rsid w:val="009B350C"/>
    <w:pPr>
      <w:spacing w:before="100" w:beforeAutospacing="1" w:after="100" w:afterAutospacing="1"/>
    </w:pPr>
  </w:style>
  <w:style w:type="paragraph" w:customStyle="1" w:styleId="futurismarkdown-listitem">
    <w:name w:val="futurismarkdown-listitem"/>
    <w:basedOn w:val="a"/>
    <w:rsid w:val="009B350C"/>
    <w:pPr>
      <w:spacing w:before="100" w:beforeAutospacing="1" w:after="100" w:afterAutospacing="1"/>
    </w:pPr>
  </w:style>
  <w:style w:type="paragraph" w:customStyle="1" w:styleId="msonormalmrcssattr">
    <w:name w:val="msonormal_mr_css_attr"/>
    <w:basedOn w:val="a"/>
    <w:rsid w:val="002E308F"/>
    <w:pPr>
      <w:spacing w:before="100" w:beforeAutospacing="1" w:after="100" w:afterAutospacing="1"/>
    </w:pPr>
  </w:style>
  <w:style w:type="paragraph" w:customStyle="1" w:styleId="standardmrcssattr">
    <w:name w:val="standard_mr_css_attr"/>
    <w:basedOn w:val="a"/>
    <w:rsid w:val="002E308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9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FB5EA5"/>
    <w:pPr>
      <w:suppressAutoHyphens/>
      <w:autoSpaceDE w:val="0"/>
      <w:autoSpaceDN w:val="0"/>
      <w:adjustRightInd w:val="0"/>
      <w:spacing w:after="0" w:line="240" w:lineRule="auto"/>
      <w:jc w:val="both"/>
    </w:pPr>
    <w:rPr>
      <w:rFonts w:ascii="Courier New" w:eastAsiaTheme="minorEastAsia" w:hAnsi="Courier New" w:cs="Courier New"/>
      <w:kern w:val="1"/>
      <w:sz w:val="20"/>
      <w:szCs w:val="20"/>
      <w:lang w:eastAsia="ru-RU"/>
    </w:rPr>
  </w:style>
  <w:style w:type="paragraph" w:customStyle="1" w:styleId="ConsDTNormal">
    <w:name w:val="ConsDTNormal"/>
    <w:uiPriority w:val="99"/>
    <w:rsid w:val="00FB5EA5"/>
    <w:pPr>
      <w:suppressAutoHyphens/>
      <w:autoSpaceDE w:val="0"/>
      <w:autoSpaceDN w:val="0"/>
      <w:adjustRightInd w:val="0"/>
      <w:spacing w:after="0" w:line="240" w:lineRule="auto"/>
      <w:jc w:val="both"/>
    </w:pPr>
    <w:rPr>
      <w:rFonts w:ascii="Times New Roman" w:eastAsiaTheme="minorEastAsia" w:hAnsi="Times New Roman" w:cs="Times New Roman"/>
      <w:kern w:val="1"/>
      <w:sz w:val="24"/>
      <w:szCs w:val="24"/>
      <w:lang w:eastAsia="ru-RU"/>
    </w:rPr>
  </w:style>
  <w:style w:type="character" w:styleId="a3">
    <w:name w:val="Hyperlink"/>
    <w:basedOn w:val="a0"/>
    <w:uiPriority w:val="99"/>
    <w:unhideWhenUsed/>
    <w:rsid w:val="00FB5EA5"/>
    <w:rPr>
      <w:rFonts w:cs="Times New Roman"/>
      <w:color w:val="0000FF" w:themeColor="hyperlink"/>
      <w:u w:val="single"/>
    </w:rPr>
  </w:style>
  <w:style w:type="paragraph" w:styleId="a4">
    <w:name w:val="List Paragraph"/>
    <w:aliases w:val="A_маркированный_список"/>
    <w:basedOn w:val="a"/>
    <w:link w:val="a5"/>
    <w:uiPriority w:val="34"/>
    <w:qFormat/>
    <w:rsid w:val="00FB5EA5"/>
    <w:pPr>
      <w:ind w:left="720"/>
      <w:contextualSpacing/>
    </w:pPr>
    <w:rPr>
      <w:rFonts w:eastAsiaTheme="minorEastAsia"/>
      <w:sz w:val="28"/>
      <w:szCs w:val="22"/>
      <w:lang w:eastAsia="en-US"/>
    </w:rPr>
  </w:style>
  <w:style w:type="character" w:customStyle="1" w:styleId="a5">
    <w:name w:val="Абзац списка Знак"/>
    <w:aliases w:val="A_маркированный_список Знак"/>
    <w:link w:val="a4"/>
    <w:uiPriority w:val="34"/>
    <w:qFormat/>
    <w:locked/>
    <w:rsid w:val="00FB5EA5"/>
    <w:rPr>
      <w:rFonts w:ascii="Times New Roman" w:eastAsiaTheme="minorEastAsia" w:hAnsi="Times New Roman" w:cs="Times New Roman"/>
      <w:sz w:val="28"/>
    </w:rPr>
  </w:style>
  <w:style w:type="paragraph" w:customStyle="1" w:styleId="Standard">
    <w:name w:val="Standard"/>
    <w:rsid w:val="00FB5EA5"/>
    <w:pPr>
      <w:suppressAutoHyphens/>
      <w:autoSpaceDN w:val="0"/>
      <w:textAlignment w:val="baseline"/>
    </w:pPr>
    <w:rPr>
      <w:rFonts w:ascii="Calibri" w:eastAsiaTheme="minorEastAsia" w:hAnsi="Calibri" w:cs="Times New Roman"/>
      <w:kern w:val="3"/>
    </w:rPr>
  </w:style>
  <w:style w:type="paragraph" w:styleId="a6">
    <w:name w:val="Body Text"/>
    <w:aliases w:val="Основной текст Знак Знак"/>
    <w:basedOn w:val="a"/>
    <w:link w:val="a7"/>
    <w:uiPriority w:val="99"/>
    <w:semiHidden/>
    <w:rsid w:val="00FB5EA5"/>
    <w:pPr>
      <w:jc w:val="both"/>
    </w:pPr>
    <w:rPr>
      <w:rFonts w:eastAsiaTheme="minorEastAsia"/>
    </w:rPr>
  </w:style>
  <w:style w:type="character" w:customStyle="1" w:styleId="a7">
    <w:name w:val="Основной текст Знак"/>
    <w:aliases w:val="Основной текст Знак Знак Знак"/>
    <w:basedOn w:val="a0"/>
    <w:link w:val="a6"/>
    <w:uiPriority w:val="99"/>
    <w:semiHidden/>
    <w:rsid w:val="00FB5EA5"/>
    <w:rPr>
      <w:rFonts w:ascii="Times New Roman" w:eastAsiaTheme="minorEastAsia" w:hAnsi="Times New Roman" w:cs="Times New Roman"/>
      <w:sz w:val="24"/>
      <w:szCs w:val="24"/>
      <w:lang w:eastAsia="ru-RU"/>
    </w:rPr>
  </w:style>
  <w:style w:type="paragraph" w:styleId="a8">
    <w:name w:val="Balloon Text"/>
    <w:basedOn w:val="a"/>
    <w:link w:val="a9"/>
    <w:uiPriority w:val="99"/>
    <w:semiHidden/>
    <w:unhideWhenUsed/>
    <w:rsid w:val="00971178"/>
    <w:rPr>
      <w:rFonts w:ascii="Segoe UI" w:hAnsi="Segoe UI" w:cs="Segoe UI"/>
      <w:sz w:val="18"/>
      <w:szCs w:val="18"/>
    </w:rPr>
  </w:style>
  <w:style w:type="character" w:customStyle="1" w:styleId="a9">
    <w:name w:val="Текст выноски Знак"/>
    <w:basedOn w:val="a0"/>
    <w:link w:val="a8"/>
    <w:uiPriority w:val="99"/>
    <w:semiHidden/>
    <w:rsid w:val="00971178"/>
    <w:rPr>
      <w:rFonts w:ascii="Segoe UI" w:eastAsia="Times New Roman" w:hAnsi="Segoe UI" w:cs="Segoe UI"/>
      <w:sz w:val="18"/>
      <w:szCs w:val="18"/>
      <w:lang w:eastAsia="ru-RU"/>
    </w:rPr>
  </w:style>
  <w:style w:type="paragraph" w:customStyle="1" w:styleId="ConsPlusNormal">
    <w:name w:val="ConsPlusNormal"/>
    <w:link w:val="ConsPlusNormal0"/>
    <w:uiPriority w:val="99"/>
    <w:rsid w:val="00416BE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locked/>
    <w:rsid w:val="00416BEB"/>
    <w:rPr>
      <w:rFonts w:ascii="Calibri" w:eastAsia="Times New Roman" w:hAnsi="Calibri" w:cs="Calibri"/>
      <w:szCs w:val="20"/>
      <w:lang w:eastAsia="ru-RU"/>
    </w:rPr>
  </w:style>
  <w:style w:type="character" w:customStyle="1" w:styleId="WW8Num1z1">
    <w:name w:val="WW8Num1z1"/>
    <w:rsid w:val="00FF4C1F"/>
  </w:style>
  <w:style w:type="table" w:styleId="aa">
    <w:name w:val="Table Grid"/>
    <w:basedOn w:val="a1"/>
    <w:uiPriority w:val="59"/>
    <w:rsid w:val="00005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9B350C"/>
    <w:rPr>
      <w:rFonts w:cs="Times New Roman"/>
      <w:b/>
      <w:bCs/>
    </w:rPr>
  </w:style>
  <w:style w:type="paragraph" w:customStyle="1" w:styleId="futurismarkdown-paragraph">
    <w:name w:val="futurismarkdown-paragraph"/>
    <w:basedOn w:val="a"/>
    <w:rsid w:val="009B350C"/>
    <w:pPr>
      <w:spacing w:before="100" w:beforeAutospacing="1" w:after="100" w:afterAutospacing="1"/>
    </w:pPr>
  </w:style>
  <w:style w:type="paragraph" w:customStyle="1" w:styleId="futurismarkdown-listitem">
    <w:name w:val="futurismarkdown-listitem"/>
    <w:basedOn w:val="a"/>
    <w:rsid w:val="009B350C"/>
    <w:pPr>
      <w:spacing w:before="100" w:beforeAutospacing="1" w:after="100" w:afterAutospacing="1"/>
    </w:pPr>
  </w:style>
  <w:style w:type="paragraph" w:customStyle="1" w:styleId="msonormalmrcssattr">
    <w:name w:val="msonormal_mr_css_attr"/>
    <w:basedOn w:val="a"/>
    <w:rsid w:val="002E308F"/>
    <w:pPr>
      <w:spacing w:before="100" w:beforeAutospacing="1" w:after="100" w:afterAutospacing="1"/>
    </w:pPr>
  </w:style>
  <w:style w:type="paragraph" w:customStyle="1" w:styleId="standardmrcssattr">
    <w:name w:val="standard_mr_css_attr"/>
    <w:basedOn w:val="a"/>
    <w:rsid w:val="002E30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B649C086B637219FF6939CF16205C3F0694F03A55C09FD923A02934C7D31402EEAEBBE1A761AE658C7A9D2DED12BB21F7AD7820C5863F1F7J6O" TargetMode="External"/><Relationship Id="rId3" Type="http://schemas.openxmlformats.org/officeDocument/2006/relationships/styles" Target="styles.xml"/><Relationship Id="rId7" Type="http://schemas.openxmlformats.org/officeDocument/2006/relationships/hyperlink" Target="consultantplus://offline/ref=D3B649C086B637219FF6939CF16205C3F2684A06A15354F79A630E914B726E5729A3E7BF1A771CE45198ACC7CF8924B10064D398105A61FFJ1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A85158495ECDCB881DCC4F290DB15AB8FBD93779B6AED059043FE6072FC31BF4C65E2AAE328DF537E1FD2D5B29E0062FAD51503D5049001WBS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41550-740F-41BC-9660-B0BFFE43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3842</Words>
  <Characters>21903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2024-11-22T12:19:00Z</cp:lastPrinted>
  <dcterms:created xsi:type="dcterms:W3CDTF">2026-04-30T11:58:00Z</dcterms:created>
  <dcterms:modified xsi:type="dcterms:W3CDTF">2026-05-06T07:06:00Z</dcterms:modified>
</cp:coreProperties>
</file>