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3256" w14:textId="616B1515" w:rsidR="00A822FC" w:rsidRPr="005D30D5" w:rsidRDefault="00A15FDB" w:rsidP="00A822FC">
      <w:pPr>
        <w:pStyle w:val="TableParagraph"/>
        <w:ind w:right="87" w:firstLine="50"/>
        <w:jc w:val="center"/>
        <w:rPr>
          <w:b/>
          <w:spacing w:val="-10"/>
          <w:sz w:val="28"/>
          <w:szCs w:val="28"/>
        </w:rPr>
      </w:pPr>
      <w:r w:rsidRPr="007C6E3A">
        <w:rPr>
          <w:b/>
          <w:sz w:val="28"/>
          <w:szCs w:val="28"/>
        </w:rPr>
        <w:t xml:space="preserve">    </w:t>
      </w:r>
      <w:r w:rsidR="00A822FC" w:rsidRPr="005D30D5">
        <w:rPr>
          <w:b/>
          <w:spacing w:val="-10"/>
          <w:sz w:val="28"/>
          <w:szCs w:val="28"/>
        </w:rPr>
        <w:t>Спецификация товара</w:t>
      </w:r>
    </w:p>
    <w:p w14:paraId="1FD5F219" w14:textId="77777777" w:rsidR="00A822FC" w:rsidRPr="005D30D5" w:rsidRDefault="00A822FC" w:rsidP="00A822FC">
      <w:pPr>
        <w:pStyle w:val="TableParagraph"/>
        <w:ind w:right="87" w:firstLine="50"/>
        <w:jc w:val="center"/>
        <w:rPr>
          <w:b/>
          <w:spacing w:val="-10"/>
          <w:sz w:val="28"/>
          <w:szCs w:val="28"/>
        </w:rPr>
      </w:pPr>
    </w:p>
    <w:p w14:paraId="49A42276" w14:textId="6BA21F57" w:rsidR="00F3566F" w:rsidRPr="00F3566F" w:rsidRDefault="00A822FC" w:rsidP="00F3566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0D5">
        <w:rPr>
          <w:rFonts w:ascii="Times New Roman" w:hAnsi="Times New Roman" w:cs="Times New Roman"/>
          <w:spacing w:val="-10"/>
          <w:sz w:val="28"/>
          <w:szCs w:val="28"/>
        </w:rPr>
        <w:t xml:space="preserve">1. Наименование объекта закупки: поставка </w:t>
      </w:r>
      <w:r w:rsidR="00F3566F" w:rsidRPr="00F3566F">
        <w:rPr>
          <w:rFonts w:ascii="Times New Roman" w:eastAsia="Times New Roman" w:hAnsi="Times New Roman" w:cs="Times New Roman"/>
          <w:sz w:val="28"/>
          <w:szCs w:val="28"/>
        </w:rPr>
        <w:t>аппарата сухой солевой аэрозольтерапии группового дозирующего АСА-01.3 серии СМАРТ (Комплектация: Стандартная)</w:t>
      </w:r>
      <w:r w:rsidR="00F356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406A25" w14:textId="38CAEBB3" w:rsidR="00C52C8F" w:rsidRPr="00C52C8F" w:rsidRDefault="00A822FC" w:rsidP="00A822FC">
      <w:pPr>
        <w:rPr>
          <w:rFonts w:ascii="Times New Roman" w:hAnsi="Times New Roman" w:cs="Times New Roman"/>
          <w:spacing w:val="-10"/>
          <w:sz w:val="28"/>
          <w:szCs w:val="28"/>
        </w:rPr>
      </w:pPr>
      <w:r w:rsidRPr="005D30D5">
        <w:rPr>
          <w:rFonts w:ascii="Times New Roman" w:hAnsi="Times New Roman" w:cs="Times New Roman"/>
          <w:spacing w:val="-10"/>
          <w:sz w:val="28"/>
          <w:szCs w:val="28"/>
        </w:rPr>
        <w:t>(далее – товар).</w:t>
      </w:r>
    </w:p>
    <w:p w14:paraId="7F97B241" w14:textId="6414BAB1" w:rsidR="00A15FDB" w:rsidRPr="005D30D5" w:rsidRDefault="00A822FC" w:rsidP="00A822FC">
      <w:pPr>
        <w:rPr>
          <w:rFonts w:ascii="Times New Roman" w:hAnsi="Times New Roman" w:cs="Times New Roman"/>
          <w:b/>
          <w:sz w:val="28"/>
          <w:szCs w:val="28"/>
        </w:rPr>
      </w:pPr>
      <w:r w:rsidRPr="005D30D5">
        <w:rPr>
          <w:rFonts w:ascii="Times New Roman" w:hAnsi="Times New Roman" w:cs="Times New Roman"/>
          <w:spacing w:val="-10"/>
          <w:sz w:val="28"/>
          <w:szCs w:val="28"/>
        </w:rPr>
        <w:t>2. Требования к качественным, техническим и/или функциональным характеристикам товара:</w:t>
      </w:r>
      <w:r w:rsidR="00A15FDB" w:rsidRPr="005D30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9E6F15" w14:textId="77777777" w:rsidR="00A15FDB" w:rsidRPr="005D30D5" w:rsidRDefault="00A15FDB" w:rsidP="00A822F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331"/>
        <w:gridCol w:w="3409"/>
        <w:gridCol w:w="1283"/>
        <w:gridCol w:w="1140"/>
        <w:gridCol w:w="710"/>
        <w:gridCol w:w="1416"/>
        <w:gridCol w:w="1419"/>
      </w:tblGrid>
      <w:tr w:rsidR="00DB1573" w:rsidRPr="007C6E3A" w14:paraId="5B2E44C3" w14:textId="77777777" w:rsidTr="00DE68AD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620D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7C72" w14:textId="77777777" w:rsidR="00A15FDB" w:rsidRPr="005D30D5" w:rsidRDefault="00A15FDB" w:rsidP="00CD7DA0">
            <w:pPr>
              <w:spacing w:after="60"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>Наименование товара, характеристики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CE39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bCs/>
                <w:lang w:eastAsia="en-US"/>
              </w:rPr>
              <w:t>Производитель, страна происхождения товара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2C03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>Гарантийный срок, мес.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79E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>Ед. изм.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A201" w14:textId="0AEA2564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>Кол</w:t>
            </w:r>
            <w:r w:rsidR="00DB1573">
              <w:rPr>
                <w:rFonts w:ascii="Times New Roman" w:hAnsi="Times New Roman" w:cs="Times New Roman"/>
                <w:b/>
                <w:lang w:eastAsia="en-US"/>
              </w:rPr>
              <w:t>-во</w:t>
            </w:r>
            <w:r w:rsidRPr="005D30D5">
              <w:rPr>
                <w:rFonts w:ascii="Times New Roman" w:hAnsi="Times New Roman" w:cs="Times New Roman"/>
                <w:b/>
                <w:lang w:eastAsia="en-US"/>
              </w:rPr>
              <w:t>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F8FF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 xml:space="preserve">Цена, НДС не </w:t>
            </w:r>
            <w:proofErr w:type="spellStart"/>
            <w:r w:rsidRPr="005D30D5">
              <w:rPr>
                <w:rFonts w:ascii="Times New Roman" w:hAnsi="Times New Roman" w:cs="Times New Roman"/>
                <w:b/>
                <w:lang w:eastAsia="en-US"/>
              </w:rPr>
              <w:t>обл</w:t>
            </w:r>
            <w:proofErr w:type="spellEnd"/>
            <w:r w:rsidRPr="005D30D5">
              <w:rPr>
                <w:rFonts w:ascii="Times New Roman" w:hAnsi="Times New Roman" w:cs="Times New Roman"/>
                <w:b/>
                <w:lang w:eastAsia="en-US"/>
              </w:rPr>
              <w:t>, руб.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3969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D30D5">
              <w:rPr>
                <w:rFonts w:ascii="Times New Roman" w:hAnsi="Times New Roman" w:cs="Times New Roman"/>
                <w:b/>
                <w:lang w:eastAsia="en-US"/>
              </w:rPr>
              <w:t xml:space="preserve">Сумма, НДС не </w:t>
            </w:r>
            <w:proofErr w:type="spellStart"/>
            <w:r w:rsidRPr="005D30D5">
              <w:rPr>
                <w:rFonts w:ascii="Times New Roman" w:hAnsi="Times New Roman" w:cs="Times New Roman"/>
                <w:b/>
                <w:lang w:eastAsia="en-US"/>
              </w:rPr>
              <w:t>обл</w:t>
            </w:r>
            <w:proofErr w:type="spellEnd"/>
            <w:r w:rsidRPr="005D30D5">
              <w:rPr>
                <w:rFonts w:ascii="Times New Roman" w:hAnsi="Times New Roman" w:cs="Times New Roman"/>
                <w:b/>
                <w:lang w:eastAsia="en-US"/>
              </w:rPr>
              <w:t>, руб.</w:t>
            </w:r>
          </w:p>
        </w:tc>
      </w:tr>
      <w:tr w:rsidR="00DB1573" w:rsidRPr="007C6E3A" w14:paraId="21CF4644" w14:textId="77777777" w:rsidTr="00DE68AD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E1F5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23CF" w14:textId="77777777" w:rsidR="00A15FDB" w:rsidRPr="005D30D5" w:rsidRDefault="00A15FDB" w:rsidP="00CD7DA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91B1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16CF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BF11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CE0A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0776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0BB1" w14:textId="77777777" w:rsidR="00A15FDB" w:rsidRPr="005D30D5" w:rsidRDefault="00A15FDB" w:rsidP="00CD7DA0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DB1573" w:rsidRPr="007C6E3A" w14:paraId="3FC69B49" w14:textId="77777777" w:rsidTr="00DE68AD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64B0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3C37" w14:textId="58FDBA38" w:rsidR="00F3566F" w:rsidRPr="00F3566F" w:rsidRDefault="00F3566F" w:rsidP="00F356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Аппарат сухой солевой аэрозольтерапии группового дозирующего АСА-01.3 серии СМАРТ (Комплектация: Стандартная)</w:t>
            </w:r>
          </w:p>
          <w:p w14:paraId="501A4563" w14:textId="77777777" w:rsidR="00F3566F" w:rsidRPr="00F3566F" w:rsidRDefault="00F3566F" w:rsidP="00F356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Назначение: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Создание и автоматическое поддержание моделируемого микроклимата соляных пещер (галокамер) для проведения сеансов управляемой галотерапии.</w:t>
            </w:r>
          </w:p>
          <w:p w14:paraId="1AE4CEBE" w14:textId="77777777" w:rsidR="00F3566F" w:rsidRPr="00F3566F" w:rsidRDefault="00F3566F" w:rsidP="00F356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Сертификация: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Наличие действующего Регистрационного удостоверения Росздравнадзора РФ (медицинское изделие) и Декларации о соответствии ЕАЭС.</w:t>
            </w:r>
          </w:p>
          <w:p w14:paraId="56DC1874" w14:textId="1E351F82" w:rsidR="00F3566F" w:rsidRPr="00F3566F" w:rsidRDefault="00F3566F" w:rsidP="00F356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Технические и функциональные характеристики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54A2F447" w14:textId="77777777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Объем помещения: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Эффективная работа в галокамерах объемом до 120 м³.</w:t>
            </w:r>
          </w:p>
          <w:p w14:paraId="0A823557" w14:textId="77777777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Дисперсность аэрозоля: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не </w:t>
            </w: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менее 90% частиц размером до 5 мкм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(высокодисперсный сухой аэрозоль).</w:t>
            </w:r>
          </w:p>
          <w:p w14:paraId="40451383" w14:textId="77777777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Принцип дозирования: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Расчетно-временной метод подачи высокодисперсного аэрозоля с </w:t>
            </w:r>
            <w:r w:rsidRPr="00F3566F">
              <w:rPr>
                <w:rFonts w:ascii="Times New Roman" w:eastAsia="Times New Roman" w:hAnsi="Times New Roman" w:cs="Times New Roman"/>
              </w:rPr>
              <w:lastRenderedPageBreak/>
              <w:t>возможностью выбора пользовательских настроек плотности потока.</w:t>
            </w:r>
          </w:p>
          <w:p w14:paraId="350A5851" w14:textId="77777777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Регулировка: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Выбор любого значения плотности аэрозоля в диапазоне от 1 до 20 мг/м³ с шагом 1 мг/м³.</w:t>
            </w:r>
          </w:p>
          <w:p w14:paraId="14973401" w14:textId="3B72024B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Диапазон концентрации сухого солевого аэрозоля</w:t>
            </w:r>
            <w:r w:rsidRPr="00F3566F">
              <w:rPr>
                <w:rFonts w:ascii="Times New Roman" w:eastAsia="Times New Roman" w:hAnsi="Times New Roman" w:cs="Times New Roman"/>
              </w:rPr>
              <w:t>:1</w:t>
            </w:r>
            <w:r>
              <w:rPr>
                <w:rFonts w:ascii="Times New Roman" w:eastAsia="Times New Roman" w:hAnsi="Times New Roman" w:cs="Times New Roman"/>
              </w:rPr>
              <w:t>-20</w:t>
            </w:r>
            <w:r w:rsidRPr="00F3566F">
              <w:rPr>
                <w:rFonts w:ascii="Times New Roman" w:eastAsia="Times New Roman" w:hAnsi="Times New Roman" w:cs="Times New Roman"/>
              </w:rPr>
              <w:t>мг/м³</w:t>
            </w:r>
          </w:p>
          <w:p w14:paraId="2D04B036" w14:textId="50FF2D20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Программный комплекс: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8 предустановленных программ оздоровления, разработанных на основе клинических методик (включая программы проф. А.В. Червинской), а также возможность записи индивидуальных пользовательских режимов.</w:t>
            </w:r>
          </w:p>
          <w:p w14:paraId="27E8E1AF" w14:textId="77777777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Интерфейс: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Встроенная цветная сенсорная HMI-панель управления с диагональю экрана не менее 4,3 дюйма.</w:t>
            </w:r>
          </w:p>
          <w:p w14:paraId="2C26B6CA" w14:textId="77777777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Подача соли: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Наличие узла автоматической загрузки и измельчения соли («кипящий слой»).</w:t>
            </w:r>
          </w:p>
          <w:p w14:paraId="643F3068" w14:textId="5400ADA8" w:rsidR="00F3566F" w:rsidRPr="00F3566F" w:rsidRDefault="00F3566F" w:rsidP="00F3566F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Расходный материал: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Обычная поваренная пищевая соль сорта «ЭКСТРА» (по ГОСТ Р </w:t>
            </w:r>
            <w:proofErr w:type="gramStart"/>
            <w:r w:rsidRPr="00F3566F">
              <w:rPr>
                <w:rFonts w:ascii="Times New Roman" w:eastAsia="Times New Roman" w:hAnsi="Times New Roman" w:cs="Times New Roman"/>
              </w:rPr>
              <w:t>51574</w:t>
            </w:r>
            <w:r>
              <w:rPr>
                <w:rFonts w:ascii="Times New Roman" w:eastAsia="Times New Roman" w:hAnsi="Times New Roman" w:cs="Times New Roman"/>
              </w:rPr>
              <w:t>-2000</w:t>
            </w:r>
            <w:proofErr w:type="gramEnd"/>
            <w:r w:rsidRPr="00F3566F">
              <w:rPr>
                <w:rFonts w:ascii="Times New Roman" w:eastAsia="Times New Roman" w:hAnsi="Times New Roman" w:cs="Times New Roman"/>
              </w:rPr>
              <w:t xml:space="preserve">) или фармакопейная соль (по ГОСТ </w:t>
            </w:r>
            <w:proofErr w:type="gramStart"/>
            <w:r w:rsidRPr="00F3566F">
              <w:rPr>
                <w:rFonts w:ascii="Times New Roman" w:eastAsia="Times New Roman" w:hAnsi="Times New Roman" w:cs="Times New Roman"/>
              </w:rPr>
              <w:t>4233</w:t>
            </w:r>
            <w:r>
              <w:rPr>
                <w:rFonts w:ascii="Times New Roman" w:eastAsia="Times New Roman" w:hAnsi="Times New Roman" w:cs="Times New Roman"/>
              </w:rPr>
              <w:t>-77</w:t>
            </w:r>
            <w:proofErr w:type="gramEnd"/>
            <w:r w:rsidRPr="00F3566F">
              <w:rPr>
                <w:rFonts w:ascii="Times New Roman" w:eastAsia="Times New Roman" w:hAnsi="Times New Roman" w:cs="Times New Roman"/>
              </w:rPr>
              <w:t>). Эксплуатация не должна требовать покупки дорогостоящих фирменных картриджей или расходных материалов сторонних производителей.</w:t>
            </w:r>
          </w:p>
          <w:p w14:paraId="6730FB7E" w14:textId="77777777" w:rsidR="00F3566F" w:rsidRPr="00F3566F" w:rsidRDefault="00F3566F" w:rsidP="00F356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3. Электрические и габаритные параметры</w:t>
            </w:r>
          </w:p>
          <w:p w14:paraId="5D2CF853" w14:textId="77777777" w:rsidR="00F3566F" w:rsidRPr="00F3566F" w:rsidRDefault="00F3566F" w:rsidP="00F3566F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Параметры сети: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Электропитание 220 В / 50 Гц.</w:t>
            </w:r>
          </w:p>
          <w:p w14:paraId="213F630B" w14:textId="77777777" w:rsidR="00F3566F" w:rsidRPr="00F3566F" w:rsidRDefault="00F3566F" w:rsidP="00F3566F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Энергопотребление:</w:t>
            </w:r>
            <w:r w:rsidRPr="00F3566F">
              <w:rPr>
                <w:rFonts w:ascii="Times New Roman" w:eastAsia="Times New Roman" w:hAnsi="Times New Roman" w:cs="Times New Roman"/>
              </w:rPr>
              <w:t xml:space="preserve"> Максимальное (при работе измельчителя) — не более 70 Вт; в режиме поддержания концентрации — не более 15 Вт.</w:t>
            </w:r>
          </w:p>
          <w:p w14:paraId="17C75D23" w14:textId="77777777" w:rsidR="00F3566F" w:rsidRPr="00F3566F" w:rsidRDefault="00F3566F" w:rsidP="00F3566F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 xml:space="preserve">Габариты блока: </w:t>
            </w:r>
            <w:r w:rsidRPr="00F3566F">
              <w:rPr>
                <w:rFonts w:ascii="Times New Roman" w:eastAsia="Times New Roman" w:hAnsi="Times New Roman" w:cs="Times New Roman"/>
              </w:rPr>
              <w:t>не более 300 х 200 х 205 мм (компактный настенный монтаж).</w:t>
            </w:r>
          </w:p>
          <w:p w14:paraId="564CCDC6" w14:textId="23D2C34F" w:rsidR="00F3566F" w:rsidRPr="00F3566F" w:rsidRDefault="00F3566F" w:rsidP="00F3566F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 xml:space="preserve">Вес базового блока: </w:t>
            </w:r>
            <w:r w:rsidRPr="00F3566F">
              <w:rPr>
                <w:rFonts w:ascii="Times New Roman" w:eastAsia="Times New Roman" w:hAnsi="Times New Roman" w:cs="Times New Roman"/>
              </w:rPr>
              <w:t>не более 4 кг.</w:t>
            </w:r>
          </w:p>
          <w:p w14:paraId="5B7EF866" w14:textId="77777777" w:rsidR="00F3566F" w:rsidRPr="00F3566F" w:rsidRDefault="00F3566F" w:rsidP="00F3566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566F">
              <w:rPr>
                <w:rFonts w:ascii="Times New Roman" w:eastAsia="Times New Roman" w:hAnsi="Times New Roman" w:cs="Times New Roman"/>
                <w:b/>
                <w:bCs/>
              </w:rPr>
              <w:t>4. Комплектация («Стандартная»)</w:t>
            </w:r>
          </w:p>
          <w:p w14:paraId="310C483B" w14:textId="77777777" w:rsidR="00F3566F" w:rsidRPr="00F3566F" w:rsidRDefault="00F3566F" w:rsidP="00F3566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</w:rPr>
              <w:t>Аппарат сухой солевой аэрозольтерапии групповой дозирующий АСА-01.3 — есть.</w:t>
            </w:r>
          </w:p>
          <w:p w14:paraId="3F3BDDD8" w14:textId="77777777" w:rsidR="00F3566F" w:rsidRPr="00F3566F" w:rsidRDefault="00F3566F" w:rsidP="00F3566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</w:rPr>
              <w:t xml:space="preserve">Система </w:t>
            </w:r>
            <w:r w:rsidRPr="00F3566F">
              <w:rPr>
                <w:rFonts w:ascii="Times New Roman" w:eastAsia="Times New Roman" w:hAnsi="Times New Roman" w:cs="Times New Roman"/>
                <w:lang w:val="en-US"/>
              </w:rPr>
              <w:t xml:space="preserve">HALOCONTROL ®¹ - </w:t>
            </w:r>
            <w:r w:rsidRPr="00F3566F">
              <w:rPr>
                <w:rFonts w:ascii="Times New Roman" w:eastAsia="Times New Roman" w:hAnsi="Times New Roman" w:cs="Times New Roman"/>
              </w:rPr>
              <w:t>есть.</w:t>
            </w:r>
          </w:p>
          <w:p w14:paraId="76BA7C36" w14:textId="77777777" w:rsidR="00F3566F" w:rsidRPr="00F3566F" w:rsidRDefault="00F3566F" w:rsidP="00F3566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</w:rPr>
              <w:t>Индикатор концентрации – есть.</w:t>
            </w:r>
          </w:p>
          <w:p w14:paraId="6B3C0E2A" w14:textId="77777777" w:rsidR="00F3566F" w:rsidRPr="00F3566F" w:rsidRDefault="00F3566F" w:rsidP="00F3566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</w:rPr>
              <w:t>Узел автозагрузки – есть.</w:t>
            </w:r>
          </w:p>
          <w:p w14:paraId="79F8467C" w14:textId="77777777" w:rsidR="00F3566F" w:rsidRPr="00F3566F" w:rsidRDefault="00F3566F" w:rsidP="00F3566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</w:rPr>
              <w:t>Настенный кронштейн и монтажный комплект — есть.</w:t>
            </w:r>
          </w:p>
          <w:p w14:paraId="44B4EC2C" w14:textId="77777777" w:rsidR="00F3566F" w:rsidRPr="00F3566F" w:rsidRDefault="00F3566F" w:rsidP="00F3566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F3566F">
              <w:rPr>
                <w:rFonts w:ascii="Times New Roman" w:eastAsia="Times New Roman" w:hAnsi="Times New Roman" w:cs="Times New Roman"/>
              </w:rPr>
              <w:t>Комплект эксплуатационной документации (паспорт, руководство по эксплуатации, методические рекомендации) — есть.</w:t>
            </w:r>
          </w:p>
          <w:p w14:paraId="032A149D" w14:textId="087FFEB4" w:rsidR="00DB1573" w:rsidRPr="005D30D5" w:rsidRDefault="00DB1573" w:rsidP="00B53055">
            <w:pPr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BBD3" w14:textId="645069A4" w:rsidR="00C52C8F" w:rsidRDefault="00C52C8F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1D80A093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A9CDC39" w14:textId="519E2C78" w:rsidR="00A15FDB" w:rsidRPr="005D30D5" w:rsidRDefault="00F3566F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0" distR="0" wp14:anchorId="6DD27C1C" wp14:editId="3B235673">
                  <wp:extent cx="1714500" cy="1714500"/>
                  <wp:effectExtent l="0" t="0" r="0" b="0"/>
                  <wp:docPr id="13412806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0DEDA5" w14:textId="33E6D14E" w:rsidR="00A15FDB" w:rsidRPr="005D30D5" w:rsidRDefault="00F3566F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Аэромед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 Россия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C09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3E6E879F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3155BB00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40F3B97B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611F6C4A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0D8A2D1A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08F0E63C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1CBD5095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25C9343B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14:paraId="3CDDD7BC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  <w:p w14:paraId="522C7715" w14:textId="646CCC13" w:rsidR="00A15FDB" w:rsidRPr="005D30D5" w:rsidRDefault="00F3566F" w:rsidP="00B53055">
            <w:pPr>
              <w:spacing w:line="254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24</w:t>
            </w:r>
            <w:r w:rsidR="00A15FDB" w:rsidRPr="005D30D5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мес.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5033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74CE79C2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0163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39BFAD3" w14:textId="77777777" w:rsidR="00A15FDB" w:rsidRPr="005D30D5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5D30D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A77" w14:textId="77777777" w:rsidR="00A15FDB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1C61DB7D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C2142C3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432831A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A1BC2ED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23D4A67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93496DD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17FD585C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D8AE585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19B424A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FD3F1BC" w14:textId="514BAC6E" w:rsidR="00DE68AD" w:rsidRPr="005D30D5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475 000,00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FAA" w14:textId="77777777" w:rsidR="00A15FDB" w:rsidRDefault="00A15FDB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A345724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4275742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EFBFDA6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51650D0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2BBDAAE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85B83B7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2A36273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A4E0387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1E76AE30" w14:textId="77777777" w:rsidR="00DE68AD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547D516" w14:textId="319DC07B" w:rsidR="00DE68AD" w:rsidRPr="005D30D5" w:rsidRDefault="00DE68AD" w:rsidP="00B53055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475 000,00</w:t>
            </w:r>
          </w:p>
        </w:tc>
      </w:tr>
    </w:tbl>
    <w:p w14:paraId="7D98BE21" w14:textId="024EE086" w:rsidR="00184AF4" w:rsidRPr="00C87768" w:rsidRDefault="00184AF4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7768">
        <w:rPr>
          <w:rFonts w:eastAsia="Times New Roman"/>
          <w:b/>
          <w:color w:val="auto"/>
          <w:sz w:val="28"/>
          <w:szCs w:val="28"/>
        </w:rPr>
        <w:lastRenderedPageBreak/>
        <w:tab/>
      </w: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поставляем</w:t>
      </w:r>
      <w:r w:rsidR="002534FD"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ому</w:t>
      </w: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Товар</w:t>
      </w:r>
      <w:r w:rsidR="002534FD"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</w:t>
      </w: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Поставляемы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й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Товар должны быть новым, не восстановленным, не бывшим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 Товар дол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жен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быть в упаковке, которая способна предотвратить их повреждение или порчу во время перевозки к месту поставки. Маркировка Товар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должна содержать: наименование изделия, наименование фирмы-изготовителя. Маркировка упаковки должна строго соответствовать маркировке Товар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а.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Поставляемы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й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Товар долж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н иметь в комплекте сертификат и иные документы, подтверждающие соответствие требованиям, установленным законодательством Российской Федерации к таким видам Товаров. К Товар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должна прилагаться инструкция по эксплуатации (или заменяющая ее документация) на русском языке. </w:t>
      </w:r>
    </w:p>
    <w:p w14:paraId="67C2F09F" w14:textId="47E758DE" w:rsidR="00184AF4" w:rsidRPr="00DB1573" w:rsidRDefault="00184AF4" w:rsidP="001350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 Адрес поставки Товар</w:t>
      </w:r>
      <w:r w:rsidR="001350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B1573" w:rsidRPr="00DB1573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="00DB157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B1573" w:rsidRPr="00DB1573">
        <w:rPr>
          <w:rFonts w:ascii="Times New Roman" w:hAnsi="Times New Roman" w:cs="Times New Roman"/>
          <w:sz w:val="28"/>
          <w:szCs w:val="28"/>
        </w:rPr>
        <w:t>Московская область, городской округ Солнечногорск, посёлок Лесное Озеро,</w:t>
      </w:r>
      <w:r w:rsidR="00DB157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B1573" w:rsidRPr="00DB1573">
        <w:rPr>
          <w:rFonts w:ascii="Times New Roman" w:hAnsi="Times New Roman" w:cs="Times New Roman"/>
          <w:sz w:val="28"/>
          <w:szCs w:val="28"/>
        </w:rPr>
        <w:t>территория Санаторий Лесное озеро, строение 2</w:t>
      </w:r>
      <w:r w:rsidR="002534FD" w:rsidRPr="00DB1573">
        <w:rPr>
          <w:rFonts w:ascii="Times New Roman" w:eastAsia="Times New Roman" w:hAnsi="Times New Roman" w:cs="Times New Roman"/>
          <w:color w:val="auto"/>
          <w:sz w:val="28"/>
          <w:szCs w:val="28"/>
        </w:rPr>
        <w:t>, Лечебный корпус (</w:t>
      </w:r>
      <w:r w:rsidR="00F85AEC">
        <w:rPr>
          <w:rFonts w:ascii="Times New Roman" w:eastAsia="Times New Roman" w:hAnsi="Times New Roman" w:cs="Times New Roman"/>
          <w:color w:val="auto"/>
          <w:sz w:val="28"/>
          <w:szCs w:val="28"/>
        </w:rPr>
        <w:t>четвертый</w:t>
      </w:r>
      <w:r w:rsidR="002534FD" w:rsidRPr="00DB157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этаж</w:t>
      </w:r>
      <w:r w:rsidR="00F85A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лифт</w:t>
      </w:r>
      <w:r w:rsidR="002534FD" w:rsidRPr="00DB1573">
        <w:rPr>
          <w:rFonts w:ascii="Times New Roman" w:eastAsia="Times New Roman" w:hAnsi="Times New Roman" w:cs="Times New Roman"/>
          <w:color w:val="auto"/>
          <w:sz w:val="28"/>
          <w:szCs w:val="28"/>
        </w:rPr>
        <w:t>).</w:t>
      </w:r>
    </w:p>
    <w:p w14:paraId="3C95EEAF" w14:textId="1265D300" w:rsidR="00184AF4" w:rsidRPr="00C87768" w:rsidRDefault="00184AF4" w:rsidP="001350D0">
      <w:pPr>
        <w:spacing w:line="276" w:lineRule="auto"/>
        <w:ind w:right="-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3. Срок поставки Товар</w:t>
      </w:r>
      <w:r w:rsidR="001350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течение </w:t>
      </w:r>
      <w:r w:rsidR="00F85AEC">
        <w:rPr>
          <w:rFonts w:ascii="Times New Roman" w:eastAsia="Times New Roman" w:hAnsi="Times New Roman" w:cs="Times New Roman"/>
          <w:color w:val="auto"/>
          <w:sz w:val="28"/>
          <w:szCs w:val="28"/>
        </w:rPr>
        <w:t>15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="00F85AEC">
        <w:rPr>
          <w:rFonts w:ascii="Times New Roman" w:eastAsia="Times New Roman" w:hAnsi="Times New Roman" w:cs="Times New Roman"/>
          <w:color w:val="auto"/>
          <w:sz w:val="28"/>
          <w:szCs w:val="28"/>
        </w:rPr>
        <w:t>пятнадцать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 w:rsidR="00F85AEC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рабочих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дней с даты </w:t>
      </w:r>
      <w:r w:rsidR="001350D0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перечисления аванса в размере 30% от полной стоимости.</w:t>
      </w:r>
    </w:p>
    <w:p w14:paraId="68F68C11" w14:textId="51C5C48B" w:rsidR="00C87768" w:rsidRDefault="00184AF4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 Условия поставки Товар</w:t>
      </w:r>
      <w:r w:rsidR="001350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Pr="00C8776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Доставка, погрузка/разгрузка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установка 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в мест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, указанн</w:t>
      </w:r>
      <w:r w:rsidR="002534FD"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>ое</w:t>
      </w:r>
      <w:r w:rsidRPr="00C877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ответственным представителем Заказчика, осуществляется силами и средствами Поставщика или с привлечением третьих лиц.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 поставки Товаров.</w:t>
      </w:r>
    </w:p>
    <w:p w14:paraId="56E9EA2F" w14:textId="77777777" w:rsidR="001350D0" w:rsidRPr="001350D0" w:rsidRDefault="001350D0" w:rsidP="001350D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0D0">
        <w:rPr>
          <w:rFonts w:ascii="Times New Roman" w:eastAsia="Times New Roman" w:hAnsi="Times New Roman" w:cs="Times New Roman"/>
          <w:sz w:val="28"/>
          <w:szCs w:val="28"/>
        </w:rPr>
        <w:t>Монтажные работы: Поставщик осуществляет установку оборудования в операторской комнате смежно с галокамерой, сквозной вывод диффузора подачи в соляную комнату, пусконаладку и тестирование системы.</w:t>
      </w:r>
    </w:p>
    <w:p w14:paraId="66C9F9CB" w14:textId="77777777" w:rsidR="001350D0" w:rsidRPr="001350D0" w:rsidRDefault="001350D0" w:rsidP="001350D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0D0">
        <w:rPr>
          <w:rFonts w:ascii="Times New Roman" w:eastAsia="Times New Roman" w:hAnsi="Times New Roman" w:cs="Times New Roman"/>
          <w:sz w:val="28"/>
          <w:szCs w:val="28"/>
        </w:rPr>
        <w:t>Обучение: Поставщик обязан провести инструктаж персонала оздоровительного комплекса по правилам работы и ежедневной очистки узлов прибора.</w:t>
      </w:r>
    </w:p>
    <w:p w14:paraId="6D80D016" w14:textId="77777777" w:rsidR="001350D0" w:rsidRPr="001350D0" w:rsidRDefault="001350D0" w:rsidP="001350D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0D0">
        <w:rPr>
          <w:rFonts w:ascii="Times New Roman" w:eastAsia="Times New Roman" w:hAnsi="Times New Roman" w:cs="Times New Roman"/>
          <w:sz w:val="28"/>
          <w:szCs w:val="28"/>
        </w:rPr>
        <w:t>Гарантия: Гарантийный срок обслуживания —24 месяца с момента подписания акта ввода в эксплуатацию.</w:t>
      </w:r>
    </w:p>
    <w:p w14:paraId="1D295D38" w14:textId="77777777" w:rsidR="001350D0" w:rsidRDefault="001350D0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E5BF96F" w14:textId="77777777" w:rsidR="00865844" w:rsidRDefault="00865844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D4D3B30" w14:textId="77777777" w:rsidR="00865844" w:rsidRDefault="00865844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7D494B7" w14:textId="77777777" w:rsidR="00865844" w:rsidRDefault="00865844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2E98464" w14:textId="0D2BB907" w:rsidR="00865844" w:rsidRPr="001350D0" w:rsidRDefault="00865844" w:rsidP="001350D0">
      <w:pPr>
        <w:spacing w:line="276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Директор УОК «Лесное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озеро»   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Новиков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В.И.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sectPr w:rsidR="00865844" w:rsidRPr="001350D0" w:rsidSect="00A15F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743A2"/>
    <w:multiLevelType w:val="multilevel"/>
    <w:tmpl w:val="AFE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875E6"/>
    <w:multiLevelType w:val="multilevel"/>
    <w:tmpl w:val="AA9A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151F1"/>
    <w:multiLevelType w:val="multilevel"/>
    <w:tmpl w:val="AB464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1C0DF2"/>
    <w:multiLevelType w:val="multilevel"/>
    <w:tmpl w:val="614E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062C8"/>
    <w:multiLevelType w:val="multilevel"/>
    <w:tmpl w:val="9932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063927">
    <w:abstractNumId w:val="0"/>
  </w:num>
  <w:num w:numId="2" w16cid:durableId="1094934966">
    <w:abstractNumId w:val="1"/>
  </w:num>
  <w:num w:numId="3" w16cid:durableId="252394601">
    <w:abstractNumId w:val="4"/>
  </w:num>
  <w:num w:numId="4" w16cid:durableId="418791359">
    <w:abstractNumId w:val="2"/>
  </w:num>
  <w:num w:numId="5" w16cid:durableId="844243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A3"/>
    <w:rsid w:val="001350D0"/>
    <w:rsid w:val="00184AF4"/>
    <w:rsid w:val="00186DD4"/>
    <w:rsid w:val="001B5F73"/>
    <w:rsid w:val="002534FD"/>
    <w:rsid w:val="00555CD1"/>
    <w:rsid w:val="00596117"/>
    <w:rsid w:val="005D30D5"/>
    <w:rsid w:val="006C3D72"/>
    <w:rsid w:val="00865844"/>
    <w:rsid w:val="009C4548"/>
    <w:rsid w:val="00A15FDB"/>
    <w:rsid w:val="00A553A3"/>
    <w:rsid w:val="00A822FC"/>
    <w:rsid w:val="00AC6081"/>
    <w:rsid w:val="00B53055"/>
    <w:rsid w:val="00C52C8F"/>
    <w:rsid w:val="00C75D6A"/>
    <w:rsid w:val="00C87768"/>
    <w:rsid w:val="00D9125D"/>
    <w:rsid w:val="00DB1573"/>
    <w:rsid w:val="00DE68AD"/>
    <w:rsid w:val="00DF50AE"/>
    <w:rsid w:val="00F3566F"/>
    <w:rsid w:val="00F8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23AD"/>
  <w15:chartTrackingRefBased/>
  <w15:docId w15:val="{DA8911AC-8808-4E28-A28C-D453259B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FDB"/>
    <w:pPr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22FC"/>
    <w:pPr>
      <w:widowControl w:val="0"/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822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Пилюгина Виктория Ивановна</dc:creator>
  <cp:keywords/>
  <dc:description/>
  <cp:lastModifiedBy>Пилюгина Виктория Ивановна</cp:lastModifiedBy>
  <cp:revision>16</cp:revision>
  <dcterms:created xsi:type="dcterms:W3CDTF">2024-07-05T05:24:00Z</dcterms:created>
  <dcterms:modified xsi:type="dcterms:W3CDTF">2026-08-20T13:00:00Z</dcterms:modified>
</cp:coreProperties>
</file>