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0D35B" w14:textId="77777777" w:rsidR="0045422D" w:rsidRDefault="0098109C" w:rsidP="0045422D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8109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Техническое задание </w:t>
      </w:r>
    </w:p>
    <w:p w14:paraId="13F50FA0" w14:textId="0CA365D1" w:rsidR="006F3A86" w:rsidRPr="006F3A86" w:rsidRDefault="0098109C" w:rsidP="0045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8109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 </w:t>
      </w:r>
      <w:r w:rsidR="009904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поставку </w:t>
      </w:r>
      <w:r w:rsidR="001B7B3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комплекта</w:t>
      </w:r>
      <w:r w:rsidR="001E374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имитаторов запахов</w:t>
      </w:r>
      <w:r w:rsidR="00BE46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взрывных</w:t>
      </w:r>
      <w:r w:rsidR="001B7B3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веществ</w:t>
      </w:r>
    </w:p>
    <w:p w14:paraId="3B653BE0" w14:textId="77777777" w:rsidR="006F3A86" w:rsidRPr="006F3A86" w:rsidRDefault="006F3A86" w:rsidP="006F3A86">
      <w:pPr>
        <w:spacing w:after="0" w:line="169" w:lineRule="atLeast"/>
        <w:rPr>
          <w:rFonts w:ascii="Roboto" w:eastAsia="Times New Roman" w:hAnsi="Roboto" w:cs="Times New Roman"/>
          <w:color w:val="999FAC"/>
          <w:sz w:val="15"/>
          <w:szCs w:val="15"/>
        </w:rPr>
      </w:pPr>
    </w:p>
    <w:p w14:paraId="35B6D68B" w14:textId="13776BB5" w:rsidR="006F3A86" w:rsidRPr="008839EE" w:rsidRDefault="003A5202" w:rsidP="0045422D">
      <w:pPr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9EE">
        <w:rPr>
          <w:rFonts w:ascii="Times New Roman" w:hAnsi="Times New Roman" w:cs="Times New Roman"/>
          <w:sz w:val="24"/>
          <w:szCs w:val="24"/>
        </w:rPr>
        <w:t>Поставка по адресу Заказчика</w:t>
      </w:r>
      <w:r w:rsidR="00F77B3E" w:rsidRPr="008839EE">
        <w:rPr>
          <w:rFonts w:ascii="Times New Roman" w:hAnsi="Times New Roman" w:cs="Times New Roman"/>
          <w:sz w:val="24"/>
          <w:szCs w:val="24"/>
        </w:rPr>
        <w:t>:</w:t>
      </w:r>
      <w:r w:rsidR="00745A02">
        <w:rPr>
          <w:rFonts w:ascii="Times New Roman" w:hAnsi="Times New Roman" w:cs="Times New Roman"/>
          <w:sz w:val="24"/>
          <w:szCs w:val="24"/>
        </w:rPr>
        <w:t xml:space="preserve"> 362040,</w:t>
      </w:r>
      <w:r w:rsidR="00192EDF" w:rsidRPr="00192EDF">
        <w:rPr>
          <w:rFonts w:ascii="Times New Roman" w:hAnsi="Times New Roman" w:cs="Times New Roman"/>
          <w:sz w:val="24"/>
          <w:szCs w:val="24"/>
        </w:rPr>
        <w:t xml:space="preserve"> </w:t>
      </w:r>
      <w:r w:rsidR="00192EDF" w:rsidRPr="008839EE">
        <w:rPr>
          <w:rFonts w:ascii="Times New Roman" w:hAnsi="Times New Roman" w:cs="Times New Roman"/>
          <w:sz w:val="24"/>
          <w:szCs w:val="24"/>
        </w:rPr>
        <w:t>РСО-Алания</w:t>
      </w:r>
      <w:r w:rsidR="00192EDF">
        <w:rPr>
          <w:rFonts w:ascii="Times New Roman" w:hAnsi="Times New Roman" w:cs="Times New Roman"/>
          <w:sz w:val="24"/>
          <w:szCs w:val="24"/>
        </w:rPr>
        <w:t>,</w:t>
      </w:r>
      <w:r w:rsidR="00F77B3E" w:rsidRPr="008839EE">
        <w:rPr>
          <w:rFonts w:ascii="Times New Roman" w:hAnsi="Times New Roman" w:cs="Times New Roman"/>
          <w:sz w:val="24"/>
          <w:szCs w:val="24"/>
        </w:rPr>
        <w:t xml:space="preserve"> </w:t>
      </w:r>
      <w:r w:rsidR="00990448" w:rsidRPr="008839EE">
        <w:rPr>
          <w:rFonts w:ascii="Times New Roman" w:hAnsi="Times New Roman" w:cs="Times New Roman"/>
          <w:sz w:val="24"/>
          <w:szCs w:val="24"/>
        </w:rPr>
        <w:t>г. Владикавказ,</w:t>
      </w:r>
      <w:r w:rsidR="00192EDF">
        <w:rPr>
          <w:rFonts w:ascii="Times New Roman" w:hAnsi="Times New Roman" w:cs="Times New Roman"/>
          <w:sz w:val="24"/>
          <w:szCs w:val="24"/>
        </w:rPr>
        <w:t xml:space="preserve"> </w:t>
      </w:r>
      <w:r w:rsidR="00BE4628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BE4628">
        <w:rPr>
          <w:rFonts w:ascii="Times New Roman" w:hAnsi="Times New Roman" w:cs="Times New Roman"/>
          <w:sz w:val="24"/>
          <w:szCs w:val="24"/>
        </w:rPr>
        <w:t>Карабулакская</w:t>
      </w:r>
      <w:proofErr w:type="spellEnd"/>
      <w:r w:rsidR="00192EDF">
        <w:rPr>
          <w:rFonts w:ascii="Times New Roman" w:hAnsi="Times New Roman" w:cs="Times New Roman"/>
          <w:sz w:val="24"/>
          <w:szCs w:val="24"/>
        </w:rPr>
        <w:t>,</w:t>
      </w:r>
      <w:r w:rsidR="00BE4628">
        <w:rPr>
          <w:rFonts w:ascii="Times New Roman" w:hAnsi="Times New Roman" w:cs="Times New Roman"/>
          <w:sz w:val="24"/>
          <w:szCs w:val="24"/>
        </w:rPr>
        <w:t xml:space="preserve"> 2</w:t>
      </w:r>
      <w:r w:rsidR="006F35BE" w:rsidRPr="008839EE">
        <w:rPr>
          <w:rFonts w:ascii="Times New Roman" w:hAnsi="Times New Roman" w:cs="Times New Roman"/>
          <w:sz w:val="24"/>
          <w:szCs w:val="24"/>
        </w:rPr>
        <w:t>,</w:t>
      </w:r>
      <w:r w:rsidR="00BE4628">
        <w:rPr>
          <w:rFonts w:ascii="Times New Roman" w:hAnsi="Times New Roman" w:cs="Times New Roman"/>
          <w:sz w:val="24"/>
          <w:szCs w:val="24"/>
        </w:rPr>
        <w:t xml:space="preserve"> ФКУ ИК</w:t>
      </w:r>
      <w:r w:rsidR="00990448" w:rsidRPr="008839EE">
        <w:rPr>
          <w:rFonts w:ascii="Times New Roman" w:hAnsi="Times New Roman" w:cs="Times New Roman"/>
          <w:sz w:val="24"/>
          <w:szCs w:val="24"/>
        </w:rPr>
        <w:t>-1 УФСИ</w:t>
      </w:r>
      <w:r w:rsidRPr="008839EE">
        <w:rPr>
          <w:rFonts w:ascii="Times New Roman" w:hAnsi="Times New Roman" w:cs="Times New Roman"/>
          <w:sz w:val="24"/>
          <w:szCs w:val="24"/>
        </w:rPr>
        <w:t xml:space="preserve">Н России по РСО-Алания </w:t>
      </w:r>
      <w:r w:rsidR="00990448" w:rsidRPr="008839EE">
        <w:rPr>
          <w:rFonts w:ascii="Times New Roman" w:hAnsi="Times New Roman" w:cs="Times New Roman"/>
          <w:sz w:val="24"/>
          <w:szCs w:val="24"/>
        </w:rPr>
        <w:t xml:space="preserve">. </w:t>
      </w:r>
      <w:r w:rsidR="009F0F13" w:rsidRPr="008839EE">
        <w:rPr>
          <w:rFonts w:ascii="Times New Roman" w:hAnsi="Times New Roman" w:cs="Times New Roman"/>
          <w:color w:val="000000"/>
          <w:sz w:val="24"/>
          <w:szCs w:val="24"/>
        </w:rPr>
        <w:t>Поставка одной партией.</w:t>
      </w:r>
      <w:r w:rsidR="00516422" w:rsidRPr="008839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244D" w:rsidRPr="008839EE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Соответствие </w:t>
      </w:r>
      <w:r w:rsidR="006F3A86" w:rsidRPr="008839EE">
        <w:rPr>
          <w:rFonts w:ascii="Times New Roman" w:eastAsia="Times New Roman" w:hAnsi="Times New Roman" w:cs="Times New Roman"/>
          <w:sz w:val="24"/>
          <w:szCs w:val="24"/>
        </w:rPr>
        <w:t xml:space="preserve">ТУ. </w:t>
      </w:r>
      <w:r w:rsidR="009B0474" w:rsidRPr="008839EE">
        <w:rPr>
          <w:rFonts w:ascii="Times New Roman" w:eastAsia="Times New Roman" w:hAnsi="Times New Roman" w:cs="Times New Roman"/>
          <w:sz w:val="24"/>
          <w:szCs w:val="24"/>
        </w:rPr>
        <w:t>Доставка товара до адреса Заказчика производится Поставщиком и включена в стоимость товара.</w:t>
      </w:r>
      <w:r w:rsidR="00C5552C" w:rsidRPr="008839EE">
        <w:rPr>
          <w:rFonts w:ascii="Times New Roman" w:eastAsia="Times New Roman" w:hAnsi="Times New Roman" w:cs="Times New Roman"/>
          <w:sz w:val="24"/>
          <w:szCs w:val="24"/>
        </w:rPr>
        <w:t xml:space="preserve"> Гарантия согласно ТУ.</w:t>
      </w:r>
    </w:p>
    <w:tbl>
      <w:tblPr>
        <w:tblW w:w="9775" w:type="dxa"/>
        <w:tblInd w:w="-120" w:type="dxa"/>
        <w:tblLook w:val="0000" w:firstRow="0" w:lastRow="0" w:firstColumn="0" w:lastColumn="0" w:noHBand="0" w:noVBand="0"/>
      </w:tblPr>
      <w:tblGrid>
        <w:gridCol w:w="561"/>
        <w:gridCol w:w="1984"/>
        <w:gridCol w:w="6188"/>
        <w:gridCol w:w="1042"/>
      </w:tblGrid>
      <w:tr w:rsidR="009E06C3" w:rsidRPr="009E06C3" w14:paraId="1F95400D" w14:textId="77777777" w:rsidTr="0045422D">
        <w:trPr>
          <w:trHeight w:val="70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67FD" w14:textId="0C4EC227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480F386A" w14:textId="77777777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4CF5" w14:textId="588F531A" w:rsidR="009E06C3" w:rsidRDefault="009E06C3" w:rsidP="0019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  <w:p w14:paraId="0AF41CBE" w14:textId="09BAA66D" w:rsidR="0045422D" w:rsidRPr="009E06C3" w:rsidRDefault="0045422D" w:rsidP="0019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5D85" w14:textId="77777777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техническим, функциональным и качественным характеристикам товаров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8F82" w14:textId="77777777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9E06C3" w:rsidRPr="009E06C3" w14:paraId="34B6FB0C" w14:textId="77777777" w:rsidTr="0045422D">
        <w:trPr>
          <w:trHeight w:val="4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F3B0" w14:textId="77777777" w:rsidR="009E06C3" w:rsidRPr="009E06C3" w:rsidRDefault="009E06C3" w:rsidP="00192EDF">
            <w:pPr>
              <w:ind w:firstLine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D323" w14:textId="2636650A" w:rsidR="009E06C3" w:rsidRDefault="008644D5" w:rsidP="0019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учебных реквизитов взрывчатых веществ для кинологической службы </w:t>
            </w:r>
            <w:r w:rsidR="009E06C3"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E4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тротила, гексогена, октогена, </w:t>
            </w:r>
            <w:r w:rsidR="00454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аммиачной </w:t>
            </w:r>
            <w:r w:rsidR="00BE4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селитры</w:t>
            </w:r>
            <w:r w:rsidR="009E06C3"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E4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запаха </w:t>
            </w:r>
            <w:r w:rsidR="00454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стрелкового оружия</w:t>
            </w:r>
            <w:r w:rsidR="009E06C3"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582663C" w14:textId="6B3E5E88" w:rsidR="0045422D" w:rsidRPr="0045422D" w:rsidRDefault="0045422D" w:rsidP="00192E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5" w:tgtFrame="_blank" w:history="1">
              <w:r w:rsidRPr="0045422D">
                <w:rPr>
                  <w:rStyle w:val="a7"/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20.59.59.900</w:t>
              </w:r>
            </w:hyperlink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F718" w14:textId="77777777" w:rsidR="009E06C3" w:rsidRPr="009E06C3" w:rsidRDefault="009E06C3" w:rsidP="00192EDF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имитаторов запаха </w:t>
            </w:r>
            <w:r w:rsidR="00295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взрывных</w:t>
            </w: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веществ (</w:t>
            </w:r>
            <w:r w:rsidR="00295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для кинологической службы должен быть предназначен для учебно-тренировочной деятельност</w:t>
            </w:r>
            <w:r w:rsidR="00295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 постановке собак на запах В</w:t>
            </w: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 периодических тренировок по поиску контрольной закладки целевого продукта (объекта).</w:t>
            </w:r>
          </w:p>
          <w:p w14:paraId="454C31C1" w14:textId="77777777" w:rsidR="009E06C3" w:rsidRPr="009E06C3" w:rsidRDefault="009E06C3" w:rsidP="00192EDF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имитаторов запахов </w:t>
            </w:r>
            <w:r w:rsidR="00295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взрывных</w:t>
            </w: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веществ должен соответствовать ТУ производителя 20.59.59-068-27479501-2020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включать в себя 5 видов имитаторов запахов и дополнительные принадлежности:</w:t>
            </w:r>
          </w:p>
          <w:p w14:paraId="171D9162" w14:textId="77777777" w:rsidR="009E06C3" w:rsidRPr="009E06C3" w:rsidRDefault="00295E03" w:rsidP="00192EDF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имитатор запаха тротила</w:t>
            </w:r>
            <w:r w:rsidR="009E06C3"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массой не менее 40 г – 1 шт.;</w:t>
            </w:r>
          </w:p>
          <w:p w14:paraId="645F0F07" w14:textId="77777777" w:rsidR="009E06C3" w:rsidRPr="009E06C3" w:rsidRDefault="009E06C3" w:rsidP="00192EDF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имитатор запаха </w:t>
            </w:r>
            <w:r w:rsidR="00295E03">
              <w:rPr>
                <w:rFonts w:ascii="Times New Roman" w:hAnsi="Times New Roman" w:cs="Times New Roman"/>
                <w:sz w:val="24"/>
                <w:szCs w:val="24"/>
              </w:rPr>
              <w:t>гексогена</w:t>
            </w: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массой не менее 40 г – 1 шт.;</w:t>
            </w:r>
          </w:p>
          <w:p w14:paraId="2DD062C0" w14:textId="77777777" w:rsidR="009E06C3" w:rsidRPr="009E06C3" w:rsidRDefault="00295E03" w:rsidP="00192EDF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имитатор запаха октогена</w:t>
            </w:r>
            <w:r w:rsidR="009E06C3"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массой не менее 40 г – 1 шт.;</w:t>
            </w:r>
          </w:p>
          <w:p w14:paraId="2E69261C" w14:textId="77777777" w:rsidR="009E06C3" w:rsidRPr="009E06C3" w:rsidRDefault="009E06C3" w:rsidP="00192EDF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имитатор за</w:t>
            </w:r>
            <w:r w:rsidR="00295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паха селитры</w:t>
            </w: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массой не менее 40 г – 1 шт.;</w:t>
            </w:r>
          </w:p>
          <w:p w14:paraId="12E7C928" w14:textId="4B98EE4A" w:rsidR="009E06C3" w:rsidRPr="009E06C3" w:rsidRDefault="009E06C3" w:rsidP="00192EDF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имитатор запаха </w:t>
            </w:r>
            <w:r w:rsidR="00454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оружия</w:t>
            </w:r>
            <w:r w:rsidR="00B55EEB"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массой не менее 40 г – 1 шт.</w:t>
            </w:r>
          </w:p>
          <w:p w14:paraId="611CB3DC" w14:textId="77777777" w:rsidR="009E06C3" w:rsidRPr="009E06C3" w:rsidRDefault="009E06C3" w:rsidP="00192EDF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Дополнительные принадлежности:</w:t>
            </w:r>
          </w:p>
          <w:p w14:paraId="252CDED5" w14:textId="77777777" w:rsidR="009E06C3" w:rsidRPr="009E06C3" w:rsidRDefault="009E06C3" w:rsidP="00192EDF">
            <w:pPr>
              <w:tabs>
                <w:tab w:val="left" w:pos="276"/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контрольная «холостая» проба, содержащая только инертный носитель – не менее 25 г;</w:t>
            </w:r>
          </w:p>
          <w:p w14:paraId="456D5809" w14:textId="77777777" w:rsidR="009E06C3" w:rsidRPr="009E06C3" w:rsidRDefault="009E06C3" w:rsidP="00192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- Герметичные стеклянные емкости объемом 0,25 л с завинчивающейся крышкой – не менее 5 шт.;</w:t>
            </w:r>
          </w:p>
          <w:p w14:paraId="0ED73620" w14:textId="77777777" w:rsidR="009E06C3" w:rsidRPr="009E06C3" w:rsidRDefault="009E06C3" w:rsidP="00192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- Мешочки из хлопчатобумажного материала тик размером 70х130 мм – не менее 6 шт.;</w:t>
            </w:r>
          </w:p>
          <w:p w14:paraId="71442FD5" w14:textId="77777777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- Перчатки одноразовые – не менее </w:t>
            </w:r>
            <w:r w:rsidR="00F77B3E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="00F77B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EBDFC9" w14:textId="77777777" w:rsidR="009E06C3" w:rsidRPr="009E06C3" w:rsidRDefault="009E06C3" w:rsidP="00192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- Пинцет металлический 150 мм – 1 шт.</w:t>
            </w:r>
          </w:p>
          <w:p w14:paraId="76F500F3" w14:textId="447B172D" w:rsidR="009E06C3" w:rsidRPr="009E06C3" w:rsidRDefault="009E06C3" w:rsidP="00192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- Паспорт – 1 </w:t>
            </w:r>
            <w:proofErr w:type="spellStart"/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326FCD" w14:textId="77777777" w:rsidR="009E06C3" w:rsidRPr="009E06C3" w:rsidRDefault="009E06C3" w:rsidP="00192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Упаковочная коробка – 1 шт.</w:t>
            </w:r>
          </w:p>
          <w:p w14:paraId="19F7D953" w14:textId="4134FE5A" w:rsidR="009E06C3" w:rsidRPr="009E06C3" w:rsidRDefault="009E06C3" w:rsidP="00192EDF">
            <w:pPr>
              <w:tabs>
                <w:tab w:val="left" w:pos="3119"/>
              </w:tabs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одорологических имитаторов </w:t>
            </w:r>
            <w:r w:rsidR="005366A4">
              <w:rPr>
                <w:rFonts w:ascii="Times New Roman" w:hAnsi="Times New Roman" w:cs="Times New Roman"/>
                <w:sz w:val="24"/>
                <w:szCs w:val="24"/>
              </w:rPr>
              <w:t>взрывных</w:t>
            </w: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для кинологической службы должен состоять из 5 одорологических имитаторов </w:t>
            </w:r>
            <w:r w:rsidR="005366A4">
              <w:rPr>
                <w:rFonts w:ascii="Times New Roman" w:hAnsi="Times New Roman" w:cs="Times New Roman"/>
                <w:sz w:val="24"/>
                <w:szCs w:val="24"/>
              </w:rPr>
              <w:t>взрывных</w:t>
            </w: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упакованных в тканевые мешочки, помещенные в прозрачную герметичную емкость объемом не менее 0,25 л с завинчивающейся крышкой.</w:t>
            </w:r>
          </w:p>
          <w:p w14:paraId="5459146D" w14:textId="77777777" w:rsidR="009E06C3" w:rsidRPr="009E06C3" w:rsidRDefault="009E06C3" w:rsidP="00192EDF">
            <w:pPr>
              <w:tabs>
                <w:tab w:val="left" w:pos="3119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Каждый мешочек должен быть снабжен маркировкой, содержащей информацию о наименовании имитатора, его сроке годности.</w:t>
            </w:r>
          </w:p>
          <w:p w14:paraId="78717A2D" w14:textId="290E96D7" w:rsidR="009E06C3" w:rsidRPr="009E06C3" w:rsidRDefault="009E06C3" w:rsidP="00192ED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На каждой емкости должна иметься этикетка, содержащая следующую информацию, нанесенную типографским способом:</w:t>
            </w:r>
            <w:r w:rsidR="005366A4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имитатора запаха В</w:t>
            </w: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В, фирма-производитель, гарантийный срок годности.</w:t>
            </w:r>
          </w:p>
          <w:p w14:paraId="346915B9" w14:textId="77777777" w:rsidR="009E06C3" w:rsidRPr="009E06C3" w:rsidRDefault="009E06C3" w:rsidP="00192ED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На каждой емкости для хранения имитаторов должна быть пломба из полимерного материала, позволяющая произвести контроль первого вскрытия.</w:t>
            </w:r>
          </w:p>
          <w:p w14:paraId="3E7319F9" w14:textId="77777777" w:rsidR="009E06C3" w:rsidRPr="009E06C3" w:rsidRDefault="005366A4" w:rsidP="00192EDF">
            <w:pPr>
              <w:tabs>
                <w:tab w:val="left" w:pos="3119"/>
              </w:tabs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Имитаторы В</w:t>
            </w:r>
            <w:r w:rsidR="009E06C3" w:rsidRPr="009E06C3">
              <w:rPr>
                <w:rFonts w:ascii="Times New Roman" w:hAnsi="Times New Roman" w:cs="Times New Roman"/>
                <w:sz w:val="24"/>
                <w:szCs w:val="24"/>
              </w:rPr>
              <w:t>В должны представлять собой многокомпонентные сыпучие порошки со специфическим запахом и содержать инертную основу с импрегнированными на ее поверхность ароматической добавкой и стабилизирующим комплексом, обеспечивающим длительное сохранение эксплуатационных свойств имитатора.</w:t>
            </w:r>
          </w:p>
          <w:p w14:paraId="60B82F09" w14:textId="77777777" w:rsidR="009E06C3" w:rsidRPr="009E06C3" w:rsidRDefault="005366A4" w:rsidP="00192EDF">
            <w:pPr>
              <w:tabs>
                <w:tab w:val="left" w:pos="3119"/>
              </w:tabs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Порошки имитаторов В</w:t>
            </w:r>
            <w:r w:rsidR="009E06C3"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В по своим запаховым свойствам должны соответствовать запаховым свойствам имитируемых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взрывных</w:t>
            </w:r>
            <w:r w:rsidR="009E06C3"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  <w:p w14:paraId="14F15459" w14:textId="77777777" w:rsidR="009E06C3" w:rsidRPr="009E06C3" w:rsidRDefault="009E06C3" w:rsidP="00192ED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Составы имитаторов </w:t>
            </w:r>
            <w:r w:rsidR="005366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В не должны представлять опасности для здоровья людей и служебных собак.</w:t>
            </w:r>
          </w:p>
          <w:p w14:paraId="093D9947" w14:textId="77777777" w:rsidR="009E06C3" w:rsidRPr="009E06C3" w:rsidRDefault="009E06C3" w:rsidP="00192ED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Имитаторы запаха </w:t>
            </w:r>
            <w:r w:rsidR="005366A4">
              <w:rPr>
                <w:rFonts w:ascii="Times New Roman" w:hAnsi="Times New Roman" w:cs="Times New Roman"/>
                <w:sz w:val="24"/>
                <w:szCs w:val="24"/>
              </w:rPr>
              <w:t>взрывных</w:t>
            </w: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должны относиться к малоопасным веществам (4-й класс опасности по ГОСТ 12.1.007-76 "Вредные вещества. Классификация и общие требования безопасности").</w:t>
            </w:r>
          </w:p>
          <w:p w14:paraId="496100AC" w14:textId="77777777" w:rsidR="009E06C3" w:rsidRPr="009E06C3" w:rsidRDefault="009E06C3" w:rsidP="00192ED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Тара и упаковка товара должны обеспечивать его целостность и сохранность при транспортировке и хранении. На упаковочной коробке должна быть этикетка с надписями, выполненными типографическим способом: наименование товара, фирма-производитель, гарантийный срок годности.</w:t>
            </w:r>
          </w:p>
          <w:p w14:paraId="2963A7AB" w14:textId="77777777" w:rsidR="009E06C3" w:rsidRPr="009E06C3" w:rsidRDefault="009E06C3" w:rsidP="00192ED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Гарантийный срок годности</w:t>
            </w:r>
            <w:r w:rsidR="005366A4">
              <w:rPr>
                <w:rFonts w:ascii="Times New Roman" w:hAnsi="Times New Roman" w:cs="Times New Roman"/>
                <w:sz w:val="24"/>
                <w:szCs w:val="24"/>
              </w:rPr>
              <w:t xml:space="preserve"> имитаторов запаха взрывных</w:t>
            </w: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при соблюдении условий хранения и эксплуатации, должен составлять не менее 22 месяцев с даты производства.</w:t>
            </w:r>
          </w:p>
          <w:p w14:paraId="6F241526" w14:textId="77777777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Комплект сопроводительной документации:</w:t>
            </w:r>
          </w:p>
          <w:p w14:paraId="564C3E53" w14:textId="162E29C1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- копия экспертного заключения РОСПОТРЕБНАДЗОРА;</w:t>
            </w:r>
          </w:p>
          <w:p w14:paraId="45FFE92B" w14:textId="77777777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- копия каталожного листа с отметкой о регистрации;</w:t>
            </w:r>
          </w:p>
          <w:p w14:paraId="05A0E97F" w14:textId="77777777" w:rsidR="009E06C3" w:rsidRPr="009E06C3" w:rsidRDefault="009E06C3" w:rsidP="0019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C3">
              <w:rPr>
                <w:rFonts w:ascii="Times New Roman" w:hAnsi="Times New Roman" w:cs="Times New Roman"/>
                <w:sz w:val="24"/>
                <w:szCs w:val="24"/>
              </w:rPr>
              <w:t>- паспорт изделия и упаковочный лист.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FFB1" w14:textId="57875062" w:rsidR="00C268B3" w:rsidRPr="0045422D" w:rsidRDefault="00C268B3" w:rsidP="0045422D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</w:tr>
    </w:tbl>
    <w:p w14:paraId="5CFEEBF2" w14:textId="77777777" w:rsidR="0088126A" w:rsidRPr="0045422D" w:rsidRDefault="0088126A" w:rsidP="008644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652584" w14:textId="77777777" w:rsidR="008644D5" w:rsidRDefault="0045422D" w:rsidP="0045422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5422D">
        <w:rPr>
          <w:rFonts w:ascii="Times New Roman" w:hAnsi="Times New Roman" w:cs="Times New Roman"/>
          <w:sz w:val="24"/>
          <w:szCs w:val="24"/>
        </w:rPr>
        <w:t xml:space="preserve">       </w:t>
      </w:r>
      <w:r w:rsidR="00990448" w:rsidRPr="0045422D">
        <w:rPr>
          <w:rFonts w:ascii="Times New Roman" w:hAnsi="Times New Roman" w:cs="Times New Roman"/>
          <w:sz w:val="24"/>
          <w:szCs w:val="24"/>
        </w:rPr>
        <w:t>Срок пос</w:t>
      </w:r>
      <w:r w:rsidR="003A0E5B" w:rsidRPr="0045422D">
        <w:rPr>
          <w:rFonts w:ascii="Times New Roman" w:hAnsi="Times New Roman" w:cs="Times New Roman"/>
          <w:sz w:val="24"/>
          <w:szCs w:val="24"/>
        </w:rPr>
        <w:t xml:space="preserve">тавки товара до </w:t>
      </w:r>
      <w:r w:rsidR="00B55EEB" w:rsidRPr="0045422D">
        <w:rPr>
          <w:rFonts w:ascii="Times New Roman" w:hAnsi="Times New Roman" w:cs="Times New Roman"/>
          <w:sz w:val="24"/>
          <w:szCs w:val="24"/>
        </w:rPr>
        <w:t>01</w:t>
      </w:r>
      <w:r w:rsidR="006F3A86" w:rsidRPr="0045422D">
        <w:rPr>
          <w:rFonts w:ascii="Times New Roman" w:hAnsi="Times New Roman" w:cs="Times New Roman"/>
          <w:sz w:val="24"/>
          <w:szCs w:val="24"/>
        </w:rPr>
        <w:t>.0</w:t>
      </w:r>
      <w:r w:rsidR="00B55EEB" w:rsidRPr="0045422D">
        <w:rPr>
          <w:rFonts w:ascii="Times New Roman" w:hAnsi="Times New Roman" w:cs="Times New Roman"/>
          <w:sz w:val="24"/>
          <w:szCs w:val="24"/>
        </w:rPr>
        <w:t>9</w:t>
      </w:r>
      <w:r w:rsidR="003A0E5B" w:rsidRPr="0045422D">
        <w:rPr>
          <w:rFonts w:ascii="Times New Roman" w:hAnsi="Times New Roman" w:cs="Times New Roman"/>
          <w:sz w:val="24"/>
          <w:szCs w:val="24"/>
        </w:rPr>
        <w:t>.202</w:t>
      </w:r>
      <w:r w:rsidR="00161642" w:rsidRPr="0045422D">
        <w:rPr>
          <w:rFonts w:ascii="Times New Roman" w:hAnsi="Times New Roman" w:cs="Times New Roman"/>
          <w:sz w:val="24"/>
          <w:szCs w:val="24"/>
        </w:rPr>
        <w:t xml:space="preserve">6 </w:t>
      </w:r>
      <w:r w:rsidR="007A4C24" w:rsidRPr="0045422D">
        <w:rPr>
          <w:rFonts w:ascii="Times New Roman" w:hAnsi="Times New Roman" w:cs="Times New Roman"/>
          <w:sz w:val="24"/>
          <w:szCs w:val="24"/>
        </w:rPr>
        <w:t>г</w:t>
      </w:r>
      <w:r w:rsidR="005E2D96" w:rsidRPr="004542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073A4F" w14:textId="10463B7F" w:rsidR="008644D5" w:rsidRDefault="005E2D96" w:rsidP="0045422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5422D">
        <w:rPr>
          <w:rFonts w:ascii="Times New Roman" w:hAnsi="Times New Roman" w:cs="Times New Roman"/>
          <w:sz w:val="24"/>
          <w:szCs w:val="24"/>
        </w:rPr>
        <w:t>Оплата в течение</w:t>
      </w:r>
      <w:r w:rsidR="00990448" w:rsidRPr="0045422D">
        <w:rPr>
          <w:rFonts w:ascii="Times New Roman" w:hAnsi="Times New Roman" w:cs="Times New Roman"/>
          <w:sz w:val="24"/>
          <w:szCs w:val="24"/>
        </w:rPr>
        <w:t xml:space="preserve"> </w:t>
      </w:r>
      <w:r w:rsidR="00B55EEB" w:rsidRPr="0045422D">
        <w:rPr>
          <w:rFonts w:ascii="Times New Roman" w:hAnsi="Times New Roman" w:cs="Times New Roman"/>
          <w:sz w:val="24"/>
          <w:szCs w:val="24"/>
        </w:rPr>
        <w:t>7</w:t>
      </w:r>
      <w:r w:rsidR="00990448" w:rsidRPr="0045422D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документов о приемке товара и выстав</w:t>
      </w:r>
      <w:r w:rsidR="003A0E5B" w:rsidRPr="0045422D">
        <w:rPr>
          <w:rFonts w:ascii="Times New Roman" w:hAnsi="Times New Roman" w:cs="Times New Roman"/>
          <w:sz w:val="24"/>
          <w:szCs w:val="24"/>
        </w:rPr>
        <w:t>ления счета</w:t>
      </w:r>
      <w:r w:rsidR="00D0023B" w:rsidRPr="004542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AE957B" w14:textId="7154A683" w:rsidR="00513A82" w:rsidRDefault="0088126A" w:rsidP="0045422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5422D">
        <w:rPr>
          <w:rFonts w:ascii="Times New Roman" w:hAnsi="Times New Roman" w:cs="Times New Roman"/>
          <w:sz w:val="24"/>
          <w:szCs w:val="24"/>
        </w:rPr>
        <w:t>Срок действия договора до 31.12.202</w:t>
      </w:r>
      <w:r w:rsidR="00161642" w:rsidRPr="0045422D">
        <w:rPr>
          <w:rFonts w:ascii="Times New Roman" w:hAnsi="Times New Roman" w:cs="Times New Roman"/>
          <w:sz w:val="24"/>
          <w:szCs w:val="24"/>
        </w:rPr>
        <w:t>6</w:t>
      </w:r>
      <w:r w:rsidRPr="0045422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A082D94" w14:textId="77777777" w:rsidR="008644D5" w:rsidRPr="00971AFD" w:rsidRDefault="008644D5" w:rsidP="008644D5">
      <w:pPr>
        <w:widowControl w:val="0"/>
        <w:shd w:val="clear" w:color="auto" w:fill="FFFFFF"/>
        <w:spacing w:after="0" w:line="240" w:lineRule="auto"/>
        <w:ind w:right="-2"/>
        <w:jc w:val="center"/>
        <w:rPr>
          <w:rFonts w:ascii="Times New Roman" w:hAnsi="Times New Roman"/>
        </w:rPr>
      </w:pPr>
      <w:r w:rsidRPr="00971AFD">
        <w:rPr>
          <w:rFonts w:ascii="Times New Roman" w:hAnsi="Times New Roman"/>
          <w:b/>
          <w:bCs/>
          <w:color w:val="000000"/>
        </w:rPr>
        <w:t>ОТВЕТСТВЕННОСТЬ СТОРОН.</w:t>
      </w:r>
    </w:p>
    <w:p w14:paraId="56C97848" w14:textId="77777777" w:rsidR="008644D5" w:rsidRPr="00CF1B34" w:rsidRDefault="008644D5" w:rsidP="008644D5">
      <w:pPr>
        <w:pStyle w:val="ConsPlusNormal"/>
        <w:numPr>
          <w:ilvl w:val="0"/>
          <w:numId w:val="4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0269A7">
        <w:rPr>
          <w:rFonts w:ascii="Times New Roman" w:hAnsi="Times New Roman"/>
          <w:sz w:val="22"/>
          <w:szCs w:val="22"/>
        </w:rPr>
        <w:t xml:space="preserve"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</w:t>
      </w:r>
      <w:r>
        <w:rPr>
          <w:rFonts w:ascii="Times New Roman" w:hAnsi="Times New Roman"/>
          <w:sz w:val="22"/>
          <w:szCs w:val="22"/>
        </w:rPr>
        <w:br/>
      </w:r>
      <w:r w:rsidRPr="000269A7">
        <w:rPr>
          <w:rFonts w:ascii="Times New Roman" w:hAnsi="Times New Roman"/>
          <w:sz w:val="22"/>
          <w:szCs w:val="22"/>
        </w:rPr>
        <w:t>РФ и настоящим контрактом.</w:t>
      </w:r>
    </w:p>
    <w:p w14:paraId="0A18431E" w14:textId="77777777" w:rsidR="008644D5" w:rsidRPr="00CF1B34" w:rsidRDefault="008644D5" w:rsidP="008644D5">
      <w:pPr>
        <w:pStyle w:val="ConsPlusNormal"/>
        <w:numPr>
          <w:ilvl w:val="0"/>
          <w:numId w:val="4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CF1B34">
        <w:rPr>
          <w:rFonts w:ascii="Times New Roman" w:hAnsi="Times New Roman"/>
          <w:sz w:val="22"/>
          <w:szCs w:val="22"/>
        </w:rPr>
        <w:t xml:space="preserve">В случае просрочки исполнения Государственным заказчиком обязательств, предусмотренных настоящим контрактом, </w:t>
      </w:r>
      <w:r>
        <w:rPr>
          <w:rFonts w:ascii="Times New Roman" w:hAnsi="Times New Roman"/>
          <w:sz w:val="22"/>
          <w:szCs w:val="22"/>
        </w:rPr>
        <w:t>Исполнитель</w:t>
      </w:r>
      <w:r w:rsidRPr="00CF1B34">
        <w:rPr>
          <w:rFonts w:ascii="Times New Roman" w:hAnsi="Times New Roman"/>
          <w:sz w:val="22"/>
          <w:szCs w:val="22"/>
        </w:rPr>
        <w:t xml:space="preserve"> вправе потребовать уплаты неустоек (штрафов, пеней).</w:t>
      </w:r>
    </w:p>
    <w:p w14:paraId="5FD38B05" w14:textId="77777777" w:rsidR="008644D5" w:rsidRPr="00402B87" w:rsidRDefault="008644D5" w:rsidP="008644D5">
      <w:pPr>
        <w:pStyle w:val="ConsPlusNormal"/>
        <w:numPr>
          <w:ilvl w:val="0"/>
          <w:numId w:val="4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CF1B34">
        <w:rPr>
          <w:rFonts w:ascii="Times New Roman" w:hAnsi="Times New Roman"/>
          <w:sz w:val="22"/>
          <w:szCs w:val="22"/>
        </w:rPr>
        <w:t xml:space="preserve">В случае просрочки исполнения </w:t>
      </w:r>
      <w:r>
        <w:rPr>
          <w:rFonts w:ascii="Times New Roman" w:hAnsi="Times New Roman"/>
          <w:sz w:val="22"/>
          <w:szCs w:val="22"/>
        </w:rPr>
        <w:t>Исполнителем</w:t>
      </w:r>
      <w:r w:rsidRPr="00CF1B34">
        <w:rPr>
          <w:rFonts w:ascii="Times New Roman" w:hAnsi="Times New Roman"/>
          <w:sz w:val="22"/>
          <w:szCs w:val="22"/>
        </w:rPr>
        <w:t xml:space="preserve"> обязательств, предусмотренных контрактом, </w:t>
      </w:r>
      <w:r>
        <w:rPr>
          <w:rFonts w:ascii="Times New Roman" w:hAnsi="Times New Roman"/>
          <w:sz w:val="22"/>
          <w:szCs w:val="22"/>
        </w:rPr>
        <w:t xml:space="preserve">а также в иных случаях неисполнения или ненадлежащего исполнения Исполнителем обязательств, предусмотренных контрактом, </w:t>
      </w:r>
      <w:r w:rsidRPr="00CF1B34">
        <w:rPr>
          <w:rFonts w:ascii="Times New Roman" w:hAnsi="Times New Roman"/>
          <w:sz w:val="22"/>
          <w:szCs w:val="22"/>
        </w:rPr>
        <w:t xml:space="preserve">Государственный заказчик направляет </w:t>
      </w:r>
      <w:r>
        <w:rPr>
          <w:rFonts w:ascii="Times New Roman" w:hAnsi="Times New Roman"/>
          <w:sz w:val="22"/>
          <w:szCs w:val="22"/>
        </w:rPr>
        <w:t>Исполнителю</w:t>
      </w:r>
      <w:r w:rsidRPr="00CF1B34">
        <w:rPr>
          <w:rFonts w:ascii="Times New Roman" w:hAnsi="Times New Roman"/>
          <w:sz w:val="22"/>
          <w:szCs w:val="22"/>
        </w:rPr>
        <w:t xml:space="preserve"> требование об уплате неустоек (штрафов, пеней).</w:t>
      </w:r>
    </w:p>
    <w:p w14:paraId="518936B3" w14:textId="77777777" w:rsidR="008644D5" w:rsidRPr="00402B87" w:rsidRDefault="008644D5" w:rsidP="008644D5">
      <w:pPr>
        <w:pStyle w:val="ConsPlusNormal"/>
        <w:numPr>
          <w:ilvl w:val="0"/>
          <w:numId w:val="4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bCs/>
          <w:sz w:val="22"/>
          <w:szCs w:val="22"/>
          <w:lang w:eastAsia="en-US"/>
        </w:rPr>
        <w:t xml:space="preserve">Размер штрафа устанавливается в порядке, установленном Правительством </w:t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br/>
      </w:r>
      <w:r w:rsidRPr="00402B87">
        <w:rPr>
          <w:rFonts w:ascii="Times New Roman" w:eastAsia="Calibri" w:hAnsi="Times New Roman"/>
          <w:bCs/>
          <w:sz w:val="22"/>
          <w:szCs w:val="22"/>
          <w:lang w:eastAsia="en-US"/>
        </w:rPr>
        <w:t>РФ</w:t>
      </w:r>
      <w:r w:rsidRPr="00402B87">
        <w:rPr>
          <w:rFonts w:ascii="Times New Roman" w:hAnsi="Times New Roman"/>
          <w:sz w:val="22"/>
          <w:szCs w:val="22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402B87">
        <w:rPr>
          <w:rFonts w:ascii="Times New Roman" w:eastAsia="Calibri" w:hAnsi="Times New Roman"/>
          <w:bCs/>
          <w:sz w:val="22"/>
          <w:szCs w:val="22"/>
          <w:lang w:eastAsia="en-US"/>
        </w:rPr>
        <w:t>.</w:t>
      </w:r>
    </w:p>
    <w:p w14:paraId="180462D9" w14:textId="3BE14A7D" w:rsidR="008644D5" w:rsidRPr="00402B87" w:rsidRDefault="008644D5" w:rsidP="008644D5">
      <w:pPr>
        <w:pStyle w:val="ConsPlusNormal"/>
        <w:numPr>
          <w:ilvl w:val="0"/>
          <w:numId w:val="4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исполнителем</w:t>
      </w:r>
      <w:r w:rsidRPr="00402B87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обязательств, предусмотренных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от </w:t>
      </w:r>
      <w:r w:rsidRPr="00402B8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цены контракта (этапа</w:t>
      </w:r>
      <w:r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).</w:t>
      </w:r>
    </w:p>
    <w:p w14:paraId="7B50CEEF" w14:textId="77777777" w:rsidR="008644D5" w:rsidRPr="00402B87" w:rsidRDefault="008644D5" w:rsidP="008644D5">
      <w:pPr>
        <w:pStyle w:val="ConsPlusNormal"/>
        <w:numPr>
          <w:ilvl w:val="1"/>
          <w:numId w:val="3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Исполнителем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руб.</w:t>
      </w:r>
    </w:p>
    <w:p w14:paraId="661F9830" w14:textId="77777777" w:rsidR="008644D5" w:rsidRPr="00402B87" w:rsidRDefault="008644D5" w:rsidP="008644D5">
      <w:pPr>
        <w:pStyle w:val="ConsPlusNormal"/>
        <w:numPr>
          <w:ilvl w:val="1"/>
          <w:numId w:val="3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 каждый факт неисполнения 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Государственным заказчиком</w:t>
      </w:r>
      <w:r w:rsidRPr="00402B87"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>обязательств, предусмотренных контрактом, за исключением просрочки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 исполнения обязательств, предусмотренных контрактом, размер штрафа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устанавливается в размере 1000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рублей. </w:t>
      </w:r>
    </w:p>
    <w:p w14:paraId="651E62E5" w14:textId="77777777" w:rsidR="008644D5" w:rsidRPr="0097636A" w:rsidRDefault="008644D5" w:rsidP="008644D5">
      <w:pPr>
        <w:pStyle w:val="ConsPlusNormal"/>
        <w:numPr>
          <w:ilvl w:val="1"/>
          <w:numId w:val="3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Пеня начисляется за каждый день просрочки исполнения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Исполнителем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>обязательства, предусмотренного контрактом, начиная со дня следующего после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днём истечения </w:t>
      </w: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установленного контрактом срока исполнения обязательств и устанавливается в размере одной трехсотой действующей на дату уплаты пеней ключевой ставки Центрального банка Российской Федерации от 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eastAsia="Calibri" w:hAnsi="Times New Roman"/>
          <w:sz w:val="22"/>
          <w:szCs w:val="22"/>
          <w:lang w:eastAsia="en-US"/>
        </w:rPr>
        <w:t>Исполнителем</w:t>
      </w: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59C4D5E3" w14:textId="77777777" w:rsidR="008644D5" w:rsidRPr="00402B87" w:rsidRDefault="008644D5" w:rsidP="008644D5">
      <w:pPr>
        <w:pStyle w:val="ConsPlusNormal"/>
        <w:numPr>
          <w:ilvl w:val="1"/>
          <w:numId w:val="3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Общая сумма начисленных 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штрафов за неисполнение или ненадлежащее исполнение </w:t>
      </w:r>
      <w:r w:rsidRPr="0097636A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Поставщиком 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>обязательств, предусмотренных контрактом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>, не может превышать цену контракта.</w:t>
      </w:r>
    </w:p>
    <w:p w14:paraId="6F4E587A" w14:textId="77777777" w:rsidR="008644D5" w:rsidRPr="00402B87" w:rsidRDefault="008644D5" w:rsidP="008644D5">
      <w:pPr>
        <w:pStyle w:val="ConsPlusNormal"/>
        <w:numPr>
          <w:ilvl w:val="1"/>
          <w:numId w:val="3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Общая сумма начисленных штрафов за ненадлежащее исполнение </w:t>
      </w:r>
      <w:r w:rsidRPr="00402B87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Государственным заказчиком</w:t>
      </w:r>
      <w:r w:rsidRPr="00402B87">
        <w:rPr>
          <w:rFonts w:ascii="Times New Roman" w:eastAsia="Calibri" w:hAnsi="Times New Roman"/>
          <w:color w:val="C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>обязательств, предусмотренных контрактом, не может превышать цену контракта.</w:t>
      </w:r>
    </w:p>
    <w:p w14:paraId="2BA5398E" w14:textId="77777777" w:rsidR="008644D5" w:rsidRPr="00402B87" w:rsidRDefault="008644D5" w:rsidP="008644D5">
      <w:pPr>
        <w:pStyle w:val="ConsPlusNormal"/>
        <w:numPr>
          <w:ilvl w:val="1"/>
          <w:numId w:val="3"/>
        </w:numPr>
        <w:ind w:left="-284" w:hanging="11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hAnsi="Times New Roman"/>
          <w:sz w:val="22"/>
          <w:szCs w:val="22"/>
        </w:rPr>
        <w:lastRenderedPageBreak/>
        <w:t>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C9DD286" w14:textId="77777777" w:rsidR="008644D5" w:rsidRDefault="008644D5" w:rsidP="008644D5">
      <w:pPr>
        <w:pStyle w:val="5"/>
        <w:numPr>
          <w:ilvl w:val="0"/>
          <w:numId w:val="3"/>
        </w:numPr>
        <w:shd w:val="clear" w:color="auto" w:fill="auto"/>
        <w:spacing w:before="0" w:after="0" w:line="276" w:lineRule="auto"/>
        <w:ind w:left="-284" w:right="20" w:firstLine="0"/>
        <w:rPr>
          <w:rFonts w:eastAsia="Calibri"/>
          <w:sz w:val="22"/>
          <w:szCs w:val="22"/>
          <w:lang w:eastAsia="en-US"/>
        </w:rPr>
      </w:pPr>
      <w:r w:rsidRPr="00402B87">
        <w:rPr>
          <w:rFonts w:eastAsia="Calibri"/>
          <w:sz w:val="22"/>
          <w:szCs w:val="22"/>
          <w:lang w:eastAsia="en-US"/>
        </w:rPr>
        <w:t xml:space="preserve">Сторона освобождается от уплаты неустойки (штрафа, пени), если докажет, </w:t>
      </w:r>
      <w:r>
        <w:rPr>
          <w:rFonts w:eastAsia="Calibri"/>
          <w:sz w:val="22"/>
          <w:szCs w:val="22"/>
          <w:lang w:eastAsia="en-US"/>
        </w:rPr>
        <w:br/>
      </w:r>
      <w:r w:rsidRPr="00402B87">
        <w:rPr>
          <w:rFonts w:eastAsia="Calibri"/>
          <w:sz w:val="22"/>
          <w:szCs w:val="22"/>
          <w:lang w:eastAsia="en-US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</w:p>
    <w:p w14:paraId="5A5BF441" w14:textId="77777777" w:rsidR="0045422D" w:rsidRPr="0045422D" w:rsidRDefault="0045422D" w:rsidP="0045422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71C1187" w14:textId="77777777" w:rsidR="00192EDF" w:rsidRPr="00513A82" w:rsidRDefault="00192EDF" w:rsidP="00192EDF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14:paraId="3AB27D54" w14:textId="71450FF9" w:rsidR="00990448" w:rsidRPr="0045422D" w:rsidRDefault="00717828" w:rsidP="0045422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5422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92EDF" w:rsidRPr="0045422D">
        <w:rPr>
          <w:rFonts w:ascii="Times New Roman" w:hAnsi="Times New Roman" w:cs="Times New Roman"/>
          <w:sz w:val="24"/>
          <w:szCs w:val="24"/>
        </w:rPr>
        <w:t>к</w:t>
      </w:r>
      <w:r w:rsidR="003A0E5B" w:rsidRPr="0045422D">
        <w:rPr>
          <w:rFonts w:ascii="Times New Roman" w:hAnsi="Times New Roman" w:cs="Times New Roman"/>
          <w:sz w:val="24"/>
          <w:szCs w:val="24"/>
        </w:rPr>
        <w:t>инологическо</w:t>
      </w:r>
      <w:r w:rsidRPr="0045422D">
        <w:rPr>
          <w:rFonts w:ascii="Times New Roman" w:hAnsi="Times New Roman" w:cs="Times New Roman"/>
          <w:sz w:val="24"/>
          <w:szCs w:val="24"/>
        </w:rPr>
        <w:t>го</w:t>
      </w:r>
      <w:r w:rsidR="003A0E5B" w:rsidRPr="0045422D">
        <w:rPr>
          <w:rFonts w:ascii="Times New Roman" w:hAnsi="Times New Roman" w:cs="Times New Roman"/>
          <w:sz w:val="24"/>
          <w:szCs w:val="24"/>
        </w:rPr>
        <w:t xml:space="preserve"> </w:t>
      </w:r>
      <w:r w:rsidRPr="0045422D">
        <w:rPr>
          <w:rFonts w:ascii="Times New Roman" w:hAnsi="Times New Roman" w:cs="Times New Roman"/>
          <w:sz w:val="24"/>
          <w:szCs w:val="24"/>
        </w:rPr>
        <w:t>отделения</w:t>
      </w:r>
      <w:r w:rsidR="003A0E5B" w:rsidRPr="0045422D">
        <w:rPr>
          <w:rFonts w:ascii="Times New Roman" w:hAnsi="Times New Roman" w:cs="Times New Roman"/>
          <w:sz w:val="24"/>
          <w:szCs w:val="24"/>
        </w:rPr>
        <w:t xml:space="preserve"> отдела охраны </w:t>
      </w:r>
    </w:p>
    <w:p w14:paraId="6C7ED648" w14:textId="77777777" w:rsidR="00990448" w:rsidRPr="0045422D" w:rsidRDefault="005366A4" w:rsidP="0045422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5422D">
        <w:rPr>
          <w:rFonts w:ascii="Times New Roman" w:hAnsi="Times New Roman" w:cs="Times New Roman"/>
          <w:sz w:val="24"/>
          <w:szCs w:val="24"/>
        </w:rPr>
        <w:t xml:space="preserve">ФКУ </w:t>
      </w:r>
      <w:r w:rsidR="00990448" w:rsidRPr="0045422D">
        <w:rPr>
          <w:rFonts w:ascii="Times New Roman" w:hAnsi="Times New Roman" w:cs="Times New Roman"/>
          <w:sz w:val="24"/>
          <w:szCs w:val="24"/>
        </w:rPr>
        <w:t>И</w:t>
      </w:r>
      <w:r w:rsidRPr="0045422D">
        <w:rPr>
          <w:rFonts w:ascii="Times New Roman" w:hAnsi="Times New Roman" w:cs="Times New Roman"/>
          <w:sz w:val="24"/>
          <w:szCs w:val="24"/>
        </w:rPr>
        <w:t>К</w:t>
      </w:r>
      <w:r w:rsidR="00990448" w:rsidRPr="0045422D">
        <w:rPr>
          <w:rFonts w:ascii="Times New Roman" w:hAnsi="Times New Roman" w:cs="Times New Roman"/>
          <w:sz w:val="24"/>
          <w:szCs w:val="24"/>
        </w:rPr>
        <w:t>-1 УФСИН России</w:t>
      </w:r>
    </w:p>
    <w:p w14:paraId="58EF6F08" w14:textId="77777777" w:rsidR="00990448" w:rsidRPr="0045422D" w:rsidRDefault="00990448" w:rsidP="0045422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5422D">
        <w:rPr>
          <w:rFonts w:ascii="Times New Roman" w:hAnsi="Times New Roman" w:cs="Times New Roman"/>
          <w:sz w:val="24"/>
          <w:szCs w:val="24"/>
        </w:rPr>
        <w:t>по Республике Северная Осетия-Алания</w:t>
      </w:r>
    </w:p>
    <w:p w14:paraId="74836EE1" w14:textId="0CE01FCF" w:rsidR="00990448" w:rsidRPr="0045422D" w:rsidRDefault="005366A4" w:rsidP="0045422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5422D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717828" w:rsidRPr="0045422D">
        <w:rPr>
          <w:rFonts w:ascii="Times New Roman" w:hAnsi="Times New Roman" w:cs="Times New Roman"/>
          <w:sz w:val="24"/>
          <w:szCs w:val="24"/>
        </w:rPr>
        <w:t>лейтенант</w:t>
      </w:r>
      <w:r w:rsidR="003A0E5B" w:rsidRPr="0045422D">
        <w:rPr>
          <w:rFonts w:ascii="Times New Roman" w:hAnsi="Times New Roman" w:cs="Times New Roman"/>
          <w:sz w:val="24"/>
          <w:szCs w:val="24"/>
        </w:rPr>
        <w:t xml:space="preserve"> </w:t>
      </w:r>
      <w:r w:rsidR="00B55EEB" w:rsidRPr="0045422D">
        <w:rPr>
          <w:rFonts w:ascii="Times New Roman" w:hAnsi="Times New Roman" w:cs="Times New Roman"/>
          <w:sz w:val="24"/>
          <w:szCs w:val="24"/>
        </w:rPr>
        <w:t>в</w:t>
      </w:r>
      <w:r w:rsidR="00990448" w:rsidRPr="0045422D">
        <w:rPr>
          <w:rFonts w:ascii="Times New Roman" w:hAnsi="Times New Roman" w:cs="Times New Roman"/>
          <w:sz w:val="24"/>
          <w:szCs w:val="24"/>
        </w:rPr>
        <w:t>нутренней слу</w:t>
      </w:r>
      <w:r w:rsidR="003A0E5B" w:rsidRPr="0045422D">
        <w:rPr>
          <w:rFonts w:ascii="Times New Roman" w:hAnsi="Times New Roman" w:cs="Times New Roman"/>
          <w:sz w:val="24"/>
          <w:szCs w:val="24"/>
        </w:rPr>
        <w:t>жбы</w:t>
      </w:r>
      <w:r w:rsidR="00717828" w:rsidRPr="0045422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5422D">
        <w:rPr>
          <w:rFonts w:ascii="Times New Roman" w:hAnsi="Times New Roman" w:cs="Times New Roman"/>
          <w:sz w:val="24"/>
          <w:szCs w:val="24"/>
        </w:rPr>
        <w:t xml:space="preserve"> </w:t>
      </w:r>
      <w:r w:rsidR="00717828" w:rsidRPr="0045422D">
        <w:rPr>
          <w:rFonts w:ascii="Times New Roman" w:hAnsi="Times New Roman" w:cs="Times New Roman"/>
          <w:sz w:val="24"/>
          <w:szCs w:val="24"/>
        </w:rPr>
        <w:t xml:space="preserve">   </w:t>
      </w:r>
      <w:r w:rsidR="0045422D">
        <w:rPr>
          <w:rFonts w:ascii="Times New Roman" w:hAnsi="Times New Roman" w:cs="Times New Roman"/>
          <w:sz w:val="24"/>
          <w:szCs w:val="24"/>
        </w:rPr>
        <w:t xml:space="preserve"> </w:t>
      </w:r>
      <w:r w:rsidR="00192EDF" w:rsidRPr="0045422D">
        <w:rPr>
          <w:rFonts w:ascii="Times New Roman" w:hAnsi="Times New Roman" w:cs="Times New Roman"/>
          <w:sz w:val="24"/>
          <w:szCs w:val="24"/>
        </w:rPr>
        <w:t xml:space="preserve">        </w:t>
      </w:r>
      <w:r w:rsidR="00717828" w:rsidRPr="004542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3A0E5B" w:rsidRPr="0045422D">
        <w:rPr>
          <w:rFonts w:ascii="Times New Roman" w:hAnsi="Times New Roman" w:cs="Times New Roman"/>
          <w:sz w:val="24"/>
          <w:szCs w:val="24"/>
        </w:rPr>
        <w:t xml:space="preserve"> </w:t>
      </w:r>
      <w:r w:rsidRPr="0045422D">
        <w:rPr>
          <w:rFonts w:ascii="Times New Roman" w:hAnsi="Times New Roman" w:cs="Times New Roman"/>
          <w:sz w:val="24"/>
          <w:szCs w:val="24"/>
        </w:rPr>
        <w:t xml:space="preserve">        И.Б. Кокоев</w:t>
      </w:r>
    </w:p>
    <w:sectPr w:rsidR="00990448" w:rsidRPr="0045422D" w:rsidSect="00DF3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337"/>
    <w:multiLevelType w:val="multilevel"/>
    <w:tmpl w:val="3ED019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</w:rPr>
    </w:lvl>
  </w:abstractNum>
  <w:abstractNum w:abstractNumId="1" w15:restartNumberingAfterBreak="0">
    <w:nsid w:val="3AA03D88"/>
    <w:multiLevelType w:val="multilevel"/>
    <w:tmpl w:val="C2C8E58A"/>
    <w:lvl w:ilvl="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1" w:hanging="1800"/>
      </w:pPr>
      <w:rPr>
        <w:rFonts w:hint="default"/>
      </w:rPr>
    </w:lvl>
  </w:abstractNum>
  <w:abstractNum w:abstractNumId="2" w15:restartNumberingAfterBreak="0">
    <w:nsid w:val="46EE4C08"/>
    <w:multiLevelType w:val="multilevel"/>
    <w:tmpl w:val="E4B8119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8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60C700FA"/>
    <w:multiLevelType w:val="hybridMultilevel"/>
    <w:tmpl w:val="86107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831025">
    <w:abstractNumId w:val="2"/>
  </w:num>
  <w:num w:numId="2" w16cid:durableId="1804735346">
    <w:abstractNumId w:val="1"/>
  </w:num>
  <w:num w:numId="3" w16cid:durableId="331615599">
    <w:abstractNumId w:val="0"/>
  </w:num>
  <w:num w:numId="4" w16cid:durableId="834145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9C"/>
    <w:rsid w:val="00040843"/>
    <w:rsid w:val="00096859"/>
    <w:rsid w:val="000F0612"/>
    <w:rsid w:val="0011456C"/>
    <w:rsid w:val="00115061"/>
    <w:rsid w:val="00145DC9"/>
    <w:rsid w:val="00161642"/>
    <w:rsid w:val="001757B0"/>
    <w:rsid w:val="00192EDF"/>
    <w:rsid w:val="001B7B33"/>
    <w:rsid w:val="001E3741"/>
    <w:rsid w:val="002928EA"/>
    <w:rsid w:val="00295E03"/>
    <w:rsid w:val="002A0D3A"/>
    <w:rsid w:val="002A1205"/>
    <w:rsid w:val="002F18CE"/>
    <w:rsid w:val="00300E1A"/>
    <w:rsid w:val="00302BAD"/>
    <w:rsid w:val="003262D1"/>
    <w:rsid w:val="003A0E5B"/>
    <w:rsid w:val="003A5202"/>
    <w:rsid w:val="003D69DC"/>
    <w:rsid w:val="003F090F"/>
    <w:rsid w:val="00417D4C"/>
    <w:rsid w:val="004433C9"/>
    <w:rsid w:val="0045422D"/>
    <w:rsid w:val="00456A53"/>
    <w:rsid w:val="004843D3"/>
    <w:rsid w:val="00513A82"/>
    <w:rsid w:val="00516422"/>
    <w:rsid w:val="0053611F"/>
    <w:rsid w:val="005366A4"/>
    <w:rsid w:val="00541E2E"/>
    <w:rsid w:val="005E28BF"/>
    <w:rsid w:val="005E2D96"/>
    <w:rsid w:val="0060432E"/>
    <w:rsid w:val="0067728C"/>
    <w:rsid w:val="006E4F08"/>
    <w:rsid w:val="006F35BE"/>
    <w:rsid w:val="006F3A86"/>
    <w:rsid w:val="00717828"/>
    <w:rsid w:val="00731DE4"/>
    <w:rsid w:val="00745A02"/>
    <w:rsid w:val="0079470F"/>
    <w:rsid w:val="007A4C24"/>
    <w:rsid w:val="007E72C2"/>
    <w:rsid w:val="0081244D"/>
    <w:rsid w:val="008644D5"/>
    <w:rsid w:val="0088126A"/>
    <w:rsid w:val="008839EE"/>
    <w:rsid w:val="008B2B8D"/>
    <w:rsid w:val="008B579E"/>
    <w:rsid w:val="00900FEB"/>
    <w:rsid w:val="0092280B"/>
    <w:rsid w:val="00935738"/>
    <w:rsid w:val="0098109C"/>
    <w:rsid w:val="00990448"/>
    <w:rsid w:val="009B0474"/>
    <w:rsid w:val="009D5591"/>
    <w:rsid w:val="009E06C3"/>
    <w:rsid w:val="009F0F13"/>
    <w:rsid w:val="00A528F1"/>
    <w:rsid w:val="00AD4A6E"/>
    <w:rsid w:val="00B3507A"/>
    <w:rsid w:val="00B55EEB"/>
    <w:rsid w:val="00B778FD"/>
    <w:rsid w:val="00B93195"/>
    <w:rsid w:val="00BE4628"/>
    <w:rsid w:val="00C132B2"/>
    <w:rsid w:val="00C268B3"/>
    <w:rsid w:val="00C5552C"/>
    <w:rsid w:val="00CA7743"/>
    <w:rsid w:val="00CC5975"/>
    <w:rsid w:val="00CD2EF0"/>
    <w:rsid w:val="00D0023B"/>
    <w:rsid w:val="00DF3AAC"/>
    <w:rsid w:val="00DF46DF"/>
    <w:rsid w:val="00E60BE5"/>
    <w:rsid w:val="00E75F82"/>
    <w:rsid w:val="00ED6AD5"/>
    <w:rsid w:val="00F46B3D"/>
    <w:rsid w:val="00F77B3E"/>
    <w:rsid w:val="00F8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231E"/>
  <w15:docId w15:val="{5BC5DFAA-0EAB-452F-9659-0AE24BB0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1">
    <w:name w:val="link1"/>
    <w:basedOn w:val="a0"/>
    <w:rsid w:val="006F3A86"/>
    <w:rPr>
      <w:color w:val="00AE76"/>
      <w:bdr w:val="none" w:sz="0" w:space="0" w:color="auto" w:frame="1"/>
    </w:rPr>
  </w:style>
  <w:style w:type="character" w:customStyle="1" w:styleId="base-color1">
    <w:name w:val="base-color1"/>
    <w:basedOn w:val="a0"/>
    <w:rsid w:val="006F3A86"/>
    <w:rPr>
      <w:color w:val="334059"/>
    </w:rPr>
  </w:style>
  <w:style w:type="character" w:customStyle="1" w:styleId="chipsitem1">
    <w:name w:val="chips__item1"/>
    <w:basedOn w:val="a0"/>
    <w:rsid w:val="006F3A86"/>
    <w:rPr>
      <w:color w:val="999FAC"/>
      <w:shd w:val="clear" w:color="auto" w:fill="EFF0F2"/>
    </w:rPr>
  </w:style>
  <w:style w:type="paragraph" w:styleId="a4">
    <w:name w:val="List Paragraph"/>
    <w:basedOn w:val="a"/>
    <w:uiPriority w:val="34"/>
    <w:qFormat/>
    <w:rsid w:val="005E28B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5E28BF"/>
    <w:pPr>
      <w:spacing w:after="0" w:line="240" w:lineRule="auto"/>
      <w:jc w:val="both"/>
    </w:pPr>
    <w:rPr>
      <w:rFonts w:ascii="Arial" w:eastAsia="Calibri" w:hAnsi="Arial" w:cs="Arial"/>
      <w:color w:val="333333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5E28BF"/>
    <w:rPr>
      <w:rFonts w:ascii="Arial" w:eastAsia="Calibri" w:hAnsi="Arial" w:cs="Arial"/>
      <w:color w:val="333333"/>
      <w:sz w:val="20"/>
      <w:szCs w:val="20"/>
      <w:lang w:eastAsia="ru-RU"/>
    </w:rPr>
  </w:style>
  <w:style w:type="paragraph" w:customStyle="1" w:styleId="Default">
    <w:name w:val="Default"/>
    <w:rsid w:val="005E28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ED6A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7">
    <w:name w:val="Hyperlink"/>
    <w:basedOn w:val="a0"/>
    <w:uiPriority w:val="99"/>
    <w:unhideWhenUsed/>
    <w:rsid w:val="0045422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5422D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rsid w:val="008644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8644D5"/>
    <w:rPr>
      <w:rFonts w:ascii="Arial" w:eastAsia="Times New Roman" w:hAnsi="Arial" w:cs="Arial"/>
      <w:sz w:val="20"/>
      <w:szCs w:val="20"/>
    </w:rPr>
  </w:style>
  <w:style w:type="character" w:customStyle="1" w:styleId="a9">
    <w:name w:val="Основной текст_"/>
    <w:link w:val="5"/>
    <w:rsid w:val="008644D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9"/>
    <w:rsid w:val="008644D5"/>
    <w:pPr>
      <w:widowControl w:val="0"/>
      <w:shd w:val="clear" w:color="auto" w:fill="FFFFFF"/>
      <w:spacing w:before="180" w:after="180" w:line="227" w:lineRule="exact"/>
      <w:jc w:val="both"/>
    </w:pPr>
    <w:rPr>
      <w:rFonts w:ascii="Times New Roman" w:hAnsi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710">
                      <w:marLeft w:val="-182"/>
                      <w:marRight w:val="-18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7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19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43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73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686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515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069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375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8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classifier/ktru-list?search=20.59.59.900&amp;expande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Батраз Т. Доев</cp:lastModifiedBy>
  <cp:revision>3</cp:revision>
  <dcterms:created xsi:type="dcterms:W3CDTF">2026-08-05T09:33:00Z</dcterms:created>
  <dcterms:modified xsi:type="dcterms:W3CDTF">2026-08-05T09:37:00Z</dcterms:modified>
</cp:coreProperties>
</file>