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D9" w:rsidRPr="003C50B0" w:rsidRDefault="004459D9" w:rsidP="00AE1FBD">
      <w:pPr>
        <w:widowControl w:val="0"/>
        <w:autoSpaceDE w:val="0"/>
        <w:jc w:val="right"/>
        <w:rPr>
          <w:b/>
          <w:bCs/>
        </w:rPr>
      </w:pPr>
      <w:r w:rsidRPr="003C50B0">
        <w:rPr>
          <w:b/>
          <w:bCs/>
        </w:rPr>
        <w:t xml:space="preserve">ПРОЕКТ </w:t>
      </w:r>
    </w:p>
    <w:p w:rsidR="004459D9" w:rsidRPr="003C50B0" w:rsidRDefault="004459D9" w:rsidP="004459D9">
      <w:pPr>
        <w:tabs>
          <w:tab w:val="left" w:pos="0"/>
        </w:tabs>
        <w:jc w:val="center"/>
        <w:rPr>
          <w:b/>
        </w:rPr>
      </w:pPr>
      <w:r w:rsidRPr="003C50B0">
        <w:rPr>
          <w:b/>
        </w:rPr>
        <w:t xml:space="preserve">КОНТРАКТ № </w:t>
      </w:r>
      <w:r w:rsidR="00111C2C">
        <w:rPr>
          <w:b/>
        </w:rPr>
        <w:t>__________________________</w:t>
      </w:r>
    </w:p>
    <w:p w:rsidR="004459D9" w:rsidRPr="003C50B0" w:rsidRDefault="004459D9" w:rsidP="00AE1FBD">
      <w:pPr>
        <w:suppressAutoHyphens w:val="0"/>
        <w:autoSpaceDN w:val="0"/>
        <w:adjustRightInd w:val="0"/>
        <w:jc w:val="center"/>
        <w:rPr>
          <w:b/>
        </w:rPr>
      </w:pPr>
      <w:r w:rsidRPr="003C50B0">
        <w:rPr>
          <w:b/>
        </w:rPr>
        <w:t xml:space="preserve">на </w:t>
      </w:r>
      <w:r w:rsidR="000301A8" w:rsidRPr="003C50B0">
        <w:rPr>
          <w:b/>
        </w:rPr>
        <w:t>о</w:t>
      </w:r>
      <w:r w:rsidR="00347BD0">
        <w:rPr>
          <w:b/>
        </w:rPr>
        <w:t>казание</w:t>
      </w:r>
      <w:r w:rsidR="000301A8" w:rsidRPr="003C50B0">
        <w:rPr>
          <w:b/>
        </w:rPr>
        <w:t xml:space="preserve"> </w:t>
      </w:r>
      <w:r w:rsidRPr="003C50B0">
        <w:rPr>
          <w:b/>
        </w:rPr>
        <w:t xml:space="preserve">услуг </w:t>
      </w:r>
      <w:r w:rsidR="00AE1FBD" w:rsidRPr="003C50B0">
        <w:rPr>
          <w:b/>
        </w:rPr>
        <w:t>вневедомственн</w:t>
      </w:r>
      <w:r w:rsidRPr="003C50B0">
        <w:rPr>
          <w:b/>
        </w:rPr>
        <w:t>ой охраны</w:t>
      </w:r>
    </w:p>
    <w:p w:rsidR="00181889" w:rsidRPr="003C50B0" w:rsidRDefault="00181889" w:rsidP="00AE1FBD">
      <w:pPr>
        <w:suppressAutoHyphens w:val="0"/>
        <w:autoSpaceDN w:val="0"/>
        <w:adjustRightInd w:val="0"/>
        <w:jc w:val="center"/>
        <w:rPr>
          <w:b/>
        </w:rPr>
      </w:pPr>
    </w:p>
    <w:p w:rsidR="004459D9" w:rsidRPr="003C50B0" w:rsidRDefault="004459D9" w:rsidP="004459D9">
      <w:pPr>
        <w:jc w:val="both"/>
        <w:rPr>
          <w:lang w:eastAsia="ru-RU"/>
        </w:rPr>
      </w:pPr>
      <w:r w:rsidRPr="003C50B0">
        <w:rPr>
          <w:lang w:eastAsia="ru-RU"/>
        </w:rPr>
        <w:t xml:space="preserve">г. Сыктывкар                                                                                </w:t>
      </w:r>
      <w:r w:rsidR="00AE1FBD" w:rsidRPr="003C50B0">
        <w:rPr>
          <w:lang w:eastAsia="ru-RU"/>
        </w:rPr>
        <w:t xml:space="preserve">  </w:t>
      </w:r>
      <w:r w:rsidRPr="003C50B0">
        <w:rPr>
          <w:lang w:eastAsia="ru-RU"/>
        </w:rPr>
        <w:t xml:space="preserve">       «___» ___________20</w:t>
      </w:r>
      <w:r w:rsidR="00AE1FBD" w:rsidRPr="003C50B0">
        <w:rPr>
          <w:lang w:eastAsia="ru-RU"/>
        </w:rPr>
        <w:t>2</w:t>
      </w:r>
      <w:r w:rsidR="00BC6BF3">
        <w:rPr>
          <w:lang w:eastAsia="ru-RU"/>
        </w:rPr>
        <w:t>6</w:t>
      </w:r>
      <w:r w:rsidR="00AE1FBD" w:rsidRPr="003C50B0">
        <w:rPr>
          <w:lang w:eastAsia="ru-RU"/>
        </w:rPr>
        <w:t xml:space="preserve"> </w:t>
      </w:r>
      <w:r w:rsidRPr="003C50B0">
        <w:rPr>
          <w:lang w:eastAsia="ru-RU"/>
        </w:rPr>
        <w:t xml:space="preserve">г. </w:t>
      </w:r>
    </w:p>
    <w:p w:rsidR="004459D9" w:rsidRPr="003C50B0" w:rsidRDefault="004459D9" w:rsidP="004459D9">
      <w:pPr>
        <w:suppressAutoHyphens w:val="0"/>
        <w:autoSpaceDN w:val="0"/>
        <w:adjustRightInd w:val="0"/>
        <w:ind w:firstLine="567"/>
        <w:contextualSpacing/>
        <w:jc w:val="center"/>
        <w:rPr>
          <w:lang w:eastAsia="en-US"/>
        </w:rPr>
      </w:pPr>
    </w:p>
    <w:p w:rsidR="00BC6BF3" w:rsidRPr="00415E9D" w:rsidRDefault="00BC6BF3" w:rsidP="00BC6BF3">
      <w:pPr>
        <w:ind w:firstLine="539"/>
        <w:jc w:val="both"/>
      </w:pPr>
      <w:r w:rsidRPr="00415E9D">
        <w:rPr>
          <w:b/>
        </w:rPr>
        <w:t xml:space="preserve">Управление Федеральной службы государственной регистрации, кадастра и картографии по Республике Коми </w:t>
      </w:r>
      <w:r w:rsidRPr="00415E9D">
        <w:t xml:space="preserve">(сокращенное наименование - Управление Росреестра по Республике Коми), в лице </w:t>
      </w:r>
      <w:r w:rsidRPr="00415E9D">
        <w:rPr>
          <w:color w:val="000000"/>
        </w:rPr>
        <w:t xml:space="preserve">руководителя Величко Елены Валерьевны, действующего на основании Положения об Управлении Федеральной службы государственной регистрации, кадастра и картографии по Республике Коми, утвержденного приказом Росреестра от 06.04.2023 № П/0117 и приказа Федеральной службы государственной регистрации, кадастра и картографии № </w:t>
      </w:r>
      <w:r>
        <w:rPr>
          <w:color w:val="000000"/>
        </w:rPr>
        <w:t>6</w:t>
      </w:r>
      <w:r w:rsidRPr="00415E9D">
        <w:rPr>
          <w:color w:val="000000"/>
        </w:rPr>
        <w:t xml:space="preserve">9-к от </w:t>
      </w:r>
      <w:r>
        <w:rPr>
          <w:color w:val="000000"/>
        </w:rPr>
        <w:t>20</w:t>
      </w:r>
      <w:r w:rsidRPr="00415E9D">
        <w:rPr>
          <w:color w:val="000000"/>
        </w:rPr>
        <w:t>.0</w:t>
      </w:r>
      <w:r>
        <w:rPr>
          <w:color w:val="000000"/>
        </w:rPr>
        <w:t>3</w:t>
      </w:r>
      <w:r w:rsidRPr="00415E9D">
        <w:rPr>
          <w:color w:val="000000"/>
        </w:rPr>
        <w:t>.202</w:t>
      </w:r>
      <w:r>
        <w:rPr>
          <w:color w:val="000000"/>
        </w:rPr>
        <w:t>6</w:t>
      </w:r>
      <w:r w:rsidRPr="00415E9D">
        <w:t xml:space="preserve">, именуемое в дальнейшем </w:t>
      </w:r>
      <w:r w:rsidRPr="00415E9D">
        <w:rPr>
          <w:b/>
        </w:rPr>
        <w:t>«Заказчик»</w:t>
      </w:r>
      <w:r w:rsidRPr="00415E9D">
        <w:t>, с одной стороны и</w:t>
      </w:r>
    </w:p>
    <w:p w:rsidR="00A1471E" w:rsidRPr="00337C69" w:rsidRDefault="00A1471E" w:rsidP="00A1471E">
      <w:pPr>
        <w:suppressAutoHyphens w:val="0"/>
        <w:autoSpaceDN w:val="0"/>
        <w:adjustRightInd w:val="0"/>
        <w:ind w:firstLine="567"/>
        <w:contextualSpacing/>
        <w:jc w:val="both"/>
        <w:rPr>
          <w:lang w:eastAsia="en-US"/>
        </w:rPr>
      </w:pPr>
      <w:r w:rsidRPr="00E201AC">
        <w:rPr>
          <w:lang w:eastAsia="en-US"/>
        </w:rPr>
        <w:t>__________________________ в лице _________________, действующего на основании ___________, им</w:t>
      </w:r>
      <w:r>
        <w:rPr>
          <w:lang w:eastAsia="en-US"/>
        </w:rPr>
        <w:t xml:space="preserve">енуемое в дальнейшем </w:t>
      </w:r>
      <w:r w:rsidRPr="00C22D57">
        <w:rPr>
          <w:b/>
          <w:lang w:eastAsia="en-US"/>
        </w:rPr>
        <w:t>«</w:t>
      </w:r>
      <w:r>
        <w:rPr>
          <w:b/>
          <w:lang w:eastAsia="en-US"/>
        </w:rPr>
        <w:t>Исполнитель</w:t>
      </w:r>
      <w:r w:rsidRPr="00C22D57">
        <w:rPr>
          <w:b/>
          <w:lang w:eastAsia="en-US"/>
        </w:rPr>
        <w:t>»</w:t>
      </w:r>
      <w:r w:rsidRPr="00E201AC">
        <w:rPr>
          <w:lang w:eastAsia="en-US"/>
        </w:rPr>
        <w:t xml:space="preserve">, с другой стороны, </w:t>
      </w:r>
      <w:r w:rsidRPr="00F061D3">
        <w:t>совместно именуемые Стороны, а по отдельности Сторона,</w:t>
      </w:r>
    </w:p>
    <w:p w:rsidR="00111C2C" w:rsidRPr="00111C2C" w:rsidRDefault="00111C2C" w:rsidP="00111C2C">
      <w:pPr>
        <w:ind w:firstLine="709"/>
        <w:jc w:val="both"/>
      </w:pPr>
      <w:r w:rsidRPr="00111C2C">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Pr="00111C2C">
          <w:t>2013 г</w:t>
        </w:r>
      </w:smartTag>
      <w:r w:rsidRPr="00111C2C">
        <w:t>.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 21 (далее – контракт) о нижеследующем:</w:t>
      </w:r>
    </w:p>
    <w:p w:rsidR="000E5B9B" w:rsidRDefault="000E5B9B" w:rsidP="004459D9">
      <w:pPr>
        <w:tabs>
          <w:tab w:val="left" w:pos="0"/>
        </w:tabs>
        <w:suppressAutoHyphens w:val="0"/>
        <w:jc w:val="center"/>
        <w:rPr>
          <w:b/>
        </w:rPr>
      </w:pPr>
    </w:p>
    <w:p w:rsidR="004459D9" w:rsidRPr="003C50B0" w:rsidRDefault="004459D9" w:rsidP="004459D9">
      <w:pPr>
        <w:tabs>
          <w:tab w:val="left" w:pos="0"/>
        </w:tabs>
        <w:suppressAutoHyphens w:val="0"/>
        <w:jc w:val="center"/>
        <w:rPr>
          <w:b/>
        </w:rPr>
      </w:pPr>
      <w:r w:rsidRPr="003C50B0">
        <w:rPr>
          <w:b/>
        </w:rPr>
        <w:t>1. Предмет контракта</w:t>
      </w:r>
    </w:p>
    <w:p w:rsidR="00B05B27" w:rsidRPr="003C50B0" w:rsidRDefault="004459D9" w:rsidP="00B05B27">
      <w:pPr>
        <w:pStyle w:val="a8"/>
        <w:spacing w:after="0"/>
        <w:ind w:firstLine="708"/>
        <w:contextualSpacing/>
        <w:jc w:val="both"/>
      </w:pPr>
      <w:r w:rsidRPr="003C50B0">
        <w:rPr>
          <w:spacing w:val="6"/>
        </w:rPr>
        <w:t xml:space="preserve">1.1. </w:t>
      </w:r>
      <w:r w:rsidR="001D5646" w:rsidRPr="003C50B0">
        <w:t xml:space="preserve">Заказчик поручает, а Исполнитель принимает на себя обязательство </w:t>
      </w:r>
      <w:r w:rsidRPr="003C50B0">
        <w:rPr>
          <w:spacing w:val="6"/>
        </w:rPr>
        <w:t>оказыват</w:t>
      </w:r>
      <w:r w:rsidR="001D5646" w:rsidRPr="003C50B0">
        <w:rPr>
          <w:spacing w:val="6"/>
        </w:rPr>
        <w:t>ь</w:t>
      </w:r>
      <w:r w:rsidRPr="003C50B0">
        <w:rPr>
          <w:spacing w:val="6"/>
        </w:rPr>
        <w:t xml:space="preserve"> услуги</w:t>
      </w:r>
      <w:r w:rsidRPr="003C50B0">
        <w:t xml:space="preserve"> круглосуточной </w:t>
      </w:r>
      <w:r w:rsidR="007B36AD" w:rsidRPr="003C50B0">
        <w:t>вневедомственной</w:t>
      </w:r>
      <w:r w:rsidRPr="003C50B0">
        <w:t xml:space="preserve"> охраны административного здания Заказчика, расположенного по адресу Республика Коми, г. Сыктывкар, Сысольское шоссе, ¼ (далее – Объект),</w:t>
      </w:r>
      <w:r w:rsidRPr="003C50B0">
        <w:rPr>
          <w:spacing w:val="6"/>
        </w:rPr>
        <w:t xml:space="preserve"> </w:t>
      </w:r>
      <w:r w:rsidR="00C364B3" w:rsidRPr="003C50B0">
        <w:rPr>
          <w:spacing w:val="6"/>
        </w:rPr>
        <w:t xml:space="preserve">в том числе </w:t>
      </w:r>
      <w:r w:rsidR="007B36AD" w:rsidRPr="003C50B0">
        <w:rPr>
          <w:spacing w:val="6"/>
        </w:rPr>
        <w:t xml:space="preserve">имущества находящегося на </w:t>
      </w:r>
      <w:r w:rsidR="00C364B3" w:rsidRPr="003C50B0">
        <w:rPr>
          <w:spacing w:val="6"/>
        </w:rPr>
        <w:t>О</w:t>
      </w:r>
      <w:r w:rsidR="007B36AD" w:rsidRPr="003C50B0">
        <w:rPr>
          <w:spacing w:val="6"/>
        </w:rPr>
        <w:t xml:space="preserve">бъекте, </w:t>
      </w:r>
      <w:r w:rsidR="00C364B3" w:rsidRPr="003C50B0">
        <w:rPr>
          <w:spacing w:val="6"/>
        </w:rPr>
        <w:t xml:space="preserve">и </w:t>
      </w:r>
      <w:r w:rsidR="007B36AD" w:rsidRPr="003C50B0">
        <w:t>прилегающей территории</w:t>
      </w:r>
      <w:r w:rsidR="00C71A02" w:rsidRPr="003C50B0">
        <w:t xml:space="preserve"> </w:t>
      </w:r>
      <w:r w:rsidR="00C364B3" w:rsidRPr="003C50B0">
        <w:t>О</w:t>
      </w:r>
      <w:r w:rsidR="00C71A02" w:rsidRPr="003C50B0">
        <w:t>бъекта</w:t>
      </w:r>
      <w:r w:rsidR="007B36AD" w:rsidRPr="003C50B0">
        <w:t xml:space="preserve">, </w:t>
      </w:r>
      <w:r w:rsidR="006D5B60" w:rsidRPr="003C50B0">
        <w:t xml:space="preserve">в соответствии с условиями </w:t>
      </w:r>
      <w:r w:rsidR="001D5646" w:rsidRPr="003C50B0">
        <w:t xml:space="preserve">настоящего </w:t>
      </w:r>
      <w:r w:rsidR="006D5B60" w:rsidRPr="003C50B0">
        <w:t>Контракта</w:t>
      </w:r>
      <w:r w:rsidR="00B05B27">
        <w:t xml:space="preserve"> и</w:t>
      </w:r>
      <w:r w:rsidR="006D5B60" w:rsidRPr="003C50B0">
        <w:t xml:space="preserve"> Техническим заданием (Приложение №</w:t>
      </w:r>
      <w:r w:rsidR="00C71A02" w:rsidRPr="003C50B0">
        <w:t>1</w:t>
      </w:r>
      <w:r w:rsidR="006D5B60" w:rsidRPr="003C50B0">
        <w:t>)</w:t>
      </w:r>
      <w:r w:rsidR="00B05B27">
        <w:t xml:space="preserve">, </w:t>
      </w:r>
      <w:r w:rsidR="00B05B27" w:rsidRPr="003C50B0">
        <w:t>которое является неотъемлемой частью настоящего Контракта.</w:t>
      </w:r>
    </w:p>
    <w:p w:rsidR="004459D9" w:rsidRPr="003C50B0" w:rsidRDefault="004459D9" w:rsidP="004459D9">
      <w:pPr>
        <w:pStyle w:val="a8"/>
        <w:spacing w:after="0"/>
        <w:ind w:firstLine="708"/>
        <w:contextualSpacing/>
        <w:jc w:val="both"/>
      </w:pPr>
      <w:r w:rsidRPr="003C50B0">
        <w:rPr>
          <w:spacing w:val="6"/>
        </w:rPr>
        <w:t>Заказчик</w:t>
      </w:r>
      <w:r w:rsidR="006D5B60" w:rsidRPr="003C50B0">
        <w:rPr>
          <w:spacing w:val="6"/>
        </w:rPr>
        <w:t>, в свою очередь, обязуется</w:t>
      </w:r>
      <w:r w:rsidRPr="003C50B0">
        <w:rPr>
          <w:spacing w:val="6"/>
        </w:rPr>
        <w:t xml:space="preserve"> своевременно и в полном объеме производит</w:t>
      </w:r>
      <w:r w:rsidR="00C71A02" w:rsidRPr="003C50B0">
        <w:rPr>
          <w:spacing w:val="6"/>
        </w:rPr>
        <w:t>ь</w:t>
      </w:r>
      <w:r w:rsidRPr="003C50B0">
        <w:rPr>
          <w:spacing w:val="6"/>
        </w:rPr>
        <w:t xml:space="preserve"> оплату услуг, оказываемых Исполнителем.</w:t>
      </w:r>
      <w:r w:rsidRPr="003C50B0">
        <w:t xml:space="preserve"> </w:t>
      </w:r>
    </w:p>
    <w:p w:rsidR="004459D9" w:rsidRPr="003C50B0" w:rsidRDefault="004459D9" w:rsidP="004459D9">
      <w:pPr>
        <w:pStyle w:val="aa"/>
        <w:ind w:firstLine="709"/>
        <w:contextualSpacing/>
        <w:jc w:val="both"/>
        <w:rPr>
          <w:rFonts w:ascii="Times New Roman" w:hAnsi="Times New Roman" w:cs="Times New Roman"/>
          <w:spacing w:val="6"/>
          <w:sz w:val="24"/>
          <w:szCs w:val="24"/>
          <w:lang w:val="ru-RU"/>
        </w:rPr>
      </w:pPr>
      <w:r w:rsidRPr="003C50B0">
        <w:rPr>
          <w:rFonts w:ascii="Times New Roman" w:hAnsi="Times New Roman" w:cs="Times New Roman"/>
          <w:spacing w:val="6"/>
          <w:sz w:val="24"/>
          <w:szCs w:val="24"/>
          <w:lang w:val="ru-RU"/>
        </w:rPr>
        <w:t xml:space="preserve">1.2. Система охраны и дислокация поста определяются соглашением сторон, исходя из принципов надежности. </w:t>
      </w:r>
    </w:p>
    <w:p w:rsidR="004459D9" w:rsidRPr="003C50B0" w:rsidRDefault="004459D9" w:rsidP="004459D9">
      <w:pPr>
        <w:pStyle w:val="aa"/>
        <w:ind w:firstLine="709"/>
        <w:contextualSpacing/>
        <w:jc w:val="both"/>
        <w:rPr>
          <w:rFonts w:ascii="Times New Roman" w:hAnsi="Times New Roman" w:cs="Times New Roman"/>
          <w:spacing w:val="6"/>
          <w:sz w:val="24"/>
          <w:szCs w:val="24"/>
          <w:lang w:val="ru-RU"/>
        </w:rPr>
      </w:pPr>
      <w:r w:rsidRPr="003C50B0">
        <w:rPr>
          <w:rFonts w:ascii="Times New Roman" w:hAnsi="Times New Roman" w:cs="Times New Roman"/>
          <w:spacing w:val="6"/>
          <w:sz w:val="24"/>
          <w:szCs w:val="24"/>
          <w:lang w:val="ru-RU"/>
        </w:rPr>
        <w:t>1.3. Пропускной и внутриобъектовый режимы на охраняемом Объекте</w:t>
      </w:r>
      <w:r w:rsidRPr="003C50B0">
        <w:rPr>
          <w:rFonts w:ascii="Times New Roman" w:hAnsi="Times New Roman" w:cs="Times New Roman"/>
          <w:sz w:val="24"/>
          <w:szCs w:val="24"/>
          <w:lang w:val="ru-RU"/>
        </w:rPr>
        <w:t xml:space="preserve"> устанавливает Заказчик,</w:t>
      </w:r>
      <w:r w:rsidRPr="003C50B0">
        <w:rPr>
          <w:rFonts w:ascii="Times New Roman" w:hAnsi="Times New Roman" w:cs="Times New Roman"/>
          <w:spacing w:val="6"/>
          <w:sz w:val="24"/>
          <w:szCs w:val="24"/>
          <w:lang w:val="ru-RU"/>
        </w:rPr>
        <w:t xml:space="preserve"> </w:t>
      </w:r>
      <w:r w:rsidRPr="003C50B0">
        <w:rPr>
          <w:rFonts w:ascii="Times New Roman" w:hAnsi="Times New Roman" w:cs="Times New Roman"/>
          <w:sz w:val="24"/>
          <w:szCs w:val="24"/>
          <w:lang w:val="ru-RU"/>
        </w:rPr>
        <w:t xml:space="preserve">с учетом согласованных правил и требований Исполнителя. </w:t>
      </w:r>
    </w:p>
    <w:p w:rsidR="00A332CB" w:rsidRPr="003C50B0" w:rsidRDefault="00A332CB" w:rsidP="00AE1FBD">
      <w:pPr>
        <w:pStyle w:val="parametervalue"/>
        <w:spacing w:before="0" w:beforeAutospacing="0" w:after="0" w:afterAutospacing="0"/>
        <w:ind w:firstLine="720"/>
        <w:rPr>
          <w:lang w:eastAsia="ar-SA"/>
        </w:rPr>
      </w:pPr>
    </w:p>
    <w:p w:rsidR="004459D9" w:rsidRPr="003C50B0" w:rsidRDefault="004459D9" w:rsidP="004459D9">
      <w:pPr>
        <w:pStyle w:val="a8"/>
        <w:spacing w:after="0"/>
        <w:jc w:val="center"/>
        <w:rPr>
          <w:b/>
        </w:rPr>
      </w:pPr>
      <w:r w:rsidRPr="003C50B0">
        <w:rPr>
          <w:b/>
        </w:rPr>
        <w:t>2. Общие положения</w:t>
      </w:r>
    </w:p>
    <w:p w:rsidR="004459D9" w:rsidRPr="003C50B0" w:rsidRDefault="004459D9" w:rsidP="00B05B27">
      <w:pPr>
        <w:pStyle w:val="a8"/>
        <w:spacing w:after="0"/>
        <w:ind w:firstLine="708"/>
        <w:contextualSpacing/>
        <w:jc w:val="both"/>
      </w:pPr>
      <w:r w:rsidRPr="003C50B0">
        <w:t xml:space="preserve">2.1. Заказчик, совместно с Исполнителем производят обследование технического состояния Объекта, инженерных и технических средств охраны, определяют соответствие режима охраны предъявляемым требованиям, о чем составляется Акт обследования. </w:t>
      </w:r>
    </w:p>
    <w:p w:rsidR="004459D9" w:rsidRPr="003C50B0" w:rsidRDefault="00C71A02" w:rsidP="004459D9">
      <w:pPr>
        <w:pStyle w:val="ab"/>
        <w:spacing w:after="0"/>
        <w:ind w:left="0" w:firstLine="709"/>
        <w:contextualSpacing/>
        <w:jc w:val="both"/>
        <w:rPr>
          <w:sz w:val="24"/>
          <w:szCs w:val="24"/>
        </w:rPr>
      </w:pPr>
      <w:r w:rsidRPr="003C50B0">
        <w:rPr>
          <w:sz w:val="24"/>
          <w:szCs w:val="24"/>
        </w:rPr>
        <w:t>2.</w:t>
      </w:r>
      <w:r w:rsidR="00B05B27">
        <w:rPr>
          <w:sz w:val="24"/>
          <w:szCs w:val="24"/>
        </w:rPr>
        <w:t>2</w:t>
      </w:r>
      <w:r w:rsidR="004459D9" w:rsidRPr="003C50B0">
        <w:rPr>
          <w:sz w:val="24"/>
          <w:szCs w:val="24"/>
        </w:rPr>
        <w:t xml:space="preserve">. Внеплановое обследование технического состояния Объекта производится при проведении капитального ремонта, изменении мест хранения материальных ценностей и в других необходимых случаях. </w:t>
      </w:r>
    </w:p>
    <w:p w:rsidR="004459D9" w:rsidRPr="003C50B0" w:rsidRDefault="004459D9" w:rsidP="004459D9">
      <w:pPr>
        <w:pStyle w:val="aa"/>
        <w:ind w:left="62" w:right="62" w:firstLine="647"/>
        <w:contextualSpacing/>
        <w:jc w:val="both"/>
        <w:rPr>
          <w:rFonts w:ascii="Times New Roman" w:hAnsi="Times New Roman" w:cs="Times New Roman"/>
          <w:sz w:val="24"/>
          <w:szCs w:val="24"/>
          <w:lang w:val="ru-RU"/>
        </w:rPr>
      </w:pPr>
      <w:r w:rsidRPr="003C50B0">
        <w:rPr>
          <w:rFonts w:ascii="Times New Roman" w:hAnsi="Times New Roman" w:cs="Times New Roman"/>
          <w:sz w:val="24"/>
          <w:szCs w:val="24"/>
          <w:lang w:val="ru-RU"/>
        </w:rPr>
        <w:t>2.</w:t>
      </w:r>
      <w:r w:rsidR="00B05B27">
        <w:rPr>
          <w:rFonts w:ascii="Times New Roman" w:hAnsi="Times New Roman" w:cs="Times New Roman"/>
          <w:sz w:val="24"/>
          <w:szCs w:val="24"/>
          <w:lang w:val="ru-RU"/>
        </w:rPr>
        <w:t>3</w:t>
      </w:r>
      <w:r w:rsidRPr="003C50B0">
        <w:rPr>
          <w:rFonts w:ascii="Times New Roman" w:hAnsi="Times New Roman" w:cs="Times New Roman"/>
          <w:sz w:val="24"/>
          <w:szCs w:val="24"/>
          <w:lang w:val="ru-RU"/>
        </w:rPr>
        <w:t xml:space="preserve">. Объект, передаваемый под охрану, должен отвечать следующим требованиям: </w:t>
      </w:r>
    </w:p>
    <w:p w:rsidR="004459D9" w:rsidRPr="003C50B0" w:rsidRDefault="004459D9" w:rsidP="004459D9">
      <w:pPr>
        <w:pStyle w:val="aa"/>
        <w:ind w:right="62" w:firstLine="709"/>
        <w:contextualSpacing/>
        <w:jc w:val="both"/>
        <w:rPr>
          <w:rFonts w:ascii="Times New Roman" w:hAnsi="Times New Roman" w:cs="Times New Roman"/>
          <w:color w:val="FF0000"/>
          <w:sz w:val="24"/>
          <w:szCs w:val="24"/>
          <w:lang w:val="ru-RU"/>
        </w:rPr>
      </w:pPr>
      <w:r w:rsidRPr="003C50B0">
        <w:rPr>
          <w:rFonts w:ascii="Times New Roman" w:hAnsi="Times New Roman" w:cs="Times New Roman"/>
          <w:sz w:val="24"/>
          <w:szCs w:val="24"/>
          <w:lang w:val="ru-RU"/>
        </w:rPr>
        <w:t>2.</w:t>
      </w:r>
      <w:r w:rsidR="00B05B27">
        <w:rPr>
          <w:rFonts w:ascii="Times New Roman" w:hAnsi="Times New Roman" w:cs="Times New Roman"/>
          <w:sz w:val="24"/>
          <w:szCs w:val="24"/>
          <w:lang w:val="ru-RU"/>
        </w:rPr>
        <w:t>3</w:t>
      </w:r>
      <w:r w:rsidRPr="003C50B0">
        <w:rPr>
          <w:rFonts w:ascii="Times New Roman" w:hAnsi="Times New Roman" w:cs="Times New Roman"/>
          <w:sz w:val="24"/>
          <w:szCs w:val="24"/>
          <w:lang w:val="ru-RU"/>
        </w:rPr>
        <w:t>.1. Объект с наступлением темноты должен освещаться так, чтобы вся охраняемая территория была доступна сотруднику охраны.</w:t>
      </w:r>
      <w:r w:rsidRPr="003C50B0">
        <w:rPr>
          <w:rFonts w:ascii="Times New Roman" w:hAnsi="Times New Roman" w:cs="Times New Roman"/>
          <w:color w:val="FF0000"/>
          <w:sz w:val="24"/>
          <w:szCs w:val="24"/>
          <w:lang w:val="ru-RU"/>
        </w:rPr>
        <w:t xml:space="preserve"> </w:t>
      </w:r>
    </w:p>
    <w:p w:rsidR="004459D9" w:rsidRPr="003C50B0" w:rsidRDefault="004459D9" w:rsidP="004459D9">
      <w:pPr>
        <w:pStyle w:val="aa"/>
        <w:ind w:right="108" w:firstLine="709"/>
        <w:contextualSpacing/>
        <w:jc w:val="both"/>
        <w:rPr>
          <w:rFonts w:ascii="Times New Roman" w:hAnsi="Times New Roman" w:cs="Times New Roman"/>
          <w:sz w:val="24"/>
          <w:szCs w:val="24"/>
          <w:lang w:val="ru-RU"/>
        </w:rPr>
      </w:pPr>
      <w:r w:rsidRPr="003C50B0">
        <w:rPr>
          <w:rFonts w:ascii="Times New Roman" w:hAnsi="Times New Roman" w:cs="Times New Roman"/>
          <w:sz w:val="24"/>
          <w:szCs w:val="24"/>
          <w:lang w:val="ru-RU"/>
        </w:rPr>
        <w:t>2.</w:t>
      </w:r>
      <w:r w:rsidR="00B05B27">
        <w:rPr>
          <w:rFonts w:ascii="Times New Roman" w:hAnsi="Times New Roman" w:cs="Times New Roman"/>
          <w:sz w:val="24"/>
          <w:szCs w:val="24"/>
          <w:lang w:val="ru-RU"/>
        </w:rPr>
        <w:t>3</w:t>
      </w:r>
      <w:r w:rsidRPr="003C50B0">
        <w:rPr>
          <w:rFonts w:ascii="Times New Roman" w:hAnsi="Times New Roman" w:cs="Times New Roman"/>
          <w:sz w:val="24"/>
          <w:szCs w:val="24"/>
          <w:lang w:val="ru-RU"/>
        </w:rPr>
        <w:t xml:space="preserve">.2. Стены, крыши, чердачные слуховые окна, люки и двери помещений, в которых хранятся товарно-материальные ценности, должны находиться в исправном состоянии и отвечать предъявляемым требованиям </w:t>
      </w:r>
      <w:r w:rsidR="000543D6" w:rsidRPr="003C50B0">
        <w:rPr>
          <w:rFonts w:ascii="Times New Roman" w:hAnsi="Times New Roman" w:cs="Times New Roman"/>
          <w:sz w:val="24"/>
          <w:szCs w:val="24"/>
          <w:lang w:val="ru-RU"/>
        </w:rPr>
        <w:t xml:space="preserve">к </w:t>
      </w:r>
      <w:r w:rsidRPr="003C50B0">
        <w:rPr>
          <w:rFonts w:ascii="Times New Roman" w:hAnsi="Times New Roman" w:cs="Times New Roman"/>
          <w:sz w:val="24"/>
          <w:szCs w:val="24"/>
          <w:lang w:val="ru-RU"/>
        </w:rPr>
        <w:t xml:space="preserve">данной категории объектов. </w:t>
      </w:r>
    </w:p>
    <w:p w:rsidR="004459D9" w:rsidRPr="003C50B0" w:rsidRDefault="004459D9" w:rsidP="004459D9">
      <w:pPr>
        <w:pStyle w:val="aa"/>
        <w:ind w:right="108" w:firstLine="709"/>
        <w:jc w:val="both"/>
        <w:rPr>
          <w:rFonts w:ascii="Times New Roman" w:hAnsi="Times New Roman" w:cs="Times New Roman"/>
          <w:sz w:val="24"/>
          <w:szCs w:val="24"/>
          <w:lang w:val="ru-RU"/>
        </w:rPr>
      </w:pPr>
      <w:r w:rsidRPr="003C50B0">
        <w:rPr>
          <w:rFonts w:ascii="Times New Roman" w:hAnsi="Times New Roman" w:cs="Times New Roman"/>
          <w:sz w:val="24"/>
          <w:szCs w:val="24"/>
          <w:lang w:val="ru-RU"/>
        </w:rPr>
        <w:t>2.</w:t>
      </w:r>
      <w:r w:rsidR="00B05B27">
        <w:rPr>
          <w:rFonts w:ascii="Times New Roman" w:hAnsi="Times New Roman" w:cs="Times New Roman"/>
          <w:sz w:val="24"/>
          <w:szCs w:val="24"/>
          <w:lang w:val="ru-RU"/>
        </w:rPr>
        <w:t>3</w:t>
      </w:r>
      <w:r w:rsidRPr="003C50B0">
        <w:rPr>
          <w:rFonts w:ascii="Times New Roman" w:hAnsi="Times New Roman" w:cs="Times New Roman"/>
          <w:sz w:val="24"/>
          <w:szCs w:val="24"/>
          <w:lang w:val="ru-RU"/>
        </w:rPr>
        <w:t xml:space="preserve">.3. Указания Исполнителя по усилению технической укрепленности </w:t>
      </w:r>
      <w:r w:rsidR="00C364B3" w:rsidRPr="003C50B0">
        <w:rPr>
          <w:rFonts w:ascii="Times New Roman" w:hAnsi="Times New Roman" w:cs="Times New Roman"/>
          <w:sz w:val="24"/>
          <w:szCs w:val="24"/>
          <w:lang w:val="ru-RU"/>
        </w:rPr>
        <w:t>О</w:t>
      </w:r>
      <w:r w:rsidRPr="003C50B0">
        <w:rPr>
          <w:rFonts w:ascii="Times New Roman" w:hAnsi="Times New Roman" w:cs="Times New Roman"/>
          <w:sz w:val="24"/>
          <w:szCs w:val="24"/>
          <w:lang w:val="ru-RU"/>
        </w:rPr>
        <w:t xml:space="preserve">бъекта, внедрению и содержанию технических средств охраны, соблюдению установленного </w:t>
      </w:r>
      <w:r w:rsidRPr="003C50B0">
        <w:rPr>
          <w:rFonts w:ascii="Times New Roman" w:hAnsi="Times New Roman" w:cs="Times New Roman"/>
          <w:sz w:val="24"/>
          <w:szCs w:val="24"/>
          <w:lang w:val="ru-RU"/>
        </w:rPr>
        <w:lastRenderedPageBreak/>
        <w:t xml:space="preserve">режима охраны, основанные на требованиях общегосударственных документов и нормативных актов, действующих в системе МВД России, являются обязательными для Заказчика. </w:t>
      </w:r>
    </w:p>
    <w:p w:rsidR="004459D9" w:rsidRPr="003C50B0" w:rsidRDefault="00C71A02" w:rsidP="004459D9">
      <w:pPr>
        <w:pStyle w:val="aa"/>
        <w:ind w:left="11" w:right="108" w:firstLine="698"/>
        <w:jc w:val="both"/>
        <w:rPr>
          <w:rFonts w:ascii="Times New Roman" w:hAnsi="Times New Roman" w:cs="Times New Roman"/>
          <w:sz w:val="24"/>
          <w:szCs w:val="24"/>
          <w:lang w:val="ru-RU"/>
        </w:rPr>
      </w:pPr>
      <w:r w:rsidRPr="003C50B0">
        <w:rPr>
          <w:rFonts w:ascii="Times New Roman" w:hAnsi="Times New Roman" w:cs="Times New Roman"/>
          <w:sz w:val="24"/>
          <w:szCs w:val="24"/>
          <w:lang w:val="ru-RU"/>
        </w:rPr>
        <w:t>2.</w:t>
      </w:r>
      <w:r w:rsidR="00B05B27">
        <w:rPr>
          <w:rFonts w:ascii="Times New Roman" w:hAnsi="Times New Roman" w:cs="Times New Roman"/>
          <w:sz w:val="24"/>
          <w:szCs w:val="24"/>
          <w:lang w:val="ru-RU"/>
        </w:rPr>
        <w:t>3</w:t>
      </w:r>
      <w:r w:rsidR="004459D9" w:rsidRPr="003C50B0">
        <w:rPr>
          <w:rFonts w:ascii="Times New Roman" w:hAnsi="Times New Roman" w:cs="Times New Roman"/>
          <w:sz w:val="24"/>
          <w:szCs w:val="24"/>
          <w:lang w:val="ru-RU"/>
        </w:rPr>
        <w:t xml:space="preserve">.4. Объект должен быть оборудован средствами пожаротушения в соответствии с предписанием государственного пожарного надзора. Исполнителю обеспечивается свободный доступ к средствам ОПС и пожаротушения. </w:t>
      </w:r>
    </w:p>
    <w:p w:rsidR="004459D9" w:rsidRPr="003C50B0" w:rsidRDefault="004459D9" w:rsidP="004459D9">
      <w:pPr>
        <w:pStyle w:val="ab"/>
        <w:spacing w:after="0"/>
        <w:ind w:left="0" w:firstLine="709"/>
        <w:contextualSpacing/>
        <w:jc w:val="both"/>
        <w:rPr>
          <w:sz w:val="24"/>
          <w:szCs w:val="24"/>
        </w:rPr>
      </w:pPr>
      <w:r w:rsidRPr="003C50B0">
        <w:rPr>
          <w:sz w:val="24"/>
          <w:szCs w:val="24"/>
        </w:rPr>
        <w:t>2.</w:t>
      </w:r>
      <w:r w:rsidR="00B05B27">
        <w:rPr>
          <w:sz w:val="24"/>
          <w:szCs w:val="24"/>
        </w:rPr>
        <w:t>4</w:t>
      </w:r>
      <w:r w:rsidRPr="003C50B0">
        <w:rPr>
          <w:sz w:val="24"/>
          <w:szCs w:val="24"/>
        </w:rPr>
        <w:t>. Эксплуатационное обслуживание и ремонт технических средств охраны осуществляется Заказчиком.</w:t>
      </w:r>
    </w:p>
    <w:p w:rsidR="00047D7F" w:rsidRPr="003C50B0" w:rsidRDefault="00047D7F" w:rsidP="004459D9">
      <w:pPr>
        <w:pStyle w:val="ab"/>
        <w:spacing w:after="0"/>
        <w:ind w:left="0" w:firstLine="709"/>
        <w:contextualSpacing/>
        <w:jc w:val="both"/>
        <w:rPr>
          <w:sz w:val="24"/>
          <w:szCs w:val="24"/>
        </w:rPr>
      </w:pPr>
    </w:p>
    <w:p w:rsidR="00047D7F" w:rsidRPr="003C50B0" w:rsidRDefault="00047D7F" w:rsidP="00521D98">
      <w:pPr>
        <w:jc w:val="center"/>
        <w:rPr>
          <w:b/>
          <w:bCs/>
        </w:rPr>
      </w:pPr>
      <w:r w:rsidRPr="003C50B0">
        <w:rPr>
          <w:b/>
          <w:bCs/>
        </w:rPr>
        <w:t>3. Цена контракта и порядок расчетов</w:t>
      </w:r>
    </w:p>
    <w:p w:rsidR="000E5B9B" w:rsidRDefault="00047D7F" w:rsidP="00521D98">
      <w:pPr>
        <w:pStyle w:val="1"/>
        <w:keepNext w:val="0"/>
        <w:autoSpaceDE w:val="0"/>
        <w:autoSpaceDN w:val="0"/>
        <w:adjustRightInd w:val="0"/>
        <w:spacing w:before="0"/>
        <w:ind w:firstLine="567"/>
        <w:jc w:val="both"/>
        <w:rPr>
          <w:rFonts w:ascii="Times New Roman" w:eastAsia="Calibri" w:hAnsi="Times New Roman" w:cs="Times New Roman"/>
          <w:color w:val="auto"/>
          <w:sz w:val="24"/>
          <w:szCs w:val="24"/>
        </w:rPr>
      </w:pPr>
      <w:r w:rsidRPr="000E5B9B">
        <w:rPr>
          <w:rStyle w:val="FontStyle27"/>
          <w:color w:val="auto"/>
          <w:sz w:val="24"/>
          <w:szCs w:val="24"/>
        </w:rPr>
        <w:t xml:space="preserve">3.1. </w:t>
      </w:r>
      <w:r w:rsidR="000E5B9B" w:rsidRPr="000E5B9B">
        <w:rPr>
          <w:rFonts w:ascii="Times New Roman" w:hAnsi="Times New Roman" w:cs="Times New Roman"/>
          <w:color w:val="auto"/>
          <w:sz w:val="24"/>
          <w:szCs w:val="24"/>
        </w:rPr>
        <w:t>Цена Контракта составляет</w:t>
      </w:r>
      <w:r w:rsidR="000E5B9B" w:rsidRPr="000E5B9B">
        <w:rPr>
          <w:rFonts w:ascii="Times New Roman" w:eastAsia="Calibri" w:hAnsi="Times New Roman" w:cs="Times New Roman"/>
          <w:color w:val="auto"/>
          <w:sz w:val="24"/>
          <w:szCs w:val="24"/>
        </w:rPr>
        <w:t>: _______________ (указать сумму прописью) рублей __ копеек</w:t>
      </w:r>
      <w:r w:rsidR="00D32110">
        <w:rPr>
          <w:rFonts w:ascii="Times New Roman" w:eastAsia="Calibri" w:hAnsi="Times New Roman" w:cs="Times New Roman"/>
          <w:color w:val="auto"/>
          <w:sz w:val="24"/>
          <w:szCs w:val="24"/>
        </w:rPr>
        <w:t>, в том числе НДС</w:t>
      </w:r>
      <w:r w:rsidR="000E5B9B" w:rsidRPr="000E5B9B">
        <w:rPr>
          <w:rFonts w:ascii="Times New Roman" w:eastAsia="Calibri" w:hAnsi="Times New Roman" w:cs="Times New Roman"/>
          <w:color w:val="auto"/>
          <w:sz w:val="24"/>
          <w:szCs w:val="24"/>
        </w:rPr>
        <w:t xml:space="preserve"> _____</w:t>
      </w:r>
      <w:r w:rsidR="00D32110">
        <w:rPr>
          <w:rFonts w:ascii="Times New Roman" w:eastAsia="Calibri" w:hAnsi="Times New Roman" w:cs="Times New Roman"/>
          <w:color w:val="auto"/>
          <w:sz w:val="24"/>
          <w:szCs w:val="24"/>
        </w:rPr>
        <w:t>% (</w:t>
      </w:r>
      <w:r w:rsidR="000E5B9B" w:rsidRPr="000E5B9B">
        <w:rPr>
          <w:rFonts w:ascii="Times New Roman" w:eastAsia="Calibri" w:hAnsi="Times New Roman" w:cs="Times New Roman"/>
          <w:color w:val="auto"/>
          <w:sz w:val="24"/>
          <w:szCs w:val="24"/>
        </w:rPr>
        <w:t>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r w:rsidR="00D32110">
        <w:rPr>
          <w:rFonts w:ascii="Times New Roman" w:eastAsia="Calibri" w:hAnsi="Times New Roman" w:cs="Times New Roman"/>
          <w:color w:val="auto"/>
          <w:sz w:val="24"/>
          <w:szCs w:val="24"/>
        </w:rPr>
        <w:t>)</w:t>
      </w:r>
      <w:r w:rsidR="000E5B9B" w:rsidRPr="000E5B9B">
        <w:rPr>
          <w:rFonts w:ascii="Times New Roman" w:eastAsia="Calibri" w:hAnsi="Times New Roman" w:cs="Times New Roman"/>
          <w:color w:val="auto"/>
          <w:sz w:val="24"/>
          <w:szCs w:val="24"/>
        </w:rPr>
        <w:t>.</w:t>
      </w:r>
    </w:p>
    <w:p w:rsidR="00D32110" w:rsidRPr="00CB3CD7" w:rsidRDefault="00D32110" w:rsidP="00D32110">
      <w:pPr>
        <w:pStyle w:val="21"/>
        <w:widowControl w:val="0"/>
        <w:spacing w:after="0" w:line="240" w:lineRule="auto"/>
        <w:ind w:firstLine="567"/>
      </w:pPr>
      <w:r w:rsidRPr="00CB3CD7">
        <w:t>Единица измерения услуг: час (ч).</w:t>
      </w:r>
    </w:p>
    <w:p w:rsidR="00D32110" w:rsidRPr="00EF0450" w:rsidRDefault="00D32110" w:rsidP="00D32110">
      <w:pPr>
        <w:pStyle w:val="21"/>
        <w:widowControl w:val="0"/>
        <w:spacing w:after="0" w:line="240" w:lineRule="auto"/>
        <w:ind w:firstLine="567"/>
      </w:pPr>
      <w:r w:rsidRPr="00CB3CD7">
        <w:t>Объем оказываемых услуг: 504 часа.</w:t>
      </w:r>
    </w:p>
    <w:p w:rsidR="00BC6BF3" w:rsidRPr="00953C62" w:rsidRDefault="00047D7F" w:rsidP="00BC6BF3">
      <w:pPr>
        <w:ind w:firstLine="567"/>
        <w:jc w:val="both"/>
      </w:pPr>
      <w:r w:rsidRPr="003C50B0">
        <w:rPr>
          <w:rStyle w:val="FontStyle27"/>
          <w:sz w:val="24"/>
          <w:szCs w:val="24"/>
        </w:rPr>
        <w:t>Источник финансирования - средства Федерального бюджета Российской Федерации.</w:t>
      </w:r>
      <w:r w:rsidR="000E5B9B">
        <w:rPr>
          <w:rStyle w:val="FontStyle27"/>
          <w:sz w:val="24"/>
          <w:szCs w:val="24"/>
        </w:rPr>
        <w:t xml:space="preserve"> </w:t>
      </w:r>
    </w:p>
    <w:p w:rsidR="00047D7F" w:rsidRPr="003C50B0" w:rsidRDefault="00047D7F" w:rsidP="000E5B9B">
      <w:pPr>
        <w:pStyle w:val="Style4"/>
        <w:widowControl/>
        <w:ind w:firstLine="567"/>
        <w:jc w:val="both"/>
        <w:rPr>
          <w:rStyle w:val="FontStyle27"/>
          <w:sz w:val="24"/>
          <w:szCs w:val="24"/>
        </w:rPr>
      </w:pPr>
      <w:r w:rsidRPr="003C50B0">
        <w:rPr>
          <w:color w:val="000000"/>
        </w:rPr>
        <w:t>Валюта, используемая для формирования цены Контракта</w:t>
      </w:r>
      <w:r w:rsidRPr="003C50B0">
        <w:rPr>
          <w:b/>
          <w:color w:val="000000"/>
        </w:rPr>
        <w:t xml:space="preserve"> </w:t>
      </w:r>
      <w:r w:rsidRPr="003C50B0">
        <w:rPr>
          <w:color w:val="000000"/>
        </w:rPr>
        <w:t>и расчетов с И</w:t>
      </w:r>
      <w:r w:rsidRPr="003C50B0">
        <w:rPr>
          <w:bCs/>
          <w:color w:val="000000"/>
        </w:rPr>
        <w:t>сполнителем</w:t>
      </w:r>
      <w:r w:rsidRPr="003C50B0">
        <w:rPr>
          <w:color w:val="000000"/>
        </w:rPr>
        <w:t>: российский рубль.</w:t>
      </w:r>
    </w:p>
    <w:p w:rsidR="00047D7F" w:rsidRPr="003C50B0" w:rsidRDefault="00047D7F" w:rsidP="00047D7F">
      <w:pPr>
        <w:pStyle w:val="Style5"/>
        <w:widowControl/>
        <w:spacing w:line="240" w:lineRule="auto"/>
        <w:ind w:firstLine="567"/>
        <w:jc w:val="both"/>
        <w:rPr>
          <w:rStyle w:val="FontStyle27"/>
          <w:sz w:val="24"/>
          <w:szCs w:val="24"/>
        </w:rPr>
      </w:pPr>
      <w:r w:rsidRPr="003C50B0">
        <w:rPr>
          <w:rStyle w:val="FontStyle27"/>
          <w:sz w:val="24"/>
          <w:szCs w:val="24"/>
        </w:rPr>
        <w:t>3.2. 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rsidR="00047D7F" w:rsidRPr="003C50B0" w:rsidRDefault="00047D7F" w:rsidP="00047D7F">
      <w:pPr>
        <w:shd w:val="clear" w:color="auto" w:fill="FFFFFF"/>
        <w:tabs>
          <w:tab w:val="left" w:pos="500"/>
          <w:tab w:val="left" w:pos="1000"/>
        </w:tabs>
        <w:ind w:right="21" w:firstLine="567"/>
        <w:jc w:val="both"/>
        <w:rPr>
          <w:rStyle w:val="FontStyle27"/>
          <w:sz w:val="24"/>
          <w:szCs w:val="24"/>
        </w:rPr>
      </w:pPr>
      <w:r w:rsidRPr="003C50B0">
        <w:rPr>
          <w:rStyle w:val="FontStyle27"/>
          <w:sz w:val="24"/>
          <w:szCs w:val="24"/>
        </w:rPr>
        <w:t xml:space="preserve">3.3. </w:t>
      </w:r>
      <w:r w:rsidRPr="003C50B0">
        <w:rPr>
          <w:lang w:eastAsia="ru-RU"/>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7D7F" w:rsidRPr="003C50B0" w:rsidRDefault="00047D7F" w:rsidP="00047D7F">
      <w:pPr>
        <w:shd w:val="clear" w:color="auto" w:fill="FFFFFF"/>
        <w:tabs>
          <w:tab w:val="left" w:pos="500"/>
          <w:tab w:val="left" w:pos="1000"/>
        </w:tabs>
        <w:ind w:right="21" w:firstLine="567"/>
        <w:jc w:val="both"/>
        <w:rPr>
          <w:lang w:eastAsia="en-US"/>
        </w:rPr>
      </w:pPr>
      <w:r w:rsidRPr="003C50B0">
        <w:rPr>
          <w:rStyle w:val="FontStyle27"/>
          <w:sz w:val="24"/>
          <w:szCs w:val="24"/>
        </w:rPr>
        <w:t xml:space="preserve">3.4. </w:t>
      </w:r>
      <w:r w:rsidRPr="003C50B0">
        <w:rPr>
          <w:lang w:eastAsia="en-US"/>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sidR="0021222C">
        <w:rPr>
          <w:lang w:eastAsia="en-US"/>
        </w:rPr>
        <w:t xml:space="preserve">      </w:t>
      </w:r>
      <w:r w:rsidRPr="003C50B0">
        <w:rPr>
          <w:lang w:eastAsia="en-US"/>
        </w:rPr>
        <w:t>№ 44-ФЗ и настоящим Контрактом.</w:t>
      </w:r>
    </w:p>
    <w:p w:rsidR="00047D7F" w:rsidRPr="003C50B0" w:rsidRDefault="00047D7F" w:rsidP="00047D7F">
      <w:pPr>
        <w:shd w:val="clear" w:color="auto" w:fill="FFFFFF"/>
        <w:tabs>
          <w:tab w:val="left" w:pos="500"/>
          <w:tab w:val="left" w:pos="1000"/>
        </w:tabs>
        <w:ind w:right="21" w:firstLine="567"/>
        <w:jc w:val="both"/>
        <w:rPr>
          <w:rStyle w:val="FontStyle27"/>
          <w:sz w:val="24"/>
          <w:szCs w:val="24"/>
          <w:lang w:eastAsia="en-US"/>
        </w:rPr>
      </w:pPr>
      <w:r w:rsidRPr="003C50B0">
        <w:t>Изменение тарифов Исполнителя в процессе исполнения настоящего Контракта не является основанием для изменения цены Контракта.</w:t>
      </w:r>
      <w:r w:rsidR="005B43F5" w:rsidRPr="003C50B0">
        <w:t xml:space="preserve"> </w:t>
      </w:r>
      <w:r w:rsidRPr="003C50B0">
        <w:rPr>
          <w:lang w:eastAsia="en-US"/>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B36F4D" w:rsidRDefault="00047D7F" w:rsidP="00B36F4D">
      <w:pPr>
        <w:widowControl w:val="0"/>
        <w:autoSpaceDE w:val="0"/>
        <w:autoSpaceDN w:val="0"/>
        <w:adjustRightInd w:val="0"/>
        <w:ind w:firstLine="567"/>
        <w:jc w:val="both"/>
      </w:pPr>
      <w:r w:rsidRPr="003C50B0">
        <w:t xml:space="preserve">3.5. Расчеты между Заказчиком и Исполнителем производятся не позднее </w:t>
      </w:r>
      <w:r w:rsidRPr="003C50B0">
        <w:rPr>
          <w:b/>
          <w:i/>
        </w:rPr>
        <w:t>7 (семи) рабочих дней</w:t>
      </w:r>
      <w:r w:rsidRPr="003C50B0">
        <w:t xml:space="preserve"> с даты подписания Заказчиком </w:t>
      </w:r>
      <w:r w:rsidR="00B36F4D">
        <w:t>А</w:t>
      </w:r>
      <w:r w:rsidR="00B36F4D" w:rsidRPr="009144E8">
        <w:t>кта об оказании услуг.</w:t>
      </w:r>
    </w:p>
    <w:p w:rsidR="00047D7F" w:rsidRPr="003C50B0" w:rsidRDefault="00047D7F" w:rsidP="00B36F4D">
      <w:pPr>
        <w:widowControl w:val="0"/>
        <w:autoSpaceDE w:val="0"/>
        <w:autoSpaceDN w:val="0"/>
        <w:adjustRightInd w:val="0"/>
        <w:ind w:firstLine="567"/>
        <w:jc w:val="both"/>
      </w:pPr>
      <w:r w:rsidRPr="003C50B0">
        <w:t xml:space="preserve">3.6.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Аванс не предусмотрен. </w:t>
      </w:r>
    </w:p>
    <w:p w:rsidR="00047D7F" w:rsidRPr="003C50B0" w:rsidRDefault="00047D7F" w:rsidP="00047D7F">
      <w:pPr>
        <w:tabs>
          <w:tab w:val="left" w:pos="709"/>
        </w:tabs>
        <w:ind w:firstLine="567"/>
        <w:jc w:val="both"/>
      </w:pPr>
      <w:r w:rsidRPr="003C50B0">
        <w:t>3.7. Банковское и казначейское сопровождение Контракта не осуществляется.</w:t>
      </w:r>
    </w:p>
    <w:p w:rsidR="00047D7F" w:rsidRPr="003C50B0" w:rsidRDefault="00047D7F" w:rsidP="00047D7F">
      <w:pPr>
        <w:pStyle w:val="Style4"/>
        <w:widowControl/>
        <w:ind w:firstLine="567"/>
        <w:jc w:val="both"/>
        <w:rPr>
          <w:bCs/>
          <w:color w:val="000000"/>
        </w:rPr>
      </w:pPr>
      <w:r w:rsidRPr="003C50B0">
        <w:rPr>
          <w:bCs/>
          <w:color w:val="000000"/>
        </w:rPr>
        <w:t>3.</w:t>
      </w:r>
      <w:r w:rsidR="00B36F4D">
        <w:rPr>
          <w:bCs/>
          <w:color w:val="000000"/>
        </w:rPr>
        <w:t>8</w:t>
      </w:r>
      <w:r w:rsidRPr="003C50B0">
        <w:rPr>
          <w:bCs/>
          <w:color w:val="000000"/>
        </w:rPr>
        <w:t>. Денежное обязательство Заказчика считается исполненным с момента списания денежных средств с лицевого счета Заказчика.</w:t>
      </w:r>
    </w:p>
    <w:p w:rsidR="00047D7F" w:rsidRPr="003C50B0" w:rsidRDefault="00047D7F" w:rsidP="00047D7F">
      <w:pPr>
        <w:ind w:right="21" w:firstLine="567"/>
        <w:jc w:val="both"/>
        <w:rPr>
          <w:bCs/>
          <w:color w:val="000000"/>
        </w:rPr>
      </w:pPr>
      <w:r w:rsidRPr="003C50B0">
        <w:rPr>
          <w:bCs/>
          <w:color w:val="000000"/>
        </w:rPr>
        <w:t>3.</w:t>
      </w:r>
      <w:r w:rsidR="00B36F4D">
        <w:rPr>
          <w:bCs/>
          <w:color w:val="000000"/>
        </w:rPr>
        <w:t>9</w:t>
      </w:r>
      <w:r w:rsidRPr="003C50B0">
        <w:rPr>
          <w:bCs/>
          <w:color w:val="000000"/>
        </w:rPr>
        <w:t>. Оплата по настоящему Контракту осуществляется Заказчиком в пределах доведенных лимитов бюджетных обязательств</w:t>
      </w:r>
      <w:r w:rsidR="00711422">
        <w:rPr>
          <w:bCs/>
          <w:color w:val="000000"/>
        </w:rPr>
        <w:t xml:space="preserve"> </w:t>
      </w:r>
      <w:r w:rsidR="00711422" w:rsidRPr="000E5B9B">
        <w:rPr>
          <w:b/>
          <w:bCs/>
          <w:color w:val="000000"/>
        </w:rPr>
        <w:t>202</w:t>
      </w:r>
      <w:r w:rsidR="00AE7C76">
        <w:rPr>
          <w:b/>
          <w:bCs/>
          <w:color w:val="000000"/>
        </w:rPr>
        <w:t>6</w:t>
      </w:r>
      <w:r w:rsidR="00711422" w:rsidRPr="000E5B9B">
        <w:rPr>
          <w:b/>
          <w:bCs/>
          <w:color w:val="000000"/>
        </w:rPr>
        <w:t xml:space="preserve"> года</w:t>
      </w:r>
      <w:r w:rsidRPr="003C50B0">
        <w:rPr>
          <w:bCs/>
          <w:color w:val="000000"/>
        </w:rPr>
        <w:t>.</w:t>
      </w:r>
    </w:p>
    <w:p w:rsidR="00047D7F" w:rsidRPr="003C50B0" w:rsidRDefault="00047D7F" w:rsidP="004459D9">
      <w:pPr>
        <w:pStyle w:val="ab"/>
        <w:spacing w:after="0"/>
        <w:ind w:left="0" w:firstLine="709"/>
        <w:contextualSpacing/>
        <w:jc w:val="both"/>
        <w:rPr>
          <w:sz w:val="24"/>
          <w:szCs w:val="24"/>
        </w:rPr>
      </w:pPr>
    </w:p>
    <w:p w:rsidR="004459D9" w:rsidRPr="003C50B0" w:rsidRDefault="00047D7F" w:rsidP="004459D9">
      <w:pPr>
        <w:ind w:firstLine="709"/>
        <w:contextualSpacing/>
        <w:jc w:val="center"/>
        <w:rPr>
          <w:b/>
        </w:rPr>
      </w:pPr>
      <w:r w:rsidRPr="003C50B0">
        <w:rPr>
          <w:b/>
        </w:rPr>
        <w:lastRenderedPageBreak/>
        <w:t>4</w:t>
      </w:r>
      <w:r w:rsidR="004459D9" w:rsidRPr="003C50B0">
        <w:rPr>
          <w:b/>
        </w:rPr>
        <w:t xml:space="preserve">. </w:t>
      </w:r>
      <w:r w:rsidR="00AA3CC1" w:rsidRPr="003C50B0">
        <w:rPr>
          <w:b/>
        </w:rPr>
        <w:t>Права и о</w:t>
      </w:r>
      <w:r w:rsidR="004459D9" w:rsidRPr="003C50B0">
        <w:rPr>
          <w:b/>
        </w:rPr>
        <w:t>бязанности Исполнителя</w:t>
      </w:r>
    </w:p>
    <w:p w:rsidR="00AA3CC1" w:rsidRPr="003C50B0" w:rsidRDefault="00047D7F" w:rsidP="00AA3CC1">
      <w:pPr>
        <w:widowControl w:val="0"/>
        <w:suppressAutoHyphens w:val="0"/>
        <w:autoSpaceDE w:val="0"/>
        <w:autoSpaceDN w:val="0"/>
        <w:adjustRightInd w:val="0"/>
        <w:ind w:firstLine="709"/>
        <w:jc w:val="both"/>
        <w:rPr>
          <w:b/>
          <w:lang w:eastAsia="ru-RU"/>
        </w:rPr>
      </w:pPr>
      <w:r w:rsidRPr="003C50B0">
        <w:rPr>
          <w:b/>
          <w:lang w:eastAsia="ru-RU"/>
        </w:rPr>
        <w:t>4</w:t>
      </w:r>
      <w:r w:rsidR="00AA3CC1" w:rsidRPr="003C50B0">
        <w:rPr>
          <w:b/>
          <w:lang w:eastAsia="ru-RU"/>
        </w:rPr>
        <w:t>.1. Исполнитель вправе:</w:t>
      </w:r>
    </w:p>
    <w:p w:rsidR="00AA3CC1" w:rsidRPr="003C50B0" w:rsidRDefault="00047D7F" w:rsidP="00AA3CC1">
      <w:pPr>
        <w:widowControl w:val="0"/>
        <w:suppressAutoHyphens w:val="0"/>
        <w:autoSpaceDE w:val="0"/>
        <w:autoSpaceDN w:val="0"/>
        <w:adjustRightInd w:val="0"/>
        <w:ind w:firstLine="709"/>
        <w:jc w:val="both"/>
        <w:rPr>
          <w:lang w:eastAsia="ru-RU"/>
        </w:rPr>
      </w:pPr>
      <w:r w:rsidRPr="003C50B0">
        <w:rPr>
          <w:lang w:eastAsia="ru-RU"/>
        </w:rPr>
        <w:t>4</w:t>
      </w:r>
      <w:r w:rsidR="00AA3CC1" w:rsidRPr="003C50B0">
        <w:rPr>
          <w:lang w:eastAsia="ru-RU"/>
        </w:rPr>
        <w:t xml:space="preserve">.1.1. Требовать своевременного подписания Заказчиком </w:t>
      </w:r>
      <w:r w:rsidR="00B36F4D">
        <w:rPr>
          <w:lang w:eastAsia="ru-RU"/>
        </w:rPr>
        <w:t>А</w:t>
      </w:r>
      <w:r w:rsidR="005B43F5" w:rsidRPr="003C50B0">
        <w:rPr>
          <w:lang w:eastAsia="ru-RU"/>
        </w:rPr>
        <w:t>кта</w:t>
      </w:r>
      <w:r w:rsidR="00B36F4D">
        <w:rPr>
          <w:lang w:eastAsia="ru-RU"/>
        </w:rPr>
        <w:t xml:space="preserve"> об оказании услуг</w:t>
      </w:r>
      <w:r w:rsidR="00AA3CC1" w:rsidRPr="003C50B0">
        <w:rPr>
          <w:lang w:eastAsia="ru-RU"/>
        </w:rPr>
        <w:t xml:space="preserve">. </w:t>
      </w:r>
    </w:p>
    <w:p w:rsidR="00AA3CC1" w:rsidRPr="003C50B0" w:rsidRDefault="00047D7F" w:rsidP="00AA3CC1">
      <w:pPr>
        <w:widowControl w:val="0"/>
        <w:suppressAutoHyphens w:val="0"/>
        <w:autoSpaceDE w:val="0"/>
        <w:autoSpaceDN w:val="0"/>
        <w:adjustRightInd w:val="0"/>
        <w:ind w:firstLine="709"/>
        <w:jc w:val="both"/>
        <w:rPr>
          <w:lang w:eastAsia="ru-RU"/>
        </w:rPr>
      </w:pPr>
      <w:r w:rsidRPr="003C50B0">
        <w:rPr>
          <w:lang w:eastAsia="ru-RU"/>
        </w:rPr>
        <w:t>4</w:t>
      </w:r>
      <w:r w:rsidR="00AA3CC1" w:rsidRPr="003C50B0">
        <w:rPr>
          <w:lang w:eastAsia="ru-RU"/>
        </w:rPr>
        <w:t xml:space="preserve">.1.2. Требовать своевременной оплаты оказанных услуг в соответствии с подписанным Сторонами </w:t>
      </w:r>
      <w:r w:rsidR="00B36F4D">
        <w:rPr>
          <w:lang w:eastAsia="ru-RU"/>
        </w:rPr>
        <w:t>А</w:t>
      </w:r>
      <w:r w:rsidR="005B43F5" w:rsidRPr="003C50B0">
        <w:rPr>
          <w:lang w:eastAsia="ru-RU"/>
        </w:rPr>
        <w:t>ктом</w:t>
      </w:r>
      <w:r w:rsidR="00B36F4D">
        <w:rPr>
          <w:lang w:eastAsia="ru-RU"/>
        </w:rPr>
        <w:t xml:space="preserve"> об оказании услуг</w:t>
      </w:r>
      <w:r w:rsidR="00AA3CC1" w:rsidRPr="003C50B0">
        <w:rPr>
          <w:lang w:eastAsia="ru-RU"/>
        </w:rPr>
        <w:t>.</w:t>
      </w:r>
    </w:p>
    <w:p w:rsidR="00674F02" w:rsidRPr="003C50B0" w:rsidRDefault="00674F02" w:rsidP="00674F02">
      <w:pPr>
        <w:widowControl w:val="0"/>
        <w:autoSpaceDE w:val="0"/>
        <w:autoSpaceDN w:val="0"/>
        <w:adjustRightInd w:val="0"/>
        <w:ind w:firstLine="709"/>
        <w:jc w:val="both"/>
      </w:pPr>
      <w:r w:rsidRPr="003C50B0">
        <w:t>4.1.</w:t>
      </w:r>
      <w:r w:rsidR="00E001E3" w:rsidRPr="003C50B0">
        <w:t>3</w:t>
      </w:r>
      <w:r w:rsidRPr="003C50B0">
        <w:t>. Требовать возмещения убытков, уплаты неустоек (штрафов, пеней) в соответствии с</w:t>
      </w:r>
      <w:r w:rsidRPr="003C50B0">
        <w:rPr>
          <w:color w:val="000000"/>
          <w:lang w:eastAsia="ru-RU"/>
        </w:rPr>
        <w:t xml:space="preserve"> условиями настоящего Контракта.</w:t>
      </w:r>
    </w:p>
    <w:p w:rsidR="00674F02" w:rsidRPr="003C50B0" w:rsidRDefault="00674F02" w:rsidP="00674F02">
      <w:pPr>
        <w:autoSpaceDE w:val="0"/>
        <w:autoSpaceDN w:val="0"/>
        <w:adjustRightInd w:val="0"/>
        <w:ind w:firstLine="709"/>
        <w:jc w:val="both"/>
        <w:rPr>
          <w:lang w:eastAsia="ru-RU"/>
        </w:rPr>
      </w:pPr>
      <w:r w:rsidRPr="003C50B0">
        <w:rPr>
          <w:lang w:eastAsia="ru-RU"/>
        </w:rPr>
        <w:t>4.1.</w:t>
      </w:r>
      <w:r w:rsidR="00E001E3" w:rsidRPr="003C50B0">
        <w:rPr>
          <w:lang w:eastAsia="ru-RU"/>
        </w:rPr>
        <w:t>4</w:t>
      </w:r>
      <w:r w:rsidRPr="003C50B0">
        <w:rPr>
          <w:lang w:eastAsia="ru-RU"/>
        </w:rPr>
        <w:t>. Осуществлять иные права, установленные Контрактом и действующим законодательством Российской Федерации.</w:t>
      </w:r>
    </w:p>
    <w:p w:rsidR="004459D9" w:rsidRPr="003C50B0" w:rsidRDefault="00047D7F" w:rsidP="004459D9">
      <w:pPr>
        <w:ind w:firstLine="709"/>
        <w:contextualSpacing/>
        <w:rPr>
          <w:b/>
        </w:rPr>
      </w:pPr>
      <w:r w:rsidRPr="003C50B0">
        <w:rPr>
          <w:b/>
        </w:rPr>
        <w:t>4</w:t>
      </w:r>
      <w:r w:rsidR="004459D9" w:rsidRPr="003C50B0">
        <w:rPr>
          <w:b/>
        </w:rPr>
        <w:t>.</w:t>
      </w:r>
      <w:r w:rsidR="00AA3CC1" w:rsidRPr="003C50B0">
        <w:rPr>
          <w:b/>
        </w:rPr>
        <w:t>2</w:t>
      </w:r>
      <w:r w:rsidR="004459D9" w:rsidRPr="003C50B0">
        <w:rPr>
          <w:b/>
        </w:rPr>
        <w:t>. Исполнитель обязан:</w:t>
      </w:r>
    </w:p>
    <w:p w:rsidR="00F86636" w:rsidRPr="003C50B0" w:rsidRDefault="00674F02" w:rsidP="00F86636">
      <w:pPr>
        <w:ind w:firstLine="709"/>
        <w:jc w:val="both"/>
      </w:pPr>
      <w:r w:rsidRPr="003C50B0">
        <w:t>4</w:t>
      </w:r>
      <w:r w:rsidR="00594E01" w:rsidRPr="003C50B0">
        <w:t>.</w:t>
      </w:r>
      <w:r w:rsidR="00AA3CC1" w:rsidRPr="003C50B0">
        <w:t>2</w:t>
      </w:r>
      <w:r w:rsidR="00594E01" w:rsidRPr="003C50B0">
        <w:t xml:space="preserve">.1. </w:t>
      </w:r>
      <w:r w:rsidR="00F86636" w:rsidRPr="003C50B0">
        <w:t>Осуществлять охрану Объект</w:t>
      </w:r>
      <w:r w:rsidR="00C364B3" w:rsidRPr="003C50B0">
        <w:t>а</w:t>
      </w:r>
      <w:r w:rsidR="00F86636" w:rsidRPr="003C50B0">
        <w:t xml:space="preserve"> Заказчика в соответствии с Техническим заданием (Приложение № 2) к Контракту и в соответствии с требованиями, установленными нормативными правовыми актами Российской Федерации и настоящим Контрактом. </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C364B3" w:rsidRPr="003C50B0">
        <w:t>2</w:t>
      </w:r>
      <w:r w:rsidR="004459D9" w:rsidRPr="003C50B0">
        <w:t>. Организовать и обеспечить охрану помещений и прилегающей территории, товарно-материальных ценностей Заказчика, принятых под охрану, от преступных посягательств и иных правонарушений. Не допускать проникновения посторонних лиц на охраняемый Объект и территорию</w:t>
      </w:r>
      <w:r w:rsidR="00C364B3" w:rsidRPr="003C50B0">
        <w:t xml:space="preserve"> Объекта</w:t>
      </w:r>
      <w:r w:rsidR="004459D9" w:rsidRPr="003C50B0">
        <w:t>. Обеспечить ограничение допуска на охраняемый Объект лиц в состоянии алкогольного или наркотического опьянения, имеющих при себе (при визуальном осмотре) огнестрельное или холодное оружие. Об этих фактах незамедлительно сообщать представителю Заказчика, в необходимых случаях – в органы правопорядка.</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3</w:t>
      </w:r>
      <w:r w:rsidR="004459D9" w:rsidRPr="003C50B0">
        <w:t>. Осуществлять пропускной и внутриобъектовый режимы в соответствии с требованиями Заказчика, касающихся охраны Объекта, обеспечить установленный пропускной режим, правила вноса и выноса материальных ценностей, сохранности имущества и инвентаря на основании согласованной Инструкции по охране объекта.</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4</w:t>
      </w:r>
      <w:r w:rsidR="004459D9" w:rsidRPr="003C50B0">
        <w:t>. Выполнять требования нормативно-правовых актов при проникновении посторонних лиц на охраняемый Объект.</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5</w:t>
      </w:r>
      <w:r w:rsidR="004459D9" w:rsidRPr="003C50B0">
        <w:t>. Обеспечить соблюдение установленных правил пожарной безопасности на постах силами сотрудников подразделения охраны, а в случае обнаружения на охраняемом Объекте пожара немедленно сообщать об этом представителю Исполнителя для передачи вызова в пожарную часть. Соблюдать правила техники безопасности.</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6</w:t>
      </w:r>
      <w:r w:rsidR="004459D9" w:rsidRPr="003C50B0">
        <w:t>. Не разглашать без письменного согласия Заказчика ставшую известной во время исполнения обязанностей по настоящему Контракту конфиденциальную информацию о деятельности Заказчика.</w:t>
      </w:r>
    </w:p>
    <w:p w:rsidR="004459D9" w:rsidRPr="003C50B0" w:rsidRDefault="00674F02" w:rsidP="004459D9">
      <w:pPr>
        <w:ind w:firstLine="709"/>
        <w:contextualSpacing/>
        <w:jc w:val="both"/>
      </w:pPr>
      <w:r w:rsidRPr="003C50B0">
        <w:t>4</w:t>
      </w:r>
      <w:r w:rsidR="00AD1AF9" w:rsidRPr="003C50B0">
        <w:t>.</w:t>
      </w:r>
      <w:r w:rsidR="00C364B3" w:rsidRPr="003C50B0">
        <w:t>2</w:t>
      </w:r>
      <w:r w:rsidR="00AD1AF9" w:rsidRPr="003C50B0">
        <w:t>.</w:t>
      </w:r>
      <w:r w:rsidR="0032464D" w:rsidRPr="003C50B0">
        <w:t>7</w:t>
      </w:r>
      <w:r w:rsidR="004459D9" w:rsidRPr="003C50B0">
        <w:t>. Обеспечивать безопасность Объекта в случае возникновения чрезвычайных обстоятельств (угроза террористического акта, пожар, стихийные бедствия).</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8</w:t>
      </w:r>
      <w:r w:rsidR="004459D9" w:rsidRPr="003C50B0">
        <w:t>. Своевременно информировать Заказчика обо всех чрезвычайных происшествиях, случившихся на охраняемом Объекте.</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9</w:t>
      </w:r>
      <w:r w:rsidR="004459D9" w:rsidRPr="003C50B0">
        <w:t>. Поддерживать в надлежащем порядке и исправном состоянии предоставленные Заказчиком служебные помещения, оборудование и другое имущество. Соблюдать правила эксплуатации технических средств охраны.</w:t>
      </w:r>
    </w:p>
    <w:p w:rsidR="004459D9" w:rsidRPr="003C50B0" w:rsidRDefault="00674F02" w:rsidP="004459D9">
      <w:pPr>
        <w:ind w:firstLine="709"/>
        <w:contextualSpacing/>
        <w:jc w:val="both"/>
      </w:pPr>
      <w:r w:rsidRPr="003C50B0">
        <w:t>4</w:t>
      </w:r>
      <w:r w:rsidR="004459D9" w:rsidRPr="003C50B0">
        <w:t>.</w:t>
      </w:r>
      <w:r w:rsidR="00C364B3" w:rsidRPr="003C50B0">
        <w:t>2</w:t>
      </w:r>
      <w:r w:rsidR="004459D9" w:rsidRPr="003C50B0">
        <w:t>.</w:t>
      </w:r>
      <w:r w:rsidR="0032464D" w:rsidRPr="003C50B0">
        <w:t>10</w:t>
      </w:r>
      <w:r w:rsidR="004459D9" w:rsidRPr="003C50B0">
        <w:t>. Исполнитель также принимает на себя обязательства по экстренному вызову наряда полиции на Объект в случае угрозы личной безопасности граждан, предотвращения преступления, либо административного правонарушения.</w:t>
      </w:r>
    </w:p>
    <w:p w:rsidR="00256AF9" w:rsidRPr="003C50B0" w:rsidRDefault="00674F02" w:rsidP="003C50B0">
      <w:pPr>
        <w:ind w:firstLine="709"/>
        <w:contextualSpacing/>
        <w:jc w:val="both"/>
        <w:rPr>
          <w:lang w:eastAsia="en-US"/>
        </w:rPr>
      </w:pPr>
      <w:r w:rsidRPr="003C50B0">
        <w:t>4</w:t>
      </w:r>
      <w:r w:rsidR="004459D9" w:rsidRPr="003C50B0">
        <w:t>.</w:t>
      </w:r>
      <w:r w:rsidR="00C364B3" w:rsidRPr="003C50B0">
        <w:t>2</w:t>
      </w:r>
      <w:r w:rsidR="004459D9" w:rsidRPr="003C50B0">
        <w:t>.1</w:t>
      </w:r>
      <w:r w:rsidR="0032464D" w:rsidRPr="003C50B0">
        <w:t>1</w:t>
      </w:r>
      <w:r w:rsidR="004459D9" w:rsidRPr="003C50B0">
        <w:t xml:space="preserve">. </w:t>
      </w:r>
      <w:r w:rsidR="00256AF9" w:rsidRPr="003C50B0">
        <w:rPr>
          <w:lang w:eastAsia="ru-RU"/>
        </w:rPr>
        <w:t>П</w:t>
      </w:r>
      <w:r w:rsidR="00256AF9" w:rsidRPr="003C50B0">
        <w:rPr>
          <w:lang w:eastAsia="en-US"/>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001E3" w:rsidRDefault="00E001E3" w:rsidP="00E001E3">
      <w:pPr>
        <w:suppressAutoHyphens w:val="0"/>
        <w:ind w:firstLine="709"/>
        <w:jc w:val="both"/>
        <w:rPr>
          <w:rFonts w:eastAsia="Calibri"/>
          <w:lang w:eastAsia="en-US"/>
        </w:rPr>
      </w:pPr>
      <w:r w:rsidRPr="003C50B0">
        <w:rPr>
          <w:rFonts w:eastAsia="Calibri"/>
          <w:lang w:eastAsia="en-US"/>
        </w:rPr>
        <w:t>4.2.1</w:t>
      </w:r>
      <w:r w:rsidR="00A02B23">
        <w:rPr>
          <w:rFonts w:eastAsia="Calibri"/>
          <w:lang w:eastAsia="en-US"/>
        </w:rPr>
        <w:t>2</w:t>
      </w:r>
      <w:r w:rsidRPr="003C50B0">
        <w:rPr>
          <w:rFonts w:eastAsia="Calibri"/>
          <w:lang w:eastAsia="en-US"/>
        </w:rPr>
        <w:t>. Выполнить иные обязательства, предусмотренные настоящим Контрактом и нормами действующего законодательства Российской Федерации.</w:t>
      </w:r>
    </w:p>
    <w:p w:rsidR="00AD019A" w:rsidRPr="003C50B0" w:rsidRDefault="00AD019A" w:rsidP="00E001E3">
      <w:pPr>
        <w:suppressAutoHyphens w:val="0"/>
        <w:ind w:firstLine="709"/>
        <w:jc w:val="both"/>
        <w:rPr>
          <w:rFonts w:eastAsia="Calibri"/>
          <w:lang w:eastAsia="en-US"/>
        </w:rPr>
      </w:pPr>
    </w:p>
    <w:p w:rsidR="004459D9" w:rsidRPr="003C50B0" w:rsidRDefault="00E001E3" w:rsidP="004459D9">
      <w:pPr>
        <w:ind w:firstLine="709"/>
        <w:contextualSpacing/>
        <w:jc w:val="center"/>
        <w:rPr>
          <w:b/>
        </w:rPr>
      </w:pPr>
      <w:r w:rsidRPr="003C50B0">
        <w:rPr>
          <w:b/>
        </w:rPr>
        <w:lastRenderedPageBreak/>
        <w:t>5</w:t>
      </w:r>
      <w:r w:rsidR="00C45065" w:rsidRPr="003C50B0">
        <w:rPr>
          <w:b/>
        </w:rPr>
        <w:t>. Права и о</w:t>
      </w:r>
      <w:r w:rsidR="004459D9" w:rsidRPr="003C50B0">
        <w:rPr>
          <w:b/>
        </w:rPr>
        <w:t>бязанности Заказчика</w:t>
      </w:r>
    </w:p>
    <w:p w:rsidR="00C45065" w:rsidRPr="003C50B0" w:rsidRDefault="00E001E3" w:rsidP="00C45065">
      <w:pPr>
        <w:suppressAutoHyphens w:val="0"/>
        <w:ind w:firstLine="709"/>
        <w:jc w:val="both"/>
        <w:rPr>
          <w:lang w:eastAsia="ru-RU"/>
        </w:rPr>
      </w:pPr>
      <w:r w:rsidRPr="003C50B0">
        <w:rPr>
          <w:b/>
          <w:lang w:eastAsia="ru-RU"/>
        </w:rPr>
        <w:t>5</w:t>
      </w:r>
      <w:r w:rsidR="00C45065" w:rsidRPr="003C50B0">
        <w:rPr>
          <w:b/>
          <w:lang w:eastAsia="ru-RU"/>
        </w:rPr>
        <w:t>.1. Заказчик вправе:</w:t>
      </w:r>
    </w:p>
    <w:p w:rsidR="00C45065" w:rsidRPr="003C50B0" w:rsidRDefault="00E001E3" w:rsidP="00C45065">
      <w:pPr>
        <w:widowControl w:val="0"/>
        <w:suppressAutoHyphens w:val="0"/>
        <w:autoSpaceDE w:val="0"/>
        <w:autoSpaceDN w:val="0"/>
        <w:adjustRightInd w:val="0"/>
        <w:ind w:firstLine="709"/>
        <w:jc w:val="both"/>
        <w:rPr>
          <w:lang w:eastAsia="ru-RU"/>
        </w:rPr>
      </w:pPr>
      <w:r w:rsidRPr="003C50B0">
        <w:rPr>
          <w:lang w:eastAsia="ru-RU"/>
        </w:rPr>
        <w:t>5</w:t>
      </w:r>
      <w:r w:rsidR="00C45065" w:rsidRPr="003C50B0">
        <w:rPr>
          <w:lang w:eastAsia="ru-RU"/>
        </w:rPr>
        <w:t>.1.1. Требовать от Исполнителя надлежащего выполнения обязательств, требовать своевременного устранения выявленных недостатков, а также требовать предоставления информации, касающейся вопросов оказываемых Исполнителем услуг.</w:t>
      </w:r>
    </w:p>
    <w:p w:rsidR="00C45065" w:rsidRPr="003C50B0" w:rsidRDefault="00E001E3" w:rsidP="00C45065">
      <w:pPr>
        <w:widowControl w:val="0"/>
        <w:suppressAutoHyphens w:val="0"/>
        <w:autoSpaceDE w:val="0"/>
        <w:autoSpaceDN w:val="0"/>
        <w:adjustRightInd w:val="0"/>
        <w:ind w:firstLine="709"/>
        <w:jc w:val="both"/>
        <w:rPr>
          <w:lang w:eastAsia="ru-RU"/>
        </w:rPr>
      </w:pPr>
      <w:r w:rsidRPr="003C50B0">
        <w:rPr>
          <w:lang w:eastAsia="ru-RU"/>
        </w:rPr>
        <w:t>5</w:t>
      </w:r>
      <w:r w:rsidR="00C45065" w:rsidRPr="003C50B0">
        <w:rPr>
          <w:lang w:eastAsia="ru-RU"/>
        </w:rPr>
        <w:t>.1.2. В случае оказания Исполнителем услуг, не предусмотренных настоящим Контрактом, Заказчик вправе отказаться от их оплаты.</w:t>
      </w:r>
    </w:p>
    <w:p w:rsidR="00C45065" w:rsidRPr="003C50B0" w:rsidRDefault="00E001E3" w:rsidP="00C45065">
      <w:pPr>
        <w:widowControl w:val="0"/>
        <w:suppressAutoHyphens w:val="0"/>
        <w:autoSpaceDE w:val="0"/>
        <w:autoSpaceDN w:val="0"/>
        <w:adjustRightInd w:val="0"/>
        <w:ind w:firstLine="709"/>
        <w:jc w:val="both"/>
        <w:rPr>
          <w:lang w:eastAsia="ru-RU"/>
        </w:rPr>
      </w:pPr>
      <w:r w:rsidRPr="003C50B0">
        <w:rPr>
          <w:lang w:eastAsia="ru-RU"/>
        </w:rPr>
        <w:t>5</w:t>
      </w:r>
      <w:r w:rsidR="00C45065" w:rsidRPr="003C50B0">
        <w:rPr>
          <w:lang w:eastAsia="ru-RU"/>
        </w:rPr>
        <w:t>.1.3. Определять лиц, непосредственно участвующих в контроле за ходом оказания Исполнителем услуг и (или) участвующих в сдаче-приемке оказанных услуг по настоящему Контракту.</w:t>
      </w:r>
    </w:p>
    <w:p w:rsidR="000831EA" w:rsidRPr="003C50B0" w:rsidRDefault="00E001E3" w:rsidP="00382453">
      <w:pPr>
        <w:autoSpaceDE w:val="0"/>
        <w:autoSpaceDN w:val="0"/>
        <w:adjustRightInd w:val="0"/>
        <w:ind w:firstLine="709"/>
        <w:jc w:val="both"/>
      </w:pPr>
      <w:r w:rsidRPr="003C50B0">
        <w:t>5</w:t>
      </w:r>
      <w:r w:rsidR="000831EA" w:rsidRPr="003C50B0">
        <w:t>.1.4.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 44-ФЗ.</w:t>
      </w:r>
    </w:p>
    <w:p w:rsidR="000831EA" w:rsidRPr="003C50B0" w:rsidRDefault="00E001E3" w:rsidP="00382453">
      <w:pPr>
        <w:autoSpaceDE w:val="0"/>
        <w:autoSpaceDN w:val="0"/>
        <w:adjustRightInd w:val="0"/>
        <w:ind w:firstLine="709"/>
        <w:jc w:val="both"/>
        <w:rPr>
          <w:lang w:eastAsia="ru-RU"/>
        </w:rPr>
      </w:pPr>
      <w:r w:rsidRPr="003C50B0">
        <w:rPr>
          <w:lang w:eastAsia="ru-RU"/>
        </w:rPr>
        <w:t>5</w:t>
      </w:r>
      <w:r w:rsidR="000831EA" w:rsidRPr="003C50B0">
        <w:rPr>
          <w:lang w:eastAsia="ru-RU"/>
        </w:rPr>
        <w:t>.1.5. Осуществлять иные права, установленные Контрактом и действующим законодательством Российской Федерации.</w:t>
      </w:r>
    </w:p>
    <w:p w:rsidR="00C83A0C" w:rsidRPr="003C50B0" w:rsidRDefault="00C83A0C" w:rsidP="00C45065">
      <w:pPr>
        <w:widowControl w:val="0"/>
        <w:suppressAutoHyphens w:val="0"/>
        <w:autoSpaceDE w:val="0"/>
        <w:autoSpaceDN w:val="0"/>
        <w:adjustRightInd w:val="0"/>
        <w:ind w:firstLine="709"/>
        <w:jc w:val="both"/>
        <w:rPr>
          <w:lang w:eastAsia="ru-RU"/>
        </w:rPr>
      </w:pPr>
    </w:p>
    <w:p w:rsidR="004459D9" w:rsidRPr="003C50B0" w:rsidRDefault="00E001E3" w:rsidP="004459D9">
      <w:pPr>
        <w:ind w:firstLine="708"/>
        <w:contextualSpacing/>
        <w:rPr>
          <w:b/>
        </w:rPr>
      </w:pPr>
      <w:r w:rsidRPr="003C50B0">
        <w:rPr>
          <w:b/>
        </w:rPr>
        <w:t>5</w:t>
      </w:r>
      <w:r w:rsidR="004459D9" w:rsidRPr="003C50B0">
        <w:rPr>
          <w:b/>
        </w:rPr>
        <w:t>.</w:t>
      </w:r>
      <w:r w:rsidR="00C45065" w:rsidRPr="003C50B0">
        <w:rPr>
          <w:b/>
        </w:rPr>
        <w:t>2</w:t>
      </w:r>
      <w:r w:rsidR="004459D9" w:rsidRPr="003C50B0">
        <w:rPr>
          <w:b/>
        </w:rPr>
        <w:t>. Заказчик обязан:</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 xml:space="preserve">.1. Осуществлять определенные настоящим Контрактом и актами обследования мероприятия по технической укрепленности </w:t>
      </w:r>
      <w:r w:rsidR="006967E6" w:rsidRPr="003C50B0">
        <w:t>О</w:t>
      </w:r>
      <w:r w:rsidR="004459D9" w:rsidRPr="003C50B0">
        <w:t>бъекта, оборудованию инженерными и техническими средствами охраны, создавать надлежащие условия для обеспечения сохранности товарно-материальных ценностей и совершенствованию организации пропускного и внутриобъектового режимов. Оказывать содействие Исполнителю при выполнении им обязательств по настоящему Контракту.</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.2. Поддерживать установленные пропускной и внутриобъектовый режимы для сотрудников Заказчика и посетителей.</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.3. Обеспечить Исполнителя необходимой служебной документацией (списки сотрудников, образцы пропусков, образцы подписей материально-ответственных лиц и др.).</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 xml:space="preserve">.4. Перед сдачей </w:t>
      </w:r>
      <w:r w:rsidR="00970D59" w:rsidRPr="003C50B0">
        <w:t>О</w:t>
      </w:r>
      <w:r w:rsidR="004459D9" w:rsidRPr="003C50B0">
        <w:t>бъекта под охрану проверять, чтобы в охраняемых помещениях в нерабочее время не остались посторонние лица и включенные электроприборы и устройства.</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.5. Закрывать на замки и пломбировать (опечатывать) наружные двери служебных помещений, сдаваемых под охрану, двери запасных выходов. (Перечень опломбированных кабинетов утверждён Заказчиком).</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.6. Предоставлять Исполнителю на основании акта приема-передачи необходимые для организации и несения службы бытовые и служебные помещения, оборудованные электропитанием, мебелью, телефонами, пожарным инвентарем (огнетушителями).</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.7. Денежные средства и иные материальные ценности хранить в сейфах и металлических шкафах, прикрепленных к полу, в обособленных закрытых помещениях, оборудованных техническими средствами охраны.</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.8. Ставить в известность руководство Исполнителя обо всех недостатках и нарушениях службы личным составом Исполнителя, для принятия необходимых мер.</w:t>
      </w:r>
    </w:p>
    <w:p w:rsidR="004459D9" w:rsidRPr="003C50B0" w:rsidRDefault="00E001E3" w:rsidP="004459D9">
      <w:pPr>
        <w:ind w:firstLine="709"/>
        <w:contextualSpacing/>
        <w:jc w:val="both"/>
      </w:pPr>
      <w:r w:rsidRPr="003C50B0">
        <w:t>5</w:t>
      </w:r>
      <w:r w:rsidR="004459D9" w:rsidRPr="003C50B0">
        <w:t>.</w:t>
      </w:r>
      <w:r w:rsidR="00C45065" w:rsidRPr="003C50B0">
        <w:t>2</w:t>
      </w:r>
      <w:r w:rsidR="004459D9" w:rsidRPr="003C50B0">
        <w:t xml:space="preserve">.9. Своевременно и в полном объеме производить </w:t>
      </w:r>
      <w:r w:rsidR="000831EA" w:rsidRPr="003C50B0">
        <w:t xml:space="preserve">приемку и </w:t>
      </w:r>
      <w:r w:rsidR="004459D9" w:rsidRPr="003C50B0">
        <w:t xml:space="preserve">оплату услуг Исполнителя. </w:t>
      </w:r>
    </w:p>
    <w:p w:rsidR="003D13FF" w:rsidRPr="003C50B0" w:rsidRDefault="00E001E3" w:rsidP="003D13FF">
      <w:pPr>
        <w:ind w:firstLine="567"/>
        <w:jc w:val="both"/>
      </w:pPr>
      <w:r w:rsidRPr="003C50B0">
        <w:t>5</w:t>
      </w:r>
      <w:r w:rsidR="003D13FF" w:rsidRPr="003C50B0">
        <w:t>.2.1</w:t>
      </w:r>
      <w:r w:rsidR="00A02B23">
        <w:t>0</w:t>
      </w:r>
      <w:r w:rsidR="003D13FF" w:rsidRPr="003C50B0">
        <w:t xml:space="preserve">. Требовать уплаты неустоек (штрафов, пеней) в соответствии с разделом </w:t>
      </w:r>
      <w:r w:rsidR="003C50B0" w:rsidRPr="003C50B0">
        <w:t>7</w:t>
      </w:r>
      <w:r w:rsidR="003D13FF" w:rsidRPr="003C50B0">
        <w:t xml:space="preserve"> Контракта.</w:t>
      </w:r>
    </w:p>
    <w:p w:rsidR="00674F02" w:rsidRPr="003C50B0" w:rsidRDefault="00E001E3" w:rsidP="00674F02">
      <w:pPr>
        <w:suppressAutoHyphens w:val="0"/>
        <w:ind w:firstLine="567"/>
        <w:jc w:val="both"/>
        <w:rPr>
          <w:rFonts w:eastAsia="Calibri"/>
          <w:lang w:eastAsia="en-US"/>
        </w:rPr>
      </w:pPr>
      <w:r w:rsidRPr="003C50B0">
        <w:rPr>
          <w:rFonts w:eastAsia="Calibri"/>
          <w:lang w:eastAsia="en-US"/>
        </w:rPr>
        <w:t>5</w:t>
      </w:r>
      <w:r w:rsidR="00674F02" w:rsidRPr="003C50B0">
        <w:rPr>
          <w:rFonts w:eastAsia="Calibri"/>
          <w:lang w:eastAsia="en-US"/>
        </w:rPr>
        <w:t>.2.1</w:t>
      </w:r>
      <w:r w:rsidR="00A02B23">
        <w:rPr>
          <w:rFonts w:eastAsia="Calibri"/>
          <w:lang w:eastAsia="en-US"/>
        </w:rPr>
        <w:t>1</w:t>
      </w:r>
      <w:r w:rsidR="00674F02" w:rsidRPr="003C50B0">
        <w:rPr>
          <w:rFonts w:eastAsia="Calibri"/>
          <w:lang w:eastAsia="en-US"/>
        </w:rPr>
        <w:t>. Выполнить иные обязательства, предусмотренные настоящим Контрактом и нормами действующего законодательства Российской Федерации.</w:t>
      </w:r>
    </w:p>
    <w:p w:rsidR="004459D9" w:rsidRPr="003C50B0" w:rsidRDefault="004459D9" w:rsidP="004459D9">
      <w:pPr>
        <w:pStyle w:val="Style7"/>
        <w:widowControl/>
        <w:ind w:firstLine="567"/>
        <w:jc w:val="both"/>
        <w:rPr>
          <w:rStyle w:val="FontStyle27"/>
          <w:sz w:val="24"/>
          <w:szCs w:val="24"/>
        </w:rPr>
      </w:pPr>
    </w:p>
    <w:p w:rsidR="004459D9" w:rsidRPr="003C50B0" w:rsidRDefault="00E001E3" w:rsidP="004459D9">
      <w:pPr>
        <w:autoSpaceDN w:val="0"/>
        <w:adjustRightInd w:val="0"/>
        <w:jc w:val="center"/>
        <w:outlineLvl w:val="1"/>
        <w:rPr>
          <w:b/>
          <w:bCs/>
        </w:rPr>
      </w:pPr>
      <w:r w:rsidRPr="003C50B0">
        <w:rPr>
          <w:b/>
          <w:bCs/>
        </w:rPr>
        <w:t>6</w:t>
      </w:r>
      <w:r w:rsidR="004459D9" w:rsidRPr="003C50B0">
        <w:rPr>
          <w:b/>
          <w:bCs/>
        </w:rPr>
        <w:t xml:space="preserve">. Порядок сдачи и приемки оказанных услуг </w:t>
      </w:r>
    </w:p>
    <w:p w:rsidR="00D23DF8" w:rsidRPr="003C50B0" w:rsidRDefault="00E001E3" w:rsidP="00A02B23">
      <w:pPr>
        <w:ind w:right="-1" w:firstLine="567"/>
        <w:jc w:val="both"/>
        <w:rPr>
          <w:lang w:eastAsia="ru-RU"/>
        </w:rPr>
      </w:pPr>
      <w:r w:rsidRPr="003C50B0">
        <w:lastRenderedPageBreak/>
        <w:t>6</w:t>
      </w:r>
      <w:r w:rsidR="00BB392E" w:rsidRPr="003C50B0">
        <w:t xml:space="preserve">.1. </w:t>
      </w:r>
      <w:r w:rsidR="002A645E" w:rsidRPr="003C50B0">
        <w:t xml:space="preserve">Исполнитель не позднее </w:t>
      </w:r>
      <w:r w:rsidR="002A645E" w:rsidRPr="003C50B0">
        <w:rPr>
          <w:b/>
          <w:i/>
        </w:rPr>
        <w:t>5 (пяти) рабочих дней</w:t>
      </w:r>
      <w:r w:rsidR="00A02B23">
        <w:t xml:space="preserve"> после оказания услуг</w:t>
      </w:r>
      <w:r w:rsidR="002A645E" w:rsidRPr="003C50B0">
        <w:t>,</w:t>
      </w:r>
      <w:r w:rsidR="00BB392E" w:rsidRPr="003C50B0">
        <w:rPr>
          <w:lang w:eastAsia="ru-RU"/>
        </w:rPr>
        <w:t xml:space="preserve"> обеспечивает направление Заказчику </w:t>
      </w:r>
      <w:r w:rsidR="00A02B23">
        <w:rPr>
          <w:lang w:eastAsia="ru-RU"/>
        </w:rPr>
        <w:t>А</w:t>
      </w:r>
      <w:r w:rsidR="00BB392E" w:rsidRPr="003C50B0">
        <w:t>кта</w:t>
      </w:r>
      <w:r w:rsidR="00A02B23">
        <w:t xml:space="preserve"> об оказании услуг (в 2-х экземплярах) и счета/счета фактуры/УПД</w:t>
      </w:r>
      <w:r w:rsidR="00BB392E" w:rsidRPr="003C50B0">
        <w:rPr>
          <w:lang w:eastAsia="ru-RU"/>
        </w:rPr>
        <w:t xml:space="preserve"> по фактически оказанному объему услуг.</w:t>
      </w:r>
    </w:p>
    <w:p w:rsidR="00A02B23" w:rsidRPr="00A02B23" w:rsidRDefault="00E001E3" w:rsidP="00A02B23">
      <w:pPr>
        <w:pStyle w:val="1"/>
        <w:tabs>
          <w:tab w:val="left" w:pos="1134"/>
        </w:tabs>
        <w:spacing w:before="0"/>
        <w:ind w:firstLine="567"/>
        <w:jc w:val="both"/>
        <w:rPr>
          <w:rFonts w:ascii="Times New Roman" w:hAnsi="Times New Roman" w:cs="Times New Roman"/>
          <w:b/>
          <w:color w:val="auto"/>
          <w:sz w:val="24"/>
          <w:szCs w:val="24"/>
        </w:rPr>
      </w:pPr>
      <w:r w:rsidRPr="00A02B23">
        <w:rPr>
          <w:rFonts w:ascii="Times New Roman" w:hAnsi="Times New Roman" w:cs="Times New Roman"/>
          <w:color w:val="auto"/>
          <w:sz w:val="24"/>
          <w:szCs w:val="24"/>
        </w:rPr>
        <w:t>6</w:t>
      </w:r>
      <w:r w:rsidR="00BB392E" w:rsidRPr="00A02B23">
        <w:rPr>
          <w:rFonts w:ascii="Times New Roman" w:hAnsi="Times New Roman" w:cs="Times New Roman"/>
          <w:color w:val="auto"/>
          <w:sz w:val="24"/>
          <w:szCs w:val="24"/>
        </w:rPr>
        <w:t>.</w:t>
      </w:r>
      <w:r w:rsidR="00A02B23" w:rsidRPr="00A02B23">
        <w:rPr>
          <w:rFonts w:ascii="Times New Roman" w:hAnsi="Times New Roman" w:cs="Times New Roman"/>
          <w:color w:val="auto"/>
          <w:sz w:val="24"/>
          <w:szCs w:val="24"/>
        </w:rPr>
        <w:t>2</w:t>
      </w:r>
      <w:r w:rsidR="00BB392E" w:rsidRPr="00A02B23">
        <w:rPr>
          <w:rFonts w:ascii="Times New Roman" w:hAnsi="Times New Roman" w:cs="Times New Roman"/>
          <w:color w:val="auto"/>
          <w:sz w:val="24"/>
          <w:szCs w:val="24"/>
        </w:rPr>
        <w:t xml:space="preserve">. </w:t>
      </w:r>
      <w:r w:rsidR="00A02B23" w:rsidRPr="00A02B23">
        <w:rPr>
          <w:rFonts w:ascii="Times New Roman" w:hAnsi="Times New Roman" w:cs="Times New Roman"/>
          <w:color w:val="auto"/>
          <w:sz w:val="24"/>
          <w:szCs w:val="24"/>
        </w:rPr>
        <w:t xml:space="preserve">Для проверки предоставленных Исполнителем результатов,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w:t>
      </w:r>
      <w:smartTag w:uri="urn:schemas-microsoft-com:office:smarttags" w:element="metricconverter">
        <w:smartTagPr>
          <w:attr w:name="ProductID" w:val="2013 г"/>
        </w:smartTagPr>
        <w:r w:rsidR="00A02B23" w:rsidRPr="00A02B23">
          <w:rPr>
            <w:rFonts w:ascii="Times New Roman" w:hAnsi="Times New Roman" w:cs="Times New Roman"/>
            <w:color w:val="auto"/>
            <w:sz w:val="24"/>
            <w:szCs w:val="24"/>
          </w:rPr>
          <w:t>2013 г</w:t>
        </w:r>
      </w:smartTag>
      <w:r w:rsidR="00A02B23" w:rsidRPr="00A02B23">
        <w:rPr>
          <w:rFonts w:ascii="Times New Roman" w:hAnsi="Times New Roman" w:cs="Times New Roman"/>
          <w:color w:val="auto"/>
          <w:sz w:val="24"/>
          <w:szCs w:val="24"/>
        </w:rPr>
        <w:t>. № 44-ФЗ «О контрактной системе в сфере закупок товаров, работ, услуг для обеспечения государственных и муниципальных нужд».</w:t>
      </w:r>
    </w:p>
    <w:p w:rsidR="00A02B23" w:rsidRPr="009144E8" w:rsidRDefault="00A02B23" w:rsidP="00A02B23">
      <w:pPr>
        <w:ind w:firstLine="600"/>
        <w:jc w:val="both"/>
      </w:pPr>
      <w:bookmarkStart w:id="0" w:name="P863"/>
      <w:bookmarkEnd w:id="0"/>
      <w:r>
        <w:t xml:space="preserve">6.3. </w:t>
      </w:r>
      <w:r w:rsidRPr="00A02B23">
        <w:t xml:space="preserve">Заказчик обязан подписать и вернуть Исполнителю </w:t>
      </w:r>
      <w:r w:rsidRPr="009144E8">
        <w:t xml:space="preserve">один экземпляр </w:t>
      </w:r>
      <w:r>
        <w:t>А</w:t>
      </w:r>
      <w:r w:rsidRPr="009144E8">
        <w:t xml:space="preserve">кта об оказании услуг не позднее </w:t>
      </w:r>
      <w:r w:rsidRPr="00833504">
        <w:rPr>
          <w:b/>
          <w:i/>
        </w:rPr>
        <w:t>10 (десяти) календарных дней</w:t>
      </w:r>
      <w:r w:rsidRPr="009144E8">
        <w:t xml:space="preserve"> с момента его получения. Заказчик может отказаться от приемки оказанных услуг, направив мотивированный отказ с перечнем выявленных недостатков и с указанием сроков их устранения.</w:t>
      </w:r>
    </w:p>
    <w:p w:rsidR="00BB392E" w:rsidRPr="003C50B0" w:rsidRDefault="00E001E3" w:rsidP="00A02B23">
      <w:pPr>
        <w:autoSpaceDE w:val="0"/>
        <w:autoSpaceDN w:val="0"/>
        <w:adjustRightInd w:val="0"/>
        <w:ind w:firstLine="709"/>
        <w:jc w:val="both"/>
        <w:outlineLvl w:val="1"/>
      </w:pPr>
      <w:r w:rsidRPr="003C50B0">
        <w:rPr>
          <w:iCs/>
        </w:rPr>
        <w:t>6</w:t>
      </w:r>
      <w:r w:rsidR="00BB392E" w:rsidRPr="003C50B0">
        <w:rPr>
          <w:iCs/>
        </w:rPr>
        <w:t>.</w:t>
      </w:r>
      <w:r w:rsidR="00B05B27">
        <w:rPr>
          <w:iCs/>
        </w:rPr>
        <w:t>4</w:t>
      </w:r>
      <w:r w:rsidR="00BB392E" w:rsidRPr="003C50B0">
        <w:rPr>
          <w:iCs/>
        </w:rPr>
        <w:t xml:space="preserve">. В случае получения мотивированного отказа от подписания </w:t>
      </w:r>
      <w:r w:rsidR="00A02B23">
        <w:rPr>
          <w:iCs/>
        </w:rPr>
        <w:t>А</w:t>
      </w:r>
      <w:r w:rsidR="00BB392E" w:rsidRPr="003C50B0">
        <w:rPr>
          <w:lang w:eastAsia="ru-RU"/>
        </w:rPr>
        <w:t>кта</w:t>
      </w:r>
      <w:r w:rsidR="00A02B23">
        <w:rPr>
          <w:lang w:eastAsia="ru-RU"/>
        </w:rPr>
        <w:t xml:space="preserve"> об оказании услуг</w:t>
      </w:r>
      <w:r w:rsidR="00BB392E" w:rsidRPr="003C50B0">
        <w:rPr>
          <w:iCs/>
        </w:rPr>
        <w:t xml:space="preserve"> Исполнитель вправе устранить причины, указанные в таком мотивированном отказе, и направить </w:t>
      </w:r>
      <w:r w:rsidR="00A02B23">
        <w:rPr>
          <w:iCs/>
        </w:rPr>
        <w:t>А</w:t>
      </w:r>
      <w:r w:rsidR="00A02B23" w:rsidRPr="003C50B0">
        <w:rPr>
          <w:lang w:eastAsia="ru-RU"/>
        </w:rPr>
        <w:t>кт</w:t>
      </w:r>
      <w:r w:rsidR="00A02B23">
        <w:rPr>
          <w:lang w:eastAsia="ru-RU"/>
        </w:rPr>
        <w:t xml:space="preserve"> об оказании услуг</w:t>
      </w:r>
      <w:r w:rsidR="00A02B23" w:rsidRPr="003C50B0">
        <w:rPr>
          <w:iCs/>
        </w:rPr>
        <w:t xml:space="preserve"> </w:t>
      </w:r>
      <w:r w:rsidR="00BB392E" w:rsidRPr="003C50B0">
        <w:rPr>
          <w:iCs/>
        </w:rPr>
        <w:t>Заказчику.</w:t>
      </w:r>
    </w:p>
    <w:p w:rsidR="00BB392E" w:rsidRPr="003C50B0" w:rsidRDefault="00E001E3" w:rsidP="00BB392E">
      <w:pPr>
        <w:autoSpaceDE w:val="0"/>
        <w:autoSpaceDN w:val="0"/>
        <w:adjustRightInd w:val="0"/>
        <w:ind w:firstLine="709"/>
        <w:jc w:val="both"/>
        <w:outlineLvl w:val="1"/>
      </w:pPr>
      <w:r w:rsidRPr="003C50B0">
        <w:t>6</w:t>
      </w:r>
      <w:r w:rsidR="00BB392E" w:rsidRPr="003C50B0">
        <w:t>.</w:t>
      </w:r>
      <w:r w:rsidR="00B05B27">
        <w:t>5</w:t>
      </w:r>
      <w:r w:rsidR="00BB392E" w:rsidRPr="003C50B0">
        <w:t xml:space="preserve">. Датой приемки считается дата подписанного </w:t>
      </w:r>
      <w:r w:rsidR="00A02B23">
        <w:t xml:space="preserve">Акта об оказании услуг </w:t>
      </w:r>
      <w:r w:rsidR="00BB392E" w:rsidRPr="003C50B0">
        <w:t>Заказчиком.</w:t>
      </w:r>
    </w:p>
    <w:p w:rsidR="004459D9" w:rsidRPr="003C50B0" w:rsidRDefault="004459D9" w:rsidP="004459D9">
      <w:pPr>
        <w:shd w:val="clear" w:color="auto" w:fill="FFFFFF"/>
        <w:ind w:firstLine="720"/>
        <w:jc w:val="both"/>
      </w:pPr>
    </w:p>
    <w:p w:rsidR="004459D9" w:rsidRPr="003C50B0" w:rsidRDefault="00795516" w:rsidP="004459D9">
      <w:pPr>
        <w:ind w:firstLine="709"/>
        <w:jc w:val="center"/>
        <w:rPr>
          <w:b/>
          <w:bCs/>
        </w:rPr>
      </w:pPr>
      <w:r w:rsidRPr="003C50B0">
        <w:rPr>
          <w:b/>
          <w:bCs/>
        </w:rPr>
        <w:t>7</w:t>
      </w:r>
      <w:r w:rsidR="004459D9" w:rsidRPr="003C50B0">
        <w:rPr>
          <w:b/>
          <w:bCs/>
        </w:rPr>
        <w:t>. Ответственность Сторон</w:t>
      </w:r>
    </w:p>
    <w:p w:rsidR="00B05B27" w:rsidRPr="009144E8" w:rsidRDefault="00B05B27" w:rsidP="00B05B27">
      <w:pPr>
        <w:pStyle w:val="ConsPlusNormal"/>
        <w:ind w:firstLine="567"/>
        <w:jc w:val="both"/>
        <w:rPr>
          <w:rFonts w:ascii="Times New Roman" w:hAnsi="Times New Roman" w:cs="Times New Roman"/>
          <w:sz w:val="24"/>
          <w:szCs w:val="24"/>
        </w:rPr>
      </w:pPr>
      <w:bookmarkStart w:id="1" w:name="Par1000"/>
      <w:bookmarkEnd w:id="1"/>
      <w:r>
        <w:rPr>
          <w:rFonts w:ascii="Times New Roman" w:hAnsi="Times New Roman" w:cs="Times New Roman"/>
          <w:sz w:val="24"/>
          <w:szCs w:val="24"/>
        </w:rPr>
        <w:t>7</w:t>
      </w:r>
      <w:r w:rsidRPr="009144E8">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05B27" w:rsidRPr="009144E8" w:rsidRDefault="00B05B27" w:rsidP="00B05B2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Pr="009144E8">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05B27" w:rsidRPr="009144E8" w:rsidRDefault="00B05B27" w:rsidP="00B05B27">
      <w:pPr>
        <w:pStyle w:val="ConsPlusNormal"/>
        <w:ind w:firstLine="539"/>
        <w:jc w:val="both"/>
        <w:rPr>
          <w:rFonts w:ascii="Times New Roman" w:hAnsi="Times New Roman" w:cs="Times New Roman"/>
          <w:sz w:val="24"/>
          <w:szCs w:val="24"/>
        </w:rPr>
      </w:pPr>
      <w:bookmarkStart w:id="2" w:name="P968"/>
      <w:bookmarkStart w:id="3" w:name="P975"/>
      <w:bookmarkEnd w:id="2"/>
      <w:bookmarkEnd w:id="3"/>
      <w:r>
        <w:rPr>
          <w:rFonts w:ascii="Times New Roman" w:hAnsi="Times New Roman" w:cs="Times New Roman"/>
          <w:sz w:val="24"/>
          <w:szCs w:val="24"/>
        </w:rPr>
        <w:t>7</w:t>
      </w:r>
      <w:r w:rsidRPr="009144E8">
        <w:rPr>
          <w:rFonts w:ascii="Times New Roman" w:hAnsi="Times New Roman" w:cs="Times New Roman"/>
          <w:sz w:val="24"/>
          <w:szCs w:val="24"/>
        </w:rPr>
        <w:t>.</w:t>
      </w:r>
      <w:r>
        <w:rPr>
          <w:rFonts w:ascii="Times New Roman" w:hAnsi="Times New Roman" w:cs="Times New Roman"/>
          <w:sz w:val="24"/>
          <w:szCs w:val="24"/>
        </w:rPr>
        <w:t>3</w:t>
      </w:r>
      <w:r w:rsidRPr="009144E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B05B27" w:rsidRPr="009144E8" w:rsidRDefault="00B05B27" w:rsidP="00B05B2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Pr="009144E8">
        <w:rPr>
          <w:rFonts w:ascii="Times New Roman" w:hAnsi="Times New Roman" w:cs="Times New Roman"/>
          <w:sz w:val="24"/>
          <w:szCs w:val="24"/>
        </w:rPr>
        <w:t>.</w:t>
      </w:r>
      <w:r>
        <w:rPr>
          <w:rFonts w:ascii="Times New Roman" w:hAnsi="Times New Roman" w:cs="Times New Roman"/>
          <w:sz w:val="24"/>
          <w:szCs w:val="24"/>
        </w:rPr>
        <w:t>4</w:t>
      </w:r>
      <w:r w:rsidRPr="009144E8">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05B27" w:rsidRPr="009144E8" w:rsidRDefault="00B05B27" w:rsidP="00B05B2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Pr="009144E8">
        <w:rPr>
          <w:rFonts w:ascii="Times New Roman" w:hAnsi="Times New Roman" w:cs="Times New Roman"/>
          <w:sz w:val="24"/>
          <w:szCs w:val="24"/>
        </w:rPr>
        <w:t>.</w:t>
      </w:r>
      <w:r>
        <w:rPr>
          <w:rFonts w:ascii="Times New Roman" w:hAnsi="Times New Roman" w:cs="Times New Roman"/>
          <w:sz w:val="24"/>
          <w:szCs w:val="24"/>
        </w:rPr>
        <w:t>5</w:t>
      </w:r>
      <w:r w:rsidRPr="009144E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5B27" w:rsidRPr="009144E8" w:rsidRDefault="00B05B27" w:rsidP="00B05B2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7.6</w:t>
      </w:r>
      <w:r w:rsidRPr="009144E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1077" w:rsidRPr="003C50B0" w:rsidRDefault="00DF1077" w:rsidP="00DF1077">
      <w:pPr>
        <w:suppressAutoHyphens w:val="0"/>
        <w:autoSpaceDE w:val="0"/>
        <w:autoSpaceDN w:val="0"/>
        <w:adjustRightInd w:val="0"/>
        <w:ind w:firstLine="539"/>
        <w:jc w:val="both"/>
        <w:rPr>
          <w:lang w:eastAsia="en-US"/>
        </w:rPr>
      </w:pPr>
      <w:r w:rsidRPr="003C50B0">
        <w:rPr>
          <w:lang w:eastAsia="en-US"/>
        </w:rPr>
        <w:t>7.</w:t>
      </w:r>
      <w:r w:rsidR="008327BE">
        <w:rPr>
          <w:lang w:eastAsia="en-US"/>
        </w:rPr>
        <w:t>7</w:t>
      </w:r>
      <w:r w:rsidRPr="003C50B0">
        <w:rPr>
          <w:lang w:eastAsia="en-US"/>
        </w:rPr>
        <w:t xml:space="preserve">. Правительство Российской Федерации вправе установить случаи и </w:t>
      </w:r>
      <w:hyperlink r:id="rId7" w:history="1">
        <w:r w:rsidRPr="003C50B0">
          <w:rPr>
            <w:lang w:eastAsia="en-US"/>
          </w:rPr>
          <w:t>порядок</w:t>
        </w:r>
      </w:hyperlink>
      <w:r w:rsidRPr="003C50B0">
        <w:rPr>
          <w:lang w:eastAsia="en-US"/>
        </w:rPr>
        <w:t xml:space="preserve"> списания начисленных поставщику (подрядчику, исполнителю), но не списанных </w:t>
      </w:r>
      <w:r w:rsidR="00382453" w:rsidRPr="003C50B0">
        <w:rPr>
          <w:lang w:eastAsia="en-US"/>
        </w:rPr>
        <w:t>З</w:t>
      </w:r>
      <w:r w:rsidRPr="003C50B0">
        <w:rPr>
          <w:lang w:eastAsia="en-US"/>
        </w:rPr>
        <w:t>аказчиком сумм неустоек (штрафов, пеней) в связи с неисполнением или ненадлежащим исполнением обязательств, предусмотренных Контрактом.</w:t>
      </w:r>
    </w:p>
    <w:p w:rsidR="004459D9" w:rsidRPr="003C50B0" w:rsidRDefault="004459D9" w:rsidP="004459D9">
      <w:pPr>
        <w:autoSpaceDN w:val="0"/>
        <w:adjustRightInd w:val="0"/>
        <w:ind w:firstLine="709"/>
        <w:jc w:val="center"/>
        <w:outlineLvl w:val="1"/>
        <w:rPr>
          <w:b/>
          <w:bCs/>
        </w:rPr>
      </w:pPr>
    </w:p>
    <w:p w:rsidR="004459D9" w:rsidRPr="003C50B0" w:rsidRDefault="00111C2C" w:rsidP="004459D9">
      <w:pPr>
        <w:autoSpaceDN w:val="0"/>
        <w:adjustRightInd w:val="0"/>
        <w:jc w:val="center"/>
        <w:outlineLvl w:val="1"/>
        <w:rPr>
          <w:b/>
          <w:bCs/>
        </w:rPr>
      </w:pPr>
      <w:r>
        <w:rPr>
          <w:b/>
          <w:bCs/>
        </w:rPr>
        <w:t>8</w:t>
      </w:r>
      <w:r w:rsidR="004459D9" w:rsidRPr="003C50B0">
        <w:rPr>
          <w:b/>
          <w:bCs/>
        </w:rPr>
        <w:t xml:space="preserve">. </w:t>
      </w:r>
      <w:r w:rsidR="00E7752A" w:rsidRPr="003C50B0">
        <w:rPr>
          <w:b/>
          <w:bCs/>
        </w:rPr>
        <w:t>Обстоятельства непреодолимой силы</w:t>
      </w:r>
    </w:p>
    <w:p w:rsidR="004943B5" w:rsidRPr="003C50B0" w:rsidRDefault="004943B5" w:rsidP="004943B5">
      <w:pPr>
        <w:widowControl w:val="0"/>
        <w:tabs>
          <w:tab w:val="left" w:pos="709"/>
          <w:tab w:val="left" w:pos="1336"/>
          <w:tab w:val="left" w:pos="3118"/>
          <w:tab w:val="left" w:pos="4686"/>
          <w:tab w:val="left" w:pos="6322"/>
          <w:tab w:val="left" w:pos="7283"/>
          <w:tab w:val="left" w:pos="7662"/>
          <w:tab w:val="left" w:pos="9111"/>
        </w:tabs>
        <w:suppressAutoHyphens w:val="0"/>
        <w:autoSpaceDE w:val="0"/>
        <w:autoSpaceDN w:val="0"/>
        <w:adjustRightInd w:val="0"/>
        <w:jc w:val="both"/>
        <w:rPr>
          <w:lang w:eastAsia="en-US"/>
        </w:rPr>
      </w:pPr>
      <w:r w:rsidRPr="003C50B0">
        <w:rPr>
          <w:lang w:eastAsia="en-US"/>
        </w:rPr>
        <w:tab/>
      </w:r>
      <w:r w:rsidR="004F0EE8">
        <w:rPr>
          <w:lang w:eastAsia="en-US"/>
        </w:rPr>
        <w:t>8</w:t>
      </w:r>
      <w:r w:rsidRPr="003C50B0">
        <w:rPr>
          <w:lang w:eastAsia="en-US"/>
        </w:rPr>
        <w:t>.1.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войнами, революциями, пожарами, наводнениями, эпидемиями, карантинами, актами и действиями органов государственной власти.</w:t>
      </w:r>
    </w:p>
    <w:p w:rsidR="004943B5" w:rsidRPr="003C50B0" w:rsidRDefault="004943B5" w:rsidP="004943B5">
      <w:pPr>
        <w:widowControl w:val="0"/>
        <w:tabs>
          <w:tab w:val="left" w:pos="709"/>
        </w:tabs>
        <w:suppressAutoHyphens w:val="0"/>
        <w:autoSpaceDE w:val="0"/>
        <w:autoSpaceDN w:val="0"/>
        <w:adjustRightInd w:val="0"/>
        <w:jc w:val="both"/>
        <w:rPr>
          <w:lang w:eastAsia="en-US"/>
        </w:rPr>
      </w:pPr>
      <w:r w:rsidRPr="003C50B0">
        <w:rPr>
          <w:lang w:eastAsia="en-US"/>
        </w:rPr>
        <w:tab/>
      </w:r>
      <w:r w:rsidR="00B05B27">
        <w:rPr>
          <w:lang w:eastAsia="en-US"/>
        </w:rPr>
        <w:t>8</w:t>
      </w:r>
      <w:r w:rsidRPr="003C50B0">
        <w:rPr>
          <w:lang w:eastAsia="en-US"/>
        </w:rPr>
        <w:t xml:space="preserve">.2. Стороны освобождаются от ответственности за частичное или полное невыполнение обязательств по Контракту при наступлении обстоятельств непреодолимой </w:t>
      </w:r>
      <w:r w:rsidRPr="003C50B0">
        <w:rPr>
          <w:lang w:eastAsia="en-US"/>
        </w:rPr>
        <w:lastRenderedPageBreak/>
        <w:t>силы, которые они не могли предвидеть или предотвратить разумными мерами. При этом срок исполнения обязательств по Контракту отодвигается соразмерно времени, в течение которого действовали такие обстоятельства.</w:t>
      </w:r>
    </w:p>
    <w:p w:rsidR="004943B5" w:rsidRPr="003C50B0" w:rsidRDefault="004943B5" w:rsidP="004943B5">
      <w:pPr>
        <w:widowControl w:val="0"/>
        <w:tabs>
          <w:tab w:val="left" w:pos="709"/>
        </w:tabs>
        <w:suppressAutoHyphens w:val="0"/>
        <w:autoSpaceDE w:val="0"/>
        <w:autoSpaceDN w:val="0"/>
        <w:adjustRightInd w:val="0"/>
        <w:jc w:val="both"/>
        <w:rPr>
          <w:lang w:eastAsia="en-US"/>
        </w:rPr>
      </w:pPr>
      <w:r w:rsidRPr="003C50B0">
        <w:rPr>
          <w:lang w:eastAsia="en-US"/>
        </w:rPr>
        <w:tab/>
      </w:r>
      <w:r w:rsidR="00B05B27">
        <w:rPr>
          <w:lang w:eastAsia="en-US"/>
        </w:rPr>
        <w:t>8</w:t>
      </w:r>
      <w:r w:rsidRPr="003C50B0">
        <w:rPr>
          <w:lang w:eastAsia="en-US"/>
        </w:rPr>
        <w:t xml:space="preserve">.3. Сторона, для которой создалась невозможность исполнения обязательств по Контракту, обязана немедленно известить по факсу и/или по электронной почте, а также не позднее 3 рабочих дней с даты их наступления или прекращения письменно известить, другую Сторону о наступлении и прекращении вышеуказанных обстоятельств. Сторона должна в течение разумного срока передать другой Стороне документы компетентного государственного органа о наличии форс-мажорных обстоятельств. Несвоевременное извещение об обстоятельствах непреодолимой силы лишает другую Сторону права ссылаться на них в будущем. </w:t>
      </w:r>
    </w:p>
    <w:p w:rsidR="004943B5" w:rsidRPr="003C50B0" w:rsidRDefault="004943B5" w:rsidP="004943B5">
      <w:pPr>
        <w:widowControl w:val="0"/>
        <w:tabs>
          <w:tab w:val="left" w:pos="709"/>
        </w:tabs>
        <w:suppressAutoHyphens w:val="0"/>
        <w:autoSpaceDE w:val="0"/>
        <w:autoSpaceDN w:val="0"/>
        <w:adjustRightInd w:val="0"/>
        <w:jc w:val="both"/>
        <w:rPr>
          <w:lang w:eastAsia="en-US"/>
        </w:rPr>
      </w:pPr>
      <w:r w:rsidRPr="003C50B0">
        <w:rPr>
          <w:lang w:eastAsia="en-US"/>
        </w:rPr>
        <w:tab/>
      </w:r>
      <w:r w:rsidR="00B05B27">
        <w:rPr>
          <w:lang w:eastAsia="en-US"/>
        </w:rPr>
        <w:t>8</w:t>
      </w:r>
      <w:r w:rsidRPr="003C50B0">
        <w:rPr>
          <w:lang w:eastAsia="en-US"/>
        </w:rPr>
        <w:t>.4. Если обстоятельства непреодолимой силы, действуя на протяжении одного месяца, не обнаруживают признаков прекращения, то действия Сторон в отношении настоящего Контракта должны определяться Сторонами по взаимной договоренности.</w:t>
      </w:r>
    </w:p>
    <w:p w:rsidR="00F66830" w:rsidRPr="003C50B0" w:rsidRDefault="00F66830" w:rsidP="004459D9">
      <w:pPr>
        <w:autoSpaceDN w:val="0"/>
        <w:adjustRightInd w:val="0"/>
        <w:ind w:firstLine="709"/>
        <w:jc w:val="both"/>
      </w:pPr>
    </w:p>
    <w:p w:rsidR="004459D9" w:rsidRDefault="00111C2C" w:rsidP="004459D9">
      <w:pPr>
        <w:ind w:firstLine="709"/>
        <w:jc w:val="center"/>
        <w:rPr>
          <w:b/>
          <w:bCs/>
        </w:rPr>
      </w:pPr>
      <w:r>
        <w:rPr>
          <w:b/>
          <w:bCs/>
        </w:rPr>
        <w:t>9</w:t>
      </w:r>
      <w:r w:rsidR="004459D9" w:rsidRPr="003C50B0">
        <w:rPr>
          <w:b/>
          <w:bCs/>
        </w:rPr>
        <w:t>. Срок действия Контракта. Порядок изменения и расторжения Контракта.</w:t>
      </w:r>
    </w:p>
    <w:p w:rsidR="00F66830" w:rsidRPr="003C50B0" w:rsidRDefault="00F66830" w:rsidP="004459D9">
      <w:pPr>
        <w:ind w:firstLine="709"/>
        <w:jc w:val="center"/>
        <w:rPr>
          <w:b/>
          <w:bCs/>
        </w:rPr>
      </w:pPr>
    </w:p>
    <w:p w:rsidR="004459D9" w:rsidRPr="003C50B0" w:rsidRDefault="00B05B27" w:rsidP="004459D9">
      <w:pPr>
        <w:pStyle w:val="21"/>
        <w:widowControl w:val="0"/>
        <w:spacing w:after="0" w:line="240" w:lineRule="auto"/>
        <w:ind w:firstLine="709"/>
        <w:jc w:val="both"/>
      </w:pPr>
      <w:r>
        <w:t>9</w:t>
      </w:r>
      <w:r w:rsidR="004459D9" w:rsidRPr="003C50B0">
        <w:t>.1. Настоящий Контракт вступает в силу с момента его подписания Сторонами и действует до полного выполнения Заказчиком и Исполнителем всех взятых на себя обязательств</w:t>
      </w:r>
      <w:r w:rsidR="00A03B68">
        <w:t>.</w:t>
      </w:r>
    </w:p>
    <w:p w:rsidR="00E70F85" w:rsidRPr="00CF245A" w:rsidRDefault="00B05B27" w:rsidP="00E70F85">
      <w:pPr>
        <w:ind w:left="142" w:firstLine="567"/>
        <w:jc w:val="both"/>
        <w:rPr>
          <w:lang w:eastAsia="ru-RU"/>
        </w:rPr>
      </w:pPr>
      <w:r>
        <w:t>9</w:t>
      </w:r>
      <w:r w:rsidR="004459D9" w:rsidRPr="003C50B0">
        <w:t xml:space="preserve">.2. </w:t>
      </w:r>
      <w:r w:rsidR="004459D9" w:rsidRPr="003C50B0">
        <w:rPr>
          <w:lang w:eastAsia="en-US"/>
        </w:rPr>
        <w:t xml:space="preserve">Изменение </w:t>
      </w:r>
      <w:r w:rsidR="00522D73" w:rsidRPr="003C50B0">
        <w:rPr>
          <w:lang w:eastAsia="en-US"/>
        </w:rPr>
        <w:t xml:space="preserve">существенных </w:t>
      </w:r>
      <w:r w:rsidR="004459D9" w:rsidRPr="003C50B0">
        <w:rPr>
          <w:lang w:eastAsia="en-US"/>
        </w:rPr>
        <w:t xml:space="preserve">условий Контракта при его исполнении не допускается, </w:t>
      </w:r>
      <w:r w:rsidR="00522D73" w:rsidRPr="003C50B0">
        <w:rPr>
          <w:lang w:eastAsia="en-US"/>
        </w:rPr>
        <w:t xml:space="preserve">за исключением случаев, предусмотренных </w:t>
      </w:r>
      <w:r w:rsidR="0001008D" w:rsidRPr="003C50B0">
        <w:rPr>
          <w:lang w:eastAsia="en-US"/>
        </w:rPr>
        <w:t>Федеральным з</w:t>
      </w:r>
      <w:r w:rsidR="00522D73" w:rsidRPr="003C50B0">
        <w:rPr>
          <w:lang w:eastAsia="en-US"/>
        </w:rPr>
        <w:t>аконом N 44-ФЗ.</w:t>
      </w:r>
      <w:r w:rsidR="00E70F85">
        <w:rPr>
          <w:lang w:eastAsia="en-US"/>
        </w:rPr>
        <w:t xml:space="preserve"> </w:t>
      </w:r>
    </w:p>
    <w:p w:rsidR="00A07891" w:rsidRPr="003C50B0" w:rsidRDefault="00B05B27" w:rsidP="00A03B68">
      <w:pPr>
        <w:pStyle w:val="21"/>
        <w:widowControl w:val="0"/>
        <w:spacing w:after="0" w:line="240" w:lineRule="auto"/>
        <w:ind w:firstLine="708"/>
        <w:jc w:val="both"/>
        <w:rPr>
          <w:lang w:eastAsia="en-US"/>
        </w:rPr>
      </w:pPr>
      <w:r>
        <w:rPr>
          <w:lang w:eastAsia="ru-RU"/>
        </w:rPr>
        <w:t>9</w:t>
      </w:r>
      <w:r w:rsidR="00A07891" w:rsidRPr="003C50B0">
        <w:rPr>
          <w:lang w:eastAsia="ru-RU"/>
        </w:rPr>
        <w:t>.</w:t>
      </w:r>
      <w:r w:rsidR="00F757A1">
        <w:rPr>
          <w:lang w:eastAsia="ru-RU"/>
        </w:rPr>
        <w:t>3</w:t>
      </w:r>
      <w:r w:rsidR="00A07891" w:rsidRPr="003C50B0">
        <w:rPr>
          <w:lang w:eastAsia="ru-RU"/>
        </w:rPr>
        <w:t xml:space="preserve">. </w:t>
      </w:r>
      <w:r w:rsidR="00A07891" w:rsidRPr="003C50B0">
        <w:t xml:space="preserve">Расторжение настоящего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A07891" w:rsidRPr="003C50B0">
        <w:rPr>
          <w:lang w:eastAsia="en-US"/>
        </w:rPr>
        <w:t xml:space="preserve">в порядке, предусмотренном </w:t>
      </w:r>
      <w:r w:rsidR="00E70F85">
        <w:rPr>
          <w:lang w:eastAsia="en-US"/>
        </w:rPr>
        <w:t>З</w:t>
      </w:r>
      <w:r w:rsidR="00A07891" w:rsidRPr="003C50B0">
        <w:rPr>
          <w:lang w:eastAsia="en-US"/>
        </w:rPr>
        <w:t>акон</w:t>
      </w:r>
      <w:r w:rsidR="00E70F85">
        <w:rPr>
          <w:lang w:eastAsia="en-US"/>
        </w:rPr>
        <w:t>ом</w:t>
      </w:r>
      <w:r w:rsidR="00A07891" w:rsidRPr="003C50B0">
        <w:rPr>
          <w:lang w:eastAsia="en-US"/>
        </w:rPr>
        <w:t xml:space="preserve"> </w:t>
      </w:r>
      <w:r w:rsidR="00E70F85" w:rsidRPr="00953C62">
        <w:rPr>
          <w:rFonts w:eastAsia="Calibri"/>
        </w:rPr>
        <w:t>№44-ФЗ</w:t>
      </w:r>
      <w:r w:rsidR="00A07891" w:rsidRPr="003C50B0">
        <w:rPr>
          <w:lang w:eastAsia="en-US"/>
        </w:rPr>
        <w:t>.</w:t>
      </w:r>
    </w:p>
    <w:p w:rsidR="00A07891" w:rsidRPr="003C50B0" w:rsidRDefault="00A07891" w:rsidP="00A07891">
      <w:pPr>
        <w:suppressAutoHyphens w:val="0"/>
        <w:autoSpaceDE w:val="0"/>
        <w:autoSpaceDN w:val="0"/>
        <w:adjustRightInd w:val="0"/>
        <w:ind w:firstLine="709"/>
        <w:jc w:val="both"/>
        <w:rPr>
          <w:lang w:eastAsia="en-US"/>
        </w:rPr>
      </w:pPr>
    </w:p>
    <w:p w:rsidR="004459D9" w:rsidRPr="003C50B0" w:rsidRDefault="004459D9" w:rsidP="004459D9">
      <w:pPr>
        <w:autoSpaceDN w:val="0"/>
        <w:adjustRightInd w:val="0"/>
        <w:jc w:val="center"/>
        <w:outlineLvl w:val="1"/>
        <w:rPr>
          <w:b/>
          <w:bCs/>
        </w:rPr>
      </w:pPr>
      <w:r w:rsidRPr="003C50B0">
        <w:rPr>
          <w:b/>
          <w:bCs/>
        </w:rPr>
        <w:t>1</w:t>
      </w:r>
      <w:r w:rsidR="00B05B27">
        <w:rPr>
          <w:b/>
          <w:bCs/>
        </w:rPr>
        <w:t>0</w:t>
      </w:r>
      <w:r w:rsidRPr="003C50B0">
        <w:rPr>
          <w:b/>
          <w:bCs/>
        </w:rPr>
        <w:t>. Порядок рассмотрения споров</w:t>
      </w:r>
    </w:p>
    <w:p w:rsidR="00B05B27" w:rsidRPr="009144E8" w:rsidRDefault="00B05B27" w:rsidP="00B05B27">
      <w:pPr>
        <w:tabs>
          <w:tab w:val="left" w:pos="1276"/>
        </w:tabs>
        <w:ind w:firstLine="567"/>
        <w:jc w:val="both"/>
      </w:pPr>
      <w:r>
        <w:t>10</w:t>
      </w:r>
      <w:r w:rsidRPr="009144E8">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05B27" w:rsidRPr="009144E8" w:rsidRDefault="00B05B27" w:rsidP="00B05B27">
      <w:pPr>
        <w:tabs>
          <w:tab w:val="left" w:pos="1276"/>
        </w:tabs>
        <w:ind w:firstLine="567"/>
        <w:jc w:val="both"/>
      </w:pPr>
      <w:r>
        <w:t>10</w:t>
      </w:r>
      <w:r w:rsidRPr="009144E8">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05B27" w:rsidRPr="009144E8" w:rsidRDefault="00B05B27" w:rsidP="00B05B27">
      <w:pPr>
        <w:tabs>
          <w:tab w:val="left" w:pos="1276"/>
        </w:tabs>
        <w:ind w:firstLine="709"/>
        <w:jc w:val="both"/>
      </w:pPr>
      <w:r>
        <w:t>10</w:t>
      </w:r>
      <w:r w:rsidRPr="009144E8">
        <w:t>.3. Срок рассмотрения претензии не может превышать 10 рабочих дней. При неурегулировании Сторонами спора в досудебном порядке спор подлежит урегулированию в Арбитражном суде Республики Коми в порядке, установленном законодательством Российской Федерации.</w:t>
      </w:r>
    </w:p>
    <w:p w:rsidR="004459D9" w:rsidRPr="003C50B0" w:rsidRDefault="004459D9" w:rsidP="004459D9">
      <w:pPr>
        <w:pStyle w:val="a3"/>
        <w:jc w:val="both"/>
      </w:pPr>
    </w:p>
    <w:p w:rsidR="004459D9" w:rsidRPr="003C50B0" w:rsidRDefault="004459D9" w:rsidP="004459D9">
      <w:pPr>
        <w:autoSpaceDN w:val="0"/>
        <w:adjustRightInd w:val="0"/>
        <w:ind w:firstLine="709"/>
        <w:jc w:val="center"/>
        <w:outlineLvl w:val="1"/>
        <w:rPr>
          <w:b/>
          <w:bCs/>
        </w:rPr>
      </w:pPr>
      <w:r w:rsidRPr="003C50B0">
        <w:rPr>
          <w:b/>
          <w:bCs/>
        </w:rPr>
        <w:t>1</w:t>
      </w:r>
      <w:r w:rsidR="00B05B27">
        <w:rPr>
          <w:b/>
          <w:bCs/>
        </w:rPr>
        <w:t>1</w:t>
      </w:r>
      <w:r w:rsidRPr="003C50B0">
        <w:rPr>
          <w:b/>
          <w:bCs/>
        </w:rPr>
        <w:t>. Заключительные положения</w:t>
      </w:r>
    </w:p>
    <w:p w:rsidR="00A07891" w:rsidRPr="003C50B0" w:rsidRDefault="00A07891" w:rsidP="00A07891">
      <w:pPr>
        <w:pStyle w:val="ConsPlusNormal"/>
        <w:ind w:firstLine="567"/>
        <w:jc w:val="both"/>
        <w:rPr>
          <w:rFonts w:ascii="Times New Roman" w:hAnsi="Times New Roman" w:cs="Times New Roman"/>
          <w:sz w:val="24"/>
          <w:szCs w:val="24"/>
        </w:rPr>
      </w:pPr>
      <w:r w:rsidRPr="003C50B0">
        <w:rPr>
          <w:rFonts w:ascii="Times New Roman" w:hAnsi="Times New Roman" w:cs="Times New Roman"/>
          <w:sz w:val="24"/>
          <w:szCs w:val="24"/>
        </w:rPr>
        <w:t>1</w:t>
      </w:r>
      <w:r w:rsidR="00B05B27">
        <w:rPr>
          <w:rFonts w:ascii="Times New Roman" w:hAnsi="Times New Roman" w:cs="Times New Roman"/>
          <w:sz w:val="24"/>
          <w:szCs w:val="24"/>
        </w:rPr>
        <w:t>1</w:t>
      </w:r>
      <w:r w:rsidRPr="003C50B0">
        <w:rPr>
          <w:rFonts w:ascii="Times New Roman" w:hAnsi="Times New Roman" w:cs="Times New Roman"/>
          <w:sz w:val="24"/>
          <w:szCs w:val="24"/>
        </w:rPr>
        <w:t>.1. </w:t>
      </w:r>
      <w:bookmarkStart w:id="4" w:name="Par1013"/>
      <w:bookmarkEnd w:id="4"/>
      <w:r w:rsidRPr="003C50B0">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4D6BE7" w:rsidRPr="003C50B0" w:rsidRDefault="00A07891" w:rsidP="004D6BE7">
      <w:pPr>
        <w:suppressAutoHyphens w:val="0"/>
        <w:autoSpaceDE w:val="0"/>
        <w:autoSpaceDN w:val="0"/>
        <w:adjustRightInd w:val="0"/>
        <w:ind w:firstLine="567"/>
        <w:jc w:val="both"/>
      </w:pPr>
      <w:r w:rsidRPr="003C50B0">
        <w:t>1</w:t>
      </w:r>
      <w:r w:rsidR="00B05B27">
        <w:t>1</w:t>
      </w:r>
      <w:r w:rsidRPr="003C50B0">
        <w:t xml:space="preserve">.2. </w:t>
      </w:r>
      <w:r w:rsidR="004D6BE7" w:rsidRPr="003C50B0">
        <w:t xml:space="preserve">В случае изменений банковских реквизитов, юридического адреса, наименования и др. Стороны обязаны в письменной форме известить друг друга об этих изменениях в течение 3 (трех) рабочих дней после произошедших изменений: об изменении своего фирменного наименования, места нахождения, почтового адреса; банковских реквизитов; принятии решения о реорганизации, ликвидации или введения процедуры банкротства и проч. </w:t>
      </w:r>
    </w:p>
    <w:p w:rsidR="004D6BE7" w:rsidRPr="003C50B0" w:rsidRDefault="004D6BE7" w:rsidP="004D6BE7">
      <w:pPr>
        <w:ind w:firstLine="709"/>
        <w:jc w:val="both"/>
        <w:rPr>
          <w:lang w:eastAsia="en-US"/>
        </w:rPr>
      </w:pPr>
      <w:r w:rsidRPr="003C50B0">
        <w:rPr>
          <w:lang w:eastAsia="en-US"/>
        </w:rPr>
        <w:t>Уведомления должны направляться сторонами любым из следующих способов:</w:t>
      </w:r>
    </w:p>
    <w:p w:rsidR="004D6BE7" w:rsidRPr="003C50B0" w:rsidRDefault="004D6BE7" w:rsidP="004D6BE7">
      <w:pPr>
        <w:ind w:firstLine="709"/>
        <w:jc w:val="both"/>
        <w:rPr>
          <w:lang w:eastAsia="en-US"/>
        </w:rPr>
      </w:pPr>
      <w:r w:rsidRPr="003C50B0">
        <w:rPr>
          <w:lang w:eastAsia="en-US"/>
        </w:rPr>
        <w:t xml:space="preserve">- нарочным (курьерской доставкой). Факт получения документа должен подтверждаться распиской стороны в его получении. Расписка должна содержать </w:t>
      </w:r>
      <w:r w:rsidRPr="003C50B0">
        <w:rPr>
          <w:lang w:eastAsia="en-US"/>
        </w:rPr>
        <w:lastRenderedPageBreak/>
        <w:t>наименование документа и дату его получения, Ф.И.О., должность и подпись лица, получившего данный документ;</w:t>
      </w:r>
    </w:p>
    <w:p w:rsidR="004D6BE7" w:rsidRPr="003C50B0" w:rsidRDefault="004D6BE7" w:rsidP="004D6BE7">
      <w:pPr>
        <w:ind w:firstLine="709"/>
        <w:jc w:val="both"/>
        <w:rPr>
          <w:lang w:eastAsia="en-US"/>
        </w:rPr>
      </w:pPr>
      <w:r w:rsidRPr="003C50B0">
        <w:rPr>
          <w:lang w:eastAsia="en-US"/>
        </w:rPr>
        <w:t>- заказным письмом с уведомлением о вручении.</w:t>
      </w:r>
    </w:p>
    <w:p w:rsidR="00A07891" w:rsidRPr="003C50B0" w:rsidRDefault="00A07891" w:rsidP="00A07891">
      <w:pPr>
        <w:pStyle w:val="ConsPlusNormal"/>
        <w:ind w:firstLine="567"/>
        <w:jc w:val="both"/>
        <w:rPr>
          <w:rFonts w:ascii="Times New Roman" w:hAnsi="Times New Roman" w:cs="Times New Roman"/>
          <w:sz w:val="24"/>
          <w:szCs w:val="24"/>
        </w:rPr>
      </w:pPr>
      <w:r w:rsidRPr="003C50B0">
        <w:rPr>
          <w:rFonts w:ascii="Times New Roman" w:hAnsi="Times New Roman" w:cs="Times New Roman"/>
          <w:sz w:val="24"/>
          <w:szCs w:val="24"/>
        </w:rPr>
        <w:t>1</w:t>
      </w:r>
      <w:r w:rsidR="00B05B27">
        <w:rPr>
          <w:rFonts w:ascii="Times New Roman" w:hAnsi="Times New Roman" w:cs="Times New Roman"/>
          <w:sz w:val="24"/>
          <w:szCs w:val="24"/>
        </w:rPr>
        <w:t>1</w:t>
      </w:r>
      <w:r w:rsidRPr="003C50B0">
        <w:rPr>
          <w:rFonts w:ascii="Times New Roman" w:hAnsi="Times New Roman" w:cs="Times New Roman"/>
          <w:sz w:val="24"/>
          <w:szCs w:val="24"/>
        </w:rPr>
        <w:t>.</w:t>
      </w:r>
      <w:r w:rsidR="00F757A1">
        <w:rPr>
          <w:rFonts w:ascii="Times New Roman" w:hAnsi="Times New Roman" w:cs="Times New Roman"/>
          <w:sz w:val="24"/>
          <w:szCs w:val="24"/>
        </w:rPr>
        <w:t>3</w:t>
      </w:r>
      <w:r w:rsidRPr="003C50B0">
        <w:rPr>
          <w:rFonts w:ascii="Times New Roman" w:hAnsi="Times New Roman" w:cs="Times New Roman"/>
          <w:sz w:val="24"/>
          <w:szCs w:val="24"/>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07891" w:rsidRPr="003C50B0" w:rsidRDefault="00A07891" w:rsidP="00A07891">
      <w:pPr>
        <w:pStyle w:val="ConsPlusNormal"/>
        <w:ind w:firstLine="567"/>
        <w:jc w:val="both"/>
        <w:rPr>
          <w:rFonts w:ascii="Times New Roman" w:hAnsi="Times New Roman" w:cs="Times New Roman"/>
          <w:sz w:val="24"/>
          <w:szCs w:val="24"/>
        </w:rPr>
      </w:pPr>
      <w:r w:rsidRPr="003C50B0">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A07891" w:rsidRPr="00B05B27" w:rsidRDefault="00A07891" w:rsidP="00A07891">
      <w:pPr>
        <w:pStyle w:val="ConsPlusNormal"/>
        <w:ind w:firstLine="567"/>
        <w:jc w:val="both"/>
        <w:rPr>
          <w:rFonts w:ascii="Times New Roman" w:hAnsi="Times New Roman" w:cs="Times New Roman"/>
          <w:sz w:val="24"/>
          <w:szCs w:val="24"/>
        </w:rPr>
      </w:pPr>
      <w:r w:rsidRPr="00B05B27">
        <w:rPr>
          <w:rFonts w:ascii="Times New Roman" w:hAnsi="Times New Roman" w:cs="Times New Roman"/>
          <w:sz w:val="24"/>
          <w:szCs w:val="24"/>
        </w:rPr>
        <w:t>1</w:t>
      </w:r>
      <w:r w:rsidR="00B05B27" w:rsidRPr="00B05B27">
        <w:rPr>
          <w:rFonts w:ascii="Times New Roman" w:hAnsi="Times New Roman" w:cs="Times New Roman"/>
          <w:sz w:val="24"/>
          <w:szCs w:val="24"/>
        </w:rPr>
        <w:t>1</w:t>
      </w:r>
      <w:r w:rsidRPr="00B05B27">
        <w:rPr>
          <w:rFonts w:ascii="Times New Roman" w:hAnsi="Times New Roman" w:cs="Times New Roman"/>
          <w:sz w:val="24"/>
          <w:szCs w:val="24"/>
        </w:rPr>
        <w:t>.</w:t>
      </w:r>
      <w:r w:rsidR="00F757A1" w:rsidRPr="00B05B27">
        <w:rPr>
          <w:rFonts w:ascii="Times New Roman" w:hAnsi="Times New Roman" w:cs="Times New Roman"/>
          <w:sz w:val="24"/>
          <w:szCs w:val="24"/>
        </w:rPr>
        <w:t>4</w:t>
      </w:r>
      <w:r w:rsidRPr="00B05B27">
        <w:rPr>
          <w:rFonts w:ascii="Times New Roman" w:hAnsi="Times New Roman" w:cs="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05B27" w:rsidRPr="00B05B27" w:rsidRDefault="00A07891" w:rsidP="00B05B27">
      <w:pPr>
        <w:pStyle w:val="ConsPlusNormal"/>
        <w:ind w:firstLine="540"/>
        <w:jc w:val="both"/>
        <w:rPr>
          <w:rFonts w:ascii="Times New Roman" w:hAnsi="Times New Roman" w:cs="Times New Roman"/>
          <w:sz w:val="24"/>
          <w:szCs w:val="24"/>
        </w:rPr>
      </w:pPr>
      <w:bookmarkStart w:id="5" w:name="P1633"/>
      <w:bookmarkEnd w:id="5"/>
      <w:r w:rsidRPr="00B05B27">
        <w:rPr>
          <w:rFonts w:ascii="Times New Roman" w:hAnsi="Times New Roman" w:cs="Times New Roman"/>
          <w:sz w:val="24"/>
          <w:szCs w:val="24"/>
        </w:rPr>
        <w:t>1</w:t>
      </w:r>
      <w:r w:rsidR="00B05B27">
        <w:rPr>
          <w:rFonts w:ascii="Times New Roman" w:hAnsi="Times New Roman" w:cs="Times New Roman"/>
          <w:sz w:val="24"/>
          <w:szCs w:val="24"/>
        </w:rPr>
        <w:t>1</w:t>
      </w:r>
      <w:r w:rsidRPr="00B05B27">
        <w:rPr>
          <w:rFonts w:ascii="Times New Roman" w:hAnsi="Times New Roman" w:cs="Times New Roman"/>
          <w:sz w:val="24"/>
          <w:szCs w:val="24"/>
        </w:rPr>
        <w:t>.</w:t>
      </w:r>
      <w:r w:rsidR="00F757A1" w:rsidRPr="00B05B27">
        <w:rPr>
          <w:rFonts w:ascii="Times New Roman" w:hAnsi="Times New Roman" w:cs="Times New Roman"/>
          <w:sz w:val="24"/>
          <w:szCs w:val="24"/>
        </w:rPr>
        <w:t>5</w:t>
      </w:r>
      <w:r w:rsidRPr="00B05B27">
        <w:rPr>
          <w:rFonts w:ascii="Times New Roman" w:hAnsi="Times New Roman" w:cs="Times New Roman"/>
          <w:sz w:val="24"/>
          <w:szCs w:val="24"/>
        </w:rPr>
        <w:t xml:space="preserve">. </w:t>
      </w:r>
      <w:r w:rsidR="00B05B27" w:rsidRPr="00B05B27">
        <w:rPr>
          <w:rFonts w:ascii="Times New Roman" w:hAnsi="Times New Roman" w:cs="Times New Roman"/>
          <w:sz w:val="24"/>
          <w:szCs w:val="24"/>
        </w:rPr>
        <w:t>Контракт составлен в 2 (двух) экземплярах, имеющих одинаковую юридическую силу, по одному для каждой из Сторон.</w:t>
      </w:r>
    </w:p>
    <w:p w:rsidR="004459D9" w:rsidRPr="00B05B27" w:rsidRDefault="004459D9" w:rsidP="00B05B27">
      <w:pPr>
        <w:pStyle w:val="ConsPlusNormal"/>
        <w:ind w:firstLine="567"/>
        <w:jc w:val="both"/>
        <w:rPr>
          <w:rFonts w:ascii="Times New Roman" w:hAnsi="Times New Roman" w:cs="Times New Roman"/>
          <w:sz w:val="24"/>
          <w:szCs w:val="24"/>
        </w:rPr>
      </w:pPr>
      <w:r w:rsidRPr="00B05B27">
        <w:rPr>
          <w:rFonts w:ascii="Times New Roman" w:hAnsi="Times New Roman" w:cs="Times New Roman"/>
          <w:sz w:val="24"/>
          <w:szCs w:val="24"/>
        </w:rPr>
        <w:t>1</w:t>
      </w:r>
      <w:r w:rsidR="00B05B27">
        <w:rPr>
          <w:rFonts w:ascii="Times New Roman" w:hAnsi="Times New Roman" w:cs="Times New Roman"/>
          <w:sz w:val="24"/>
          <w:szCs w:val="24"/>
        </w:rPr>
        <w:t>1</w:t>
      </w:r>
      <w:r w:rsidRPr="00B05B27">
        <w:rPr>
          <w:rFonts w:ascii="Times New Roman" w:hAnsi="Times New Roman" w:cs="Times New Roman"/>
          <w:sz w:val="24"/>
          <w:szCs w:val="24"/>
        </w:rPr>
        <w:t>.</w:t>
      </w:r>
      <w:r w:rsidR="00F757A1" w:rsidRPr="00B05B27">
        <w:rPr>
          <w:rFonts w:ascii="Times New Roman" w:hAnsi="Times New Roman" w:cs="Times New Roman"/>
          <w:sz w:val="24"/>
          <w:szCs w:val="24"/>
        </w:rPr>
        <w:t>6</w:t>
      </w:r>
      <w:r w:rsidRPr="00B05B27">
        <w:rPr>
          <w:rFonts w:ascii="Times New Roman" w:hAnsi="Times New Roman" w:cs="Times New Roman"/>
          <w:sz w:val="24"/>
          <w:szCs w:val="24"/>
        </w:rPr>
        <w:t>. Приложения:</w:t>
      </w:r>
    </w:p>
    <w:p w:rsidR="004459D9" w:rsidRPr="00B05B27" w:rsidRDefault="004459D9" w:rsidP="00A07891">
      <w:pPr>
        <w:autoSpaceDN w:val="0"/>
        <w:adjustRightInd w:val="0"/>
        <w:ind w:firstLine="567"/>
        <w:jc w:val="both"/>
      </w:pPr>
      <w:r w:rsidRPr="00B05B27">
        <w:t>Приложение №1 - Техническое задание</w:t>
      </w:r>
      <w:r w:rsidR="00B05B27">
        <w:t>.</w:t>
      </w:r>
    </w:p>
    <w:p w:rsidR="00E42E6E" w:rsidRPr="00B05B27" w:rsidRDefault="00E42E6E" w:rsidP="00E42E6E">
      <w:pPr>
        <w:autoSpaceDN w:val="0"/>
        <w:adjustRightInd w:val="0"/>
        <w:ind w:firstLine="567"/>
        <w:jc w:val="both"/>
      </w:pPr>
    </w:p>
    <w:p w:rsidR="004459D9" w:rsidRPr="003C50B0" w:rsidRDefault="004459D9" w:rsidP="004459D9">
      <w:pPr>
        <w:suppressAutoHyphens w:val="0"/>
        <w:autoSpaceDN w:val="0"/>
        <w:adjustRightInd w:val="0"/>
        <w:ind w:firstLine="567"/>
        <w:contextualSpacing/>
        <w:jc w:val="both"/>
        <w:rPr>
          <w:lang w:eastAsia="en-US"/>
        </w:rPr>
      </w:pPr>
    </w:p>
    <w:p w:rsidR="004459D9" w:rsidRPr="003C50B0" w:rsidRDefault="004459D9" w:rsidP="004459D9">
      <w:pPr>
        <w:pStyle w:val="ConsNormal"/>
        <w:ind w:right="-263" w:firstLine="0"/>
        <w:jc w:val="center"/>
        <w:rPr>
          <w:rFonts w:ascii="Times New Roman" w:hAnsi="Times New Roman"/>
          <w:b/>
          <w:sz w:val="24"/>
          <w:szCs w:val="24"/>
        </w:rPr>
      </w:pPr>
      <w:r w:rsidRPr="003C50B0">
        <w:rPr>
          <w:rFonts w:ascii="Times New Roman" w:hAnsi="Times New Roman"/>
          <w:b/>
          <w:sz w:val="24"/>
          <w:szCs w:val="24"/>
        </w:rPr>
        <w:t>1</w:t>
      </w:r>
      <w:r w:rsidR="000073BA">
        <w:rPr>
          <w:rFonts w:ascii="Times New Roman" w:hAnsi="Times New Roman"/>
          <w:b/>
          <w:sz w:val="24"/>
          <w:szCs w:val="24"/>
        </w:rPr>
        <w:t>3</w:t>
      </w:r>
      <w:r w:rsidRPr="003C50B0">
        <w:rPr>
          <w:rFonts w:ascii="Times New Roman" w:hAnsi="Times New Roman"/>
          <w:b/>
          <w:sz w:val="24"/>
          <w:szCs w:val="24"/>
        </w:rPr>
        <w:t xml:space="preserve">. </w:t>
      </w:r>
      <w:r w:rsidR="00BB6F78">
        <w:rPr>
          <w:rFonts w:ascii="Times New Roman" w:hAnsi="Times New Roman"/>
          <w:b/>
          <w:sz w:val="24"/>
          <w:szCs w:val="24"/>
        </w:rPr>
        <w:t>А</w:t>
      </w:r>
      <w:r w:rsidRPr="003C50B0">
        <w:rPr>
          <w:rFonts w:ascii="Times New Roman" w:hAnsi="Times New Roman"/>
          <w:b/>
          <w:sz w:val="24"/>
          <w:szCs w:val="24"/>
        </w:rPr>
        <w:t>дреса</w:t>
      </w:r>
      <w:r w:rsidR="00BB6F78">
        <w:rPr>
          <w:rFonts w:ascii="Times New Roman" w:hAnsi="Times New Roman"/>
          <w:b/>
          <w:sz w:val="24"/>
          <w:szCs w:val="24"/>
        </w:rPr>
        <w:t>,</w:t>
      </w:r>
      <w:r w:rsidRPr="003C50B0">
        <w:rPr>
          <w:rFonts w:ascii="Times New Roman" w:hAnsi="Times New Roman"/>
          <w:b/>
          <w:sz w:val="24"/>
          <w:szCs w:val="24"/>
        </w:rPr>
        <w:t xml:space="preserve"> банковские реквизиты</w:t>
      </w:r>
      <w:r w:rsidR="00BB6F78">
        <w:rPr>
          <w:rFonts w:ascii="Times New Roman" w:hAnsi="Times New Roman"/>
          <w:b/>
          <w:sz w:val="24"/>
          <w:szCs w:val="24"/>
        </w:rPr>
        <w:t xml:space="preserve"> и подписи</w:t>
      </w:r>
      <w:r w:rsidRPr="003C50B0">
        <w:rPr>
          <w:rFonts w:ascii="Times New Roman" w:hAnsi="Times New Roman"/>
          <w:b/>
          <w:sz w:val="24"/>
          <w:szCs w:val="24"/>
        </w:rPr>
        <w:t xml:space="preserve"> сторон</w:t>
      </w:r>
    </w:p>
    <w:p w:rsidR="004459D9" w:rsidRPr="003C50B0" w:rsidRDefault="004459D9" w:rsidP="004459D9">
      <w:pPr>
        <w:pStyle w:val="ConsPlusNormal"/>
        <w:jc w:val="center"/>
        <w:outlineLvl w:val="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4962"/>
        <w:gridCol w:w="4394"/>
      </w:tblGrid>
      <w:tr w:rsidR="004459D9" w:rsidRPr="003C50B0" w:rsidTr="00BB6F78">
        <w:trPr>
          <w:trHeight w:val="1276"/>
        </w:trPr>
        <w:tc>
          <w:tcPr>
            <w:tcW w:w="4962" w:type="dxa"/>
          </w:tcPr>
          <w:p w:rsidR="00A07891" w:rsidRPr="003C50B0" w:rsidRDefault="00A07891" w:rsidP="00A07891">
            <w:pPr>
              <w:pStyle w:val="210"/>
              <w:ind w:left="44" w:right="-3" w:firstLine="0"/>
              <w:rPr>
                <w:b/>
                <w:sz w:val="24"/>
                <w:szCs w:val="24"/>
              </w:rPr>
            </w:pPr>
            <w:r w:rsidRPr="003C50B0">
              <w:rPr>
                <w:b/>
                <w:sz w:val="24"/>
                <w:szCs w:val="24"/>
              </w:rPr>
              <w:t xml:space="preserve">Заказчик: </w:t>
            </w:r>
          </w:p>
          <w:p w:rsidR="00BB6F78" w:rsidRPr="00D347F8" w:rsidRDefault="00BB6F78" w:rsidP="00BB6F78">
            <w:pPr>
              <w:pStyle w:val="210"/>
              <w:ind w:right="-3" w:hanging="64"/>
              <w:rPr>
                <w:b/>
                <w:sz w:val="24"/>
                <w:szCs w:val="24"/>
              </w:rPr>
            </w:pPr>
            <w:r w:rsidRPr="00D347F8">
              <w:rPr>
                <w:b/>
                <w:sz w:val="24"/>
                <w:szCs w:val="24"/>
              </w:rPr>
              <w:t>Управление Росреестра по Республике Коми</w:t>
            </w:r>
          </w:p>
          <w:p w:rsidR="00BB6F78" w:rsidRPr="00D347F8" w:rsidRDefault="00BB6F78" w:rsidP="00BB6F78">
            <w:pPr>
              <w:pStyle w:val="210"/>
              <w:ind w:left="-78" w:right="-158" w:firstLine="0"/>
              <w:jc w:val="left"/>
              <w:rPr>
                <w:sz w:val="24"/>
                <w:szCs w:val="24"/>
              </w:rPr>
            </w:pPr>
            <w:r w:rsidRPr="00D347F8">
              <w:rPr>
                <w:sz w:val="24"/>
                <w:szCs w:val="24"/>
              </w:rPr>
              <w:t>Юридический/почтовый адрес:</w:t>
            </w:r>
          </w:p>
          <w:p w:rsidR="00BB6F78" w:rsidRPr="00D347F8" w:rsidRDefault="00BB6F78" w:rsidP="00BB6F78">
            <w:pPr>
              <w:pStyle w:val="210"/>
              <w:ind w:left="-78" w:right="-158" w:firstLine="0"/>
              <w:jc w:val="left"/>
              <w:rPr>
                <w:sz w:val="24"/>
                <w:szCs w:val="24"/>
              </w:rPr>
            </w:pPr>
            <w:r w:rsidRPr="00D347F8">
              <w:rPr>
                <w:sz w:val="24"/>
                <w:szCs w:val="24"/>
              </w:rPr>
              <w:t>Сысольское шоссе, д. 1/4, г. Сыктывкар,</w:t>
            </w:r>
          </w:p>
          <w:p w:rsidR="00BB6F78" w:rsidRPr="00D347F8" w:rsidRDefault="00BB6F78" w:rsidP="00BB6F78">
            <w:pPr>
              <w:pStyle w:val="210"/>
              <w:ind w:left="-78" w:right="-158" w:firstLine="0"/>
              <w:jc w:val="left"/>
              <w:rPr>
                <w:sz w:val="24"/>
                <w:szCs w:val="24"/>
              </w:rPr>
            </w:pPr>
            <w:r w:rsidRPr="00D347F8">
              <w:rPr>
                <w:sz w:val="24"/>
                <w:szCs w:val="24"/>
              </w:rPr>
              <w:t>Республика Коми, 167981</w:t>
            </w:r>
          </w:p>
          <w:p w:rsidR="00BB6F78" w:rsidRPr="00D347F8" w:rsidRDefault="00BB6F78" w:rsidP="00BB6F78">
            <w:pPr>
              <w:pStyle w:val="210"/>
              <w:ind w:left="-78" w:right="-158" w:firstLine="0"/>
              <w:jc w:val="left"/>
              <w:rPr>
                <w:sz w:val="24"/>
                <w:szCs w:val="24"/>
              </w:rPr>
            </w:pPr>
            <w:r w:rsidRPr="00D347F8">
              <w:rPr>
                <w:sz w:val="24"/>
                <w:szCs w:val="24"/>
              </w:rPr>
              <w:t xml:space="preserve">Тел.: 8(8212) 28-76-56 приемная, </w:t>
            </w:r>
          </w:p>
          <w:p w:rsidR="00BB6F78" w:rsidRPr="00D347F8" w:rsidRDefault="00BB6F78" w:rsidP="00BB6F78">
            <w:pPr>
              <w:pStyle w:val="210"/>
              <w:ind w:left="-78" w:right="-158" w:firstLine="0"/>
              <w:jc w:val="left"/>
              <w:rPr>
                <w:sz w:val="24"/>
                <w:szCs w:val="24"/>
              </w:rPr>
            </w:pPr>
            <w:r w:rsidRPr="00D347F8">
              <w:rPr>
                <w:sz w:val="24"/>
                <w:szCs w:val="24"/>
              </w:rPr>
              <w:t>финансовый отдел 8(8212) 28-73-63</w:t>
            </w:r>
          </w:p>
          <w:p w:rsidR="00BB6F78" w:rsidRPr="00D347F8" w:rsidRDefault="00BB6F78" w:rsidP="00BB6F78">
            <w:pPr>
              <w:pStyle w:val="210"/>
              <w:ind w:left="-78" w:right="-158" w:firstLine="0"/>
              <w:jc w:val="left"/>
              <w:rPr>
                <w:sz w:val="24"/>
                <w:szCs w:val="24"/>
                <w:lang w:val="en-US"/>
              </w:rPr>
            </w:pPr>
            <w:r w:rsidRPr="00D347F8">
              <w:rPr>
                <w:sz w:val="24"/>
                <w:szCs w:val="24"/>
                <w:lang w:val="en-US"/>
              </w:rPr>
              <w:t>E-mail: aho@r11.rosreestr.ru</w:t>
            </w:r>
          </w:p>
          <w:p w:rsidR="00BB6F78" w:rsidRPr="00D347F8" w:rsidRDefault="00BB6F78" w:rsidP="00BB6F78">
            <w:pPr>
              <w:pStyle w:val="210"/>
              <w:ind w:left="-78" w:right="-158" w:firstLine="0"/>
              <w:jc w:val="left"/>
              <w:rPr>
                <w:sz w:val="24"/>
                <w:szCs w:val="24"/>
                <w:u w:val="single"/>
                <w:lang w:val="en-US"/>
              </w:rPr>
            </w:pPr>
          </w:p>
          <w:p w:rsidR="00BB6F78" w:rsidRPr="00D347F8" w:rsidRDefault="00BB6F78" w:rsidP="00BB6F78">
            <w:pPr>
              <w:pStyle w:val="210"/>
              <w:ind w:left="-78" w:right="-158" w:firstLine="0"/>
              <w:jc w:val="left"/>
              <w:rPr>
                <w:sz w:val="24"/>
                <w:szCs w:val="24"/>
                <w:u w:val="single"/>
              </w:rPr>
            </w:pPr>
            <w:r w:rsidRPr="00D347F8">
              <w:rPr>
                <w:sz w:val="24"/>
                <w:szCs w:val="24"/>
                <w:u w:val="single"/>
              </w:rPr>
              <w:t>Реквизиты для расчетов:</w:t>
            </w:r>
          </w:p>
          <w:p w:rsidR="00BB6F78" w:rsidRPr="00D347F8" w:rsidRDefault="00BB6F78" w:rsidP="00BB6F78">
            <w:pPr>
              <w:pStyle w:val="210"/>
              <w:ind w:left="-78" w:right="-158" w:firstLine="0"/>
              <w:jc w:val="left"/>
              <w:rPr>
                <w:sz w:val="24"/>
                <w:szCs w:val="24"/>
                <w:u w:val="single"/>
              </w:rPr>
            </w:pPr>
            <w:r w:rsidRPr="00D347F8">
              <w:rPr>
                <w:sz w:val="24"/>
                <w:szCs w:val="24"/>
              </w:rPr>
              <w:t>ИНН 1101486244   КПП 110101001</w:t>
            </w:r>
          </w:p>
          <w:p w:rsidR="00BB6F78" w:rsidRPr="00360E32" w:rsidRDefault="00BB6F78" w:rsidP="00BB6F78">
            <w:pPr>
              <w:ind w:left="-68"/>
              <w:jc w:val="both"/>
            </w:pPr>
            <w:r w:rsidRPr="00360E32">
              <w:t xml:space="preserve">УФК по Нижегородской области </w:t>
            </w:r>
          </w:p>
          <w:p w:rsidR="00BB6F78" w:rsidRPr="00D347F8" w:rsidRDefault="00BB6F78" w:rsidP="00BB6F78">
            <w:pPr>
              <w:ind w:left="-68"/>
              <w:jc w:val="both"/>
            </w:pPr>
            <w:r w:rsidRPr="00D347F8">
              <w:t>(Управление Росреестра по Республике Коми, л/счет 03071А27510)</w:t>
            </w:r>
          </w:p>
          <w:p w:rsidR="00BB6F78" w:rsidRPr="00D347F8" w:rsidRDefault="00BB6F78" w:rsidP="00BB6F78">
            <w:pPr>
              <w:ind w:left="-68"/>
            </w:pPr>
            <w:r w:rsidRPr="00D347F8">
              <w:t>Номер Банковского счета, входящего в состав ЕКС: 40102810745370000024 (корреспондентский)</w:t>
            </w:r>
          </w:p>
          <w:p w:rsidR="00BB6F78" w:rsidRPr="00D347F8" w:rsidRDefault="00BB6F78" w:rsidP="00BB6F78">
            <w:pPr>
              <w:ind w:left="-68"/>
              <w:jc w:val="both"/>
            </w:pPr>
            <w:r w:rsidRPr="00D347F8">
              <w:t>Казначейский счет: 03211643000000013207</w:t>
            </w:r>
          </w:p>
          <w:p w:rsidR="00BB6F78" w:rsidRPr="00D347F8" w:rsidRDefault="00BB6F78" w:rsidP="00BB6F78">
            <w:pPr>
              <w:ind w:left="-68"/>
              <w:jc w:val="both"/>
            </w:pPr>
            <w:r w:rsidRPr="00D347F8">
              <w:t xml:space="preserve">Наименование банка: </w:t>
            </w:r>
            <w:r w:rsidRPr="00D347F8">
              <w:rPr>
                <w:rStyle w:val="apple-style-span"/>
                <w:color w:val="000000"/>
                <w:shd w:val="clear" w:color="auto" w:fill="FFFFFF"/>
              </w:rPr>
              <w:t>ОКЦ № 1 ВВГУ Банка России</w:t>
            </w:r>
            <w:r w:rsidRPr="00D347F8">
              <w:t xml:space="preserve"> //УФК по Нижегородской области, </w:t>
            </w:r>
          </w:p>
          <w:p w:rsidR="00BB6F78" w:rsidRPr="00D347F8" w:rsidRDefault="00BB6F78" w:rsidP="00BB6F78">
            <w:pPr>
              <w:ind w:left="-68"/>
              <w:jc w:val="both"/>
            </w:pPr>
            <w:r w:rsidRPr="00D347F8">
              <w:t>г. Нижний Новгород</w:t>
            </w:r>
          </w:p>
          <w:p w:rsidR="00BB6F78" w:rsidRPr="00D347F8" w:rsidRDefault="00BB6F78" w:rsidP="00BB6F78">
            <w:pPr>
              <w:ind w:hanging="68"/>
            </w:pPr>
            <w:r w:rsidRPr="00D347F8">
              <w:t>БИК 012202102</w:t>
            </w:r>
          </w:p>
          <w:p w:rsidR="00BB6F78" w:rsidRPr="00D347F8" w:rsidRDefault="00BB6F78" w:rsidP="00BB6F78">
            <w:pPr>
              <w:ind w:hanging="64"/>
              <w:rPr>
                <w:u w:val="single"/>
              </w:rPr>
            </w:pPr>
          </w:p>
          <w:p w:rsidR="00BB6F78" w:rsidRPr="00D347F8" w:rsidRDefault="00BB6F78" w:rsidP="00BB6F78">
            <w:pPr>
              <w:pStyle w:val="210"/>
              <w:ind w:left="-78" w:right="-158" w:firstLine="0"/>
              <w:jc w:val="left"/>
              <w:rPr>
                <w:sz w:val="24"/>
                <w:szCs w:val="24"/>
              </w:rPr>
            </w:pPr>
            <w:r w:rsidRPr="00D347F8">
              <w:rPr>
                <w:sz w:val="24"/>
                <w:szCs w:val="24"/>
              </w:rPr>
              <w:t>ОГРН 1041100438191</w:t>
            </w:r>
          </w:p>
          <w:p w:rsidR="00BB6F78" w:rsidRPr="00D347F8" w:rsidRDefault="00BB6F78" w:rsidP="00BB6F78">
            <w:pPr>
              <w:pStyle w:val="210"/>
              <w:ind w:left="-78" w:right="-158" w:firstLine="0"/>
              <w:jc w:val="left"/>
              <w:rPr>
                <w:sz w:val="24"/>
                <w:szCs w:val="24"/>
              </w:rPr>
            </w:pPr>
            <w:r w:rsidRPr="00D347F8">
              <w:rPr>
                <w:sz w:val="24"/>
                <w:szCs w:val="24"/>
              </w:rPr>
              <w:t>ОКПО 73328197</w:t>
            </w:r>
          </w:p>
          <w:p w:rsidR="00BB6F78" w:rsidRPr="00D347F8" w:rsidRDefault="00BB6F78" w:rsidP="00BB6F78">
            <w:pPr>
              <w:pStyle w:val="210"/>
              <w:ind w:left="-78" w:right="-158" w:firstLine="0"/>
              <w:jc w:val="left"/>
              <w:rPr>
                <w:sz w:val="24"/>
                <w:szCs w:val="24"/>
              </w:rPr>
            </w:pPr>
            <w:r w:rsidRPr="00D347F8">
              <w:rPr>
                <w:sz w:val="24"/>
                <w:szCs w:val="24"/>
              </w:rPr>
              <w:t>ОКТМО 87701000</w:t>
            </w:r>
          </w:p>
          <w:p w:rsidR="00BB6F78" w:rsidRPr="00D347F8" w:rsidRDefault="00BB6F78" w:rsidP="00BB6F78">
            <w:pPr>
              <w:pStyle w:val="210"/>
              <w:ind w:left="-78" w:right="-158" w:firstLine="0"/>
              <w:jc w:val="left"/>
              <w:rPr>
                <w:sz w:val="24"/>
                <w:szCs w:val="24"/>
              </w:rPr>
            </w:pPr>
            <w:r w:rsidRPr="00D347F8">
              <w:rPr>
                <w:sz w:val="24"/>
                <w:szCs w:val="24"/>
              </w:rPr>
              <w:t>ОКВЭД 84. 11. 12</w:t>
            </w:r>
          </w:p>
          <w:p w:rsidR="00BB6F78" w:rsidRPr="00D347F8" w:rsidRDefault="00BB6F78" w:rsidP="00BB6F78">
            <w:pPr>
              <w:pStyle w:val="210"/>
              <w:ind w:left="-78" w:right="-158" w:firstLine="0"/>
              <w:jc w:val="left"/>
              <w:rPr>
                <w:sz w:val="24"/>
                <w:szCs w:val="24"/>
              </w:rPr>
            </w:pPr>
            <w:r w:rsidRPr="00D347F8">
              <w:rPr>
                <w:sz w:val="24"/>
                <w:szCs w:val="24"/>
              </w:rPr>
              <w:t>ОКОГУ 1328030</w:t>
            </w:r>
          </w:p>
          <w:p w:rsidR="00BB6F78" w:rsidRPr="00D347F8" w:rsidRDefault="00BB6F78" w:rsidP="00BB6F78">
            <w:pPr>
              <w:pStyle w:val="210"/>
              <w:ind w:left="-78" w:right="-158" w:firstLine="0"/>
              <w:jc w:val="left"/>
              <w:rPr>
                <w:sz w:val="24"/>
                <w:szCs w:val="24"/>
              </w:rPr>
            </w:pPr>
            <w:r w:rsidRPr="00D347F8">
              <w:rPr>
                <w:sz w:val="24"/>
                <w:szCs w:val="24"/>
              </w:rPr>
              <w:t>ОКОПФ 75104</w:t>
            </w:r>
          </w:p>
          <w:p w:rsidR="00BB6F78" w:rsidRPr="00D347F8" w:rsidRDefault="00BB6F78" w:rsidP="00BB6F78">
            <w:pPr>
              <w:pStyle w:val="210"/>
              <w:ind w:left="-78" w:right="-158" w:firstLine="0"/>
              <w:jc w:val="left"/>
              <w:rPr>
                <w:sz w:val="24"/>
                <w:szCs w:val="24"/>
              </w:rPr>
            </w:pPr>
            <w:r w:rsidRPr="00D347F8">
              <w:rPr>
                <w:sz w:val="24"/>
                <w:szCs w:val="24"/>
              </w:rPr>
              <w:t>ОКФС -12</w:t>
            </w:r>
          </w:p>
          <w:p w:rsidR="004459D9" w:rsidRPr="003C50B0" w:rsidRDefault="00BB6F78" w:rsidP="00BB6F78">
            <w:pPr>
              <w:ind w:left="-78" w:right="-3"/>
              <w:jc w:val="both"/>
            </w:pPr>
            <w:r w:rsidRPr="00D347F8">
              <w:t>ИКУ 11101486244110101001</w:t>
            </w:r>
          </w:p>
        </w:tc>
        <w:tc>
          <w:tcPr>
            <w:tcW w:w="4394" w:type="dxa"/>
          </w:tcPr>
          <w:p w:rsidR="004459D9" w:rsidRPr="003C50B0" w:rsidRDefault="004459D9" w:rsidP="00E001E3">
            <w:pPr>
              <w:pStyle w:val="210"/>
              <w:ind w:firstLine="0"/>
              <w:rPr>
                <w:sz w:val="24"/>
                <w:szCs w:val="24"/>
              </w:rPr>
            </w:pPr>
            <w:r w:rsidRPr="003C50B0">
              <w:rPr>
                <w:b/>
                <w:sz w:val="24"/>
                <w:szCs w:val="24"/>
              </w:rPr>
              <w:t>Исполнитель:</w:t>
            </w:r>
          </w:p>
          <w:p w:rsidR="004459D9" w:rsidRPr="003C50B0" w:rsidRDefault="004459D9" w:rsidP="00E001E3">
            <w:pPr>
              <w:pStyle w:val="210"/>
              <w:ind w:firstLine="0"/>
              <w:rPr>
                <w:sz w:val="24"/>
                <w:szCs w:val="24"/>
              </w:rPr>
            </w:pPr>
            <w:r w:rsidRPr="003C50B0">
              <w:rPr>
                <w:sz w:val="24"/>
                <w:szCs w:val="24"/>
              </w:rPr>
              <w:t>Наименование: ________________________</w:t>
            </w:r>
          </w:p>
          <w:p w:rsidR="004459D9" w:rsidRPr="003C50B0" w:rsidRDefault="004459D9" w:rsidP="00E001E3">
            <w:pPr>
              <w:pStyle w:val="210"/>
              <w:ind w:firstLine="0"/>
              <w:rPr>
                <w:sz w:val="24"/>
                <w:szCs w:val="24"/>
              </w:rPr>
            </w:pPr>
            <w:r w:rsidRPr="003C50B0">
              <w:rPr>
                <w:sz w:val="24"/>
                <w:szCs w:val="24"/>
              </w:rPr>
              <w:t>ИНН __________________</w:t>
            </w:r>
          </w:p>
          <w:p w:rsidR="004459D9" w:rsidRPr="003C50B0" w:rsidRDefault="004459D9" w:rsidP="00E001E3">
            <w:pPr>
              <w:pStyle w:val="210"/>
              <w:ind w:firstLine="0"/>
              <w:rPr>
                <w:sz w:val="24"/>
                <w:szCs w:val="24"/>
              </w:rPr>
            </w:pPr>
            <w:r w:rsidRPr="003C50B0">
              <w:rPr>
                <w:sz w:val="24"/>
                <w:szCs w:val="24"/>
              </w:rPr>
              <w:t>КПП __________________</w:t>
            </w:r>
          </w:p>
          <w:p w:rsidR="004459D9" w:rsidRPr="003C50B0" w:rsidRDefault="004459D9" w:rsidP="00E001E3">
            <w:pPr>
              <w:pStyle w:val="210"/>
              <w:ind w:firstLine="0"/>
              <w:rPr>
                <w:sz w:val="24"/>
                <w:szCs w:val="24"/>
              </w:rPr>
            </w:pPr>
            <w:r w:rsidRPr="003C50B0">
              <w:rPr>
                <w:sz w:val="24"/>
                <w:szCs w:val="24"/>
              </w:rPr>
              <w:t>ОКПО __________________</w:t>
            </w:r>
          </w:p>
          <w:p w:rsidR="004459D9" w:rsidRPr="003C50B0" w:rsidRDefault="004459D9" w:rsidP="00E001E3">
            <w:pPr>
              <w:pStyle w:val="210"/>
              <w:ind w:firstLine="0"/>
              <w:rPr>
                <w:sz w:val="24"/>
                <w:szCs w:val="24"/>
              </w:rPr>
            </w:pPr>
            <w:r w:rsidRPr="003C50B0">
              <w:rPr>
                <w:sz w:val="24"/>
                <w:szCs w:val="24"/>
              </w:rPr>
              <w:t>ОКТМО_________________</w:t>
            </w:r>
          </w:p>
          <w:p w:rsidR="004459D9" w:rsidRPr="003C50B0" w:rsidRDefault="004459D9" w:rsidP="00E001E3">
            <w:pPr>
              <w:pStyle w:val="210"/>
              <w:ind w:firstLine="0"/>
              <w:rPr>
                <w:sz w:val="24"/>
                <w:szCs w:val="24"/>
              </w:rPr>
            </w:pPr>
            <w:r w:rsidRPr="003C50B0">
              <w:rPr>
                <w:sz w:val="24"/>
                <w:szCs w:val="24"/>
              </w:rPr>
              <w:t>Место нахождения _____________________</w:t>
            </w:r>
          </w:p>
          <w:p w:rsidR="004459D9" w:rsidRPr="003C50B0" w:rsidRDefault="004459D9" w:rsidP="00E001E3">
            <w:pPr>
              <w:pStyle w:val="210"/>
              <w:ind w:firstLine="0"/>
              <w:rPr>
                <w:sz w:val="24"/>
                <w:szCs w:val="24"/>
              </w:rPr>
            </w:pPr>
            <w:r w:rsidRPr="003C50B0">
              <w:rPr>
                <w:sz w:val="24"/>
                <w:szCs w:val="24"/>
              </w:rPr>
              <w:t>Почтовый адрес _______________________</w:t>
            </w:r>
          </w:p>
          <w:p w:rsidR="004459D9" w:rsidRPr="003C50B0" w:rsidRDefault="004459D9" w:rsidP="00E001E3">
            <w:pPr>
              <w:pStyle w:val="210"/>
              <w:ind w:firstLine="0"/>
              <w:rPr>
                <w:sz w:val="24"/>
                <w:szCs w:val="24"/>
              </w:rPr>
            </w:pPr>
            <w:r w:rsidRPr="003C50B0">
              <w:rPr>
                <w:sz w:val="24"/>
                <w:szCs w:val="24"/>
              </w:rPr>
              <w:t>E-mail: _______________________________</w:t>
            </w:r>
          </w:p>
          <w:p w:rsidR="004459D9" w:rsidRPr="003C50B0" w:rsidRDefault="004459D9" w:rsidP="00E001E3">
            <w:pPr>
              <w:pStyle w:val="210"/>
              <w:ind w:left="44" w:firstLine="0"/>
              <w:rPr>
                <w:sz w:val="24"/>
                <w:szCs w:val="24"/>
              </w:rPr>
            </w:pPr>
            <w:r w:rsidRPr="003C50B0">
              <w:rPr>
                <w:sz w:val="24"/>
                <w:szCs w:val="24"/>
              </w:rPr>
              <w:t>Тел.:_________________________________</w:t>
            </w:r>
          </w:p>
          <w:p w:rsidR="004459D9" w:rsidRPr="003C50B0" w:rsidRDefault="004459D9" w:rsidP="00E001E3">
            <w:pPr>
              <w:pStyle w:val="210"/>
              <w:ind w:firstLine="0"/>
              <w:rPr>
                <w:sz w:val="24"/>
                <w:szCs w:val="24"/>
              </w:rPr>
            </w:pPr>
            <w:r w:rsidRPr="003C50B0">
              <w:rPr>
                <w:sz w:val="24"/>
                <w:szCs w:val="24"/>
              </w:rPr>
              <w:t>Р\с ___________________________________</w:t>
            </w:r>
          </w:p>
          <w:p w:rsidR="004459D9" w:rsidRPr="003C50B0" w:rsidRDefault="004459D9" w:rsidP="00E001E3">
            <w:pPr>
              <w:pStyle w:val="210"/>
              <w:ind w:firstLine="0"/>
              <w:rPr>
                <w:sz w:val="24"/>
                <w:szCs w:val="24"/>
              </w:rPr>
            </w:pPr>
            <w:r w:rsidRPr="003C50B0">
              <w:rPr>
                <w:sz w:val="24"/>
                <w:szCs w:val="24"/>
              </w:rPr>
              <w:t xml:space="preserve">в ____________________________________   </w:t>
            </w:r>
          </w:p>
          <w:p w:rsidR="004459D9" w:rsidRPr="003C50B0" w:rsidRDefault="004459D9" w:rsidP="00E001E3">
            <w:pPr>
              <w:pStyle w:val="210"/>
              <w:ind w:firstLine="0"/>
              <w:rPr>
                <w:sz w:val="24"/>
                <w:szCs w:val="24"/>
              </w:rPr>
            </w:pPr>
            <w:r w:rsidRPr="003C50B0">
              <w:rPr>
                <w:sz w:val="24"/>
                <w:szCs w:val="24"/>
              </w:rPr>
              <w:t>к/с ___________________________________</w:t>
            </w:r>
          </w:p>
          <w:p w:rsidR="004459D9" w:rsidRPr="003C50B0" w:rsidRDefault="004459D9" w:rsidP="00E001E3">
            <w:r w:rsidRPr="003C50B0">
              <w:t>БИК ________________________________</w:t>
            </w:r>
          </w:p>
        </w:tc>
      </w:tr>
    </w:tbl>
    <w:p w:rsidR="004459D9" w:rsidRPr="003C50B0" w:rsidRDefault="004459D9" w:rsidP="004459D9">
      <w:pPr>
        <w:pStyle w:val="5"/>
        <w:spacing w:before="0"/>
        <w:ind w:left="4395"/>
        <w:jc w:val="right"/>
        <w:rPr>
          <w:rFonts w:ascii="Times New Roman" w:hAnsi="Times New Roman"/>
          <w:b/>
          <w:i/>
        </w:rPr>
      </w:pPr>
      <w:r w:rsidRPr="003C50B0">
        <w:rPr>
          <w:rFonts w:ascii="Times New Roman" w:hAnsi="Times New Roman"/>
        </w:rPr>
        <w:lastRenderedPageBreak/>
        <w:t xml:space="preserve">       </w:t>
      </w:r>
    </w:p>
    <w:p w:rsidR="004459D9" w:rsidRPr="003C50B0" w:rsidRDefault="004459D9" w:rsidP="004459D9">
      <w:pPr>
        <w:pStyle w:val="6"/>
        <w:rPr>
          <w:rFonts w:ascii="Times New Roman" w:hAnsi="Times New Roman"/>
          <w:b/>
          <w:color w:val="auto"/>
        </w:rPr>
      </w:pPr>
      <w:r w:rsidRPr="003C50B0">
        <w:rPr>
          <w:rFonts w:ascii="Times New Roman" w:hAnsi="Times New Roman"/>
          <w:b/>
          <w:color w:val="auto"/>
        </w:rPr>
        <w:t xml:space="preserve">    ПОДПИСИ СТОРОН:</w:t>
      </w:r>
    </w:p>
    <w:p w:rsidR="004459D9" w:rsidRPr="003C50B0" w:rsidRDefault="004459D9" w:rsidP="004459D9">
      <w:pPr>
        <w:ind w:left="5670"/>
        <w:jc w:val="right"/>
        <w:rPr>
          <w:color w:val="000000"/>
        </w:rPr>
      </w:pPr>
    </w:p>
    <w:tbl>
      <w:tblPr>
        <w:tblW w:w="9295" w:type="dxa"/>
        <w:tblInd w:w="132" w:type="dxa"/>
        <w:tblLayout w:type="fixed"/>
        <w:tblLook w:val="0000" w:firstRow="0" w:lastRow="0" w:firstColumn="0" w:lastColumn="0" w:noHBand="0" w:noVBand="0"/>
      </w:tblPr>
      <w:tblGrid>
        <w:gridCol w:w="4637"/>
        <w:gridCol w:w="4658"/>
      </w:tblGrid>
      <w:tr w:rsidR="00E42E6E" w:rsidRPr="003C50B0" w:rsidTr="0036507C">
        <w:trPr>
          <w:trHeight w:val="300"/>
        </w:trPr>
        <w:tc>
          <w:tcPr>
            <w:tcW w:w="4637" w:type="dxa"/>
          </w:tcPr>
          <w:p w:rsidR="00E42E6E" w:rsidRPr="003C50B0" w:rsidRDefault="00E42E6E" w:rsidP="00E001E3">
            <w:pPr>
              <w:rPr>
                <w:b/>
              </w:rPr>
            </w:pPr>
            <w:r w:rsidRPr="003C50B0">
              <w:rPr>
                <w:b/>
              </w:rPr>
              <w:t>От Заказчика:</w:t>
            </w:r>
          </w:p>
        </w:tc>
        <w:tc>
          <w:tcPr>
            <w:tcW w:w="4658" w:type="dxa"/>
          </w:tcPr>
          <w:p w:rsidR="00E42E6E" w:rsidRPr="003C50B0" w:rsidRDefault="00E42E6E" w:rsidP="00E001E3">
            <w:r w:rsidRPr="003C50B0">
              <w:rPr>
                <w:b/>
              </w:rPr>
              <w:t>От Исполнителя:</w:t>
            </w:r>
          </w:p>
        </w:tc>
      </w:tr>
      <w:tr w:rsidR="00E42E6E" w:rsidRPr="003C50B0" w:rsidTr="0036507C">
        <w:trPr>
          <w:trHeight w:val="289"/>
        </w:trPr>
        <w:tc>
          <w:tcPr>
            <w:tcW w:w="4637" w:type="dxa"/>
          </w:tcPr>
          <w:p w:rsidR="00E42E6E" w:rsidRPr="003C50B0" w:rsidRDefault="00E42E6E" w:rsidP="00E001E3"/>
        </w:tc>
        <w:tc>
          <w:tcPr>
            <w:tcW w:w="4658" w:type="dxa"/>
          </w:tcPr>
          <w:p w:rsidR="00E42E6E" w:rsidRPr="003C50B0" w:rsidRDefault="00E42E6E" w:rsidP="00E001E3"/>
        </w:tc>
      </w:tr>
      <w:tr w:rsidR="00E42E6E" w:rsidRPr="003C50B0" w:rsidTr="0036507C">
        <w:trPr>
          <w:trHeight w:val="651"/>
        </w:trPr>
        <w:tc>
          <w:tcPr>
            <w:tcW w:w="4637" w:type="dxa"/>
          </w:tcPr>
          <w:p w:rsidR="00E42E6E" w:rsidRPr="003C50B0" w:rsidRDefault="00BA1344" w:rsidP="00E001E3">
            <w:r>
              <w:t xml:space="preserve">_________________ / Е.В. </w:t>
            </w:r>
            <w:r w:rsidR="00F17F09">
              <w:t>Величко</w:t>
            </w:r>
          </w:p>
          <w:p w:rsidR="00E42E6E" w:rsidRPr="003C50B0" w:rsidRDefault="00E42E6E" w:rsidP="00477604"/>
        </w:tc>
        <w:tc>
          <w:tcPr>
            <w:tcW w:w="4658" w:type="dxa"/>
          </w:tcPr>
          <w:p w:rsidR="00E42E6E" w:rsidRPr="003C50B0" w:rsidRDefault="00E42E6E" w:rsidP="00E001E3">
            <w:r w:rsidRPr="003C50B0">
              <w:t>_________________ / _________________</w:t>
            </w:r>
          </w:p>
          <w:p w:rsidR="00E42E6E" w:rsidRPr="003C50B0" w:rsidRDefault="00E42E6E" w:rsidP="00E001E3"/>
        </w:tc>
      </w:tr>
    </w:tbl>
    <w:p w:rsidR="0048558C" w:rsidRDefault="0048558C" w:rsidP="004459D9">
      <w:pPr>
        <w:ind w:left="5670"/>
        <w:jc w:val="right"/>
        <w:rPr>
          <w:color w:val="000000"/>
        </w:rPr>
      </w:pPr>
    </w:p>
    <w:p w:rsidR="0048558C" w:rsidRPr="003C50B0" w:rsidRDefault="0048558C" w:rsidP="004459D9">
      <w:pPr>
        <w:ind w:left="5670"/>
        <w:jc w:val="right"/>
        <w:rPr>
          <w:color w:val="000000"/>
        </w:rPr>
      </w:pPr>
    </w:p>
    <w:p w:rsidR="00263F98" w:rsidRPr="003C50B0" w:rsidRDefault="00263F98" w:rsidP="00263F98">
      <w:pPr>
        <w:ind w:left="5670"/>
        <w:jc w:val="right"/>
        <w:rPr>
          <w:color w:val="000000"/>
        </w:rPr>
      </w:pPr>
      <w:r w:rsidRPr="003C50B0">
        <w:rPr>
          <w:color w:val="000000"/>
        </w:rPr>
        <w:t xml:space="preserve">Приложение №1 </w:t>
      </w:r>
    </w:p>
    <w:p w:rsidR="00263F98" w:rsidRPr="003C50B0" w:rsidRDefault="00263F98" w:rsidP="00263F98">
      <w:pPr>
        <w:ind w:left="5670"/>
        <w:jc w:val="right"/>
        <w:rPr>
          <w:color w:val="000000"/>
        </w:rPr>
      </w:pPr>
      <w:r w:rsidRPr="003C50B0">
        <w:rPr>
          <w:color w:val="000000"/>
        </w:rPr>
        <w:t xml:space="preserve">к Контракту № </w:t>
      </w:r>
      <w:r w:rsidR="00360E32">
        <w:rPr>
          <w:color w:val="000000"/>
        </w:rPr>
        <w:t>__________________________</w:t>
      </w:r>
    </w:p>
    <w:p w:rsidR="00263F98" w:rsidRPr="003C50B0" w:rsidRDefault="00263F98" w:rsidP="00263F98">
      <w:pPr>
        <w:ind w:left="5670"/>
        <w:jc w:val="right"/>
        <w:rPr>
          <w:color w:val="000000"/>
        </w:rPr>
      </w:pPr>
      <w:r w:rsidRPr="003C50B0">
        <w:rPr>
          <w:color w:val="000000"/>
        </w:rPr>
        <w:t>от __.___.202</w:t>
      </w:r>
      <w:r w:rsidR="00BB6F78">
        <w:rPr>
          <w:color w:val="000000"/>
        </w:rPr>
        <w:t>6</w:t>
      </w:r>
      <w:r w:rsidRPr="003C50B0">
        <w:rPr>
          <w:color w:val="000000"/>
        </w:rPr>
        <w:t xml:space="preserve"> г.</w:t>
      </w:r>
    </w:p>
    <w:p w:rsidR="00360E32" w:rsidRDefault="00360E32" w:rsidP="00360E32">
      <w:pPr>
        <w:suppressAutoHyphens w:val="0"/>
        <w:jc w:val="center"/>
        <w:rPr>
          <w:b/>
          <w:color w:val="000000"/>
        </w:rPr>
      </w:pPr>
    </w:p>
    <w:p w:rsidR="00360E32" w:rsidRPr="00B02F0E" w:rsidRDefault="00360E32" w:rsidP="00360E32">
      <w:pPr>
        <w:suppressAutoHyphens w:val="0"/>
        <w:jc w:val="center"/>
        <w:rPr>
          <w:b/>
          <w:color w:val="000000"/>
        </w:rPr>
      </w:pPr>
      <w:r w:rsidRPr="00B02F0E">
        <w:rPr>
          <w:b/>
          <w:color w:val="000000"/>
        </w:rPr>
        <w:t>ОПИСАНИЕ ОБЪЕКТА ЗАКУПКИ (Техническое задание)</w:t>
      </w:r>
    </w:p>
    <w:p w:rsidR="00360E32" w:rsidRPr="00B02F0E" w:rsidRDefault="00360E32" w:rsidP="00360E32">
      <w:pPr>
        <w:suppressAutoHyphens w:val="0"/>
        <w:jc w:val="center"/>
        <w:rPr>
          <w:color w:val="000000"/>
        </w:rPr>
      </w:pPr>
      <w:r w:rsidRPr="00B02F0E">
        <w:rPr>
          <w:color w:val="000000"/>
        </w:rPr>
        <w:t xml:space="preserve">с учетом требований, предусмотренных статьей 33 Федерального закона от 05.04.2013 </w:t>
      </w:r>
    </w:p>
    <w:p w:rsidR="00360E32" w:rsidRPr="00B02F0E" w:rsidRDefault="00360E32" w:rsidP="00360E32">
      <w:pPr>
        <w:suppressAutoHyphens w:val="0"/>
        <w:jc w:val="center"/>
      </w:pPr>
      <w:r w:rsidRPr="00B02F0E">
        <w:rPr>
          <w:color w:val="000000"/>
        </w:rPr>
        <w:t>№ 44-ФЗ «О контрактной системе в сфере закупок товаров, работ, услуг для обеспечения государственных и муниципальных нужд»</w:t>
      </w:r>
      <w:r w:rsidRPr="00B02F0E">
        <w:t>.</w:t>
      </w:r>
    </w:p>
    <w:p w:rsidR="00360E32" w:rsidRPr="00B02F0E" w:rsidRDefault="00360E32" w:rsidP="00360E32">
      <w:pPr>
        <w:pStyle w:val="13"/>
        <w:ind w:firstLine="708"/>
        <w:jc w:val="both"/>
        <w:rPr>
          <w:rFonts w:ascii="Times New Roman" w:hAnsi="Times New Roman"/>
          <w:sz w:val="24"/>
          <w:szCs w:val="24"/>
        </w:rPr>
      </w:pPr>
    </w:p>
    <w:p w:rsidR="00360E32" w:rsidRPr="00B02F0E" w:rsidRDefault="00360E32" w:rsidP="00360E32">
      <w:pPr>
        <w:keepNext/>
        <w:widowControl w:val="0"/>
        <w:suppressAutoHyphens w:val="0"/>
        <w:jc w:val="both"/>
        <w:rPr>
          <w:lang w:eastAsia="ru-RU"/>
        </w:rPr>
      </w:pPr>
      <w:r w:rsidRPr="00B02F0E">
        <w:rPr>
          <w:b/>
          <w:lang w:eastAsia="ru-RU"/>
        </w:rPr>
        <w:t xml:space="preserve">1. Заказчик: </w:t>
      </w:r>
      <w:r w:rsidRPr="00B02F0E">
        <w:rPr>
          <w:lang w:eastAsia="ru-RU"/>
        </w:rPr>
        <w:t xml:space="preserve">Управление Федеральной службы государственной регистрации, кадастра и картографии по </w:t>
      </w:r>
      <w:r w:rsidRPr="00B02F0E">
        <w:t>Республике Коми</w:t>
      </w:r>
      <w:r w:rsidRPr="00B02F0E">
        <w:rPr>
          <w:bCs/>
        </w:rPr>
        <w:t xml:space="preserve"> (далее – Заказчик).</w:t>
      </w:r>
    </w:p>
    <w:p w:rsidR="00360E32" w:rsidRPr="00B02F0E" w:rsidRDefault="00360E32" w:rsidP="00360E32">
      <w:pPr>
        <w:pStyle w:val="13"/>
        <w:jc w:val="both"/>
        <w:rPr>
          <w:rFonts w:ascii="Times New Roman" w:hAnsi="Times New Roman"/>
          <w:sz w:val="24"/>
          <w:szCs w:val="24"/>
        </w:rPr>
      </w:pPr>
      <w:bookmarkStart w:id="6" w:name="_Toc358216626"/>
      <w:r w:rsidRPr="00B02F0E">
        <w:rPr>
          <w:rFonts w:ascii="Times New Roman" w:hAnsi="Times New Roman"/>
          <w:b/>
          <w:sz w:val="24"/>
          <w:szCs w:val="24"/>
        </w:rPr>
        <w:t xml:space="preserve">2. </w:t>
      </w:r>
      <w:bookmarkEnd w:id="6"/>
      <w:r w:rsidRPr="00B02F0E">
        <w:rPr>
          <w:rFonts w:ascii="Times New Roman" w:hAnsi="Times New Roman"/>
          <w:b/>
          <w:sz w:val="24"/>
          <w:szCs w:val="24"/>
        </w:rPr>
        <w:t xml:space="preserve">Наименование объекта закупки: </w:t>
      </w:r>
      <w:r w:rsidRPr="00B02F0E">
        <w:rPr>
          <w:rFonts w:ascii="Times New Roman" w:hAnsi="Times New Roman"/>
          <w:bCs/>
          <w:sz w:val="24"/>
          <w:szCs w:val="24"/>
        </w:rPr>
        <w:t xml:space="preserve">оказание услуг </w:t>
      </w:r>
      <w:r w:rsidRPr="00B02F0E">
        <w:rPr>
          <w:rFonts w:ascii="Times New Roman" w:hAnsi="Times New Roman"/>
          <w:sz w:val="24"/>
          <w:szCs w:val="24"/>
        </w:rPr>
        <w:t>вневедомственной охраны, в том числе оказание комплексных услуг по охране объекта и имущества Заказчика, а также услуг по обеспечению внутриобъектового и пропускного режима на объекте Заказчика, в целях обеспечения комплекса мер, направленных на защиту сохранности материального имущества.</w:t>
      </w:r>
    </w:p>
    <w:p w:rsidR="00360E32" w:rsidRPr="00B02F0E" w:rsidRDefault="00360E32" w:rsidP="00360E32">
      <w:pPr>
        <w:shd w:val="clear" w:color="auto" w:fill="FFFFFF"/>
        <w:ind w:firstLine="567"/>
        <w:jc w:val="both"/>
      </w:pPr>
      <w:r w:rsidRPr="00B02F0E">
        <w:t>ОКПД 84.24.</w:t>
      </w:r>
      <w:bookmarkStart w:id="7" w:name="_GoBack"/>
      <w:bookmarkEnd w:id="7"/>
      <w:r w:rsidRPr="00B02F0E">
        <w:t xml:space="preserve"> Услуги по обеспечению общественного порядка и безопасности.</w:t>
      </w:r>
    </w:p>
    <w:p w:rsidR="00360E32" w:rsidRPr="00B02F0E" w:rsidRDefault="00360E32" w:rsidP="00360E32">
      <w:pPr>
        <w:keepNext/>
        <w:widowControl w:val="0"/>
        <w:suppressAutoHyphens w:val="0"/>
        <w:jc w:val="both"/>
        <w:rPr>
          <w:color w:val="000000"/>
          <w:lang w:eastAsia="ru-RU"/>
        </w:rPr>
      </w:pPr>
      <w:r w:rsidRPr="00B02F0E">
        <w:rPr>
          <w:b/>
          <w:color w:val="000000"/>
          <w:lang w:eastAsia="ru-RU"/>
        </w:rPr>
        <w:t xml:space="preserve">3. Источник финансирования: </w:t>
      </w:r>
      <w:r w:rsidRPr="00B02F0E">
        <w:rPr>
          <w:color w:val="000000"/>
          <w:lang w:eastAsia="ru-RU"/>
        </w:rPr>
        <w:t xml:space="preserve">федеральный бюджет Российской Федерации в пределах выделенных лимитов бюджетных обязательств </w:t>
      </w:r>
      <w:r w:rsidRPr="00B02F0E">
        <w:rPr>
          <w:b/>
          <w:color w:val="000000"/>
          <w:lang w:eastAsia="ru-RU"/>
        </w:rPr>
        <w:t>на 2026 год.</w:t>
      </w:r>
    </w:p>
    <w:p w:rsidR="00360E32" w:rsidRPr="00B02F0E" w:rsidRDefault="00360E32" w:rsidP="00360E32">
      <w:pPr>
        <w:suppressAutoHyphens w:val="0"/>
        <w:jc w:val="both"/>
        <w:rPr>
          <w:b/>
          <w:kern w:val="1"/>
        </w:rPr>
      </w:pPr>
      <w:r w:rsidRPr="00B02F0E">
        <w:rPr>
          <w:rFonts w:eastAsia="Calibri"/>
          <w:b/>
          <w:color w:val="000000"/>
          <w:lang w:eastAsia="en-US"/>
        </w:rPr>
        <w:t xml:space="preserve">4. </w:t>
      </w:r>
      <w:r w:rsidRPr="00B02F0E">
        <w:rPr>
          <w:b/>
          <w:kern w:val="1"/>
        </w:rPr>
        <w:t>Требования к Исполнителю.</w:t>
      </w:r>
    </w:p>
    <w:p w:rsidR="00360E32" w:rsidRDefault="00360E32" w:rsidP="00360E32">
      <w:pPr>
        <w:shd w:val="clear" w:color="auto" w:fill="FFFFFF"/>
        <w:suppressAutoHyphens w:val="0"/>
        <w:jc w:val="both"/>
        <w:rPr>
          <w:lang w:eastAsia="ru-RU"/>
        </w:rPr>
      </w:pPr>
      <w:r w:rsidRPr="00B02F0E">
        <w:t xml:space="preserve">4.1. </w:t>
      </w:r>
      <w:r w:rsidRPr="00B02F0E">
        <w:rPr>
          <w:lang w:eastAsia="ru-RU"/>
        </w:rPr>
        <w:t xml:space="preserve">В соответствии с требованиями статьи 11 Федерального закона Российской Федерации от 11.03.1992 № 2487-1 «О частной детективной и охранной деятельности в Российской Федерации» частная охранная деятельность не распространяется на объекты государственной охраны и охраняемые объекты, предусмотренные Федеральным законом от 27 мая 1996 года № 57-ФЗ «О государственной охране», а также на объекты, перечень которых утверждается Правительством Российской Федерации». </w:t>
      </w:r>
    </w:p>
    <w:p w:rsidR="00360E32" w:rsidRPr="00B02F0E" w:rsidRDefault="00360E32" w:rsidP="00360E32">
      <w:pPr>
        <w:shd w:val="clear" w:color="auto" w:fill="FFFFFF"/>
        <w:suppressAutoHyphens w:val="0"/>
        <w:jc w:val="both"/>
        <w:rPr>
          <w:color w:val="000000"/>
          <w:lang w:eastAsia="ru-RU"/>
        </w:rPr>
      </w:pPr>
      <w:r w:rsidRPr="00B02F0E">
        <w:rPr>
          <w:kern w:val="1"/>
        </w:rPr>
        <w:t xml:space="preserve">Участник закупки должен обладать правом на осуществление деятельности по охране зданий (помещений) </w:t>
      </w:r>
      <w:r w:rsidRPr="00B02F0E">
        <w:rPr>
          <w:kern w:val="1"/>
          <w:u w:val="single"/>
        </w:rPr>
        <w:t>федеральных</w:t>
      </w:r>
      <w:r w:rsidRPr="00B02F0E">
        <w:rPr>
          <w:kern w:val="1"/>
        </w:rPr>
        <w:t xml:space="preserve"> органов исполнительной власти, с учётом положений постановления Правительства Российской Федерации от 14.08.1992 №587 «Вопросы частной детективной (сыскной) и частной охранной деятельности» (п.1 приложения №1 к Постановлению). </w:t>
      </w:r>
      <w:r w:rsidRPr="00B02F0E">
        <w:rPr>
          <w:color w:val="000000"/>
          <w:lang w:eastAsia="ru-RU"/>
        </w:rPr>
        <w:t>Объекты Заказчика включены в перечень объектов, утвержденный Постановлением Правительства РФ от 14.08.1992 № 587 «Вопросы частной детективной (сыскной) и частной охранной деятельности», на которые частная охранная деятельность не распространяется</w:t>
      </w:r>
      <w:r>
        <w:rPr>
          <w:color w:val="000000"/>
          <w:lang w:eastAsia="ru-RU"/>
        </w:rPr>
        <w:t>.</w:t>
      </w:r>
    </w:p>
    <w:p w:rsidR="00360E32" w:rsidRPr="00B02F0E" w:rsidRDefault="00360E32" w:rsidP="00360E32">
      <w:pPr>
        <w:jc w:val="both"/>
      </w:pPr>
      <w:r w:rsidRPr="00B02F0E">
        <w:rPr>
          <w:b/>
        </w:rPr>
        <w:t>5. Место оказания услуг:</w:t>
      </w:r>
      <w:r w:rsidRPr="00B02F0E">
        <w:t xml:space="preserve"> 167981, Республика Коми, г. Сыктывкар, Сысольское шоссе,д. ¼, 3-этажное административное здание, общей площадью </w:t>
      </w:r>
      <w:r w:rsidRPr="00B02F0E">
        <w:rPr>
          <w:rStyle w:val="apple-style-span"/>
          <w:color w:val="000000"/>
          <w:shd w:val="clear" w:color="auto" w:fill="FFFFFF"/>
        </w:rPr>
        <w:t xml:space="preserve">1731,6 </w:t>
      </w:r>
      <w:r w:rsidRPr="00B02F0E">
        <w:t xml:space="preserve">кв.м. с прилегающей территорией (далее – Объект). </w:t>
      </w:r>
    </w:p>
    <w:p w:rsidR="00360E32" w:rsidRPr="00B02F0E" w:rsidRDefault="00360E32" w:rsidP="00360E32">
      <w:pPr>
        <w:jc w:val="both"/>
        <w:rPr>
          <w:b/>
        </w:rPr>
      </w:pPr>
      <w:r w:rsidRPr="00B02F0E">
        <w:rPr>
          <w:b/>
        </w:rPr>
        <w:t>6. Срок оказания услуг:</w:t>
      </w:r>
      <w:r w:rsidRPr="00B02F0E">
        <w:t xml:space="preserve"> </w:t>
      </w:r>
      <w:r w:rsidRPr="00B02F0E">
        <w:rPr>
          <w:b/>
        </w:rPr>
        <w:t xml:space="preserve">с 00 ч. 00 мин. 01 </w:t>
      </w:r>
      <w:r>
        <w:rPr>
          <w:b/>
        </w:rPr>
        <w:t xml:space="preserve">июня </w:t>
      </w:r>
      <w:r w:rsidRPr="00B02F0E">
        <w:rPr>
          <w:b/>
        </w:rPr>
        <w:t xml:space="preserve">по 24 ч. 00 мин. </w:t>
      </w:r>
      <w:r w:rsidR="00981065">
        <w:rPr>
          <w:b/>
        </w:rPr>
        <w:t>21</w:t>
      </w:r>
      <w:r w:rsidRPr="00360E32">
        <w:rPr>
          <w:b/>
          <w:color w:val="FF0000"/>
        </w:rPr>
        <w:t xml:space="preserve"> </w:t>
      </w:r>
      <w:r w:rsidR="00981065" w:rsidRPr="00981065">
        <w:rPr>
          <w:b/>
        </w:rPr>
        <w:t>июня</w:t>
      </w:r>
      <w:r w:rsidRPr="00981065">
        <w:rPr>
          <w:b/>
        </w:rPr>
        <w:t xml:space="preserve"> 2026 года, </w:t>
      </w:r>
      <w:r>
        <w:rPr>
          <w:b/>
        </w:rPr>
        <w:t xml:space="preserve">общее количество часов охраны </w:t>
      </w:r>
      <w:r w:rsidR="00981065">
        <w:rPr>
          <w:b/>
        </w:rPr>
        <w:t>504</w:t>
      </w:r>
      <w:r w:rsidRPr="00B02F0E">
        <w:rPr>
          <w:b/>
        </w:rPr>
        <w:t>.</w:t>
      </w:r>
    </w:p>
    <w:p w:rsidR="00360E32" w:rsidRPr="00B02F0E" w:rsidRDefault="00360E32" w:rsidP="00360E32">
      <w:pPr>
        <w:jc w:val="both"/>
      </w:pPr>
      <w:r w:rsidRPr="00B02F0E">
        <w:rPr>
          <w:b/>
        </w:rPr>
        <w:t>7. Количество постов:</w:t>
      </w:r>
      <w:r w:rsidRPr="00B02F0E">
        <w:t xml:space="preserve"> 1 (один) пост ВОХР. </w:t>
      </w:r>
    </w:p>
    <w:p w:rsidR="00360E32" w:rsidRPr="00B02F0E" w:rsidRDefault="00360E32" w:rsidP="00360E32">
      <w:pPr>
        <w:jc w:val="both"/>
        <w:rPr>
          <w:bCs/>
        </w:rPr>
      </w:pPr>
      <w:r w:rsidRPr="00B02F0E">
        <w:rPr>
          <w:b/>
        </w:rPr>
        <w:t>Режим охраны:</w:t>
      </w:r>
      <w:r w:rsidRPr="00B02F0E">
        <w:t xml:space="preserve"> ежедневно, круглосуточно (24 часа)</w:t>
      </w:r>
      <w:r w:rsidRPr="00B02F0E">
        <w:rPr>
          <w:bCs/>
        </w:rPr>
        <w:t xml:space="preserve">. </w:t>
      </w:r>
    </w:p>
    <w:p w:rsidR="00360E32" w:rsidRPr="00B02F0E" w:rsidRDefault="00360E32" w:rsidP="00360E32">
      <w:pPr>
        <w:jc w:val="both"/>
      </w:pPr>
      <w:r w:rsidRPr="00B02F0E">
        <w:rPr>
          <w:b/>
        </w:rPr>
        <w:lastRenderedPageBreak/>
        <w:t>Вид охраны:</w:t>
      </w:r>
      <w:r w:rsidRPr="00B02F0E">
        <w:t xml:space="preserve"> без использования специальных средств и оружия.</w:t>
      </w:r>
    </w:p>
    <w:p w:rsidR="00360E32" w:rsidRPr="00B02F0E" w:rsidRDefault="00360E32" w:rsidP="00360E32">
      <w:pPr>
        <w:jc w:val="both"/>
        <w:rPr>
          <w:b/>
        </w:rPr>
      </w:pPr>
      <w:r w:rsidRPr="00B02F0E">
        <w:rPr>
          <w:b/>
        </w:rPr>
        <w:t>8. Характеристики услуг:</w:t>
      </w:r>
    </w:p>
    <w:p w:rsidR="00360E32" w:rsidRPr="00B02F0E" w:rsidRDefault="00360E32" w:rsidP="00360E32">
      <w:pPr>
        <w:numPr>
          <w:ilvl w:val="0"/>
          <w:numId w:val="2"/>
        </w:numPr>
        <w:tabs>
          <w:tab w:val="num" w:pos="1080"/>
        </w:tabs>
        <w:ind w:left="0" w:firstLine="709"/>
        <w:jc w:val="both"/>
        <w:rPr>
          <w:kern w:val="24"/>
        </w:rPr>
      </w:pPr>
      <w:r w:rsidRPr="00B02F0E">
        <w:rPr>
          <w:kern w:val="24"/>
        </w:rPr>
        <w:t>предупреждение и пресечение любых противоправных действий на охраняемом Объекте, направленных на нарушение установленного пропускного и внутриобъектового режимов и внутреннего распорядка, незаконное завладение имуществом и материальными ценностями Заказчика;</w:t>
      </w:r>
    </w:p>
    <w:p w:rsidR="00360E32" w:rsidRPr="00B02F0E" w:rsidRDefault="00360E32" w:rsidP="00360E32">
      <w:pPr>
        <w:numPr>
          <w:ilvl w:val="0"/>
          <w:numId w:val="2"/>
        </w:numPr>
        <w:tabs>
          <w:tab w:val="num" w:pos="1080"/>
        </w:tabs>
        <w:ind w:left="0" w:firstLine="709"/>
        <w:jc w:val="both"/>
      </w:pPr>
      <w:r w:rsidRPr="00B02F0E">
        <w:rPr>
          <w:kern w:val="24"/>
        </w:rPr>
        <w:t xml:space="preserve">обеспечение правил пропускного и внутриобъектового режимов, установленных Заказчиком, в том числе </w:t>
      </w:r>
      <w:r w:rsidRPr="00B02F0E">
        <w:t>предотвращение несанкционированного проникновения посторонних лиц в рабочее и ночное время, в выходные и праздничные дни в помещения охраняемого объекта;</w:t>
      </w:r>
    </w:p>
    <w:p w:rsidR="00360E32" w:rsidRPr="00B02F0E" w:rsidRDefault="00360E32" w:rsidP="00360E32">
      <w:pPr>
        <w:numPr>
          <w:ilvl w:val="0"/>
          <w:numId w:val="2"/>
        </w:numPr>
        <w:tabs>
          <w:tab w:val="num" w:pos="1080"/>
        </w:tabs>
        <w:ind w:left="0" w:firstLine="709"/>
        <w:jc w:val="both"/>
      </w:pPr>
      <w:r w:rsidRPr="00B02F0E">
        <w:t>защита имущества объекта;</w:t>
      </w:r>
    </w:p>
    <w:p w:rsidR="00360E32" w:rsidRPr="00B02F0E" w:rsidRDefault="00360E32" w:rsidP="00360E32">
      <w:pPr>
        <w:numPr>
          <w:ilvl w:val="0"/>
          <w:numId w:val="2"/>
        </w:numPr>
        <w:tabs>
          <w:tab w:val="num" w:pos="1080"/>
        </w:tabs>
        <w:ind w:left="0" w:firstLine="709"/>
        <w:jc w:val="both"/>
        <w:rPr>
          <w:kern w:val="24"/>
        </w:rPr>
      </w:pPr>
      <w:r w:rsidRPr="00B02F0E">
        <w:rPr>
          <w:kern w:val="24"/>
        </w:rPr>
        <w:t>выполнение требований нормативных правовых актов в области охраны, в пределах своих полномочий, при проникновении посторонних лиц на охраняемый Объект;</w:t>
      </w:r>
    </w:p>
    <w:p w:rsidR="00360E32" w:rsidRPr="00B02F0E" w:rsidRDefault="00360E32" w:rsidP="00360E32">
      <w:pPr>
        <w:numPr>
          <w:ilvl w:val="0"/>
          <w:numId w:val="2"/>
        </w:numPr>
        <w:tabs>
          <w:tab w:val="num" w:pos="1080"/>
        </w:tabs>
        <w:ind w:left="0" w:firstLine="709"/>
        <w:jc w:val="both"/>
        <w:rPr>
          <w:kern w:val="24"/>
        </w:rPr>
      </w:pPr>
      <w:r w:rsidRPr="00B02F0E">
        <w:rPr>
          <w:kern w:val="24"/>
        </w:rPr>
        <w:t>обеспечение соблюдения установленных на Объекте правил пожарной безопасности, а в случае обнаружения на Объекте пожара или срабатывания охранно-пожарной сигнализации, своевременное информирование об этом: Руководителя Управления и ответственных сотрудников за безопасность, в пожарную часть или на пульт 112, незамедлительное принятие мер по ликвидации пожара;</w:t>
      </w:r>
    </w:p>
    <w:p w:rsidR="00360E32" w:rsidRPr="00B02F0E" w:rsidRDefault="00360E32" w:rsidP="00360E32">
      <w:pPr>
        <w:numPr>
          <w:ilvl w:val="0"/>
          <w:numId w:val="2"/>
        </w:numPr>
        <w:tabs>
          <w:tab w:val="num" w:pos="1080"/>
        </w:tabs>
        <w:ind w:left="0" w:firstLine="709"/>
        <w:jc w:val="both"/>
        <w:rPr>
          <w:kern w:val="24"/>
        </w:rPr>
      </w:pPr>
      <w:r w:rsidRPr="00B02F0E">
        <w:rPr>
          <w:kern w:val="24"/>
        </w:rPr>
        <w:t>обеспечение безопасности Объекта и сохранности имущества в случае возникновения чрезвычайных ситуаций (угроза террористического акта, пожар, авария, стихийное бедствие и др.);</w:t>
      </w:r>
    </w:p>
    <w:p w:rsidR="00360E32" w:rsidRPr="00B02F0E" w:rsidRDefault="00360E32" w:rsidP="00360E32">
      <w:pPr>
        <w:numPr>
          <w:ilvl w:val="0"/>
          <w:numId w:val="2"/>
        </w:numPr>
        <w:tabs>
          <w:tab w:val="num" w:pos="1080"/>
        </w:tabs>
        <w:ind w:left="0" w:firstLine="709"/>
        <w:jc w:val="both"/>
        <w:rPr>
          <w:kern w:val="24"/>
        </w:rPr>
      </w:pPr>
      <w:r w:rsidRPr="00B02F0E">
        <w:rPr>
          <w:kern w:val="24"/>
        </w:rPr>
        <w:t>обеспечение мер по антитеррористической защищенности;</w:t>
      </w:r>
    </w:p>
    <w:p w:rsidR="00360E32" w:rsidRPr="00B02F0E" w:rsidRDefault="00360E32" w:rsidP="00360E32">
      <w:pPr>
        <w:numPr>
          <w:ilvl w:val="0"/>
          <w:numId w:val="2"/>
        </w:numPr>
        <w:tabs>
          <w:tab w:val="num" w:pos="1080"/>
        </w:tabs>
        <w:ind w:left="0" w:firstLine="709"/>
        <w:jc w:val="both"/>
        <w:rPr>
          <w:kern w:val="24"/>
        </w:rPr>
      </w:pPr>
      <w:r w:rsidRPr="00B02F0E">
        <w:rPr>
          <w:kern w:val="24"/>
        </w:rPr>
        <w:t>принятие мер по задержанию лиц, совершивших противоправное посягательство на охраняемый Объект, с незамедлительной передачей их в органы внутренних дел;</w:t>
      </w:r>
    </w:p>
    <w:p w:rsidR="00360E32" w:rsidRPr="00B02F0E" w:rsidRDefault="00360E32" w:rsidP="00360E32">
      <w:pPr>
        <w:numPr>
          <w:ilvl w:val="0"/>
          <w:numId w:val="2"/>
        </w:numPr>
        <w:tabs>
          <w:tab w:val="num" w:pos="1080"/>
        </w:tabs>
        <w:ind w:left="0" w:firstLine="709"/>
        <w:jc w:val="both"/>
        <w:rPr>
          <w:kern w:val="24"/>
        </w:rPr>
      </w:pPr>
      <w:r w:rsidRPr="00B02F0E">
        <w:rPr>
          <w:kern w:val="24"/>
        </w:rPr>
        <w:t>вызов представителей органов внутренних дел и ответственного представителя от Заказчика и до их прибытия обеспечение охраны и неприкосновенности места происшествия и вещественных доказательств;</w:t>
      </w:r>
    </w:p>
    <w:p w:rsidR="00360E32" w:rsidRPr="00B02F0E" w:rsidRDefault="00360E32" w:rsidP="00360E32">
      <w:pPr>
        <w:numPr>
          <w:ilvl w:val="0"/>
          <w:numId w:val="2"/>
        </w:numPr>
        <w:tabs>
          <w:tab w:val="num" w:pos="1080"/>
        </w:tabs>
        <w:ind w:left="0" w:firstLine="709"/>
        <w:jc w:val="both"/>
        <w:rPr>
          <w:kern w:val="24"/>
        </w:rPr>
      </w:pPr>
      <w:r w:rsidRPr="00B02F0E">
        <w:rPr>
          <w:kern w:val="24"/>
        </w:rPr>
        <w:t>своевременное информирование представителя Заказчика обо всех чрезвычайных происшествиях на охраняемом Объекте;</w:t>
      </w:r>
    </w:p>
    <w:p w:rsidR="00360E32" w:rsidRPr="00B02F0E" w:rsidRDefault="00360E32" w:rsidP="00360E32">
      <w:pPr>
        <w:numPr>
          <w:ilvl w:val="0"/>
          <w:numId w:val="2"/>
        </w:numPr>
        <w:tabs>
          <w:tab w:val="num" w:pos="1080"/>
        </w:tabs>
        <w:ind w:left="0" w:firstLine="709"/>
        <w:jc w:val="both"/>
        <w:rPr>
          <w:kern w:val="24"/>
        </w:rPr>
      </w:pPr>
      <w:r w:rsidRPr="00B02F0E">
        <w:rPr>
          <w:kern w:val="24"/>
        </w:rPr>
        <w:t xml:space="preserve">квалифицированное использование всех технических средств обеспечения безопасности, предоставленных Заказчиком. </w:t>
      </w:r>
    </w:p>
    <w:p w:rsidR="00360E32" w:rsidRPr="00B02F0E" w:rsidRDefault="00360E32" w:rsidP="00360E32">
      <w:pPr>
        <w:numPr>
          <w:ilvl w:val="0"/>
          <w:numId w:val="2"/>
        </w:numPr>
        <w:tabs>
          <w:tab w:val="num" w:pos="1080"/>
        </w:tabs>
        <w:ind w:left="0" w:firstLine="709"/>
        <w:jc w:val="both"/>
        <w:rPr>
          <w:kern w:val="24"/>
        </w:rPr>
      </w:pPr>
      <w:r w:rsidRPr="00B02F0E">
        <w:rPr>
          <w:kern w:val="24"/>
        </w:rPr>
        <w:t>поддержание в надлежащем порядке и исправном состоянии предоставленных Заказчиком служебных и бытовых помещений, оборудования, инвентаря, иное имущества, а также соблюдение правил производственной санитарии;</w:t>
      </w:r>
    </w:p>
    <w:p w:rsidR="00360E32" w:rsidRPr="00B02F0E" w:rsidRDefault="00360E32" w:rsidP="00360E32">
      <w:pPr>
        <w:numPr>
          <w:ilvl w:val="0"/>
          <w:numId w:val="2"/>
        </w:numPr>
        <w:tabs>
          <w:tab w:val="num" w:pos="1080"/>
        </w:tabs>
        <w:ind w:left="0" w:firstLine="709"/>
        <w:jc w:val="both"/>
        <w:rPr>
          <w:kern w:val="24"/>
        </w:rPr>
      </w:pPr>
      <w:r w:rsidRPr="00B02F0E">
        <w:rPr>
          <w:kern w:val="24"/>
        </w:rPr>
        <w:t>контроль сдачи помещений Объекта под охрану и постановки на сигнализацию, а также прием и выдача ключей от служебных и хозяйственных помещений, запасных выходов и ворот в порядке, установленном Заказчиком.</w:t>
      </w:r>
    </w:p>
    <w:p w:rsidR="00360E32" w:rsidRPr="00B02F0E" w:rsidRDefault="00360E32" w:rsidP="00360E32">
      <w:pPr>
        <w:ind w:firstLine="709"/>
        <w:jc w:val="both"/>
      </w:pPr>
      <w:r w:rsidRPr="00B02F0E">
        <w:t>- поддержание административного порядка, установленного Заказчиком на охраняемом Объекте;</w:t>
      </w:r>
    </w:p>
    <w:p w:rsidR="00360E32" w:rsidRPr="00B02F0E" w:rsidRDefault="00360E32" w:rsidP="00360E32">
      <w:pPr>
        <w:ind w:firstLine="709"/>
        <w:jc w:val="both"/>
      </w:pPr>
      <w:r w:rsidRPr="00B02F0E">
        <w:t xml:space="preserve">- адекватное реагирование сотрудников охраны в случаях возникновения нештатных ситуаций на Объекте, недопущения противоправных действий в отношении охраняемого Объекта и имущественных ценностей, находящихся на указанном Объекте, в соответствии с имеющимися на объекте инструкциями, разработанными и утвержденными Заказчиком и иными действующими нормативными актами законодательства РФ; </w:t>
      </w:r>
    </w:p>
    <w:p w:rsidR="00360E32" w:rsidRPr="00B02F0E" w:rsidRDefault="00360E32" w:rsidP="00360E32">
      <w:pPr>
        <w:ind w:firstLine="600"/>
        <w:jc w:val="both"/>
      </w:pPr>
      <w:r w:rsidRPr="00B02F0E">
        <w:t>- организация и контроль за соблюдением мер пожарной безопасности в нерабочее время;</w:t>
      </w:r>
    </w:p>
    <w:p w:rsidR="00360E32" w:rsidRPr="00B02F0E" w:rsidRDefault="00360E32" w:rsidP="00360E32">
      <w:pPr>
        <w:ind w:firstLine="600"/>
        <w:jc w:val="both"/>
        <w:rPr>
          <w:lang w:eastAsia="en-US"/>
        </w:rPr>
      </w:pPr>
      <w:r w:rsidRPr="00B02F0E">
        <w:t>- о</w:t>
      </w:r>
      <w:r w:rsidRPr="00B02F0E">
        <w:rPr>
          <w:lang w:eastAsia="en-US"/>
        </w:rPr>
        <w:t>беспечение должного уровня контрольно-пропускного режима на объекте. Все случаи несанкционированного доступа в помещения пресекать, докладывать о них руководству охраняемого объекта и отражать это в книге приема и сдачи дежурств;</w:t>
      </w:r>
    </w:p>
    <w:p w:rsidR="00360E32" w:rsidRPr="00B02F0E" w:rsidRDefault="00360E32" w:rsidP="00360E32">
      <w:pPr>
        <w:ind w:firstLine="600"/>
        <w:jc w:val="both"/>
        <w:rPr>
          <w:lang w:eastAsia="en-US"/>
        </w:rPr>
      </w:pPr>
      <w:r w:rsidRPr="00B02F0E">
        <w:rPr>
          <w:lang w:eastAsia="en-US"/>
        </w:rPr>
        <w:lastRenderedPageBreak/>
        <w:t>- осуществлять охрану товарно-материальных ценностей Заказчика, принятых под охрану, от расхищения, и недопущения в период охраны проникновения посторонних лиц на охраняемый объект;</w:t>
      </w:r>
    </w:p>
    <w:p w:rsidR="00360E32" w:rsidRPr="00B02F0E" w:rsidRDefault="00360E32" w:rsidP="00360E32">
      <w:pPr>
        <w:ind w:firstLine="600"/>
        <w:jc w:val="both"/>
        <w:rPr>
          <w:lang w:eastAsia="en-US"/>
        </w:rPr>
      </w:pPr>
      <w:r w:rsidRPr="00B02F0E">
        <w:rPr>
          <w:lang w:eastAsia="en-US"/>
        </w:rPr>
        <w:t>- обеспечение соблюдения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немедленно сообщать об этом в пожарную часть или на пульт 112, а также ответственному лицу за пожарную безопасность на Объекте, принимать меры к ликвидации пожара. Следить за системами жизнеобеспечения, а в случае обнаружения аварии немедленно сообщать в аварийные службы и руководству Объекта;</w:t>
      </w:r>
    </w:p>
    <w:p w:rsidR="00360E32" w:rsidRPr="00B02F0E" w:rsidRDefault="00360E32" w:rsidP="00360E32">
      <w:pPr>
        <w:ind w:firstLine="600"/>
        <w:jc w:val="both"/>
        <w:rPr>
          <w:lang w:eastAsia="en-US"/>
        </w:rPr>
      </w:pPr>
      <w:r w:rsidRPr="00B02F0E">
        <w:rPr>
          <w:lang w:eastAsia="en-US"/>
        </w:rPr>
        <w:t>- осуществлять выдачу ключей от служебных помещений лицам в соответствии с предоставляемым</w:t>
      </w:r>
      <w:r w:rsidRPr="00B02F0E">
        <w:rPr>
          <w:b/>
          <w:lang w:eastAsia="en-US"/>
        </w:rPr>
        <w:t xml:space="preserve"> </w:t>
      </w:r>
      <w:r w:rsidRPr="00B02F0E">
        <w:rPr>
          <w:lang w:eastAsia="en-US"/>
        </w:rPr>
        <w:t>Заказчиком списком сотрудников, имеющих допуск в соответствующие помещения. Помещения, подлежащие опечатыванию, открываются только после проверки соответствия печатей в присутствии сотрудников Исполнителя и сотрудников Заказчика и росписи сотрудников Заказчика в журнале выдаче ключей;</w:t>
      </w:r>
    </w:p>
    <w:p w:rsidR="00360E32" w:rsidRPr="00B02F0E" w:rsidRDefault="00360E32" w:rsidP="00360E32">
      <w:pPr>
        <w:ind w:firstLine="600"/>
        <w:jc w:val="both"/>
        <w:rPr>
          <w:lang w:eastAsia="en-US"/>
        </w:rPr>
      </w:pPr>
      <w:r w:rsidRPr="00B02F0E">
        <w:rPr>
          <w:lang w:eastAsia="en-US"/>
        </w:rPr>
        <w:t>- обеспечить несение службы сотрудников охраны в строгом соответствии с должностными инструкциями, утвержденными Заказчиком, по охране общественного порядка, материальных ценностей и обеспечению контрольно - пропускного режима;</w:t>
      </w:r>
    </w:p>
    <w:p w:rsidR="00360E32" w:rsidRPr="00B02F0E" w:rsidRDefault="00360E32" w:rsidP="00360E32">
      <w:pPr>
        <w:ind w:firstLine="600"/>
        <w:jc w:val="both"/>
        <w:rPr>
          <w:lang w:eastAsia="en-US"/>
        </w:rPr>
      </w:pPr>
      <w:r w:rsidRPr="00B02F0E">
        <w:rPr>
          <w:lang w:eastAsia="en-US"/>
        </w:rPr>
        <w:t>- содержать выделенное рабочее место, а также инвентарное имущество в соответствующем для несения службы порядке;</w:t>
      </w:r>
    </w:p>
    <w:p w:rsidR="00360E32" w:rsidRPr="00B02F0E" w:rsidRDefault="00360E32" w:rsidP="00360E32">
      <w:pPr>
        <w:ind w:firstLine="600"/>
        <w:jc w:val="both"/>
        <w:rPr>
          <w:lang w:eastAsia="en-US"/>
        </w:rPr>
      </w:pPr>
      <w:r w:rsidRPr="00B02F0E">
        <w:rPr>
          <w:lang w:eastAsia="en-US"/>
        </w:rPr>
        <w:t>- по произошедшим (пресеченным) на охраняемом Объектен фактам нарушения установленного пропускного режима, хищения материальных ценностей, а также при обнаружении признаков проникновения на Объект посторонних лиц или нарушения его целостности принять необходимые меры к задержанию правонарушителя, безотлагательно сообщать об этом ответственным лицам</w:t>
      </w:r>
      <w:r w:rsidRPr="00B02F0E">
        <w:rPr>
          <w:b/>
          <w:bCs/>
          <w:lang w:eastAsia="en-US"/>
        </w:rPr>
        <w:t xml:space="preserve"> </w:t>
      </w:r>
      <w:r w:rsidRPr="00B02F0E">
        <w:rPr>
          <w:bCs/>
          <w:lang w:eastAsia="en-US"/>
        </w:rPr>
        <w:t>Заказчика</w:t>
      </w:r>
      <w:r w:rsidRPr="00B02F0E">
        <w:rPr>
          <w:lang w:eastAsia="en-US"/>
        </w:rPr>
        <w:t xml:space="preserve"> и в дежурную часть территориального ОВД, до прибытия сотрудников полиции обеспечить охрану места происшествия;</w:t>
      </w:r>
    </w:p>
    <w:p w:rsidR="00360E32" w:rsidRPr="00B02F0E" w:rsidRDefault="00360E32" w:rsidP="00360E32">
      <w:pPr>
        <w:ind w:firstLine="600"/>
        <w:jc w:val="both"/>
      </w:pPr>
      <w:r w:rsidRPr="00B02F0E">
        <w:t>- при оказании охранных услуг работники Исполнителя должны быть одеты опрятно, в чистое форменное обмундирование охранного предприятия, со знаками отличия и (или) иметь нагрудный жетон (бейдж) позволяющими определить принадлежность сотрудника к охранному предприятию, а также иметь при себе документы, подтверждающие право на осуществление охранной деятельности в соответствии с законодательством Российской Федерации;</w:t>
      </w:r>
    </w:p>
    <w:p w:rsidR="00360E32" w:rsidRPr="00B02F0E" w:rsidRDefault="00360E32" w:rsidP="00360E32">
      <w:pPr>
        <w:ind w:firstLine="600"/>
        <w:jc w:val="both"/>
        <w:rPr>
          <w:color w:val="000000"/>
        </w:rPr>
      </w:pPr>
      <w:r w:rsidRPr="00B02F0E">
        <w:t xml:space="preserve"> - в</w:t>
      </w:r>
      <w:r w:rsidRPr="00B02F0E">
        <w:rPr>
          <w:color w:val="000000"/>
        </w:rPr>
        <w:t xml:space="preserve"> случае обнаружения нарушения целостности охраняемых помещений или причинения иного вреда имуществу Заказчика, дежурный сотрудник Исполнителя обязан незамедлительно сообщить об этом в дежурную часть полиции и ответственному представителю Заказчика, обеспечив неприкосновенность места и следов происшествия до прибытия компетентных лиц;</w:t>
      </w:r>
    </w:p>
    <w:p w:rsidR="00360E32" w:rsidRPr="00B02F0E" w:rsidRDefault="00360E32" w:rsidP="00360E32">
      <w:pPr>
        <w:ind w:firstLine="600"/>
        <w:jc w:val="both"/>
        <w:rPr>
          <w:color w:val="000000"/>
        </w:rPr>
      </w:pPr>
      <w:r w:rsidRPr="00B02F0E">
        <w:t xml:space="preserve"> - И</w:t>
      </w:r>
      <w:r w:rsidRPr="00B02F0E">
        <w:rPr>
          <w:color w:val="000000"/>
        </w:rPr>
        <w:t>сполнитель обязан ставить в известность представителя Заказчика о выявленных недостатках в пропускном и внутриобъектовом режимах и их нарушениях;</w:t>
      </w:r>
    </w:p>
    <w:p w:rsidR="00360E32" w:rsidRPr="00B02F0E" w:rsidRDefault="00360E32" w:rsidP="00360E32">
      <w:pPr>
        <w:ind w:firstLine="709"/>
        <w:jc w:val="both"/>
      </w:pPr>
      <w:r w:rsidRPr="00B02F0E">
        <w:rPr>
          <w:color w:val="000000"/>
        </w:rPr>
        <w:t xml:space="preserve"> - </w:t>
      </w:r>
      <w:r w:rsidRPr="00B02F0E">
        <w:t>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 (или) уполномоченного им лица. При этом время замены сотрудника не может превышать 1 (одного) часа с момента получения заявки.</w:t>
      </w:r>
    </w:p>
    <w:p w:rsidR="00360E32" w:rsidRPr="00B02F0E" w:rsidRDefault="00360E32" w:rsidP="00360E32">
      <w:pPr>
        <w:ind w:firstLine="709"/>
        <w:jc w:val="both"/>
      </w:pPr>
      <w:r w:rsidRPr="00B02F0E">
        <w:t>К грубым нарушениям правил несения службы сотрудником охраны относятся:</w:t>
      </w:r>
    </w:p>
    <w:p w:rsidR="00360E32" w:rsidRPr="00B02F0E" w:rsidRDefault="00360E32" w:rsidP="00360E32">
      <w:pPr>
        <w:ind w:firstLine="709"/>
        <w:jc w:val="both"/>
      </w:pPr>
      <w:r w:rsidRPr="00B02F0E">
        <w:t>- самовольное оставление охраняемого объекта;</w:t>
      </w:r>
    </w:p>
    <w:p w:rsidR="00360E32" w:rsidRPr="00B02F0E" w:rsidRDefault="00360E32" w:rsidP="00360E32">
      <w:pPr>
        <w:ind w:firstLine="709"/>
        <w:jc w:val="both"/>
      </w:pPr>
      <w:r w:rsidRPr="00B02F0E">
        <w:t>- несанкционированное вскрытие принятых под охрану помещений;</w:t>
      </w:r>
    </w:p>
    <w:p w:rsidR="00360E32" w:rsidRPr="00B02F0E" w:rsidRDefault="00360E32" w:rsidP="00360E32">
      <w:pPr>
        <w:ind w:firstLine="709"/>
        <w:jc w:val="both"/>
      </w:pPr>
      <w:r w:rsidRPr="00B02F0E">
        <w:t>- употребление любых спиртных напитков, включая слабоалкогольные, или веществ наркотического или токсического действия;</w:t>
      </w:r>
    </w:p>
    <w:p w:rsidR="00360E32" w:rsidRPr="00B02F0E" w:rsidRDefault="00360E32" w:rsidP="00360E32">
      <w:pPr>
        <w:ind w:firstLine="709"/>
        <w:jc w:val="both"/>
        <w:rPr>
          <w:lang w:eastAsia="en-US"/>
        </w:rPr>
      </w:pPr>
      <w:r w:rsidRPr="00B02F0E">
        <w:t xml:space="preserve">- </w:t>
      </w:r>
      <w:r w:rsidRPr="00B02F0E">
        <w:rPr>
          <w:lang w:eastAsia="en-US"/>
        </w:rPr>
        <w:t>самовольный, несанкционированный допуск на охраняемый объект посторонних лиц или автотранспорта;</w:t>
      </w:r>
    </w:p>
    <w:p w:rsidR="00360E32" w:rsidRPr="00B02F0E" w:rsidRDefault="00360E32" w:rsidP="00360E32">
      <w:pPr>
        <w:ind w:firstLine="709"/>
        <w:jc w:val="both"/>
        <w:rPr>
          <w:lang w:eastAsia="en-US"/>
        </w:rPr>
      </w:pPr>
      <w:r w:rsidRPr="00B02F0E">
        <w:rPr>
          <w:lang w:eastAsia="en-US"/>
        </w:rPr>
        <w:t>- неисполнение правил внутреннего распорядка на охраняемом объекте, установленных Заказчиком;</w:t>
      </w:r>
    </w:p>
    <w:p w:rsidR="00360E32" w:rsidRPr="00B02F0E" w:rsidRDefault="00360E32" w:rsidP="00360E32">
      <w:pPr>
        <w:ind w:firstLine="709"/>
        <w:jc w:val="both"/>
        <w:rPr>
          <w:lang w:eastAsia="en-US"/>
        </w:rPr>
      </w:pPr>
      <w:r w:rsidRPr="00B02F0E">
        <w:rPr>
          <w:lang w:eastAsia="en-US"/>
        </w:rPr>
        <w:lastRenderedPageBreak/>
        <w:t xml:space="preserve"> - нарушения режима несения службы на объекте.</w:t>
      </w:r>
    </w:p>
    <w:p w:rsidR="00360E32" w:rsidRPr="00B02F0E" w:rsidRDefault="00360E32" w:rsidP="00360E32">
      <w:pPr>
        <w:keepLines/>
        <w:widowControl w:val="0"/>
        <w:tabs>
          <w:tab w:val="left" w:pos="284"/>
        </w:tabs>
        <w:suppressAutoHyphens w:val="0"/>
        <w:autoSpaceDE w:val="0"/>
        <w:autoSpaceDN w:val="0"/>
        <w:adjustRightInd w:val="0"/>
        <w:jc w:val="both"/>
        <w:rPr>
          <w:b/>
          <w:bCs/>
          <w:lang w:eastAsia="en-US"/>
        </w:rPr>
      </w:pPr>
      <w:r w:rsidRPr="00B02F0E">
        <w:rPr>
          <w:b/>
          <w:bCs/>
          <w:lang w:eastAsia="en-US"/>
        </w:rPr>
        <w:t>9. Требования к качеству и условиям оказания услуг.</w:t>
      </w:r>
    </w:p>
    <w:p w:rsidR="00360E32" w:rsidRPr="00B02F0E" w:rsidRDefault="00360E32" w:rsidP="00360E32">
      <w:pPr>
        <w:tabs>
          <w:tab w:val="left" w:pos="567"/>
        </w:tabs>
        <w:suppressAutoHyphens w:val="0"/>
        <w:jc w:val="both"/>
        <w:rPr>
          <w:bCs/>
          <w:lang w:eastAsia="en-US"/>
        </w:rPr>
      </w:pPr>
      <w:r w:rsidRPr="00B02F0E">
        <w:rPr>
          <w:lang w:eastAsia="en-US"/>
        </w:rPr>
        <w:t xml:space="preserve">9.1. </w:t>
      </w:r>
      <w:r w:rsidRPr="00B02F0E">
        <w:rPr>
          <w:bCs/>
          <w:lang w:eastAsia="en-US"/>
        </w:rPr>
        <w:t>В случае нарушения целостности охраняемых помещений, либо причинения материального ущерба имуществу Объекта Заказчика, немедленно подать сигнал «Тревога» с помощью «тревожной кнопки», имеющейся на объекте, либо любых средств связи, сообщить в дежурную часть территориального ОВД, оперативному дежурному Исполнителя и Заказчика и (или) его уполномоченным представителям, до прибытия их представителей обеспечить неприкосновенность места происшествия.</w:t>
      </w:r>
    </w:p>
    <w:p w:rsidR="00360E32" w:rsidRPr="00B02F0E" w:rsidRDefault="00360E32" w:rsidP="00360E32">
      <w:pPr>
        <w:tabs>
          <w:tab w:val="left" w:pos="567"/>
        </w:tabs>
        <w:suppressAutoHyphens w:val="0"/>
        <w:jc w:val="both"/>
        <w:rPr>
          <w:bCs/>
          <w:lang w:eastAsia="en-US"/>
        </w:rPr>
      </w:pPr>
      <w:r w:rsidRPr="00B02F0E">
        <w:rPr>
          <w:bCs/>
          <w:lang w:eastAsia="en-US"/>
        </w:rPr>
        <w:t>9.2. Исполнитель при осуществлении деятельности обязан руководствоваться действующим законодательством в сфере охраны.</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9.3. Охрана осуществляется согласно утвержденной Инструкции.</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9.3.1. Сотрудники охраны на постах:</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 контролируют соблюдение внутриобъектового и пропускного режима на объекте. Обеспечивают общественную безопасность, соблюдение правил внутреннего распорядка и сохранность имущества. Ведут документацию поста. Осуществляют эксплуатацию и проверку исправности технических средств охраны и пожаротушения;</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 в случае обнаружения незаконного проникновения на объект (территорию объекта), нарушения общественного порядка, очага возгорания, аварии техногенного характера и возникновении других нештатных ситуаций немедленно принимают меры к вызову соответствующих экстренных служб, доклада оперативному дежурному, Заказчику и (или) его уполномоченным представителям, принять меры к локализации и (или) устранению нештатной ситуации и ее последствий.</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9.3.2. При наличии признаков проникновения на объект посторонних лиц дежурный сотрудник Исполнителя обязан:</w:t>
      </w:r>
    </w:p>
    <w:p w:rsidR="00360E32" w:rsidRPr="00B02F0E" w:rsidRDefault="00360E32" w:rsidP="00360E32">
      <w:pPr>
        <w:keepLines/>
        <w:widowControl w:val="0"/>
        <w:tabs>
          <w:tab w:val="left" w:pos="0"/>
        </w:tabs>
        <w:suppressAutoHyphens w:val="0"/>
        <w:autoSpaceDE w:val="0"/>
        <w:autoSpaceDN w:val="0"/>
        <w:adjustRightInd w:val="0"/>
        <w:jc w:val="both"/>
        <w:rPr>
          <w:bCs/>
          <w:lang w:eastAsia="en-US"/>
        </w:rPr>
      </w:pPr>
      <w:r w:rsidRPr="00B02F0E">
        <w:rPr>
          <w:bCs/>
          <w:lang w:eastAsia="en-US"/>
        </w:rPr>
        <w:t>- сообщить в территориальный орган внутренних дел и представителю Заказчика;</w:t>
      </w:r>
    </w:p>
    <w:p w:rsidR="00360E32" w:rsidRPr="00B02F0E" w:rsidRDefault="00360E32" w:rsidP="00360E32">
      <w:pPr>
        <w:keepLines/>
        <w:widowControl w:val="0"/>
        <w:tabs>
          <w:tab w:val="left" w:pos="0"/>
          <w:tab w:val="left" w:pos="284"/>
        </w:tabs>
        <w:suppressAutoHyphens w:val="0"/>
        <w:autoSpaceDE w:val="0"/>
        <w:autoSpaceDN w:val="0"/>
        <w:adjustRightInd w:val="0"/>
        <w:jc w:val="both"/>
        <w:rPr>
          <w:bCs/>
          <w:lang w:eastAsia="en-US"/>
        </w:rPr>
      </w:pPr>
      <w:r w:rsidRPr="00B02F0E">
        <w:rPr>
          <w:bCs/>
          <w:lang w:eastAsia="en-US"/>
        </w:rPr>
        <w:t>-  принять меры к задержанию посторонних лиц;</w:t>
      </w:r>
    </w:p>
    <w:p w:rsidR="00360E32" w:rsidRPr="00B02F0E" w:rsidRDefault="00360E32" w:rsidP="00360E32">
      <w:pPr>
        <w:keepLines/>
        <w:widowControl w:val="0"/>
        <w:tabs>
          <w:tab w:val="left" w:pos="0"/>
          <w:tab w:val="left" w:pos="284"/>
        </w:tabs>
        <w:suppressAutoHyphens w:val="0"/>
        <w:autoSpaceDE w:val="0"/>
        <w:autoSpaceDN w:val="0"/>
        <w:adjustRightInd w:val="0"/>
        <w:jc w:val="both"/>
        <w:rPr>
          <w:bCs/>
          <w:lang w:eastAsia="en-US"/>
        </w:rPr>
      </w:pPr>
      <w:r w:rsidRPr="00B02F0E">
        <w:rPr>
          <w:bCs/>
          <w:lang w:eastAsia="en-US"/>
        </w:rPr>
        <w:t xml:space="preserve">- обеспечить неприкосновенность места происшествия и осуществлять охрану Объекта до прибытия представителя Заказчика и представителя органов МВД. </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 xml:space="preserve">9.3.3. Организация охраны имущества, находящегося на Объекте, выставление наряда согласно дислокации поста, маршрут патрулирования, в зоне своего поста определяется Исполнителем самостоятельно.  </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9.3.4. При обнаружении неисправностей в функционировании средств сигнализации незамедлительно извещать представителя Заказчика.</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9.4. В целях настоящего Контракта под услугами надлежащего качества понимаются услуги, соответствующие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для данного вида услуг.</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9.5. Услуги по охране объекта Заказчика выполняются штатными сотрудниками Исполнителя.</w:t>
      </w:r>
    </w:p>
    <w:p w:rsidR="00360E32" w:rsidRPr="00B02F0E" w:rsidRDefault="00360E32" w:rsidP="00360E32">
      <w:pPr>
        <w:keepLines/>
        <w:widowControl w:val="0"/>
        <w:tabs>
          <w:tab w:val="left" w:pos="284"/>
        </w:tabs>
        <w:suppressAutoHyphens w:val="0"/>
        <w:autoSpaceDE w:val="0"/>
        <w:autoSpaceDN w:val="0"/>
        <w:adjustRightInd w:val="0"/>
        <w:jc w:val="both"/>
        <w:rPr>
          <w:b/>
          <w:bCs/>
          <w:lang w:eastAsia="en-US"/>
        </w:rPr>
      </w:pPr>
      <w:r w:rsidRPr="00B02F0E">
        <w:rPr>
          <w:b/>
          <w:bCs/>
          <w:lang w:eastAsia="en-US"/>
        </w:rPr>
        <w:t>10. Контроль за качеством оказываемых услуг:</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 xml:space="preserve">10.1. Заказчик осуществляет контроль за своевременностью, полнотой и качеством оказанных услуг путем проверки правильности ведения документации по охране, плановых, внеплановых и скрытых проверок. </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t>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правильность ведения документации по охране, знания сотрудником охраны назначения и порядка использования технических средств охраны (системой контроля управления доступа, системой охранно-пожарной сигнализации, системой речевого оповещения и управления эвакуацией людей при пожаре, системой видеонаблюдения, кнопкой тревожной сигнализации), умение сотрудника охраны правильно реагировать и принимать верные решения при поступлении вводных на условное возникновение чрезвычайной ситуации.</w:t>
      </w:r>
    </w:p>
    <w:p w:rsidR="00360E32" w:rsidRPr="00B02F0E" w:rsidRDefault="00360E32" w:rsidP="00360E32">
      <w:pPr>
        <w:keepLines/>
        <w:widowControl w:val="0"/>
        <w:tabs>
          <w:tab w:val="left" w:pos="284"/>
        </w:tabs>
        <w:suppressAutoHyphens w:val="0"/>
        <w:autoSpaceDE w:val="0"/>
        <w:autoSpaceDN w:val="0"/>
        <w:adjustRightInd w:val="0"/>
        <w:jc w:val="both"/>
        <w:rPr>
          <w:bCs/>
          <w:lang w:eastAsia="en-US"/>
        </w:rPr>
      </w:pPr>
      <w:r w:rsidRPr="00B02F0E">
        <w:rPr>
          <w:bCs/>
          <w:lang w:eastAsia="en-US"/>
        </w:rPr>
        <w:lastRenderedPageBreak/>
        <w:t>10.2. Все сотрудники, непосредственно несущие службу на Объекте Заказчика, должны быть ознакомлены Исполнителем с условиями несения службы, особенностями Объекта и его охраны, проинструктированы на случай действий в условиях нештатных и чрезвычайных ситуаций.</w:t>
      </w:r>
    </w:p>
    <w:p w:rsidR="00360E32" w:rsidRPr="00B02F0E" w:rsidRDefault="00360E32" w:rsidP="00360E32">
      <w:pPr>
        <w:widowControl w:val="0"/>
        <w:suppressAutoHyphens w:val="0"/>
        <w:autoSpaceDE w:val="0"/>
        <w:autoSpaceDN w:val="0"/>
        <w:adjustRightInd w:val="0"/>
        <w:jc w:val="both"/>
        <w:rPr>
          <w:b/>
          <w:bCs/>
          <w:lang w:eastAsia="en-US"/>
        </w:rPr>
      </w:pPr>
      <w:r w:rsidRPr="00B02F0E">
        <w:rPr>
          <w:b/>
          <w:bCs/>
          <w:lang w:eastAsia="en-US"/>
        </w:rPr>
        <w:t>11. Требования к результатам оказания услуги:</w:t>
      </w:r>
    </w:p>
    <w:p w:rsidR="00360E32" w:rsidRPr="00B02F0E" w:rsidRDefault="00360E32" w:rsidP="00360E32">
      <w:pPr>
        <w:widowControl w:val="0"/>
        <w:tabs>
          <w:tab w:val="left" w:pos="709"/>
        </w:tabs>
        <w:suppressAutoHyphens w:val="0"/>
        <w:autoSpaceDE w:val="0"/>
        <w:autoSpaceDN w:val="0"/>
        <w:adjustRightInd w:val="0"/>
        <w:jc w:val="both"/>
        <w:rPr>
          <w:lang w:eastAsia="en-US"/>
        </w:rPr>
      </w:pPr>
      <w:r w:rsidRPr="00B02F0E">
        <w:rPr>
          <w:lang w:eastAsia="en-US"/>
        </w:rPr>
        <w:t>11.1. недопущение на территории Заказчика хищений и порчи имущества, нарушения общественного порядка, пропускного и внутриобъектового режимов;</w:t>
      </w:r>
    </w:p>
    <w:p w:rsidR="00360E32" w:rsidRPr="00B02F0E" w:rsidRDefault="00360E32" w:rsidP="00360E32">
      <w:pPr>
        <w:widowControl w:val="0"/>
        <w:tabs>
          <w:tab w:val="left" w:pos="709"/>
        </w:tabs>
        <w:suppressAutoHyphens w:val="0"/>
        <w:autoSpaceDE w:val="0"/>
        <w:autoSpaceDN w:val="0"/>
        <w:adjustRightInd w:val="0"/>
        <w:jc w:val="both"/>
        <w:rPr>
          <w:lang w:eastAsia="en-US"/>
        </w:rPr>
      </w:pPr>
      <w:r w:rsidRPr="00B02F0E">
        <w:rPr>
          <w:lang w:eastAsia="en-US"/>
        </w:rPr>
        <w:t>11.2. своевременное реагирование на нарушения установленных Заказчиком ограничений доступа к персоналу и имуществу;</w:t>
      </w:r>
    </w:p>
    <w:p w:rsidR="00360E32" w:rsidRPr="00B02F0E" w:rsidRDefault="00360E32" w:rsidP="00360E32">
      <w:pPr>
        <w:widowControl w:val="0"/>
        <w:tabs>
          <w:tab w:val="left" w:pos="709"/>
        </w:tabs>
        <w:suppressAutoHyphens w:val="0"/>
        <w:autoSpaceDE w:val="0"/>
        <w:autoSpaceDN w:val="0"/>
        <w:adjustRightInd w:val="0"/>
        <w:jc w:val="both"/>
        <w:rPr>
          <w:lang w:eastAsia="en-US"/>
        </w:rPr>
      </w:pPr>
      <w:r w:rsidRPr="00B02F0E">
        <w:rPr>
          <w:lang w:eastAsia="en-US"/>
        </w:rPr>
        <w:t>11.3. своевременное реагирование на срабатывания средств охранно-пожарной сигнализации;</w:t>
      </w:r>
    </w:p>
    <w:p w:rsidR="00360E32" w:rsidRPr="00B02F0E" w:rsidRDefault="00360E32" w:rsidP="00360E32">
      <w:pPr>
        <w:widowControl w:val="0"/>
        <w:tabs>
          <w:tab w:val="left" w:pos="567"/>
          <w:tab w:val="left" w:pos="709"/>
          <w:tab w:val="left" w:pos="851"/>
        </w:tabs>
        <w:suppressAutoHyphens w:val="0"/>
        <w:autoSpaceDE w:val="0"/>
        <w:autoSpaceDN w:val="0"/>
        <w:adjustRightInd w:val="0"/>
        <w:jc w:val="both"/>
        <w:rPr>
          <w:lang w:eastAsia="en-US"/>
        </w:rPr>
      </w:pPr>
      <w:r w:rsidRPr="00B02F0E">
        <w:rPr>
          <w:lang w:eastAsia="en-US"/>
        </w:rPr>
        <w:t>своевременное реагирование на угрозы противоправных действий, в том числе криминального и террористического характера;</w:t>
      </w:r>
    </w:p>
    <w:p w:rsidR="00360E32" w:rsidRPr="00B02F0E" w:rsidRDefault="00360E32" w:rsidP="00360E32">
      <w:pPr>
        <w:widowControl w:val="0"/>
        <w:tabs>
          <w:tab w:val="left" w:pos="0"/>
          <w:tab w:val="left" w:pos="284"/>
          <w:tab w:val="left" w:pos="851"/>
        </w:tabs>
        <w:suppressAutoHyphens w:val="0"/>
        <w:autoSpaceDE w:val="0"/>
        <w:autoSpaceDN w:val="0"/>
        <w:adjustRightInd w:val="0"/>
        <w:spacing w:line="276" w:lineRule="auto"/>
        <w:jc w:val="both"/>
        <w:rPr>
          <w:lang w:eastAsia="en-US"/>
        </w:rPr>
      </w:pPr>
      <w:r w:rsidRPr="00B02F0E">
        <w:rPr>
          <w:lang w:eastAsia="en-US"/>
        </w:rPr>
        <w:t>11.4. своевременное реагирование на аварийные и чрезвычайные ситуации, их локализация и ликвидация, эвакуация имущества и людей до прибытия экстренных (специализированных) служб;</w:t>
      </w:r>
    </w:p>
    <w:p w:rsidR="00360E32" w:rsidRPr="00B02F0E" w:rsidRDefault="00360E32" w:rsidP="00360E32">
      <w:pPr>
        <w:widowControl w:val="0"/>
        <w:tabs>
          <w:tab w:val="left" w:pos="284"/>
          <w:tab w:val="left" w:pos="709"/>
          <w:tab w:val="left" w:pos="851"/>
        </w:tabs>
        <w:suppressAutoHyphens w:val="0"/>
        <w:autoSpaceDE w:val="0"/>
        <w:autoSpaceDN w:val="0"/>
        <w:adjustRightInd w:val="0"/>
        <w:spacing w:line="276" w:lineRule="auto"/>
        <w:jc w:val="both"/>
        <w:rPr>
          <w:lang w:eastAsia="en-US"/>
        </w:rPr>
      </w:pPr>
      <w:r w:rsidRPr="00B02F0E">
        <w:rPr>
          <w:lang w:eastAsia="en-US"/>
        </w:rPr>
        <w:t>11.5. минимизация ущерба Заказчика в случае противоправных действий лиц;</w:t>
      </w:r>
    </w:p>
    <w:p w:rsidR="00360E32" w:rsidRPr="00B02F0E" w:rsidRDefault="00360E32" w:rsidP="00360E32">
      <w:pPr>
        <w:widowControl w:val="0"/>
        <w:tabs>
          <w:tab w:val="left" w:pos="284"/>
          <w:tab w:val="left" w:pos="709"/>
          <w:tab w:val="left" w:pos="851"/>
        </w:tabs>
        <w:suppressAutoHyphens w:val="0"/>
        <w:autoSpaceDE w:val="0"/>
        <w:autoSpaceDN w:val="0"/>
        <w:adjustRightInd w:val="0"/>
        <w:spacing w:line="276" w:lineRule="auto"/>
        <w:jc w:val="both"/>
        <w:rPr>
          <w:lang w:eastAsia="en-US"/>
        </w:rPr>
      </w:pPr>
      <w:r w:rsidRPr="00B02F0E">
        <w:rPr>
          <w:lang w:eastAsia="en-US"/>
        </w:rPr>
        <w:t>11.6. минимизация ущерба Заказчика при возникновении аварийных и чрезвычайных ситуаций;</w:t>
      </w:r>
    </w:p>
    <w:p w:rsidR="00360E32" w:rsidRPr="00B02F0E" w:rsidRDefault="00360E32" w:rsidP="00360E32">
      <w:pPr>
        <w:pStyle w:val="af3"/>
        <w:widowControl w:val="0"/>
        <w:tabs>
          <w:tab w:val="left" w:pos="709"/>
          <w:tab w:val="left" w:pos="851"/>
        </w:tabs>
        <w:suppressAutoHyphens w:val="0"/>
        <w:autoSpaceDE w:val="0"/>
        <w:autoSpaceDN w:val="0"/>
        <w:adjustRightInd w:val="0"/>
        <w:spacing w:line="276" w:lineRule="auto"/>
        <w:ind w:left="0"/>
        <w:jc w:val="both"/>
        <w:rPr>
          <w:lang w:eastAsia="en-US"/>
        </w:rPr>
      </w:pPr>
      <w:r w:rsidRPr="00B02F0E">
        <w:rPr>
          <w:lang w:eastAsia="en-US"/>
        </w:rPr>
        <w:t xml:space="preserve">11.7. возмещение Заказчику ущерба от противоправных действий третьих лиц, причиненного по вине Исполнителя. </w:t>
      </w:r>
    </w:p>
    <w:p w:rsidR="00360E32" w:rsidRPr="00B02F0E" w:rsidRDefault="00360E32" w:rsidP="00360E32">
      <w:pPr>
        <w:pStyle w:val="af3"/>
        <w:widowControl w:val="0"/>
        <w:tabs>
          <w:tab w:val="left" w:pos="709"/>
          <w:tab w:val="left" w:pos="851"/>
        </w:tabs>
        <w:suppressAutoHyphens w:val="0"/>
        <w:autoSpaceDE w:val="0"/>
        <w:autoSpaceDN w:val="0"/>
        <w:adjustRightInd w:val="0"/>
        <w:spacing w:line="276" w:lineRule="auto"/>
        <w:ind w:left="0"/>
        <w:jc w:val="both"/>
        <w:rPr>
          <w:lang w:eastAsia="en-US"/>
        </w:rPr>
      </w:pPr>
      <w:r w:rsidRPr="00B02F0E">
        <w:rPr>
          <w:lang w:eastAsia="en-US"/>
        </w:rPr>
        <w:tab/>
        <w:t>Возмещение ущерба производится на основании предоставления Заказчиком постановления органов дознания или следствия или приговора суда, установивших факт противоправных действий третьих лиц, которыми был причинен ущерб по вине работников Исполнителя, в том числе от пожара или других действий. Размер ущерба должен быть подтвержден соответствующими документами и расчетами стоимости похищенных ТМЦ и/или денежных средств.</w:t>
      </w:r>
    </w:p>
    <w:p w:rsidR="00360E32" w:rsidRPr="00B02F0E" w:rsidRDefault="00360E32" w:rsidP="00360E32"/>
    <w:p w:rsidR="0048558C" w:rsidRDefault="0048558C" w:rsidP="001B1B26">
      <w:pPr>
        <w:shd w:val="clear" w:color="auto" w:fill="FFFFFF"/>
        <w:tabs>
          <w:tab w:val="left" w:pos="792"/>
        </w:tabs>
        <w:ind w:firstLine="720"/>
        <w:jc w:val="center"/>
        <w:rPr>
          <w:b/>
        </w:rPr>
      </w:pPr>
    </w:p>
    <w:tbl>
      <w:tblPr>
        <w:tblW w:w="9498" w:type="dxa"/>
        <w:tblLayout w:type="fixed"/>
        <w:tblLook w:val="0000" w:firstRow="0" w:lastRow="0" w:firstColumn="0" w:lastColumn="0" w:noHBand="0" w:noVBand="0"/>
      </w:tblPr>
      <w:tblGrid>
        <w:gridCol w:w="4847"/>
        <w:gridCol w:w="4651"/>
      </w:tblGrid>
      <w:tr w:rsidR="005B4CCE" w:rsidRPr="003C50B0" w:rsidTr="002A1FC1">
        <w:trPr>
          <w:trHeight w:val="558"/>
        </w:trPr>
        <w:tc>
          <w:tcPr>
            <w:tcW w:w="4847" w:type="dxa"/>
          </w:tcPr>
          <w:p w:rsidR="005B4CCE" w:rsidRPr="003C50B0" w:rsidRDefault="005B4CCE" w:rsidP="002A1FC1">
            <w:pPr>
              <w:rPr>
                <w:b/>
              </w:rPr>
            </w:pPr>
            <w:r w:rsidRPr="003C50B0">
              <w:rPr>
                <w:b/>
              </w:rPr>
              <w:t>От Заказчика:</w:t>
            </w:r>
          </w:p>
          <w:p w:rsidR="005B4CCE" w:rsidRPr="003C50B0" w:rsidRDefault="005B4CCE" w:rsidP="002A1FC1">
            <w:pPr>
              <w:rPr>
                <w:b/>
              </w:rPr>
            </w:pPr>
          </w:p>
        </w:tc>
        <w:tc>
          <w:tcPr>
            <w:tcW w:w="4651" w:type="dxa"/>
          </w:tcPr>
          <w:p w:rsidR="005B4CCE" w:rsidRPr="003C50B0" w:rsidRDefault="005B4CCE" w:rsidP="002A1FC1">
            <w:pPr>
              <w:rPr>
                <w:b/>
              </w:rPr>
            </w:pPr>
            <w:r w:rsidRPr="003C50B0">
              <w:rPr>
                <w:b/>
              </w:rPr>
              <w:t>От Исполнителя:</w:t>
            </w:r>
          </w:p>
          <w:p w:rsidR="005B4CCE" w:rsidRPr="003C50B0" w:rsidRDefault="005B4CCE" w:rsidP="002A1FC1">
            <w:pPr>
              <w:rPr>
                <w:b/>
              </w:rPr>
            </w:pPr>
          </w:p>
        </w:tc>
      </w:tr>
      <w:tr w:rsidR="005B4CCE" w:rsidRPr="003C50B0" w:rsidTr="002A1FC1">
        <w:trPr>
          <w:trHeight w:val="842"/>
        </w:trPr>
        <w:tc>
          <w:tcPr>
            <w:tcW w:w="4847" w:type="dxa"/>
          </w:tcPr>
          <w:p w:rsidR="005B4CCE" w:rsidRPr="003C50B0" w:rsidRDefault="005B4CCE" w:rsidP="002A1FC1">
            <w:r w:rsidRPr="003C50B0">
              <w:t xml:space="preserve">_________________ / Е.В. </w:t>
            </w:r>
            <w:r w:rsidR="00BB6F78">
              <w:t>Величко</w:t>
            </w:r>
          </w:p>
          <w:p w:rsidR="005B4CCE" w:rsidRPr="003C50B0" w:rsidRDefault="005B4CCE" w:rsidP="002A1FC1"/>
        </w:tc>
        <w:tc>
          <w:tcPr>
            <w:tcW w:w="4651" w:type="dxa"/>
          </w:tcPr>
          <w:p w:rsidR="005B4CCE" w:rsidRPr="003C50B0" w:rsidRDefault="005B4CCE" w:rsidP="002A1FC1">
            <w:r w:rsidRPr="003C50B0">
              <w:t>_________________ / ________________</w:t>
            </w:r>
          </w:p>
          <w:p w:rsidR="005B4CCE" w:rsidRPr="003C50B0" w:rsidRDefault="005B4CCE" w:rsidP="002A1FC1"/>
          <w:p w:rsidR="005B4CCE" w:rsidRPr="003C50B0" w:rsidRDefault="005B4CCE" w:rsidP="002A1FC1"/>
        </w:tc>
      </w:tr>
    </w:tbl>
    <w:p w:rsidR="0036507C" w:rsidRPr="003C50B0" w:rsidRDefault="0036507C" w:rsidP="001B1B26">
      <w:pPr>
        <w:shd w:val="clear" w:color="auto" w:fill="FFFFFF"/>
        <w:tabs>
          <w:tab w:val="left" w:pos="792"/>
        </w:tabs>
        <w:ind w:firstLine="720"/>
        <w:jc w:val="center"/>
        <w:rPr>
          <w:b/>
        </w:rPr>
      </w:pPr>
    </w:p>
    <w:p w:rsidR="00AC7FEE" w:rsidRDefault="00AC7FEE" w:rsidP="004459D9">
      <w:pPr>
        <w:ind w:left="5670"/>
        <w:jc w:val="right"/>
        <w:rPr>
          <w:color w:val="000000"/>
        </w:rPr>
      </w:pPr>
    </w:p>
    <w:p w:rsidR="00981065" w:rsidRDefault="00981065" w:rsidP="004459D9">
      <w:pPr>
        <w:ind w:left="5670"/>
        <w:jc w:val="right"/>
        <w:rPr>
          <w:color w:val="000000"/>
        </w:rPr>
      </w:pPr>
    </w:p>
    <w:p w:rsidR="00981065" w:rsidRDefault="00981065" w:rsidP="004459D9">
      <w:pPr>
        <w:ind w:left="5670"/>
        <w:jc w:val="right"/>
        <w:rPr>
          <w:color w:val="000000"/>
        </w:rPr>
      </w:pPr>
    </w:p>
    <w:p w:rsidR="00981065" w:rsidRDefault="00981065" w:rsidP="004459D9">
      <w:pPr>
        <w:ind w:left="5670"/>
        <w:jc w:val="right"/>
        <w:rPr>
          <w:color w:val="000000"/>
        </w:rPr>
      </w:pPr>
    </w:p>
    <w:p w:rsidR="00981065" w:rsidRDefault="00981065" w:rsidP="004459D9">
      <w:pPr>
        <w:ind w:left="5670"/>
        <w:jc w:val="right"/>
        <w:rPr>
          <w:color w:val="000000"/>
        </w:rPr>
      </w:pPr>
    </w:p>
    <w:p w:rsidR="00981065" w:rsidRPr="003C50B0" w:rsidRDefault="00981065" w:rsidP="004459D9">
      <w:pPr>
        <w:ind w:left="5670"/>
        <w:jc w:val="right"/>
        <w:rPr>
          <w:color w:val="000000"/>
        </w:rPr>
      </w:pPr>
    </w:p>
    <w:sectPr w:rsidR="00981065" w:rsidRPr="003C50B0" w:rsidSect="003C50B0">
      <w:footerReference w:type="default" r:id="rId8"/>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604" w:rsidRDefault="00477604" w:rsidP="00BB392E">
      <w:r>
        <w:separator/>
      </w:r>
    </w:p>
  </w:endnote>
  <w:endnote w:type="continuationSeparator" w:id="0">
    <w:p w:rsidR="00477604" w:rsidRDefault="00477604" w:rsidP="00BB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32"/>
      <w:docPartObj>
        <w:docPartGallery w:val="Page Numbers (Bottom of Page)"/>
        <w:docPartUnique/>
      </w:docPartObj>
    </w:sdtPr>
    <w:sdtEndPr/>
    <w:sdtContent>
      <w:p w:rsidR="00AD019A" w:rsidRDefault="00AD019A">
        <w:pPr>
          <w:pStyle w:val="a6"/>
          <w:jc w:val="center"/>
        </w:pPr>
        <w:r>
          <w:fldChar w:fldCharType="begin"/>
        </w:r>
        <w:r>
          <w:instrText>PAGE   \* MERGEFORMAT</w:instrText>
        </w:r>
        <w:r>
          <w:fldChar w:fldCharType="separate"/>
        </w:r>
        <w:r w:rsidR="00C57ED9">
          <w:rPr>
            <w:noProof/>
          </w:rPr>
          <w:t>9</w:t>
        </w:r>
        <w:r>
          <w:fldChar w:fldCharType="end"/>
        </w:r>
      </w:p>
    </w:sdtContent>
  </w:sdt>
  <w:p w:rsidR="00AD019A" w:rsidRDefault="00AD019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604" w:rsidRDefault="00477604" w:rsidP="00BB392E">
      <w:r>
        <w:separator/>
      </w:r>
    </w:p>
  </w:footnote>
  <w:footnote w:type="continuationSeparator" w:id="0">
    <w:p w:rsidR="00477604" w:rsidRDefault="00477604" w:rsidP="00BB39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6241236B"/>
    <w:multiLevelType w:val="hybridMultilevel"/>
    <w:tmpl w:val="C83EB106"/>
    <w:lvl w:ilvl="0" w:tplc="C7A471B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F1231EF"/>
    <w:multiLevelType w:val="hybridMultilevel"/>
    <w:tmpl w:val="9FB69F7A"/>
    <w:lvl w:ilvl="0" w:tplc="74D8196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D9"/>
    <w:rsid w:val="000073BA"/>
    <w:rsid w:val="0001008D"/>
    <w:rsid w:val="000301A8"/>
    <w:rsid w:val="00047D7F"/>
    <w:rsid w:val="000543D6"/>
    <w:rsid w:val="000831EA"/>
    <w:rsid w:val="000831FC"/>
    <w:rsid w:val="000A104F"/>
    <w:rsid w:val="000E5B9B"/>
    <w:rsid w:val="00111C2C"/>
    <w:rsid w:val="00127D8D"/>
    <w:rsid w:val="00171057"/>
    <w:rsid w:val="00173544"/>
    <w:rsid w:val="00181889"/>
    <w:rsid w:val="001847C6"/>
    <w:rsid w:val="001A6E5B"/>
    <w:rsid w:val="001B1B26"/>
    <w:rsid w:val="001D5646"/>
    <w:rsid w:val="00201352"/>
    <w:rsid w:val="0021222C"/>
    <w:rsid w:val="0022374C"/>
    <w:rsid w:val="00247F7F"/>
    <w:rsid w:val="00256AF9"/>
    <w:rsid w:val="00263F98"/>
    <w:rsid w:val="002A645E"/>
    <w:rsid w:val="002D06CD"/>
    <w:rsid w:val="002E1CE4"/>
    <w:rsid w:val="00303C0A"/>
    <w:rsid w:val="0032464D"/>
    <w:rsid w:val="003366CE"/>
    <w:rsid w:val="00347BD0"/>
    <w:rsid w:val="00360E32"/>
    <w:rsid w:val="0036507C"/>
    <w:rsid w:val="00382453"/>
    <w:rsid w:val="0038615F"/>
    <w:rsid w:val="003B1020"/>
    <w:rsid w:val="003C13D1"/>
    <w:rsid w:val="003C50B0"/>
    <w:rsid w:val="003D13FF"/>
    <w:rsid w:val="003D29BB"/>
    <w:rsid w:val="003E5AD2"/>
    <w:rsid w:val="00442AF8"/>
    <w:rsid w:val="00444CC3"/>
    <w:rsid w:val="004459D9"/>
    <w:rsid w:val="004508C3"/>
    <w:rsid w:val="00454DA6"/>
    <w:rsid w:val="00477604"/>
    <w:rsid w:val="00482AEB"/>
    <w:rsid w:val="0048558C"/>
    <w:rsid w:val="00492C00"/>
    <w:rsid w:val="004943B5"/>
    <w:rsid w:val="004C118F"/>
    <w:rsid w:val="004C696B"/>
    <w:rsid w:val="004D6BE7"/>
    <w:rsid w:val="004F0EE8"/>
    <w:rsid w:val="00511269"/>
    <w:rsid w:val="00521459"/>
    <w:rsid w:val="00521D98"/>
    <w:rsid w:val="00522D73"/>
    <w:rsid w:val="00543D78"/>
    <w:rsid w:val="00546BF5"/>
    <w:rsid w:val="005553FA"/>
    <w:rsid w:val="00557E2B"/>
    <w:rsid w:val="00593B04"/>
    <w:rsid w:val="00594E01"/>
    <w:rsid w:val="005A47EC"/>
    <w:rsid w:val="005A5C42"/>
    <w:rsid w:val="005B43F5"/>
    <w:rsid w:val="005B4CCE"/>
    <w:rsid w:val="005B70AC"/>
    <w:rsid w:val="005D4342"/>
    <w:rsid w:val="0060010C"/>
    <w:rsid w:val="006007BD"/>
    <w:rsid w:val="00616491"/>
    <w:rsid w:val="0062667A"/>
    <w:rsid w:val="0066767B"/>
    <w:rsid w:val="00670E2E"/>
    <w:rsid w:val="00673D4B"/>
    <w:rsid w:val="00674F02"/>
    <w:rsid w:val="006967E6"/>
    <w:rsid w:val="006B17CD"/>
    <w:rsid w:val="006B3CBC"/>
    <w:rsid w:val="006C30D4"/>
    <w:rsid w:val="006D5B60"/>
    <w:rsid w:val="006E1DA4"/>
    <w:rsid w:val="006F276E"/>
    <w:rsid w:val="006F6316"/>
    <w:rsid w:val="00711422"/>
    <w:rsid w:val="00721BB7"/>
    <w:rsid w:val="0078714B"/>
    <w:rsid w:val="00795516"/>
    <w:rsid w:val="007B36AD"/>
    <w:rsid w:val="007C2583"/>
    <w:rsid w:val="007D6E9B"/>
    <w:rsid w:val="00821DC2"/>
    <w:rsid w:val="008327BE"/>
    <w:rsid w:val="00833504"/>
    <w:rsid w:val="00872EB1"/>
    <w:rsid w:val="00881269"/>
    <w:rsid w:val="00881791"/>
    <w:rsid w:val="00885AAC"/>
    <w:rsid w:val="00892433"/>
    <w:rsid w:val="0089502A"/>
    <w:rsid w:val="008A2671"/>
    <w:rsid w:val="009514F0"/>
    <w:rsid w:val="009576FD"/>
    <w:rsid w:val="00970D59"/>
    <w:rsid w:val="00981065"/>
    <w:rsid w:val="00990E0B"/>
    <w:rsid w:val="0099769A"/>
    <w:rsid w:val="009A02D2"/>
    <w:rsid w:val="009C4BE2"/>
    <w:rsid w:val="009F0AD6"/>
    <w:rsid w:val="00A02B23"/>
    <w:rsid w:val="00A03B68"/>
    <w:rsid w:val="00A07891"/>
    <w:rsid w:val="00A1471E"/>
    <w:rsid w:val="00A332CB"/>
    <w:rsid w:val="00A4797A"/>
    <w:rsid w:val="00A53378"/>
    <w:rsid w:val="00A66C2F"/>
    <w:rsid w:val="00A853CA"/>
    <w:rsid w:val="00AA3CC1"/>
    <w:rsid w:val="00AB2911"/>
    <w:rsid w:val="00AB6F7F"/>
    <w:rsid w:val="00AC46BA"/>
    <w:rsid w:val="00AC7FEE"/>
    <w:rsid w:val="00AD019A"/>
    <w:rsid w:val="00AD1AF9"/>
    <w:rsid w:val="00AD5F16"/>
    <w:rsid w:val="00AE13DE"/>
    <w:rsid w:val="00AE1FBD"/>
    <w:rsid w:val="00AE20A8"/>
    <w:rsid w:val="00AE7C76"/>
    <w:rsid w:val="00B05B27"/>
    <w:rsid w:val="00B133C4"/>
    <w:rsid w:val="00B14057"/>
    <w:rsid w:val="00B36F4D"/>
    <w:rsid w:val="00B81528"/>
    <w:rsid w:val="00B85A54"/>
    <w:rsid w:val="00BA1344"/>
    <w:rsid w:val="00BB392E"/>
    <w:rsid w:val="00BB3C5F"/>
    <w:rsid w:val="00BB6E78"/>
    <w:rsid w:val="00BB6F78"/>
    <w:rsid w:val="00BC6BF3"/>
    <w:rsid w:val="00C36279"/>
    <w:rsid w:val="00C36441"/>
    <w:rsid w:val="00C364B3"/>
    <w:rsid w:val="00C3688F"/>
    <w:rsid w:val="00C45065"/>
    <w:rsid w:val="00C55B36"/>
    <w:rsid w:val="00C57ED9"/>
    <w:rsid w:val="00C71A02"/>
    <w:rsid w:val="00C83A0C"/>
    <w:rsid w:val="00C90E56"/>
    <w:rsid w:val="00CA40DE"/>
    <w:rsid w:val="00CB1120"/>
    <w:rsid w:val="00CC0908"/>
    <w:rsid w:val="00CE5BB6"/>
    <w:rsid w:val="00D00264"/>
    <w:rsid w:val="00D064F2"/>
    <w:rsid w:val="00D14B3C"/>
    <w:rsid w:val="00D23DF8"/>
    <w:rsid w:val="00D32110"/>
    <w:rsid w:val="00D56833"/>
    <w:rsid w:val="00D6678A"/>
    <w:rsid w:val="00D87CF0"/>
    <w:rsid w:val="00DC1B4F"/>
    <w:rsid w:val="00DE18E9"/>
    <w:rsid w:val="00DF1077"/>
    <w:rsid w:val="00E001E3"/>
    <w:rsid w:val="00E254C5"/>
    <w:rsid w:val="00E3173A"/>
    <w:rsid w:val="00E42E6E"/>
    <w:rsid w:val="00E54DCE"/>
    <w:rsid w:val="00E556EE"/>
    <w:rsid w:val="00E70F85"/>
    <w:rsid w:val="00E7752A"/>
    <w:rsid w:val="00E825A6"/>
    <w:rsid w:val="00EA2C9C"/>
    <w:rsid w:val="00EC7990"/>
    <w:rsid w:val="00ED4CD0"/>
    <w:rsid w:val="00EF2B4E"/>
    <w:rsid w:val="00EF349B"/>
    <w:rsid w:val="00F03BB9"/>
    <w:rsid w:val="00F10146"/>
    <w:rsid w:val="00F17F09"/>
    <w:rsid w:val="00F21418"/>
    <w:rsid w:val="00F30191"/>
    <w:rsid w:val="00F66830"/>
    <w:rsid w:val="00F66A4C"/>
    <w:rsid w:val="00F757A1"/>
    <w:rsid w:val="00F80D39"/>
    <w:rsid w:val="00F83DEA"/>
    <w:rsid w:val="00F86636"/>
    <w:rsid w:val="00FA28FA"/>
    <w:rsid w:val="00FC5BA7"/>
    <w:rsid w:val="00FE659A"/>
    <w:rsid w:val="00FF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BBE868-CEE0-43A7-84DE-6BC994B5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9D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E5B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9"/>
    <w:qFormat/>
    <w:rsid w:val="004459D9"/>
    <w:pPr>
      <w:keepNext/>
      <w:keepLines/>
      <w:spacing w:before="40"/>
      <w:outlineLvl w:val="4"/>
    </w:pPr>
    <w:rPr>
      <w:rFonts w:ascii="Calibri Light" w:hAnsi="Calibri Light"/>
      <w:color w:val="2E74B5"/>
    </w:rPr>
  </w:style>
  <w:style w:type="paragraph" w:styleId="6">
    <w:name w:val="heading 6"/>
    <w:basedOn w:val="a"/>
    <w:next w:val="a"/>
    <w:link w:val="60"/>
    <w:uiPriority w:val="99"/>
    <w:qFormat/>
    <w:rsid w:val="004459D9"/>
    <w:pPr>
      <w:keepNext/>
      <w:keepLines/>
      <w:spacing w:before="40"/>
      <w:outlineLvl w:val="5"/>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4459D9"/>
    <w:rPr>
      <w:rFonts w:ascii="Calibri Light" w:eastAsia="Times New Roman" w:hAnsi="Calibri Light" w:cs="Times New Roman"/>
      <w:color w:val="2E74B5"/>
      <w:sz w:val="24"/>
      <w:szCs w:val="24"/>
      <w:lang w:eastAsia="ar-SA"/>
    </w:rPr>
  </w:style>
  <w:style w:type="character" w:customStyle="1" w:styleId="60">
    <w:name w:val="Заголовок 6 Знак"/>
    <w:basedOn w:val="a0"/>
    <w:link w:val="6"/>
    <w:uiPriority w:val="99"/>
    <w:rsid w:val="004459D9"/>
    <w:rPr>
      <w:rFonts w:ascii="Calibri Light" w:eastAsia="Times New Roman" w:hAnsi="Calibri Light" w:cs="Times New Roman"/>
      <w:color w:val="1F4D78"/>
      <w:sz w:val="24"/>
      <w:szCs w:val="24"/>
      <w:lang w:eastAsia="ar-SA"/>
    </w:rPr>
  </w:style>
  <w:style w:type="paragraph" w:styleId="a3">
    <w:name w:val="No Spacing"/>
    <w:link w:val="a4"/>
    <w:uiPriority w:val="99"/>
    <w:qFormat/>
    <w:rsid w:val="004459D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locked/>
    <w:rsid w:val="004459D9"/>
    <w:rPr>
      <w:rFonts w:ascii="Times New Roman" w:eastAsia="Times New Roman" w:hAnsi="Times New Roman" w:cs="Times New Roman"/>
      <w:sz w:val="24"/>
      <w:szCs w:val="24"/>
      <w:lang w:eastAsia="ru-RU"/>
    </w:rPr>
  </w:style>
  <w:style w:type="character" w:styleId="a5">
    <w:name w:val="Hyperlink"/>
    <w:aliases w:val="%Hyperlink"/>
    <w:basedOn w:val="a0"/>
    <w:link w:val="11"/>
    <w:uiPriority w:val="99"/>
    <w:rsid w:val="004459D9"/>
    <w:rPr>
      <w:rFonts w:cs="Times New Roman"/>
      <w:color w:val="0000FF"/>
      <w:u w:val="single"/>
    </w:rPr>
  </w:style>
  <w:style w:type="paragraph" w:customStyle="1" w:styleId="ConsPlusNormal">
    <w:name w:val="ConsPlusNormal"/>
    <w:link w:val="ConsPlusNormal0"/>
    <w:qFormat/>
    <w:rsid w:val="004459D9"/>
    <w:pPr>
      <w:suppressAutoHyphens/>
      <w:autoSpaceDE w:val="0"/>
      <w:spacing w:after="0" w:line="240" w:lineRule="auto"/>
      <w:ind w:firstLine="720"/>
    </w:pPr>
    <w:rPr>
      <w:rFonts w:ascii="Arial" w:eastAsia="Times New Roman" w:hAnsi="Arial" w:cs="Arial"/>
      <w:lang w:eastAsia="ar-SA"/>
    </w:rPr>
  </w:style>
  <w:style w:type="character" w:customStyle="1" w:styleId="ConsPlusNormal0">
    <w:name w:val="ConsPlusNormal Знак"/>
    <w:link w:val="ConsPlusNormal"/>
    <w:qFormat/>
    <w:locked/>
    <w:rsid w:val="004459D9"/>
    <w:rPr>
      <w:rFonts w:ascii="Arial" w:eastAsia="Times New Roman" w:hAnsi="Arial" w:cs="Arial"/>
      <w:lang w:eastAsia="ar-SA"/>
    </w:rPr>
  </w:style>
  <w:style w:type="paragraph" w:customStyle="1" w:styleId="21">
    <w:name w:val="Основной текст 21"/>
    <w:basedOn w:val="a"/>
    <w:uiPriority w:val="99"/>
    <w:rsid w:val="004459D9"/>
    <w:pPr>
      <w:spacing w:after="120" w:line="480" w:lineRule="auto"/>
    </w:pPr>
  </w:style>
  <w:style w:type="paragraph" w:customStyle="1" w:styleId="ConsNormal">
    <w:name w:val="ConsNormal"/>
    <w:link w:val="ConsNormal0"/>
    <w:uiPriority w:val="99"/>
    <w:rsid w:val="004459D9"/>
    <w:pPr>
      <w:snapToGrid w:val="0"/>
      <w:spacing w:after="0" w:line="240" w:lineRule="auto"/>
      <w:ind w:right="19772" w:firstLine="720"/>
    </w:pPr>
    <w:rPr>
      <w:rFonts w:ascii="Arial" w:eastAsia="Times New Roman" w:hAnsi="Arial" w:cs="Times New Roman"/>
      <w:lang w:eastAsia="ru-RU"/>
    </w:rPr>
  </w:style>
  <w:style w:type="character" w:customStyle="1" w:styleId="ConsNormal0">
    <w:name w:val="ConsNormal Знак"/>
    <w:link w:val="ConsNormal"/>
    <w:uiPriority w:val="99"/>
    <w:locked/>
    <w:rsid w:val="004459D9"/>
    <w:rPr>
      <w:rFonts w:ascii="Arial" w:eastAsia="Times New Roman" w:hAnsi="Arial" w:cs="Times New Roman"/>
      <w:lang w:eastAsia="ru-RU"/>
    </w:rPr>
  </w:style>
  <w:style w:type="paragraph" w:customStyle="1" w:styleId="210">
    <w:name w:val="Основной текст с отступом 21"/>
    <w:basedOn w:val="a"/>
    <w:uiPriority w:val="99"/>
    <w:rsid w:val="004459D9"/>
    <w:pPr>
      <w:ind w:firstLine="567"/>
      <w:jc w:val="both"/>
    </w:pPr>
    <w:rPr>
      <w:sz w:val="20"/>
      <w:szCs w:val="20"/>
    </w:rPr>
  </w:style>
  <w:style w:type="paragraph" w:styleId="a6">
    <w:name w:val="footer"/>
    <w:basedOn w:val="a"/>
    <w:link w:val="a7"/>
    <w:uiPriority w:val="99"/>
    <w:rsid w:val="004459D9"/>
    <w:pPr>
      <w:tabs>
        <w:tab w:val="center" w:pos="4677"/>
        <w:tab w:val="right" w:pos="9355"/>
      </w:tabs>
    </w:pPr>
  </w:style>
  <w:style w:type="character" w:customStyle="1" w:styleId="a7">
    <w:name w:val="Нижний колонтитул Знак"/>
    <w:basedOn w:val="a0"/>
    <w:link w:val="a6"/>
    <w:uiPriority w:val="99"/>
    <w:rsid w:val="004459D9"/>
    <w:rPr>
      <w:rFonts w:ascii="Times New Roman" w:eastAsia="Times New Roman" w:hAnsi="Times New Roman" w:cs="Times New Roman"/>
      <w:sz w:val="24"/>
      <w:szCs w:val="24"/>
      <w:lang w:eastAsia="ar-SA"/>
    </w:rPr>
  </w:style>
  <w:style w:type="paragraph" w:customStyle="1" w:styleId="11">
    <w:name w:val="Гиперссылка1"/>
    <w:basedOn w:val="a"/>
    <w:link w:val="a5"/>
    <w:uiPriority w:val="99"/>
    <w:rsid w:val="004459D9"/>
    <w:pPr>
      <w:suppressAutoHyphens w:val="0"/>
    </w:pPr>
    <w:rPr>
      <w:rFonts w:asciiTheme="minorHAnsi" w:eastAsiaTheme="minorHAnsi" w:hAnsiTheme="minorHAnsi"/>
      <w:color w:val="0000FF"/>
      <w:sz w:val="22"/>
      <w:szCs w:val="22"/>
      <w:u w:val="single"/>
      <w:lang w:eastAsia="en-US"/>
    </w:rPr>
  </w:style>
  <w:style w:type="paragraph" w:customStyle="1" w:styleId="Style5">
    <w:name w:val="Style5"/>
    <w:basedOn w:val="a"/>
    <w:uiPriority w:val="99"/>
    <w:rsid w:val="004459D9"/>
    <w:pPr>
      <w:widowControl w:val="0"/>
      <w:autoSpaceDE w:val="0"/>
      <w:spacing w:line="480" w:lineRule="exact"/>
      <w:jc w:val="center"/>
    </w:pPr>
    <w:rPr>
      <w:lang w:eastAsia="zh-CN"/>
    </w:rPr>
  </w:style>
  <w:style w:type="paragraph" w:styleId="a8">
    <w:name w:val="Body Text"/>
    <w:basedOn w:val="a"/>
    <w:link w:val="a9"/>
    <w:uiPriority w:val="99"/>
    <w:semiHidden/>
    <w:rsid w:val="004459D9"/>
    <w:pPr>
      <w:spacing w:after="120"/>
    </w:pPr>
  </w:style>
  <w:style w:type="character" w:customStyle="1" w:styleId="a9">
    <w:name w:val="Основной текст Знак"/>
    <w:basedOn w:val="a0"/>
    <w:link w:val="a8"/>
    <w:uiPriority w:val="99"/>
    <w:semiHidden/>
    <w:rsid w:val="004459D9"/>
    <w:rPr>
      <w:rFonts w:ascii="Times New Roman" w:eastAsia="Times New Roman" w:hAnsi="Times New Roman" w:cs="Times New Roman"/>
      <w:sz w:val="24"/>
      <w:szCs w:val="24"/>
      <w:lang w:eastAsia="ar-SA"/>
    </w:rPr>
  </w:style>
  <w:style w:type="paragraph" w:customStyle="1" w:styleId="Style4">
    <w:name w:val="Style4"/>
    <w:basedOn w:val="a"/>
    <w:uiPriority w:val="99"/>
    <w:rsid w:val="004459D9"/>
    <w:pPr>
      <w:widowControl w:val="0"/>
      <w:suppressAutoHyphens w:val="0"/>
      <w:autoSpaceDE w:val="0"/>
      <w:autoSpaceDN w:val="0"/>
      <w:adjustRightInd w:val="0"/>
    </w:pPr>
    <w:rPr>
      <w:lang w:eastAsia="ru-RU"/>
    </w:rPr>
  </w:style>
  <w:style w:type="character" w:customStyle="1" w:styleId="FontStyle27">
    <w:name w:val="Font Style27"/>
    <w:basedOn w:val="a0"/>
    <w:uiPriority w:val="99"/>
    <w:rsid w:val="004459D9"/>
    <w:rPr>
      <w:rFonts w:ascii="Times New Roman" w:hAnsi="Times New Roman" w:cs="Times New Roman"/>
      <w:sz w:val="22"/>
      <w:szCs w:val="22"/>
    </w:rPr>
  </w:style>
  <w:style w:type="paragraph" w:customStyle="1" w:styleId="12">
    <w:name w:val="Абзац списка1"/>
    <w:basedOn w:val="a"/>
    <w:link w:val="ListParagraphChar"/>
    <w:uiPriority w:val="99"/>
    <w:rsid w:val="004459D9"/>
    <w:pPr>
      <w:suppressAutoHyphens w:val="0"/>
      <w:spacing w:after="200" w:line="276" w:lineRule="auto"/>
      <w:ind w:left="720"/>
    </w:pPr>
    <w:rPr>
      <w:rFonts w:ascii="Calibri" w:hAnsi="Calibri"/>
      <w:sz w:val="20"/>
      <w:szCs w:val="20"/>
      <w:lang w:eastAsia="ru-RU"/>
    </w:rPr>
  </w:style>
  <w:style w:type="character" w:customStyle="1" w:styleId="ListParagraphChar">
    <w:name w:val="List Paragraph Char"/>
    <w:link w:val="12"/>
    <w:uiPriority w:val="99"/>
    <w:locked/>
    <w:rsid w:val="004459D9"/>
    <w:rPr>
      <w:rFonts w:ascii="Calibri" w:eastAsia="Times New Roman" w:hAnsi="Calibri" w:cs="Times New Roman"/>
      <w:sz w:val="20"/>
      <w:szCs w:val="20"/>
      <w:lang w:eastAsia="ru-RU"/>
    </w:rPr>
  </w:style>
  <w:style w:type="paragraph" w:customStyle="1" w:styleId="aa">
    <w:name w:val="Стиль"/>
    <w:uiPriority w:val="99"/>
    <w:rsid w:val="004459D9"/>
    <w:pPr>
      <w:spacing w:after="0" w:line="240" w:lineRule="auto"/>
    </w:pPr>
    <w:rPr>
      <w:rFonts w:ascii="MS Sans Serif" w:eastAsia="Times New Roman" w:hAnsi="MS Sans Serif" w:cs="MS Sans Serif"/>
      <w:sz w:val="20"/>
      <w:szCs w:val="20"/>
      <w:lang w:val="en-US" w:eastAsia="ru-RU"/>
    </w:rPr>
  </w:style>
  <w:style w:type="paragraph" w:styleId="ab">
    <w:name w:val="Body Text Indent"/>
    <w:basedOn w:val="a"/>
    <w:link w:val="ac"/>
    <w:uiPriority w:val="99"/>
    <w:rsid w:val="004459D9"/>
    <w:pPr>
      <w:widowControl w:val="0"/>
      <w:autoSpaceDE w:val="0"/>
      <w:spacing w:after="120"/>
      <w:ind w:left="283"/>
    </w:pPr>
    <w:rPr>
      <w:sz w:val="20"/>
      <w:szCs w:val="20"/>
    </w:rPr>
  </w:style>
  <w:style w:type="character" w:customStyle="1" w:styleId="ac">
    <w:name w:val="Основной текст с отступом Знак"/>
    <w:basedOn w:val="a0"/>
    <w:link w:val="ab"/>
    <w:uiPriority w:val="99"/>
    <w:rsid w:val="004459D9"/>
    <w:rPr>
      <w:rFonts w:ascii="Times New Roman" w:eastAsia="Times New Roman" w:hAnsi="Times New Roman" w:cs="Times New Roman"/>
      <w:sz w:val="20"/>
      <w:szCs w:val="20"/>
      <w:lang w:eastAsia="ar-SA"/>
    </w:rPr>
  </w:style>
  <w:style w:type="paragraph" w:customStyle="1" w:styleId="Style7">
    <w:name w:val="Style7"/>
    <w:basedOn w:val="a"/>
    <w:uiPriority w:val="99"/>
    <w:rsid w:val="004459D9"/>
    <w:pPr>
      <w:widowControl w:val="0"/>
      <w:suppressAutoHyphens w:val="0"/>
      <w:autoSpaceDE w:val="0"/>
      <w:autoSpaceDN w:val="0"/>
      <w:adjustRightInd w:val="0"/>
    </w:pPr>
    <w:rPr>
      <w:lang w:eastAsia="ru-RU"/>
    </w:rPr>
  </w:style>
  <w:style w:type="paragraph" w:customStyle="1" w:styleId="parametervalue">
    <w:name w:val="parametervalue"/>
    <w:basedOn w:val="a"/>
    <w:uiPriority w:val="99"/>
    <w:rsid w:val="00AE1FBD"/>
    <w:pPr>
      <w:suppressAutoHyphens w:val="0"/>
      <w:spacing w:before="100" w:beforeAutospacing="1" w:after="100" w:afterAutospacing="1"/>
    </w:pPr>
    <w:rPr>
      <w:lang w:eastAsia="ru-RU"/>
    </w:rPr>
  </w:style>
  <w:style w:type="paragraph" w:styleId="ad">
    <w:name w:val="footnote text"/>
    <w:aliases w:val="Знак2,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1,Знак111,Зн"/>
    <w:basedOn w:val="a"/>
    <w:link w:val="ae"/>
    <w:uiPriority w:val="99"/>
    <w:rsid w:val="00BB392E"/>
    <w:pPr>
      <w:suppressAutoHyphens w:val="0"/>
      <w:jc w:val="both"/>
    </w:pPr>
    <w:rPr>
      <w:sz w:val="20"/>
      <w:szCs w:val="20"/>
      <w:lang w:eastAsia="ru-RU"/>
    </w:rPr>
  </w:style>
  <w:style w:type="character" w:customStyle="1" w:styleId="ae">
    <w:name w:val="Текст сноски Знак"/>
    <w:aliases w:val="Знак2 Знак,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11 Знак"/>
    <w:basedOn w:val="a0"/>
    <w:link w:val="ad"/>
    <w:uiPriority w:val="99"/>
    <w:rsid w:val="00BB392E"/>
    <w:rPr>
      <w:rFonts w:ascii="Times New Roman" w:eastAsia="Times New Roman" w:hAnsi="Times New Roman" w:cs="Times New Roman"/>
      <w:sz w:val="20"/>
      <w:szCs w:val="20"/>
      <w:lang w:eastAsia="ru-RU"/>
    </w:rPr>
  </w:style>
  <w:style w:type="character" w:styleId="af">
    <w:name w:val="footnote reference"/>
    <w:aliases w:val="Ссылка на сноску 45"/>
    <w:basedOn w:val="a0"/>
    <w:uiPriority w:val="99"/>
    <w:rsid w:val="00BB392E"/>
    <w:rPr>
      <w:rFonts w:cs="Times New Roman"/>
      <w:vertAlign w:val="superscript"/>
    </w:rPr>
  </w:style>
  <w:style w:type="paragraph" w:styleId="af0">
    <w:name w:val="Normal (Web)"/>
    <w:aliases w:val="Обычный (Web),Обычный (веб) Знак Знак"/>
    <w:basedOn w:val="a"/>
    <w:uiPriority w:val="99"/>
    <w:rsid w:val="00AE13DE"/>
    <w:pPr>
      <w:suppressAutoHyphens w:val="0"/>
      <w:spacing w:before="100" w:beforeAutospacing="1" w:after="100" w:afterAutospacing="1"/>
    </w:pPr>
    <w:rPr>
      <w:lang w:eastAsia="ru-RU"/>
    </w:rPr>
  </w:style>
  <w:style w:type="paragraph" w:styleId="af1">
    <w:name w:val="Balloon Text"/>
    <w:basedOn w:val="a"/>
    <w:link w:val="af2"/>
    <w:uiPriority w:val="99"/>
    <w:semiHidden/>
    <w:unhideWhenUsed/>
    <w:rsid w:val="003B1020"/>
    <w:rPr>
      <w:rFonts w:ascii="Segoe UI" w:hAnsi="Segoe UI" w:cs="Segoe UI"/>
      <w:sz w:val="18"/>
      <w:szCs w:val="18"/>
    </w:rPr>
  </w:style>
  <w:style w:type="character" w:customStyle="1" w:styleId="af2">
    <w:name w:val="Текст выноски Знак"/>
    <w:basedOn w:val="a0"/>
    <w:link w:val="af1"/>
    <w:uiPriority w:val="99"/>
    <w:semiHidden/>
    <w:rsid w:val="003B1020"/>
    <w:rPr>
      <w:rFonts w:ascii="Segoe UI" w:eastAsia="Times New Roman" w:hAnsi="Segoe UI" w:cs="Segoe UI"/>
      <w:sz w:val="18"/>
      <w:szCs w:val="18"/>
      <w:lang w:eastAsia="ar-SA"/>
    </w:rPr>
  </w:style>
  <w:style w:type="paragraph" w:styleId="af3">
    <w:name w:val="List Paragraph"/>
    <w:basedOn w:val="a"/>
    <w:uiPriority w:val="34"/>
    <w:qFormat/>
    <w:rsid w:val="003C13D1"/>
    <w:pPr>
      <w:ind w:left="720"/>
      <w:contextualSpacing/>
    </w:pPr>
  </w:style>
  <w:style w:type="character" w:customStyle="1" w:styleId="apple-style-span">
    <w:name w:val="apple-style-span"/>
    <w:basedOn w:val="a0"/>
    <w:rsid w:val="00263F98"/>
  </w:style>
  <w:style w:type="character" w:customStyle="1" w:styleId="10">
    <w:name w:val="Заголовок 1 Знак"/>
    <w:basedOn w:val="a0"/>
    <w:link w:val="1"/>
    <w:uiPriority w:val="9"/>
    <w:rsid w:val="000E5B9B"/>
    <w:rPr>
      <w:rFonts w:asciiTheme="majorHAnsi" w:eastAsiaTheme="majorEastAsia" w:hAnsiTheme="majorHAnsi" w:cstheme="majorBidi"/>
      <w:color w:val="2E74B5" w:themeColor="accent1" w:themeShade="BF"/>
      <w:sz w:val="32"/>
      <w:szCs w:val="32"/>
      <w:lang w:eastAsia="ar-SA"/>
    </w:rPr>
  </w:style>
  <w:style w:type="paragraph" w:styleId="af4">
    <w:name w:val="header"/>
    <w:basedOn w:val="a"/>
    <w:link w:val="af5"/>
    <w:uiPriority w:val="99"/>
    <w:unhideWhenUsed/>
    <w:rsid w:val="00AD019A"/>
    <w:pPr>
      <w:tabs>
        <w:tab w:val="center" w:pos="4677"/>
        <w:tab w:val="right" w:pos="9355"/>
      </w:tabs>
    </w:pPr>
  </w:style>
  <w:style w:type="character" w:customStyle="1" w:styleId="af5">
    <w:name w:val="Верхний колонтитул Знак"/>
    <w:basedOn w:val="a0"/>
    <w:link w:val="af4"/>
    <w:uiPriority w:val="99"/>
    <w:rsid w:val="00AD019A"/>
    <w:rPr>
      <w:rFonts w:ascii="Times New Roman" w:eastAsia="Times New Roman" w:hAnsi="Times New Roman" w:cs="Times New Roman"/>
      <w:sz w:val="24"/>
      <w:szCs w:val="24"/>
      <w:lang w:eastAsia="ar-SA"/>
    </w:rPr>
  </w:style>
  <w:style w:type="paragraph" w:customStyle="1" w:styleId="13">
    <w:name w:val="Без интервала1"/>
    <w:rsid w:val="00360E3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CE63D97B5924A95DEA1103BC8A99306F5D42C5D136794C56E983D64D9008E25BA7D21CF09A0704B3A9707FF681DAEA5D1F43330EB53C7F2603a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12</Pages>
  <Words>5435</Words>
  <Characters>30984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Ольга Владимировна</dc:creator>
  <cp:keywords/>
  <dc:description/>
  <cp:lastModifiedBy>Миронова Ольга Владимировна</cp:lastModifiedBy>
  <cp:revision>60</cp:revision>
  <cp:lastPrinted>2026-04-30T09:06:00Z</cp:lastPrinted>
  <dcterms:created xsi:type="dcterms:W3CDTF">2023-02-22T12:31:00Z</dcterms:created>
  <dcterms:modified xsi:type="dcterms:W3CDTF">2026-05-20T11:56:00Z</dcterms:modified>
</cp:coreProperties>
</file>