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709"/>
        <w:gridCol w:w="1241"/>
        <w:gridCol w:w="1263"/>
        <w:gridCol w:w="2174"/>
      </w:tblGrid>
      <w:tr w:rsidR="001B1875" w:rsidRPr="00F22D71" w14:paraId="653FD868" w14:textId="77777777" w:rsidTr="00ED2071">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24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ED2071">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CE670C2" w:rsidR="00564FC9" w:rsidRPr="004B6739" w:rsidRDefault="004279A4" w:rsidP="00F768D0">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Сок яблочный, </w:t>
            </w:r>
            <w:r w:rsidR="005C4CB6">
              <w:rPr>
                <w:rFonts w:ascii="ТВОРОГ мдж 9 %" w:eastAsia="Times New Roman" w:hAnsi="ТВОРОГ мдж 9 %" w:cs="Times New Roman"/>
              </w:rPr>
              <w:t xml:space="preserve">ГОСТ 32103-2013, </w:t>
            </w:r>
            <w:r>
              <w:rPr>
                <w:rFonts w:ascii="ТВОРОГ мдж 9 %" w:eastAsia="Times New Roman" w:hAnsi="ТВОРОГ мдж 9 %" w:cs="Times New Roman"/>
              </w:rPr>
              <w:t>объем-200 мл, остаточный срок годности не менее 11.5 месяцев</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A3A18C5" w:rsidR="00A938D6" w:rsidRPr="001B1875" w:rsidRDefault="004279A4"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241" w:type="dxa"/>
          </w:tcPr>
          <w:p w14:paraId="174B1212" w14:textId="76DF3FCE" w:rsidR="00A938D6" w:rsidRPr="001B1875" w:rsidRDefault="005C4CB6"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bookmarkStart w:id="2" w:name="_GoBack"/>
            <w:bookmarkEnd w:id="2"/>
            <w:r w:rsidR="004279A4">
              <w:rPr>
                <w:rFonts w:ascii="Times New Roman" w:eastAsia="Times New Roman" w:hAnsi="Times New Roman" w:cs="Times New Roman"/>
              </w:rPr>
              <w:t>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04406" w14:textId="77777777" w:rsidR="000E3566" w:rsidRDefault="000E3566">
      <w:pPr>
        <w:spacing w:after="0" w:line="240" w:lineRule="auto"/>
      </w:pPr>
      <w:r>
        <w:separator/>
      </w:r>
    </w:p>
  </w:endnote>
  <w:endnote w:type="continuationSeparator" w:id="0">
    <w:p w14:paraId="6B9BE734" w14:textId="77777777" w:rsidR="000E3566" w:rsidRDefault="000E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A877F" w14:textId="77777777" w:rsidR="000E3566" w:rsidRDefault="000E3566">
      <w:pPr>
        <w:spacing w:after="0" w:line="240" w:lineRule="auto"/>
      </w:pPr>
      <w:r>
        <w:separator/>
      </w:r>
    </w:p>
  </w:footnote>
  <w:footnote w:type="continuationSeparator" w:id="0">
    <w:p w14:paraId="448C8B46" w14:textId="77777777" w:rsidR="000E3566" w:rsidRDefault="000E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3566"/>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0A5D"/>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4CB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B195-268D-43A6-89F7-6B8D24C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5817</Words>
  <Characters>33158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2026-06-03T09:07:00Z</dcterms:created>
  <dcterms:modified xsi:type="dcterms:W3CDTF">2026-06-03T09:07:00Z</dcterms:modified>
</cp:coreProperties>
</file>