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9D" w:rsidRPr="00BD73F7" w:rsidRDefault="007F5750" w:rsidP="00701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Контракт</w:t>
      </w:r>
      <w:r w:rsidR="00202AFF" w:rsidRPr="00F00B46">
        <w:rPr>
          <w:rFonts w:ascii="Times New Roman" w:hAnsi="Times New Roman"/>
          <w:b/>
          <w:sz w:val="24"/>
          <w:szCs w:val="24"/>
        </w:rPr>
        <w:t xml:space="preserve"> поставки </w:t>
      </w:r>
      <w:r w:rsidR="009B1FA4" w:rsidRPr="00F00B46">
        <w:rPr>
          <w:rFonts w:ascii="Times New Roman" w:hAnsi="Times New Roman"/>
          <w:b/>
          <w:sz w:val="24"/>
          <w:szCs w:val="24"/>
        </w:rPr>
        <w:t xml:space="preserve">№ </w:t>
      </w:r>
      <w:r w:rsidR="00323895" w:rsidRPr="00F00B46">
        <w:rPr>
          <w:rFonts w:ascii="Times New Roman" w:hAnsi="Times New Roman"/>
          <w:b/>
          <w:sz w:val="24"/>
          <w:szCs w:val="24"/>
        </w:rPr>
        <w:t>1-</w:t>
      </w:r>
      <w:r w:rsidR="00E61D2E" w:rsidRPr="00BD73F7">
        <w:rPr>
          <w:rFonts w:ascii="Times New Roman" w:hAnsi="Times New Roman"/>
          <w:b/>
          <w:sz w:val="24"/>
          <w:szCs w:val="24"/>
        </w:rPr>
        <w:t>___</w:t>
      </w:r>
    </w:p>
    <w:p w:rsidR="005E5B7E" w:rsidRPr="00F00B46" w:rsidRDefault="009B1FA4" w:rsidP="00BD73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 xml:space="preserve">ИКЗ </w:t>
      </w:r>
      <w:r w:rsidR="00367AB1">
        <w:rPr>
          <w:rFonts w:ascii="Times New Roman" w:hAnsi="Times New Roman"/>
          <w:b/>
          <w:sz w:val="24"/>
          <w:szCs w:val="24"/>
        </w:rPr>
        <w:t>2612320095012</w:t>
      </w:r>
      <w:r w:rsidR="00367AB1" w:rsidRPr="00367AB1">
        <w:rPr>
          <w:rFonts w:ascii="Times New Roman" w:hAnsi="Times New Roman"/>
          <w:b/>
          <w:sz w:val="24"/>
          <w:szCs w:val="24"/>
        </w:rPr>
        <w:t>23200100100010000000244</w:t>
      </w:r>
    </w:p>
    <w:p w:rsidR="0048251D" w:rsidRPr="00F00B46" w:rsidRDefault="009B1FA4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sz w:val="24"/>
          <w:szCs w:val="24"/>
        </w:rPr>
        <w:t xml:space="preserve">  г. Сочи </w:t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Pr="00F00B46">
        <w:rPr>
          <w:rFonts w:ascii="Times New Roman" w:hAnsi="Times New Roman"/>
          <w:sz w:val="24"/>
          <w:szCs w:val="24"/>
        </w:rPr>
        <w:tab/>
      </w:r>
      <w:r w:rsidR="00323895" w:rsidRPr="00F00B46">
        <w:rPr>
          <w:rFonts w:ascii="Times New Roman" w:hAnsi="Times New Roman"/>
          <w:sz w:val="24"/>
          <w:szCs w:val="24"/>
        </w:rPr>
        <w:t xml:space="preserve">  </w:t>
      </w:r>
      <w:r w:rsidR="008847D3">
        <w:rPr>
          <w:rFonts w:ascii="Times New Roman" w:hAnsi="Times New Roman"/>
          <w:sz w:val="24"/>
          <w:szCs w:val="24"/>
        </w:rPr>
        <w:t xml:space="preserve">              </w:t>
      </w:r>
      <w:proofErr w:type="gramStart"/>
      <w:r w:rsidR="008847D3">
        <w:rPr>
          <w:rFonts w:ascii="Times New Roman" w:hAnsi="Times New Roman"/>
          <w:sz w:val="24"/>
          <w:szCs w:val="24"/>
        </w:rPr>
        <w:t xml:space="preserve">   </w:t>
      </w:r>
      <w:r w:rsidRPr="00F00B46">
        <w:rPr>
          <w:rFonts w:ascii="Times New Roman" w:hAnsi="Times New Roman"/>
          <w:sz w:val="24"/>
          <w:szCs w:val="24"/>
        </w:rPr>
        <w:t>«</w:t>
      </w:r>
      <w:proofErr w:type="gramEnd"/>
      <w:r w:rsidR="008847D3" w:rsidRPr="00BD3EF0">
        <w:rPr>
          <w:rFonts w:ascii="Times New Roman" w:hAnsi="Times New Roman"/>
          <w:sz w:val="24"/>
          <w:szCs w:val="24"/>
        </w:rPr>
        <w:t xml:space="preserve">     </w:t>
      </w:r>
      <w:r w:rsidRPr="00F00B46">
        <w:rPr>
          <w:rFonts w:ascii="Times New Roman" w:hAnsi="Times New Roman"/>
          <w:sz w:val="24"/>
          <w:szCs w:val="24"/>
        </w:rPr>
        <w:t>»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="008847D3" w:rsidRPr="00BD3EF0">
        <w:rPr>
          <w:rFonts w:ascii="Times New Roman" w:hAnsi="Times New Roman"/>
          <w:sz w:val="24"/>
          <w:szCs w:val="24"/>
        </w:rPr>
        <w:t>_________</w:t>
      </w:r>
      <w:r w:rsidR="00323895" w:rsidRPr="00F00B46">
        <w:rPr>
          <w:rFonts w:ascii="Times New Roman" w:hAnsi="Times New Roman"/>
          <w:sz w:val="24"/>
          <w:szCs w:val="24"/>
        </w:rPr>
        <w:t xml:space="preserve"> </w:t>
      </w:r>
      <w:r w:rsidRPr="00F00B46">
        <w:rPr>
          <w:rFonts w:ascii="Times New Roman" w:hAnsi="Times New Roman"/>
          <w:sz w:val="24"/>
          <w:szCs w:val="24"/>
        </w:rPr>
        <w:t>202</w:t>
      </w:r>
      <w:r w:rsidR="00F55E9C">
        <w:rPr>
          <w:rFonts w:ascii="Times New Roman" w:hAnsi="Times New Roman"/>
          <w:sz w:val="24"/>
          <w:szCs w:val="24"/>
        </w:rPr>
        <w:t>6</w:t>
      </w:r>
      <w:r w:rsidR="008847D3" w:rsidRPr="00BD3EF0">
        <w:rPr>
          <w:rFonts w:ascii="Times New Roman" w:hAnsi="Times New Roman"/>
          <w:sz w:val="24"/>
          <w:szCs w:val="24"/>
        </w:rPr>
        <w:t xml:space="preserve"> </w:t>
      </w:r>
      <w:r w:rsidR="0048251D" w:rsidRPr="00F00B46">
        <w:rPr>
          <w:rFonts w:ascii="Times New Roman" w:hAnsi="Times New Roman"/>
          <w:sz w:val="24"/>
          <w:szCs w:val="24"/>
        </w:rPr>
        <w:t>г.</w:t>
      </w:r>
    </w:p>
    <w:p w:rsidR="005E5B7E" w:rsidRPr="00F00B46" w:rsidRDefault="005E5B7E" w:rsidP="00DD12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1FA4" w:rsidRPr="00F00B46" w:rsidRDefault="009B1FA4" w:rsidP="00326C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0B46">
        <w:rPr>
          <w:rFonts w:ascii="Times New Roman" w:hAnsi="Times New Roman"/>
          <w:b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</w:t>
      </w:r>
      <w:r w:rsidR="008353AA">
        <w:rPr>
          <w:rFonts w:ascii="Times New Roman" w:hAnsi="Times New Roman"/>
          <w:b/>
          <w:sz w:val="24"/>
          <w:szCs w:val="24"/>
        </w:rPr>
        <w:t>»</w:t>
      </w:r>
      <w:r w:rsidRPr="00F00B46">
        <w:rPr>
          <w:rFonts w:ascii="Times New Roman" w:hAnsi="Times New Roman"/>
          <w:sz w:val="24"/>
          <w:szCs w:val="24"/>
        </w:rPr>
        <w:t xml:space="preserve">, именуемое в дальнейшем «Заказчик», </w:t>
      </w:r>
      <w:r w:rsidR="007261B1" w:rsidRPr="007261B1">
        <w:rPr>
          <w:rFonts w:ascii="Times New Roman" w:hAnsi="Times New Roman"/>
          <w:sz w:val="24"/>
          <w:szCs w:val="24"/>
        </w:rPr>
        <w:t>в лице</w:t>
      </w:r>
      <w:r w:rsidR="008339B0" w:rsidRPr="008339B0">
        <w:rPr>
          <w:rFonts w:ascii="Times New Roman" w:hAnsi="Times New Roman"/>
          <w:sz w:val="24"/>
          <w:szCs w:val="24"/>
        </w:rPr>
        <w:t xml:space="preserve"> </w:t>
      </w:r>
      <w:r w:rsidR="00200A29">
        <w:rPr>
          <w:rFonts w:ascii="Times New Roman" w:hAnsi="Times New Roman"/>
          <w:sz w:val="24"/>
          <w:szCs w:val="24"/>
        </w:rPr>
        <w:t>заместителя</w:t>
      </w:r>
      <w:r w:rsidR="007261B1" w:rsidRPr="007261B1">
        <w:rPr>
          <w:rFonts w:ascii="Times New Roman" w:hAnsi="Times New Roman"/>
          <w:sz w:val="24"/>
          <w:szCs w:val="24"/>
        </w:rPr>
        <w:t xml:space="preserve"> генерального директора </w:t>
      </w:r>
      <w:r w:rsidR="00200A29">
        <w:rPr>
          <w:rFonts w:ascii="Times New Roman" w:hAnsi="Times New Roman"/>
          <w:sz w:val="24"/>
          <w:szCs w:val="24"/>
        </w:rPr>
        <w:t xml:space="preserve">по планово-экономической работе </w:t>
      </w:r>
      <w:r w:rsidR="007B6AA4">
        <w:rPr>
          <w:rFonts w:ascii="Times New Roman" w:hAnsi="Times New Roman"/>
          <w:sz w:val="24"/>
          <w:szCs w:val="24"/>
        </w:rPr>
        <w:t>Герасимовой Натальи Евгеньевны</w:t>
      </w:r>
      <w:r w:rsidR="007261B1" w:rsidRPr="007261B1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200A29">
        <w:rPr>
          <w:rFonts w:ascii="Times New Roman" w:hAnsi="Times New Roman"/>
          <w:sz w:val="24"/>
          <w:szCs w:val="24"/>
        </w:rPr>
        <w:t>доверенности № ТА 01-01/</w:t>
      </w:r>
      <w:r w:rsidR="00F55E9C">
        <w:rPr>
          <w:rFonts w:ascii="Times New Roman" w:hAnsi="Times New Roman"/>
          <w:sz w:val="24"/>
          <w:szCs w:val="24"/>
        </w:rPr>
        <w:t>1386</w:t>
      </w:r>
      <w:r w:rsidR="00200A29">
        <w:rPr>
          <w:rFonts w:ascii="Times New Roman" w:hAnsi="Times New Roman"/>
          <w:sz w:val="24"/>
          <w:szCs w:val="24"/>
        </w:rPr>
        <w:t xml:space="preserve"> от </w:t>
      </w:r>
      <w:r w:rsidR="00F55E9C">
        <w:rPr>
          <w:rFonts w:ascii="Times New Roman" w:hAnsi="Times New Roman"/>
          <w:sz w:val="24"/>
          <w:szCs w:val="24"/>
        </w:rPr>
        <w:t>29.12</w:t>
      </w:r>
      <w:r w:rsidR="00200A29">
        <w:rPr>
          <w:rFonts w:ascii="Times New Roman" w:hAnsi="Times New Roman"/>
          <w:sz w:val="24"/>
          <w:szCs w:val="24"/>
        </w:rPr>
        <w:t>.2025г.</w:t>
      </w:r>
      <w:r w:rsidRPr="00F00B4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48251D" w:rsidRPr="00F00B46" w:rsidRDefault="007B6AA4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«Поставщик», в лице 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</w:t>
      </w:r>
      <w:r w:rsidR="007261B1" w:rsidRPr="007261B1">
        <w:rPr>
          <w:rFonts w:ascii="Times New Roman" w:hAnsi="Times New Roman"/>
          <w:sz w:val="24"/>
          <w:szCs w:val="24"/>
          <w:lang w:eastAsia="ru-RU"/>
        </w:rPr>
        <w:t>, де</w:t>
      </w:r>
      <w:r>
        <w:rPr>
          <w:rFonts w:ascii="Times New Roman" w:hAnsi="Times New Roman"/>
          <w:sz w:val="24"/>
          <w:szCs w:val="24"/>
          <w:lang w:eastAsia="ru-RU"/>
        </w:rPr>
        <w:t>йствующего на основании ____________________________________</w:t>
      </w:r>
      <w:r w:rsidR="005E5B7E" w:rsidRPr="00F00B46">
        <w:rPr>
          <w:rFonts w:ascii="Times New Roman" w:hAnsi="Times New Roman"/>
          <w:sz w:val="24"/>
          <w:szCs w:val="24"/>
        </w:rPr>
        <w:t>,</w:t>
      </w:r>
      <w:r w:rsidR="009B1FA4" w:rsidRPr="00F00B46">
        <w:rPr>
          <w:rFonts w:ascii="Times New Roman" w:hAnsi="Times New Roman"/>
          <w:sz w:val="24"/>
          <w:szCs w:val="24"/>
        </w:rPr>
        <w:t xml:space="preserve"> с другой стороны,</w:t>
      </w:r>
      <w:r w:rsidR="00323895" w:rsidRPr="00F00B46">
        <w:rPr>
          <w:rFonts w:ascii="Times New Roman" w:hAnsi="Times New Roman"/>
          <w:sz w:val="24"/>
          <w:szCs w:val="24"/>
        </w:rPr>
        <w:t xml:space="preserve"> совместно именуемые «Стороны»</w:t>
      </w:r>
      <w:r w:rsidR="00092CEF" w:rsidRPr="00F00B46">
        <w:rPr>
          <w:rFonts w:ascii="Times New Roman" w:hAnsi="Times New Roman"/>
          <w:sz w:val="24"/>
          <w:szCs w:val="24"/>
        </w:rPr>
        <w:t xml:space="preserve">, </w:t>
      </w:r>
      <w:r w:rsidR="007F5750" w:rsidRPr="007F5750">
        <w:rPr>
          <w:rFonts w:ascii="Times New Roman" w:hAnsi="Times New Roman"/>
          <w:sz w:val="24"/>
          <w:szCs w:val="24"/>
        </w:rPr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7F5750">
        <w:rPr>
          <w:rFonts w:ascii="Times New Roman" w:hAnsi="Times New Roman"/>
          <w:sz w:val="24"/>
          <w:szCs w:val="24"/>
        </w:rPr>
        <w:t xml:space="preserve"> </w:t>
      </w:r>
      <w:r w:rsidR="009B1FA4" w:rsidRPr="00F00B46">
        <w:rPr>
          <w:rFonts w:ascii="Times New Roman" w:hAnsi="Times New Roman"/>
          <w:sz w:val="24"/>
          <w:szCs w:val="24"/>
        </w:rPr>
        <w:t>заключили настоящий</w:t>
      </w:r>
      <w:r w:rsidR="00FE0F16" w:rsidRPr="00F00B46">
        <w:rPr>
          <w:rFonts w:ascii="Times New Roman" w:hAnsi="Times New Roman"/>
          <w:sz w:val="24"/>
          <w:szCs w:val="24"/>
        </w:rPr>
        <w:t xml:space="preserve"> </w:t>
      </w:r>
      <w:r w:rsidR="007F5750">
        <w:rPr>
          <w:rFonts w:ascii="Times New Roman" w:hAnsi="Times New Roman"/>
          <w:sz w:val="24"/>
          <w:szCs w:val="24"/>
        </w:rPr>
        <w:t>контракт</w:t>
      </w:r>
      <w:r w:rsidR="00FE0F16" w:rsidRPr="00F00B46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5E5B7E" w:rsidRPr="00F00B46" w:rsidRDefault="005E5B7E" w:rsidP="00326C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5B7E" w:rsidRPr="00375AA7" w:rsidRDefault="00326CC8" w:rsidP="00375AA7">
      <w:pPr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 xml:space="preserve">1.ПРЕДМЕТ </w:t>
      </w:r>
      <w:r w:rsidR="007F5750"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КОНТРАКТ</w:t>
      </w: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А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1.1. Поставщик обязуется в установленный настоящим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>ом срок осуществить</w:t>
      </w:r>
      <w:r w:rsidR="00563258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795A19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изготовление и </w:t>
      </w:r>
      <w:r w:rsidR="00367AB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поставку </w:t>
      </w:r>
      <w:r w:rsidR="00BE6A8E" w:rsidRPr="00BE6A8E">
        <w:rPr>
          <w:rFonts w:ascii="Times New Roman" w:hAnsi="Times New Roman"/>
          <w:bCs/>
          <w:color w:val="000000"/>
          <w:sz w:val="24"/>
          <w:szCs w:val="24"/>
          <w:lang w:eastAsia="zh-CN"/>
        </w:rPr>
        <w:t>мягкого инвентаря, указанного в п. 1.2. Контракта (далее – Товар)</w:t>
      </w:r>
      <w:r w:rsidR="00035E45">
        <w:rPr>
          <w:rFonts w:ascii="Times New Roman" w:hAnsi="Times New Roman"/>
          <w:bCs/>
          <w:color w:val="000000"/>
          <w:sz w:val="24"/>
          <w:szCs w:val="24"/>
          <w:lang w:eastAsia="zh-CN"/>
        </w:rPr>
        <w:t>,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а Заказчик обязуется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поставленные Товары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принять и оплатить. </w:t>
      </w:r>
    </w:p>
    <w:p w:rsidR="005E1EED" w:rsidRPr="005E1EED" w:rsidRDefault="005E1EED" w:rsidP="005E1E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1.2. Предметом поставки по настоящему </w:t>
      </w:r>
      <w:r w:rsidR="007F5750">
        <w:rPr>
          <w:rFonts w:ascii="Times New Roman" w:hAnsi="Times New Roman"/>
          <w:bCs/>
          <w:color w:val="000000"/>
          <w:sz w:val="24"/>
          <w:szCs w:val="24"/>
          <w:lang w:eastAsia="zh-CN"/>
        </w:rPr>
        <w:t>контракт</w:t>
      </w:r>
      <w:r w:rsidRPr="005E1EED">
        <w:rPr>
          <w:rFonts w:ascii="Times New Roman" w:hAnsi="Times New Roman"/>
          <w:bCs/>
          <w:color w:val="000000"/>
          <w:sz w:val="24"/>
          <w:szCs w:val="24"/>
          <w:lang w:eastAsia="zh-CN"/>
        </w:rPr>
        <w:t>у является следующий товар:</w:t>
      </w:r>
    </w:p>
    <w:tbl>
      <w:tblPr>
        <w:tblW w:w="10773" w:type="dxa"/>
        <w:tblInd w:w="5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53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843"/>
        <w:gridCol w:w="850"/>
        <w:gridCol w:w="851"/>
        <w:gridCol w:w="1559"/>
        <w:gridCol w:w="1417"/>
      </w:tblGrid>
      <w:tr w:rsidR="00204406" w:rsidTr="00204406">
        <w:trPr>
          <w:trHeight w:val="68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Pr="00D45EEC" w:rsidRDefault="00204406" w:rsidP="00D45EE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Страна происхождения товара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 w:rsidP="00204406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Cs w:val="20"/>
                <w:lang w:eastAsia="zh-CN"/>
              </w:rPr>
              <w:t>КТРУ (ОКПД 2)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ind w:firstLine="567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Цена за ед. руб. НДС ____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Итого, руб. НДС ______</w:t>
            </w:r>
          </w:p>
        </w:tc>
      </w:tr>
      <w:tr w:rsidR="00204406" w:rsidTr="00204406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Pr="00F55E9C" w:rsidRDefault="005E28A4" w:rsidP="00F55E9C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Полотенце текстильное 100*50</w:t>
            </w:r>
            <w:r w:rsidR="00B422CA">
              <w:rPr>
                <w:rFonts w:ascii="Times New Roman" w:hAnsi="Times New Roman"/>
                <w:bCs/>
                <w:color w:val="000000"/>
                <w:lang w:eastAsia="zh-CN"/>
              </w:rPr>
              <w:t xml:space="preserve">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04406" w:rsidRDefault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13.92.14.000-00000001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204406" w:rsidRDefault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795A19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Полотенце текстильное 140*70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13.92.14.000-00000001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5E28A4" w:rsidP="005E28A4">
            <w:pPr>
              <w:jc w:val="center"/>
            </w:pPr>
            <w:r w:rsidRPr="002A307D">
              <w:rPr>
                <w:rFonts w:ascii="Times New Roman" w:hAnsi="Times New Roman"/>
                <w:bCs/>
                <w:color w:val="000000"/>
                <w:lang w:eastAsia="zh-CN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795A19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Полотенце текстильное 70*50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13.92.14.000-00000001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5E28A4" w:rsidP="005E28A4">
            <w:pPr>
              <w:jc w:val="center"/>
            </w:pPr>
            <w:r w:rsidRPr="002A307D">
              <w:rPr>
                <w:rFonts w:ascii="Times New Roman" w:hAnsi="Times New Roman"/>
                <w:bCs/>
                <w:color w:val="000000"/>
                <w:lang w:eastAsia="zh-CN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795A19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760327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Полотенце текстильное 70*50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0064D4">
              <w:rPr>
                <w:rFonts w:ascii="Times New Roman" w:hAnsi="Times New Roman"/>
                <w:bCs/>
                <w:color w:val="000000"/>
                <w:lang w:eastAsia="zh-CN"/>
              </w:rPr>
              <w:t>13.92.14.000-00000001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5E28A4" w:rsidP="005E28A4">
            <w:pPr>
              <w:jc w:val="center"/>
            </w:pPr>
            <w:r w:rsidRPr="002A307D">
              <w:rPr>
                <w:rFonts w:ascii="Times New Roman" w:hAnsi="Times New Roman"/>
                <w:bCs/>
                <w:color w:val="000000"/>
                <w:lang w:eastAsia="zh-CN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5E28A4" w:rsidTr="00795A19">
        <w:trPr>
          <w:trHeight w:val="6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Салфетка махровая 30*30 см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13.92.29.190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28A4" w:rsidRDefault="005E28A4" w:rsidP="005E28A4">
            <w:pPr>
              <w:jc w:val="center"/>
            </w:pPr>
            <w:r w:rsidRPr="00CE5002">
              <w:rPr>
                <w:rFonts w:ascii="Times New Roman" w:hAnsi="Times New Roman"/>
                <w:bCs/>
                <w:color w:val="000000"/>
                <w:lang w:eastAsia="zh-CN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5E28A4" w:rsidRDefault="005E28A4" w:rsidP="005E28A4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5</w:t>
            </w:r>
            <w:r w:rsidRPr="002A307D">
              <w:rPr>
                <w:rFonts w:ascii="Times New Roman" w:hAnsi="Times New Roman"/>
                <w:bCs/>
                <w:color w:val="000000"/>
                <w:lang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5E28A4" w:rsidRDefault="005E28A4" w:rsidP="005E28A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  <w:tr w:rsidR="00204406" w:rsidTr="00204406">
        <w:trPr>
          <w:trHeight w:val="459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204406" w:rsidRDefault="00204406" w:rsidP="00F55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lang w:eastAsia="zh-CN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204406" w:rsidRDefault="0020440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zh-CN"/>
              </w:rPr>
            </w:pPr>
          </w:p>
        </w:tc>
      </w:tr>
    </w:tbl>
    <w:p w:rsidR="005E5B7E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zh-CN"/>
        </w:rPr>
        <w:tab/>
      </w:r>
      <w:r w:rsidR="00D529F4">
        <w:rPr>
          <w:rFonts w:ascii="Times New Roman" w:hAnsi="Times New Roman"/>
          <w:bCs/>
          <w:kern w:val="2"/>
          <w:sz w:val="24"/>
          <w:szCs w:val="24"/>
          <w:lang w:eastAsia="zh-CN"/>
        </w:rPr>
        <w:t>Х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 xml:space="preserve">арактеристики и требования к качеству товара установлены в Приложении № 1 к настоящему </w:t>
      </w:r>
      <w:r w:rsidR="007F5750">
        <w:rPr>
          <w:rFonts w:ascii="Times New Roman" w:hAnsi="Times New Roman"/>
          <w:bCs/>
          <w:kern w:val="2"/>
          <w:sz w:val="24"/>
          <w:szCs w:val="24"/>
          <w:lang w:eastAsia="zh-CN"/>
        </w:rPr>
        <w:t>контракт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у «</w:t>
      </w:r>
      <w:r w:rsidR="00563258">
        <w:rPr>
          <w:rFonts w:ascii="Times New Roman" w:hAnsi="Times New Roman"/>
          <w:bCs/>
          <w:kern w:val="2"/>
          <w:sz w:val="24"/>
          <w:szCs w:val="24"/>
          <w:lang w:eastAsia="zh-CN"/>
        </w:rPr>
        <w:t>Описание объекта закупки</w:t>
      </w:r>
      <w:r w:rsidRPr="00EF4FAA">
        <w:rPr>
          <w:rFonts w:ascii="Times New Roman" w:hAnsi="Times New Roman"/>
          <w:bCs/>
          <w:kern w:val="2"/>
          <w:sz w:val="24"/>
          <w:szCs w:val="24"/>
          <w:lang w:eastAsia="zh-CN"/>
        </w:rPr>
        <w:t>».</w:t>
      </w:r>
    </w:p>
    <w:p w:rsidR="00EF4FAA" w:rsidRPr="00EF4FAA" w:rsidRDefault="00EF4FAA" w:rsidP="00BD73F7">
      <w:pPr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  <w:lang w:eastAsia="zh-CN"/>
        </w:rPr>
      </w:pPr>
    </w:p>
    <w:p w:rsidR="005E5B7E" w:rsidRPr="00375AA7" w:rsidRDefault="00326CC8" w:rsidP="00375AA7">
      <w:p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2. ЦЕНА И ПОРЯДОК ОПЛАТЫ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2.1. Общая стоимость товаров по настоящему </w:t>
      </w:r>
      <w:r w:rsidR="007F5750">
        <w:rPr>
          <w:rFonts w:ascii="Times New Roman" w:hAnsi="Times New Roman"/>
          <w:kern w:val="2"/>
          <w:sz w:val="24"/>
          <w:szCs w:val="24"/>
          <w:lang w:eastAsia="zh-CN"/>
        </w:rPr>
        <w:t>контракт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у составляет</w:t>
      </w:r>
      <w:r w:rsidRPr="00F00B46">
        <w:rPr>
          <w:rFonts w:ascii="Times New Roman" w:hAnsi="Times New Roman"/>
          <w:color w:val="00000A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color w:val="00000A"/>
          <w:sz w:val="24"/>
          <w:szCs w:val="24"/>
          <w:lang w:eastAsia="zh-CN"/>
        </w:rPr>
        <w:t>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____________________________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>) руб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>ля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________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proofErr w:type="gramStart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коп.,</w:t>
      </w:r>
      <w:proofErr w:type="gramEnd"/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НДС </w:t>
      </w:r>
      <w:r w:rsidR="007B6AA4">
        <w:rPr>
          <w:rFonts w:ascii="Times New Roman" w:hAnsi="Times New Roman"/>
          <w:kern w:val="2"/>
          <w:sz w:val="24"/>
          <w:szCs w:val="24"/>
          <w:lang w:eastAsia="zh-CN"/>
        </w:rPr>
        <w:t>_______</w:t>
      </w:r>
      <w:r w:rsidRPr="00F00B46">
        <w:rPr>
          <w:rFonts w:ascii="Times New Roman" w:hAnsi="Times New Roman"/>
          <w:color w:val="00000A"/>
          <w:kern w:val="2"/>
          <w:sz w:val="24"/>
          <w:szCs w:val="24"/>
          <w:lang w:eastAsia="zh-CN"/>
        </w:rPr>
        <w:t>.</w:t>
      </w:r>
    </w:p>
    <w:p w:rsidR="00200A29" w:rsidRPr="00200A29" w:rsidRDefault="00326CC8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F00B46">
        <w:rPr>
          <w:rFonts w:ascii="Times New Roman" w:hAnsi="Times New Roman"/>
          <w:sz w:val="24"/>
          <w:szCs w:val="24"/>
          <w:lang w:eastAsia="zh-CN"/>
        </w:rPr>
        <w:t xml:space="preserve">2.2. 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Оплата Товара производится в безналичной форме в течение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10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(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десяти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)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рабочих</w:t>
      </w:r>
      <w:r w:rsidR="00200A29" w:rsidRPr="00200A29">
        <w:rPr>
          <w:rFonts w:ascii="Times New Roman" w:hAnsi="Times New Roman"/>
          <w:sz w:val="24"/>
          <w:szCs w:val="24"/>
          <w:lang w:val="x-none" w:eastAsia="zh-CN"/>
        </w:rPr>
        <w:t xml:space="preserve"> дней после надлежащей поставки Товара Поставщиком, на основании 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 xml:space="preserve">подписанной сторонами товарной накладной (по форме № ТОРГ-12) или УПД, акта приемки товаров, работ, услуг по форме 0510452, утвержденной Приказом Минфина России от 15.04.2021 N 61н, а также </w:t>
      </w:r>
      <w:r w:rsidR="007B6AA4">
        <w:rPr>
          <w:rFonts w:ascii="Times New Roman" w:hAnsi="Times New Roman"/>
          <w:sz w:val="24"/>
          <w:szCs w:val="24"/>
          <w:lang w:eastAsia="zh-CN"/>
        </w:rPr>
        <w:t>выставленного Поставщиком счета</w:t>
      </w:r>
      <w:r w:rsidR="00200A29" w:rsidRPr="00200A29">
        <w:rPr>
          <w:rFonts w:ascii="Times New Roman" w:hAnsi="Times New Roman"/>
          <w:sz w:val="24"/>
          <w:szCs w:val="24"/>
          <w:lang w:eastAsia="zh-CN"/>
        </w:rPr>
        <w:t>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2.3. Обязательства Заказчика по оплате считаются исполненными с момента поступления денежных средств на расчетный счет Поставщика.</w:t>
      </w:r>
    </w:p>
    <w:p w:rsidR="00200A29" w:rsidRPr="00200A29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 xml:space="preserve">2.4. Цена настоящего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 является твердой и определяется на весь срок исполнения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а; включает в себя все расходы, связанные с выполнением Поставщиком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 xml:space="preserve">у, в том числе налоги, сборы и другие обязательные платежи, которые Поставщик должен </w:t>
      </w:r>
      <w:r w:rsidRPr="00200A29">
        <w:rPr>
          <w:rFonts w:ascii="Times New Roman" w:hAnsi="Times New Roman"/>
          <w:sz w:val="24"/>
          <w:szCs w:val="24"/>
          <w:lang w:eastAsia="zh-CN"/>
        </w:rPr>
        <w:lastRenderedPageBreak/>
        <w:t xml:space="preserve">выплатить в связи с выполнением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Pr="00200A29">
        <w:rPr>
          <w:rFonts w:ascii="Times New Roman" w:hAnsi="Times New Roman"/>
          <w:sz w:val="24"/>
          <w:szCs w:val="24"/>
          <w:lang w:eastAsia="zh-CN"/>
        </w:rPr>
        <w:t>у в соответствии с законодательством Российской Федерации.</w:t>
      </w:r>
    </w:p>
    <w:p w:rsidR="00326CC8" w:rsidRDefault="00200A29" w:rsidP="00200A29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00A29">
        <w:rPr>
          <w:rFonts w:ascii="Times New Roman" w:hAnsi="Times New Roman"/>
          <w:sz w:val="24"/>
          <w:szCs w:val="24"/>
          <w:lang w:eastAsia="zh-CN"/>
        </w:rPr>
        <w:t>2.5. Оплата производится в российских рублях.</w:t>
      </w:r>
    </w:p>
    <w:p w:rsidR="005E5B7E" w:rsidRPr="00F00B46" w:rsidRDefault="00C95FC8" w:rsidP="00D45EEC">
      <w:pPr>
        <w:suppressAutoHyphens/>
        <w:spacing w:after="0" w:line="240" w:lineRule="auto"/>
        <w:ind w:right="140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C95FC8">
        <w:rPr>
          <w:rFonts w:ascii="Times New Roman" w:hAnsi="Times New Roman"/>
          <w:sz w:val="24"/>
          <w:szCs w:val="24"/>
          <w:lang w:eastAsia="zh-CN"/>
        </w:rPr>
        <w:t>2.6.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E5B7E" w:rsidRPr="00375AA7" w:rsidRDefault="00326CC8" w:rsidP="00375AA7">
      <w:pPr>
        <w:suppressAutoHyphens/>
        <w:spacing w:after="0" w:line="240" w:lineRule="auto"/>
        <w:ind w:right="142" w:firstLine="567"/>
        <w:jc w:val="center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kern w:val="2"/>
          <w:sz w:val="24"/>
          <w:szCs w:val="24"/>
          <w:lang w:eastAsia="zh-CN"/>
        </w:rPr>
        <w:t>3.ПОРЯДОК ПОСТАВКИ И ПРИЕМА ТОВАРА</w:t>
      </w:r>
    </w:p>
    <w:p w:rsidR="00326CC8" w:rsidRPr="00BD73F7" w:rsidRDefault="00326CC8" w:rsidP="000A7DC7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142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3.1. Поставщик обязуется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 xml:space="preserve"> изготовить и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 передать товар Заказчику </w:t>
      </w:r>
      <w:r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в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 xml:space="preserve">течение 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>30</w:t>
      </w:r>
      <w:r w:rsidR="008339B0">
        <w:rPr>
          <w:rFonts w:ascii="Times New Roman" w:hAnsi="Times New Roman"/>
          <w:kern w:val="2"/>
          <w:sz w:val="24"/>
          <w:szCs w:val="24"/>
          <w:lang w:eastAsia="zh-CN"/>
        </w:rPr>
        <w:t xml:space="preserve"> (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>тридцати</w:t>
      </w:r>
      <w:r w:rsidR="00301A04">
        <w:rPr>
          <w:rFonts w:ascii="Times New Roman" w:hAnsi="Times New Roman"/>
          <w:kern w:val="2"/>
          <w:sz w:val="24"/>
          <w:szCs w:val="24"/>
          <w:lang w:eastAsia="zh-CN"/>
        </w:rPr>
        <w:t>)</w:t>
      </w:r>
      <w:r w:rsidR="00FB51C4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8847D3" w:rsidRPr="007261B1">
        <w:rPr>
          <w:rFonts w:ascii="Times New Roman" w:hAnsi="Times New Roman"/>
          <w:kern w:val="2"/>
          <w:sz w:val="24"/>
          <w:szCs w:val="24"/>
          <w:lang w:eastAsia="zh-CN"/>
        </w:rPr>
        <w:t>дней</w:t>
      </w:r>
      <w:r w:rsidR="008847D3">
        <w:rPr>
          <w:rFonts w:ascii="Times New Roman" w:hAnsi="Times New Roman"/>
          <w:kern w:val="2"/>
          <w:sz w:val="24"/>
          <w:szCs w:val="24"/>
          <w:lang w:eastAsia="zh-CN"/>
        </w:rPr>
        <w:t xml:space="preserve"> </w:t>
      </w:r>
      <w:r w:rsid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с </w:t>
      </w:r>
      <w:r w:rsidR="00563258" w:rsidRPr="00563258">
        <w:rPr>
          <w:rFonts w:ascii="Times New Roman" w:hAnsi="Times New Roman"/>
          <w:kern w:val="2"/>
          <w:sz w:val="24"/>
          <w:szCs w:val="24"/>
          <w:lang w:eastAsia="zh-CN"/>
        </w:rPr>
        <w:t xml:space="preserve">даты </w:t>
      </w:r>
      <w:r w:rsidR="00795A19">
        <w:rPr>
          <w:rFonts w:ascii="Times New Roman" w:hAnsi="Times New Roman"/>
          <w:kern w:val="2"/>
          <w:sz w:val="24"/>
          <w:szCs w:val="24"/>
          <w:lang w:eastAsia="zh-CN"/>
        </w:rPr>
        <w:t>заключения настоящего Контракта</w:t>
      </w: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>,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в том числе Поставщик осуществляет доставку Товара, погрузку, разгрузку, вывоз упаковочного материала.</w:t>
      </w:r>
      <w:r w:rsidR="00BD73F7" w:rsidRPr="00BD73F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Срок предоставления Поставщиком документов, подтверждающих выполнение обязательств по </w:t>
      </w:r>
      <w:r w:rsidR="007F5750">
        <w:rPr>
          <w:rFonts w:ascii="Times New Roman" w:hAnsi="Times New Roman"/>
          <w:sz w:val="24"/>
          <w:szCs w:val="24"/>
          <w:lang w:eastAsia="zh-CN"/>
        </w:rPr>
        <w:t>Контракт</w:t>
      </w:r>
      <w:r w:rsidR="00BD73F7">
        <w:rPr>
          <w:rFonts w:ascii="Times New Roman" w:hAnsi="Times New Roman"/>
          <w:sz w:val="24"/>
          <w:szCs w:val="24"/>
          <w:lang w:eastAsia="zh-CN"/>
        </w:rPr>
        <w:t xml:space="preserve">у – не позднее 3-х рабочих дней с момента передачи Товара Заказчику. 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3.2. Товар должен быть поставлен в таре (упаковке) обеспечивающей сохранность при транспортировке, погрузке, разгрузке и хранении.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3.3. При передаче Товара Поставщик обязан передать Заказчику следующие документы: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сертификаты соответствия и/или иные документы подтверждения соответствия Товара, подлежащего обязательной сертификации либо иные формы подтверждения качества и соответствия Товара требованиям, установленным законод</w:t>
      </w:r>
      <w:r w:rsidR="00563258">
        <w:rPr>
          <w:rFonts w:ascii="Times New Roman" w:hAnsi="Times New Roman"/>
          <w:bCs/>
          <w:sz w:val="24"/>
          <w:szCs w:val="24"/>
          <w:lang w:eastAsia="zh-CN"/>
        </w:rPr>
        <w:t>ательством Российской Федерации.</w:t>
      </w:r>
    </w:p>
    <w:p w:rsidR="00326CC8" w:rsidRPr="00C7442E" w:rsidRDefault="00326CC8" w:rsidP="00C7442E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>3.4. </w:t>
      </w:r>
      <w:r w:rsidR="00C7442E" w:rsidRPr="00C7442E">
        <w:rPr>
          <w:rFonts w:ascii="Times New Roman" w:hAnsi="Times New Roman"/>
          <w:bCs/>
          <w:sz w:val="24"/>
          <w:szCs w:val="24"/>
          <w:lang w:eastAsia="zh-CN"/>
        </w:rPr>
        <w:t>Товар передается Поставщиком путем его доставки по адресу: 354008, г. Сочи, ул. Виноградная, д. 53, в согласованные между Заказчиком и Поставщиком рабочие дни Заказчика: с понедельника по четверг с 08.00 до 17.00 часов по московскому времени, пятница с 8.00 до 16.00 часов по московскому времени, обеденный перерыв с 12.00 до 12.48 ежедневно. Доставка Товара осуществляется силами и средствами Поставщика.</w:t>
      </w:r>
    </w:p>
    <w:p w:rsidR="00326CC8" w:rsidRPr="00F00B46" w:rsidRDefault="00326CC8" w:rsidP="00326CC8">
      <w:pPr>
        <w:tabs>
          <w:tab w:val="left" w:pos="1418"/>
        </w:tabs>
        <w:suppressAutoHyphens/>
        <w:spacing w:after="0" w:line="240" w:lineRule="auto"/>
        <w:ind w:firstLine="567"/>
        <w:jc w:val="both"/>
        <w:rPr>
          <w:rFonts w:ascii="TimesET" w:hAnsi="TimesET" w:cs="TimesET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zh-CN"/>
        </w:rPr>
        <w:t xml:space="preserve">3.5. Поставщик извещает Заказчика о готовности осуществить передачу Товара за 1 (один) </w:t>
      </w:r>
      <w:r w:rsidR="0056789B">
        <w:rPr>
          <w:rFonts w:ascii="Times New Roman" w:hAnsi="Times New Roman"/>
          <w:bCs/>
          <w:sz w:val="24"/>
          <w:szCs w:val="24"/>
          <w:lang w:eastAsia="zh-CN"/>
        </w:rPr>
        <w:t xml:space="preserve">рабочий </w:t>
      </w:r>
      <w:r w:rsidRPr="00F00B46">
        <w:rPr>
          <w:rFonts w:ascii="Times New Roman" w:hAnsi="Times New Roman"/>
          <w:bCs/>
          <w:sz w:val="24"/>
          <w:szCs w:val="24"/>
          <w:lang w:eastAsia="zh-CN"/>
        </w:rPr>
        <w:t>день до даты передачи Товара, с использованием средств электронной почты, факсимильной связи или иными общедоступными</w:t>
      </w:r>
      <w:r w:rsidRPr="00F00B46">
        <w:rPr>
          <w:rFonts w:ascii="Times New Roman" w:hAnsi="Times New Roman"/>
          <w:sz w:val="24"/>
          <w:szCs w:val="24"/>
          <w:lang w:eastAsia="zh-CN"/>
        </w:rPr>
        <w:t xml:space="preserve"> способами связи.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3.6. 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Передача Поставщиком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его приемка Заказчиком по наименованию, количеству, комплектности осуществляется в месте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, в день доставки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3.7. Факт передачи Товара оформляется путем подписания уполномоченными лицами Поставщика 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Заказчика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товарной накладной (УПД)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00A29" w:rsidRPr="00200A29">
        <w:rPr>
          <w:rFonts w:ascii="Times New Roman" w:hAnsi="Times New Roman"/>
          <w:lang w:eastAsia="ru-RU"/>
        </w:rPr>
        <w:t xml:space="preserve"> </w:t>
      </w:r>
      <w:r w:rsidR="00200A29" w:rsidRPr="00200A29">
        <w:rPr>
          <w:rFonts w:ascii="Times New Roman" w:hAnsi="Times New Roman"/>
          <w:bCs/>
          <w:sz w:val="24"/>
          <w:szCs w:val="24"/>
          <w:lang w:eastAsia="ru-RU"/>
        </w:rPr>
        <w:t>Факт приемки – путем подписания акта приемки товаров, работ, услуг по форме 0510452, утвержденной Приказом Минфина России от 15.04.2021 № 61н.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3.8. </w:t>
      </w:r>
      <w:r w:rsidRPr="00F00B46">
        <w:rPr>
          <w:rFonts w:ascii="Times New Roman" w:hAnsi="Times New Roman"/>
          <w:color w:val="000000"/>
          <w:sz w:val="24"/>
          <w:szCs w:val="24"/>
          <w:lang w:eastAsia="ru-RU"/>
        </w:rPr>
        <w:t>При передаче Поставщиком Товара Заказчик осуществляет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контроль, проверку количества Товара и его ассортимента, комплектности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 на соответствие наименованиям </w:t>
      </w:r>
      <w:r w:rsidRPr="00F00B46">
        <w:rPr>
          <w:rFonts w:ascii="Times New Roman" w:hAnsi="Times New Roman"/>
          <w:sz w:val="24"/>
          <w:szCs w:val="24"/>
          <w:lang w:eastAsia="ru-RU"/>
        </w:rPr>
        <w:t>Товара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>контроль наличия/отсутствия внешних повреждений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Товара и упаковки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326CC8" w:rsidRPr="00F00B46" w:rsidRDefault="00326CC8" w:rsidP="00326CC8">
      <w:pPr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проверку наличия документов к Товару в соответствии с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требованиями законодательства Российской Федерации 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 xml:space="preserve">и настоящего </w:t>
      </w:r>
      <w:r w:rsidR="007F5750">
        <w:rPr>
          <w:rFonts w:ascii="Times New Roman" w:hAnsi="Times New Roman"/>
          <w:bCs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а, полноты и правильности их оформления.</w:t>
      </w:r>
    </w:p>
    <w:p w:rsidR="00326CC8" w:rsidRPr="00F00B46" w:rsidRDefault="00326CC8" w:rsidP="00326CC8">
      <w:pPr>
        <w:tabs>
          <w:tab w:val="left" w:pos="0"/>
          <w:tab w:val="left" w:pos="1008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bCs/>
          <w:sz w:val="24"/>
          <w:szCs w:val="24"/>
          <w:lang w:eastAsia="ru-RU"/>
        </w:rPr>
        <w:t>.9. </w:t>
      </w:r>
      <w:r w:rsidR="00C86322">
        <w:rPr>
          <w:rFonts w:ascii="Times New Roman" w:hAnsi="Times New Roman"/>
          <w:sz w:val="24"/>
          <w:szCs w:val="24"/>
          <w:lang w:eastAsia="ru-RU"/>
        </w:rPr>
        <w:t>Товар, не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соответствующий требованиям, установленным законодательством Российской Федерации,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требованиям ГОСТов, ТУ и нормативных актов, а также некомплектный Товар считается </w:t>
      </w:r>
      <w:proofErr w:type="spellStart"/>
      <w:r w:rsidRPr="00F00B46">
        <w:rPr>
          <w:rFonts w:ascii="Times New Roman" w:hAnsi="Times New Roman"/>
          <w:sz w:val="24"/>
          <w:szCs w:val="24"/>
          <w:lang w:eastAsia="ru-RU"/>
        </w:rPr>
        <w:t>непоставленным</w:t>
      </w:r>
      <w:proofErr w:type="spellEnd"/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326CC8" w:rsidRPr="00F00B46" w:rsidRDefault="00326CC8" w:rsidP="00326CC8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kern w:val="2"/>
          <w:sz w:val="24"/>
          <w:szCs w:val="24"/>
          <w:lang w:eastAsia="zh-CN"/>
        </w:rPr>
      </w:pPr>
      <w:r w:rsidRPr="00F00B46">
        <w:rPr>
          <w:rFonts w:ascii="Times New Roman" w:hAnsi="Times New Roman"/>
          <w:kern w:val="2"/>
          <w:sz w:val="24"/>
          <w:szCs w:val="24"/>
          <w:lang w:eastAsia="zh-CN"/>
        </w:rPr>
        <w:t xml:space="preserve">3.10. Риск случайной гибели и 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право собственности на товар переходят к Заказчику с момента подписания товарных накладных (УПД) и фактической передачи товара Заказчику.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3.11. При поставке Товара без документов, указанных в пункте 3.3.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а также с документами, оформленными ненадлежащим образом, Товар приемке и оплате не подлежит.</w:t>
      </w:r>
    </w:p>
    <w:p w:rsidR="00204406" w:rsidRPr="00204406" w:rsidRDefault="00326CC8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3.12</w:t>
      </w:r>
      <w:r w:rsidR="00803BB7" w:rsidRPr="00803B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>Заказчик в срок, не превышающий десяти рабочих дней после передачи ему Товара, а также передачи Поставщиком документов, указанных в пункте 3.3. настоящего Договора, осуществляет приемку товара. В случае обнаружения недостатков Товара Заказчик обязан направить Поставщику соответствующее уведомление (письменный мотивированный отказ от приемки Товара). Уведомление должно содержать перечень недостатков, а также сроки их устранения.</w:t>
      </w:r>
    </w:p>
    <w:p w:rsidR="00204406" w:rsidRPr="00204406" w:rsidRDefault="00204406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04406">
        <w:rPr>
          <w:rFonts w:ascii="Times New Roman" w:hAnsi="Times New Roman"/>
          <w:sz w:val="24"/>
          <w:szCs w:val="24"/>
          <w:lang w:eastAsia="ru-RU"/>
        </w:rPr>
        <w:t xml:space="preserve">3.13. Поставщик обязан устранить указанные в уведомлении (мотивированном отказе от приемки Товара) недостатки в установленные Заказчиком сроки и передать Заказчику акт по устранению недостатков. </w:t>
      </w:r>
    </w:p>
    <w:p w:rsidR="005E5B7E" w:rsidRPr="00D45EEC" w:rsidRDefault="00FE3341" w:rsidP="00204406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3341">
        <w:rPr>
          <w:rFonts w:ascii="Times New Roman" w:hAnsi="Times New Roman"/>
          <w:sz w:val="24"/>
          <w:szCs w:val="24"/>
          <w:lang w:eastAsia="ru-RU"/>
        </w:rPr>
        <w:lastRenderedPageBreak/>
        <w:t>3.1</w:t>
      </w:r>
      <w:r w:rsidR="00DF2EA7" w:rsidRPr="001C3D06">
        <w:rPr>
          <w:rFonts w:ascii="Times New Roman" w:hAnsi="Times New Roman"/>
          <w:sz w:val="24"/>
          <w:szCs w:val="24"/>
          <w:lang w:eastAsia="ru-RU"/>
        </w:rPr>
        <w:t>4</w:t>
      </w:r>
      <w:r w:rsidRPr="00FE3341">
        <w:rPr>
          <w:rFonts w:ascii="Times New Roman" w:hAnsi="Times New Roman"/>
          <w:sz w:val="24"/>
          <w:szCs w:val="24"/>
          <w:lang w:eastAsia="ru-RU"/>
        </w:rPr>
        <w:t xml:space="preserve">. В случае предоставления Поставщиком документов, оформленных датой, ранее фактической даты приемки </w:t>
      </w:r>
      <w:r w:rsidR="00ED0003">
        <w:rPr>
          <w:rFonts w:ascii="Times New Roman" w:hAnsi="Times New Roman"/>
          <w:sz w:val="24"/>
          <w:szCs w:val="24"/>
          <w:lang w:eastAsia="ru-RU"/>
        </w:rPr>
        <w:t xml:space="preserve">Товара </w:t>
      </w:r>
      <w:r w:rsidRPr="00FE3341">
        <w:rPr>
          <w:rFonts w:ascii="Times New Roman" w:hAnsi="Times New Roman"/>
          <w:sz w:val="24"/>
          <w:szCs w:val="24"/>
          <w:lang w:eastAsia="ru-RU"/>
        </w:rPr>
        <w:t>сторонами, датой приемки считается дата фактического подписания сторонами собственноручно (либо посредством ЭЦП) соответствующих документов.</w:t>
      </w:r>
    </w:p>
    <w:p w:rsidR="005E5B7E" w:rsidRPr="00375AA7" w:rsidRDefault="00326CC8" w:rsidP="00375AA7">
      <w:pPr>
        <w:widowControl w:val="0"/>
        <w:suppressAutoHyphens/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4.ГАРАНТИЯ КАЧЕСТВА ТОВАРА</w:t>
      </w:r>
    </w:p>
    <w:p w:rsidR="00FB51C4" w:rsidRPr="00A94B3A" w:rsidRDefault="00FB51C4" w:rsidP="00DF2EA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.1. Поставщик гарантирует, что поставляемый Товар соответствует требованиям, установленным Контрактом.</w:t>
      </w:r>
    </w:p>
    <w:p w:rsidR="00FB51C4" w:rsidRPr="00A94B3A" w:rsidRDefault="00FB51C4" w:rsidP="00516C9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3143DF" w:rsidRPr="00D45EEC" w:rsidRDefault="00FB51C4" w:rsidP="00D45EEC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547"/>
      <w:bookmarkEnd w:id="0"/>
      <w:r>
        <w:rPr>
          <w:rFonts w:ascii="Times New Roman" w:hAnsi="Times New Roman" w:cs="Times New Roman"/>
          <w:sz w:val="24"/>
          <w:szCs w:val="24"/>
        </w:rPr>
        <w:t>4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  <w:r w:rsidR="00204406">
        <w:rPr>
          <w:rFonts w:ascii="Times New Roman" w:hAnsi="Times New Roman" w:cs="Times New Roman"/>
          <w:sz w:val="24"/>
          <w:szCs w:val="24"/>
        </w:rPr>
        <w:t>3</w:t>
      </w:r>
      <w:r w:rsidRPr="00A94B3A">
        <w:rPr>
          <w:rFonts w:ascii="Times New Roman" w:hAnsi="Times New Roman" w:cs="Times New Roman"/>
          <w:sz w:val="24"/>
          <w:szCs w:val="24"/>
        </w:rPr>
        <w:t xml:space="preserve">. Требования к предоставлению гарантии Товара и к сроку действия такой гарантии указаны в </w:t>
      </w:r>
      <w:r w:rsidRPr="008F4186">
        <w:rPr>
          <w:rFonts w:ascii="Times New Roman" w:hAnsi="Times New Roman" w:cs="Times New Roman"/>
          <w:sz w:val="24"/>
          <w:szCs w:val="24"/>
        </w:rPr>
        <w:t>Приложение № 1 к Контракту</w:t>
      </w:r>
      <w:r w:rsidRPr="00A94B3A">
        <w:rPr>
          <w:rFonts w:ascii="Times New Roman" w:hAnsi="Times New Roman" w:cs="Times New Roman"/>
          <w:sz w:val="24"/>
          <w:szCs w:val="24"/>
        </w:rPr>
        <w:t>.</w:t>
      </w:r>
    </w:p>
    <w:p w:rsidR="005E5B7E" w:rsidRPr="00375AA7" w:rsidRDefault="00326CC8" w:rsidP="00375AA7">
      <w:pPr>
        <w:keepLines/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5. ПРАВА И ОБЯЗАННОСТИ СТОРОН</w:t>
      </w:r>
    </w:p>
    <w:p w:rsidR="00326CC8" w:rsidRPr="00F00B46" w:rsidRDefault="00326CC8" w:rsidP="00326CC8">
      <w:pPr>
        <w:keepLines/>
        <w:suppressAutoHyphens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5.1.  Заказчик обязан оплатить поставленные товары в соответствии с п. 2.2.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5.2. Права и обязанности Поставщика: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5.2.1. Поставщик обязан поставить товары, предусмотренные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соответствии с условиями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5.2.2.  Товары, поставляемые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должны соответствовать </w:t>
      </w:r>
      <w:r w:rsidR="00AD505F">
        <w:rPr>
          <w:rFonts w:ascii="Times New Roman" w:hAnsi="Times New Roman"/>
          <w:sz w:val="24"/>
          <w:szCs w:val="24"/>
          <w:lang w:eastAsia="ru-RU"/>
        </w:rPr>
        <w:t xml:space="preserve">условиям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="00AD505F">
        <w:rPr>
          <w:rFonts w:ascii="Times New Roman" w:hAnsi="Times New Roman"/>
          <w:sz w:val="24"/>
          <w:szCs w:val="24"/>
          <w:lang w:eastAsia="ru-RU"/>
        </w:rPr>
        <w:t>а и требованиям, обычно предъявляемым к виду поставляемого Товара</w:t>
      </w:r>
      <w:r w:rsidRPr="00F00B46">
        <w:rPr>
          <w:rFonts w:ascii="Times New Roman" w:hAnsi="Times New Roman"/>
          <w:sz w:val="24"/>
          <w:szCs w:val="24"/>
          <w:lang w:eastAsia="ru-RU"/>
        </w:rPr>
        <w:t>.</w:t>
      </w:r>
    </w:p>
    <w:p w:rsidR="005E5B7E" w:rsidRPr="00F00B46" w:rsidRDefault="00326CC8" w:rsidP="00D45EEC">
      <w:pPr>
        <w:widowControl w:val="0"/>
        <w:tabs>
          <w:tab w:val="left" w:pos="92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5.2.3. Поставщик подтверждает, что на дату подписания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6. ОТВЕТСТВЕННОСТЬ СТОРОН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у Стороны несут ответственность в соответствии с законодательством Российской Федерации и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6.2.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6.3. Пеня начисляется за каждый день просрочки исполнения Поставщиком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размер штрафа устанавливается в соответствии с п. 3 «Правил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(за исключением просрочки исполнения обязательств заказчиком, поставщиком (подрядчиком, исполнителем)», утвержденных Постановлением Правительства РФ от 30.08.2017 № 1042 (далее - Правила).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6.5.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которое не имеет стоимостного выражения, размер штрафа устанавливается в порядке, предусмотренном п. 6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6.6. В случае просрочки 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6.7. Пеня начисляется за каждый день просрочки исполнения обязательства, предусмотренного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6.8. За каждый факт неисполнения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размер штрафа устанавливается в порядке, установленном пунктом 9 Правил.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6.9. Общая сумма начисленной неустойки (штрафов, пени) за неисполнение или ненадлежащее исполнение Поставщиком или Заказчиком обязательств, предусмотренных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не может превышать цену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6.10. Применение штрафных санкций не освобождает Стороны от исполнения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произошло вследствие непреодолимой силы или по вине другой стороны.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6.12. В случае ненадлежащего исполнения Поставщиком своих обязательств по настоящему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Заказчик составляет об этом акт. К акту прилагаются копии документов и (или) фотографии, подтверждающие наличие факта нарушения. Составленный акт подписывается Заказчиком и Поставщиком. Поставщик вправе отразить в акте особое мнение (возражение) по факту выявленного нарушения. В случае отказа Поставщика от подписи акта, акт подписывается членами комиссии Заказчика, либо иными полномочными на проведение проверки лицами. При этом в акте производится отметка об отказе Поставщика подписать акт.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6.13. В случае просрочки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ом, Заказчик направляет Поставщику требование об уплате неустоек (штрафов, пеней).</w:t>
      </w:r>
    </w:p>
    <w:p w:rsidR="00326CC8" w:rsidRPr="00F00B46" w:rsidRDefault="00326CC8" w:rsidP="00326CC8">
      <w:pPr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6.14. Поставщик обязан выплатить Заказчику неустойку (штраф, пени) в размере, установленном настоящим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ом, в срок не позднее 5 (пяти) календарных дней со дня получения письменного требования Заказчика. В случае неисполнения Поставщиком условий настоящего пункта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а, Заказчик имеет право самостоятельно вычесть сумму неустойки (штрафа, пени) из суммы, подлежащей к оплате Поставщику в рамках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а.</w:t>
      </w:r>
    </w:p>
    <w:p w:rsidR="005E5B7E" w:rsidRPr="00D45EEC" w:rsidRDefault="00326CC8" w:rsidP="00D45EEC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6.15. Ответственный за исполнение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а со стороны Заказчика – </w:t>
      </w:r>
      <w:r w:rsidR="00204406">
        <w:rPr>
          <w:rFonts w:ascii="Times New Roman" w:hAnsi="Times New Roman"/>
          <w:sz w:val="24"/>
          <w:szCs w:val="24"/>
          <w:lang w:eastAsia="ru-RU"/>
        </w:rPr>
        <w:t>начальник отдела номерного фонда Беляева О.А.</w:t>
      </w:r>
    </w:p>
    <w:p w:rsidR="005E5B7E" w:rsidRPr="00375AA7" w:rsidRDefault="00326CC8" w:rsidP="00375AA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75AA7">
        <w:rPr>
          <w:rFonts w:ascii="Times New Roman" w:hAnsi="Times New Roman"/>
          <w:b/>
          <w:sz w:val="24"/>
          <w:szCs w:val="24"/>
          <w:lang w:eastAsia="zh-CN"/>
        </w:rPr>
        <w:t>7. ОБСТОЯТЕЛЬСТВА НЕПРЕОДОЛИМОЙ СИЛЫ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7.1. Стороны не несут ответственности за невыполнение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у, если такое невыполнение обязательств является результатом действия непреодолимой силы.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7.2. Для целей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«непреодолимая сила» означает чрезвычайное, непредотвратимое при данных условиях обстоятельство, неподвластное контролю сторон, предусмотренное п. 3 статьи 401 Гражданского кодекса Российской Федерации.</w:t>
      </w:r>
    </w:p>
    <w:p w:rsidR="00375AA7" w:rsidRPr="00375AA7" w:rsidRDefault="00326CC8" w:rsidP="00D45EEC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7.3. При возникновении обстоятельств непреодолимой силы одна сторона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у.</w:t>
      </w:r>
    </w:p>
    <w:p w:rsidR="005E5B7E" w:rsidRPr="00375AA7" w:rsidRDefault="00326CC8" w:rsidP="00C95FC8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5AA7">
        <w:rPr>
          <w:rFonts w:ascii="Times New Roman" w:hAnsi="Times New Roman"/>
          <w:b/>
          <w:sz w:val="24"/>
          <w:szCs w:val="24"/>
          <w:lang w:eastAsia="ru-RU"/>
        </w:rPr>
        <w:t>8. ПРОЧИЕ УСЛОВИЯ</w:t>
      </w:r>
    </w:p>
    <w:p w:rsidR="00326CC8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 xml:space="preserve">8.1. Настоящий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вступает в силу с момента подписания его обеими сторонами и прекращает своё действие </w:t>
      </w:r>
      <w:r w:rsidR="00200A29">
        <w:rPr>
          <w:rFonts w:ascii="Times New Roman" w:hAnsi="Times New Roman"/>
          <w:sz w:val="24"/>
          <w:szCs w:val="24"/>
          <w:lang w:eastAsia="ru-RU"/>
        </w:rPr>
        <w:t>3</w:t>
      </w:r>
      <w:r w:rsidR="00ED7BF9">
        <w:rPr>
          <w:rFonts w:ascii="Times New Roman" w:hAnsi="Times New Roman"/>
          <w:sz w:val="24"/>
          <w:szCs w:val="24"/>
          <w:lang w:eastAsia="ru-RU"/>
        </w:rPr>
        <w:t>1</w:t>
      </w:r>
      <w:r w:rsidR="00200A29">
        <w:rPr>
          <w:rFonts w:ascii="Times New Roman" w:hAnsi="Times New Roman"/>
          <w:sz w:val="24"/>
          <w:szCs w:val="24"/>
          <w:lang w:eastAsia="ru-RU"/>
        </w:rPr>
        <w:t>.</w:t>
      </w:r>
      <w:r w:rsidR="00516C9C">
        <w:rPr>
          <w:rFonts w:ascii="Times New Roman" w:hAnsi="Times New Roman"/>
          <w:sz w:val="24"/>
          <w:szCs w:val="24"/>
          <w:lang w:eastAsia="ru-RU"/>
        </w:rPr>
        <w:t>0</w:t>
      </w:r>
      <w:r w:rsidR="00204406">
        <w:rPr>
          <w:rFonts w:ascii="Times New Roman" w:hAnsi="Times New Roman"/>
          <w:sz w:val="24"/>
          <w:szCs w:val="24"/>
          <w:lang w:eastAsia="ru-RU"/>
        </w:rPr>
        <w:t>7</w:t>
      </w:r>
      <w:r w:rsidR="00200A29">
        <w:rPr>
          <w:rFonts w:ascii="Times New Roman" w:hAnsi="Times New Roman"/>
          <w:sz w:val="24"/>
          <w:szCs w:val="24"/>
          <w:lang w:eastAsia="ru-RU"/>
        </w:rPr>
        <w:t>.202</w:t>
      </w:r>
      <w:r w:rsidR="00B964E1" w:rsidRPr="00B964E1">
        <w:rPr>
          <w:rFonts w:ascii="Times New Roman" w:hAnsi="Times New Roman"/>
          <w:sz w:val="24"/>
          <w:szCs w:val="24"/>
          <w:lang w:eastAsia="ru-RU"/>
        </w:rPr>
        <w:t>6</w:t>
      </w:r>
      <w:r w:rsidR="00C86322">
        <w:rPr>
          <w:rFonts w:ascii="Times New Roman" w:hAnsi="Times New Roman"/>
          <w:sz w:val="24"/>
          <w:szCs w:val="24"/>
          <w:lang w:eastAsia="ru-RU"/>
        </w:rPr>
        <w:t xml:space="preserve"> г., а в части обязательств, не</w:t>
      </w:r>
      <w:r w:rsidRPr="00F00B46">
        <w:rPr>
          <w:rFonts w:ascii="Times New Roman" w:hAnsi="Times New Roman"/>
          <w:sz w:val="24"/>
          <w:szCs w:val="24"/>
          <w:lang w:eastAsia="ru-RU"/>
        </w:rPr>
        <w:t>исполненных ко дню окончания срока его действия, - до полного их исполнения сторонами.</w:t>
      </w:r>
    </w:p>
    <w:p w:rsidR="007B6AA4" w:rsidRPr="00F00B46" w:rsidRDefault="007B6AA4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7B6AA4">
        <w:rPr>
          <w:rFonts w:ascii="Times New Roman" w:hAnsi="Times New Roman"/>
          <w:sz w:val="24"/>
          <w:szCs w:val="24"/>
          <w:lang w:eastAsia="ru-RU"/>
        </w:rPr>
        <w:t>Стороны проводят сверку взаиморасчетов с обязательным подписанием Акта сверки. Заказчик направляет Поставщику акт сверки, подписанный в одностороннем порядке, Поставщик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3</w:t>
      </w:r>
      <w:r w:rsidRPr="00F00B46">
        <w:rPr>
          <w:rFonts w:ascii="Times New Roman" w:hAnsi="Times New Roman"/>
          <w:sz w:val="24"/>
          <w:szCs w:val="24"/>
          <w:lang w:eastAsia="ru-RU"/>
        </w:rPr>
        <w:t>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4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Изменение условий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5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6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Споры, возникающие между Сторонами в процессе исполнения настоящего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а, разрешаются сторонами в претензионном порядке, срок рассмотрения претензии – 5 дней.</w:t>
      </w:r>
    </w:p>
    <w:p w:rsidR="00326CC8" w:rsidRPr="00F00B46" w:rsidRDefault="00C86322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не</w:t>
      </w:r>
      <w:r w:rsidR="00326CC8" w:rsidRPr="00F00B46">
        <w:rPr>
          <w:rFonts w:ascii="Times New Roman" w:hAnsi="Times New Roman"/>
          <w:sz w:val="24"/>
          <w:szCs w:val="24"/>
          <w:lang w:eastAsia="ru-RU"/>
        </w:rPr>
        <w:t>достижения</w:t>
      </w:r>
      <w:proofErr w:type="spellEnd"/>
      <w:r w:rsidR="00326CC8" w:rsidRPr="00F00B46">
        <w:rPr>
          <w:rFonts w:ascii="Times New Roman" w:hAnsi="Times New Roman"/>
          <w:sz w:val="24"/>
          <w:szCs w:val="24"/>
          <w:lang w:eastAsia="ru-RU"/>
        </w:rPr>
        <w:t xml:space="preserve"> Сторонами обоюдного согласия спор подлежит рассмотрению в Арбитражный суд Краснодарского края.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7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Во всем, что не оговорено в </w:t>
      </w:r>
      <w:r w:rsidR="007F5750">
        <w:rPr>
          <w:rFonts w:ascii="Times New Roman" w:hAnsi="Times New Roman"/>
          <w:sz w:val="24"/>
          <w:szCs w:val="24"/>
          <w:lang w:eastAsia="ru-RU"/>
        </w:rPr>
        <w:t>Контракт</w:t>
      </w:r>
      <w:r w:rsidRPr="00F00B46">
        <w:rPr>
          <w:rFonts w:ascii="Times New Roman" w:hAnsi="Times New Roman"/>
          <w:sz w:val="24"/>
          <w:szCs w:val="24"/>
          <w:lang w:eastAsia="ru-RU"/>
        </w:rPr>
        <w:t>е, Стороны руководствуются действующим законодательством Российской Федерации.</w:t>
      </w:r>
    </w:p>
    <w:p w:rsidR="00326CC8" w:rsidRPr="00F00B46" w:rsidRDefault="00326CC8" w:rsidP="00326CC8">
      <w:pPr>
        <w:widowControl w:val="0"/>
        <w:tabs>
          <w:tab w:val="left" w:pos="144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0B46">
        <w:rPr>
          <w:rFonts w:ascii="Times New Roman" w:hAnsi="Times New Roman"/>
          <w:sz w:val="24"/>
          <w:szCs w:val="24"/>
          <w:lang w:eastAsia="ru-RU"/>
        </w:rPr>
        <w:t>8.</w:t>
      </w:r>
      <w:r w:rsidR="007B6AA4">
        <w:rPr>
          <w:rFonts w:ascii="Times New Roman" w:hAnsi="Times New Roman"/>
          <w:sz w:val="24"/>
          <w:szCs w:val="24"/>
          <w:lang w:eastAsia="ru-RU"/>
        </w:rPr>
        <w:t>8</w:t>
      </w:r>
      <w:r w:rsidRPr="00F00B46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Контракт заключен Сторонами с использованием единого 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агрегатора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 xml:space="preserve"> торговли, подписан усиленными электронными подписями Сторон. Стороны согласовали возможность обмена и подписания документов по настоящему контракту посредством использования системы электронного документооборота («</w:t>
      </w:r>
      <w:proofErr w:type="spellStart"/>
      <w:r w:rsidR="00204406" w:rsidRPr="00204406">
        <w:rPr>
          <w:rFonts w:ascii="Times New Roman" w:hAnsi="Times New Roman"/>
          <w:sz w:val="24"/>
          <w:szCs w:val="24"/>
          <w:lang w:eastAsia="ru-RU"/>
        </w:rPr>
        <w:t>Контур.Диадок</w:t>
      </w:r>
      <w:proofErr w:type="spellEnd"/>
      <w:r w:rsidR="00204406" w:rsidRPr="00204406">
        <w:rPr>
          <w:rFonts w:ascii="Times New Roman" w:hAnsi="Times New Roman"/>
          <w:sz w:val="24"/>
          <w:szCs w:val="24"/>
          <w:lang w:eastAsia="ru-RU"/>
        </w:rPr>
        <w:t>», СБИС).</w:t>
      </w:r>
    </w:p>
    <w:p w:rsidR="0048251D" w:rsidRPr="00326CC8" w:rsidRDefault="00326CC8" w:rsidP="00326CC8">
      <w:pPr>
        <w:spacing w:before="120" w:after="120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26CC8">
        <w:rPr>
          <w:rFonts w:ascii="Times New Roman" w:hAnsi="Times New Roman"/>
          <w:bCs/>
          <w:color w:val="000000"/>
          <w:sz w:val="24"/>
          <w:szCs w:val="24"/>
          <w:lang w:eastAsia="ru-RU"/>
        </w:rPr>
        <w:t>9. АДРЕСА И РЕКВИЗИТЫ</w:t>
      </w:r>
    </w:p>
    <w:p w:rsidR="002B5F67" w:rsidRPr="00682002" w:rsidRDefault="00C458A8" w:rsidP="002B5F67">
      <w:pPr>
        <w:pStyle w:val="a0"/>
        <w:jc w:val="left"/>
        <w:rPr>
          <w:b w:val="0"/>
          <w:color w:val="000000"/>
        </w:rPr>
      </w:pPr>
      <w:r>
        <w:rPr>
          <w:b w:val="0"/>
          <w:bCs w:val="0"/>
        </w:rPr>
        <w:t xml:space="preserve">                      </w:t>
      </w:r>
      <w:r w:rsidR="002B5F67">
        <w:rPr>
          <w:b w:val="0"/>
          <w:bCs w:val="0"/>
        </w:rPr>
        <w:t>ЗАКАЗЧИК</w:t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DE152D">
        <w:rPr>
          <w:b w:val="0"/>
          <w:bCs w:val="0"/>
        </w:rPr>
        <w:tab/>
      </w:r>
      <w:r w:rsidR="002B5F67" w:rsidRPr="00682002">
        <w:rPr>
          <w:b w:val="0"/>
          <w:color w:val="000000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245"/>
        <w:gridCol w:w="4928"/>
      </w:tblGrid>
      <w:tr w:rsidR="002B5F67" w:rsidRPr="006E18EE" w:rsidTr="007261B1">
        <w:trPr>
          <w:trHeight w:val="3538"/>
        </w:trPr>
        <w:tc>
          <w:tcPr>
            <w:tcW w:w="5245" w:type="dxa"/>
          </w:tcPr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21784B">
              <w:rPr>
                <w:rFonts w:ascii="Times New Roman" w:eastAsia="Calibri" w:hAnsi="Times New Roman"/>
                <w:b/>
                <w:bCs/>
                <w:lang w:eastAsia="zh-CN"/>
              </w:rPr>
              <w:t>ФБЛПУ «Санаторий «Радуга» ФНС России»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354008, г. Сочи, ул. Виноградная, 53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Тел.: (8622) 90-72-02</w:t>
            </w:r>
          </w:p>
          <w:p w:rsidR="0021784B" w:rsidRPr="00C722E4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val="en-US" w:eastAsia="zh-CN"/>
              </w:rPr>
            </w:pPr>
            <w:r w:rsidRPr="0021784B">
              <w:rPr>
                <w:rFonts w:ascii="Times New Roman" w:eastAsia="Calibri" w:hAnsi="Times New Roman"/>
                <w:lang w:val="en-US" w:eastAsia="zh-CN"/>
              </w:rPr>
              <w:t>e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mail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: 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omts</w:t>
            </w:r>
            <w:r w:rsidR="00375AA7">
              <w:rPr>
                <w:rFonts w:ascii="Times New Roman" w:eastAsia="Calibri" w:hAnsi="Times New Roman"/>
                <w:lang w:val="en-US" w:eastAsia="zh-CN"/>
              </w:rPr>
              <w:t>@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sochi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-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raduga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>.</w:t>
            </w:r>
            <w:r w:rsidRPr="0021784B">
              <w:rPr>
                <w:rFonts w:ascii="Times New Roman" w:eastAsia="Calibri" w:hAnsi="Times New Roman"/>
                <w:lang w:val="en-US" w:eastAsia="zh-CN"/>
              </w:rPr>
              <w:t>ru</w:t>
            </w:r>
            <w:r w:rsidRPr="00C722E4">
              <w:rPr>
                <w:rFonts w:ascii="Times New Roman" w:eastAsia="Calibri" w:hAnsi="Times New Roman"/>
                <w:lang w:val="en-US" w:eastAsia="zh-CN"/>
              </w:rPr>
              <w:t xml:space="preserve"> 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 xml:space="preserve">ОГРН 1022302934873, ИНН 2320095012 </w:t>
            </w:r>
          </w:p>
          <w:p w:rsidR="0021784B" w:rsidRPr="0021784B" w:rsidRDefault="0021784B" w:rsidP="0021784B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1784B">
              <w:rPr>
                <w:rFonts w:ascii="Times New Roman" w:eastAsia="Calibri" w:hAnsi="Times New Roman"/>
                <w:lang w:eastAsia="zh-CN"/>
              </w:rPr>
              <w:t>КПП 232001001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до 20.06.2026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val="ru"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банка получателя средств (номер банковского счета, входящего в состав единого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40102810945370000010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Номер счета получателя (номер казначейского счета)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03214643000000011800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БИК </w:t>
            </w:r>
            <w:r w:rsidRPr="00204406">
              <w:rPr>
                <w:rFonts w:ascii="Times New Roman" w:eastAsia="Calibri" w:hAnsi="Times New Roman"/>
                <w:bCs/>
                <w:lang w:val="ru" w:eastAsia="zh-CN"/>
              </w:rPr>
              <w:t>010349101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lang w:eastAsia="zh-CN"/>
              </w:rPr>
              <w:t xml:space="preserve">Банк: </w:t>
            </w:r>
            <w:r w:rsidRPr="00204406">
              <w:rPr>
                <w:rFonts w:ascii="Times New Roman" w:eastAsia="Calibri" w:hAnsi="Times New Roman"/>
                <w:lang w:val="ru" w:eastAsia="zh-CN"/>
              </w:rPr>
              <w:t>ОКЦ № 1 ЮГУ Банка России//УФК по Краснодарскому краю г. Краснодар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/>
                <w:bCs/>
                <w:lang w:eastAsia="zh-CN"/>
              </w:rPr>
              <w:t>Банковские реквизиты с 21.06. 2026 года: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УФК по Краснодарскому краю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(ФБЛПУ «Санаторий «Радуга» ФНС России» л/счет 21186У07130)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40102810745370000024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Номер счета получателя (номер казначейского счета)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03214643000000013241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>БИК банка 012202102</w:t>
            </w:r>
          </w:p>
          <w:p w:rsidR="00204406" w:rsidRPr="00204406" w:rsidRDefault="00204406" w:rsidP="00204406">
            <w:pPr>
              <w:tabs>
                <w:tab w:val="center" w:pos="2413"/>
              </w:tabs>
              <w:suppressAutoHyphens/>
              <w:autoSpaceDE w:val="0"/>
              <w:spacing w:after="0" w:line="240" w:lineRule="auto"/>
              <w:ind w:left="34"/>
              <w:rPr>
                <w:rFonts w:ascii="Times New Roman" w:eastAsia="Calibri" w:hAnsi="Times New Roman"/>
                <w:bCs/>
                <w:lang w:eastAsia="zh-CN"/>
              </w:rPr>
            </w:pPr>
            <w:r w:rsidRPr="00204406">
              <w:rPr>
                <w:rFonts w:ascii="Times New Roman" w:eastAsia="Calibri" w:hAnsi="Times New Roman"/>
                <w:bCs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BD39ED" w:rsidRDefault="00BD39ED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Заместитель генерального директора по планово-экономической работе </w:t>
            </w:r>
          </w:p>
          <w:p w:rsidR="0021784B" w:rsidRPr="0021784B" w:rsidRDefault="0021784B" w:rsidP="0021784B">
            <w:pPr>
              <w:suppressAutoHyphens/>
              <w:spacing w:after="0" w:line="240" w:lineRule="auto"/>
              <w:rPr>
                <w:rFonts w:ascii="Times New Roman" w:eastAsia="Calibri" w:hAnsi="Times New Roman"/>
                <w:b/>
                <w:bCs/>
                <w:iCs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 xml:space="preserve">                                     </w:t>
            </w:r>
          </w:p>
          <w:p w:rsidR="002B5F67" w:rsidRPr="00971243" w:rsidRDefault="0021784B" w:rsidP="0021784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784B">
              <w:rPr>
                <w:rFonts w:ascii="Times New Roman" w:eastAsia="Calibri" w:hAnsi="Times New Roman"/>
                <w:b/>
                <w:bCs/>
                <w:iCs/>
                <w:lang w:eastAsia="ru-RU"/>
              </w:rPr>
              <w:t>________________ Н.Е. Герасимова</w:t>
            </w:r>
          </w:p>
        </w:tc>
        <w:tc>
          <w:tcPr>
            <w:tcW w:w="4928" w:type="dxa"/>
          </w:tcPr>
          <w:p w:rsid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Pr="007261B1" w:rsidRDefault="007261B1" w:rsidP="007261B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261B1" w:rsidRDefault="007261B1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61D2E" w:rsidRPr="007261B1" w:rsidRDefault="00E61D2E" w:rsidP="007261B1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00A29" w:rsidRDefault="00200A29" w:rsidP="007261B1">
            <w:pPr>
              <w:pStyle w:val="a0"/>
              <w:rPr>
                <w:color w:val="000000"/>
              </w:rPr>
            </w:pPr>
          </w:p>
          <w:p w:rsidR="00204406" w:rsidRDefault="00E61D2E" w:rsidP="00E61D2E">
            <w:pPr>
              <w:pStyle w:val="a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04406" w:rsidRDefault="00204406" w:rsidP="00E61D2E">
            <w:pPr>
              <w:pStyle w:val="a0"/>
              <w:rPr>
                <w:color w:val="000000"/>
              </w:rPr>
            </w:pPr>
          </w:p>
          <w:p w:rsidR="002B5F67" w:rsidRPr="002B5F67" w:rsidRDefault="007261B1" w:rsidP="00E61D2E">
            <w:pPr>
              <w:pStyle w:val="a0"/>
              <w:rPr>
                <w:b w:val="0"/>
                <w:color w:val="000000"/>
              </w:rPr>
            </w:pPr>
            <w:r w:rsidRPr="007261B1">
              <w:rPr>
                <w:color w:val="000000"/>
              </w:rPr>
              <w:t xml:space="preserve">________________ </w:t>
            </w:r>
            <w:r w:rsidR="00E61D2E">
              <w:rPr>
                <w:color w:val="000000"/>
              </w:rPr>
              <w:t>/_______________ /</w:t>
            </w:r>
          </w:p>
        </w:tc>
      </w:tr>
    </w:tbl>
    <w:p w:rsidR="005E5B7E" w:rsidRDefault="005E5B7E" w:rsidP="007015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D3315" w:rsidRDefault="001D3315" w:rsidP="00C95FC8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5F5503" w:rsidRDefault="005F5503" w:rsidP="00DF2EA7">
      <w:pPr>
        <w:suppressAutoHyphens/>
        <w:overflowPunct w:val="0"/>
        <w:spacing w:after="0" w:line="240" w:lineRule="auto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sectPr w:rsidR="005F5503" w:rsidSect="00701564">
          <w:headerReference w:type="default" r:id="rId8"/>
          <w:pgSz w:w="11906" w:h="16838"/>
          <w:pgMar w:top="567" w:right="567" w:bottom="567" w:left="567" w:header="397" w:footer="0" w:gutter="0"/>
          <w:cols w:space="708"/>
          <w:docGrid w:linePitch="360"/>
        </w:sectPr>
      </w:pPr>
    </w:p>
    <w:p w:rsidR="001D3315" w:rsidRDefault="001D3315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EF4FA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 xml:space="preserve">Приложение №1 к </w:t>
      </w:r>
      <w:r w:rsidR="007F5750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Контракт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у №1-____</w:t>
      </w:r>
    </w:p>
    <w:p w:rsidR="00FB51C4" w:rsidRPr="00B422CA" w:rsidRDefault="00FB51C4" w:rsidP="00B422CA">
      <w:pPr>
        <w:suppressAutoHyphens/>
        <w:overflowPunct w:val="0"/>
        <w:spacing w:after="0" w:line="240" w:lineRule="auto"/>
        <w:jc w:val="right"/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от «____</w:t>
      </w:r>
      <w:proofErr w:type="gramStart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_»_</w:t>
      </w:r>
      <w:proofErr w:type="gramEnd"/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__________ 202</w:t>
      </w:r>
      <w:r w:rsidR="00035E45"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6</w:t>
      </w:r>
      <w:r>
        <w:rPr>
          <w:rFonts w:ascii="Times New Roman" w:eastAsia="SimSun" w:hAnsi="Times New Roman"/>
          <w:b/>
          <w:color w:val="00000A"/>
          <w:kern w:val="2"/>
          <w:sz w:val="20"/>
          <w:szCs w:val="20"/>
          <w:lang w:eastAsia="zh-CN" w:bidi="hi-IN"/>
        </w:rPr>
        <w:t>г.</w:t>
      </w:r>
    </w:p>
    <w:p w:rsidR="00795A19" w:rsidRPr="00795A19" w:rsidRDefault="00795A19" w:rsidP="00795A1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795A19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ОПИСАНИЕ ОБЪЕКТА ЗАКУПКИ</w:t>
      </w:r>
    </w:p>
    <w:p w:rsidR="00795A19" w:rsidRPr="00795A19" w:rsidRDefault="00795A19" w:rsidP="00795A1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</w:p>
    <w:p w:rsidR="00795A19" w:rsidRPr="00795A19" w:rsidRDefault="00795A19" w:rsidP="00795A1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2"/>
          <w:sz w:val="28"/>
          <w:szCs w:val="28"/>
          <w:lang w:eastAsia="zh-CN" w:bidi="hi-IN"/>
        </w:rPr>
      </w:pPr>
      <w:r w:rsidRPr="00795A19">
        <w:rPr>
          <w:rFonts w:ascii="Times New Roman" w:hAnsi="Times New Roman"/>
          <w:b/>
          <w:kern w:val="2"/>
          <w:sz w:val="28"/>
          <w:szCs w:val="28"/>
          <w:lang w:eastAsia="zh-CN" w:bidi="hi-IN"/>
        </w:rPr>
        <w:t>Техническое задание</w:t>
      </w:r>
    </w:p>
    <w:p w:rsidR="00795A19" w:rsidRPr="00795A19" w:rsidRDefault="00795A19" w:rsidP="00795A19">
      <w:pPr>
        <w:spacing w:after="0" w:line="240" w:lineRule="auto"/>
        <w:jc w:val="center"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>на</w:t>
      </w:r>
      <w:r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 изготовление и</w:t>
      </w: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 поставку мягкого инвентаря для нужд Федерального бюджетного лечебно-профилактического учреждения «Санаторий «Радуга» Федеральной налоговой службы»</w:t>
      </w:r>
    </w:p>
    <w:p w:rsidR="00795A19" w:rsidRPr="00795A19" w:rsidRDefault="00795A19" w:rsidP="00795A19">
      <w:pPr>
        <w:spacing w:after="0" w:line="240" w:lineRule="auto"/>
        <w:jc w:val="center"/>
        <w:rPr>
          <w:rFonts w:ascii="Times New Roman" w:eastAsia="Calibri" w:hAnsi="Times New Roman" w:cstheme="minorBidi"/>
          <w:color w:val="00000A"/>
          <w:sz w:val="24"/>
          <w:szCs w:val="24"/>
        </w:rPr>
      </w:pPr>
    </w:p>
    <w:p w:rsidR="00795A19" w:rsidRPr="00795A19" w:rsidRDefault="00795A19" w:rsidP="00795A19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b/>
          <w:color w:val="00000A"/>
          <w:sz w:val="24"/>
          <w:szCs w:val="24"/>
        </w:rPr>
        <w:t>Место и время поставки товара.</w:t>
      </w:r>
    </w:p>
    <w:p w:rsidR="00795A19" w:rsidRPr="00795A19" w:rsidRDefault="00795A19" w:rsidP="00795A19">
      <w:pPr>
        <w:spacing w:after="0" w:line="240" w:lineRule="auto"/>
        <w:ind w:left="1789"/>
        <w:contextualSpacing/>
        <w:rPr>
          <w:rFonts w:ascii="Times New Roman" w:eastAsia="Calibri" w:hAnsi="Times New Roman" w:cstheme="minorBidi"/>
          <w:b/>
          <w:color w:val="00000A"/>
          <w:sz w:val="24"/>
          <w:szCs w:val="24"/>
        </w:rPr>
      </w:pP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>Адрес - 354008, Краснодарский край, г. Сочи, ул. Виноградная, д. 53.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 часов.</w:t>
      </w: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Поставка </w:t>
      </w:r>
      <w:r>
        <w:rPr>
          <w:rFonts w:ascii="Times New Roman" w:eastAsia="Calibri" w:hAnsi="Times New Roman" w:cstheme="minorBidi"/>
          <w:color w:val="00000A"/>
          <w:sz w:val="24"/>
          <w:szCs w:val="24"/>
        </w:rPr>
        <w:t>Товаров</w:t>
      </w: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 осуществляется только после согласования с Заказчиком.</w:t>
      </w:r>
    </w:p>
    <w:p w:rsidR="00795A19" w:rsidRPr="00795A19" w:rsidRDefault="00795A19" w:rsidP="00795A19">
      <w:pPr>
        <w:spacing w:after="0" w:line="240" w:lineRule="auto"/>
        <w:ind w:firstLine="567"/>
        <w:jc w:val="both"/>
        <w:rPr>
          <w:rFonts w:ascii="Times New Roman" w:eastAsia="Calibri" w:hAnsi="Times New Roman" w:cstheme="minorBidi"/>
          <w:color w:val="00000A"/>
          <w:sz w:val="24"/>
          <w:szCs w:val="24"/>
        </w:rPr>
      </w:pPr>
    </w:p>
    <w:p w:rsidR="00795A19" w:rsidRPr="00795A19" w:rsidRDefault="00795A19" w:rsidP="00795A19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b/>
          <w:color w:val="00000A"/>
          <w:sz w:val="24"/>
          <w:szCs w:val="24"/>
        </w:rPr>
        <w:t>Срок изготовления и поставки товара.</w:t>
      </w:r>
    </w:p>
    <w:p w:rsidR="00795A19" w:rsidRDefault="00795A19" w:rsidP="00795A19">
      <w:pPr>
        <w:spacing w:after="0" w:line="240" w:lineRule="auto"/>
        <w:jc w:val="both"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ab/>
        <w:t xml:space="preserve">В течение пяти рабочих дней после подписания Контракта, Поставщик предоставляет Заказчику для утверждения образцы изделий.   Проверка образца изделия производится в прачечной Заказчика в течение 2 (двух) рабочих дней. В случае наличия у Заказчика замечаний, Поставщик обязан внести соответствующие правки и повторно, в течение 3 (трех) рабочих дней, предоставить образцы изделий на утверждение Заказчику. На основании утвержденных образцов изделий, Поставщик обязан изготовить продукцию в полном объеме. Поставщик должен обеспечить идентичность изготавливаемой продукции утверждённым Заказчиком образцам изделий. </w:t>
      </w:r>
    </w:p>
    <w:p w:rsidR="005E1857" w:rsidRPr="00795A19" w:rsidRDefault="005E1857" w:rsidP="00795A19">
      <w:pPr>
        <w:spacing w:after="0" w:line="240" w:lineRule="auto"/>
        <w:jc w:val="both"/>
        <w:rPr>
          <w:rFonts w:ascii="Times New Roman" w:eastAsia="Calibri" w:hAnsi="Times New Roman" w:cstheme="minorBidi"/>
          <w:color w:val="00000A"/>
          <w:sz w:val="24"/>
          <w:szCs w:val="24"/>
        </w:rPr>
      </w:pPr>
    </w:p>
    <w:p w:rsidR="00795A19" w:rsidRPr="00795A19" w:rsidRDefault="00795A19" w:rsidP="00795A19">
      <w:pPr>
        <w:spacing w:after="0" w:line="240" w:lineRule="auto"/>
        <w:jc w:val="both"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Поставка товара осуществляется в течение </w:t>
      </w:r>
      <w:r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30 </w:t>
      </w: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календарных дней с даты заключения Контракта. </w:t>
      </w:r>
    </w:p>
    <w:p w:rsidR="00795A19" w:rsidRPr="00795A19" w:rsidRDefault="00795A19" w:rsidP="00795A19">
      <w:pPr>
        <w:spacing w:after="0" w:line="240" w:lineRule="auto"/>
        <w:jc w:val="both"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  <w:lang w:bidi="en-US"/>
        </w:rPr>
        <w:t>Поставщик осуществляет доставку Товара, погрузку, разгрузку в складские помещения Заказчика.</w:t>
      </w:r>
    </w:p>
    <w:p w:rsidR="00795A19" w:rsidRPr="00795A19" w:rsidRDefault="00795A19" w:rsidP="00795A19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eastAsia="Calibri" w:hAnsi="Times New Roman" w:cstheme="minorBidi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b/>
          <w:color w:val="00000A"/>
          <w:sz w:val="24"/>
          <w:szCs w:val="24"/>
        </w:rPr>
        <w:t>Нормативно-правовая база.</w:t>
      </w:r>
    </w:p>
    <w:p w:rsidR="00795A19" w:rsidRPr="00795A19" w:rsidRDefault="00795A19" w:rsidP="00795A19">
      <w:pPr>
        <w:spacing w:after="0" w:line="240" w:lineRule="auto"/>
        <w:ind w:left="1789"/>
        <w:contextualSpacing/>
        <w:rPr>
          <w:rFonts w:ascii="Times New Roman" w:eastAsia="Calibri" w:hAnsi="Times New Roman" w:cstheme="minorBidi"/>
          <w:b/>
          <w:color w:val="00000A"/>
          <w:sz w:val="24"/>
          <w:szCs w:val="24"/>
        </w:rPr>
      </w:pP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>Товар должен соответствовать требованиям:</w:t>
      </w: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- </w:t>
      </w:r>
      <w:r w:rsidRPr="00795A19">
        <w:rPr>
          <w:rFonts w:ascii="Times New Roman" w:eastAsia="Calibri" w:hAnsi="Times New Roman"/>
          <w:color w:val="00000A"/>
          <w:sz w:val="24"/>
          <w:szCs w:val="24"/>
        </w:rPr>
        <w:t xml:space="preserve">ГОСТ 8737-77 «Ткани и штучные изделия хлопчатобумажные, из пряжи химических волокон и смешанные.  Первичная упаковка </w:t>
      </w:r>
      <w:proofErr w:type="gramStart"/>
      <w:r w:rsidRPr="00795A19">
        <w:rPr>
          <w:rFonts w:ascii="Times New Roman" w:eastAsia="Calibri" w:hAnsi="Times New Roman"/>
          <w:color w:val="00000A"/>
          <w:sz w:val="24"/>
          <w:szCs w:val="24"/>
        </w:rPr>
        <w:tab/>
      </w:r>
      <w:proofErr w:type="gramEnd"/>
      <w:r w:rsidRPr="00795A19">
        <w:rPr>
          <w:rFonts w:ascii="Times New Roman" w:eastAsia="Calibri" w:hAnsi="Times New Roman"/>
          <w:color w:val="00000A"/>
          <w:sz w:val="24"/>
          <w:szCs w:val="24"/>
        </w:rPr>
        <w:t>и маркировка»;</w:t>
      </w: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/>
          <w:color w:val="00000A"/>
          <w:sz w:val="24"/>
          <w:szCs w:val="24"/>
        </w:rPr>
        <w:t>- ГОСТ 10581-91 «</w:t>
      </w: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>Изделия швейные. Маркировка, упаковка, транспортирование и хранение».</w:t>
      </w:r>
    </w:p>
    <w:p w:rsidR="00795A19" w:rsidRDefault="00795A19" w:rsidP="00795A19">
      <w:pPr>
        <w:spacing w:after="0" w:line="240" w:lineRule="auto"/>
        <w:jc w:val="both"/>
        <w:rPr>
          <w:rFonts w:ascii="Times New Roman" w:eastAsia="Calibri" w:hAnsi="Times New Roman"/>
          <w:color w:val="00000A"/>
          <w:sz w:val="24"/>
          <w:szCs w:val="24"/>
        </w:rPr>
      </w:pPr>
      <w:r w:rsidRPr="00795A19">
        <w:rPr>
          <w:rFonts w:ascii="Times New Roman" w:eastAsia="Calibri" w:hAnsi="Times New Roman" w:cstheme="minorBidi"/>
          <w:color w:val="00000A"/>
          <w:sz w:val="24"/>
          <w:szCs w:val="24"/>
        </w:rPr>
        <w:t xml:space="preserve">- </w:t>
      </w:r>
      <w:r w:rsidRPr="00795A19">
        <w:rPr>
          <w:rFonts w:ascii="Times New Roman" w:eastAsia="Calibri" w:hAnsi="Times New Roman"/>
          <w:color w:val="00000A"/>
          <w:sz w:val="24"/>
          <w:szCs w:val="24"/>
        </w:rPr>
        <w:t>ГОСТ 11027-2014 «Ткани и штучные изделия хлопчатобумажные махровые и вафельн</w:t>
      </w:r>
      <w:r>
        <w:rPr>
          <w:rFonts w:ascii="Times New Roman" w:eastAsia="Calibri" w:hAnsi="Times New Roman"/>
          <w:color w:val="00000A"/>
          <w:sz w:val="24"/>
          <w:szCs w:val="24"/>
        </w:rPr>
        <w:t>ые. Общие технические условия.»</w:t>
      </w: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/>
          <w:color w:val="00000A"/>
          <w:sz w:val="24"/>
          <w:szCs w:val="24"/>
        </w:rPr>
        <w:t xml:space="preserve"> </w:t>
      </w:r>
    </w:p>
    <w:p w:rsidR="00795A19" w:rsidRPr="00795A19" w:rsidRDefault="00795A19" w:rsidP="00795A19">
      <w:pPr>
        <w:widowControl w:val="0"/>
        <w:numPr>
          <w:ilvl w:val="0"/>
          <w:numId w:val="13"/>
        </w:numPr>
        <w:tabs>
          <w:tab w:val="left" w:pos="9498"/>
        </w:tabs>
        <w:suppressAutoHyphens/>
        <w:spacing w:after="0" w:line="240" w:lineRule="auto"/>
        <w:contextualSpacing/>
        <w:rPr>
          <w:rFonts w:ascii="Times New Roman" w:hAnsi="Times New Roman"/>
          <w:b/>
          <w:bCs/>
          <w:color w:val="000000"/>
          <w:lang w:eastAsia="ru-RU"/>
        </w:rPr>
      </w:pPr>
      <w:r w:rsidRPr="00795A19">
        <w:rPr>
          <w:rFonts w:ascii="Times New Roman" w:hAnsi="Times New Roman"/>
          <w:b/>
          <w:bCs/>
          <w:color w:val="000000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ascii="Times New Roman" w:eastAsia="Andale Sans UI" w:hAnsi="Times New Roman"/>
          <w:kern w:val="2"/>
          <w:sz w:val="20"/>
          <w:szCs w:val="20"/>
          <w:lang w:eastAsia="ja-JP" w:bidi="fa-IR"/>
        </w:rPr>
        <w:alias w:val="table"/>
        <w:tag w:val="table"/>
        <w:id w:val="147453450"/>
        <w:placeholder>
          <w:docPart w:val="378CCBE5CBDE4201A24847C79DF754EA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487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1742"/>
            <w:gridCol w:w="1560"/>
            <w:gridCol w:w="1275"/>
            <w:gridCol w:w="1560"/>
            <w:gridCol w:w="2835"/>
            <w:gridCol w:w="1275"/>
            <w:gridCol w:w="2410"/>
            <w:gridCol w:w="851"/>
            <w:gridCol w:w="850"/>
          </w:tblGrid>
          <w:tr w:rsidR="00795A19" w:rsidRPr="00795A19" w:rsidTr="00795A19">
            <w:trPr>
              <w:trHeight w:val="131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№ п/п</w:t>
                </w:r>
              </w:p>
            </w:tc>
            <w:tc>
              <w:tcPr>
                <w:tcW w:w="174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Код</w:t>
                </w: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proofErr w:type="gramStart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товара</w:t>
                </w: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,</w:t>
                </w: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br/>
                </w:r>
                <w:proofErr w:type="spellStart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работы</w:t>
                </w:r>
                <w:proofErr w:type="spellEnd"/>
                <w:proofErr w:type="gramEnd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, </w:t>
                </w:r>
                <w:proofErr w:type="spellStart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услуги</w:t>
                </w:r>
                <w:proofErr w:type="spellEnd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proofErr w:type="spellStart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по</w:t>
                </w:r>
                <w:proofErr w:type="spellEnd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080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Ед. изм.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</w:pPr>
                <w:proofErr w:type="spellStart"/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  <w:t>Кол-во</w:t>
                </w:r>
                <w:proofErr w:type="spellEnd"/>
              </w:p>
            </w:tc>
          </w:tr>
          <w:tr w:rsidR="00795A19" w:rsidRPr="00795A19" w:rsidTr="00795A19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Наименование характеристики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Значение характеристики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Единица измерения характеристики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napToGrid w:val="0"/>
                  <w:spacing w:after="0" w:line="240" w:lineRule="auto"/>
                  <w:jc w:val="center"/>
                  <w:textAlignment w:val="baseline"/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val="de-DE" w:eastAsia="ja-JP" w:bidi="fa-IR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eastAsia="zh-CN" w:bidi="hi-IN"/>
                </w:rPr>
                <w:alias w:val="positionNumber"/>
                <w:tag w:val="positionNumber"/>
                <w:id w:val="147453012"/>
                <w:placeholder>
                  <w:docPart w:val="BCB39019AAE24C8DA1D0BB5EB2260456"/>
                </w:placeholder>
              </w:sdtPr>
              <w:sdtEndPr/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Name"/>
                <w:tag w:val="positionName"/>
                <w:id w:val="147452927"/>
                <w:placeholder>
                  <w:docPart w:val="0B619AD63E0C412B86DE9CC554861EB9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Полотенце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текстил</w:t>
                    </w: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ьное</w:t>
                    </w:r>
                    <w:proofErr w:type="spellEnd"/>
                    <w:r w:rsidR="005E1857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 100*50 см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ode"/>
                <w:tag w:val="positionCode"/>
                <w:id w:val="147452882"/>
                <w:placeholder>
                  <w:docPart w:val="DE60C2D181FD41B78AC548398DF83F73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hd w:val="clear" w:color="auto" w:fill="FFFFFF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Name"/>
                <w:tag w:val="positionCharName"/>
                <w:id w:val="147452836"/>
                <w:placeholder>
                  <w:docPart w:val="AE31500656094A9BA24F394350FB5ED5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Value"/>
                <w:tag w:val="positionCharValue"/>
                <w:id w:val="147452771"/>
                <w:placeholder>
                  <w:docPart w:val="5693B299F05C4EA0AEE824E5FDCD89BC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Для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ванной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Okei"/>
                <w:tag w:val="positionCharOkei"/>
                <w:id w:val="147452686"/>
                <w:placeholder>
                  <w:docPart w:val="86D176606A8A43B09E1A551102410445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Okei"/>
                <w:tag w:val="positionOkei"/>
                <w:id w:val="147452532"/>
                <w:placeholder>
                  <w:docPart w:val="8DE82B83A147447E9AD60D1A60B63FBE"/>
                </w:placeholder>
              </w:sdtPr>
              <w:sdtEndPr/>
              <w:sdtContent>
                <w:tc>
                  <w:tcPr>
                    <w:tcW w:w="851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штука</w:t>
                    </w:r>
                    <w:proofErr w:type="spellEnd"/>
                  </w:p>
                </w:tc>
              </w:sdtContent>
            </w:sdt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80</w:t>
                </w: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100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50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100*50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стандартные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val="en-US"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460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г/м²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ru-RU" w:bidi="hi-IN"/>
                  </w:rPr>
                  <w:t>низкая двойная петля,</w:t>
                </w: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spacing w:after="0" w:line="240" w:lineRule="auto"/>
                  <w:contextualSpacing/>
                  <w:jc w:val="both"/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 xml:space="preserve">В нижнем правом углу на каждом изделии вышивается логотип,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noProof/>
                    <w:kern w:val="2"/>
                    <w:sz w:val="20"/>
                    <w:szCs w:val="20"/>
                    <w:lang w:eastAsia="ru-RU"/>
                  </w:rPr>
                  <w:drawing>
                    <wp:inline distT="0" distB="0" distL="0" distR="0" wp14:anchorId="0417480F" wp14:editId="0C342964">
                      <wp:extent cx="1264285" cy="1390650"/>
                      <wp:effectExtent l="0" t="0" r="0" b="0"/>
                      <wp:docPr id="1" name="Рисунок 1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0" cy="13915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в соответствии с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брендбуком</w:t>
                </w:r>
                <w:proofErr w:type="spellEnd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логотипа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высота 5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Для длительного сохранения информации правильного ухода за изделиями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2</w:t>
                </w:r>
              </w:p>
            </w:tc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Name"/>
                <w:tag w:val="positionName"/>
                <w:id w:val="409046652"/>
                <w:placeholder>
                  <w:docPart w:val="2E2DB0689AA340E3A149F58EA2428098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Полотенце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текстил</w:t>
                    </w: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ьное</w:t>
                    </w:r>
                    <w:proofErr w:type="spellEnd"/>
                    <w:r w:rsidR="005E1857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 140*70 см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ode"/>
                <w:tag w:val="positionCode"/>
                <w:id w:val="-2021925141"/>
                <w:placeholder>
                  <w:docPart w:val="973B8030742B440FA4B62518AFC5B572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hd w:val="clear" w:color="auto" w:fill="FFFFFF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Name"/>
                <w:tag w:val="positionCharName"/>
                <w:id w:val="1236124144"/>
                <w:placeholder>
                  <w:docPart w:val="BFEA14C8B9EB4BAC8FB56682F027192F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Value"/>
                <w:tag w:val="positionCharValue"/>
                <w:id w:val="1983886096"/>
                <w:placeholder>
                  <w:docPart w:val="75474BC8D7F44158B33C04CC92A52254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Для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ванной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Okei"/>
                <w:tag w:val="positionCharOkei"/>
                <w:id w:val="-1061399786"/>
                <w:placeholder>
                  <w:docPart w:val="7E317829EE1849E486BF7E953AFC4C07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80</w:t>
                </w: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140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70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140*70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стандартные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460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г/м²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ru-RU" w:bidi="hi-IN"/>
                  </w:rPr>
                  <w:t>низкая двойная петля,</w:t>
                </w: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spacing w:after="0" w:line="240" w:lineRule="auto"/>
                  <w:contextualSpacing/>
                  <w:jc w:val="both"/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 xml:space="preserve">В нижнем правом углу на каждом изделии вышивается логотип,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noProof/>
                    <w:kern w:val="2"/>
                    <w:sz w:val="20"/>
                    <w:szCs w:val="20"/>
                    <w:lang w:eastAsia="ru-RU"/>
                  </w:rPr>
                  <w:drawing>
                    <wp:inline distT="0" distB="0" distL="0" distR="0" wp14:anchorId="48248ECF" wp14:editId="3D877EDB">
                      <wp:extent cx="1264285" cy="1419225"/>
                      <wp:effectExtent l="0" t="0" r="0" b="9525"/>
                      <wp:docPr id="2" name="Рисунок 2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4" cy="14201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в соответствии с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брендбуком</w:t>
                </w:r>
                <w:proofErr w:type="spellEnd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логотипа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высота 5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для длительного сохранения информации правильного ухода за изделиями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3</w:t>
                </w:r>
              </w:p>
            </w:tc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Name"/>
                <w:tag w:val="positionName"/>
                <w:id w:val="2145377029"/>
                <w:placeholder>
                  <w:docPart w:val="53B62EB0792B4059BC4826A4C1D004CC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Полотенце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текстил</w:t>
                    </w: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ьное</w:t>
                    </w:r>
                    <w:proofErr w:type="spellEnd"/>
                    <w:r w:rsidR="005E1857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 70*50 см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ode"/>
                <w:tag w:val="positionCode"/>
                <w:id w:val="-1115052092"/>
                <w:placeholder>
                  <w:docPart w:val="C34039864B1341048C5DA593CB4145EA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hd w:val="clear" w:color="auto" w:fill="FFFFFF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13.92.14.000-00000001</w:t>
                    </w:r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Name"/>
                <w:tag w:val="positionCharName"/>
                <w:id w:val="1870788246"/>
                <w:placeholder>
                  <w:docPart w:val="D943F5F4E5A64F6D976387FE7DAFCB00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Value"/>
                <w:tag w:val="positionCharValue"/>
                <w:id w:val="1317374414"/>
                <w:placeholder>
                  <w:docPart w:val="8FBCD1A4CCE34E258C8D0C828C35D842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Для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ванной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Okei"/>
                <w:tag w:val="positionCharOkei"/>
                <w:id w:val="-77910134"/>
                <w:placeholder>
                  <w:docPart w:val="CB65B41FEEA0482594C8087643940FF4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80</w:t>
                </w: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70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50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70*50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стандартные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460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г/м²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ru-RU" w:bidi="hi-IN"/>
                  </w:rPr>
                  <w:t>низкая двойная петля,</w:t>
                </w: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spacing w:after="0" w:line="240" w:lineRule="auto"/>
                  <w:contextualSpacing/>
                  <w:jc w:val="both"/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 xml:space="preserve">В нижнем правом углу на каждом изделии вышивается логотип,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noProof/>
                    <w:kern w:val="2"/>
                    <w:sz w:val="20"/>
                    <w:szCs w:val="20"/>
                    <w:lang w:eastAsia="ru-RU"/>
                  </w:rPr>
                  <w:drawing>
                    <wp:inline distT="0" distB="0" distL="0" distR="0" wp14:anchorId="121A615E" wp14:editId="19160368">
                      <wp:extent cx="1264285" cy="1371600"/>
                      <wp:effectExtent l="0" t="0" r="0" b="0"/>
                      <wp:docPr id="3" name="Рисунок 3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4" cy="1372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в соответствии с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брендбуком</w:t>
                </w:r>
                <w:proofErr w:type="spellEnd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логотипа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высота 5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для длительного сохранения информации правильного ухода за изделиями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4</w:t>
                </w:r>
              </w:p>
            </w:tc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Name"/>
                <w:tag w:val="positionName"/>
                <w:id w:val="-1490468830"/>
                <w:placeholder>
                  <w:docPart w:val="131A31034C0742EABCA7615C68C0A11D"/>
                </w:placeholder>
              </w:sdtPr>
              <w:sdtEndPr/>
              <w:sdtContent>
                <w:tc>
                  <w:tcPr>
                    <w:tcW w:w="174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:rsidR="005E1857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 xml:space="preserve">Полотенце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текстил</w:t>
                    </w: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ьное</w:t>
                    </w:r>
                    <w:proofErr w:type="spellEnd"/>
                  </w:p>
                  <w:p w:rsidR="00795A19" w:rsidRPr="00795A19" w:rsidRDefault="005E1857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  <w:t>70*50 см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ode"/>
                <w:tag w:val="positionCode"/>
                <w:id w:val="-1647975607"/>
                <w:placeholder>
                  <w:docPart w:val="DCFDE050BDF047A1B13DD2852890DC2E"/>
                </w:placeholder>
              </w:sdtPr>
              <w:sdtEndPr/>
              <w:sdtContent>
                <w:tc>
                  <w:tcPr>
                    <w:tcW w:w="1560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hd w:val="clear" w:color="auto" w:fill="FFFFFF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13.92.14.000-0000000</w:t>
                    </w:r>
                    <w:bookmarkStart w:id="1" w:name="_GoBack"/>
                    <w:bookmarkEnd w:id="1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Name"/>
                <w:tag w:val="positionCharName"/>
                <w:id w:val="-543293535"/>
                <w:placeholder>
                  <w:docPart w:val="7BF9A78B0D474C868C494DD725D277BB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Value"/>
                <w:tag w:val="positionCharValue"/>
                <w:id w:val="796566426"/>
                <w:placeholder>
                  <w:docPart w:val="FA9D96C193AF4EB09B5FE04A63F23D6A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Для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ванной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комнаты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Okei"/>
                <w:tag w:val="positionCharOkei"/>
                <w:id w:val="-1291431650"/>
                <w:placeholder>
                  <w:docPart w:val="08B43CA2019F41A7B2A67D98DC2FB001"/>
                </w:placeholder>
              </w:sdtPr>
              <w:sdtEndPr/>
              <w:sdtContent>
                <w:tc>
                  <w:tcPr>
                    <w:tcW w:w="127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</w:pPr>
                  </w:p>
                </w:tc>
              </w:sdtContent>
            </w:sdt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80</w:t>
                </w: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Длина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70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Ширина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50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70*50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стандартные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700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г/м²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ru-RU" w:bidi="hi-IN"/>
                  </w:rPr>
                  <w:t>низкая двойная петля,</w:t>
                </w: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Рисунок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 центре изделия должен находиться рисунок в структуре махры «ступни ног»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маркировка, указывающая, что изделие предназначено специально для ног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Размер рисунка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20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spacing w:after="0" w:line="240" w:lineRule="auto"/>
                  <w:contextualSpacing/>
                  <w:jc w:val="both"/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 xml:space="preserve">В нижнем правом углу на каждом изделии вышивается логотип,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/>
                    <w:color w:val="00000A"/>
                    <w:sz w:val="20"/>
                    <w:szCs w:val="20"/>
                  </w:rPr>
                  <w:t>цвет нитей бежевый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noProof/>
                    <w:kern w:val="2"/>
                    <w:sz w:val="20"/>
                    <w:szCs w:val="20"/>
                    <w:lang w:eastAsia="ru-RU"/>
                  </w:rPr>
                  <w:drawing>
                    <wp:inline distT="0" distB="0" distL="0" distR="0" wp14:anchorId="7C8D5F5B" wp14:editId="56901733">
                      <wp:extent cx="1264285" cy="1371600"/>
                      <wp:effectExtent l="0" t="0" r="0" b="0"/>
                      <wp:docPr id="4" name="Рисунок 4" descr="C:\Users\User\AppData\Local\Packages\Microsoft.Windows.Photos_8wekyb3d8bbwe\TempState\ShareServiceTempFolder\Sign_CMYK-0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User\AppData\Local\Packages\Microsoft.Windows.Photos_8wekyb3d8bbwe\TempState\ShareServiceTempFolder\Sign_CMYK-0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5124" cy="1372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в соответствии с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брендбуком</w:t>
                </w:r>
                <w:proofErr w:type="spellEnd"/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учреждения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kern w:val="2"/>
                    <w:sz w:val="20"/>
                    <w:szCs w:val="20"/>
                    <w:lang w:eastAsia="zh-CN" w:bidi="hi-IN"/>
                  </w:rPr>
                  <w:t>Размер логотипа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высота 5 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ширина 4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Метод нанесения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«гладь»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Тип стежка 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«сатин»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Состав нити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100% вискоза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Вшивной ярлык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Для длительного сохранения информации правильного ухода за изделиями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Calibri" w:hAnsi="Times New Roman" w:cstheme="minorBidi"/>
                    <w:color w:val="00000A"/>
                    <w:sz w:val="20"/>
                    <w:szCs w:val="20"/>
                  </w:rPr>
                  <w:t>информация о дате ввода в эксплуатацию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Размер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2 х 3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Материал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  <w:proofErr w:type="spellStart"/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жаккард</w:t>
                </w:r>
                <w:proofErr w:type="spellEnd"/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Цвет ярлыка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белый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5</w:t>
                </w:r>
              </w:p>
            </w:tc>
            <w:tc>
              <w:tcPr>
                <w:tcW w:w="174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Салфетка махровая</w:t>
                </w:r>
                <w:r w:rsidR="005E1857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 xml:space="preserve"> 30*30 см</w:t>
                </w:r>
              </w:p>
            </w:tc>
            <w:tc>
              <w:tcPr>
                <w:tcW w:w="156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13.92.29.190</w:t>
                </w:r>
              </w:p>
            </w:tc>
            <w:sdt>
              <w:sdtPr>
                <w:rPr>
                  <w:rFonts w:ascii="Times New Roman" w:eastAsia="Lucida Sans Unicode" w:hAnsi="Times New Roman"/>
                  <w:bCs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Name"/>
                <w:tag w:val="positionCharName"/>
                <w:id w:val="1986507819"/>
                <w:placeholder>
                  <w:docPart w:val="6FA3330B58824C288924FE19C7B734A2"/>
                </w:placeholder>
              </w:sdtPr>
              <w:sdtEndPr/>
              <w:sdtContent>
                <w:tc>
                  <w:tcPr>
                    <w:tcW w:w="2835" w:type="dxa"/>
                    <w:gridSpan w:val="2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eastAsia="Lucida Sans Unicode" w:hAnsi="Times New Roman"/>
                        <w:bCs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000000"/>
                  <w:kern w:val="2"/>
                  <w:sz w:val="20"/>
                  <w:szCs w:val="20"/>
                  <w:lang w:val="en-US" w:eastAsia="zh-CN" w:bidi="hi-IN"/>
                </w:rPr>
                <w:alias w:val="positionCharValue"/>
                <w:tag w:val="positionCharValue"/>
                <w:id w:val="1245686335"/>
                <w:placeholder>
                  <w:docPart w:val="B2262C456D174B8DA9595A75583B305D"/>
                </w:placeholder>
              </w:sdtPr>
              <w:sdtEndPr/>
              <w:sdtContent>
                <w:tc>
                  <w:tcPr>
                    <w:tcW w:w="283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:rsidR="00795A19" w:rsidRPr="00795A19" w:rsidRDefault="00795A19" w:rsidP="00795A19">
                    <w:pPr>
                      <w:widowControl w:val="0"/>
                      <w:suppressAutoHyphens/>
                      <w:spacing w:after="0" w:line="240" w:lineRule="auto"/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eastAsia="zh-CN" w:bidi="hi-IN"/>
                      </w:rPr>
                    </w:pP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Для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ванной</w:t>
                    </w:r>
                    <w:proofErr w:type="spellEnd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 xml:space="preserve"> </w:t>
                    </w:r>
                    <w:proofErr w:type="spellStart"/>
                    <w:r w:rsidRPr="00795A19">
                      <w:rPr>
                        <w:rFonts w:ascii="Times New Roman" w:hAnsi="Times New Roman"/>
                        <w:color w:val="000000"/>
                        <w:kern w:val="2"/>
                        <w:sz w:val="20"/>
                        <w:szCs w:val="20"/>
                        <w:lang w:val="en-US" w:eastAsia="zh-CN" w:bidi="hi-IN"/>
                      </w:rPr>
                      <w:t>комнаты</w:t>
                    </w:r>
                    <w:proofErr w:type="spellEnd"/>
                  </w:p>
                </w:tc>
              </w:sdtContent>
            </w:sd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штука</w:t>
                </w:r>
              </w:p>
            </w:tc>
            <w:tc>
              <w:tcPr>
                <w:tcW w:w="850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50</w:t>
                </w: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материала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100% хлопок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Длина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140CA0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30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Ширина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140CA0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>30</w:t>
                </w:r>
                <w:r w:rsidR="00795A19"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Andale Sans UI" w:hAnsi="Times New Roman"/>
                    <w:kern w:val="2"/>
                    <w:sz w:val="20"/>
                    <w:szCs w:val="20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Размер готового изделия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30*30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сантиметр</w:t>
                </w: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стандартные размеры изделий, которые используются фабриками при производстве продукции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Цвет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черный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избежание изменения цвета во время высокой температурной обработки с </w:t>
                </w:r>
                <w:proofErr w:type="gramStart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применением  отбеливающих</w:t>
                </w:r>
                <w:proofErr w:type="gramEnd"/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 xml:space="preserve"> средств</w:t>
                </w: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Плотность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380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г/м²</w:t>
                </w:r>
              </w:p>
            </w:tc>
            <w:tc>
              <w:tcPr>
                <w:tcW w:w="2410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 w:cs="Mangal"/>
                    <w:kern w:val="2"/>
                    <w:sz w:val="20"/>
                    <w:szCs w:val="20"/>
                    <w:lang w:eastAsia="zh-CN" w:bidi="hi-IN"/>
                  </w:rPr>
                  <w:t>для прочности и долговечности изделия при эксплуатации</w:t>
                </w:r>
              </w:p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  <w:tr w:rsidR="00795A19" w:rsidRPr="00795A19" w:rsidTr="00795A19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74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156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hd w:val="clear" w:color="auto" w:fill="FFFFFF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835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  <w:t>Вид плетения</w:t>
                </w:r>
              </w:p>
            </w:tc>
            <w:tc>
              <w:tcPr>
                <w:tcW w:w="283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ru-RU" w:bidi="hi-IN"/>
                  </w:rPr>
                  <w:t>низкая двойная петля,</w:t>
                </w:r>
                <w:r w:rsidRPr="00795A19">
                  <w:rPr>
                    <w:rFonts w:ascii="Times New Roman" w:eastAsia="Lucida Sans Unicode" w:hAnsi="Times New Roman"/>
                    <w:kern w:val="2"/>
                    <w:sz w:val="20"/>
                    <w:szCs w:val="20"/>
                    <w:lang w:eastAsia="zh-CN" w:bidi="hi-IN"/>
                  </w:rPr>
                  <w:t xml:space="preserve"> кольцевой способ прядения.</w:t>
                </w:r>
              </w:p>
            </w:tc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60327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2410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Lucida Sans Unicode" w:hAnsi="Times New Roman"/>
                    <w:bCs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1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  <w:tc>
              <w:tcPr>
                <w:tcW w:w="850" w:type="dxa"/>
                <w:vMerge/>
                <w:tcBorders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</w:tcPr>
              <w:p w:rsidR="00795A19" w:rsidRPr="00795A19" w:rsidRDefault="00795A19" w:rsidP="00795A19">
                <w:pPr>
                  <w:widowControl w:val="0"/>
                  <w:suppressAutoHyphens/>
                  <w:spacing w:after="0" w:line="240" w:lineRule="auto"/>
                  <w:jc w:val="center"/>
                  <w:rPr>
                    <w:rFonts w:ascii="Times New Roman" w:hAnsi="Times New Roman"/>
                    <w:color w:val="000000"/>
                    <w:kern w:val="2"/>
                    <w:sz w:val="20"/>
                    <w:szCs w:val="20"/>
                    <w:lang w:eastAsia="zh-CN" w:bidi="hi-IN"/>
                  </w:rPr>
                </w:pPr>
              </w:p>
            </w:tc>
          </w:tr>
        </w:tbl>
      </w:sdtContent>
    </w:sdt>
    <w:p w:rsidR="00795A19" w:rsidRPr="00795A19" w:rsidRDefault="00795A19" w:rsidP="00795A1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2"/>
          <w:sz w:val="20"/>
          <w:szCs w:val="20"/>
          <w:lang w:eastAsia="zh-CN" w:bidi="hi-IN"/>
        </w:rPr>
      </w:pPr>
    </w:p>
    <w:p w:rsidR="00795A19" w:rsidRPr="00795A19" w:rsidRDefault="00795A19" w:rsidP="00795A19">
      <w:pPr>
        <w:widowControl w:val="0"/>
        <w:suppressAutoHyphens/>
        <w:spacing w:after="0" w:line="240" w:lineRule="auto"/>
        <w:ind w:right="5" w:firstLine="567"/>
        <w:jc w:val="both"/>
        <w:rPr>
          <w:rFonts w:ascii="Times New Roman" w:eastAsia="Lucida Sans Unicode" w:hAnsi="Times New Roman"/>
          <w:kern w:val="2"/>
          <w:sz w:val="20"/>
          <w:szCs w:val="20"/>
          <w:lang w:eastAsia="zh-CN" w:bidi="hi-IN"/>
        </w:rPr>
      </w:pPr>
    </w:p>
    <w:p w:rsidR="00795A19" w:rsidRPr="00795A19" w:rsidRDefault="00795A19" w:rsidP="00795A19">
      <w:pPr>
        <w:widowControl w:val="0"/>
        <w:numPr>
          <w:ilvl w:val="0"/>
          <w:numId w:val="13"/>
        </w:numPr>
        <w:suppressAutoHyphens/>
        <w:spacing w:after="0" w:line="240" w:lineRule="auto"/>
        <w:contextualSpacing/>
        <w:rPr>
          <w:rFonts w:ascii="Times New Roman" w:eastAsia="Calibri" w:hAnsi="Times New Roman"/>
          <w:b/>
          <w:color w:val="00000A"/>
        </w:rPr>
      </w:pPr>
      <w:r w:rsidRPr="00795A19">
        <w:rPr>
          <w:rFonts w:ascii="Times New Roman" w:eastAsia="Calibri" w:hAnsi="Times New Roman"/>
          <w:b/>
          <w:color w:val="00000A"/>
        </w:rPr>
        <w:t>Требования к поставке товара.</w:t>
      </w:r>
    </w:p>
    <w:p w:rsidR="00795A19" w:rsidRPr="00795A19" w:rsidRDefault="00795A19" w:rsidP="00795A19">
      <w:pPr>
        <w:spacing w:after="0" w:line="240" w:lineRule="auto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</w:rPr>
        <w:t xml:space="preserve">Поставщик должен обеспечить за свой счет, своими силами и средствами доставку Товара по адресу Заказчика, указанного </w:t>
      </w:r>
      <w:proofErr w:type="gramStart"/>
      <w:r w:rsidRPr="00795A19">
        <w:rPr>
          <w:rFonts w:ascii="Times New Roman" w:eastAsia="Calibri" w:hAnsi="Times New Roman" w:cstheme="minorBidi"/>
          <w:color w:val="00000A"/>
        </w:rPr>
        <w:t>в  Техническом</w:t>
      </w:r>
      <w:proofErr w:type="gramEnd"/>
      <w:r w:rsidRPr="00795A19">
        <w:rPr>
          <w:rFonts w:ascii="Times New Roman" w:eastAsia="Calibri" w:hAnsi="Times New Roman" w:cstheme="minorBidi"/>
          <w:color w:val="00000A"/>
        </w:rPr>
        <w:t xml:space="preserve"> задании.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A"/>
        </w:rPr>
      </w:pPr>
      <w:r w:rsidRPr="00795A19">
        <w:rPr>
          <w:rFonts w:ascii="Times New Roman" w:eastAsia="Calibri" w:hAnsi="Times New Roman"/>
          <w:color w:val="00000A"/>
        </w:rPr>
        <w:t xml:space="preserve">Предоставление образцов материала для проверки на прочность и </w:t>
      </w:r>
      <w:proofErr w:type="gramStart"/>
      <w:r w:rsidRPr="00795A19">
        <w:rPr>
          <w:rFonts w:ascii="Times New Roman" w:eastAsia="Calibri" w:hAnsi="Times New Roman"/>
          <w:color w:val="00000A"/>
        </w:rPr>
        <w:t>усадку  в</w:t>
      </w:r>
      <w:proofErr w:type="gramEnd"/>
      <w:r w:rsidRPr="00795A19">
        <w:rPr>
          <w:rFonts w:ascii="Times New Roman" w:eastAsia="Calibri" w:hAnsi="Times New Roman"/>
          <w:color w:val="00000A"/>
        </w:rPr>
        <w:t xml:space="preserve"> прачечной Заказчика с использованием моющих средств обязательна. 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</w:rPr>
        <w:t>Поставляемый Товар должен быть новым товаром (товаром, который не был в употреблении)</w:t>
      </w:r>
      <w:r w:rsidRPr="00795A19">
        <w:rPr>
          <w:rFonts w:ascii="Times New Roman" w:eastAsia="Calibri" w:hAnsi="Times New Roman"/>
          <w:color w:val="00000A"/>
        </w:rPr>
        <w:t xml:space="preserve">, изготовлен не ранее 2026 г. 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</w:rPr>
        <w:t xml:space="preserve">Товар должен </w:t>
      </w:r>
      <w:proofErr w:type="gramStart"/>
      <w:r w:rsidRPr="00795A19">
        <w:rPr>
          <w:rFonts w:ascii="Times New Roman" w:eastAsia="Calibri" w:hAnsi="Times New Roman" w:cstheme="minorBidi"/>
          <w:color w:val="00000A"/>
        </w:rPr>
        <w:t xml:space="preserve">иметь </w:t>
      </w:r>
      <w:r w:rsidRPr="00795A19">
        <w:rPr>
          <w:rFonts w:ascii="Times New Roman" w:eastAsia="Calibri" w:hAnsi="Times New Roman"/>
          <w:color w:val="00000A"/>
        </w:rPr>
        <w:t xml:space="preserve"> упаковку</w:t>
      </w:r>
      <w:proofErr w:type="gramEnd"/>
      <w:r w:rsidRPr="00795A19">
        <w:rPr>
          <w:rFonts w:ascii="Times New Roman" w:eastAsia="Calibri" w:hAnsi="Times New Roman"/>
          <w:color w:val="00000A"/>
        </w:rPr>
        <w:t>.</w:t>
      </w:r>
      <w:r w:rsidRPr="00795A19">
        <w:rPr>
          <w:rFonts w:ascii="Times New Roman" w:eastAsia="Calibri" w:hAnsi="Times New Roman" w:cstheme="minorBidi"/>
          <w:color w:val="00000A"/>
        </w:rPr>
        <w:t xml:space="preserve">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A"/>
        </w:rPr>
      </w:pPr>
      <w:r w:rsidRPr="00795A19">
        <w:rPr>
          <w:rFonts w:ascii="Times New Roman" w:eastAsia="Calibri" w:hAnsi="Times New Roman"/>
          <w:color w:val="00000A"/>
        </w:rPr>
        <w:t xml:space="preserve">Маркировка и упаковка изделий в соответствии с ГОСТ 8737-77 «Ткани и штучные изделия хлопчатобумажные, из пряжи химических волокон и смешанные.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 Изделия должны быть аккуратно сложены, </w:t>
      </w:r>
      <w:proofErr w:type="gramStart"/>
      <w:r w:rsidRPr="00795A19">
        <w:rPr>
          <w:rFonts w:ascii="Times New Roman" w:eastAsia="Calibri" w:hAnsi="Times New Roman"/>
          <w:color w:val="00000A"/>
        </w:rPr>
        <w:t>скомплектованы  по</w:t>
      </w:r>
      <w:proofErr w:type="gramEnd"/>
      <w:r w:rsidRPr="00795A19">
        <w:rPr>
          <w:rFonts w:ascii="Times New Roman" w:eastAsia="Calibri" w:hAnsi="Times New Roman"/>
          <w:color w:val="00000A"/>
        </w:rPr>
        <w:t xml:space="preserve"> 10- 20 штук (в зависимости от размера изделия в соответствии с ГОСТ 8737-77) и упакованы в товарную упаковку. 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</w:rPr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:rsidR="00795A19" w:rsidRPr="00795A19" w:rsidRDefault="00795A19" w:rsidP="00795A19">
      <w:pPr>
        <w:spacing w:after="0" w:line="240" w:lineRule="auto"/>
        <w:jc w:val="both"/>
        <w:rPr>
          <w:rFonts w:ascii="Times New Roman" w:eastAsia="Calibri" w:hAnsi="Times New Roman" w:cstheme="minorBidi"/>
          <w:color w:val="00000A"/>
        </w:rPr>
      </w:pP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Calibri" w:eastAsia="Calibri" w:hAnsi="Calibri" w:cstheme="minorBidi"/>
          <w:color w:val="00000A"/>
        </w:rPr>
      </w:pPr>
      <w:r w:rsidRPr="00795A19">
        <w:rPr>
          <w:rFonts w:ascii="Times New Roman" w:eastAsia="Calibri" w:hAnsi="Times New Roman" w:cstheme="minorBidi"/>
          <w:b/>
          <w:bCs/>
          <w:color w:val="00000A"/>
        </w:rPr>
        <w:t>6. Требования к качеству товара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 w:cstheme="minorBidi"/>
          <w:b/>
          <w:bCs/>
          <w:color w:val="00000A"/>
        </w:rPr>
      </w:pPr>
    </w:p>
    <w:p w:rsidR="00795A19" w:rsidRPr="00795A19" w:rsidRDefault="00795A19" w:rsidP="00795A19">
      <w:pPr>
        <w:spacing w:after="0" w:line="240" w:lineRule="auto"/>
        <w:jc w:val="both"/>
        <w:rPr>
          <w:rFonts w:ascii="Times New Roman" w:eastAsia="Calibri" w:hAnsi="Times New Roman"/>
          <w:color w:val="00000A"/>
        </w:rPr>
      </w:pPr>
      <w:r w:rsidRPr="00795A19">
        <w:rPr>
          <w:rFonts w:ascii="Times New Roman" w:eastAsia="Calibri" w:hAnsi="Times New Roman"/>
          <w:color w:val="00000A"/>
        </w:rPr>
        <w:tab/>
        <w:t xml:space="preserve">Продукция должна быть изготовлена из материалов, безопасных для здоровья пользователя. 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A"/>
        </w:rPr>
      </w:pPr>
      <w:r w:rsidRPr="00795A19">
        <w:rPr>
          <w:rFonts w:ascii="Times New Roman" w:eastAsia="Calibri" w:hAnsi="Times New Roman"/>
          <w:color w:val="00000A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 w:cstheme="minorBidi"/>
          <w:color w:val="00000A"/>
        </w:rPr>
      </w:pPr>
    </w:p>
    <w:p w:rsidR="00795A19" w:rsidRPr="00795A19" w:rsidRDefault="00795A19" w:rsidP="00795A19">
      <w:pPr>
        <w:spacing w:after="0" w:line="240" w:lineRule="auto"/>
        <w:contextualSpacing/>
        <w:rPr>
          <w:rFonts w:ascii="Times New Roman" w:eastAsia="Calibri" w:hAnsi="Times New Roman" w:cstheme="minorBidi"/>
          <w:color w:val="00000A"/>
        </w:rPr>
      </w:pPr>
      <w:r w:rsidRPr="00795A19">
        <w:rPr>
          <w:rFonts w:ascii="Times New Roman" w:eastAsia="Calibri" w:hAnsi="Times New Roman" w:cstheme="minorBidi"/>
          <w:b/>
          <w:color w:val="00000A"/>
        </w:rPr>
        <w:t xml:space="preserve">            7. Гарантийный срок.</w:t>
      </w:r>
    </w:p>
    <w:p w:rsidR="00795A19" w:rsidRPr="00795A19" w:rsidRDefault="00795A19" w:rsidP="00795A19">
      <w:pPr>
        <w:spacing w:after="0" w:line="240" w:lineRule="auto"/>
        <w:ind w:left="1069"/>
        <w:contextualSpacing/>
        <w:rPr>
          <w:rFonts w:ascii="Times New Roman" w:eastAsia="Calibri" w:hAnsi="Times New Roman" w:cstheme="minorBidi"/>
          <w:b/>
          <w:color w:val="00000A"/>
        </w:rPr>
      </w:pPr>
    </w:p>
    <w:p w:rsidR="00795A19" w:rsidRPr="00795A19" w:rsidRDefault="00795A19" w:rsidP="00795A19">
      <w:pPr>
        <w:spacing w:after="0" w:line="240" w:lineRule="auto"/>
        <w:ind w:firstLine="709"/>
        <w:jc w:val="both"/>
        <w:rPr>
          <w:rFonts w:ascii="Times New Roman" w:eastAsia="Calibri" w:hAnsi="Times New Roman" w:cstheme="minorBidi"/>
          <w:color w:val="00000A"/>
        </w:rPr>
      </w:pPr>
      <w:r w:rsidRPr="00795A19">
        <w:rPr>
          <w:rFonts w:ascii="Times New Roman" w:eastAsia="Calibri" w:hAnsi="Times New Roman" w:cstheme="minorBidi"/>
          <w:color w:val="00000A"/>
        </w:rPr>
        <w:t xml:space="preserve">Гарантия качества товара распространяется на весь поставляемый Товар в течение 12 (двенадцати) месяцев с даты подписания Сторонами </w:t>
      </w:r>
      <w:r w:rsidR="00140CA0">
        <w:rPr>
          <w:rFonts w:ascii="Times New Roman" w:eastAsia="Calibri" w:hAnsi="Times New Roman" w:cstheme="minorBidi"/>
          <w:color w:val="00000A"/>
        </w:rPr>
        <w:t>документов о приемке</w:t>
      </w:r>
      <w:r w:rsidRPr="00795A19">
        <w:rPr>
          <w:rFonts w:ascii="Times New Roman" w:eastAsia="Calibri" w:hAnsi="Times New Roman" w:cstheme="minorBidi"/>
          <w:color w:val="00000A"/>
        </w:rPr>
        <w:t xml:space="preserve"> товара. Предоставление гарантии осуществляется вместе с товаром. </w:t>
      </w:r>
      <w:r w:rsidRPr="00795A19">
        <w:rPr>
          <w:rFonts w:ascii="Times New Roman" w:eastAsia="Liberation Serif;Times New Roma" w:hAnsi="Times New Roman" w:cstheme="minorBidi"/>
          <w:color w:val="00000A"/>
          <w:highlight w:val="white"/>
          <w:shd w:val="clear" w:color="auto" w:fill="FFFFFF"/>
        </w:rPr>
        <w:t xml:space="preserve">Сертификаты </w:t>
      </w:r>
      <w:proofErr w:type="gramStart"/>
      <w:r w:rsidRPr="00795A19">
        <w:rPr>
          <w:rFonts w:ascii="Times New Roman" w:eastAsia="Liberation Serif;Times New Roma" w:hAnsi="Times New Roman" w:cstheme="minorBidi"/>
          <w:color w:val="00000A"/>
          <w:highlight w:val="white"/>
          <w:shd w:val="clear" w:color="auto" w:fill="FFFFFF"/>
        </w:rPr>
        <w:t>соответствия  передаются</w:t>
      </w:r>
      <w:proofErr w:type="gramEnd"/>
      <w:r w:rsidRPr="00795A19">
        <w:rPr>
          <w:rFonts w:ascii="Times New Roman" w:eastAsia="Liberation Serif;Times New Roma" w:hAnsi="Times New Roman" w:cstheme="minorBidi"/>
          <w:color w:val="00000A"/>
          <w:highlight w:val="white"/>
          <w:shd w:val="clear" w:color="auto" w:fill="FFFFFF"/>
        </w:rPr>
        <w:t xml:space="preserve"> Заказчику при поставке товара.</w:t>
      </w:r>
    </w:p>
    <w:p w:rsid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eastAsia="Liberation Serif" w:hAnsi="Times New Roman"/>
          <w:shd w:val="clear" w:color="auto" w:fill="FFFFFF"/>
          <w:lang w:eastAsia="zh-CN"/>
        </w:rPr>
      </w:pPr>
    </w:p>
    <w:p w:rsidR="00B422CA" w:rsidRPr="00B422CA" w:rsidRDefault="00B422CA" w:rsidP="00B422C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</w:p>
    <w:p w:rsidR="001D3315" w:rsidRPr="001D3315" w:rsidRDefault="00060A6D" w:rsidP="001D3315">
      <w:pPr>
        <w:pStyle w:val="a0"/>
        <w:jc w:val="left"/>
        <w:rPr>
          <w:b w:val="0"/>
          <w:color w:val="000000"/>
          <w:sz w:val="22"/>
          <w:szCs w:val="22"/>
        </w:rPr>
      </w:pPr>
      <w:r>
        <w:rPr>
          <w:b w:val="0"/>
          <w:bCs w:val="0"/>
        </w:rPr>
        <w:t xml:space="preserve">  </w:t>
      </w:r>
      <w:r w:rsidR="00DF2EA7">
        <w:rPr>
          <w:b w:val="0"/>
          <w:bCs w:val="0"/>
        </w:rPr>
        <w:t xml:space="preserve">  </w:t>
      </w:r>
      <w:r w:rsidR="001D3315" w:rsidRPr="001D3315">
        <w:rPr>
          <w:b w:val="0"/>
          <w:bCs w:val="0"/>
          <w:sz w:val="22"/>
          <w:szCs w:val="22"/>
        </w:rPr>
        <w:t>ЗАКАЗЧИК</w:t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 w:rsidR="001D3315" w:rsidRPr="001D3315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 xml:space="preserve">              </w:t>
      </w:r>
      <w:r w:rsidR="00DF2EA7">
        <w:rPr>
          <w:b w:val="0"/>
          <w:bCs w:val="0"/>
          <w:sz w:val="22"/>
          <w:szCs w:val="22"/>
        </w:rPr>
        <w:t xml:space="preserve">             </w:t>
      </w:r>
      <w:r w:rsidR="001D3315" w:rsidRPr="001D3315">
        <w:rPr>
          <w:b w:val="0"/>
          <w:color w:val="000000"/>
          <w:sz w:val="22"/>
          <w:szCs w:val="22"/>
        </w:rPr>
        <w:t>ПОСТАВЩИК</w:t>
      </w:r>
    </w:p>
    <w:tbl>
      <w:tblPr>
        <w:tblW w:w="10173" w:type="dxa"/>
        <w:tblInd w:w="108" w:type="dxa"/>
        <w:tblLook w:val="01E0" w:firstRow="1" w:lastRow="1" w:firstColumn="1" w:lastColumn="1" w:noHBand="0" w:noVBand="0"/>
      </w:tblPr>
      <w:tblGrid>
        <w:gridCol w:w="5846"/>
        <w:gridCol w:w="4327"/>
      </w:tblGrid>
      <w:tr w:rsidR="001D3315" w:rsidRPr="001D3315" w:rsidTr="00E46E51">
        <w:trPr>
          <w:trHeight w:val="1270"/>
        </w:trPr>
        <w:tc>
          <w:tcPr>
            <w:tcW w:w="5846" w:type="dxa"/>
          </w:tcPr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Заместитель генерального директора по планово-экономической работе</w:t>
            </w:r>
          </w:p>
          <w:p w:rsidR="001D3315" w:rsidRPr="001D3315" w:rsidRDefault="001D3315" w:rsidP="00D329BE">
            <w:pPr>
              <w:widowControl w:val="0"/>
              <w:tabs>
                <w:tab w:val="left" w:pos="14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:rsidR="001D3315" w:rsidRPr="001D3315" w:rsidRDefault="001D3315" w:rsidP="00D329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1D3315">
              <w:rPr>
                <w:rFonts w:ascii="Times New Roman" w:hAnsi="Times New Roman"/>
                <w:b/>
                <w:lang w:eastAsia="ru-RU"/>
              </w:rPr>
              <w:t>__________________ /Н.Е. Герасимова/</w:t>
            </w:r>
          </w:p>
        </w:tc>
        <w:tc>
          <w:tcPr>
            <w:tcW w:w="4327" w:type="dxa"/>
          </w:tcPr>
          <w:p w:rsidR="001D3315" w:rsidRPr="001D3315" w:rsidRDefault="001D3315" w:rsidP="00D329B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color w:val="000000"/>
                <w:sz w:val="22"/>
                <w:szCs w:val="22"/>
              </w:rPr>
            </w:pPr>
          </w:p>
          <w:p w:rsidR="001D3315" w:rsidRPr="001D3315" w:rsidRDefault="001D3315" w:rsidP="00D329BE">
            <w:pPr>
              <w:pStyle w:val="a0"/>
              <w:rPr>
                <w:b w:val="0"/>
                <w:color w:val="000000"/>
                <w:sz w:val="22"/>
                <w:szCs w:val="22"/>
              </w:rPr>
            </w:pPr>
            <w:r w:rsidRPr="001D3315">
              <w:rPr>
                <w:color w:val="000000"/>
                <w:sz w:val="22"/>
                <w:szCs w:val="22"/>
              </w:rPr>
              <w:t xml:space="preserve">        ________________ /_______________ /</w:t>
            </w:r>
          </w:p>
        </w:tc>
      </w:tr>
    </w:tbl>
    <w:p w:rsidR="00EF4FAA" w:rsidRPr="00EF4FAA" w:rsidRDefault="00EF4FAA" w:rsidP="00EF4FAA">
      <w:pPr>
        <w:suppressAutoHyphens/>
        <w:overflowPunct w:val="0"/>
        <w:spacing w:after="0" w:line="240" w:lineRule="auto"/>
        <w:rPr>
          <w:rFonts w:ascii="Times New Roman" w:eastAsia="SimSun" w:hAnsi="Times New Roman" w:cs="Mangal"/>
          <w:color w:val="00000A"/>
          <w:kern w:val="2"/>
          <w:sz w:val="20"/>
          <w:szCs w:val="20"/>
          <w:lang w:eastAsia="zh-CN" w:bidi="hi-IN"/>
        </w:rPr>
      </w:pPr>
    </w:p>
    <w:p w:rsidR="00EF4FAA" w:rsidRDefault="00EF4FAA" w:rsidP="00B327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F4FAA" w:rsidSect="005F5503">
      <w:pgSz w:w="16838" w:h="11906" w:orient="landscape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2EA" w:rsidRDefault="002512EA" w:rsidP="00202AFF">
      <w:pPr>
        <w:spacing w:after="0" w:line="240" w:lineRule="auto"/>
      </w:pPr>
      <w:r>
        <w:separator/>
      </w:r>
    </w:p>
  </w:endnote>
  <w:endnote w:type="continuationSeparator" w:id="0">
    <w:p w:rsidR="002512EA" w:rsidRDefault="002512EA" w:rsidP="0020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2EA" w:rsidRDefault="002512EA" w:rsidP="00202AFF">
      <w:pPr>
        <w:spacing w:after="0" w:line="240" w:lineRule="auto"/>
      </w:pPr>
      <w:r>
        <w:separator/>
      </w:r>
    </w:p>
  </w:footnote>
  <w:footnote w:type="continuationSeparator" w:id="0">
    <w:p w:rsidR="002512EA" w:rsidRDefault="002512EA" w:rsidP="0020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EA" w:rsidRDefault="002512EA" w:rsidP="00621D57">
    <w:pPr>
      <w:pStyle w:val="a6"/>
      <w:spacing w:after="20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>
    <w:nsid w:val="0053208E"/>
    <w:multiLevelType w:val="multilevel"/>
    <w:tmpl w:val="552AC4A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">
    <w:nsid w:val="0D547711"/>
    <w:multiLevelType w:val="hybridMultilevel"/>
    <w:tmpl w:val="43406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0937"/>
    <w:multiLevelType w:val="multilevel"/>
    <w:tmpl w:val="89482BF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>
    <w:nsid w:val="1DB9688F"/>
    <w:multiLevelType w:val="hybridMultilevel"/>
    <w:tmpl w:val="27E2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E3943"/>
    <w:multiLevelType w:val="multilevel"/>
    <w:tmpl w:val="E0606F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246730E8"/>
    <w:multiLevelType w:val="multilevel"/>
    <w:tmpl w:val="C090F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6D847FF"/>
    <w:multiLevelType w:val="multilevel"/>
    <w:tmpl w:val="919C88E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8">
    <w:nsid w:val="43512CE9"/>
    <w:multiLevelType w:val="multilevel"/>
    <w:tmpl w:val="4C60630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C74B20"/>
    <w:multiLevelType w:val="hybridMultilevel"/>
    <w:tmpl w:val="038A19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0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7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88" w:hanging="180"/>
      </w:pPr>
      <w:rPr>
        <w:rFonts w:cs="Times New Roman"/>
      </w:rPr>
    </w:lvl>
  </w:abstractNum>
  <w:abstractNum w:abstractNumId="10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2388C"/>
    <w:multiLevelType w:val="multilevel"/>
    <w:tmpl w:val="0A8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nsid w:val="73C34897"/>
    <w:multiLevelType w:val="multilevel"/>
    <w:tmpl w:val="0AB6531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9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CC"/>
    <w:rsid w:val="000236F1"/>
    <w:rsid w:val="00024F21"/>
    <w:rsid w:val="0002693B"/>
    <w:rsid w:val="00035E45"/>
    <w:rsid w:val="00042BAE"/>
    <w:rsid w:val="00060A6D"/>
    <w:rsid w:val="00073A91"/>
    <w:rsid w:val="00081CDF"/>
    <w:rsid w:val="00092CEF"/>
    <w:rsid w:val="000A23B8"/>
    <w:rsid w:val="000A7DC7"/>
    <w:rsid w:val="000B6286"/>
    <w:rsid w:val="000E118F"/>
    <w:rsid w:val="000E7230"/>
    <w:rsid w:val="000F40B4"/>
    <w:rsid w:val="00130563"/>
    <w:rsid w:val="00140CA0"/>
    <w:rsid w:val="001425FE"/>
    <w:rsid w:val="0015094C"/>
    <w:rsid w:val="00160B6D"/>
    <w:rsid w:val="00164D52"/>
    <w:rsid w:val="00171B77"/>
    <w:rsid w:val="0017403F"/>
    <w:rsid w:val="001A5071"/>
    <w:rsid w:val="001C31B0"/>
    <w:rsid w:val="001C3D06"/>
    <w:rsid w:val="001D067B"/>
    <w:rsid w:val="001D3315"/>
    <w:rsid w:val="001D3822"/>
    <w:rsid w:val="001E7ED0"/>
    <w:rsid w:val="00200A29"/>
    <w:rsid w:val="00202AFF"/>
    <w:rsid w:val="00203055"/>
    <w:rsid w:val="00204406"/>
    <w:rsid w:val="00213A9C"/>
    <w:rsid w:val="0021784B"/>
    <w:rsid w:val="00232F97"/>
    <w:rsid w:val="002512EA"/>
    <w:rsid w:val="00273DA2"/>
    <w:rsid w:val="002A4E0D"/>
    <w:rsid w:val="002B5F67"/>
    <w:rsid w:val="002B63F8"/>
    <w:rsid w:val="002C1256"/>
    <w:rsid w:val="002D3B6B"/>
    <w:rsid w:val="002F50CB"/>
    <w:rsid w:val="002F7369"/>
    <w:rsid w:val="00301A04"/>
    <w:rsid w:val="003143DF"/>
    <w:rsid w:val="00323895"/>
    <w:rsid w:val="00326CC8"/>
    <w:rsid w:val="003530C4"/>
    <w:rsid w:val="00367AB1"/>
    <w:rsid w:val="00367E83"/>
    <w:rsid w:val="00375AA7"/>
    <w:rsid w:val="0039610D"/>
    <w:rsid w:val="003A3A04"/>
    <w:rsid w:val="003B06A1"/>
    <w:rsid w:val="003B6BB1"/>
    <w:rsid w:val="003B7A76"/>
    <w:rsid w:val="003C4C00"/>
    <w:rsid w:val="003E748A"/>
    <w:rsid w:val="00405C9B"/>
    <w:rsid w:val="004140FB"/>
    <w:rsid w:val="004207C8"/>
    <w:rsid w:val="0043724C"/>
    <w:rsid w:val="00450926"/>
    <w:rsid w:val="00451377"/>
    <w:rsid w:val="0045714B"/>
    <w:rsid w:val="00466805"/>
    <w:rsid w:val="00474A42"/>
    <w:rsid w:val="0048251D"/>
    <w:rsid w:val="004B3270"/>
    <w:rsid w:val="00507989"/>
    <w:rsid w:val="00516C9C"/>
    <w:rsid w:val="0052160D"/>
    <w:rsid w:val="005261C3"/>
    <w:rsid w:val="00535488"/>
    <w:rsid w:val="00554A56"/>
    <w:rsid w:val="00563258"/>
    <w:rsid w:val="0056789B"/>
    <w:rsid w:val="00570133"/>
    <w:rsid w:val="005C1B02"/>
    <w:rsid w:val="005C1DA0"/>
    <w:rsid w:val="005C6B59"/>
    <w:rsid w:val="005E1857"/>
    <w:rsid w:val="005E1EED"/>
    <w:rsid w:val="005E28A4"/>
    <w:rsid w:val="005E5B7E"/>
    <w:rsid w:val="005F5503"/>
    <w:rsid w:val="00615942"/>
    <w:rsid w:val="00617CD8"/>
    <w:rsid w:val="00621D57"/>
    <w:rsid w:val="006472FF"/>
    <w:rsid w:val="0065430E"/>
    <w:rsid w:val="00682002"/>
    <w:rsid w:val="00693E55"/>
    <w:rsid w:val="0069609D"/>
    <w:rsid w:val="006E18EE"/>
    <w:rsid w:val="006F64F3"/>
    <w:rsid w:val="00701564"/>
    <w:rsid w:val="00710F85"/>
    <w:rsid w:val="007261B1"/>
    <w:rsid w:val="007311CD"/>
    <w:rsid w:val="00760327"/>
    <w:rsid w:val="007916CC"/>
    <w:rsid w:val="00795A19"/>
    <w:rsid w:val="007B6AA4"/>
    <w:rsid w:val="007D7458"/>
    <w:rsid w:val="007F5750"/>
    <w:rsid w:val="008002A1"/>
    <w:rsid w:val="00803BB7"/>
    <w:rsid w:val="00814F37"/>
    <w:rsid w:val="00816B50"/>
    <w:rsid w:val="008339B0"/>
    <w:rsid w:val="008353AA"/>
    <w:rsid w:val="0084381B"/>
    <w:rsid w:val="00856C75"/>
    <w:rsid w:val="00865357"/>
    <w:rsid w:val="00875051"/>
    <w:rsid w:val="00881F6A"/>
    <w:rsid w:val="008847D3"/>
    <w:rsid w:val="008B4E80"/>
    <w:rsid w:val="008D31B7"/>
    <w:rsid w:val="008D4AA1"/>
    <w:rsid w:val="008E2C9A"/>
    <w:rsid w:val="008F133E"/>
    <w:rsid w:val="009137EE"/>
    <w:rsid w:val="00945316"/>
    <w:rsid w:val="009509A2"/>
    <w:rsid w:val="00971243"/>
    <w:rsid w:val="00974114"/>
    <w:rsid w:val="00974C87"/>
    <w:rsid w:val="00996540"/>
    <w:rsid w:val="009B1FA4"/>
    <w:rsid w:val="009C119A"/>
    <w:rsid w:val="00A30C2A"/>
    <w:rsid w:val="00A37E3C"/>
    <w:rsid w:val="00A44819"/>
    <w:rsid w:val="00A7799F"/>
    <w:rsid w:val="00A83F5F"/>
    <w:rsid w:val="00A8435E"/>
    <w:rsid w:val="00A97610"/>
    <w:rsid w:val="00AA66E4"/>
    <w:rsid w:val="00AD505F"/>
    <w:rsid w:val="00AF6286"/>
    <w:rsid w:val="00B120F2"/>
    <w:rsid w:val="00B23CF2"/>
    <w:rsid w:val="00B3273F"/>
    <w:rsid w:val="00B422CA"/>
    <w:rsid w:val="00B450F6"/>
    <w:rsid w:val="00B50391"/>
    <w:rsid w:val="00B52BC3"/>
    <w:rsid w:val="00B94D3D"/>
    <w:rsid w:val="00B964E1"/>
    <w:rsid w:val="00BD39ED"/>
    <w:rsid w:val="00BD3EF0"/>
    <w:rsid w:val="00BD6668"/>
    <w:rsid w:val="00BD73F7"/>
    <w:rsid w:val="00BE6A8E"/>
    <w:rsid w:val="00C30963"/>
    <w:rsid w:val="00C417DF"/>
    <w:rsid w:val="00C43922"/>
    <w:rsid w:val="00C458A8"/>
    <w:rsid w:val="00C722E4"/>
    <w:rsid w:val="00C7442E"/>
    <w:rsid w:val="00C82E5F"/>
    <w:rsid w:val="00C86322"/>
    <w:rsid w:val="00C95FC8"/>
    <w:rsid w:val="00CB19D4"/>
    <w:rsid w:val="00CC61FC"/>
    <w:rsid w:val="00CF32CB"/>
    <w:rsid w:val="00D17DF6"/>
    <w:rsid w:val="00D329BE"/>
    <w:rsid w:val="00D361D7"/>
    <w:rsid w:val="00D45EEC"/>
    <w:rsid w:val="00D51374"/>
    <w:rsid w:val="00D529F4"/>
    <w:rsid w:val="00D655AC"/>
    <w:rsid w:val="00D67492"/>
    <w:rsid w:val="00D737F4"/>
    <w:rsid w:val="00DB0CC9"/>
    <w:rsid w:val="00DC7356"/>
    <w:rsid w:val="00DD120D"/>
    <w:rsid w:val="00DE152D"/>
    <w:rsid w:val="00DF2EA7"/>
    <w:rsid w:val="00E13D64"/>
    <w:rsid w:val="00E25186"/>
    <w:rsid w:val="00E46E51"/>
    <w:rsid w:val="00E54FD4"/>
    <w:rsid w:val="00E61D2E"/>
    <w:rsid w:val="00E701AC"/>
    <w:rsid w:val="00E74C3F"/>
    <w:rsid w:val="00E808D4"/>
    <w:rsid w:val="00E85B83"/>
    <w:rsid w:val="00E969E0"/>
    <w:rsid w:val="00EB0C0E"/>
    <w:rsid w:val="00EC32DF"/>
    <w:rsid w:val="00ED0003"/>
    <w:rsid w:val="00ED7BF9"/>
    <w:rsid w:val="00EF4FAA"/>
    <w:rsid w:val="00F00B46"/>
    <w:rsid w:val="00F05C4E"/>
    <w:rsid w:val="00F07879"/>
    <w:rsid w:val="00F21DED"/>
    <w:rsid w:val="00F2226E"/>
    <w:rsid w:val="00F55E9C"/>
    <w:rsid w:val="00F56F05"/>
    <w:rsid w:val="00F64F00"/>
    <w:rsid w:val="00F75393"/>
    <w:rsid w:val="00F905AA"/>
    <w:rsid w:val="00F908C4"/>
    <w:rsid w:val="00F96E68"/>
    <w:rsid w:val="00FA1A56"/>
    <w:rsid w:val="00FB36E7"/>
    <w:rsid w:val="00FB51C4"/>
    <w:rsid w:val="00FC6C11"/>
    <w:rsid w:val="00FD6A84"/>
    <w:rsid w:val="00FD747D"/>
    <w:rsid w:val="00FE0F16"/>
    <w:rsid w:val="00FE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EC78B8-D9A9-42D2-81A2-2E87B034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C3"/>
    <w:rPr>
      <w:rFonts w:cs="Times New Roman"/>
    </w:rPr>
  </w:style>
  <w:style w:type="paragraph" w:styleId="1">
    <w:name w:val="heading 1"/>
    <w:basedOn w:val="10"/>
    <w:next w:val="a0"/>
    <w:link w:val="11"/>
    <w:qFormat/>
    <w:rsid w:val="00DF2EA7"/>
    <w:pPr>
      <w:outlineLvl w:val="0"/>
    </w:pPr>
    <w:rPr>
      <w:rFonts w:ascii="Liberation Serif" w:eastAsia="Noto Serif CJK SC" w:hAnsi="Liberation Serif" w:cs="Lohit Devanagari"/>
      <w:b/>
      <w:bCs/>
      <w:sz w:val="48"/>
      <w:szCs w:val="48"/>
    </w:rPr>
  </w:style>
  <w:style w:type="paragraph" w:styleId="2">
    <w:name w:val="heading 2"/>
    <w:basedOn w:val="10"/>
    <w:link w:val="20"/>
    <w:qFormat/>
    <w:rsid w:val="00DF2EA7"/>
    <w:pPr>
      <w:numPr>
        <w:ilvl w:val="1"/>
        <w:numId w:val="9"/>
      </w:numPr>
      <w:spacing w:before="200"/>
      <w:outlineLvl w:val="1"/>
    </w:pPr>
    <w:rPr>
      <w:rFonts w:ascii="Liberation Serif;Times New Roma" w:eastAsia="SimSun" w:hAnsi="Liberation Serif;Times New R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ТЗ список,Абзац списка литеральный,Булет1,1Булет,it_List1,Список дефисный,Абзац основного текста,Bullet 1,Use Case List Paragraph,асз.Списка,Маркер,GOST_TableList"/>
    <w:basedOn w:val="a"/>
    <w:link w:val="a5"/>
    <w:qFormat/>
    <w:rsid w:val="00202AFF"/>
    <w:pPr>
      <w:ind w:left="720"/>
      <w:contextualSpacing/>
    </w:pPr>
  </w:style>
  <w:style w:type="paragraph" w:customStyle="1" w:styleId="ConsPlusNormal">
    <w:name w:val="ConsPlusNormal"/>
    <w:link w:val="ConsPlusNormal0"/>
    <w:rsid w:val="00202AF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202AF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20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locked/>
    <w:rsid w:val="00202AFF"/>
    <w:rPr>
      <w:rFonts w:cs="Times New Roman"/>
    </w:rPr>
  </w:style>
  <w:style w:type="paragraph" w:styleId="aa">
    <w:name w:val="Normal (Web)"/>
    <w:basedOn w:val="a"/>
    <w:uiPriority w:val="99"/>
    <w:unhideWhenUsed/>
    <w:rsid w:val="00202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refseq">
    <w:name w:val="aref_seq"/>
    <w:rsid w:val="00202AFF"/>
  </w:style>
  <w:style w:type="paragraph" w:styleId="ab">
    <w:name w:val="No Spacing"/>
    <w:uiPriority w:val="1"/>
    <w:qFormat/>
    <w:rsid w:val="00DC7356"/>
    <w:pPr>
      <w:spacing w:after="0" w:line="240" w:lineRule="auto"/>
    </w:pPr>
    <w:rPr>
      <w:rFonts w:cs="Times New Roman"/>
    </w:rPr>
  </w:style>
  <w:style w:type="table" w:styleId="ac">
    <w:name w:val="Table Grid"/>
    <w:basedOn w:val="a2"/>
    <w:uiPriority w:val="39"/>
    <w:rsid w:val="0043724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ody Text"/>
    <w:basedOn w:val="a"/>
    <w:link w:val="ad"/>
    <w:rsid w:val="00F64F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0"/>
    <w:uiPriority w:val="99"/>
    <w:locked/>
    <w:rsid w:val="00F64F00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styleId="ae">
    <w:name w:val="Hyperlink"/>
    <w:basedOn w:val="a1"/>
    <w:uiPriority w:val="99"/>
    <w:unhideWhenUsed/>
    <w:rsid w:val="00092CEF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qFormat/>
    <w:rsid w:val="00F21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qFormat/>
    <w:locked/>
    <w:rsid w:val="00F21DED"/>
    <w:rPr>
      <w:rFonts w:ascii="Segoe UI" w:hAnsi="Segoe UI" w:cs="Segoe UI"/>
      <w:sz w:val="18"/>
      <w:szCs w:val="18"/>
    </w:rPr>
  </w:style>
  <w:style w:type="paragraph" w:customStyle="1" w:styleId="af1">
    <w:name w:val="Пункт"/>
    <w:basedOn w:val="a"/>
    <w:uiPriority w:val="99"/>
    <w:qFormat/>
    <w:rsid w:val="006F64F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character" w:styleId="af2">
    <w:name w:val="Strong"/>
    <w:basedOn w:val="a1"/>
    <w:uiPriority w:val="22"/>
    <w:qFormat/>
    <w:rsid w:val="006F64F3"/>
    <w:rPr>
      <w:rFonts w:cs="Times New Roman"/>
      <w:b/>
      <w:bCs/>
    </w:rPr>
  </w:style>
  <w:style w:type="character" w:customStyle="1" w:styleId="a5">
    <w:name w:val="Абзац списка Знак"/>
    <w:aliases w:val="Bullet List Знак,FooterText Знак,numbered Знак,Paragraphe de liste1 Знак,lp1 Знак,ТЗ список Знак,Абзац списка литеральный Знак,Булет1 Знак,1Булет Знак,it_List1 Знак,Список дефисный Знак,Абзац основного текста Знак,Bullet 1 Знак"/>
    <w:link w:val="a4"/>
    <w:uiPriority w:val="34"/>
    <w:qFormat/>
    <w:locked/>
    <w:rsid w:val="006F64F3"/>
  </w:style>
  <w:style w:type="paragraph" w:customStyle="1" w:styleId="5">
    <w:name w:val="Абзац списка5"/>
    <w:basedOn w:val="a"/>
    <w:rsid w:val="006F64F3"/>
    <w:pPr>
      <w:suppressAutoHyphens/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FB51C4"/>
    <w:rPr>
      <w:rFonts w:ascii="Calibri" w:hAnsi="Calibri" w:cs="Calibri"/>
      <w:szCs w:val="20"/>
      <w:lang w:eastAsia="ru-RU"/>
    </w:rPr>
  </w:style>
  <w:style w:type="character" w:customStyle="1" w:styleId="11">
    <w:name w:val="Заголовок 1 Знак"/>
    <w:basedOn w:val="a1"/>
    <w:link w:val="1"/>
    <w:rsid w:val="00DF2EA7"/>
    <w:rPr>
      <w:rFonts w:ascii="Liberation Serif" w:eastAsia="Noto Serif CJK SC" w:hAnsi="Liberation Serif" w:cs="Lohit Devanagari"/>
      <w:b/>
      <w:bCs/>
      <w:color w:val="00000A"/>
      <w:kern w:val="2"/>
      <w:sz w:val="48"/>
      <w:szCs w:val="48"/>
      <w:lang w:eastAsia="zh-CN" w:bidi="hi-IN"/>
    </w:rPr>
  </w:style>
  <w:style w:type="character" w:customStyle="1" w:styleId="20">
    <w:name w:val="Заголовок 2 Знак"/>
    <w:basedOn w:val="a1"/>
    <w:link w:val="2"/>
    <w:rsid w:val="00DF2EA7"/>
    <w:rPr>
      <w:rFonts w:ascii="Liberation Serif;Times New Roma" w:eastAsia="SimSun" w:hAnsi="Liberation Serif;Times New Roma" w:cs="Mangal"/>
      <w:b/>
      <w:bCs/>
      <w:color w:val="00000A"/>
      <w:kern w:val="2"/>
      <w:sz w:val="36"/>
      <w:szCs w:val="36"/>
      <w:lang w:eastAsia="zh-CN" w:bidi="hi-IN"/>
    </w:rPr>
  </w:style>
  <w:style w:type="numbering" w:customStyle="1" w:styleId="12">
    <w:name w:val="Нет списка1"/>
    <w:next w:val="a3"/>
    <w:uiPriority w:val="99"/>
    <w:semiHidden/>
    <w:unhideWhenUsed/>
    <w:rsid w:val="00DF2EA7"/>
  </w:style>
  <w:style w:type="character" w:customStyle="1" w:styleId="WW8Num1z0">
    <w:name w:val="WW8Num1z0"/>
    <w:qFormat/>
    <w:rsid w:val="00DF2EA7"/>
  </w:style>
  <w:style w:type="character" w:customStyle="1" w:styleId="WW8Num1z1">
    <w:name w:val="WW8Num1z1"/>
    <w:qFormat/>
    <w:rsid w:val="00DF2EA7"/>
  </w:style>
  <w:style w:type="character" w:customStyle="1" w:styleId="WW8Num1z2">
    <w:name w:val="WW8Num1z2"/>
    <w:qFormat/>
    <w:rsid w:val="00DF2EA7"/>
  </w:style>
  <w:style w:type="character" w:customStyle="1" w:styleId="WW8Num1z3">
    <w:name w:val="WW8Num1z3"/>
    <w:qFormat/>
    <w:rsid w:val="00DF2EA7"/>
  </w:style>
  <w:style w:type="character" w:customStyle="1" w:styleId="WW8Num1z4">
    <w:name w:val="WW8Num1z4"/>
    <w:qFormat/>
    <w:rsid w:val="00DF2EA7"/>
  </w:style>
  <w:style w:type="character" w:customStyle="1" w:styleId="WW8Num1z5">
    <w:name w:val="WW8Num1z5"/>
    <w:qFormat/>
    <w:rsid w:val="00DF2EA7"/>
  </w:style>
  <w:style w:type="character" w:customStyle="1" w:styleId="WW8Num1z6">
    <w:name w:val="WW8Num1z6"/>
    <w:qFormat/>
    <w:rsid w:val="00DF2EA7"/>
  </w:style>
  <w:style w:type="character" w:customStyle="1" w:styleId="WW8Num1z7">
    <w:name w:val="WW8Num1z7"/>
    <w:qFormat/>
    <w:rsid w:val="00DF2EA7"/>
  </w:style>
  <w:style w:type="character" w:customStyle="1" w:styleId="WW8Num1z8">
    <w:name w:val="WW8Num1z8"/>
    <w:qFormat/>
    <w:rsid w:val="00DF2EA7"/>
  </w:style>
  <w:style w:type="character" w:customStyle="1" w:styleId="WW8Num2z0">
    <w:name w:val="WW8Num2z0"/>
    <w:qFormat/>
    <w:rsid w:val="00DF2EA7"/>
    <w:rPr>
      <w:rFonts w:ascii="Symbol" w:hAnsi="Symbol" w:cs="OpenSymbol;Arial Unicode MS"/>
    </w:rPr>
  </w:style>
  <w:style w:type="character" w:customStyle="1" w:styleId="WW8Num2z1">
    <w:name w:val="WW8Num2z1"/>
    <w:qFormat/>
    <w:rsid w:val="00DF2EA7"/>
    <w:rPr>
      <w:rFonts w:ascii="OpenSymbol;Arial Unicode MS" w:hAnsi="OpenSymbol;Arial Unicode MS" w:cs="OpenSymbol;Arial Unicode MS"/>
    </w:rPr>
  </w:style>
  <w:style w:type="character" w:customStyle="1" w:styleId="InternetLink">
    <w:name w:val="Internet Link"/>
    <w:qFormat/>
    <w:rsid w:val="00DF2EA7"/>
    <w:rPr>
      <w:color w:val="000080"/>
      <w:u w:val="single"/>
    </w:rPr>
  </w:style>
  <w:style w:type="character" w:customStyle="1" w:styleId="af3">
    <w:name w:val="Маркеры списка"/>
    <w:qFormat/>
    <w:rsid w:val="00DF2EA7"/>
    <w:rPr>
      <w:rFonts w:ascii="OpenSymbol" w:eastAsia="OpenSymbol" w:hAnsi="OpenSymbol" w:cs="OpenSymbol"/>
    </w:rPr>
  </w:style>
  <w:style w:type="character" w:customStyle="1" w:styleId="af4">
    <w:name w:val="Маркеры"/>
    <w:qFormat/>
    <w:rsid w:val="00DF2EA7"/>
    <w:rPr>
      <w:rFonts w:ascii="OpenSymbol" w:eastAsia="OpenSymbol" w:hAnsi="OpenSymbol" w:cs="OpenSymbol"/>
    </w:rPr>
  </w:style>
  <w:style w:type="character" w:styleId="af5">
    <w:name w:val="FollowedHyperlink"/>
    <w:basedOn w:val="a1"/>
    <w:uiPriority w:val="99"/>
    <w:unhideWhenUsed/>
    <w:rsid w:val="00DF2EA7"/>
    <w:rPr>
      <w:color w:val="800080"/>
      <w:u w:val="single"/>
    </w:rPr>
  </w:style>
  <w:style w:type="paragraph" w:customStyle="1" w:styleId="10">
    <w:name w:val="Заголовок1"/>
    <w:basedOn w:val="a"/>
    <w:next w:val="a0"/>
    <w:qFormat/>
    <w:rsid w:val="00DF2EA7"/>
    <w:pPr>
      <w:keepNext/>
      <w:suppressAutoHyphens/>
      <w:overflowPunct w:val="0"/>
      <w:spacing w:before="240" w:after="120" w:line="240" w:lineRule="auto"/>
    </w:pPr>
    <w:rPr>
      <w:rFonts w:ascii="Liberation Sans;Arial" w:eastAsia="Microsoft YaHei" w:hAnsi="Liberation Sans;Arial" w:cs="Mangal"/>
      <w:color w:val="00000A"/>
      <w:kern w:val="2"/>
      <w:sz w:val="28"/>
      <w:szCs w:val="28"/>
      <w:lang w:eastAsia="zh-CN" w:bidi="hi-IN"/>
    </w:rPr>
  </w:style>
  <w:style w:type="paragraph" w:styleId="af6">
    <w:name w:val="List"/>
    <w:basedOn w:val="a0"/>
    <w:rsid w:val="00DF2EA7"/>
    <w:pPr>
      <w:suppressAutoHyphens/>
      <w:overflowPunct w:val="0"/>
      <w:spacing w:after="140" w:line="288" w:lineRule="auto"/>
      <w:jc w:val="left"/>
    </w:pPr>
    <w:rPr>
      <w:rFonts w:ascii="Liberation Serif;Times New Roma" w:eastAsia="SimSun" w:hAnsi="Liberation Serif;Times New Roma" w:cs="Mangal"/>
      <w:b w:val="0"/>
      <w:bCs w:val="0"/>
      <w:color w:val="00000A"/>
      <w:kern w:val="2"/>
      <w:lang w:eastAsia="zh-CN" w:bidi="hi-IN"/>
    </w:rPr>
  </w:style>
  <w:style w:type="paragraph" w:styleId="af7">
    <w:name w:val="caption"/>
    <w:basedOn w:val="a"/>
    <w:qFormat/>
    <w:rsid w:val="00DF2EA7"/>
    <w:pPr>
      <w:suppressLineNumbers/>
      <w:suppressAutoHyphens/>
      <w:overflowPunct w:val="0"/>
      <w:spacing w:before="120" w:after="120" w:line="240" w:lineRule="auto"/>
    </w:pPr>
    <w:rPr>
      <w:rFonts w:ascii="Liberation Serif;Times New Roma" w:eastAsia="SimSun" w:hAnsi="Liberation Serif;Times New Roma" w:cs="Mangal"/>
      <w:i/>
      <w:iCs/>
      <w:color w:val="00000A"/>
      <w:kern w:val="2"/>
      <w:sz w:val="24"/>
      <w:szCs w:val="24"/>
      <w:lang w:eastAsia="zh-CN" w:bidi="hi-IN"/>
    </w:rPr>
  </w:style>
  <w:style w:type="paragraph" w:styleId="13">
    <w:name w:val="index 1"/>
    <w:basedOn w:val="a"/>
    <w:next w:val="a"/>
    <w:autoRedefine/>
    <w:uiPriority w:val="99"/>
    <w:rsid w:val="00DF2EA7"/>
    <w:pPr>
      <w:spacing w:after="0" w:line="240" w:lineRule="auto"/>
      <w:ind w:left="220" w:hanging="220"/>
    </w:pPr>
  </w:style>
  <w:style w:type="paragraph" w:styleId="af8">
    <w:name w:val="index heading"/>
    <w:basedOn w:val="a"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9">
    <w:name w:val="Содержимое таблицы"/>
    <w:basedOn w:val="a"/>
    <w:qFormat/>
    <w:rsid w:val="00DF2EA7"/>
    <w:pPr>
      <w:suppressLineNumbers/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a">
    <w:name w:val="Заголовок списка"/>
    <w:basedOn w:val="a"/>
    <w:qFormat/>
    <w:rsid w:val="00DF2EA7"/>
    <w:pPr>
      <w:suppressAutoHyphens/>
      <w:overflowPunct w:val="0"/>
      <w:spacing w:after="0" w:line="240" w:lineRule="auto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b">
    <w:name w:val="Содержимое списка"/>
    <w:basedOn w:val="a"/>
    <w:qFormat/>
    <w:rsid w:val="00DF2EA7"/>
    <w:pPr>
      <w:suppressAutoHyphens/>
      <w:overflowPunct w:val="0"/>
      <w:spacing w:after="0" w:line="240" w:lineRule="auto"/>
      <w:ind w:left="567"/>
    </w:pPr>
    <w:rPr>
      <w:rFonts w:ascii="Liberation Serif;Times New Roma" w:eastAsia="SimSun" w:hAnsi="Liberation Serif;Times New Roma" w:cs="Mangal"/>
      <w:color w:val="00000A"/>
      <w:kern w:val="2"/>
      <w:sz w:val="24"/>
      <w:szCs w:val="24"/>
      <w:lang w:eastAsia="zh-CN" w:bidi="hi-IN"/>
    </w:rPr>
  </w:style>
  <w:style w:type="paragraph" w:customStyle="1" w:styleId="afc">
    <w:name w:val="Заголовок таблицы"/>
    <w:basedOn w:val="af9"/>
    <w:qFormat/>
    <w:rsid w:val="00DF2EA7"/>
    <w:pPr>
      <w:jc w:val="center"/>
    </w:pPr>
    <w:rPr>
      <w:b/>
      <w:bCs/>
    </w:rPr>
  </w:style>
  <w:style w:type="paragraph" w:customStyle="1" w:styleId="xl65">
    <w:name w:val="xl65"/>
    <w:basedOn w:val="a"/>
    <w:qFormat/>
    <w:rsid w:val="00DF2EA7"/>
    <w:pP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qFormat/>
    <w:rsid w:val="00DF2EA7"/>
    <w:pPr>
      <w:pBdr>
        <w:bottom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qFormat/>
    <w:rsid w:val="00DF2E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qFormat/>
    <w:rsid w:val="00DF2EA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qFormat/>
    <w:rsid w:val="00DF2E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="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numbering" w:customStyle="1" w:styleId="afd">
    <w:name w:val="Без списка"/>
    <w:qFormat/>
    <w:rsid w:val="00DF2EA7"/>
  </w:style>
  <w:style w:type="numbering" w:customStyle="1" w:styleId="WW8Num1">
    <w:name w:val="WW8Num1"/>
    <w:qFormat/>
    <w:rsid w:val="00DF2EA7"/>
  </w:style>
  <w:style w:type="table" w:customStyle="1" w:styleId="14">
    <w:name w:val="Сетка таблицы1"/>
    <w:basedOn w:val="a2"/>
    <w:next w:val="ac"/>
    <w:uiPriority w:val="39"/>
    <w:rsid w:val="00DF2EA7"/>
    <w:pPr>
      <w:spacing w:after="0" w:line="240" w:lineRule="auto"/>
    </w:pPr>
    <w:rPr>
      <w:rFonts w:eastAsia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8CCBE5CBDE4201A24847C79DF75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F7D19-DAE8-40E8-B12B-F4BB0ED13365}"/>
      </w:docPartPr>
      <w:docPartBody>
        <w:p w:rsidR="004001D9" w:rsidRDefault="004001D9" w:rsidP="004001D9">
          <w:pPr>
            <w:pStyle w:val="378CCBE5CBDE4201A24847C79DF754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CB39019AAE24C8DA1D0BB5EB2260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18E1A-4DCC-4E20-A8C3-F9FE5C105484}"/>
      </w:docPartPr>
      <w:docPartBody>
        <w:p w:rsidR="004001D9" w:rsidRDefault="004001D9" w:rsidP="004001D9">
          <w:pPr>
            <w:pStyle w:val="BCB39019AAE24C8DA1D0BB5EB226045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B619AD63E0C412B86DE9CC554861E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8CD03-6F30-480D-818F-4623F73F6576}"/>
      </w:docPartPr>
      <w:docPartBody>
        <w:p w:rsidR="004001D9" w:rsidRDefault="004001D9" w:rsidP="004001D9">
          <w:pPr>
            <w:pStyle w:val="0B619AD63E0C412B86DE9CC554861EB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E60C2D181FD41B78AC548398DF83F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BD197C-DCE8-4381-BC28-CE52D1F4F38B}"/>
      </w:docPartPr>
      <w:docPartBody>
        <w:p w:rsidR="004001D9" w:rsidRDefault="004001D9" w:rsidP="004001D9">
          <w:pPr>
            <w:pStyle w:val="DE60C2D181FD41B78AC548398DF83F7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E31500656094A9BA24F394350FB5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CA25E-F10F-4B15-AF10-944B2AF4B6F6}"/>
      </w:docPartPr>
      <w:docPartBody>
        <w:p w:rsidR="004001D9" w:rsidRDefault="004001D9" w:rsidP="004001D9">
          <w:pPr>
            <w:pStyle w:val="AE31500656094A9BA24F394350FB5ED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693B299F05C4EA0AEE824E5FDCD89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D9A7F-F4AD-48ED-8C8B-5B5E350E82C6}"/>
      </w:docPartPr>
      <w:docPartBody>
        <w:p w:rsidR="004001D9" w:rsidRDefault="004001D9" w:rsidP="004001D9">
          <w:pPr>
            <w:pStyle w:val="5693B299F05C4EA0AEE824E5FDCD89B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6D176606A8A43B09E1A5511024104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054BB-A764-4DC9-8DF6-A220005D2A8F}"/>
      </w:docPartPr>
      <w:docPartBody>
        <w:p w:rsidR="004001D9" w:rsidRDefault="004001D9" w:rsidP="004001D9">
          <w:pPr>
            <w:pStyle w:val="86D176606A8A43B09E1A55110241044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DE82B83A147447E9AD60D1A60B63F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92A724-33E1-46C3-917F-FA44D1DF2B89}"/>
      </w:docPartPr>
      <w:docPartBody>
        <w:p w:rsidR="004001D9" w:rsidRDefault="004001D9" w:rsidP="004001D9">
          <w:pPr>
            <w:pStyle w:val="8DE82B83A147447E9AD60D1A60B63FB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2DB0689AA340E3A149F58EA2428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6D244-2794-480A-B5F2-00CC8A1B12AE}"/>
      </w:docPartPr>
      <w:docPartBody>
        <w:p w:rsidR="004001D9" w:rsidRDefault="004001D9" w:rsidP="004001D9">
          <w:pPr>
            <w:pStyle w:val="2E2DB0689AA340E3A149F58EA242809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3B8030742B440FA4B62518AFC5B5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AA25B2-712D-458C-B377-173F22A9C5B3}"/>
      </w:docPartPr>
      <w:docPartBody>
        <w:p w:rsidR="004001D9" w:rsidRDefault="004001D9" w:rsidP="004001D9">
          <w:pPr>
            <w:pStyle w:val="973B8030742B440FA4B62518AFC5B57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FEA14C8B9EB4BAC8FB56682F02719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2A26C-60AD-421B-89D4-880E896CD2CF}"/>
      </w:docPartPr>
      <w:docPartBody>
        <w:p w:rsidR="004001D9" w:rsidRDefault="004001D9" w:rsidP="004001D9">
          <w:pPr>
            <w:pStyle w:val="BFEA14C8B9EB4BAC8FB56682F02719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474BC8D7F44158B33C04CC92A52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9F620-D1A3-4430-A810-41F27A2B92FC}"/>
      </w:docPartPr>
      <w:docPartBody>
        <w:p w:rsidR="004001D9" w:rsidRDefault="004001D9" w:rsidP="004001D9">
          <w:pPr>
            <w:pStyle w:val="75474BC8D7F44158B33C04CC92A5225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E317829EE1849E486BF7E953AFC4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00894C-4B01-4038-8055-DE8062779484}"/>
      </w:docPartPr>
      <w:docPartBody>
        <w:p w:rsidR="004001D9" w:rsidRDefault="004001D9" w:rsidP="004001D9">
          <w:pPr>
            <w:pStyle w:val="7E317829EE1849E486BF7E953AFC4C0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3B62EB0792B4059BC4826A4C1D004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1E1EC-18A0-41CE-9F23-8CA820DF88E4}"/>
      </w:docPartPr>
      <w:docPartBody>
        <w:p w:rsidR="004001D9" w:rsidRDefault="004001D9" w:rsidP="004001D9">
          <w:pPr>
            <w:pStyle w:val="53B62EB0792B4059BC4826A4C1D004C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34039864B1341048C5DA593CB414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23E94C-20FA-4818-A6C1-E6BF71AB210C}"/>
      </w:docPartPr>
      <w:docPartBody>
        <w:p w:rsidR="004001D9" w:rsidRDefault="004001D9" w:rsidP="004001D9">
          <w:pPr>
            <w:pStyle w:val="C34039864B1341048C5DA593CB4145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943F5F4E5A64F6D976387FE7DAFC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F3924B-ED28-44FE-8887-D2F98756531D}"/>
      </w:docPartPr>
      <w:docPartBody>
        <w:p w:rsidR="004001D9" w:rsidRDefault="004001D9" w:rsidP="004001D9">
          <w:pPr>
            <w:pStyle w:val="D943F5F4E5A64F6D976387FE7DAFCB0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FBCD1A4CCE34E258C8D0C828C35D8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3D1BD-C6B7-4F57-96A4-43A756B247BD}"/>
      </w:docPartPr>
      <w:docPartBody>
        <w:p w:rsidR="004001D9" w:rsidRDefault="004001D9" w:rsidP="004001D9">
          <w:pPr>
            <w:pStyle w:val="8FBCD1A4CCE34E258C8D0C828C35D84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B65B41FEEA0482594C8087643940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7ADC77-ED0B-4CCE-91AE-58AC5EDCE8DE}"/>
      </w:docPartPr>
      <w:docPartBody>
        <w:p w:rsidR="004001D9" w:rsidRDefault="004001D9" w:rsidP="004001D9">
          <w:pPr>
            <w:pStyle w:val="CB65B41FEEA0482594C8087643940FF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31A31034C0742EABCA7615C68C0A1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597EB-4ACD-4532-824E-9B989C9283C8}"/>
      </w:docPartPr>
      <w:docPartBody>
        <w:p w:rsidR="004001D9" w:rsidRDefault="004001D9" w:rsidP="004001D9">
          <w:pPr>
            <w:pStyle w:val="131A31034C0742EABCA7615C68C0A11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CFDE050BDF047A1B13DD2852890DC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6388A-B7F4-4452-BC8C-BEA0FA2AB8A4}"/>
      </w:docPartPr>
      <w:docPartBody>
        <w:p w:rsidR="004001D9" w:rsidRDefault="004001D9" w:rsidP="004001D9">
          <w:pPr>
            <w:pStyle w:val="DCFDE050BDF047A1B13DD2852890DC2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BF9A78B0D474C868C494DD725D27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6D3F7-C835-4267-BABD-94768C0A5DDE}"/>
      </w:docPartPr>
      <w:docPartBody>
        <w:p w:rsidR="004001D9" w:rsidRDefault="004001D9" w:rsidP="004001D9">
          <w:pPr>
            <w:pStyle w:val="7BF9A78B0D474C868C494DD725D277B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A9D96C193AF4EB09B5FE04A63F23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92F75C-2B24-409E-BB9F-87C12AFE0F70}"/>
      </w:docPartPr>
      <w:docPartBody>
        <w:p w:rsidR="004001D9" w:rsidRDefault="004001D9" w:rsidP="004001D9">
          <w:pPr>
            <w:pStyle w:val="FA9D96C193AF4EB09B5FE04A63F23D6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8B43CA2019F41A7B2A67D98DC2FB0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1B1004-F7E9-431C-AC50-6D6C25805A15}"/>
      </w:docPartPr>
      <w:docPartBody>
        <w:p w:rsidR="004001D9" w:rsidRDefault="004001D9" w:rsidP="004001D9">
          <w:pPr>
            <w:pStyle w:val="08B43CA2019F41A7B2A67D98DC2FB00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A3330B58824C288924FE19C7B734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730DEE-944B-4F4D-B80D-5AE4486C11D8}"/>
      </w:docPartPr>
      <w:docPartBody>
        <w:p w:rsidR="004001D9" w:rsidRDefault="004001D9" w:rsidP="004001D9">
          <w:pPr>
            <w:pStyle w:val="6FA3330B58824C288924FE19C7B734A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2262C456D174B8DA9595A75583B3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FC7A9-1B10-4E66-8099-EB4BDC7AEF99}"/>
      </w:docPartPr>
      <w:docPartBody>
        <w:p w:rsidR="004001D9" w:rsidRDefault="004001D9" w:rsidP="004001D9">
          <w:pPr>
            <w:pStyle w:val="B2262C456D174B8DA9595A75583B305D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18"/>
    <w:rsid w:val="00010B8B"/>
    <w:rsid w:val="004001D9"/>
    <w:rsid w:val="00A80BC7"/>
    <w:rsid w:val="00E7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679E7E496B436B8A79EB2534F351A6">
    <w:name w:val="6C679E7E496B436B8A79EB2534F351A6"/>
    <w:rsid w:val="00E70D18"/>
  </w:style>
  <w:style w:type="paragraph" w:customStyle="1" w:styleId="6659B01CFA3C4E74901E40A5E3E57707">
    <w:name w:val="6659B01CFA3C4E74901E40A5E3E57707"/>
    <w:rsid w:val="00A80BC7"/>
  </w:style>
  <w:style w:type="paragraph" w:customStyle="1" w:styleId="A3D667B6DFF5473480BD2E5E795D72E7">
    <w:name w:val="A3D667B6DFF5473480BD2E5E795D72E7"/>
    <w:rsid w:val="00A80BC7"/>
  </w:style>
  <w:style w:type="paragraph" w:customStyle="1" w:styleId="D15D29189FCA48EF86D54812FFD42D55">
    <w:name w:val="D15D29189FCA48EF86D54812FFD42D55"/>
    <w:rsid w:val="00A80BC7"/>
  </w:style>
  <w:style w:type="paragraph" w:customStyle="1" w:styleId="7CAF72349BCB40EAB3A217218B75F0B1">
    <w:name w:val="7CAF72349BCB40EAB3A217218B75F0B1"/>
    <w:rsid w:val="00A80BC7"/>
  </w:style>
  <w:style w:type="paragraph" w:customStyle="1" w:styleId="1A198CA4801B42E1AAD4214ACF07FEAB">
    <w:name w:val="1A198CA4801B42E1AAD4214ACF07FEAB"/>
    <w:rsid w:val="00A80BC7"/>
  </w:style>
  <w:style w:type="paragraph" w:customStyle="1" w:styleId="378CCBE5CBDE4201A24847C79DF754EA">
    <w:name w:val="378CCBE5CBDE4201A24847C79DF754EA"/>
    <w:rsid w:val="004001D9"/>
  </w:style>
  <w:style w:type="paragraph" w:customStyle="1" w:styleId="BCB39019AAE24C8DA1D0BB5EB2260456">
    <w:name w:val="BCB39019AAE24C8DA1D0BB5EB2260456"/>
    <w:rsid w:val="004001D9"/>
  </w:style>
  <w:style w:type="paragraph" w:customStyle="1" w:styleId="0B619AD63E0C412B86DE9CC554861EB9">
    <w:name w:val="0B619AD63E0C412B86DE9CC554861EB9"/>
    <w:rsid w:val="004001D9"/>
  </w:style>
  <w:style w:type="paragraph" w:customStyle="1" w:styleId="DE60C2D181FD41B78AC548398DF83F73">
    <w:name w:val="DE60C2D181FD41B78AC548398DF83F73"/>
    <w:rsid w:val="004001D9"/>
  </w:style>
  <w:style w:type="paragraph" w:customStyle="1" w:styleId="AE31500656094A9BA24F394350FB5ED5">
    <w:name w:val="AE31500656094A9BA24F394350FB5ED5"/>
    <w:rsid w:val="004001D9"/>
  </w:style>
  <w:style w:type="paragraph" w:customStyle="1" w:styleId="5693B299F05C4EA0AEE824E5FDCD89BC">
    <w:name w:val="5693B299F05C4EA0AEE824E5FDCD89BC"/>
    <w:rsid w:val="004001D9"/>
  </w:style>
  <w:style w:type="paragraph" w:customStyle="1" w:styleId="86D176606A8A43B09E1A551102410445">
    <w:name w:val="86D176606A8A43B09E1A551102410445"/>
    <w:rsid w:val="004001D9"/>
  </w:style>
  <w:style w:type="paragraph" w:customStyle="1" w:styleId="8DE82B83A147447E9AD60D1A60B63FBE">
    <w:name w:val="8DE82B83A147447E9AD60D1A60B63FBE"/>
    <w:rsid w:val="004001D9"/>
  </w:style>
  <w:style w:type="paragraph" w:customStyle="1" w:styleId="2E2DB0689AA340E3A149F58EA2428098">
    <w:name w:val="2E2DB0689AA340E3A149F58EA2428098"/>
    <w:rsid w:val="004001D9"/>
  </w:style>
  <w:style w:type="paragraph" w:customStyle="1" w:styleId="973B8030742B440FA4B62518AFC5B572">
    <w:name w:val="973B8030742B440FA4B62518AFC5B572"/>
    <w:rsid w:val="004001D9"/>
  </w:style>
  <w:style w:type="paragraph" w:customStyle="1" w:styleId="BFEA14C8B9EB4BAC8FB56682F027192F">
    <w:name w:val="BFEA14C8B9EB4BAC8FB56682F027192F"/>
    <w:rsid w:val="004001D9"/>
  </w:style>
  <w:style w:type="paragraph" w:customStyle="1" w:styleId="75474BC8D7F44158B33C04CC92A52254">
    <w:name w:val="75474BC8D7F44158B33C04CC92A52254"/>
    <w:rsid w:val="004001D9"/>
  </w:style>
  <w:style w:type="paragraph" w:customStyle="1" w:styleId="7E317829EE1849E486BF7E953AFC4C07">
    <w:name w:val="7E317829EE1849E486BF7E953AFC4C07"/>
    <w:rsid w:val="004001D9"/>
  </w:style>
  <w:style w:type="paragraph" w:customStyle="1" w:styleId="53B62EB0792B4059BC4826A4C1D004CC">
    <w:name w:val="53B62EB0792B4059BC4826A4C1D004CC"/>
    <w:rsid w:val="004001D9"/>
  </w:style>
  <w:style w:type="paragraph" w:customStyle="1" w:styleId="C34039864B1341048C5DA593CB4145EA">
    <w:name w:val="C34039864B1341048C5DA593CB4145EA"/>
    <w:rsid w:val="004001D9"/>
  </w:style>
  <w:style w:type="paragraph" w:customStyle="1" w:styleId="D943F5F4E5A64F6D976387FE7DAFCB00">
    <w:name w:val="D943F5F4E5A64F6D976387FE7DAFCB00"/>
    <w:rsid w:val="004001D9"/>
  </w:style>
  <w:style w:type="paragraph" w:customStyle="1" w:styleId="8FBCD1A4CCE34E258C8D0C828C35D842">
    <w:name w:val="8FBCD1A4CCE34E258C8D0C828C35D842"/>
    <w:rsid w:val="004001D9"/>
  </w:style>
  <w:style w:type="paragraph" w:customStyle="1" w:styleId="CB65B41FEEA0482594C8087643940FF4">
    <w:name w:val="CB65B41FEEA0482594C8087643940FF4"/>
    <w:rsid w:val="004001D9"/>
  </w:style>
  <w:style w:type="paragraph" w:customStyle="1" w:styleId="131A31034C0742EABCA7615C68C0A11D">
    <w:name w:val="131A31034C0742EABCA7615C68C0A11D"/>
    <w:rsid w:val="004001D9"/>
  </w:style>
  <w:style w:type="paragraph" w:customStyle="1" w:styleId="DCFDE050BDF047A1B13DD2852890DC2E">
    <w:name w:val="DCFDE050BDF047A1B13DD2852890DC2E"/>
    <w:rsid w:val="004001D9"/>
  </w:style>
  <w:style w:type="paragraph" w:customStyle="1" w:styleId="7BF9A78B0D474C868C494DD725D277BB">
    <w:name w:val="7BF9A78B0D474C868C494DD725D277BB"/>
    <w:rsid w:val="004001D9"/>
  </w:style>
  <w:style w:type="paragraph" w:customStyle="1" w:styleId="FA9D96C193AF4EB09B5FE04A63F23D6A">
    <w:name w:val="FA9D96C193AF4EB09B5FE04A63F23D6A"/>
    <w:rsid w:val="004001D9"/>
  </w:style>
  <w:style w:type="paragraph" w:customStyle="1" w:styleId="08B43CA2019F41A7B2A67D98DC2FB001">
    <w:name w:val="08B43CA2019F41A7B2A67D98DC2FB001"/>
    <w:rsid w:val="004001D9"/>
  </w:style>
  <w:style w:type="paragraph" w:customStyle="1" w:styleId="6FA3330B58824C288924FE19C7B734A2">
    <w:name w:val="6FA3330B58824C288924FE19C7B734A2"/>
    <w:rsid w:val="004001D9"/>
  </w:style>
  <w:style w:type="paragraph" w:customStyle="1" w:styleId="B2262C456D174B8DA9595A75583B305D">
    <w:name w:val="B2262C456D174B8DA9595A75583B305D"/>
    <w:rsid w:val="00400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23EC-29B1-455B-ADC6-E780132FE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12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user5_36</cp:lastModifiedBy>
  <cp:revision>15</cp:revision>
  <cp:lastPrinted>2026-05-19T05:35:00Z</cp:lastPrinted>
  <dcterms:created xsi:type="dcterms:W3CDTF">2025-05-23T08:06:00Z</dcterms:created>
  <dcterms:modified xsi:type="dcterms:W3CDTF">2026-05-19T05:35:00Z</dcterms:modified>
</cp:coreProperties>
</file>