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1B4B0" w14:textId="148BA2CF" w:rsidR="00C62EF5" w:rsidRDefault="00C62EF5" w:rsidP="00634112">
      <w:pPr>
        <w:keepNext/>
        <w:tabs>
          <w:tab w:val="left" w:pos="1134"/>
        </w:tabs>
        <w:spacing w:before="0" w:beforeAutospacing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14:paraId="702DBD8A" w14:textId="77777777" w:rsidR="0001585D" w:rsidRPr="00EC4349" w:rsidRDefault="0001585D" w:rsidP="00634112">
      <w:pPr>
        <w:keepNext/>
        <w:tabs>
          <w:tab w:val="left" w:pos="1134"/>
        </w:tabs>
        <w:spacing w:before="0" w:beforeAutospacing="0" w:line="240" w:lineRule="exact"/>
        <w:ind w:right="357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14:paraId="27F3A621" w14:textId="77777777" w:rsidR="00193831" w:rsidRPr="00EC4349" w:rsidRDefault="00193831" w:rsidP="00E13B94">
      <w:pPr>
        <w:tabs>
          <w:tab w:val="left" w:pos="1134"/>
        </w:tabs>
        <w:spacing w:before="0" w:beforeAutospacing="0" w:line="240" w:lineRule="exac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8CF7F41" w14:textId="1AE0FD16" w:rsidR="00E13B94" w:rsidRPr="00E13B94" w:rsidRDefault="00E13B94" w:rsidP="00E13B94">
      <w:pPr>
        <w:widowControl w:val="0"/>
        <w:spacing w:before="0" w:beforeAutospacing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Hlk236141326"/>
      <w:r w:rsidRPr="00E13B9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ТЕХНИЧЕСКОЕ ЗАДАНИЕ</w:t>
      </w:r>
    </w:p>
    <w:p w14:paraId="2FF9BE58" w14:textId="77777777" w:rsidR="00E13B94" w:rsidRPr="00EC4349" w:rsidRDefault="00E13B94" w:rsidP="00E13B94">
      <w:pPr>
        <w:tabs>
          <w:tab w:val="left" w:pos="1134"/>
        </w:tabs>
        <w:spacing w:before="0" w:beforeAutospacing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поставку</w:t>
      </w:r>
      <w:r w:rsidRPr="00EC434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маршрутизатора</w:t>
      </w:r>
    </w:p>
    <w:p w14:paraId="59DDC0A3" w14:textId="77777777" w:rsidR="00E13B94" w:rsidRPr="00E13B94" w:rsidRDefault="00E13B94" w:rsidP="00E13B94">
      <w:pPr>
        <w:spacing w:before="0" w:beforeAutospacing="0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342194" w14:textId="77777777" w:rsidR="00E13B94" w:rsidRPr="00E13B94" w:rsidRDefault="00E13B94" w:rsidP="00E13B94">
      <w:pPr>
        <w:numPr>
          <w:ilvl w:val="0"/>
          <w:numId w:val="23"/>
        </w:numPr>
        <w:tabs>
          <w:tab w:val="left" w:pos="851"/>
          <w:tab w:val="left" w:pos="993"/>
        </w:tabs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</w:pPr>
      <w:proofErr w:type="spellStart"/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  <w:t>Общие</w:t>
      </w:r>
      <w:proofErr w:type="spellEnd"/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  <w:t>положения</w:t>
      </w:r>
      <w:proofErr w:type="spellEnd"/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val="en-US" w:eastAsia="ru-RU"/>
        </w:rPr>
        <w:t>:</w:t>
      </w:r>
    </w:p>
    <w:p w14:paraId="09F907FB" w14:textId="77777777" w:rsidR="00E13B94" w:rsidRPr="00E13B94" w:rsidRDefault="00E13B94" w:rsidP="00E13B94">
      <w:pPr>
        <w:numPr>
          <w:ilvl w:val="1"/>
          <w:numId w:val="23"/>
        </w:numPr>
        <w:tabs>
          <w:tab w:val="left" w:pos="567"/>
          <w:tab w:val="left" w:pos="993"/>
        </w:tabs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Заказчик: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B94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федеральное государственное бюджетное образовательное учреждение дополнительного профессионального образования «Российская академия кадрового обеспечения агропромышленного комплекса» (ФГБОУ ДПО РАКО АПК).</w:t>
      </w:r>
    </w:p>
    <w:p w14:paraId="31B3DA29" w14:textId="65BBF50A" w:rsidR="00E13B94" w:rsidRPr="00E13B94" w:rsidRDefault="00E13B94" w:rsidP="00E13B94">
      <w:pPr>
        <w:numPr>
          <w:ilvl w:val="1"/>
          <w:numId w:val="23"/>
        </w:numPr>
        <w:tabs>
          <w:tab w:val="left" w:pos="567"/>
          <w:tab w:val="left" w:pos="993"/>
        </w:tabs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Наименование объекта закупки: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поставка </w:t>
      </w:r>
      <w:r w:rsidRPr="00E13B9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маршрутизатора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</w:p>
    <w:p w14:paraId="5BC536A7" w14:textId="3F6C47DA" w:rsidR="00E13B94" w:rsidRPr="00E13B94" w:rsidRDefault="00E13B94" w:rsidP="00E13B94">
      <w:pPr>
        <w:numPr>
          <w:ilvl w:val="1"/>
          <w:numId w:val="23"/>
        </w:numPr>
        <w:tabs>
          <w:tab w:val="left" w:pos="567"/>
          <w:tab w:val="left" w:pos="993"/>
        </w:tabs>
        <w:spacing w:before="0" w:beforeAutospacing="0" w:line="276" w:lineRule="auto"/>
        <w:ind w:left="0" w:firstLine="567"/>
        <w:jc w:val="both"/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ОКПД2</w:t>
      </w:r>
      <w:r w:rsidR="00992E65" w:rsidRPr="00992E65">
        <w:rPr>
          <w:rFonts w:ascii="Times New Roman" w:eastAsia="Times New Roman" w:hAnsi="Times New Roman" w:cs="Times New Roman"/>
          <w:sz w:val="24"/>
        </w:rPr>
        <w:t xml:space="preserve"> </w:t>
      </w:r>
      <w:r w:rsidR="00992E65" w:rsidRPr="002325D4">
        <w:rPr>
          <w:rFonts w:ascii="Times New Roman" w:eastAsia="Times New Roman" w:hAnsi="Times New Roman" w:cs="Times New Roman"/>
          <w:sz w:val="24"/>
        </w:rPr>
        <w:t>26.30.11.120</w:t>
      </w:r>
      <w:r w:rsidRPr="00E13B9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37CE83C1" w14:textId="3B489A25" w:rsidR="00E13B94" w:rsidRPr="00E13B94" w:rsidRDefault="00E13B94" w:rsidP="00E13B94">
      <w:pPr>
        <w:numPr>
          <w:ilvl w:val="1"/>
          <w:numId w:val="23"/>
        </w:numPr>
        <w:tabs>
          <w:tab w:val="left" w:pos="567"/>
          <w:tab w:val="left" w:pos="993"/>
        </w:tabs>
        <w:spacing w:before="0" w:beforeAutospacing="0" w:line="276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Срок поставки товара: 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в течение </w:t>
      </w:r>
      <w:r w:rsidR="00780E3F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5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="00780E3F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>пяти</w:t>
      </w:r>
      <w:r w:rsidRPr="00E13B94">
        <w:rPr>
          <w:rFonts w:ascii="Times New Roman" w:eastAsia="Arial Unicode MS" w:hAnsi="Times New Roman" w:cs="Times New Roman"/>
          <w:bCs/>
          <w:color w:val="000000"/>
          <w:sz w:val="24"/>
          <w:szCs w:val="24"/>
          <w:lang w:eastAsia="ru-RU"/>
        </w:rPr>
        <w:t xml:space="preserve">) рабочих дней с даты заключения Контракта. </w:t>
      </w:r>
    </w:p>
    <w:p w14:paraId="08A149D9" w14:textId="110651BD" w:rsidR="00E13B94" w:rsidRPr="00E13B94" w:rsidRDefault="00E13B94" w:rsidP="00E13B94">
      <w:pPr>
        <w:numPr>
          <w:ilvl w:val="1"/>
          <w:numId w:val="23"/>
        </w:numPr>
        <w:tabs>
          <w:tab w:val="left" w:pos="567"/>
          <w:tab w:val="left" w:pos="993"/>
        </w:tabs>
        <w:spacing w:before="0" w:beforeAutospacing="0" w:line="276" w:lineRule="auto"/>
        <w:ind w:left="0"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E13B9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Место поставки товара:</w:t>
      </w:r>
      <w:r w:rsidRPr="00E13B9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2737E" w:rsidRPr="0032737E">
        <w:rPr>
          <w:rFonts w:ascii="Times New Roman" w:eastAsia="Arial" w:hAnsi="Times New Roman" w:cs="Times New Roman"/>
          <w:bCs/>
          <w:sz w:val="24"/>
          <w:szCs w:val="24"/>
          <w:lang w:eastAsia="ru-RU"/>
        </w:rPr>
        <w:t>111622, Москва, Оренбургская ул., д 15Б.</w:t>
      </w:r>
    </w:p>
    <w:p w14:paraId="2E9ACF4B" w14:textId="77777777" w:rsidR="00E13B94" w:rsidRPr="00E13B94" w:rsidRDefault="00E13B94" w:rsidP="00E13B94">
      <w:pPr>
        <w:numPr>
          <w:ilvl w:val="0"/>
          <w:numId w:val="23"/>
        </w:numPr>
        <w:tabs>
          <w:tab w:val="left" w:pos="567"/>
          <w:tab w:val="left" w:pos="851"/>
        </w:tabs>
        <w:spacing w:before="0" w:beforeAutospacing="0" w:line="276" w:lineRule="auto"/>
        <w:ind w:left="0" w:firstLine="567"/>
        <w:jc w:val="both"/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13B94">
        <w:rPr>
          <w:rFonts w:ascii="Times New Roman" w:eastAsia="MS Mincho" w:hAnsi="Times New Roman" w:cs="Times New Roman"/>
          <w:b/>
          <w:bCs/>
          <w:color w:val="000000"/>
          <w:sz w:val="24"/>
          <w:szCs w:val="24"/>
          <w:lang w:eastAsia="ru-RU"/>
        </w:rPr>
        <w:t>Требования к функциональным, техническим и качественным, эксплуатационным (при необходимости) характеристикам товара и его количеству:</w:t>
      </w:r>
    </w:p>
    <w:bookmarkEnd w:id="0"/>
    <w:p w14:paraId="66307DBF" w14:textId="77777777" w:rsidR="00E13B94" w:rsidRPr="00EC4349" w:rsidRDefault="00E13B94" w:rsidP="00562185">
      <w:pPr>
        <w:tabs>
          <w:tab w:val="left" w:pos="1134"/>
        </w:tabs>
        <w:spacing w:before="0" w:beforeAutospacing="0" w:line="240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2977"/>
        <w:gridCol w:w="2268"/>
        <w:gridCol w:w="709"/>
        <w:gridCol w:w="851"/>
      </w:tblGrid>
      <w:tr w:rsidR="00E13B94" w:rsidRPr="00EC4349" w14:paraId="717EE577" w14:textId="77777777" w:rsidTr="00E13B94">
        <w:trPr>
          <w:trHeight w:val="342"/>
        </w:trPr>
        <w:tc>
          <w:tcPr>
            <w:tcW w:w="567" w:type="dxa"/>
            <w:vMerge w:val="restart"/>
            <w:vAlign w:val="center"/>
          </w:tcPr>
          <w:p w14:paraId="621F6FA2" w14:textId="48188EAF" w:rsidR="00E13B94" w:rsidRPr="00570971" w:rsidRDefault="00E13B94" w:rsidP="00E13B94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1" w:name="_Hlk236141377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vAlign w:val="center"/>
          </w:tcPr>
          <w:p w14:paraId="6B0A8F90" w14:textId="474DB3D6" w:rsidR="00E13B94" w:rsidRPr="00570971" w:rsidRDefault="00E13B94" w:rsidP="00E13B94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5245" w:type="dxa"/>
            <w:gridSpan w:val="2"/>
            <w:vAlign w:val="center"/>
          </w:tcPr>
          <w:p w14:paraId="22CC2C96" w14:textId="27AB3761" w:rsidR="00E13B94" w:rsidRPr="00570971" w:rsidRDefault="00E13B94" w:rsidP="00E13B94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Описание, характеристики</w:t>
            </w:r>
          </w:p>
        </w:tc>
        <w:tc>
          <w:tcPr>
            <w:tcW w:w="709" w:type="dxa"/>
            <w:vMerge w:val="restart"/>
            <w:vAlign w:val="center"/>
          </w:tcPr>
          <w:p w14:paraId="0991113B" w14:textId="46CC32F8" w:rsidR="00E13B94" w:rsidRPr="00570971" w:rsidRDefault="00E13B94" w:rsidP="00E13B94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изм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vMerge w:val="restart"/>
            <w:vAlign w:val="center"/>
          </w:tcPr>
          <w:p w14:paraId="1D4EC240" w14:textId="77777777" w:rsidR="00E13B94" w:rsidRPr="00570971" w:rsidRDefault="00E13B94" w:rsidP="00E13B94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09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E13B94" w:rsidRPr="00EC4349" w14:paraId="1D20629A" w14:textId="77777777" w:rsidTr="00E13B94">
        <w:trPr>
          <w:trHeight w:val="342"/>
        </w:trPr>
        <w:tc>
          <w:tcPr>
            <w:tcW w:w="567" w:type="dxa"/>
            <w:vMerge/>
            <w:vAlign w:val="center"/>
          </w:tcPr>
          <w:p w14:paraId="311A9F30" w14:textId="77777777" w:rsidR="00E13B94" w:rsidRDefault="00E13B94" w:rsidP="00E13B94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vMerge/>
            <w:vAlign w:val="center"/>
          </w:tcPr>
          <w:p w14:paraId="6559B16D" w14:textId="77777777" w:rsidR="00E13B94" w:rsidRPr="00570971" w:rsidRDefault="00E13B94" w:rsidP="00E13B94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4B515565" w14:textId="534B267A" w:rsidR="00E13B94" w:rsidRPr="00570971" w:rsidRDefault="00E13B94" w:rsidP="00E13B94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3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8" w:type="dxa"/>
            <w:vAlign w:val="center"/>
          </w:tcPr>
          <w:p w14:paraId="3CF89D41" w14:textId="36CED548" w:rsidR="00E13B94" w:rsidRPr="00570971" w:rsidRDefault="00E13B94" w:rsidP="00E13B94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3B9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Требуемое значение</w:t>
            </w:r>
          </w:p>
        </w:tc>
        <w:tc>
          <w:tcPr>
            <w:tcW w:w="709" w:type="dxa"/>
            <w:vMerge/>
            <w:vAlign w:val="center"/>
          </w:tcPr>
          <w:p w14:paraId="28B5ADB7" w14:textId="77777777" w:rsidR="00E13B94" w:rsidRPr="00570971" w:rsidRDefault="00E13B94" w:rsidP="00E13B94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14:paraId="5CD61CEC" w14:textId="77777777" w:rsidR="00E13B94" w:rsidRPr="00570971" w:rsidRDefault="00E13B94" w:rsidP="00E13B94">
            <w:pPr>
              <w:tabs>
                <w:tab w:val="left" w:pos="1134"/>
              </w:tabs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bookmarkEnd w:id="1"/>
      <w:tr w:rsidR="00C81B84" w:rsidRPr="00C50A5D" w14:paraId="3A692BC9" w14:textId="77777777" w:rsidTr="00C81B84">
        <w:trPr>
          <w:trHeight w:val="323"/>
        </w:trPr>
        <w:tc>
          <w:tcPr>
            <w:tcW w:w="567" w:type="dxa"/>
            <w:vMerge w:val="restart"/>
          </w:tcPr>
          <w:p w14:paraId="4F804ED2" w14:textId="59D13094" w:rsidR="00C81B84" w:rsidRPr="00141FC4" w:rsidRDefault="00C81B84" w:rsidP="00C50A5D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1FC4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Merge w:val="restart"/>
          </w:tcPr>
          <w:p w14:paraId="4663C4AB" w14:textId="77777777" w:rsidR="00C81B84" w:rsidRDefault="00C81B84" w:rsidP="0019180E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E13B94">
              <w:rPr>
                <w:rFonts w:ascii="Times New Roman" w:hAnsi="Times New Roman" w:cs="Times New Roman"/>
                <w:sz w:val="20"/>
                <w:szCs w:val="20"/>
              </w:rPr>
              <w:t>аршрутизатор</w:t>
            </w:r>
          </w:p>
          <w:p w14:paraId="74E6087A" w14:textId="77777777" w:rsidR="009D0FF3" w:rsidRDefault="009D0FF3" w:rsidP="0019180E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5CABF4" w14:textId="1A4F7271" w:rsidR="00C81B84" w:rsidRPr="00141FC4" w:rsidRDefault="00C81B84" w:rsidP="0019180E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E13B94">
              <w:rPr>
                <w:rFonts w:ascii="Times New Roman" w:hAnsi="Times New Roman" w:cs="Times New Roman"/>
                <w:sz w:val="20"/>
                <w:szCs w:val="20"/>
              </w:rPr>
              <w:t>Mikrotik</w:t>
            </w:r>
            <w:proofErr w:type="spellEnd"/>
            <w:r w:rsidRPr="00E13B94">
              <w:rPr>
                <w:rFonts w:ascii="Times New Roman" w:hAnsi="Times New Roman" w:cs="Times New Roman"/>
                <w:sz w:val="20"/>
                <w:szCs w:val="20"/>
              </w:rPr>
              <w:t xml:space="preserve"> CCR2116-12G-4S+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эквивалент)</w:t>
            </w:r>
          </w:p>
        </w:tc>
        <w:tc>
          <w:tcPr>
            <w:tcW w:w="2977" w:type="dxa"/>
          </w:tcPr>
          <w:p w14:paraId="5C5B0435" w14:textId="34DA2445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Высота,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U</w:t>
            </w:r>
          </w:p>
        </w:tc>
        <w:tc>
          <w:tcPr>
            <w:tcW w:w="2268" w:type="dxa"/>
          </w:tcPr>
          <w:p w14:paraId="156B9E7F" w14:textId="12CB494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1</w:t>
            </w:r>
          </w:p>
        </w:tc>
        <w:tc>
          <w:tcPr>
            <w:tcW w:w="709" w:type="dxa"/>
            <w:vMerge w:val="restart"/>
          </w:tcPr>
          <w:p w14:paraId="2ABD4696" w14:textId="0DD73DD4" w:rsidR="00C81B84" w:rsidRPr="00141FC4" w:rsidRDefault="00C81B84" w:rsidP="0021527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FC4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51" w:type="dxa"/>
            <w:vMerge w:val="restart"/>
          </w:tcPr>
          <w:p w14:paraId="3A49C075" w14:textId="74AAAC2C" w:rsidR="00C81B84" w:rsidRPr="00141FC4" w:rsidRDefault="00C81B84" w:rsidP="00C50A5D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C81B84" w:rsidRPr="00C50A5D" w14:paraId="39F74DBB" w14:textId="77777777" w:rsidTr="00E13B94">
        <w:tc>
          <w:tcPr>
            <w:tcW w:w="567" w:type="dxa"/>
            <w:vMerge/>
          </w:tcPr>
          <w:p w14:paraId="410E332F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8CE595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F45E1C0" w14:textId="7EE4BA5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Количество блоков питания</w:t>
            </w:r>
          </w:p>
        </w:tc>
        <w:tc>
          <w:tcPr>
            <w:tcW w:w="2268" w:type="dxa"/>
          </w:tcPr>
          <w:p w14:paraId="36F274B8" w14:textId="27CC845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≥ 2</w:t>
            </w:r>
          </w:p>
        </w:tc>
        <w:tc>
          <w:tcPr>
            <w:tcW w:w="709" w:type="dxa"/>
            <w:vMerge/>
          </w:tcPr>
          <w:p w14:paraId="0E7474F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4B7CB19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F4EC41D" w14:textId="77777777" w:rsidTr="00E13B94">
        <w:tc>
          <w:tcPr>
            <w:tcW w:w="567" w:type="dxa"/>
            <w:vMerge/>
          </w:tcPr>
          <w:p w14:paraId="5F6DDBF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49D900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BABB7A1" w14:textId="6BFD4854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Количество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VXLAN</w:t>
            </w:r>
          </w:p>
        </w:tc>
        <w:tc>
          <w:tcPr>
            <w:tcW w:w="2268" w:type="dxa"/>
          </w:tcPr>
          <w:p w14:paraId="05B0A031" w14:textId="6ECCB91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&gt; 4096</w:t>
            </w:r>
          </w:p>
        </w:tc>
        <w:tc>
          <w:tcPr>
            <w:tcW w:w="709" w:type="dxa"/>
            <w:vMerge/>
          </w:tcPr>
          <w:p w14:paraId="63FE1F4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7032929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1D8D248" w14:textId="77777777" w:rsidTr="00E13B94">
        <w:tc>
          <w:tcPr>
            <w:tcW w:w="567" w:type="dxa"/>
            <w:vMerge/>
          </w:tcPr>
          <w:p w14:paraId="4BC66B8B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61899A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8CA58B4" w14:textId="3EE5D437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Количество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VTEP</w:t>
            </w:r>
          </w:p>
        </w:tc>
        <w:tc>
          <w:tcPr>
            <w:tcW w:w="2268" w:type="dxa"/>
          </w:tcPr>
          <w:p w14:paraId="15B9D978" w14:textId="120B1D9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&gt; 128 и ≤ 1024</w:t>
            </w:r>
          </w:p>
        </w:tc>
        <w:tc>
          <w:tcPr>
            <w:tcW w:w="709" w:type="dxa"/>
            <w:vMerge/>
          </w:tcPr>
          <w:p w14:paraId="15D88F8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007446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1E4B635" w14:textId="77777777" w:rsidTr="00E13B94">
        <w:tc>
          <w:tcPr>
            <w:tcW w:w="567" w:type="dxa"/>
            <w:vMerge/>
          </w:tcPr>
          <w:p w14:paraId="1607CEF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49C16D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256E5B" w14:textId="4F7C15D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Количество портов 100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BASE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TX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FastEthernet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; стандарт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IEEE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802.3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u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E0765A3" w14:textId="665F5C21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≥ 8</w:t>
            </w:r>
          </w:p>
        </w:tc>
        <w:tc>
          <w:tcPr>
            <w:tcW w:w="709" w:type="dxa"/>
            <w:vMerge/>
          </w:tcPr>
          <w:p w14:paraId="3CD2EA1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26C5AD1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A736F5D" w14:textId="77777777" w:rsidTr="00E13B94">
        <w:tc>
          <w:tcPr>
            <w:tcW w:w="567" w:type="dxa"/>
            <w:vMerge/>
          </w:tcPr>
          <w:p w14:paraId="0E2EBE2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242108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B7FBDAB" w14:textId="735E5B9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Количество портов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1000BASE-T</w:t>
            </w:r>
          </w:p>
        </w:tc>
        <w:tc>
          <w:tcPr>
            <w:tcW w:w="2268" w:type="dxa"/>
          </w:tcPr>
          <w:p w14:paraId="5E9C0151" w14:textId="05EBB401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≥ 8</w:t>
            </w:r>
          </w:p>
        </w:tc>
        <w:tc>
          <w:tcPr>
            <w:tcW w:w="709" w:type="dxa"/>
            <w:vMerge/>
          </w:tcPr>
          <w:p w14:paraId="21EB631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E45E51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17EDF59" w14:textId="77777777" w:rsidTr="00E13B94">
        <w:tc>
          <w:tcPr>
            <w:tcW w:w="567" w:type="dxa"/>
            <w:vMerge/>
          </w:tcPr>
          <w:p w14:paraId="798416D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B6DA1C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7E34CFF" w14:textId="3E65344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(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GigabitEthernet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;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стандарт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IEEE 802.3ab)</w:t>
            </w:r>
          </w:p>
        </w:tc>
        <w:tc>
          <w:tcPr>
            <w:tcW w:w="2268" w:type="dxa"/>
          </w:tcPr>
          <w:p w14:paraId="060D8AFD" w14:textId="4B92435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≥ 8</w:t>
            </w:r>
          </w:p>
        </w:tc>
        <w:tc>
          <w:tcPr>
            <w:tcW w:w="709" w:type="dxa"/>
            <w:vMerge/>
          </w:tcPr>
          <w:p w14:paraId="5099AFC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2FA258A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EA5E573" w14:textId="77777777" w:rsidTr="00E13B94">
        <w:tc>
          <w:tcPr>
            <w:tcW w:w="567" w:type="dxa"/>
            <w:vMerge/>
          </w:tcPr>
          <w:p w14:paraId="7394FDD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5DC325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B844E2E" w14:textId="69AEA343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Количество портов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SFP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+ (10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Gbit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/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; стандарт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SFF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SFF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-8472)</w:t>
            </w:r>
          </w:p>
        </w:tc>
        <w:tc>
          <w:tcPr>
            <w:tcW w:w="2268" w:type="dxa"/>
          </w:tcPr>
          <w:p w14:paraId="7DB83058" w14:textId="6BBA3C5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≥ 4</w:t>
            </w:r>
          </w:p>
        </w:tc>
        <w:tc>
          <w:tcPr>
            <w:tcW w:w="709" w:type="dxa"/>
            <w:vMerge/>
          </w:tcPr>
          <w:p w14:paraId="1E23A6E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8C73E1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AB860CD" w14:textId="77777777" w:rsidTr="00E13B94">
        <w:tc>
          <w:tcPr>
            <w:tcW w:w="567" w:type="dxa"/>
            <w:vMerge/>
          </w:tcPr>
          <w:p w14:paraId="6D60589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433CE1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276CAA1" w14:textId="62AAEC17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Количество портов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QSFP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+ (40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Gbit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/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; стандарт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SFF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SFF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-8683)</w:t>
            </w:r>
          </w:p>
        </w:tc>
        <w:tc>
          <w:tcPr>
            <w:tcW w:w="2268" w:type="dxa"/>
          </w:tcPr>
          <w:p w14:paraId="5248871C" w14:textId="523017A1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≥ 4</w:t>
            </w:r>
          </w:p>
        </w:tc>
        <w:tc>
          <w:tcPr>
            <w:tcW w:w="709" w:type="dxa"/>
            <w:vMerge/>
          </w:tcPr>
          <w:p w14:paraId="43742A7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A8EFE23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31E4BBF" w14:textId="77777777" w:rsidTr="00E13B94">
        <w:tc>
          <w:tcPr>
            <w:tcW w:w="567" w:type="dxa"/>
            <w:vMerge/>
          </w:tcPr>
          <w:p w14:paraId="499C93A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6D857B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4AAB5BF" w14:textId="3822FE59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стандарт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IEEE 802.3af (802.3at Type 1))</w:t>
            </w:r>
          </w:p>
        </w:tc>
        <w:tc>
          <w:tcPr>
            <w:tcW w:w="2268" w:type="dxa"/>
          </w:tcPr>
          <w:p w14:paraId="240B09D3" w14:textId="31846B8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5684A84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A38E10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2C05C4D" w14:textId="77777777" w:rsidTr="00E13B94">
        <w:tc>
          <w:tcPr>
            <w:tcW w:w="567" w:type="dxa"/>
            <w:vMerge/>
          </w:tcPr>
          <w:p w14:paraId="75E7AED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42C444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1452D17" w14:textId="37D9F1D3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установки в стандартную телекоммуникационную стойку (ширина 19 дюймов)</w:t>
            </w:r>
          </w:p>
        </w:tc>
        <w:tc>
          <w:tcPr>
            <w:tcW w:w="2268" w:type="dxa"/>
          </w:tcPr>
          <w:p w14:paraId="15DFB382" w14:textId="3F1F0F0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41F6482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03A2C4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2F87055" w14:textId="77777777" w:rsidTr="00E13B94">
        <w:tc>
          <w:tcPr>
            <w:tcW w:w="567" w:type="dxa"/>
            <w:vMerge/>
          </w:tcPr>
          <w:p w14:paraId="58A1F9FF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900879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45DE760" w14:textId="258F940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установки в узкую телекоммуникационную стойку (ширина 10 дюймов)</w:t>
            </w:r>
          </w:p>
        </w:tc>
        <w:tc>
          <w:tcPr>
            <w:tcW w:w="2268" w:type="dxa"/>
          </w:tcPr>
          <w:p w14:paraId="2182009B" w14:textId="102E6AE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135DECA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54CEBA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DACCCB1" w14:textId="77777777" w:rsidTr="00E13B94">
        <w:tc>
          <w:tcPr>
            <w:tcW w:w="567" w:type="dxa"/>
            <w:vMerge/>
          </w:tcPr>
          <w:p w14:paraId="4FFA357C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CE2B04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F90C87E" w14:textId="5FC890D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Тип охлаждения</w:t>
            </w:r>
          </w:p>
        </w:tc>
        <w:tc>
          <w:tcPr>
            <w:tcW w:w="2268" w:type="dxa"/>
          </w:tcPr>
          <w:p w14:paraId="60684E8E" w14:textId="2C68546E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Активное</w:t>
            </w:r>
          </w:p>
        </w:tc>
        <w:tc>
          <w:tcPr>
            <w:tcW w:w="709" w:type="dxa"/>
            <w:vMerge/>
          </w:tcPr>
          <w:p w14:paraId="1C9A940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12E70D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1F23AA9" w14:textId="77777777" w:rsidTr="00E13B94">
        <w:tc>
          <w:tcPr>
            <w:tcW w:w="567" w:type="dxa"/>
            <w:vMerge/>
          </w:tcPr>
          <w:p w14:paraId="0935664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0A0E88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804D112" w14:textId="397BC3C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Направление воздушного потока</w:t>
            </w:r>
          </w:p>
        </w:tc>
        <w:tc>
          <w:tcPr>
            <w:tcW w:w="2268" w:type="dxa"/>
          </w:tcPr>
          <w:p w14:paraId="0BD54D19" w14:textId="5C12452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В поперечном направлении (</w:t>
            </w:r>
            <w:proofErr w:type="spellStart"/>
            <w:r>
              <w:rPr>
                <w:rFonts w:ascii="Times New Roman" w:eastAsia="Times New Roman" w:hAnsi="Times New Roman"/>
                <w:sz w:val="20"/>
              </w:rPr>
              <w:t>side-to-side</w:t>
            </w:r>
            <w:proofErr w:type="spellEnd"/>
            <w:r>
              <w:rPr>
                <w:rFonts w:ascii="Times New Roman" w:eastAsia="Times New Roman" w:hAnsi="Times New Roman"/>
                <w:sz w:val="20"/>
              </w:rPr>
              <w:t>)</w:t>
            </w:r>
          </w:p>
        </w:tc>
        <w:tc>
          <w:tcPr>
            <w:tcW w:w="709" w:type="dxa"/>
            <w:vMerge/>
          </w:tcPr>
          <w:p w14:paraId="10FB7C5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ADE01A8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0BD15E2" w14:textId="77777777" w:rsidTr="00E13B94">
        <w:tc>
          <w:tcPr>
            <w:tcW w:w="567" w:type="dxa"/>
            <w:vMerge/>
          </w:tcPr>
          <w:p w14:paraId="54C13AD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3FA1A1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CC8176E" w14:textId="43F44BFA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Тип блоков питания (по типу движения электрического тока)</w:t>
            </w:r>
          </w:p>
        </w:tc>
        <w:tc>
          <w:tcPr>
            <w:tcW w:w="2268" w:type="dxa"/>
          </w:tcPr>
          <w:p w14:paraId="2337DBD0" w14:textId="0E1388FE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Для переменного тока (AC)</w:t>
            </w:r>
          </w:p>
        </w:tc>
        <w:tc>
          <w:tcPr>
            <w:tcW w:w="709" w:type="dxa"/>
            <w:vMerge/>
          </w:tcPr>
          <w:p w14:paraId="30F86FF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5ED03F1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90883A9" w14:textId="77777777" w:rsidTr="00E13B94">
        <w:tc>
          <w:tcPr>
            <w:tcW w:w="567" w:type="dxa"/>
            <w:vMerge/>
          </w:tcPr>
          <w:p w14:paraId="60FD571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2020A7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357F7D4" w14:textId="1E7B4394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Тип модуля управления по отношению к коммутационной матрице</w:t>
            </w:r>
          </w:p>
        </w:tc>
        <w:tc>
          <w:tcPr>
            <w:tcW w:w="2268" w:type="dxa"/>
          </w:tcPr>
          <w:p w14:paraId="70CB6B3C" w14:textId="79DC4D4B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Совмещённый</w:t>
            </w:r>
          </w:p>
        </w:tc>
        <w:tc>
          <w:tcPr>
            <w:tcW w:w="709" w:type="dxa"/>
            <w:vMerge/>
          </w:tcPr>
          <w:p w14:paraId="46DDDA3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809BF9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7F28BA0" w14:textId="77777777" w:rsidTr="00E13B94">
        <w:tc>
          <w:tcPr>
            <w:tcW w:w="567" w:type="dxa"/>
            <w:vMerge/>
          </w:tcPr>
          <w:p w14:paraId="16AFC8E2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0BA3B7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879135" w14:textId="138E2FDC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Резервирование модуля управления</w:t>
            </w:r>
          </w:p>
        </w:tc>
        <w:tc>
          <w:tcPr>
            <w:tcW w:w="2268" w:type="dxa"/>
          </w:tcPr>
          <w:p w14:paraId="72DA5D6A" w14:textId="50CEB6E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3E3EB06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6034EC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BCF5A16" w14:textId="77777777" w:rsidTr="00E13B94">
        <w:tc>
          <w:tcPr>
            <w:tcW w:w="567" w:type="dxa"/>
            <w:vMerge/>
          </w:tcPr>
          <w:p w14:paraId="3EE356B6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28258F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D9ABA57" w14:textId="254BADA9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Резервирование коммутационной матрицы</w:t>
            </w:r>
          </w:p>
        </w:tc>
        <w:tc>
          <w:tcPr>
            <w:tcW w:w="2268" w:type="dxa"/>
          </w:tcPr>
          <w:p w14:paraId="43EB7C90" w14:textId="6351FBE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3C167BC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59838F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F3C39FE" w14:textId="77777777" w:rsidTr="00E13B94">
        <w:tc>
          <w:tcPr>
            <w:tcW w:w="567" w:type="dxa"/>
            <w:vMerge/>
          </w:tcPr>
          <w:p w14:paraId="5CBFFAD2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C063BC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6312ECC" w14:textId="5B394F5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Схема резервирования коммутационной матрицы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+1</w:t>
            </w:r>
          </w:p>
        </w:tc>
        <w:tc>
          <w:tcPr>
            <w:tcW w:w="2268" w:type="dxa"/>
          </w:tcPr>
          <w:p w14:paraId="47DCFD3C" w14:textId="40A4A91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03EBB85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50AED3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5DBD3B3" w14:textId="77777777" w:rsidTr="00E13B94">
        <w:tc>
          <w:tcPr>
            <w:tcW w:w="567" w:type="dxa"/>
            <w:vMerge/>
          </w:tcPr>
          <w:p w14:paraId="14899048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C70C6C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D87FD4C" w14:textId="07F6FEC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поддержки горячей замены блоков питания</w:t>
            </w:r>
          </w:p>
        </w:tc>
        <w:tc>
          <w:tcPr>
            <w:tcW w:w="2268" w:type="dxa"/>
          </w:tcPr>
          <w:p w14:paraId="350CF718" w14:textId="299970C3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4D702D2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382394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D0B7D1F" w14:textId="77777777" w:rsidTr="00E13B94">
        <w:tc>
          <w:tcPr>
            <w:tcW w:w="567" w:type="dxa"/>
            <w:vMerge/>
          </w:tcPr>
          <w:p w14:paraId="2D55466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B79D49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DDD7DC" w14:textId="7E87B97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Схема резервирования блоков электропитания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+1</w:t>
            </w:r>
          </w:p>
        </w:tc>
        <w:tc>
          <w:tcPr>
            <w:tcW w:w="2268" w:type="dxa"/>
          </w:tcPr>
          <w:p w14:paraId="18AEEA71" w14:textId="37E2CEC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964AA8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5EE965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BC478C8" w14:textId="77777777" w:rsidTr="00E13B94">
        <w:tc>
          <w:tcPr>
            <w:tcW w:w="567" w:type="dxa"/>
            <w:vMerge/>
          </w:tcPr>
          <w:p w14:paraId="1CCBFA8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8571F4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158BC65" w14:textId="1323FD04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Модульный</w:t>
            </w:r>
          </w:p>
        </w:tc>
        <w:tc>
          <w:tcPr>
            <w:tcW w:w="2268" w:type="dxa"/>
          </w:tcPr>
          <w:p w14:paraId="644025FD" w14:textId="66AE4FED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0BFE36B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285380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7C3B24E" w14:textId="77777777" w:rsidTr="00E13B94">
        <w:tc>
          <w:tcPr>
            <w:tcW w:w="567" w:type="dxa"/>
            <w:vMerge/>
          </w:tcPr>
          <w:p w14:paraId="7B5A689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6C7F0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529666" w14:textId="483D3042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встроенного резервного аккумуляторного блока питания</w:t>
            </w:r>
          </w:p>
        </w:tc>
        <w:tc>
          <w:tcPr>
            <w:tcW w:w="2268" w:type="dxa"/>
          </w:tcPr>
          <w:p w14:paraId="4A6092E2" w14:textId="6E7122C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75EFBB0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8E7982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593FD76" w14:textId="77777777" w:rsidTr="00E13B94">
        <w:tc>
          <w:tcPr>
            <w:tcW w:w="567" w:type="dxa"/>
            <w:vMerge/>
          </w:tcPr>
          <w:p w14:paraId="699C3A6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979094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3661222" w14:textId="0550EF9D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встроенного датчика отказа блоков питания</w:t>
            </w:r>
          </w:p>
        </w:tc>
        <w:tc>
          <w:tcPr>
            <w:tcW w:w="2268" w:type="dxa"/>
          </w:tcPr>
          <w:p w14:paraId="1DD26950" w14:textId="0D05051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C1ED61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606FFE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4D998B0" w14:textId="77777777" w:rsidTr="00E13B94">
        <w:tc>
          <w:tcPr>
            <w:tcW w:w="567" w:type="dxa"/>
            <w:vMerge/>
          </w:tcPr>
          <w:p w14:paraId="596F68B7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2110DF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50D21D" w14:textId="14A23AC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Функции фильтрации трафика предназначенного для модуля управления</w:t>
            </w:r>
          </w:p>
        </w:tc>
        <w:tc>
          <w:tcPr>
            <w:tcW w:w="2268" w:type="dxa"/>
          </w:tcPr>
          <w:p w14:paraId="4E9943CE" w14:textId="2EB48BF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8CB023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F1FDFC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BE0313E" w14:textId="77777777" w:rsidTr="00E13B94">
        <w:tc>
          <w:tcPr>
            <w:tcW w:w="567" w:type="dxa"/>
            <w:vMerge/>
          </w:tcPr>
          <w:p w14:paraId="7AC349E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0F775C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06DBF70" w14:textId="5F6AC073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Выполнение функций фильтрации пакетов с использованием списков доступа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ACL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–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Access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Control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List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 средствами специализированных интегральных микросхем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ASIC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 интерфейсных модулей</w:t>
            </w:r>
          </w:p>
        </w:tc>
        <w:tc>
          <w:tcPr>
            <w:tcW w:w="2268" w:type="dxa"/>
          </w:tcPr>
          <w:p w14:paraId="2D56005C" w14:textId="1D65D25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575886A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A320469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7F6B9D9" w14:textId="77777777" w:rsidTr="00E13B94">
        <w:tc>
          <w:tcPr>
            <w:tcW w:w="567" w:type="dxa"/>
            <w:vMerge/>
          </w:tcPr>
          <w:p w14:paraId="12CE1688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7430E6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28BC189" w14:textId="664265C2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Использование интегральной схемы специального назначения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ASIC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 для коммутации</w:t>
            </w:r>
          </w:p>
        </w:tc>
        <w:tc>
          <w:tcPr>
            <w:tcW w:w="2268" w:type="dxa"/>
          </w:tcPr>
          <w:p w14:paraId="368C68E1" w14:textId="1C46B8BE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43A05DD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A3D2D1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45487F5" w14:textId="77777777" w:rsidTr="00E13B94">
        <w:tc>
          <w:tcPr>
            <w:tcW w:w="567" w:type="dxa"/>
            <w:vMerge/>
          </w:tcPr>
          <w:p w14:paraId="6F447732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09DB04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C814C9F" w14:textId="602A0EC3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аппаратного ускорителя маршрутизации/пересылки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hardware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routing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/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forwarding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accelerator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76530A6" w14:textId="4885427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00835B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6004B45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ECE63DD" w14:textId="77777777" w:rsidTr="00E13B94">
        <w:tc>
          <w:tcPr>
            <w:tcW w:w="567" w:type="dxa"/>
            <w:vMerge/>
          </w:tcPr>
          <w:p w14:paraId="19F0AD1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12CA16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8388451" w14:textId="3B534065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аппаратного ускорителя шифрования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hardware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cryptographic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accelerator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B391574" w14:textId="03DA3DE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7F8F0E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43EF87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642B9C5" w14:textId="77777777" w:rsidTr="00E13B94">
        <w:tc>
          <w:tcPr>
            <w:tcW w:w="567" w:type="dxa"/>
            <w:vMerge/>
          </w:tcPr>
          <w:p w14:paraId="2ED9FA7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B697CC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8E4627E" w14:textId="6684BCC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кластеризации</w:t>
            </w:r>
          </w:p>
        </w:tc>
        <w:tc>
          <w:tcPr>
            <w:tcW w:w="2268" w:type="dxa"/>
          </w:tcPr>
          <w:p w14:paraId="0CA335D9" w14:textId="0D49EDB1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C55708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4CB4C81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421B18E" w14:textId="77777777" w:rsidTr="00E13B94">
        <w:tc>
          <w:tcPr>
            <w:tcW w:w="567" w:type="dxa"/>
            <w:vMerge/>
          </w:tcPr>
          <w:p w14:paraId="68DD8A4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60F1CE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D5034A" w14:textId="68304DE7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балансировки нагрузки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lastRenderedPageBreak/>
              <w:t>между устройствами в кластере</w:t>
            </w:r>
          </w:p>
        </w:tc>
        <w:tc>
          <w:tcPr>
            <w:tcW w:w="2268" w:type="dxa"/>
          </w:tcPr>
          <w:p w14:paraId="72EC1641" w14:textId="20299660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Да</w:t>
            </w:r>
          </w:p>
        </w:tc>
        <w:tc>
          <w:tcPr>
            <w:tcW w:w="709" w:type="dxa"/>
            <w:vMerge/>
          </w:tcPr>
          <w:p w14:paraId="661EBCC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43D70E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48B63C8" w14:textId="77777777" w:rsidTr="00E13B94">
        <w:tc>
          <w:tcPr>
            <w:tcW w:w="567" w:type="dxa"/>
            <w:vMerge/>
          </w:tcPr>
          <w:p w14:paraId="1BA54152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DC7AB2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FFCB746" w14:textId="767A9339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управления устройством по протоколу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SSHv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D0FF1A9" w14:textId="576EF44E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67B6DC8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D37E64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A179B83" w14:textId="77777777" w:rsidTr="00E13B94">
        <w:tc>
          <w:tcPr>
            <w:tcW w:w="567" w:type="dxa"/>
            <w:vMerge/>
          </w:tcPr>
          <w:p w14:paraId="427FA588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5FE1CE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0A6F911" w14:textId="569F454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управления устройством по протоколу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SSHv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50AE01C1" w14:textId="37309E30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E86174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937507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BE9ABA8" w14:textId="77777777" w:rsidTr="00E13B94">
        <w:tc>
          <w:tcPr>
            <w:tcW w:w="567" w:type="dxa"/>
            <w:vMerge/>
          </w:tcPr>
          <w:p w14:paraId="16B5AAB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263C65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8BCBB7D" w14:textId="5F316D87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управления устройством по протоколу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Telnet</w:t>
            </w:r>
          </w:p>
        </w:tc>
        <w:tc>
          <w:tcPr>
            <w:tcW w:w="2268" w:type="dxa"/>
          </w:tcPr>
          <w:p w14:paraId="5B7199FA" w14:textId="0643C8E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02CF76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81C976A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972F0A7" w14:textId="77777777" w:rsidTr="00E13B94">
        <w:tc>
          <w:tcPr>
            <w:tcW w:w="567" w:type="dxa"/>
            <w:vMerge/>
          </w:tcPr>
          <w:p w14:paraId="1E6AFFF5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9EA2F2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81E9F49" w14:textId="71803A1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управления устройством по протоколу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HTTP</w:t>
            </w:r>
          </w:p>
        </w:tc>
        <w:tc>
          <w:tcPr>
            <w:tcW w:w="2268" w:type="dxa"/>
          </w:tcPr>
          <w:p w14:paraId="49D1AA5B" w14:textId="5F413FD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B81423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8D54988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16033B5" w14:textId="77777777" w:rsidTr="00E13B94">
        <w:tc>
          <w:tcPr>
            <w:tcW w:w="567" w:type="dxa"/>
            <w:vMerge/>
          </w:tcPr>
          <w:p w14:paraId="3986EF17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88F169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46201B5" w14:textId="653B4A5C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управления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</w:rPr>
              <w:t>устойством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по протоколу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HTTPS</w:t>
            </w:r>
          </w:p>
        </w:tc>
        <w:tc>
          <w:tcPr>
            <w:tcW w:w="2268" w:type="dxa"/>
          </w:tcPr>
          <w:p w14:paraId="6EE863B4" w14:textId="2EA0A62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445E06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7BEE4E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7139C55" w14:textId="77777777" w:rsidTr="00E13B94">
        <w:tc>
          <w:tcPr>
            <w:tcW w:w="567" w:type="dxa"/>
            <w:vMerge/>
          </w:tcPr>
          <w:p w14:paraId="02AC6CAB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BD17B4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E73B54E" w14:textId="6413143C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загрузки файлов на устройство по нешифрованному протоколу передачи файлов (например,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File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Transfer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),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Trivial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File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Transfer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TFTP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))</w:t>
            </w:r>
          </w:p>
        </w:tc>
        <w:tc>
          <w:tcPr>
            <w:tcW w:w="2268" w:type="dxa"/>
          </w:tcPr>
          <w:p w14:paraId="57FF3FA3" w14:textId="4AFC3B7B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63922E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8FE190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C98F945" w14:textId="77777777" w:rsidTr="00E13B94">
        <w:tc>
          <w:tcPr>
            <w:tcW w:w="567" w:type="dxa"/>
            <w:vMerge/>
          </w:tcPr>
          <w:p w14:paraId="66611A7B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641C3F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07A80F" w14:textId="4982B6EC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загрузки файлов на устройство по шифрованному протоколу передачи файлов (например,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SSH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File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Transfer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SFTP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),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over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SSL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FTPS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))</w:t>
            </w:r>
          </w:p>
        </w:tc>
        <w:tc>
          <w:tcPr>
            <w:tcW w:w="2268" w:type="dxa"/>
          </w:tcPr>
          <w:p w14:paraId="04C70C50" w14:textId="36B06263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33009C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4F3809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0AFD678" w14:textId="77777777" w:rsidTr="00E13B94">
        <w:tc>
          <w:tcPr>
            <w:tcW w:w="567" w:type="dxa"/>
            <w:vMerge/>
          </w:tcPr>
          <w:p w14:paraId="239FB2CC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09AF0B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3113D3A" w14:textId="27BB43F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выгрузки файлов с устройства по нешифрованному протоколу передачи файлов (например,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File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Transfer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),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Trivial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File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Transfer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TFTP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))</w:t>
            </w:r>
          </w:p>
        </w:tc>
        <w:tc>
          <w:tcPr>
            <w:tcW w:w="2268" w:type="dxa"/>
          </w:tcPr>
          <w:p w14:paraId="17669C03" w14:textId="562AFF9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567BCC9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663E0B1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AE55771" w14:textId="77777777" w:rsidTr="00E13B94">
        <w:tc>
          <w:tcPr>
            <w:tcW w:w="567" w:type="dxa"/>
            <w:vMerge/>
          </w:tcPr>
          <w:p w14:paraId="14C39037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D80408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C3978BB" w14:textId="4A9C5225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выгрузки файлов с устройства по шифрованному протоколу передачи файлов (например,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SSH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File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Transfer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SFTP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),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over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SSL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FTPS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))</w:t>
            </w:r>
          </w:p>
        </w:tc>
        <w:tc>
          <w:tcPr>
            <w:tcW w:w="2268" w:type="dxa"/>
          </w:tcPr>
          <w:p w14:paraId="33D95C0D" w14:textId="6A082CCE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4AD287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1F5B9C9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B6F7C11" w14:textId="77777777" w:rsidTr="00E13B94">
        <w:tc>
          <w:tcPr>
            <w:tcW w:w="567" w:type="dxa"/>
            <w:vMerge/>
          </w:tcPr>
          <w:p w14:paraId="4B587AF8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C724BB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7D09515" w14:textId="56ABD31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отдельного консольного (последовательного/ серийного) порта для управления и диагностики</w:t>
            </w:r>
          </w:p>
        </w:tc>
        <w:tc>
          <w:tcPr>
            <w:tcW w:w="2268" w:type="dxa"/>
          </w:tcPr>
          <w:p w14:paraId="47F43765" w14:textId="18CE2E0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EFE05B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22D35A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B5B5503" w14:textId="77777777" w:rsidTr="00E13B94">
        <w:tc>
          <w:tcPr>
            <w:tcW w:w="567" w:type="dxa"/>
            <w:vMerge/>
          </w:tcPr>
          <w:p w14:paraId="0EF76787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44B673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C41D53" w14:textId="38C8115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Тип интерфейса консольного порта</w:t>
            </w:r>
          </w:p>
        </w:tc>
        <w:tc>
          <w:tcPr>
            <w:tcW w:w="2268" w:type="dxa"/>
          </w:tcPr>
          <w:p w14:paraId="4DA5B94A" w14:textId="6E4D1D4D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RJ-45</w:t>
            </w:r>
          </w:p>
        </w:tc>
        <w:tc>
          <w:tcPr>
            <w:tcW w:w="709" w:type="dxa"/>
            <w:vMerge/>
          </w:tcPr>
          <w:p w14:paraId="69C2384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AF6DBC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6900E0E" w14:textId="77777777" w:rsidTr="00E13B94">
        <w:tc>
          <w:tcPr>
            <w:tcW w:w="567" w:type="dxa"/>
            <w:vMerge/>
          </w:tcPr>
          <w:p w14:paraId="09D9328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C732D3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9B8E13" w14:textId="1F69FAC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управления доступом при подключении к консольному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lastRenderedPageBreak/>
              <w:t>(последовательному/ серийному) порту</w:t>
            </w:r>
          </w:p>
        </w:tc>
        <w:tc>
          <w:tcPr>
            <w:tcW w:w="2268" w:type="dxa"/>
          </w:tcPr>
          <w:p w14:paraId="7FA62DC3" w14:textId="3FC56141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Да</w:t>
            </w:r>
          </w:p>
        </w:tc>
        <w:tc>
          <w:tcPr>
            <w:tcW w:w="709" w:type="dxa"/>
            <w:vMerge/>
          </w:tcPr>
          <w:p w14:paraId="2536A14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BD50791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A9E5F0E" w14:textId="77777777" w:rsidTr="00E13B94">
        <w:tc>
          <w:tcPr>
            <w:tcW w:w="567" w:type="dxa"/>
            <w:vMerge/>
          </w:tcPr>
          <w:p w14:paraId="0F781AC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DA75F1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8F6D9CD" w14:textId="1230DBB9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</w:rPr>
              <w:t>автосогласования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(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autonegotiation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14:paraId="610E8A60" w14:textId="776A0B4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5DF7D3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9D34F8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8FE3166" w14:textId="77777777" w:rsidTr="00E13B94">
        <w:tc>
          <w:tcPr>
            <w:tcW w:w="567" w:type="dxa"/>
            <w:vMerge/>
          </w:tcPr>
          <w:p w14:paraId="58B18FB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EE2AA4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8AB6758" w14:textId="3A3F1F59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технологии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Auto MDI-X (Auto Medium Dependent Interface Crossover)</w:t>
            </w:r>
          </w:p>
        </w:tc>
        <w:tc>
          <w:tcPr>
            <w:tcW w:w="2268" w:type="dxa"/>
          </w:tcPr>
          <w:p w14:paraId="72A876FA" w14:textId="22A265B0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43E9571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9C0154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7B1ABB7" w14:textId="77777777" w:rsidTr="00E13B94">
        <w:tc>
          <w:tcPr>
            <w:tcW w:w="567" w:type="dxa"/>
            <w:vMerge/>
          </w:tcPr>
          <w:p w14:paraId="1AB9C44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3AC012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8B43C4F" w14:textId="4B23C7EF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встроенного температурного датчика</w:t>
            </w:r>
          </w:p>
        </w:tc>
        <w:tc>
          <w:tcPr>
            <w:tcW w:w="2268" w:type="dxa"/>
          </w:tcPr>
          <w:p w14:paraId="157A7D11" w14:textId="36BA021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171CAAE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1D51C7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A6ECC8F" w14:textId="77777777" w:rsidTr="00E13B94">
        <w:tc>
          <w:tcPr>
            <w:tcW w:w="567" w:type="dxa"/>
            <w:vMerge/>
          </w:tcPr>
          <w:p w14:paraId="661564F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DCE6D1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33C92CD" w14:textId="18EF76F7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встроенного датчика отказа системы охлаждения</w:t>
            </w:r>
          </w:p>
        </w:tc>
        <w:tc>
          <w:tcPr>
            <w:tcW w:w="2268" w:type="dxa"/>
          </w:tcPr>
          <w:p w14:paraId="55D8B530" w14:textId="35B39B3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5ABCFC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B4FAB63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002729C" w14:textId="77777777" w:rsidTr="00E13B94">
        <w:tc>
          <w:tcPr>
            <w:tcW w:w="567" w:type="dxa"/>
            <w:vMerge/>
          </w:tcPr>
          <w:p w14:paraId="27AA4A6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AF499E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4C0CF8B" w14:textId="4655D994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портов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USB</w:t>
            </w:r>
          </w:p>
        </w:tc>
        <w:tc>
          <w:tcPr>
            <w:tcW w:w="2268" w:type="dxa"/>
          </w:tcPr>
          <w:p w14:paraId="13E6C9D0" w14:textId="6688EBBD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17D8DA8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54415BA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478AD7D" w14:textId="77777777" w:rsidTr="00E13B94">
        <w:tc>
          <w:tcPr>
            <w:tcW w:w="567" w:type="dxa"/>
            <w:vMerge/>
          </w:tcPr>
          <w:p w14:paraId="08F3B63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8A168B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3C0CED" w14:textId="2DC89DDC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изменения размера максимальной</w:t>
            </w:r>
          </w:p>
        </w:tc>
        <w:tc>
          <w:tcPr>
            <w:tcW w:w="2268" w:type="dxa"/>
          </w:tcPr>
          <w:p w14:paraId="21C8BA04" w14:textId="045CBF7E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C94DDB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60B2433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E29B747" w14:textId="77777777" w:rsidTr="00E13B94">
        <w:tc>
          <w:tcPr>
            <w:tcW w:w="567" w:type="dxa"/>
            <w:vMerge/>
          </w:tcPr>
          <w:p w14:paraId="34A4830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6429B1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444F0D6" w14:textId="752AEB95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единицы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передачи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(maximum transmission unit, MTU)</w:t>
            </w:r>
          </w:p>
        </w:tc>
        <w:tc>
          <w:tcPr>
            <w:tcW w:w="2268" w:type="dxa"/>
          </w:tcPr>
          <w:p w14:paraId="43D82B04" w14:textId="0A9CB6C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56F71A2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0B36B5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8210221" w14:textId="77777777" w:rsidTr="00E13B94">
        <w:tc>
          <w:tcPr>
            <w:tcW w:w="567" w:type="dxa"/>
            <w:vMerge/>
          </w:tcPr>
          <w:p w14:paraId="0169145C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73EC0A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D72699D" w14:textId="391CCFAD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</w:rPr>
              <w:t>ethernet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-кадров увеличенного объема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jumbo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frames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94A9D41" w14:textId="2158027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E7F8BC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E21F781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F192A8A" w14:textId="77777777" w:rsidTr="00E13B94">
        <w:tc>
          <w:tcPr>
            <w:tcW w:w="567" w:type="dxa"/>
            <w:vMerge/>
          </w:tcPr>
          <w:p w14:paraId="155B85FB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32FA76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E118855" w14:textId="77777777" w:rsidR="00C81B84" w:rsidRDefault="00C81B84" w:rsidP="00C81B84">
            <w:pPr>
              <w:pStyle w:val="ae"/>
              <w:jc w:val="left"/>
              <w:rPr>
                <w:rStyle w:val="ad"/>
                <w:sz w:val="24"/>
                <w:szCs w:val="24"/>
              </w:rPr>
            </w:pPr>
            <w:r w:rsidRPr="00D51669">
              <w:rPr>
                <w:rStyle w:val="ad"/>
                <w:sz w:val="24"/>
                <w:szCs w:val="24"/>
              </w:rPr>
              <w:t xml:space="preserve">Поддержка стандарта </w:t>
            </w:r>
            <w:r w:rsidRPr="00D51669">
              <w:rPr>
                <w:rStyle w:val="ad"/>
                <w:sz w:val="24"/>
                <w:szCs w:val="24"/>
                <w:lang w:val="en-US"/>
              </w:rPr>
              <w:t>IEEE</w:t>
            </w:r>
            <w:r>
              <w:rPr>
                <w:rStyle w:val="ad"/>
                <w:sz w:val="24"/>
                <w:szCs w:val="24"/>
              </w:rPr>
              <w:t xml:space="preserve"> </w:t>
            </w:r>
          </w:p>
          <w:p w14:paraId="0636F81D" w14:textId="44F17490" w:rsidR="00C81B84" w:rsidRPr="00C81B84" w:rsidRDefault="00C81B84" w:rsidP="00C81B84">
            <w:pPr>
              <w:pStyle w:val="ae"/>
              <w:jc w:val="left"/>
              <w:rPr>
                <w:sz w:val="24"/>
                <w:szCs w:val="24"/>
              </w:rPr>
            </w:pPr>
            <w:r w:rsidRPr="00D51669">
              <w:rPr>
                <w:rStyle w:val="ad"/>
                <w:sz w:val="24"/>
                <w:szCs w:val="24"/>
              </w:rPr>
              <w:t>802.1</w:t>
            </w:r>
            <w:r w:rsidRPr="00D51669">
              <w:rPr>
                <w:rStyle w:val="ad"/>
                <w:sz w:val="24"/>
                <w:szCs w:val="24"/>
                <w:lang w:val="en-US"/>
              </w:rPr>
              <w:t>Q</w:t>
            </w:r>
            <w:r w:rsidRPr="00D51669">
              <w:rPr>
                <w:rStyle w:val="ad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sz w:val="24"/>
                <w:szCs w:val="24"/>
                <w:lang w:val="en-US"/>
              </w:rPr>
              <w:t>VLAN</w:t>
            </w:r>
            <w:r w:rsidRPr="00D51669">
              <w:rPr>
                <w:rStyle w:val="ad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5D9193A" w14:textId="45E743C3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4A96B6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28979FA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4D7851C" w14:textId="77777777" w:rsidTr="00E13B94">
        <w:tc>
          <w:tcPr>
            <w:tcW w:w="567" w:type="dxa"/>
            <w:vMerge/>
          </w:tcPr>
          <w:p w14:paraId="5381A4E2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F9F472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C793681" w14:textId="541F658F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настройки портов в гибридный режим работы (поддерживают приём и передачу и тегированного, и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</w:rPr>
              <w:t>нетегированного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трафика одновременно)</w:t>
            </w:r>
          </w:p>
        </w:tc>
        <w:tc>
          <w:tcPr>
            <w:tcW w:w="2268" w:type="dxa"/>
          </w:tcPr>
          <w:p w14:paraId="212CA119" w14:textId="5387F0F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482CF25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F596DD5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9E3D203" w14:textId="77777777" w:rsidTr="00E13B94">
        <w:tc>
          <w:tcPr>
            <w:tcW w:w="567" w:type="dxa"/>
            <w:vMerge/>
          </w:tcPr>
          <w:p w14:paraId="7B1A390B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80B4BD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1353C82" w14:textId="77777777" w:rsidR="00C81B84" w:rsidRPr="00D51669" w:rsidRDefault="00C81B84" w:rsidP="00C81B84">
            <w:pPr>
              <w:pStyle w:val="ae"/>
              <w:spacing w:line="233" w:lineRule="auto"/>
              <w:jc w:val="left"/>
              <w:rPr>
                <w:sz w:val="24"/>
                <w:szCs w:val="24"/>
                <w:lang w:val="en-US"/>
              </w:rPr>
            </w:pPr>
            <w:r w:rsidRPr="00D51669">
              <w:rPr>
                <w:rStyle w:val="ad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sz w:val="24"/>
                <w:szCs w:val="24"/>
              </w:rPr>
              <w:t>протокола</w:t>
            </w:r>
          </w:p>
          <w:p w14:paraId="24693FDD" w14:textId="125F00D9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SNMPv1 (Simple Network Management Protocol version 1)</w:t>
            </w:r>
          </w:p>
        </w:tc>
        <w:tc>
          <w:tcPr>
            <w:tcW w:w="2268" w:type="dxa"/>
          </w:tcPr>
          <w:p w14:paraId="74C3C312" w14:textId="61B0527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151F75D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2F7722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5F1D5CA" w14:textId="77777777" w:rsidTr="00E13B94">
        <w:tc>
          <w:tcPr>
            <w:tcW w:w="567" w:type="dxa"/>
            <w:vMerge/>
          </w:tcPr>
          <w:p w14:paraId="53FC704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66BBCD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E395429" w14:textId="4458333D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протокола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SNMPv2c (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Community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softHyphen/>
              <w:t>Based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Simple Network Management Protocol version 2)</w:t>
            </w:r>
          </w:p>
        </w:tc>
        <w:tc>
          <w:tcPr>
            <w:tcW w:w="2268" w:type="dxa"/>
          </w:tcPr>
          <w:p w14:paraId="385E759F" w14:textId="06B271B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1AD32E9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2AF9B9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FA65D3D" w14:textId="77777777" w:rsidTr="00E13B94">
        <w:tc>
          <w:tcPr>
            <w:tcW w:w="567" w:type="dxa"/>
            <w:vMerge/>
          </w:tcPr>
          <w:p w14:paraId="79A3749B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EBD506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6C263EA" w14:textId="77777777" w:rsidR="00C81B84" w:rsidRPr="00D51669" w:rsidRDefault="00C81B84" w:rsidP="00C81B84">
            <w:pPr>
              <w:pStyle w:val="ae"/>
              <w:spacing w:line="233" w:lineRule="auto"/>
              <w:jc w:val="left"/>
              <w:rPr>
                <w:sz w:val="24"/>
                <w:szCs w:val="24"/>
                <w:lang w:val="en-US"/>
              </w:rPr>
            </w:pPr>
            <w:r w:rsidRPr="00D51669">
              <w:rPr>
                <w:rStyle w:val="ad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sz w:val="24"/>
                <w:szCs w:val="24"/>
              </w:rPr>
              <w:t>протокола</w:t>
            </w:r>
          </w:p>
          <w:p w14:paraId="0FC331A7" w14:textId="6A7FABF9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SNMPv3 (Simple Network Management Protocol version 3)</w:t>
            </w:r>
          </w:p>
        </w:tc>
        <w:tc>
          <w:tcPr>
            <w:tcW w:w="2268" w:type="dxa"/>
          </w:tcPr>
          <w:p w14:paraId="4E549528" w14:textId="3EF5507D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1DEAEFE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903537A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DDD61FA" w14:textId="77777777" w:rsidTr="00E13B94">
        <w:tc>
          <w:tcPr>
            <w:tcW w:w="567" w:type="dxa"/>
            <w:vMerge/>
          </w:tcPr>
          <w:p w14:paraId="5C53D8E8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7B51DE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A49677C" w14:textId="641DADDD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STP (Spanning Tree Protocol)</w:t>
            </w:r>
          </w:p>
        </w:tc>
        <w:tc>
          <w:tcPr>
            <w:tcW w:w="2268" w:type="dxa"/>
          </w:tcPr>
          <w:p w14:paraId="0D13D2D9" w14:textId="61A3EB0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4C8C774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3C9556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D144726" w14:textId="77777777" w:rsidTr="00E13B94">
        <w:tc>
          <w:tcPr>
            <w:tcW w:w="567" w:type="dxa"/>
            <w:vMerge/>
          </w:tcPr>
          <w:p w14:paraId="51047156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27CCEF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91C30E4" w14:textId="687D1D8C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протокола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RSTP (Rapid Spanning Tree Protocol)</w:t>
            </w:r>
          </w:p>
        </w:tc>
        <w:tc>
          <w:tcPr>
            <w:tcW w:w="2268" w:type="dxa"/>
          </w:tcPr>
          <w:p w14:paraId="498C9B41" w14:textId="22E37D2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22CF35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1802B93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3CB7E47" w14:textId="77777777" w:rsidTr="00E13B94">
        <w:tc>
          <w:tcPr>
            <w:tcW w:w="567" w:type="dxa"/>
            <w:vMerge/>
          </w:tcPr>
          <w:p w14:paraId="7DFA3EB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45DE6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770AE91" w14:textId="0C45B763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протокола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MSTP (Multiple Spanning Tree Protocol)</w:t>
            </w:r>
          </w:p>
        </w:tc>
        <w:tc>
          <w:tcPr>
            <w:tcW w:w="2268" w:type="dxa"/>
          </w:tcPr>
          <w:p w14:paraId="08E5B22B" w14:textId="6998FF7E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EF0C5A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5DB940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91B2DCC" w14:textId="77777777" w:rsidTr="00E13B94">
        <w:tc>
          <w:tcPr>
            <w:tcW w:w="567" w:type="dxa"/>
            <w:vMerge/>
          </w:tcPr>
          <w:p w14:paraId="60B8558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AB670C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410DCAD" w14:textId="2D8E7D42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защиты от смены корневого устройства в домене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Root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Guard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/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Protection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5EED201" w14:textId="4E6829D0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5FB658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873AF5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CEA28A3" w14:textId="77777777" w:rsidTr="00E13B94">
        <w:tc>
          <w:tcPr>
            <w:tcW w:w="567" w:type="dxa"/>
            <w:vMerge/>
          </w:tcPr>
          <w:p w14:paraId="72B8A8C6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12FA09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B300FEE" w14:textId="0D18EC6E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механизма фильтрации сообщений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BPDU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Bridge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Data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Unit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 на портах</w:t>
            </w:r>
          </w:p>
        </w:tc>
        <w:tc>
          <w:tcPr>
            <w:tcW w:w="2268" w:type="dxa"/>
          </w:tcPr>
          <w:p w14:paraId="4DDFDFD9" w14:textId="1032DF9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09B5F2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39D198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ECED4DD" w14:textId="77777777" w:rsidTr="00E13B94">
        <w:tc>
          <w:tcPr>
            <w:tcW w:w="567" w:type="dxa"/>
            <w:vMerge/>
          </w:tcPr>
          <w:p w14:paraId="7E25DD1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D9EA59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A42CE7F" w14:textId="0AB8CDCC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механизма блокировки портов при получении сообщений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BPDU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Bridge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Data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Unit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FF8ACAA" w14:textId="6EBBBD16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5204B70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9EE1CA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36F8E73" w14:textId="77777777" w:rsidTr="00E13B94">
        <w:tc>
          <w:tcPr>
            <w:tcW w:w="567" w:type="dxa"/>
            <w:vMerge/>
          </w:tcPr>
          <w:p w14:paraId="3FC90F15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F54689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43CC857" w14:textId="3351D4C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дополнительной защиты от возникновения петель в домене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Loop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Guard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/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Protection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ADE6B87" w14:textId="655BA8FB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1CFDD2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E64FDF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E8595FA" w14:textId="77777777" w:rsidTr="00E13B94">
        <w:tc>
          <w:tcPr>
            <w:tcW w:w="567" w:type="dxa"/>
            <w:vMerge/>
          </w:tcPr>
          <w:p w14:paraId="79B8A19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B1B6F6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68D8495" w14:textId="086EA03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 агрегирования каналов (без протокола)</w:t>
            </w:r>
          </w:p>
        </w:tc>
        <w:tc>
          <w:tcPr>
            <w:tcW w:w="2268" w:type="dxa"/>
          </w:tcPr>
          <w:p w14:paraId="1E240A85" w14:textId="17054190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7B4413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937D8D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B2BCEB6" w14:textId="77777777" w:rsidTr="00E13B94">
        <w:tc>
          <w:tcPr>
            <w:tcW w:w="567" w:type="dxa"/>
            <w:vMerge/>
          </w:tcPr>
          <w:p w14:paraId="25D77FAC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749B9E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26CE91F" w14:textId="3FB0F42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агрегирования каналов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LACP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Link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Aggregation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Control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73811D1" w14:textId="0293308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D106AA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9D929F8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07D9EFF" w14:textId="77777777" w:rsidTr="00E13B94">
        <w:tc>
          <w:tcPr>
            <w:tcW w:w="567" w:type="dxa"/>
            <w:vMerge/>
          </w:tcPr>
          <w:p w14:paraId="2AA5D7C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7531DC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AAAD94E" w14:textId="63BA1D0F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IPv6</w:t>
            </w:r>
          </w:p>
        </w:tc>
        <w:tc>
          <w:tcPr>
            <w:tcW w:w="2268" w:type="dxa"/>
          </w:tcPr>
          <w:p w14:paraId="575F2FAB" w14:textId="75F9BD1D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9B4A50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22B418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E82D023" w14:textId="77777777" w:rsidTr="00E13B94">
        <w:tc>
          <w:tcPr>
            <w:tcW w:w="567" w:type="dxa"/>
            <w:vMerge/>
          </w:tcPr>
          <w:p w14:paraId="1E499D5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926D50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1C711A9" w14:textId="08D8EB43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статической маршрутизации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IPv4</w:t>
            </w:r>
          </w:p>
        </w:tc>
        <w:tc>
          <w:tcPr>
            <w:tcW w:w="2268" w:type="dxa"/>
          </w:tcPr>
          <w:p w14:paraId="3CFD4900" w14:textId="04C6283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5BE65F3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FDF8F2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CB24A09" w14:textId="77777777" w:rsidTr="00E13B94">
        <w:tc>
          <w:tcPr>
            <w:tcW w:w="567" w:type="dxa"/>
            <w:vMerge/>
          </w:tcPr>
          <w:p w14:paraId="6B779ED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714721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668F495" w14:textId="41013BF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статической маршрутизации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IPv6</w:t>
            </w:r>
          </w:p>
        </w:tc>
        <w:tc>
          <w:tcPr>
            <w:tcW w:w="2268" w:type="dxa"/>
          </w:tcPr>
          <w:p w14:paraId="537BBC03" w14:textId="6765595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4CE8AEA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5814EA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ED6CA46" w14:textId="77777777" w:rsidTr="00E13B94">
        <w:tc>
          <w:tcPr>
            <w:tcW w:w="567" w:type="dxa"/>
            <w:vMerge/>
          </w:tcPr>
          <w:p w14:paraId="7ECF030C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6B4E40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49C1C49" w14:textId="3621B28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динамической маршрутизации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RIPv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1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Routing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Information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version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1)</w:t>
            </w:r>
          </w:p>
        </w:tc>
        <w:tc>
          <w:tcPr>
            <w:tcW w:w="2268" w:type="dxa"/>
          </w:tcPr>
          <w:p w14:paraId="33F5E427" w14:textId="45C9CC6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7B3E788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6A263A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06087EE" w14:textId="77777777" w:rsidTr="00E13B94">
        <w:tc>
          <w:tcPr>
            <w:tcW w:w="567" w:type="dxa"/>
            <w:vMerge/>
          </w:tcPr>
          <w:p w14:paraId="511AC4E2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AFFE9B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6B5121B" w14:textId="69B3D845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динамической маршрутизации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RIPv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2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Routing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Information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version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2)</w:t>
            </w:r>
          </w:p>
        </w:tc>
        <w:tc>
          <w:tcPr>
            <w:tcW w:w="2268" w:type="dxa"/>
          </w:tcPr>
          <w:p w14:paraId="3B845161" w14:textId="337CC02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5E32B93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AF8A861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8469C73" w14:textId="77777777" w:rsidTr="00E13B94">
        <w:tc>
          <w:tcPr>
            <w:tcW w:w="567" w:type="dxa"/>
            <w:vMerge/>
          </w:tcPr>
          <w:p w14:paraId="624B5E25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067A37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2F7910F" w14:textId="53E3B5DC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динамической маршрутизации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RIPng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Routing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Information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next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generation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E84AB18" w14:textId="61C4AD2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12A473E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9FE9FD5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A4B033D" w14:textId="77777777" w:rsidTr="00E13B94">
        <w:tc>
          <w:tcPr>
            <w:tcW w:w="567" w:type="dxa"/>
            <w:vMerge/>
          </w:tcPr>
          <w:p w14:paraId="57ECBB1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FD2875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A9E3B71" w14:textId="5132E6FD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динамической маршрутизации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OSPFv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2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Open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Shortest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Path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First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version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2)</w:t>
            </w:r>
          </w:p>
        </w:tc>
        <w:tc>
          <w:tcPr>
            <w:tcW w:w="2268" w:type="dxa"/>
          </w:tcPr>
          <w:p w14:paraId="635B320B" w14:textId="28D4587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C9BC19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E5E7F6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CD584DF" w14:textId="77777777" w:rsidTr="00E13B94">
        <w:tc>
          <w:tcPr>
            <w:tcW w:w="567" w:type="dxa"/>
            <w:vMerge/>
          </w:tcPr>
          <w:p w14:paraId="3AC80D0F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7A9C06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6463177" w14:textId="7553B8C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динамической маршрутизации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OSPFv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3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Open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Shortest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Path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First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version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3)</w:t>
            </w:r>
          </w:p>
        </w:tc>
        <w:tc>
          <w:tcPr>
            <w:tcW w:w="2268" w:type="dxa"/>
          </w:tcPr>
          <w:p w14:paraId="3DE46F1B" w14:textId="27E4B6C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F87469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3ABB1E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1CA8E23" w14:textId="77777777" w:rsidTr="00E13B94">
        <w:tc>
          <w:tcPr>
            <w:tcW w:w="567" w:type="dxa"/>
            <w:vMerge/>
          </w:tcPr>
          <w:p w14:paraId="56574C8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E20D30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C4BAB05" w14:textId="0C4506AD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расширения протокола динамической маршрутизации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OSPF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для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</w:rPr>
              <w:t>multicast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-трафика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MOSPF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DECE11D" w14:textId="4F1DE38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038510F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2E7CDB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E4AF155" w14:textId="77777777" w:rsidTr="00E13B94">
        <w:tc>
          <w:tcPr>
            <w:tcW w:w="567" w:type="dxa"/>
            <w:vMerge/>
          </w:tcPr>
          <w:p w14:paraId="42BBAD35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4F0919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C0DFE56" w14:textId="48AE933A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расширения протокола динамической маршрутизации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OSPF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для</w:t>
            </w:r>
          </w:p>
        </w:tc>
        <w:tc>
          <w:tcPr>
            <w:tcW w:w="2268" w:type="dxa"/>
          </w:tcPr>
          <w:p w14:paraId="0FE2F0BA" w14:textId="6C52E21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1039CDF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4A0222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9ED7685" w14:textId="77777777" w:rsidTr="00E13B94">
        <w:tc>
          <w:tcPr>
            <w:tcW w:w="567" w:type="dxa"/>
            <w:vMerge/>
          </w:tcPr>
          <w:p w14:paraId="7C19286F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C31335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2B8C49B" w14:textId="77777777" w:rsidR="00C81B84" w:rsidRPr="00D51669" w:rsidRDefault="00C81B84" w:rsidP="00C81B84">
            <w:pPr>
              <w:pStyle w:val="ae"/>
              <w:jc w:val="left"/>
              <w:rPr>
                <w:sz w:val="24"/>
                <w:szCs w:val="24"/>
              </w:rPr>
            </w:pPr>
            <w:r w:rsidRPr="00D51669">
              <w:rPr>
                <w:rStyle w:val="ad"/>
                <w:sz w:val="24"/>
                <w:szCs w:val="24"/>
                <w:lang w:val="en-US"/>
              </w:rPr>
              <w:t>Segment Routing (RFC</w:t>
            </w:r>
          </w:p>
          <w:p w14:paraId="368C7F88" w14:textId="455B3AF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lastRenderedPageBreak/>
              <w:t>8665)</w:t>
            </w:r>
          </w:p>
        </w:tc>
        <w:tc>
          <w:tcPr>
            <w:tcW w:w="2268" w:type="dxa"/>
          </w:tcPr>
          <w:p w14:paraId="47054AEA" w14:textId="57F1C23D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Нет</w:t>
            </w:r>
          </w:p>
        </w:tc>
        <w:tc>
          <w:tcPr>
            <w:tcW w:w="709" w:type="dxa"/>
            <w:vMerge/>
          </w:tcPr>
          <w:p w14:paraId="3117C9E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8AA578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9216C46" w14:textId="77777777" w:rsidTr="00E13B94">
        <w:tc>
          <w:tcPr>
            <w:tcW w:w="567" w:type="dxa"/>
            <w:vMerge/>
          </w:tcPr>
          <w:p w14:paraId="65E88C1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552CB3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44A9854" w14:textId="70B573F3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динамической маршрутизации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EIGRP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Enhanced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Interior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Gateway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Routing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CC2B3D1" w14:textId="7C2E30A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047948F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BF034A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75DD0E6" w14:textId="77777777" w:rsidTr="00E13B94">
        <w:tc>
          <w:tcPr>
            <w:tcW w:w="567" w:type="dxa"/>
            <w:vMerge/>
          </w:tcPr>
          <w:p w14:paraId="62437F56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278F22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4EE1823" w14:textId="130D6EC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динамической маршрутизации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EIGRP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6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Enhanced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Interior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Gateway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Routing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with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6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support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D20AE03" w14:textId="055FA8BB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29C084E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9B672C5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DD57ED1" w14:textId="77777777" w:rsidTr="00E13B94">
        <w:tc>
          <w:tcPr>
            <w:tcW w:w="567" w:type="dxa"/>
            <w:vMerge/>
          </w:tcPr>
          <w:p w14:paraId="7523DF85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C42D49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AE2BEFC" w14:textId="41D8B8A5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протокола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динамической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маршрутизации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IS-IS (Intermediate System to Intermediate System)</w:t>
            </w:r>
          </w:p>
        </w:tc>
        <w:tc>
          <w:tcPr>
            <w:tcW w:w="2268" w:type="dxa"/>
          </w:tcPr>
          <w:p w14:paraId="57C59573" w14:textId="323059F3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520336B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055FCF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3439C4D" w14:textId="77777777" w:rsidTr="00E13B94">
        <w:tc>
          <w:tcPr>
            <w:tcW w:w="567" w:type="dxa"/>
            <w:vMerge/>
          </w:tcPr>
          <w:p w14:paraId="626F0CE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94E4F0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C3BD030" w14:textId="03F7881D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протокола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динамической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маршрутизации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IS-ISv6 (Intermediate System to Intermediate System with IPv6 support)</w:t>
            </w:r>
          </w:p>
        </w:tc>
        <w:tc>
          <w:tcPr>
            <w:tcW w:w="2268" w:type="dxa"/>
          </w:tcPr>
          <w:p w14:paraId="0DAE7DD5" w14:textId="4A2D62ED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7A1E174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F70539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70E7CB2" w14:textId="77777777" w:rsidTr="00E13B94">
        <w:tc>
          <w:tcPr>
            <w:tcW w:w="567" w:type="dxa"/>
            <w:vMerge/>
          </w:tcPr>
          <w:p w14:paraId="13D004B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E52036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584F5F" w14:textId="4A39063F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расширения протокола динамической маршрутизации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для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Segment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Routing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RFC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8667)</w:t>
            </w:r>
          </w:p>
        </w:tc>
        <w:tc>
          <w:tcPr>
            <w:tcW w:w="2268" w:type="dxa"/>
          </w:tcPr>
          <w:p w14:paraId="25E9ACA8" w14:textId="08B18B2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109164E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4D8AA6A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8D29DE7" w14:textId="77777777" w:rsidTr="00E13B94">
        <w:tc>
          <w:tcPr>
            <w:tcW w:w="567" w:type="dxa"/>
            <w:vMerge/>
          </w:tcPr>
          <w:p w14:paraId="01D2B0D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AD75C2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2F756E2" w14:textId="1E34696E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динамической маршрутизации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BGP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Border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Gateway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5CCD93B" w14:textId="5BBD6A0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EB6A5C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00271C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D7EB81C" w14:textId="77777777" w:rsidTr="00E13B94">
        <w:tc>
          <w:tcPr>
            <w:tcW w:w="567" w:type="dxa"/>
            <w:vMerge/>
          </w:tcPr>
          <w:p w14:paraId="030087E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66977D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7282ACF" w14:textId="0C98F91E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динамической маршрутизации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BGPv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6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Border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Gateway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with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6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support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AFF29A8" w14:textId="6399A95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9EDDF6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5A1712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50DC67C" w14:textId="77777777" w:rsidTr="00E13B94">
        <w:tc>
          <w:tcPr>
            <w:tcW w:w="567" w:type="dxa"/>
            <w:vMerge/>
          </w:tcPr>
          <w:p w14:paraId="016A0D4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C8CF1A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61F73BB" w14:textId="19019C3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</w:rPr>
              <w:t>мультипротокольного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расширения протокола динамической маршрутизации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BGP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Multiprotocol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Extensions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for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BGP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;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MBGP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FA786A1" w14:textId="6DD1986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8E4A31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651393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54D53A5" w14:textId="77777777" w:rsidTr="00E13B94">
        <w:tc>
          <w:tcPr>
            <w:tcW w:w="567" w:type="dxa"/>
            <w:vMerge/>
          </w:tcPr>
          <w:p w14:paraId="1C84372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743835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119937" w14:textId="1CD0A5C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возможности распространения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меток средствами протокола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BGP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RFC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3107 -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Carrying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Label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Information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BGP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-4)</w:t>
            </w:r>
          </w:p>
        </w:tc>
        <w:tc>
          <w:tcPr>
            <w:tcW w:w="2268" w:type="dxa"/>
          </w:tcPr>
          <w:p w14:paraId="022F7DD8" w14:textId="0B7373D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2FB770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412EE5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A059083" w14:textId="77777777" w:rsidTr="00E13B94">
        <w:tc>
          <w:tcPr>
            <w:tcW w:w="567" w:type="dxa"/>
            <w:vMerge/>
          </w:tcPr>
          <w:p w14:paraId="128EBFF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966B36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3FD665C" w14:textId="672EF43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балансировки нагрузки на каналы связи средствами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ECMP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equal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cost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multipath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B4CBF7F" w14:textId="0F5AB86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A5B507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C29C8B5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34E5468" w14:textId="77777777" w:rsidTr="00E13B94">
        <w:tc>
          <w:tcPr>
            <w:tcW w:w="567" w:type="dxa"/>
            <w:vMerge/>
          </w:tcPr>
          <w:p w14:paraId="1285B36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E3F562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ED8B556" w14:textId="2661B8B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балансировки нагрузки на каналы связи средствами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ECMP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equal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cost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multipath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AB193A9" w14:textId="0DF70D4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97A980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F282CE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A18DAB9" w14:textId="77777777" w:rsidTr="00E13B94">
        <w:tc>
          <w:tcPr>
            <w:tcW w:w="567" w:type="dxa"/>
            <w:vMerge/>
          </w:tcPr>
          <w:p w14:paraId="5F08FB1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6965F7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1DA94C9" w14:textId="59C558B9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 маршрутизации на основе политик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Policy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softHyphen/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Based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Routing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;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PBR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98A8A0F" w14:textId="02E99BA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12DF2D4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6D8E6B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8B87922" w14:textId="77777777" w:rsidTr="00E13B94">
        <w:tc>
          <w:tcPr>
            <w:tcW w:w="567" w:type="dxa"/>
            <w:vMerge/>
          </w:tcPr>
          <w:p w14:paraId="468B9A9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4B5585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0B974A" w14:textId="57064052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механизма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</w:rPr>
              <w:t>полисинга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трафика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traffic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policing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3B7D205" w14:textId="25DE690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E00BF1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DAFB4D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EF375C9" w14:textId="77777777" w:rsidTr="00E13B94">
        <w:tc>
          <w:tcPr>
            <w:tcW w:w="567" w:type="dxa"/>
            <w:vMerge/>
          </w:tcPr>
          <w:p w14:paraId="080C0AEF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10C36C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9E8D31" w14:textId="606FF6DA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 механизма шейпинга трафика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traffic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shaping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99B7847" w14:textId="425DE3B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C620FB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901A3B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12D7F83" w14:textId="77777777" w:rsidTr="00E13B94">
        <w:tc>
          <w:tcPr>
            <w:tcW w:w="567" w:type="dxa"/>
            <w:vMerge/>
          </w:tcPr>
          <w:p w14:paraId="7CFA579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B0019B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DE69EA7" w14:textId="26F580C7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алгоритма управления очередями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RED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random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early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detection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361301A" w14:textId="335A2CF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527F419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70335A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2C26779" w14:textId="77777777" w:rsidTr="00E13B94">
        <w:tc>
          <w:tcPr>
            <w:tcW w:w="567" w:type="dxa"/>
            <w:vMerge/>
          </w:tcPr>
          <w:p w14:paraId="5981A19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D206E3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03086A6" w14:textId="257B849A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алгоритма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управления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очередями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ARED (advanced random early detection)</w:t>
            </w:r>
          </w:p>
        </w:tc>
        <w:tc>
          <w:tcPr>
            <w:tcW w:w="2268" w:type="dxa"/>
          </w:tcPr>
          <w:p w14:paraId="20AA6C44" w14:textId="0E9ADA5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45083E0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83F62E9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863405A" w14:textId="77777777" w:rsidTr="00E13B94">
        <w:tc>
          <w:tcPr>
            <w:tcW w:w="567" w:type="dxa"/>
            <w:vMerge/>
          </w:tcPr>
          <w:p w14:paraId="57087D3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BB7EB1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9C38C5A" w14:textId="65B81A7E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алгоритма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управления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очередями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GRED (generalized random early detection)</w:t>
            </w:r>
          </w:p>
        </w:tc>
        <w:tc>
          <w:tcPr>
            <w:tcW w:w="2268" w:type="dxa"/>
          </w:tcPr>
          <w:p w14:paraId="3DEC4A36" w14:textId="62DD4583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2CE7DA9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5B914E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A35EDF8" w14:textId="77777777" w:rsidTr="00E13B94">
        <w:tc>
          <w:tcPr>
            <w:tcW w:w="567" w:type="dxa"/>
            <w:vMerge/>
          </w:tcPr>
          <w:p w14:paraId="52A88826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67BF04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BBD786E" w14:textId="5DC0A873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C81B84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алгоритма</w:t>
            </w:r>
            <w:r w:rsidRPr="00C81B84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управления</w:t>
            </w:r>
            <w:r w:rsidRPr="00C81B84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очередями</w:t>
            </w:r>
            <w:r w:rsidRPr="00C81B84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RRED</w:t>
            </w:r>
            <w:r w:rsidRPr="00C81B84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robust</w:t>
            </w:r>
            <w:r w:rsidRPr="00C81B84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random</w:t>
            </w:r>
            <w:r w:rsidRPr="00C81B84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early</w:t>
            </w:r>
            <w:r w:rsidRPr="00C81B84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detection</w:t>
            </w:r>
            <w:r w:rsidRPr="00C81B84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EC20D59" w14:textId="430B394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6586CCB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F67BFC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E258AA8" w14:textId="77777777" w:rsidTr="00E13B94">
        <w:tc>
          <w:tcPr>
            <w:tcW w:w="567" w:type="dxa"/>
            <w:vMerge/>
          </w:tcPr>
          <w:p w14:paraId="11F71C7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0C8F4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CE13C30" w14:textId="20A0B85A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алгоритма управления очередями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WRED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weighted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random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early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detection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7CEA30D" w14:textId="50CD159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0D520A9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F6DB0D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D731091" w14:textId="77777777" w:rsidTr="00E13B94">
        <w:tc>
          <w:tcPr>
            <w:tcW w:w="567" w:type="dxa"/>
            <w:vMerge/>
          </w:tcPr>
          <w:p w14:paraId="1145407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8C73BF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E539285" w14:textId="66C1DA8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алгоритма управления очередями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CBQ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class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based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queueing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728EFD3" w14:textId="35E87DD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2885671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0CFC2D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2E6F027" w14:textId="77777777" w:rsidTr="00E13B94">
        <w:tc>
          <w:tcPr>
            <w:tcW w:w="567" w:type="dxa"/>
            <w:vMerge/>
          </w:tcPr>
          <w:p w14:paraId="224F6FA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C7C3A5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4D78E3A" w14:textId="3330D8C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алгоритма управления очередями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FQ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fair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queuing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C780063" w14:textId="73F845AB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2B3D47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7E9E44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57110BE" w14:textId="77777777" w:rsidTr="00E13B94">
        <w:tc>
          <w:tcPr>
            <w:tcW w:w="567" w:type="dxa"/>
            <w:vMerge/>
          </w:tcPr>
          <w:p w14:paraId="4097CDC7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ABE1B5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A2ACBF8" w14:textId="16959DFF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алгоритма управления очередями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WFQ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weighted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fair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queuing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6DF9EE5" w14:textId="04DAF04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6BDF7AB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773181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EF5A011" w14:textId="77777777" w:rsidTr="00E13B94">
        <w:tc>
          <w:tcPr>
            <w:tcW w:w="567" w:type="dxa"/>
            <w:vMerge/>
          </w:tcPr>
          <w:p w14:paraId="2D9BF46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2FC1A2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C83A12F" w14:textId="5E40361F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алгоритма управления очередями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round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robin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0CB5433" w14:textId="60691FC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236A175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80E7D9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13AF1B0" w14:textId="77777777" w:rsidTr="00E13B94">
        <w:tc>
          <w:tcPr>
            <w:tcW w:w="567" w:type="dxa"/>
            <w:vMerge/>
          </w:tcPr>
          <w:p w14:paraId="500A7036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B7F9EC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9FA5BD5" w14:textId="3BF5BB7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алгоритма управления очередями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WRR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weighted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round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robin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4A1CEAD" w14:textId="5D257C5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4E82839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FFEE8E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90D74F0" w14:textId="77777777" w:rsidTr="00E13B94">
        <w:tc>
          <w:tcPr>
            <w:tcW w:w="567" w:type="dxa"/>
            <w:vMerge/>
          </w:tcPr>
          <w:p w14:paraId="7D56D742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78CF59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5B66A03" w14:textId="02206469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алгоритма управления очередями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DWRR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deficit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weighted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round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robin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20DCBDC" w14:textId="2FB8D036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6652776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4BCC63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8290660" w14:textId="77777777" w:rsidTr="00E13B94">
        <w:tc>
          <w:tcPr>
            <w:tcW w:w="567" w:type="dxa"/>
            <w:vMerge/>
          </w:tcPr>
          <w:p w14:paraId="744BFB2B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1EF949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F250567" w14:textId="601866B5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алгоритма управления очередями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DRR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deficit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round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robin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A4D2D5D" w14:textId="23291C5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0DD226D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2281E8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D836151" w14:textId="77777777" w:rsidTr="00E13B94">
        <w:tc>
          <w:tcPr>
            <w:tcW w:w="567" w:type="dxa"/>
            <w:vMerge/>
          </w:tcPr>
          <w:p w14:paraId="08E67415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C000FF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97225E3" w14:textId="7B31601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алгоритма управления очередями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HTB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hierarchical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token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bucket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B247286" w14:textId="303F4EE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04A384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A5EAF9A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8867B14" w14:textId="77777777" w:rsidTr="00E13B94">
        <w:tc>
          <w:tcPr>
            <w:tcW w:w="567" w:type="dxa"/>
            <w:vMerge/>
          </w:tcPr>
          <w:p w14:paraId="0439270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F9A559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ED3325C" w14:textId="07C3E9E4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алгоритма управления очередями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TBF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token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bucket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filter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73FFAD2" w14:textId="01F072C0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3C86067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CB28AD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69D54F5" w14:textId="77777777" w:rsidTr="00E13B94">
        <w:tc>
          <w:tcPr>
            <w:tcW w:w="567" w:type="dxa"/>
            <w:vMerge/>
          </w:tcPr>
          <w:p w14:paraId="0A2CA807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E36CE6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7988E7F" w14:textId="006ED59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записи системных событий (логов) на встроенный носитель памяти (например,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SSD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29F7295" w14:textId="3704D14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9FB8CC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2558A09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5FC72DB" w14:textId="77777777" w:rsidTr="00E13B94">
        <w:tc>
          <w:tcPr>
            <w:tcW w:w="567" w:type="dxa"/>
            <w:vMerge/>
          </w:tcPr>
          <w:p w14:paraId="3CD1251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E89381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13924BE" w14:textId="4EDD964F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механизма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NAT (Network Address Translation)</w:t>
            </w:r>
          </w:p>
        </w:tc>
        <w:tc>
          <w:tcPr>
            <w:tcW w:w="2268" w:type="dxa"/>
          </w:tcPr>
          <w:p w14:paraId="78435FD1" w14:textId="25DC35A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4BBFCA1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7B997A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E8D1AF8" w14:textId="77777777" w:rsidTr="00E13B94">
        <w:tc>
          <w:tcPr>
            <w:tcW w:w="567" w:type="dxa"/>
            <w:vMerge/>
          </w:tcPr>
          <w:p w14:paraId="00CF1F7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4F5EA6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2E1550" w14:textId="0C03498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ALG (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Application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softHyphen/>
              <w:t>Level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Gateway)</w:t>
            </w:r>
          </w:p>
        </w:tc>
        <w:tc>
          <w:tcPr>
            <w:tcW w:w="2268" w:type="dxa"/>
          </w:tcPr>
          <w:p w14:paraId="47F45D44" w14:textId="752844D6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4AAC89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6DD302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C4116CC" w14:textId="77777777" w:rsidTr="00E13B94">
        <w:tc>
          <w:tcPr>
            <w:tcW w:w="567" w:type="dxa"/>
            <w:vMerge/>
          </w:tcPr>
          <w:p w14:paraId="5650448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062D8B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210294" w14:textId="24E5B78F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</w:rPr>
              <w:t>зеркалирования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портов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port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mirroring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 в рамках одного устройства</w:t>
            </w:r>
          </w:p>
        </w:tc>
        <w:tc>
          <w:tcPr>
            <w:tcW w:w="2268" w:type="dxa"/>
          </w:tcPr>
          <w:p w14:paraId="4C6CCBA5" w14:textId="1BBFBF7E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4CD57A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4A86BE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6ED6B3C" w14:textId="77777777" w:rsidTr="00E13B94">
        <w:tc>
          <w:tcPr>
            <w:tcW w:w="567" w:type="dxa"/>
            <w:vMerge/>
          </w:tcPr>
          <w:p w14:paraId="481476B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41A0AF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6237515" w14:textId="262216BF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</w:rPr>
              <w:t>зеркалирования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траффика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traffic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mirroring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 на удаленный хост (не подключённый непосредственно к устройству)</w:t>
            </w:r>
          </w:p>
        </w:tc>
        <w:tc>
          <w:tcPr>
            <w:tcW w:w="2268" w:type="dxa"/>
          </w:tcPr>
          <w:p w14:paraId="194F67D2" w14:textId="04CF6C4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164E97D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022ED1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1BCCACC" w14:textId="77777777" w:rsidTr="00E13B94">
        <w:tc>
          <w:tcPr>
            <w:tcW w:w="567" w:type="dxa"/>
            <w:vMerge/>
          </w:tcPr>
          <w:p w14:paraId="4D37B04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C7207E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DA52125" w14:textId="247A10A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 записи системных событий (логов) на внешний носитель памяти</w:t>
            </w:r>
          </w:p>
        </w:tc>
        <w:tc>
          <w:tcPr>
            <w:tcW w:w="2268" w:type="dxa"/>
          </w:tcPr>
          <w:p w14:paraId="72F5838C" w14:textId="79DC975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4FC47C7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FE866C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826D726" w14:textId="77777777" w:rsidTr="00E13B94">
        <w:tc>
          <w:tcPr>
            <w:tcW w:w="567" w:type="dxa"/>
            <w:vMerge/>
          </w:tcPr>
          <w:p w14:paraId="52BCC568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EEE03B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C108021" w14:textId="1EA82222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отправки системных событий (логов) на удалённое хранилище (например,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</w:rPr>
              <w:t>syslog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-сервер)</w:t>
            </w:r>
          </w:p>
        </w:tc>
        <w:tc>
          <w:tcPr>
            <w:tcW w:w="2268" w:type="dxa"/>
          </w:tcPr>
          <w:p w14:paraId="2010623C" w14:textId="3332275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F954F2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E0B0761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475E5FD" w14:textId="77777777" w:rsidTr="00E13B94">
        <w:tc>
          <w:tcPr>
            <w:tcW w:w="567" w:type="dxa"/>
            <w:vMerge/>
          </w:tcPr>
          <w:p w14:paraId="6518AE82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EEBAC0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233A3F2" w14:textId="261B851A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работы в качестве контроллера беспроводных точек доступа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Wi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controller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2254A44" w14:textId="08CE0A2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B9ED3E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733ACB8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AB5F388" w14:textId="77777777" w:rsidTr="00E13B94">
        <w:tc>
          <w:tcPr>
            <w:tcW w:w="567" w:type="dxa"/>
            <w:vMerge/>
          </w:tcPr>
          <w:p w14:paraId="5A04D7E7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6DB8D3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FC537B8" w14:textId="6367DCC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работы в качестве точки доступа к</w:t>
            </w:r>
          </w:p>
        </w:tc>
        <w:tc>
          <w:tcPr>
            <w:tcW w:w="2268" w:type="dxa"/>
          </w:tcPr>
          <w:p w14:paraId="3BF76549" w14:textId="228E502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1CF57A6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064EBC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C7FC7BC" w14:textId="77777777" w:rsidTr="00E13B94">
        <w:tc>
          <w:tcPr>
            <w:tcW w:w="567" w:type="dxa"/>
            <w:vMerge/>
          </w:tcPr>
          <w:p w14:paraId="014C71C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CB5190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A8D5364" w14:textId="48A5E46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беспроводной сети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Wi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access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point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AC51DD7" w14:textId="1F37FD0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171673F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36C4AD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99655B3" w14:textId="77777777" w:rsidTr="00E13B94">
        <w:tc>
          <w:tcPr>
            <w:tcW w:w="567" w:type="dxa"/>
            <w:vMerge/>
          </w:tcPr>
          <w:p w14:paraId="4D1E68E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2AAB46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D737B3" w14:textId="41F33642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работы в качестве DHCP-сервера</w:t>
            </w:r>
          </w:p>
        </w:tc>
        <w:tc>
          <w:tcPr>
            <w:tcW w:w="2268" w:type="dxa"/>
          </w:tcPr>
          <w:p w14:paraId="20807990" w14:textId="2A7562B6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BC4513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56D9FC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7AAAE05" w14:textId="77777777" w:rsidTr="00E13B94">
        <w:tc>
          <w:tcPr>
            <w:tcW w:w="567" w:type="dxa"/>
            <w:vMerge/>
          </w:tcPr>
          <w:p w14:paraId="2762A2C6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E0B4B3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523DAC" w14:textId="7458A6B2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отправки DHCP-опций в режиме работы DHCP-сервером</w:t>
            </w:r>
          </w:p>
        </w:tc>
        <w:tc>
          <w:tcPr>
            <w:tcW w:w="2268" w:type="dxa"/>
          </w:tcPr>
          <w:p w14:paraId="0814D983" w14:textId="07FFFEEB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2E92AE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61F3E6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9DEC034" w14:textId="77777777" w:rsidTr="00E13B94">
        <w:tc>
          <w:tcPr>
            <w:tcW w:w="567" w:type="dxa"/>
            <w:vMerge/>
          </w:tcPr>
          <w:p w14:paraId="49E2C82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C25BEA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F0F42B6" w14:textId="02E3216A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работы в качестве DHCP-клиента</w:t>
            </w:r>
          </w:p>
        </w:tc>
        <w:tc>
          <w:tcPr>
            <w:tcW w:w="2268" w:type="dxa"/>
          </w:tcPr>
          <w:p w14:paraId="377F359B" w14:textId="5E85A12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6384DF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91370E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12A347B" w14:textId="77777777" w:rsidTr="00E13B94">
        <w:tc>
          <w:tcPr>
            <w:tcW w:w="567" w:type="dxa"/>
            <w:vMerge/>
          </w:tcPr>
          <w:p w14:paraId="518081E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A03594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D859A2A" w14:textId="4783E6C7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работы в качестве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DHCP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relay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агента</w:t>
            </w:r>
          </w:p>
        </w:tc>
        <w:tc>
          <w:tcPr>
            <w:tcW w:w="2268" w:type="dxa"/>
          </w:tcPr>
          <w:p w14:paraId="09782A22" w14:textId="2A394513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1F50AF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0B3149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9BE0504" w14:textId="77777777" w:rsidTr="00E13B94">
        <w:tc>
          <w:tcPr>
            <w:tcW w:w="567" w:type="dxa"/>
            <w:vMerge/>
          </w:tcPr>
          <w:p w14:paraId="0B2C390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A94ECC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E4B83D2" w14:textId="721BA924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функции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DHCP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Snooping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(защита от атак, связанных с протоколом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DHCP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20D1C15" w14:textId="2A34AF9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BFB10C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9C01A4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C117505" w14:textId="77777777" w:rsidTr="00E13B94">
        <w:tc>
          <w:tcPr>
            <w:tcW w:w="567" w:type="dxa"/>
            <w:vMerge/>
          </w:tcPr>
          <w:p w14:paraId="19D34CC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A34944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E2A4868" w14:textId="4241ABF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функций защиты от атак, связанных с протоколом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ARP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(таких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lastRenderedPageBreak/>
              <w:t xml:space="preserve">как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ARP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spoofing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7288FFB" w14:textId="6C6E2633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Да</w:t>
            </w:r>
          </w:p>
        </w:tc>
        <w:tc>
          <w:tcPr>
            <w:tcW w:w="709" w:type="dxa"/>
            <w:vMerge/>
          </w:tcPr>
          <w:p w14:paraId="5A284DA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736CAD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C4454FA" w14:textId="77777777" w:rsidTr="00E13B94">
        <w:tc>
          <w:tcPr>
            <w:tcW w:w="567" w:type="dxa"/>
            <w:vMerge/>
          </w:tcPr>
          <w:p w14:paraId="74C340D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19C6ED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95456F6" w14:textId="58BC50B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функции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Proxy ARP</w:t>
            </w:r>
          </w:p>
        </w:tc>
        <w:tc>
          <w:tcPr>
            <w:tcW w:w="2268" w:type="dxa"/>
          </w:tcPr>
          <w:p w14:paraId="6399120E" w14:textId="4B713C6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2567D9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B1D409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C5815FC" w14:textId="77777777" w:rsidTr="00E13B94">
        <w:tc>
          <w:tcPr>
            <w:tcW w:w="567" w:type="dxa"/>
            <w:vMerge/>
          </w:tcPr>
          <w:p w14:paraId="247CBD0F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06DB1C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B4AFF01" w14:textId="5226C635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функции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Local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Proxy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ARP</w:t>
            </w:r>
          </w:p>
        </w:tc>
        <w:tc>
          <w:tcPr>
            <w:tcW w:w="2268" w:type="dxa"/>
          </w:tcPr>
          <w:p w14:paraId="3725BB08" w14:textId="348EBF1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D84EA8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F257DC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D81F3AC" w14:textId="77777777" w:rsidTr="00E13B94">
        <w:tc>
          <w:tcPr>
            <w:tcW w:w="567" w:type="dxa"/>
            <w:vMerge/>
          </w:tcPr>
          <w:p w14:paraId="6A504FB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60E2FC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94B2C5A" w14:textId="6345950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функций защиты от подмены IP-адреса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-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spoofing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3F12A60" w14:textId="7F73AFF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5F368C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606CA0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3DB81A9" w14:textId="77777777" w:rsidTr="00E13B94">
        <w:tc>
          <w:tcPr>
            <w:tcW w:w="567" w:type="dxa"/>
            <w:vMerge/>
          </w:tcPr>
          <w:p w14:paraId="1D6DC1A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6AA4DE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E7A650A" w14:textId="1432A94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механизмов управления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unicast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- траффиком для предотвращения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unicast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 штормов</w:t>
            </w:r>
          </w:p>
        </w:tc>
        <w:tc>
          <w:tcPr>
            <w:tcW w:w="2268" w:type="dxa"/>
          </w:tcPr>
          <w:p w14:paraId="5883023B" w14:textId="769560C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34F963D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E789AE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C1B32CA" w14:textId="77777777" w:rsidTr="00E13B94">
        <w:tc>
          <w:tcPr>
            <w:tcW w:w="567" w:type="dxa"/>
            <w:vMerge/>
          </w:tcPr>
          <w:p w14:paraId="2709FFE5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5AAC35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313CD12" w14:textId="5BAFD8BD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механизмов управления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broadcast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- траффиком для предотвращения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broadcast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 штормов</w:t>
            </w:r>
          </w:p>
        </w:tc>
        <w:tc>
          <w:tcPr>
            <w:tcW w:w="2268" w:type="dxa"/>
          </w:tcPr>
          <w:p w14:paraId="69AF12CA" w14:textId="041AA81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C70B4C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AD36D7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9D35488" w14:textId="77777777" w:rsidTr="00E13B94">
        <w:tc>
          <w:tcPr>
            <w:tcW w:w="567" w:type="dxa"/>
            <w:vMerge/>
          </w:tcPr>
          <w:p w14:paraId="6A7850F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4C5F43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9367A1B" w14:textId="0DAF8DF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механизмов управления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multicast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- траффиком для предотвращения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multicast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 штормов</w:t>
            </w:r>
          </w:p>
        </w:tc>
        <w:tc>
          <w:tcPr>
            <w:tcW w:w="2268" w:type="dxa"/>
          </w:tcPr>
          <w:p w14:paraId="19F74A62" w14:textId="22E61021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EED4CA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0A234E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6204F1D" w14:textId="77777777" w:rsidTr="00E13B94">
        <w:tc>
          <w:tcPr>
            <w:tcW w:w="567" w:type="dxa"/>
            <w:vMerge/>
          </w:tcPr>
          <w:p w14:paraId="1B5ED97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0C9B84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5AFFE11" w14:textId="6F057BD5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механизма маркировки трафика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Class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of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Service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CoS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; стандарт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IEEE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802.1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BB2D6CC" w14:textId="406C7CE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16E73D6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02C7F6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032899C" w14:textId="77777777" w:rsidTr="00E13B94">
        <w:tc>
          <w:tcPr>
            <w:tcW w:w="567" w:type="dxa"/>
            <w:vMerge/>
          </w:tcPr>
          <w:p w14:paraId="2087C3F5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3755F3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8D30A04" w14:textId="1D00CB17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механизма маркировки трафика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Type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of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Service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ToS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333FC0A" w14:textId="427C000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C58FB8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CB53EA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870E061" w14:textId="77777777" w:rsidTr="00E13B94">
        <w:tc>
          <w:tcPr>
            <w:tcW w:w="567" w:type="dxa"/>
            <w:vMerge/>
          </w:tcPr>
          <w:p w14:paraId="2DD5C478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CDEFC2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17CFE47" w14:textId="2A1A021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механизма маркировки трафика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Differentiated Services (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DiffServ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)</w:t>
            </w:r>
          </w:p>
        </w:tc>
        <w:tc>
          <w:tcPr>
            <w:tcW w:w="2268" w:type="dxa"/>
          </w:tcPr>
          <w:p w14:paraId="033398A1" w14:textId="42CF9F6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D72F9C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EE453D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F80F361" w14:textId="77777777" w:rsidTr="00E13B94">
        <w:tc>
          <w:tcPr>
            <w:tcW w:w="567" w:type="dxa"/>
            <w:vMerge/>
          </w:tcPr>
          <w:p w14:paraId="2D5CC687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B38E1F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042828C" w14:textId="3223D55E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multicast-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протокола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маршрутизации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IGMP (Internet Group Management Protocol)</w:t>
            </w:r>
          </w:p>
        </w:tc>
        <w:tc>
          <w:tcPr>
            <w:tcW w:w="2268" w:type="dxa"/>
          </w:tcPr>
          <w:p w14:paraId="02971452" w14:textId="23BD368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8F350F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9774438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05C328D" w14:textId="77777777" w:rsidTr="00E13B94">
        <w:tc>
          <w:tcPr>
            <w:tcW w:w="567" w:type="dxa"/>
            <w:vMerge/>
          </w:tcPr>
          <w:p w14:paraId="7105C4A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557050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668B1D6" w14:textId="2CE2193C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механизма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IGMP snooping</w:t>
            </w:r>
          </w:p>
        </w:tc>
        <w:tc>
          <w:tcPr>
            <w:tcW w:w="2268" w:type="dxa"/>
          </w:tcPr>
          <w:p w14:paraId="297B45D8" w14:textId="78EEE91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93346E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F343183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CE7FA75" w14:textId="77777777" w:rsidTr="00E13B94">
        <w:tc>
          <w:tcPr>
            <w:tcW w:w="567" w:type="dxa"/>
            <w:vMerge/>
          </w:tcPr>
          <w:p w14:paraId="7C0C1B65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783D92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82F1A9E" w14:textId="0071E0F8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multicast-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протокола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маршрутизации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DVMRP (Distance Vector Multicast Routing Protocol)</w:t>
            </w:r>
          </w:p>
        </w:tc>
        <w:tc>
          <w:tcPr>
            <w:tcW w:w="2268" w:type="dxa"/>
          </w:tcPr>
          <w:p w14:paraId="621CEAB3" w14:textId="2BD03F1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0A64C3E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6BD07F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23863AC" w14:textId="77777777" w:rsidTr="00E13B94">
        <w:tc>
          <w:tcPr>
            <w:tcW w:w="567" w:type="dxa"/>
            <w:vMerge/>
          </w:tcPr>
          <w:p w14:paraId="5A801EE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02ECAA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E20513E" w14:textId="6F10591F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multicast-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маршрутизации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с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помощью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PIM (Protocol Independent Multicast)</w:t>
            </w:r>
          </w:p>
        </w:tc>
        <w:tc>
          <w:tcPr>
            <w:tcW w:w="2268" w:type="dxa"/>
          </w:tcPr>
          <w:p w14:paraId="58D96754" w14:textId="6137FFD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75DE56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836326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A667FD1" w14:textId="77777777" w:rsidTr="00E13B94">
        <w:tc>
          <w:tcPr>
            <w:tcW w:w="567" w:type="dxa"/>
            <w:vMerge/>
          </w:tcPr>
          <w:p w14:paraId="3854978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046BC7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4B7E1B6" w14:textId="3C5DFFC5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технологии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Shortest Path Bridging (SPB; IEEE 802.1aq)</w:t>
            </w:r>
          </w:p>
        </w:tc>
        <w:tc>
          <w:tcPr>
            <w:tcW w:w="2268" w:type="dxa"/>
          </w:tcPr>
          <w:p w14:paraId="2D5AF8D5" w14:textId="7D29F24B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1608C49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969C99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1B9D09E" w14:textId="77777777" w:rsidTr="00E13B94">
        <w:tc>
          <w:tcPr>
            <w:tcW w:w="567" w:type="dxa"/>
            <w:vMerge/>
          </w:tcPr>
          <w:p w14:paraId="69423AFB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CDDA90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EA9E5A1" w14:textId="4D411D42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протокола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LLDP (Link Layer Discovery Protocol)</w:t>
            </w:r>
          </w:p>
        </w:tc>
        <w:tc>
          <w:tcPr>
            <w:tcW w:w="2268" w:type="dxa"/>
          </w:tcPr>
          <w:p w14:paraId="66DB2FE5" w14:textId="560C4A1D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1C95F4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559D129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089B75D" w14:textId="77777777" w:rsidTr="00E13B94">
        <w:tc>
          <w:tcPr>
            <w:tcW w:w="567" w:type="dxa"/>
            <w:vMerge/>
          </w:tcPr>
          <w:p w14:paraId="5084E2C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4FD2B5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F75604E" w14:textId="30840BE9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механизма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AAA (Authentication, Authorization, Accounting)</w:t>
            </w:r>
          </w:p>
        </w:tc>
        <w:tc>
          <w:tcPr>
            <w:tcW w:w="2268" w:type="dxa"/>
          </w:tcPr>
          <w:p w14:paraId="64FC8226" w14:textId="54C9A72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4619E8A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AFE803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0A952C8" w14:textId="77777777" w:rsidTr="00E13B94">
        <w:tc>
          <w:tcPr>
            <w:tcW w:w="567" w:type="dxa"/>
            <w:vMerge/>
          </w:tcPr>
          <w:p w14:paraId="7E4C4E8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6CEEB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E0F2836" w14:textId="571EAE9A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lastRenderedPageBreak/>
              <w:t>RADIUS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для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AAA</w:t>
            </w:r>
          </w:p>
        </w:tc>
        <w:tc>
          <w:tcPr>
            <w:tcW w:w="2268" w:type="dxa"/>
          </w:tcPr>
          <w:p w14:paraId="2686AD3C" w14:textId="4F1D3A90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Да</w:t>
            </w:r>
          </w:p>
        </w:tc>
        <w:tc>
          <w:tcPr>
            <w:tcW w:w="709" w:type="dxa"/>
            <w:vMerge/>
          </w:tcPr>
          <w:p w14:paraId="17B095F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C75DCED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EB45200" w14:textId="77777777" w:rsidTr="00E13B94">
        <w:tc>
          <w:tcPr>
            <w:tcW w:w="567" w:type="dxa"/>
            <w:vMerge/>
          </w:tcPr>
          <w:p w14:paraId="7AD97EAC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4DD794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F829AA5" w14:textId="2F5C806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Diameter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для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AAA</w:t>
            </w:r>
          </w:p>
        </w:tc>
        <w:tc>
          <w:tcPr>
            <w:tcW w:w="2268" w:type="dxa"/>
          </w:tcPr>
          <w:p w14:paraId="10737D77" w14:textId="0AB5C975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39A109A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1FD550A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6932A58" w14:textId="77777777" w:rsidTr="00E13B94">
        <w:tc>
          <w:tcPr>
            <w:tcW w:w="567" w:type="dxa"/>
            <w:vMerge/>
          </w:tcPr>
          <w:p w14:paraId="06BA9D1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0298C6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4FCB187" w14:textId="7AFE342A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Kerberos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для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AAA</w:t>
            </w:r>
          </w:p>
        </w:tc>
        <w:tc>
          <w:tcPr>
            <w:tcW w:w="2268" w:type="dxa"/>
          </w:tcPr>
          <w:p w14:paraId="3D33348D" w14:textId="052424F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7073DB0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7A60178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B1A550E" w14:textId="77777777" w:rsidTr="00E13B94">
        <w:tc>
          <w:tcPr>
            <w:tcW w:w="567" w:type="dxa"/>
            <w:vMerge/>
          </w:tcPr>
          <w:p w14:paraId="76CC2BF6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1BF6CD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7BF19F1" w14:textId="56AB25B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LDAP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для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AAA</w:t>
            </w:r>
          </w:p>
        </w:tc>
        <w:tc>
          <w:tcPr>
            <w:tcW w:w="2268" w:type="dxa"/>
          </w:tcPr>
          <w:p w14:paraId="79532856" w14:textId="7ED2E5B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063F59C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76364A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3969B08" w14:textId="77777777" w:rsidTr="00E13B94">
        <w:tc>
          <w:tcPr>
            <w:tcW w:w="567" w:type="dxa"/>
            <w:vMerge/>
          </w:tcPr>
          <w:p w14:paraId="4C3DDED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C9BA9E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AD14EFD" w14:textId="7BC2E668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SAML (Security Assertion Markup Language)</w:t>
            </w:r>
          </w:p>
        </w:tc>
        <w:tc>
          <w:tcPr>
            <w:tcW w:w="2268" w:type="dxa"/>
          </w:tcPr>
          <w:p w14:paraId="4AD044E8" w14:textId="7F0E10A6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32F0620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AECA58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C7401F7" w14:textId="77777777" w:rsidTr="00E13B94">
        <w:tc>
          <w:tcPr>
            <w:tcW w:w="567" w:type="dxa"/>
            <w:vMerge/>
          </w:tcPr>
          <w:p w14:paraId="73C6793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0242D3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6E827F2" w14:textId="59A1ADA9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 гранулярного контроля доступа к устройству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granular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access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control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3513DE4" w14:textId="2A9001E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4EC0188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A7A2F43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5C96D5A" w14:textId="77777777" w:rsidTr="00E13B94">
        <w:tc>
          <w:tcPr>
            <w:tcW w:w="567" w:type="dxa"/>
            <w:vMerge/>
          </w:tcPr>
          <w:p w14:paraId="097C5EC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34C266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69DC71" w14:textId="71A544F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 защиты доступа к сети по стандарту (802.1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x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73A962C" w14:textId="6C53C053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D9FEC8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B41C903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43A51F0" w14:textId="77777777" w:rsidTr="00E13B94">
        <w:tc>
          <w:tcPr>
            <w:tcW w:w="567" w:type="dxa"/>
            <w:vMerge/>
          </w:tcPr>
          <w:p w14:paraId="2B74F9E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1A2DA9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FA8D95B" w14:textId="64060F1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работы в качестве DNS-клиента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DNS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client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BA72D42" w14:textId="577D9E3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4780157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7C463E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081EFE9" w14:textId="77777777" w:rsidTr="00E13B94">
        <w:tc>
          <w:tcPr>
            <w:tcW w:w="567" w:type="dxa"/>
            <w:vMerge/>
          </w:tcPr>
          <w:p w14:paraId="2C66520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C65E1A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8FDC2E" w14:textId="092BEBBE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работы в качестве DNS-сервера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DNS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server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8FE8FDF" w14:textId="74FF953D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58E262E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FFA4DA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E7AEB96" w14:textId="77777777" w:rsidTr="00E13B94">
        <w:tc>
          <w:tcPr>
            <w:tcW w:w="567" w:type="dxa"/>
            <w:vMerge/>
          </w:tcPr>
          <w:p w14:paraId="53DD9B6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79EBAF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F788B8D" w14:textId="0C0D2E5D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работы в качестве DNS-прокси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DNS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proxy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E8E5BA3" w14:textId="70B85A2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65E7DF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21443D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0087D2F" w14:textId="77777777" w:rsidTr="00E13B94">
        <w:tc>
          <w:tcPr>
            <w:tcW w:w="567" w:type="dxa"/>
            <w:vMerge/>
          </w:tcPr>
          <w:p w14:paraId="7CACD5F2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D9899E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254150C" w14:textId="6B67AF75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работы в качестве NTP-клиента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NTP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client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EB82BB3" w14:textId="03C3105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5A7150A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8304D0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0D26BA8" w14:textId="77777777" w:rsidTr="00E13B94">
        <w:tc>
          <w:tcPr>
            <w:tcW w:w="567" w:type="dxa"/>
            <w:vMerge/>
          </w:tcPr>
          <w:p w14:paraId="60B733E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F4F688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46B012D" w14:textId="6D55D42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Возможность работы в качестве NTP-сервера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NTP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server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8190346" w14:textId="10B8EF7B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29F6BC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8F7430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DD1C8AE" w14:textId="77777777" w:rsidTr="00E13B94">
        <w:tc>
          <w:tcPr>
            <w:tcW w:w="567" w:type="dxa"/>
            <w:vMerge/>
          </w:tcPr>
          <w:p w14:paraId="0378F44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23F54D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A716F8" w14:textId="21C7F95C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стандарта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IEEE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802.1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ad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QinQ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F2917E3" w14:textId="0FB5F05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686399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65CB67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C3E3B8D" w14:textId="77777777" w:rsidTr="00E13B94">
        <w:tc>
          <w:tcPr>
            <w:tcW w:w="567" w:type="dxa"/>
            <w:vMerge/>
          </w:tcPr>
          <w:p w14:paraId="640C8AEF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3AD6D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C5155D7" w14:textId="51D178F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 механизма многопротокольной коммутации по меткам (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MultiProtocol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Label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Switching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5757017B" w14:textId="6C1998C1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FE0A69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863158B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25816BA" w14:textId="77777777" w:rsidTr="00E13B94">
        <w:tc>
          <w:tcPr>
            <w:tcW w:w="567" w:type="dxa"/>
            <w:vMerge/>
          </w:tcPr>
          <w:p w14:paraId="7A7F8A0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9E0226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6950290" w14:textId="2D0610D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динамического распространения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меток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Label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Distribution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LDP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D904825" w14:textId="5CC0AAC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32C9AC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13A3D8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565D667" w14:textId="77777777" w:rsidTr="00E13B94">
        <w:tc>
          <w:tcPr>
            <w:tcW w:w="567" w:type="dxa"/>
            <w:vMerge/>
          </w:tcPr>
          <w:p w14:paraId="486CA28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AA30CE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C32ABD2" w14:textId="666531C5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Методы распространения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меток протокола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LDP</w:t>
            </w:r>
          </w:p>
        </w:tc>
        <w:tc>
          <w:tcPr>
            <w:tcW w:w="2268" w:type="dxa"/>
          </w:tcPr>
          <w:p w14:paraId="2EF67015" w14:textId="53332E5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DU</w:t>
            </w:r>
          </w:p>
        </w:tc>
        <w:tc>
          <w:tcPr>
            <w:tcW w:w="709" w:type="dxa"/>
            <w:vMerge/>
          </w:tcPr>
          <w:p w14:paraId="3F36927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B9DF251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AE60628" w14:textId="77777777" w:rsidTr="00E13B94">
        <w:tc>
          <w:tcPr>
            <w:tcW w:w="567" w:type="dxa"/>
            <w:vMerge/>
          </w:tcPr>
          <w:p w14:paraId="0EDF2A7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26D43D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4D1624E" w14:textId="6D862017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динамического распространения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меток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Resource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Reservation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RSVP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FB52F30" w14:textId="4D89F3B0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4E0310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7C4FB3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FD6D9FE" w14:textId="77777777" w:rsidTr="00E13B94">
        <w:tc>
          <w:tcPr>
            <w:tcW w:w="567" w:type="dxa"/>
            <w:vMerge/>
          </w:tcPr>
          <w:p w14:paraId="55870791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83A3A1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CD44EB7" w14:textId="40567EF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BGP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виртуальных частных сетей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4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RFC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4364)</w:t>
            </w:r>
          </w:p>
        </w:tc>
        <w:tc>
          <w:tcPr>
            <w:tcW w:w="2268" w:type="dxa"/>
          </w:tcPr>
          <w:p w14:paraId="67DC96B3" w14:textId="51522711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148E312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E00CD75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1262B02" w14:textId="77777777" w:rsidTr="00E13B94">
        <w:tc>
          <w:tcPr>
            <w:tcW w:w="567" w:type="dxa"/>
            <w:vMerge/>
          </w:tcPr>
          <w:p w14:paraId="2075D2F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32B4AE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EE6A0AC" w14:textId="57B1A6BE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BGP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виртуальных частных сетей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IPv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>6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RFC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4659)</w:t>
            </w:r>
          </w:p>
        </w:tc>
        <w:tc>
          <w:tcPr>
            <w:tcW w:w="2268" w:type="dxa"/>
          </w:tcPr>
          <w:p w14:paraId="40AEA4E6" w14:textId="5556B29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6F8F12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748711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FBDB5A2" w14:textId="77777777" w:rsidTr="00E13B94">
        <w:tc>
          <w:tcPr>
            <w:tcW w:w="567" w:type="dxa"/>
            <w:vMerge/>
          </w:tcPr>
          <w:p w14:paraId="404CCE68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D974E1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09B87D3" w14:textId="7A0F514E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BGP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виртуальных частных сетей для многоадресной передачи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RFC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6513)</w:t>
            </w:r>
          </w:p>
        </w:tc>
        <w:tc>
          <w:tcPr>
            <w:tcW w:w="2268" w:type="dxa"/>
          </w:tcPr>
          <w:p w14:paraId="39B6575C" w14:textId="38AF0B7B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2342369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E362F3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19CE245" w14:textId="77777777" w:rsidTr="00E13B94">
        <w:tc>
          <w:tcPr>
            <w:tcW w:w="567" w:type="dxa"/>
            <w:vMerge/>
          </w:tcPr>
          <w:p w14:paraId="6BEDD63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E4048C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33424A7" w14:textId="2E58482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BGP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ethernet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виртуальных частных сетей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RFC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7432 -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EVPN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26EDCE8" w14:textId="0BD3B05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121D79A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FD03563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D3E754C" w14:textId="77777777" w:rsidTr="00E13B94">
        <w:tc>
          <w:tcPr>
            <w:tcW w:w="567" w:type="dxa"/>
            <w:vMerge/>
          </w:tcPr>
          <w:p w14:paraId="3AA1399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2B75D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541849" w14:textId="531FF23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BGP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виртуальных частных сетей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2134934B" w14:textId="0B9BD2D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90377D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51A4E6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3F4169F" w14:textId="77777777" w:rsidTr="00E13B94">
        <w:tc>
          <w:tcPr>
            <w:tcW w:w="567" w:type="dxa"/>
            <w:vMerge/>
          </w:tcPr>
          <w:p w14:paraId="5026C112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9C9AEE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9487657" w14:textId="73F4580C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виртуального частного провода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VPWS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BF0C2F1" w14:textId="7FE2AB4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5E73817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03BDF59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46E9850" w14:textId="77777777" w:rsidTr="00E13B94">
        <w:tc>
          <w:tcPr>
            <w:tcW w:w="567" w:type="dxa"/>
            <w:vMerge/>
          </w:tcPr>
          <w:p w14:paraId="2614C1E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5609E1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69D3E34" w14:textId="35D2E5B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 виртуального частного провода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VPWS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) с сигнализацией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EVPN</w:t>
            </w:r>
          </w:p>
        </w:tc>
        <w:tc>
          <w:tcPr>
            <w:tcW w:w="2268" w:type="dxa"/>
          </w:tcPr>
          <w:p w14:paraId="39684208" w14:textId="76C38C9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6FBA116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039CCB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4557371" w14:textId="77777777" w:rsidTr="00E13B94">
        <w:tc>
          <w:tcPr>
            <w:tcW w:w="567" w:type="dxa"/>
            <w:vMerge/>
          </w:tcPr>
          <w:p w14:paraId="31D6122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C82200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713948C" w14:textId="46F5B1B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стандарта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RFC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7348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(VXLAN)</w:t>
            </w:r>
          </w:p>
        </w:tc>
        <w:tc>
          <w:tcPr>
            <w:tcW w:w="2268" w:type="dxa"/>
          </w:tcPr>
          <w:p w14:paraId="353676D5" w14:textId="5AB03F5B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579972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4A8A1D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3FEF163" w14:textId="77777777" w:rsidTr="00E13B94">
        <w:tc>
          <w:tcPr>
            <w:tcW w:w="567" w:type="dxa"/>
            <w:vMerge/>
          </w:tcPr>
          <w:p w14:paraId="0D3ABB0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126A51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97FBC8" w14:textId="367B598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стандарта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RFC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8365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EVPN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VXLAN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BA309BC" w14:textId="3526773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38B9689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BEDFC9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162B39A" w14:textId="77777777" w:rsidTr="00E13B94">
        <w:tc>
          <w:tcPr>
            <w:tcW w:w="567" w:type="dxa"/>
            <w:vMerge/>
          </w:tcPr>
          <w:p w14:paraId="567F2AF8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7A05B4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DDAEEA4" w14:textId="1FB87DC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VXLAN L2 gateway</w:t>
            </w:r>
          </w:p>
        </w:tc>
        <w:tc>
          <w:tcPr>
            <w:tcW w:w="2268" w:type="dxa"/>
          </w:tcPr>
          <w:p w14:paraId="2301CB5E" w14:textId="03BD29D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16E39B0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4C053F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06D87C1" w14:textId="77777777" w:rsidTr="00E13B94">
        <w:tc>
          <w:tcPr>
            <w:tcW w:w="567" w:type="dxa"/>
            <w:vMerge/>
          </w:tcPr>
          <w:p w14:paraId="5290F89B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E9E2E1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55B3C1D" w14:textId="0AFBA11C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VXLAN L3 gateway</w:t>
            </w:r>
          </w:p>
        </w:tc>
        <w:tc>
          <w:tcPr>
            <w:tcW w:w="2268" w:type="dxa"/>
          </w:tcPr>
          <w:p w14:paraId="081E05DF" w14:textId="72606DE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2D3ED9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74F8351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C56F43F" w14:textId="77777777" w:rsidTr="00E13B94">
        <w:tc>
          <w:tcPr>
            <w:tcW w:w="567" w:type="dxa"/>
            <w:vMerge/>
          </w:tcPr>
          <w:p w14:paraId="64FDD2F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8938ED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FDAEB80" w14:textId="78647893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механизма склеивания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VXLAN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и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доменов для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EVPN</w:t>
            </w:r>
          </w:p>
        </w:tc>
        <w:tc>
          <w:tcPr>
            <w:tcW w:w="2268" w:type="dxa"/>
          </w:tcPr>
          <w:p w14:paraId="1C8965D8" w14:textId="41729ACF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5E14C8D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E6AA55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489D0EA" w14:textId="77777777" w:rsidTr="00E13B94">
        <w:tc>
          <w:tcPr>
            <w:tcW w:w="567" w:type="dxa"/>
            <w:vMerge/>
          </w:tcPr>
          <w:p w14:paraId="6EE4DA58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C994A6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FC8CCCC" w14:textId="64A9D755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балансировки по эквивалентным путям для протокола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</w:t>
            </w:r>
          </w:p>
        </w:tc>
        <w:tc>
          <w:tcPr>
            <w:tcW w:w="2268" w:type="dxa"/>
          </w:tcPr>
          <w:p w14:paraId="5565BDD2" w14:textId="62B6B371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B300A1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D00D8C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822EB48" w14:textId="77777777" w:rsidTr="00E13B94">
        <w:tc>
          <w:tcPr>
            <w:tcW w:w="567" w:type="dxa"/>
            <w:vMerge/>
          </w:tcPr>
          <w:p w14:paraId="162093C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AD2DD6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685F3D9" w14:textId="160ECE8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балансировки по эквивалентным путям для протокола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</w:p>
        </w:tc>
        <w:tc>
          <w:tcPr>
            <w:tcW w:w="2268" w:type="dxa"/>
          </w:tcPr>
          <w:p w14:paraId="5BE87D82" w14:textId="511671D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123CE7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5B4E786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C61176D" w14:textId="77777777" w:rsidTr="00E13B94">
        <w:tc>
          <w:tcPr>
            <w:tcW w:w="567" w:type="dxa"/>
            <w:vMerge/>
          </w:tcPr>
          <w:p w14:paraId="0EA8E1C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FEB5B9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25EC87" w14:textId="6519A8D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резервирования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VRRP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Virtual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Router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Redundancy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60EFB8E7" w14:textId="246FC76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795692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9F0224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145286BE" w14:textId="77777777" w:rsidTr="00E13B94">
        <w:tc>
          <w:tcPr>
            <w:tcW w:w="567" w:type="dxa"/>
            <w:vMerge/>
          </w:tcPr>
          <w:p w14:paraId="73CC8B8F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0912DA6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352233F" w14:textId="6F419F32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протокола резервирования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CARP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Common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Address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Redundancy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Protocol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)</w:t>
            </w:r>
          </w:p>
        </w:tc>
        <w:tc>
          <w:tcPr>
            <w:tcW w:w="2268" w:type="dxa"/>
          </w:tcPr>
          <w:p w14:paraId="711F02B2" w14:textId="438526C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4DB76C8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0CC9A9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6B908F3" w14:textId="77777777" w:rsidTr="00E13B94">
        <w:tc>
          <w:tcPr>
            <w:tcW w:w="567" w:type="dxa"/>
            <w:vMerge/>
          </w:tcPr>
          <w:p w14:paraId="3D07E73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33EDC2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D91ECC9" w14:textId="662D12B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механизмов сетевой балансировки нагрузки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multi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-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WAN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routing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/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multihoming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235C2A5" w14:textId="6A346E7E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137915C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74615A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39BF1AB" w14:textId="77777777" w:rsidTr="00E13B94">
        <w:tc>
          <w:tcPr>
            <w:tcW w:w="567" w:type="dxa"/>
            <w:vMerge/>
          </w:tcPr>
          <w:p w14:paraId="439919FC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386ABD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07C3CE3" w14:textId="787FBA73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протокола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PPP (Point-to-Point Protocol)</w:t>
            </w:r>
          </w:p>
        </w:tc>
        <w:tc>
          <w:tcPr>
            <w:tcW w:w="2268" w:type="dxa"/>
          </w:tcPr>
          <w:p w14:paraId="7938B71D" w14:textId="5720D67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FD5CDE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848957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7E7D4BE" w14:textId="77777777" w:rsidTr="00E13B94">
        <w:tc>
          <w:tcPr>
            <w:tcW w:w="567" w:type="dxa"/>
            <w:vMerge/>
          </w:tcPr>
          <w:p w14:paraId="0093005F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281E86C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BE3BA5" w14:textId="21CFB93E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протокола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PPTP (Point-to-Point Tunneling Protocol)</w:t>
            </w:r>
          </w:p>
        </w:tc>
        <w:tc>
          <w:tcPr>
            <w:tcW w:w="2268" w:type="dxa"/>
          </w:tcPr>
          <w:p w14:paraId="59030810" w14:textId="3902539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4592B3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BDCFD2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8CA934A" w14:textId="77777777" w:rsidTr="00E13B94">
        <w:tc>
          <w:tcPr>
            <w:tcW w:w="567" w:type="dxa"/>
            <w:vMerge/>
          </w:tcPr>
          <w:p w14:paraId="6BA0C3A0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117DC2C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20A6AE5B" w14:textId="4EBC82CE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встроенного модуля для подключения к сетям мобильной (сотовой) связи</w:t>
            </w:r>
          </w:p>
        </w:tc>
        <w:tc>
          <w:tcPr>
            <w:tcW w:w="2268" w:type="dxa"/>
          </w:tcPr>
          <w:p w14:paraId="357B8CE9" w14:textId="30F2E736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5FD994C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92E1AE5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70EB70F" w14:textId="77777777" w:rsidTr="00E13B94">
        <w:tc>
          <w:tcPr>
            <w:tcW w:w="567" w:type="dxa"/>
            <w:vMerge/>
          </w:tcPr>
          <w:p w14:paraId="4E815E6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40EFA5E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DA7D265" w14:textId="719CDC4E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Возможность использования USB-портов для подключения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lastRenderedPageBreak/>
              <w:t>внешних модемов для доступа к сетям мобильной (сотовой) связи</w:t>
            </w:r>
          </w:p>
        </w:tc>
        <w:tc>
          <w:tcPr>
            <w:tcW w:w="2268" w:type="dxa"/>
          </w:tcPr>
          <w:p w14:paraId="0A3F5C43" w14:textId="29BC8670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lastRenderedPageBreak/>
              <w:t>Нет</w:t>
            </w:r>
          </w:p>
        </w:tc>
        <w:tc>
          <w:tcPr>
            <w:tcW w:w="709" w:type="dxa"/>
            <w:vMerge/>
          </w:tcPr>
          <w:p w14:paraId="3BC33B9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BD149F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1752467" w14:textId="77777777" w:rsidTr="00E13B94">
        <w:tc>
          <w:tcPr>
            <w:tcW w:w="567" w:type="dxa"/>
            <w:vMerge/>
          </w:tcPr>
          <w:p w14:paraId="4A9194B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E03EBC7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7791853" w14:textId="407E31F5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механизмов фильтрации трафика с сохранением информации о сессии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stateful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BA6D243" w14:textId="444F517B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59DD315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5BA26F4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F5C06DE" w14:textId="77777777" w:rsidTr="00E13B94">
        <w:tc>
          <w:tcPr>
            <w:tcW w:w="567" w:type="dxa"/>
            <w:vMerge/>
          </w:tcPr>
          <w:p w14:paraId="26023B0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E9ED9C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F1477A9" w14:textId="31F5AE7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механизмов фильтрации трафика без сохранения информации о сессии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stateless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F3F7139" w14:textId="3933738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3FE7880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305A32C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1806A75" w14:textId="77777777" w:rsidTr="00E13B94">
        <w:tc>
          <w:tcPr>
            <w:tcW w:w="567" w:type="dxa"/>
            <w:vMerge/>
          </w:tcPr>
          <w:p w14:paraId="58803A0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A4008E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5A222EB" w14:textId="05E31F5E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Наличие механизмов фильтрации трафика по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TCP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/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UDP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портам</w:t>
            </w:r>
          </w:p>
        </w:tc>
        <w:tc>
          <w:tcPr>
            <w:tcW w:w="2268" w:type="dxa"/>
          </w:tcPr>
          <w:p w14:paraId="0822502A" w14:textId="75370428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76A16FA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C0045B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92D02C4" w14:textId="77777777" w:rsidTr="00E13B94">
        <w:tc>
          <w:tcPr>
            <w:tcW w:w="567" w:type="dxa"/>
            <w:vMerge/>
          </w:tcPr>
          <w:p w14:paraId="5680DB9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87484C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91668C3" w14:textId="5AA75669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механизмов фильтрации трафика по сигнатурам приложений</w:t>
            </w:r>
          </w:p>
        </w:tc>
        <w:tc>
          <w:tcPr>
            <w:tcW w:w="2268" w:type="dxa"/>
          </w:tcPr>
          <w:p w14:paraId="0BBDC999" w14:textId="60AAD8ED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0AEBB45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0F73666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36F63102" w14:textId="77777777" w:rsidTr="00E13B94">
        <w:tc>
          <w:tcPr>
            <w:tcW w:w="567" w:type="dxa"/>
            <w:vMerge/>
          </w:tcPr>
          <w:p w14:paraId="2ED0089F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DE7996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8F5A006" w14:textId="1550F3B0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системы обнаружения сетевых вторжений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Network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Detection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System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NDS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208CD49" w14:textId="5DA1568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66B851D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827B92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E780E7F" w14:textId="77777777" w:rsidTr="00E13B94">
        <w:tc>
          <w:tcPr>
            <w:tcW w:w="567" w:type="dxa"/>
            <w:vMerge/>
          </w:tcPr>
          <w:p w14:paraId="1DC2E389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89FAF06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10A5220" w14:textId="1180ECE8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системы предотвращения сетевых вторжений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Network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Prevention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System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NPS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03FD3A0B" w14:textId="1A0D49C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24A8761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DC80BC2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EC33DAD" w14:textId="77777777" w:rsidTr="00E13B94">
        <w:tc>
          <w:tcPr>
            <w:tcW w:w="567" w:type="dxa"/>
            <w:vMerge/>
          </w:tcPr>
          <w:p w14:paraId="4ED0E77E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3F4D9FF2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FFDD238" w14:textId="0AD4852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антивируса</w:t>
            </w:r>
          </w:p>
        </w:tc>
        <w:tc>
          <w:tcPr>
            <w:tcW w:w="2268" w:type="dxa"/>
          </w:tcPr>
          <w:p w14:paraId="677676DF" w14:textId="1604060D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46BB429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8F7A009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651872B1" w14:textId="77777777" w:rsidTr="00E13B94">
        <w:tc>
          <w:tcPr>
            <w:tcW w:w="567" w:type="dxa"/>
            <w:vMerge/>
          </w:tcPr>
          <w:p w14:paraId="53220FD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CC62D2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9BE2128" w14:textId="3368EA01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системы предотвращения потери/ утечек информации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Data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Loss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/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Leak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Prevention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,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DLP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4E0AD106" w14:textId="5AE5F490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1001B6B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CCA39C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F66B150" w14:textId="77777777" w:rsidTr="00E13B94">
        <w:tc>
          <w:tcPr>
            <w:tcW w:w="567" w:type="dxa"/>
            <w:vMerge/>
          </w:tcPr>
          <w:p w14:paraId="75F4EED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07C196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3E68591" w14:textId="42E42E1A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системы фильтрации веб-сайтов на</w:t>
            </w:r>
          </w:p>
        </w:tc>
        <w:tc>
          <w:tcPr>
            <w:tcW w:w="2268" w:type="dxa"/>
          </w:tcPr>
          <w:p w14:paraId="7D9ED1A8" w14:textId="46C9639A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50DE0CE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71A19890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51C5AB65" w14:textId="77777777" w:rsidTr="00E13B94">
        <w:tc>
          <w:tcPr>
            <w:tcW w:w="567" w:type="dxa"/>
            <w:vMerge/>
          </w:tcPr>
          <w:p w14:paraId="01AD4493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6F2C6E34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68CA094" w14:textId="36FEE1B7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основе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контента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web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softHyphen/>
              <w:t>filtering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/ content filtering)</w:t>
            </w:r>
          </w:p>
        </w:tc>
        <w:tc>
          <w:tcPr>
            <w:tcW w:w="2268" w:type="dxa"/>
          </w:tcPr>
          <w:p w14:paraId="2BF91686" w14:textId="6B25E9FE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0DE1D478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2BA0C581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DB96503" w14:textId="77777777" w:rsidTr="00E13B94">
        <w:tc>
          <w:tcPr>
            <w:tcW w:w="567" w:type="dxa"/>
            <w:vMerge/>
          </w:tcPr>
          <w:p w14:paraId="274D311D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761DCD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061B32A" w14:textId="288E9E2D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Наличие системы фильтрации URL-адресов (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URL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filtering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F233FA8" w14:textId="0256E33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264DCB0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117196F8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0A1DDAB2" w14:textId="77777777" w:rsidTr="00E13B94">
        <w:tc>
          <w:tcPr>
            <w:tcW w:w="567" w:type="dxa"/>
            <w:vMerge/>
          </w:tcPr>
          <w:p w14:paraId="5C64F16A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78E5AB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B3B8F01" w14:textId="5A5777AA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создания </w:t>
            </w:r>
            <w:proofErr w:type="spellStart"/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IPSec</w:t>
            </w:r>
            <w:proofErr w:type="spellEnd"/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VPN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туннелей</w:t>
            </w:r>
          </w:p>
        </w:tc>
        <w:tc>
          <w:tcPr>
            <w:tcW w:w="2268" w:type="dxa"/>
          </w:tcPr>
          <w:p w14:paraId="56E9CF63" w14:textId="6896A7EC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62C5E161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5C642CF7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8C4462C" w14:textId="77777777" w:rsidTr="00E13B94">
        <w:tc>
          <w:tcPr>
            <w:tcW w:w="567" w:type="dxa"/>
            <w:vMerge/>
          </w:tcPr>
          <w:p w14:paraId="365BA5C6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74F35EDD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378B3E7E" w14:textId="76B5008B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создания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SSL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VPN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 туннелей</w:t>
            </w:r>
          </w:p>
        </w:tc>
        <w:tc>
          <w:tcPr>
            <w:tcW w:w="2268" w:type="dxa"/>
          </w:tcPr>
          <w:p w14:paraId="73E94B80" w14:textId="18E2BF59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580264A3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EDB93DC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2692AEDB" w14:textId="77777777" w:rsidTr="00E13B94">
        <w:tc>
          <w:tcPr>
            <w:tcW w:w="567" w:type="dxa"/>
            <w:vMerge/>
          </w:tcPr>
          <w:p w14:paraId="1CC4EB84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98BDF39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15FF775C" w14:textId="4DD36DB5" w:rsidR="00C81B84" w:rsidRPr="00C81B8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>Поддержка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протокола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Multiple Registration Protocol (MRP; </w:t>
            </w:r>
            <w:r w:rsidRPr="00D51669">
              <w:rPr>
                <w:rStyle w:val="ad"/>
                <w:rFonts w:eastAsiaTheme="minorHAnsi"/>
                <w:sz w:val="24"/>
                <w:szCs w:val="24"/>
              </w:rPr>
              <w:t>стандарт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 xml:space="preserve"> IEEE 802.1ak)</w:t>
            </w:r>
          </w:p>
        </w:tc>
        <w:tc>
          <w:tcPr>
            <w:tcW w:w="2268" w:type="dxa"/>
          </w:tcPr>
          <w:p w14:paraId="0492BC3F" w14:textId="43249152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0C4C7CB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D59BC1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73BBB4FC" w14:textId="77777777" w:rsidTr="00E13B94">
        <w:tc>
          <w:tcPr>
            <w:tcW w:w="567" w:type="dxa"/>
            <w:vMerge/>
          </w:tcPr>
          <w:p w14:paraId="644AC705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3C20540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5503A72" w14:textId="6CE7C516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балансировки по неэквивалентным путям для протокола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IP</w:t>
            </w:r>
          </w:p>
        </w:tc>
        <w:tc>
          <w:tcPr>
            <w:tcW w:w="2268" w:type="dxa"/>
          </w:tcPr>
          <w:p w14:paraId="51DF0B38" w14:textId="1280D614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Да</w:t>
            </w:r>
          </w:p>
        </w:tc>
        <w:tc>
          <w:tcPr>
            <w:tcW w:w="709" w:type="dxa"/>
            <w:vMerge/>
          </w:tcPr>
          <w:p w14:paraId="74BE3B15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40ED895E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1B84" w:rsidRPr="00C50A5D" w14:paraId="4E00CD39" w14:textId="77777777" w:rsidTr="00E13B94">
        <w:tc>
          <w:tcPr>
            <w:tcW w:w="567" w:type="dxa"/>
            <w:vMerge/>
          </w:tcPr>
          <w:p w14:paraId="031B1F96" w14:textId="77777777" w:rsidR="00C81B84" w:rsidRPr="00141FC4" w:rsidRDefault="00C81B84" w:rsidP="00C81B84">
            <w:pPr>
              <w:tabs>
                <w:tab w:val="left" w:pos="1134"/>
              </w:tabs>
              <w:spacing w:line="240" w:lineRule="exac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429770AB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6CA2C49" w14:textId="73A1851E" w:rsidR="00C81B84" w:rsidRPr="00141FC4" w:rsidRDefault="00C81B84" w:rsidP="00C81B84">
            <w:pPr>
              <w:widowControl w:val="0"/>
              <w:tabs>
                <w:tab w:val="left" w:pos="1134"/>
              </w:tabs>
              <w:autoSpaceDE w:val="0"/>
              <w:autoSpaceDN w:val="0"/>
              <w:spacing w:before="0" w:beforeAutospacing="0"/>
              <w:rPr>
                <w:rFonts w:ascii="Times New Roman" w:hAnsi="Times New Roman" w:cs="Times New Roman"/>
                <w:sz w:val="20"/>
                <w:szCs w:val="20"/>
              </w:rPr>
            </w:pPr>
            <w:r w:rsidRPr="00D51669">
              <w:rPr>
                <w:rStyle w:val="ad"/>
                <w:rFonts w:eastAsiaTheme="minorHAnsi"/>
                <w:sz w:val="24"/>
                <w:szCs w:val="24"/>
              </w:rPr>
              <w:t xml:space="preserve">Поддержка балансировки по неэквивалентным путям для протокола </w:t>
            </w:r>
            <w:r w:rsidRPr="00D51669">
              <w:rPr>
                <w:rStyle w:val="ad"/>
                <w:rFonts w:eastAsiaTheme="minorHAnsi"/>
                <w:sz w:val="24"/>
                <w:szCs w:val="24"/>
                <w:lang w:val="en-US"/>
              </w:rPr>
              <w:t>MPLS</w:t>
            </w:r>
          </w:p>
        </w:tc>
        <w:tc>
          <w:tcPr>
            <w:tcW w:w="2268" w:type="dxa"/>
          </w:tcPr>
          <w:p w14:paraId="5511C708" w14:textId="167CD786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</w:rPr>
              <w:t>Нет</w:t>
            </w:r>
          </w:p>
        </w:tc>
        <w:tc>
          <w:tcPr>
            <w:tcW w:w="709" w:type="dxa"/>
            <w:vMerge/>
          </w:tcPr>
          <w:p w14:paraId="260D67EF" w14:textId="77777777" w:rsidR="00C81B84" w:rsidRPr="00141FC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</w:tcPr>
          <w:p w14:paraId="6B58F01F" w14:textId="77777777" w:rsidR="00C81B84" w:rsidRDefault="00C81B84" w:rsidP="00C81B84">
            <w:pPr>
              <w:tabs>
                <w:tab w:val="left" w:pos="1134"/>
              </w:tabs>
              <w:spacing w:before="0" w:beforeAutospacing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3B0F5B5" w14:textId="77777777" w:rsidR="006F2B22" w:rsidRPr="006F2B22" w:rsidRDefault="006F2B22" w:rsidP="006F2B22">
      <w:pPr>
        <w:pStyle w:val="a9"/>
        <w:tabs>
          <w:tab w:val="left" w:pos="851"/>
        </w:tabs>
        <w:spacing w:before="0" w:beforeAutospacing="0"/>
        <w:ind w:left="78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2" w:name="_Hlk236142052"/>
    </w:p>
    <w:p w14:paraId="2F216527" w14:textId="5A803653" w:rsidR="007F564C" w:rsidRPr="00B43106" w:rsidRDefault="007F564C" w:rsidP="00B43106">
      <w:pPr>
        <w:pStyle w:val="a9"/>
        <w:numPr>
          <w:ilvl w:val="0"/>
          <w:numId w:val="23"/>
        </w:numPr>
        <w:tabs>
          <w:tab w:val="left" w:pos="851"/>
        </w:tabs>
        <w:spacing w:before="0" w:beforeAutospacing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43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</w:t>
      </w:r>
      <w:r w:rsidRPr="00B43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43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поставк</w:t>
      </w:r>
      <w:proofErr w:type="spellEnd"/>
      <w:r w:rsidRPr="00B43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B43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B43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товара</w:t>
      </w:r>
      <w:proofErr w:type="spellEnd"/>
      <w:r w:rsidRPr="00B43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: </w:t>
      </w:r>
    </w:p>
    <w:p w14:paraId="2F3268A1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поставляется в рабочее время Заказчика по предварительному согласованию (с понедельника по пятницу с 10:00 до 16:00 часов, обеденный перерыв с 13:00 до 14:00), кроме выходных и праздничных дней (время московское).</w:t>
      </w:r>
    </w:p>
    <w:p w14:paraId="3BE4ABB3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менее чем за 2 (два) рабочих дня до начала поставки Поставщик обязан согласовать с Заказчиком точное время, место и дату поставки товара (посредством электронной почты или факсимильной связи).</w:t>
      </w:r>
    </w:p>
    <w:p w14:paraId="4E9BC93E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должен поставить товар Заказчику собственным транспортом или с привлечением транспорта третьих лиц за свой счёт. Все виды погрузо-разгрузочных работ, включая работы с применением грузоподъёмных средств, доставка товара в указанное Заказчиком помещение внутри здания (в том числе подъём/спуск на необходимый этаж без лифта) осуществляются Поставщиком собственными техническими средствами или техническими средствами третьих лиц за свой счёт.</w:t>
      </w:r>
    </w:p>
    <w:p w14:paraId="498439D9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AC0A01" w14:textId="77777777" w:rsidR="007F564C" w:rsidRPr="007F564C" w:rsidRDefault="007F564C" w:rsidP="007F564C">
      <w:pPr>
        <w:tabs>
          <w:tab w:val="left" w:pos="851"/>
        </w:tabs>
        <w:spacing w:before="0" w:beforeAutospacing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Общие требования к упаковке и маркировке товара: </w:t>
      </w:r>
    </w:p>
    <w:p w14:paraId="1308AFD8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Упаковка и маркировка товара должны соответствовать требованиям действующих нормативных документов Российской Федерации, а упаковка и маркировка импортного товара – международным стандартам упаковки.</w:t>
      </w:r>
    </w:p>
    <w:p w14:paraId="4F4E9F19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Маркировка товара должна содержать: наименование изделия, наименование изготовителя, юридический адрес изготовителя, дату выпуска товара. Маркировка упаковки должна строго соответствовать маркировке товара.</w:t>
      </w:r>
    </w:p>
    <w:p w14:paraId="163A73AD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Упаковка должна обеспечивать сохранность товара при транспортировке и погрузо-разгрузочных работах до конечного места поставки.</w:t>
      </w:r>
    </w:p>
    <w:p w14:paraId="5B747569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DC91483" w14:textId="77777777" w:rsidR="007F564C" w:rsidRPr="007F564C" w:rsidRDefault="007F564C" w:rsidP="007F564C">
      <w:pPr>
        <w:tabs>
          <w:tab w:val="left" w:pos="851"/>
        </w:tabs>
        <w:spacing w:before="0" w:beforeAutospacing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Требования к качеству и безопасности товара: </w:t>
      </w:r>
    </w:p>
    <w:p w14:paraId="4624B77D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Весь поставляемый товар должен быть новым, промышленного производства, не бывшим в употреблении, ремонте или восстановлении, без замены составных частей и без утраты потребительских свойств.</w:t>
      </w:r>
    </w:p>
    <w:p w14:paraId="099FFE58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должен поставляться в штатной упаковке, содержащей все необходимые коды и знаки производителя, и сопровождаться заводской технической документацией (технические паспорта, формуляры, инструкции, драйверы, предусмотренные изготовителем).</w:t>
      </w:r>
    </w:p>
    <w:p w14:paraId="59ED37D4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Товар должен иметь документы, подтверждающие его соответствие обязательным требованиям законодательства Российской Федерации.</w:t>
      </w:r>
    </w:p>
    <w:p w14:paraId="7C83B341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допускается поставка товара, имеющего механические повреждения, а также товара, условия хранения которого были нарушены.</w:t>
      </w:r>
    </w:p>
    <w:p w14:paraId="6380AC63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Поставляемый товар должен иметь руководство пользователя (инструкцию по эксплуатации, техническое описание) на русском языке.</w:t>
      </w:r>
    </w:p>
    <w:p w14:paraId="5A6241D5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84697D" w14:textId="77777777" w:rsidR="007F564C" w:rsidRPr="007F564C" w:rsidRDefault="007F564C" w:rsidP="007F564C">
      <w:pPr>
        <w:tabs>
          <w:tab w:val="left" w:pos="851"/>
        </w:tabs>
        <w:spacing w:before="0" w:beforeAutospacing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 w:rsidRPr="007F56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Требования к гарантии качества товара:</w:t>
      </w:r>
    </w:p>
    <w:p w14:paraId="20CFA379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единица поставляемого товара должна сопровождаться оформленным гарантийным талоном или аналогичным документом с указанием заводских (серийных) номеров и гарантийного периода.</w:t>
      </w:r>
    </w:p>
    <w:p w14:paraId="58BF223C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гарантии, предоставляемый Поставщиком, должен соответствовать сроку, установленному изготовителем, но не менее 12 (двенадцати) месяцев.</w:t>
      </w:r>
    </w:p>
    <w:p w14:paraId="37914A5D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обнаружении в период гарантийного срока недостатков в поставленном товаре Поставщик обязан устранить их за свой счёт, включая замену неисправного товара, в сроки, указанные в уведомлении Заказчика или согласованные с Заказчиком. Гарантийный срок продлевается на период устранения выявленных недостатков.</w:t>
      </w:r>
    </w:p>
    <w:p w14:paraId="5BDEA135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Поставщик обязан в трёхдневный срок безвозмездно предоставить Заказчику на период ремонта товар, обладающий аналогичными основными потребительскими свойствами, обеспечив его доставку за свой счёт.</w:t>
      </w:r>
    </w:p>
    <w:p w14:paraId="06DB5CC7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Доставка товара к месту гарантийного ремонта и обратно осуществляется силами и за счёт средств Поставщика.</w:t>
      </w:r>
    </w:p>
    <w:p w14:paraId="2882EEB3" w14:textId="77777777" w:rsidR="007F564C" w:rsidRPr="007F564C" w:rsidRDefault="007F564C" w:rsidP="007F564C">
      <w:pPr>
        <w:spacing w:before="0" w:beforeAutospacing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устранения недостатков товара гарантийный срок продлевается на весь период, в течение которого товар не использовался, начиная с момента обращения Заказчика с требованием об устранении недостатков до момента выдачи товара после ремонта.</w:t>
      </w:r>
    </w:p>
    <w:p w14:paraId="0F2113C8" w14:textId="420C098A" w:rsidR="007D71E6" w:rsidRPr="00EC4349" w:rsidRDefault="007F564C" w:rsidP="007F564C">
      <w:pPr>
        <w:tabs>
          <w:tab w:val="left" w:pos="1134"/>
        </w:tabs>
        <w:spacing w:before="0" w:beforeAutospacing="0" w:after="60" w:line="240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56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bookmarkEnd w:id="2"/>
    <w:p w14:paraId="4BCDE658" w14:textId="77777777" w:rsidR="007D71E6" w:rsidRPr="00EC4349" w:rsidRDefault="007D71E6" w:rsidP="00C20C0D">
      <w:pPr>
        <w:tabs>
          <w:tab w:val="left" w:pos="1134"/>
        </w:tabs>
        <w:spacing w:before="0" w:beforeAutospacing="0" w:after="60" w:line="240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88252D" w14:textId="77777777" w:rsidR="007D71E6" w:rsidRPr="00EC4349" w:rsidRDefault="007D71E6" w:rsidP="00C20C0D">
      <w:pPr>
        <w:tabs>
          <w:tab w:val="left" w:pos="1134"/>
        </w:tabs>
        <w:spacing w:before="0" w:beforeAutospacing="0" w:after="60" w:line="240" w:lineRule="exact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D71E6" w:rsidRPr="00EC4349" w:rsidSect="00735194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86AFD"/>
    <w:multiLevelType w:val="multilevel"/>
    <w:tmpl w:val="8A80E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BB21FA"/>
    <w:multiLevelType w:val="multilevel"/>
    <w:tmpl w:val="0CA67ACA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2" w15:restartNumberingAfterBreak="0">
    <w:nsid w:val="09BD4610"/>
    <w:multiLevelType w:val="hybridMultilevel"/>
    <w:tmpl w:val="0BCCD076"/>
    <w:lvl w:ilvl="0" w:tplc="5CCA14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D55CC"/>
    <w:multiLevelType w:val="multilevel"/>
    <w:tmpl w:val="962A68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B7B27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FD10456"/>
    <w:multiLevelType w:val="multilevel"/>
    <w:tmpl w:val="2E18D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754F18"/>
    <w:multiLevelType w:val="multilevel"/>
    <w:tmpl w:val="367A5488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17" w:hanging="45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7" w15:restartNumberingAfterBreak="0">
    <w:nsid w:val="2B2F7363"/>
    <w:multiLevelType w:val="multilevel"/>
    <w:tmpl w:val="BFA0F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873BC0"/>
    <w:multiLevelType w:val="multilevel"/>
    <w:tmpl w:val="EBE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A67A4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C54F6D"/>
    <w:multiLevelType w:val="multilevel"/>
    <w:tmpl w:val="C22A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3C3991"/>
    <w:multiLevelType w:val="multilevel"/>
    <w:tmpl w:val="69BE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CC2CC7"/>
    <w:multiLevelType w:val="hybridMultilevel"/>
    <w:tmpl w:val="FFE6DF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AE82DFA"/>
    <w:multiLevelType w:val="multilevel"/>
    <w:tmpl w:val="13D67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F5A3FAE"/>
    <w:multiLevelType w:val="multilevel"/>
    <w:tmpl w:val="515461D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65DE48A7"/>
    <w:multiLevelType w:val="multilevel"/>
    <w:tmpl w:val="962A68C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84573EB"/>
    <w:multiLevelType w:val="multilevel"/>
    <w:tmpl w:val="AEAC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D6D2CA2"/>
    <w:multiLevelType w:val="multilevel"/>
    <w:tmpl w:val="08EA7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F26D40"/>
    <w:multiLevelType w:val="multilevel"/>
    <w:tmpl w:val="DA4C4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363C8F"/>
    <w:multiLevelType w:val="multilevel"/>
    <w:tmpl w:val="FC76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E013F3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F680C2B"/>
    <w:multiLevelType w:val="multilevel"/>
    <w:tmpl w:val="E07A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F539CA"/>
    <w:multiLevelType w:val="multilevel"/>
    <w:tmpl w:val="4D82F69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153" w:hanging="720"/>
      </w:pPr>
    </w:lvl>
    <w:lvl w:ilvl="2">
      <w:start w:val="1"/>
      <w:numFmt w:val="decimal"/>
      <w:isLgl/>
      <w:lvlText w:val="%1.%2.%3."/>
      <w:lvlJc w:val="left"/>
      <w:pPr>
        <w:ind w:left="153" w:hanging="720"/>
      </w:pPr>
    </w:lvl>
    <w:lvl w:ilvl="3">
      <w:start w:val="1"/>
      <w:numFmt w:val="decimal"/>
      <w:isLgl/>
      <w:lvlText w:val="%1.%2.%3.%4."/>
      <w:lvlJc w:val="left"/>
      <w:pPr>
        <w:ind w:left="513" w:hanging="1080"/>
      </w:pPr>
    </w:lvl>
    <w:lvl w:ilvl="4">
      <w:start w:val="1"/>
      <w:numFmt w:val="decimal"/>
      <w:isLgl/>
      <w:lvlText w:val="%1.%2.%3.%4.%5."/>
      <w:lvlJc w:val="left"/>
      <w:pPr>
        <w:ind w:left="513" w:hanging="1080"/>
      </w:pPr>
    </w:lvl>
    <w:lvl w:ilvl="5">
      <w:start w:val="1"/>
      <w:numFmt w:val="decimal"/>
      <w:isLgl/>
      <w:lvlText w:val="%1.%2.%3.%4.%5.%6."/>
      <w:lvlJc w:val="left"/>
      <w:pPr>
        <w:ind w:left="873" w:hanging="1440"/>
      </w:pPr>
    </w:lvl>
    <w:lvl w:ilvl="6">
      <w:start w:val="1"/>
      <w:numFmt w:val="decimal"/>
      <w:isLgl/>
      <w:lvlText w:val="%1.%2.%3.%4.%5.%6.%7."/>
      <w:lvlJc w:val="left"/>
      <w:pPr>
        <w:ind w:left="873" w:hanging="1440"/>
      </w:p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6"/>
  </w:num>
  <w:num w:numId="4">
    <w:abstractNumId w:val="9"/>
  </w:num>
  <w:num w:numId="5">
    <w:abstractNumId w:val="20"/>
  </w:num>
  <w:num w:numId="6">
    <w:abstractNumId w:val="14"/>
  </w:num>
  <w:num w:numId="7">
    <w:abstractNumId w:val="12"/>
  </w:num>
  <w:num w:numId="8">
    <w:abstractNumId w:val="4"/>
  </w:num>
  <w:num w:numId="9">
    <w:abstractNumId w:val="2"/>
  </w:num>
  <w:num w:numId="10">
    <w:abstractNumId w:val="17"/>
  </w:num>
  <w:num w:numId="11">
    <w:abstractNumId w:val="18"/>
  </w:num>
  <w:num w:numId="12">
    <w:abstractNumId w:val="8"/>
  </w:num>
  <w:num w:numId="13">
    <w:abstractNumId w:val="5"/>
  </w:num>
  <w:num w:numId="14">
    <w:abstractNumId w:val="11"/>
  </w:num>
  <w:num w:numId="15">
    <w:abstractNumId w:val="10"/>
  </w:num>
  <w:num w:numId="16">
    <w:abstractNumId w:val="7"/>
  </w:num>
  <w:num w:numId="17">
    <w:abstractNumId w:val="21"/>
  </w:num>
  <w:num w:numId="18">
    <w:abstractNumId w:val="13"/>
  </w:num>
  <w:num w:numId="19">
    <w:abstractNumId w:val="0"/>
  </w:num>
  <w:num w:numId="20">
    <w:abstractNumId w:val="16"/>
  </w:num>
  <w:num w:numId="21">
    <w:abstractNumId w:val="19"/>
  </w:num>
  <w:num w:numId="22">
    <w:abstractNumId w:val="15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831"/>
    <w:rsid w:val="000070D3"/>
    <w:rsid w:val="0001585D"/>
    <w:rsid w:val="00022B6F"/>
    <w:rsid w:val="000320A6"/>
    <w:rsid w:val="00060661"/>
    <w:rsid w:val="000739A8"/>
    <w:rsid w:val="000862BB"/>
    <w:rsid w:val="000A242E"/>
    <w:rsid w:val="000D2D8D"/>
    <w:rsid w:val="000E3572"/>
    <w:rsid w:val="001001AD"/>
    <w:rsid w:val="001034FE"/>
    <w:rsid w:val="00114681"/>
    <w:rsid w:val="001214C9"/>
    <w:rsid w:val="00131BDE"/>
    <w:rsid w:val="00136031"/>
    <w:rsid w:val="00141FC4"/>
    <w:rsid w:val="00154BC0"/>
    <w:rsid w:val="001551CF"/>
    <w:rsid w:val="00161FBB"/>
    <w:rsid w:val="001663C7"/>
    <w:rsid w:val="0018287D"/>
    <w:rsid w:val="001852EB"/>
    <w:rsid w:val="00190576"/>
    <w:rsid w:val="0019180E"/>
    <w:rsid w:val="00193831"/>
    <w:rsid w:val="001A3133"/>
    <w:rsid w:val="001A567F"/>
    <w:rsid w:val="001A5AFD"/>
    <w:rsid w:val="001B5975"/>
    <w:rsid w:val="001C2318"/>
    <w:rsid w:val="001C3FBD"/>
    <w:rsid w:val="001D17A9"/>
    <w:rsid w:val="001D7B2C"/>
    <w:rsid w:val="001E1615"/>
    <w:rsid w:val="001E335A"/>
    <w:rsid w:val="001F79FF"/>
    <w:rsid w:val="00207EC5"/>
    <w:rsid w:val="00215274"/>
    <w:rsid w:val="00220125"/>
    <w:rsid w:val="00225B2D"/>
    <w:rsid w:val="002325D4"/>
    <w:rsid w:val="00235E2C"/>
    <w:rsid w:val="0024710D"/>
    <w:rsid w:val="00254B1D"/>
    <w:rsid w:val="00263A86"/>
    <w:rsid w:val="002663B5"/>
    <w:rsid w:val="0026665D"/>
    <w:rsid w:val="002B05E1"/>
    <w:rsid w:val="002B6659"/>
    <w:rsid w:val="002B7BED"/>
    <w:rsid w:val="002C284C"/>
    <w:rsid w:val="002D1027"/>
    <w:rsid w:val="002E16B6"/>
    <w:rsid w:val="002F0CEC"/>
    <w:rsid w:val="002F7118"/>
    <w:rsid w:val="003037FC"/>
    <w:rsid w:val="003067F2"/>
    <w:rsid w:val="003072F1"/>
    <w:rsid w:val="0032737E"/>
    <w:rsid w:val="00342ED2"/>
    <w:rsid w:val="00352DBD"/>
    <w:rsid w:val="00371BA6"/>
    <w:rsid w:val="00383D55"/>
    <w:rsid w:val="0039151C"/>
    <w:rsid w:val="00391BEC"/>
    <w:rsid w:val="003928E0"/>
    <w:rsid w:val="003A1330"/>
    <w:rsid w:val="003A2248"/>
    <w:rsid w:val="003B12DB"/>
    <w:rsid w:val="003C0486"/>
    <w:rsid w:val="003D6598"/>
    <w:rsid w:val="003D7C0E"/>
    <w:rsid w:val="003E4EA1"/>
    <w:rsid w:val="003F0A13"/>
    <w:rsid w:val="003F5161"/>
    <w:rsid w:val="004064F1"/>
    <w:rsid w:val="00412F3D"/>
    <w:rsid w:val="0042216F"/>
    <w:rsid w:val="00430884"/>
    <w:rsid w:val="00434A6D"/>
    <w:rsid w:val="00435916"/>
    <w:rsid w:val="004477FF"/>
    <w:rsid w:val="004505A8"/>
    <w:rsid w:val="00452D70"/>
    <w:rsid w:val="00470476"/>
    <w:rsid w:val="00474EAC"/>
    <w:rsid w:val="00482C7F"/>
    <w:rsid w:val="00483705"/>
    <w:rsid w:val="00485E33"/>
    <w:rsid w:val="004B3501"/>
    <w:rsid w:val="004B70FF"/>
    <w:rsid w:val="004D0321"/>
    <w:rsid w:val="004E0581"/>
    <w:rsid w:val="004E5CD3"/>
    <w:rsid w:val="00504E0F"/>
    <w:rsid w:val="005114B3"/>
    <w:rsid w:val="00532906"/>
    <w:rsid w:val="0054462D"/>
    <w:rsid w:val="005527C5"/>
    <w:rsid w:val="00555800"/>
    <w:rsid w:val="005605FA"/>
    <w:rsid w:val="00562185"/>
    <w:rsid w:val="00567237"/>
    <w:rsid w:val="00570971"/>
    <w:rsid w:val="00577562"/>
    <w:rsid w:val="00583F64"/>
    <w:rsid w:val="00587883"/>
    <w:rsid w:val="00587C91"/>
    <w:rsid w:val="00591D8C"/>
    <w:rsid w:val="005A585D"/>
    <w:rsid w:val="005B6617"/>
    <w:rsid w:val="005C6D2A"/>
    <w:rsid w:val="005D33B8"/>
    <w:rsid w:val="00615A0C"/>
    <w:rsid w:val="006215F1"/>
    <w:rsid w:val="00622376"/>
    <w:rsid w:val="006335FF"/>
    <w:rsid w:val="00634112"/>
    <w:rsid w:val="00637CCF"/>
    <w:rsid w:val="006407CB"/>
    <w:rsid w:val="006438AD"/>
    <w:rsid w:val="00643C41"/>
    <w:rsid w:val="006478E7"/>
    <w:rsid w:val="00655126"/>
    <w:rsid w:val="00657809"/>
    <w:rsid w:val="00657D08"/>
    <w:rsid w:val="006626A3"/>
    <w:rsid w:val="00675C8D"/>
    <w:rsid w:val="00677E4B"/>
    <w:rsid w:val="0068503A"/>
    <w:rsid w:val="00686A5E"/>
    <w:rsid w:val="006A77F4"/>
    <w:rsid w:val="006B472D"/>
    <w:rsid w:val="006B525E"/>
    <w:rsid w:val="006D1195"/>
    <w:rsid w:val="006D14BB"/>
    <w:rsid w:val="006D4EA7"/>
    <w:rsid w:val="006E2176"/>
    <w:rsid w:val="006E5414"/>
    <w:rsid w:val="006E543A"/>
    <w:rsid w:val="006E67BD"/>
    <w:rsid w:val="006F2B22"/>
    <w:rsid w:val="006F3B89"/>
    <w:rsid w:val="007025F4"/>
    <w:rsid w:val="007041E8"/>
    <w:rsid w:val="007042F0"/>
    <w:rsid w:val="00706AF3"/>
    <w:rsid w:val="00707EEA"/>
    <w:rsid w:val="00723400"/>
    <w:rsid w:val="007303FE"/>
    <w:rsid w:val="00735194"/>
    <w:rsid w:val="00750522"/>
    <w:rsid w:val="00762AFE"/>
    <w:rsid w:val="00775112"/>
    <w:rsid w:val="007778C6"/>
    <w:rsid w:val="00780E3F"/>
    <w:rsid w:val="00782EFE"/>
    <w:rsid w:val="00790190"/>
    <w:rsid w:val="00792FF6"/>
    <w:rsid w:val="00797FB8"/>
    <w:rsid w:val="007A73DA"/>
    <w:rsid w:val="007B16FB"/>
    <w:rsid w:val="007B61AD"/>
    <w:rsid w:val="007C0EB3"/>
    <w:rsid w:val="007C558D"/>
    <w:rsid w:val="007D71E6"/>
    <w:rsid w:val="007F15BD"/>
    <w:rsid w:val="007F3B90"/>
    <w:rsid w:val="007F3CC3"/>
    <w:rsid w:val="007F564C"/>
    <w:rsid w:val="0081110A"/>
    <w:rsid w:val="00814446"/>
    <w:rsid w:val="008208B3"/>
    <w:rsid w:val="008252D2"/>
    <w:rsid w:val="00825BCA"/>
    <w:rsid w:val="00826919"/>
    <w:rsid w:val="00831EE8"/>
    <w:rsid w:val="00832B00"/>
    <w:rsid w:val="00833268"/>
    <w:rsid w:val="008354EA"/>
    <w:rsid w:val="00835EBB"/>
    <w:rsid w:val="008401DE"/>
    <w:rsid w:val="00840EBA"/>
    <w:rsid w:val="00841A25"/>
    <w:rsid w:val="00842E69"/>
    <w:rsid w:val="008559E4"/>
    <w:rsid w:val="0086642C"/>
    <w:rsid w:val="00875CE7"/>
    <w:rsid w:val="00877703"/>
    <w:rsid w:val="008850EC"/>
    <w:rsid w:val="0089355A"/>
    <w:rsid w:val="00897199"/>
    <w:rsid w:val="008A0E6B"/>
    <w:rsid w:val="008A3BAD"/>
    <w:rsid w:val="008A59C0"/>
    <w:rsid w:val="008A68C3"/>
    <w:rsid w:val="008C021E"/>
    <w:rsid w:val="008D5CFA"/>
    <w:rsid w:val="008E1056"/>
    <w:rsid w:val="008F0FD4"/>
    <w:rsid w:val="00913670"/>
    <w:rsid w:val="009162A2"/>
    <w:rsid w:val="00940CF0"/>
    <w:rsid w:val="00943172"/>
    <w:rsid w:val="009441AD"/>
    <w:rsid w:val="00951A8F"/>
    <w:rsid w:val="0095492D"/>
    <w:rsid w:val="00957613"/>
    <w:rsid w:val="00966D1F"/>
    <w:rsid w:val="00970A1A"/>
    <w:rsid w:val="00975B5B"/>
    <w:rsid w:val="00992E65"/>
    <w:rsid w:val="00992F42"/>
    <w:rsid w:val="009977B7"/>
    <w:rsid w:val="009B21ED"/>
    <w:rsid w:val="009C22EA"/>
    <w:rsid w:val="009C4AD4"/>
    <w:rsid w:val="009C5C32"/>
    <w:rsid w:val="009D0FF3"/>
    <w:rsid w:val="009D2512"/>
    <w:rsid w:val="009D55C7"/>
    <w:rsid w:val="009E0988"/>
    <w:rsid w:val="009E3B2E"/>
    <w:rsid w:val="009E4641"/>
    <w:rsid w:val="009F2313"/>
    <w:rsid w:val="009F3C8F"/>
    <w:rsid w:val="009F487F"/>
    <w:rsid w:val="009F6E72"/>
    <w:rsid w:val="00A14D57"/>
    <w:rsid w:val="00A24D4E"/>
    <w:rsid w:val="00A31028"/>
    <w:rsid w:val="00A315CE"/>
    <w:rsid w:val="00A33E01"/>
    <w:rsid w:val="00A42CBB"/>
    <w:rsid w:val="00A44567"/>
    <w:rsid w:val="00A46E1F"/>
    <w:rsid w:val="00A50021"/>
    <w:rsid w:val="00A57ECF"/>
    <w:rsid w:val="00A60722"/>
    <w:rsid w:val="00A614EE"/>
    <w:rsid w:val="00A71B78"/>
    <w:rsid w:val="00A76552"/>
    <w:rsid w:val="00A813E8"/>
    <w:rsid w:val="00A86680"/>
    <w:rsid w:val="00A87181"/>
    <w:rsid w:val="00A97737"/>
    <w:rsid w:val="00AB460E"/>
    <w:rsid w:val="00AB5A24"/>
    <w:rsid w:val="00AB6139"/>
    <w:rsid w:val="00AB72B5"/>
    <w:rsid w:val="00AE3AB3"/>
    <w:rsid w:val="00AE40C5"/>
    <w:rsid w:val="00AE7839"/>
    <w:rsid w:val="00AF18D0"/>
    <w:rsid w:val="00AF1DA3"/>
    <w:rsid w:val="00B106AC"/>
    <w:rsid w:val="00B15236"/>
    <w:rsid w:val="00B22C0E"/>
    <w:rsid w:val="00B3617E"/>
    <w:rsid w:val="00B36E57"/>
    <w:rsid w:val="00B36EE1"/>
    <w:rsid w:val="00B43106"/>
    <w:rsid w:val="00B44342"/>
    <w:rsid w:val="00B45413"/>
    <w:rsid w:val="00B477B9"/>
    <w:rsid w:val="00B60BC8"/>
    <w:rsid w:val="00B8203A"/>
    <w:rsid w:val="00B82CBB"/>
    <w:rsid w:val="00B9242A"/>
    <w:rsid w:val="00B9496B"/>
    <w:rsid w:val="00BB3FBD"/>
    <w:rsid w:val="00BC191B"/>
    <w:rsid w:val="00C01D08"/>
    <w:rsid w:val="00C03945"/>
    <w:rsid w:val="00C03E7C"/>
    <w:rsid w:val="00C20C0D"/>
    <w:rsid w:val="00C27C37"/>
    <w:rsid w:val="00C34493"/>
    <w:rsid w:val="00C352C7"/>
    <w:rsid w:val="00C41C31"/>
    <w:rsid w:val="00C50A5D"/>
    <w:rsid w:val="00C51756"/>
    <w:rsid w:val="00C62EF5"/>
    <w:rsid w:val="00C65C35"/>
    <w:rsid w:val="00C7484F"/>
    <w:rsid w:val="00C81B84"/>
    <w:rsid w:val="00C959E8"/>
    <w:rsid w:val="00C97073"/>
    <w:rsid w:val="00CA1200"/>
    <w:rsid w:val="00CA13A5"/>
    <w:rsid w:val="00CA5AE4"/>
    <w:rsid w:val="00CD1CFD"/>
    <w:rsid w:val="00CD3AD5"/>
    <w:rsid w:val="00CD5542"/>
    <w:rsid w:val="00CF214B"/>
    <w:rsid w:val="00CF67BA"/>
    <w:rsid w:val="00D0116E"/>
    <w:rsid w:val="00D01C3F"/>
    <w:rsid w:val="00D03EE2"/>
    <w:rsid w:val="00D13051"/>
    <w:rsid w:val="00D17644"/>
    <w:rsid w:val="00D220CF"/>
    <w:rsid w:val="00D60A44"/>
    <w:rsid w:val="00D625FF"/>
    <w:rsid w:val="00D71C10"/>
    <w:rsid w:val="00D75100"/>
    <w:rsid w:val="00D814C2"/>
    <w:rsid w:val="00D85301"/>
    <w:rsid w:val="00D9022A"/>
    <w:rsid w:val="00D95F7F"/>
    <w:rsid w:val="00D970F3"/>
    <w:rsid w:val="00DB2B79"/>
    <w:rsid w:val="00DB471B"/>
    <w:rsid w:val="00DD1FAA"/>
    <w:rsid w:val="00DF1DFA"/>
    <w:rsid w:val="00DF20EC"/>
    <w:rsid w:val="00DF2814"/>
    <w:rsid w:val="00E032C2"/>
    <w:rsid w:val="00E109B1"/>
    <w:rsid w:val="00E13B94"/>
    <w:rsid w:val="00E21C54"/>
    <w:rsid w:val="00E25369"/>
    <w:rsid w:val="00E31F58"/>
    <w:rsid w:val="00E43B3E"/>
    <w:rsid w:val="00E51A23"/>
    <w:rsid w:val="00E55CA1"/>
    <w:rsid w:val="00E60B00"/>
    <w:rsid w:val="00E62E77"/>
    <w:rsid w:val="00E72E2C"/>
    <w:rsid w:val="00E762AE"/>
    <w:rsid w:val="00E775F2"/>
    <w:rsid w:val="00E822F0"/>
    <w:rsid w:val="00E825C7"/>
    <w:rsid w:val="00E95E2D"/>
    <w:rsid w:val="00E96F1F"/>
    <w:rsid w:val="00EA037C"/>
    <w:rsid w:val="00EA3737"/>
    <w:rsid w:val="00EA5C31"/>
    <w:rsid w:val="00EB28A6"/>
    <w:rsid w:val="00EB40E4"/>
    <w:rsid w:val="00EB512E"/>
    <w:rsid w:val="00EC1383"/>
    <w:rsid w:val="00EC4349"/>
    <w:rsid w:val="00EF0493"/>
    <w:rsid w:val="00F023B8"/>
    <w:rsid w:val="00F06129"/>
    <w:rsid w:val="00F21DEC"/>
    <w:rsid w:val="00F3336F"/>
    <w:rsid w:val="00F354BB"/>
    <w:rsid w:val="00F36BFC"/>
    <w:rsid w:val="00F37FDF"/>
    <w:rsid w:val="00F50458"/>
    <w:rsid w:val="00F53C8B"/>
    <w:rsid w:val="00F629A2"/>
    <w:rsid w:val="00F7028A"/>
    <w:rsid w:val="00F77749"/>
    <w:rsid w:val="00F808E3"/>
    <w:rsid w:val="00F9196E"/>
    <w:rsid w:val="00FA4DC1"/>
    <w:rsid w:val="00FB0C6B"/>
    <w:rsid w:val="00FB26DD"/>
    <w:rsid w:val="00FB2D9A"/>
    <w:rsid w:val="00FB72A6"/>
    <w:rsid w:val="00FF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43E4A"/>
  <w15:chartTrackingRefBased/>
  <w15:docId w15:val="{3B841CA2-E8E5-4F25-94B1-EBDF8BA4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E464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E4641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E464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E464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E4641"/>
    <w:rPr>
      <w:b/>
      <w:bCs/>
      <w:sz w:val="20"/>
      <w:szCs w:val="20"/>
    </w:rPr>
  </w:style>
  <w:style w:type="character" w:styleId="a8">
    <w:name w:val="Hyperlink"/>
    <w:basedOn w:val="a0"/>
    <w:uiPriority w:val="99"/>
    <w:unhideWhenUsed/>
    <w:rsid w:val="007F3CC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F3CC3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8354EA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814C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814C2"/>
    <w:rPr>
      <w:rFonts w:ascii="Segoe UI" w:hAnsi="Segoe UI" w:cs="Segoe UI"/>
      <w:sz w:val="18"/>
      <w:szCs w:val="18"/>
    </w:rPr>
  </w:style>
  <w:style w:type="character" w:styleId="ac">
    <w:name w:val="Unresolved Mention"/>
    <w:basedOn w:val="a0"/>
    <w:uiPriority w:val="99"/>
    <w:semiHidden/>
    <w:unhideWhenUsed/>
    <w:rsid w:val="003A2248"/>
    <w:rPr>
      <w:color w:val="605E5C"/>
      <w:shd w:val="clear" w:color="auto" w:fill="E1DFDD"/>
    </w:rPr>
  </w:style>
  <w:style w:type="character" w:customStyle="1" w:styleId="ad">
    <w:name w:val="Другое_"/>
    <w:basedOn w:val="a0"/>
    <w:link w:val="ae"/>
    <w:rsid w:val="00C81B84"/>
    <w:rPr>
      <w:rFonts w:ascii="Times New Roman" w:eastAsia="Times New Roman" w:hAnsi="Times New Roman" w:cs="Times New Roman"/>
    </w:rPr>
  </w:style>
  <w:style w:type="paragraph" w:customStyle="1" w:styleId="ae">
    <w:name w:val="Другое"/>
    <w:basedOn w:val="a"/>
    <w:link w:val="ad"/>
    <w:rsid w:val="00C81B84"/>
    <w:pPr>
      <w:widowControl w:val="0"/>
      <w:spacing w:before="0" w:beforeAutospacing="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2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04347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29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31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26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5047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420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57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28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8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3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97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92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433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5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23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8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8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46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5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4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12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7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7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4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7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1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3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4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5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0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5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5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7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20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14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72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2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99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3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9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1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2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7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0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874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00865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25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31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4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9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245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24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4005013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293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389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0012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871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019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8475436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9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5524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34883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904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32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0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1603525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398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7013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04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153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41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7724003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3099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011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888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39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72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27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25301981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24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138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49854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2832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8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85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2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4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3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1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6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89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1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3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2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0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42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2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9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9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3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9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5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3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54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1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2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04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9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9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50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7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1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11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7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2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0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56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3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71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60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2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84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35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2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25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0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4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5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2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37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58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57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9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2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86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7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3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1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9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4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2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90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00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5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7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05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0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46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21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0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7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48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6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787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8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2370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34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97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9335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5290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743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468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9767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9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9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8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0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7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6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4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35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4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5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7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0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902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07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83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3639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2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6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41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7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7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0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71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7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1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5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8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66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6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15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9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129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0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9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698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2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18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3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2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39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0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40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1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1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8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0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30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2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48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95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42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7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5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5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815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63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430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9001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2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6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6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3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96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68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9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3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85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65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4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92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6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87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80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5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14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34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8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58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6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3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6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8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44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6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9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3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95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1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8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30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9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6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0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06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81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472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47527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6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1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8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2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1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1490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16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6268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34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6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4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6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9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402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5890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4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92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6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73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0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55872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57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66483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1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650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59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82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2525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4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8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63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2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9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9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1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7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0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9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7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2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1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2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1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38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9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1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87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7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1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2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63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3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0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9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14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2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32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615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4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1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11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8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6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495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4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32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4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9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408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4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87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99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75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0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01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57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0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24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0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1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7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9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1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3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93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2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7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5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92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76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05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0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21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9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47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5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6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1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87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40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7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7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23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1518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671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67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84155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0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448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65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7727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365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3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73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99223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02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2727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8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7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55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9311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3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9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44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76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60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695535">
                                      <w:marLeft w:val="0"/>
                                      <w:marRight w:val="0"/>
                                      <w:marTop w:val="3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09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94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7861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872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5077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0580850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62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361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26993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228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242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8100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8491474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644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71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7390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37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959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217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8281250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6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545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156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314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722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389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924411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671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334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3592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254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014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1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4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85449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5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980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1901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EC00A-48EA-498E-A2AC-02AD552822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13</Pages>
  <Words>2803</Words>
  <Characters>15981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 Андрей Алексеевич</dc:creator>
  <cp:keywords/>
  <dc:description/>
  <cp:lastModifiedBy>Professional</cp:lastModifiedBy>
  <cp:revision>136</cp:revision>
  <cp:lastPrinted>2025-10-30T09:17:00Z</cp:lastPrinted>
  <dcterms:created xsi:type="dcterms:W3CDTF">2026-01-22T10:53:00Z</dcterms:created>
  <dcterms:modified xsi:type="dcterms:W3CDTF">2026-08-05T11:53:00Z</dcterms:modified>
</cp:coreProperties>
</file>