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0" w:after="0"/>
        <w:ind w:hanging="0" w:left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ru-RU" w:eastAsia="zh-CN" w:bidi="ar-SA"/>
        </w:rPr>
        <w:t>3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en-US" w:eastAsia="zh-CN" w:bidi="ar-SA"/>
        </w:rPr>
        <w:t>92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ind w:hanging="0" w:left="0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00000A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left="0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</w:rPr>
        <w:t>_____________________,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действующего на основании 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, действующего на основании Устава и Приказа № 304Л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» мая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12</w:t>
      </w:r>
      <w:r>
        <w:rPr>
          <w:rFonts w:cs="Times New Roman"/>
          <w:sz w:val="22"/>
          <w:szCs w:val="22"/>
          <w:lang w:val="ru-RU"/>
        </w:rPr>
        <w:t>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, НДС/без НДС.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дней </w:t>
      </w:r>
      <w:r>
        <w:rPr>
          <w:rFonts w:cs="Times New Roman"/>
          <w:color w:val="000000"/>
          <w:sz w:val="22"/>
          <w:szCs w:val="22"/>
        </w:rPr>
        <w:t>с момента</w:t>
      </w:r>
      <w:r>
        <w:rPr>
          <w:rFonts w:cs="Times New Roman"/>
          <w:color w:val="000000"/>
          <w:sz w:val="22"/>
          <w:szCs w:val="22"/>
          <w:lang w:val="ru-RU"/>
        </w:rPr>
        <w:t xml:space="preserve"> подписания </w:t>
      </w:r>
      <w:r>
        <w:rPr>
          <w:rFonts w:cs="Times New Roman"/>
          <w:color w:val="000000"/>
          <w:sz w:val="22"/>
          <w:szCs w:val="22"/>
        </w:rPr>
        <w:t xml:space="preserve">товарной накладной </w:t>
      </w:r>
      <w:r>
        <w:rPr>
          <w:rFonts w:cs="Times New Roman"/>
          <w:color w:val="000000"/>
          <w:sz w:val="22"/>
          <w:szCs w:val="22"/>
          <w:lang w:val="ru-RU"/>
        </w:rPr>
        <w:t>ТОРГ 12/УПД и Акта приемки (ф. 0510452).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с занесением товара на место хранения, уплата налогов, сборов, таможенных пошлин, стоимость упаковки.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20</w:t>
      </w:r>
      <w:r>
        <w:rPr>
          <w:rFonts w:cs="Times New Roman"/>
          <w:sz w:val="22"/>
          <w:szCs w:val="22"/>
        </w:rPr>
        <w:t xml:space="preserve"> (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двадцати</w:t>
      </w:r>
      <w:r>
        <w:rPr>
          <w:rFonts w:cs="Times New Roman"/>
          <w:sz w:val="22"/>
          <w:szCs w:val="22"/>
          <w:lang w:val="ru-RU"/>
        </w:rPr>
        <w:t>)</w:t>
      </w:r>
      <w:r>
        <w:rPr>
          <w:rFonts w:cs="Times New Roman"/>
          <w:sz w:val="22"/>
          <w:szCs w:val="22"/>
        </w:rPr>
        <w:t xml:space="preserve"> календарных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дней с </w:t>
      </w:r>
      <w:r>
        <w:rPr>
          <w:rFonts w:cs="Times New Roman"/>
          <w:sz w:val="22"/>
          <w:szCs w:val="22"/>
          <w:lang w:val="ru-RU"/>
        </w:rPr>
        <w:t xml:space="preserve">даты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направления заявки заказчика</w:t>
      </w:r>
    </w:p>
    <w:p>
      <w:pPr>
        <w:pStyle w:val="Normal"/>
        <w:ind w:hanging="0" w:left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3 (трех)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-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34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pacing w:before="0" w:after="60"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ind w:hanging="0" w:left="0"/>
        <w:jc w:val="center"/>
        <w:rPr>
          <w:sz w:val="22"/>
          <w:szCs w:val="22"/>
          <w:lang w:val="ru-RU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 xml:space="preserve">к договору № </w:t>
      </w:r>
      <w:r>
        <w:rPr>
          <w:rFonts w:cs="Times New Roman"/>
          <w:sz w:val="22"/>
          <w:szCs w:val="22"/>
          <w:lang w:val="en-US"/>
        </w:rPr>
        <w:t>392-26-</w:t>
      </w:r>
      <w:r>
        <w:rPr>
          <w:rFonts w:cs="Times New Roman"/>
          <w:sz w:val="22"/>
          <w:szCs w:val="22"/>
          <w:lang w:val="ru-RU"/>
        </w:rPr>
        <w:t>МЗ</w:t>
      </w:r>
    </w:p>
    <w:p>
      <w:pPr>
        <w:pStyle w:val="Normal"/>
        <w:ind w:hanging="0" w:left="0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ru-RU" w:bidi="ru-RU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ru-RU" w:bidi="ru-RU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100" w:type="dxa"/>
        <w:jc w:val="left"/>
        <w:tblInd w:w="-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300"/>
        <w:gridCol w:w="965"/>
        <w:gridCol w:w="842"/>
        <w:gridCol w:w="1001"/>
        <w:gridCol w:w="1339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 xml:space="preserve">Комплект белья общехирургический  </w:t>
            </w:r>
            <w:r>
              <w:rPr>
                <w:rFonts w:cs="Times New Roman"/>
                <w:sz w:val="22"/>
                <w:szCs w:val="22"/>
                <w:lang w:val="en-US"/>
              </w:rPr>
              <w:t>RRJG-02</w:t>
            </w:r>
            <w:r>
              <w:rPr>
                <w:rFonts w:cs="Times New Roman"/>
                <w:sz w:val="22"/>
                <w:szCs w:val="22"/>
              </w:rPr>
              <w:t>, одноразовый, стерильный /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Гекса/ 6 предметов </w:t>
            </w:r>
            <w:r>
              <w:rPr>
                <w:rFonts w:cs="Times New Roman" w:ascii="Times New Roman" w:hAnsi="Times New Roman"/>
                <w:sz w:val="22"/>
                <w:szCs w:val="22"/>
                <w:lang w:val="ru-RU"/>
              </w:rPr>
              <w:t xml:space="preserve">( Состав: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1. Простыня на операционный стол 200х140 см, ламинированный спанбонд пл. 40 г/м² - 1 шт.</w:t>
            </w:r>
          </w:p>
          <w:p>
            <w:pPr>
              <w:pStyle w:val="BodyText"/>
              <w:widowControl/>
              <w:pBdr/>
              <w:spacing w:before="0" w:after="0"/>
              <w:ind w:hanging="0" w:left="0" w:right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2. Чехол на инструментальный стол /стол Мейо 140х80 см, ламинированный спанбонд пл. 40 г/м² - 1 шт.</w:t>
            </w:r>
          </w:p>
          <w:p>
            <w:pPr>
              <w:pStyle w:val="BodyText"/>
              <w:widowControl/>
              <w:pBdr/>
              <w:spacing w:before="0" w:after="0"/>
              <w:ind w:hanging="0" w:left="0" w:right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3. Простыня на операционный стол с липким краем 200х160 см, спанбонд пл. 42 г/м² - 2 шт.</w:t>
            </w:r>
          </w:p>
          <w:p>
            <w:pPr>
              <w:pStyle w:val="BodyText"/>
              <w:widowControl/>
              <w:pBdr/>
              <w:spacing w:before="0" w:after="0"/>
              <w:ind w:hanging="0" w:left="0" w:right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4. Простыня на операционный стол с липким краем 80х70 см, спанбонд пл. 42 г/м² - 2 шт.)</w:t>
            </w:r>
          </w:p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209</w:t>
            </w:r>
          </w:p>
        </w:tc>
        <w:tc>
          <w:tcPr>
            <w:tcW w:w="84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комп</w:t>
            </w:r>
          </w:p>
        </w:tc>
        <w:tc>
          <w:tcPr>
            <w:tcW w:w="1001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530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Простыня хирургическая 200х140 стерильная пл.42г/м2</w:t>
            </w:r>
          </w:p>
        </w:tc>
        <w:tc>
          <w:tcPr>
            <w:tcW w:w="96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500</w:t>
            </w:r>
          </w:p>
        </w:tc>
        <w:tc>
          <w:tcPr>
            <w:tcW w:w="84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001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8761" w:type="dxa"/>
            <w:gridSpan w:val="5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center"/>
              <w:rPr/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3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/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tbl>
      <w:tblPr>
        <w:tblW w:w="10380" w:type="dxa"/>
        <w:jc w:val="left"/>
        <w:tblInd w:w="-3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ind w:hanging="0" w:left="0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6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00000A"/>
      <w:kern w:val="2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rFonts w:cs="Times New Roman"/>
      <w:color w:val="0000FF"/>
      <w:u w:val="single"/>
      <w:lang w:val="ru-RU" w:eastAsia="zxx" w:bidi="ru-RU"/>
    </w:rPr>
  </w:style>
  <w:style w:type="character" w:styleId="FollowedHyperlink">
    <w:name w:val="FollowedHyperlink"/>
    <w:qFormat/>
    <w:rPr>
      <w:color w:val="800080"/>
      <w:u w:val="single"/>
      <w:lang w:val="ru-RU" w:eastAsia="ru-RU" w:bidi="ru-RU"/>
    </w:rPr>
  </w:style>
  <w:style w:type="character" w:styleId="DefaultParagraphFont">
    <w:name w:val="Default Paragraph Font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bCs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57" w:before="0" w:after="16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Grid">
    <w:name w:val="TableGrid"/>
    <w:qFormat/>
    <w:pPr>
      <w:widowControl/>
      <w:suppressAutoHyphens w:val="true"/>
      <w:overflowPunct w:val="fals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user4">
    <w:name w:val="Содержимое врезки (user)"/>
    <w:basedOn w:val="Normal"/>
    <w:qFormat/>
    <w:pPr/>
    <w:rPr/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Application>LibreOffice/26.2.5.2$Windows_X86_64 LibreOffice_project/cd7284b4cbbfeb507e630c1aac019f4157393acb</Application>
  <AppVersion>15.0000</AppVersion>
  <Pages>5</Pages>
  <Words>1277</Words>
  <Characters>8534</Characters>
  <CharactersWithSpaces>10092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2026-05-14T08:46:29Z</cp:lastPrinted>
  <dcterms:modified xsi:type="dcterms:W3CDTF">2026-08-12T08:31:27Z</dcterms:modified>
  <cp:revision>253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