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49" w:rsidRDefault="003838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4"/>
        <w:tblW w:w="949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7"/>
        <w:gridCol w:w="3108"/>
        <w:gridCol w:w="3282"/>
      </w:tblGrid>
      <w:tr w:rsidR="00383849">
        <w:trPr>
          <w:cantSplit/>
          <w:jc w:val="center"/>
        </w:trPr>
        <w:tc>
          <w:tcPr>
            <w:tcW w:w="9497" w:type="dxa"/>
            <w:gridSpan w:val="3"/>
          </w:tcPr>
          <w:p w:rsidR="00383849" w:rsidRDefault="00156314" w:rsidP="00627C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ДОГОВОР № </w:t>
            </w:r>
          </w:p>
        </w:tc>
      </w:tr>
      <w:tr w:rsidR="00383849">
        <w:trPr>
          <w:cantSplit/>
          <w:jc w:val="center"/>
        </w:trPr>
        <w:tc>
          <w:tcPr>
            <w:tcW w:w="9497" w:type="dxa"/>
            <w:gridSpan w:val="3"/>
          </w:tcPr>
          <w:p w:rsidR="00383849" w:rsidRDefault="00156314" w:rsidP="00674D31">
            <w:pPr>
              <w:jc w:val="center"/>
              <w:rPr>
                <w:b/>
              </w:rPr>
            </w:pPr>
            <w:r>
              <w:rPr>
                <w:b/>
              </w:rPr>
              <w:t>на техническое обслуживание автотранспортных средств</w:t>
            </w:r>
          </w:p>
        </w:tc>
      </w:tr>
      <w:tr w:rsidR="00383849">
        <w:trPr>
          <w:cantSplit/>
          <w:jc w:val="center"/>
        </w:trPr>
        <w:tc>
          <w:tcPr>
            <w:tcW w:w="9497" w:type="dxa"/>
            <w:gridSpan w:val="3"/>
          </w:tcPr>
          <w:p w:rsidR="00383849" w:rsidRDefault="00383849">
            <w:pPr>
              <w:jc w:val="both"/>
              <w:rPr>
                <w:b/>
              </w:rPr>
            </w:pPr>
          </w:p>
        </w:tc>
      </w:tr>
      <w:tr w:rsidR="00383849">
        <w:trPr>
          <w:jc w:val="center"/>
        </w:trPr>
        <w:tc>
          <w:tcPr>
            <w:tcW w:w="3107" w:type="dxa"/>
          </w:tcPr>
          <w:p w:rsidR="00383849" w:rsidRDefault="00156314" w:rsidP="00674D31">
            <w:pPr>
              <w:jc w:val="both"/>
            </w:pPr>
            <w:r>
              <w:t xml:space="preserve">г. </w:t>
            </w:r>
            <w:r w:rsidR="00674D31">
              <w:t>Брянск</w:t>
            </w:r>
          </w:p>
        </w:tc>
        <w:tc>
          <w:tcPr>
            <w:tcW w:w="3108" w:type="dxa"/>
          </w:tcPr>
          <w:p w:rsidR="00383849" w:rsidRDefault="00156314">
            <w:pPr>
              <w:jc w:val="both"/>
            </w:pPr>
            <w:r>
              <w:t xml:space="preserve"> </w:t>
            </w:r>
          </w:p>
        </w:tc>
        <w:tc>
          <w:tcPr>
            <w:tcW w:w="3282" w:type="dxa"/>
          </w:tcPr>
          <w:p w:rsidR="00383849" w:rsidRDefault="00CD50BC">
            <w:pPr>
              <w:jc w:val="both"/>
            </w:pPr>
            <w:r>
              <w:t xml:space="preserve">    «___» ____________2026</w:t>
            </w:r>
            <w:r w:rsidR="00156314">
              <w:t xml:space="preserve"> г.</w:t>
            </w:r>
          </w:p>
        </w:tc>
      </w:tr>
    </w:tbl>
    <w:p w:rsidR="00383849" w:rsidRDefault="00383849">
      <w:pPr>
        <w:ind w:left="5245"/>
        <w:jc w:val="both"/>
      </w:pPr>
    </w:p>
    <w:p w:rsidR="00383849" w:rsidRDefault="00383849">
      <w:pPr>
        <w:jc w:val="both"/>
      </w:pPr>
    </w:p>
    <w:p w:rsidR="00383849" w:rsidRPr="00674D31" w:rsidRDefault="0015631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ab/>
      </w:r>
      <w:r w:rsidR="00EC493F">
        <w:rPr>
          <w:b/>
          <w:color w:val="000000"/>
          <w:sz w:val="22"/>
          <w:szCs w:val="22"/>
        </w:rPr>
        <w:t>________________________</w:t>
      </w:r>
      <w:r>
        <w:rPr>
          <w:color w:val="000000"/>
          <w:sz w:val="22"/>
          <w:szCs w:val="22"/>
        </w:rPr>
        <w:t>,</w:t>
      </w:r>
      <w:r w:rsidR="00674D31">
        <w:t xml:space="preserve"> в </w:t>
      </w:r>
      <w:r>
        <w:t xml:space="preserve">лице </w:t>
      </w:r>
      <w:r w:rsidR="00EC493F">
        <w:t>____________________________</w:t>
      </w:r>
      <w:r>
        <w:t xml:space="preserve">, действующего на основании </w:t>
      </w:r>
      <w:r w:rsidR="00EC493F">
        <w:t>___________________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</w:rPr>
        <w:t>именуемое в дальнейшем «Исполнитель», с одной стороны, и,</w:t>
      </w:r>
      <w:r w:rsidR="00674D31" w:rsidRPr="00674D31">
        <w:rPr>
          <w:b/>
          <w:bCs/>
        </w:rPr>
        <w:t xml:space="preserve"> </w:t>
      </w:r>
      <w:r w:rsidR="004C5161" w:rsidRPr="004C5161">
        <w:rPr>
          <w:b/>
          <w:bCs/>
        </w:rPr>
        <w:t xml:space="preserve">Управление Министерства юстиции Российской Федерации по Брянской области, </w:t>
      </w:r>
      <w:r w:rsidR="004C5161" w:rsidRPr="004C5161">
        <w:rPr>
          <w:bCs/>
        </w:rPr>
        <w:t>именуемое в дальнейшем «Заказчик», выступающее от имени Российской Федерации, в лице начальника Рудаковой Наталии Евгеньевны, 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Минюста России от 29.03.2024г. № 89 и приказа Минюста России от 31.05.2022 № 488-лс, с другой стороны</w:t>
      </w:r>
      <w:r>
        <w:rPr>
          <w:color w:val="000000"/>
        </w:rPr>
        <w:t>, заключили настоящий Договор о нижеследующем:</w:t>
      </w:r>
    </w:p>
    <w:p w:rsidR="00383849" w:rsidRDefault="003838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ПРЕДМЕТ ДОГОВОРА</w:t>
      </w:r>
    </w:p>
    <w:p w:rsidR="00CD50BC" w:rsidRPr="00CD50BC" w:rsidRDefault="00CD50BC" w:rsidP="00CD50BC">
      <w:pPr>
        <w:ind w:left="360"/>
        <w:rPr>
          <w:b/>
        </w:rPr>
      </w:pPr>
    </w:p>
    <w:p w:rsidR="00AB2142" w:rsidRPr="00940D9F" w:rsidRDefault="00156314" w:rsidP="00940D9F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b/>
          <w:bCs/>
          <w:color w:val="000000"/>
        </w:rPr>
      </w:pPr>
      <w:r>
        <w:t xml:space="preserve">1.1. </w:t>
      </w:r>
      <w:r w:rsidRPr="00CE5C8D">
        <w:t xml:space="preserve">Заказчик поручает, а Исполнитель принимает на себя обязательство </w:t>
      </w:r>
      <w:r w:rsidRPr="006B4310">
        <w:rPr>
          <w:b/>
        </w:rPr>
        <w:t>по оказанию услуг по техническому обслуживанию автотранспортн</w:t>
      </w:r>
      <w:r w:rsidR="00674D31" w:rsidRPr="006B4310">
        <w:rPr>
          <w:b/>
        </w:rPr>
        <w:t>ого</w:t>
      </w:r>
      <w:r w:rsidRPr="006B4310">
        <w:rPr>
          <w:b/>
        </w:rPr>
        <w:t xml:space="preserve"> средств</w:t>
      </w:r>
      <w:r w:rsidR="00674D31" w:rsidRPr="006B4310">
        <w:rPr>
          <w:b/>
        </w:rPr>
        <w:t xml:space="preserve">а Москвич </w:t>
      </w:r>
      <w:r w:rsidR="00674D31" w:rsidRPr="006B4310">
        <w:rPr>
          <w:rFonts w:eastAsia="Calibri"/>
          <w:b/>
        </w:rPr>
        <w:t>6 1,5</w:t>
      </w:r>
      <w:r w:rsidR="00674D31" w:rsidRPr="006B4310">
        <w:rPr>
          <w:rFonts w:eastAsia="Calibri"/>
          <w:b/>
          <w:lang w:val="en-US"/>
        </w:rPr>
        <w:t>T</w:t>
      </w:r>
      <w:r w:rsidR="00674D31" w:rsidRPr="006B4310">
        <w:rPr>
          <w:rFonts w:eastAsia="Calibri"/>
          <w:b/>
        </w:rPr>
        <w:t xml:space="preserve"> </w:t>
      </w:r>
      <w:r w:rsidR="00674D31" w:rsidRPr="006B4310">
        <w:rPr>
          <w:rFonts w:eastAsia="Calibri"/>
          <w:b/>
          <w:lang w:val="en-US"/>
        </w:rPr>
        <w:t>CVT</w:t>
      </w:r>
      <w:r w:rsidR="00674D31" w:rsidRPr="006B4310">
        <w:rPr>
          <w:rFonts w:eastAsia="Calibri"/>
          <w:b/>
        </w:rPr>
        <w:t xml:space="preserve"> 2 </w:t>
      </w:r>
      <w:r w:rsidR="00674D31" w:rsidRPr="006B4310">
        <w:rPr>
          <w:rFonts w:eastAsia="Calibri"/>
          <w:b/>
          <w:lang w:val="en-US"/>
        </w:rPr>
        <w:t>WD</w:t>
      </w:r>
      <w:r w:rsidRPr="006B4310">
        <w:rPr>
          <w:b/>
        </w:rPr>
        <w:t xml:space="preserve"> </w:t>
      </w:r>
      <w:r w:rsidR="00940D9F" w:rsidRPr="006B4310">
        <w:rPr>
          <w:b/>
        </w:rPr>
        <w:t>(</w:t>
      </w:r>
      <w:r w:rsidR="00940D9F" w:rsidRPr="006B4310">
        <w:rPr>
          <w:b/>
          <w:lang w:val="en-US"/>
        </w:rPr>
        <w:t>VIN</w:t>
      </w:r>
      <w:r w:rsidR="00940D9F" w:rsidRPr="006B4310">
        <w:rPr>
          <w:b/>
        </w:rPr>
        <w:t>:</w:t>
      </w:r>
      <w:r w:rsidR="00940D9F" w:rsidRPr="006B4310">
        <w:rPr>
          <w:rFonts w:ascii="TimesNewRomanPSMT" w:hAnsi="TimesNewRomanPSMT" w:cs="TimesNewRomanPSMT"/>
          <w:b/>
          <w:bCs/>
        </w:rPr>
        <w:t>X7LDD14ADC1000571</w:t>
      </w:r>
      <w:r w:rsidR="00940D9F" w:rsidRPr="006B4310">
        <w:rPr>
          <w:rFonts w:asciiTheme="minorHAnsi" w:hAnsiTheme="minorHAnsi" w:cs="TimesNewRomanPSMT"/>
          <w:b/>
          <w:bCs/>
        </w:rPr>
        <w:t xml:space="preserve">, </w:t>
      </w:r>
      <w:r w:rsidR="00940D9F" w:rsidRPr="006B4310">
        <w:rPr>
          <w:b/>
        </w:rPr>
        <w:t>государственный регистрационный знак е020нн32)</w:t>
      </w:r>
      <w:r w:rsidR="00940D9F" w:rsidRPr="00CE5C8D">
        <w:t xml:space="preserve"> </w:t>
      </w:r>
      <w:r w:rsidRPr="00CE5C8D">
        <w:t>(далее по тексту – АТС)</w:t>
      </w:r>
      <w:r w:rsidR="003A686E" w:rsidRPr="00CE5C8D">
        <w:t xml:space="preserve"> Заказчика, согласно Спецификации (Приложение № 1), </w:t>
      </w:r>
      <w:r w:rsidR="003A686E" w:rsidRPr="00CE5C8D">
        <w:rPr>
          <w:sz w:val="22"/>
          <w:szCs w:val="22"/>
        </w:rPr>
        <w:t xml:space="preserve">а Заказчик обязуется обеспечить оплату оказанных услуг, </w:t>
      </w:r>
      <w:r w:rsidR="003A686E" w:rsidRPr="00CE5C8D">
        <w:rPr>
          <w:rFonts w:eastAsia="Microsoft JhengHei UI"/>
          <w:lang w:eastAsia="en-US"/>
        </w:rPr>
        <w:t>в соответствии с условиями Договора.</w:t>
      </w:r>
      <w:r w:rsidR="00AB2142" w:rsidRPr="00CE5C8D">
        <w:t xml:space="preserve"> Условие Договора об объеме услуг может быть изменено, если по предложению Заказчика предусмотренный Договором объем услуг увеличивается или уменьшается не более чем на 10%.</w:t>
      </w:r>
    </w:p>
    <w:p w:rsidR="003A686E" w:rsidRPr="00CE5C8D" w:rsidRDefault="003A686E" w:rsidP="003A686E">
      <w:pPr>
        <w:tabs>
          <w:tab w:val="num" w:pos="-426"/>
        </w:tabs>
        <w:ind w:firstLine="567"/>
        <w:jc w:val="both"/>
      </w:pPr>
      <w:r w:rsidRPr="00CE5C8D">
        <w:t xml:space="preserve">1.2. Место оказания </w:t>
      </w:r>
      <w:r w:rsidR="001B2E32" w:rsidRPr="00CE5C8D">
        <w:t>у</w:t>
      </w:r>
      <w:r w:rsidRPr="00CE5C8D">
        <w:t xml:space="preserve">слуг: </w:t>
      </w:r>
      <w:r w:rsidR="000A3D42" w:rsidRPr="00CE5C8D">
        <w:t xml:space="preserve">сертифицированный </w:t>
      </w:r>
      <w:r w:rsidR="00F4689E" w:rsidRPr="00CE5C8D">
        <w:t xml:space="preserve">сервисный центр Исполнителя </w:t>
      </w:r>
      <w:r w:rsidR="00F04FD1">
        <w:br/>
      </w:r>
      <w:r w:rsidR="00F4689E" w:rsidRPr="00CE5C8D">
        <w:t>в радиусе не более 250 км от Заказчика</w:t>
      </w:r>
    </w:p>
    <w:p w:rsidR="00DC1FBB" w:rsidRPr="00CE5C8D" w:rsidRDefault="003A686E" w:rsidP="00DC1FBB">
      <w:pPr>
        <w:tabs>
          <w:tab w:val="num" w:pos="-426"/>
        </w:tabs>
        <w:ind w:firstLine="567"/>
        <w:jc w:val="both"/>
      </w:pPr>
      <w:r w:rsidRPr="00CE5C8D">
        <w:t>1.3</w:t>
      </w:r>
      <w:r w:rsidR="00DC1FBB" w:rsidRPr="00CE5C8D">
        <w:t>. Техническое обслуживание АТС должно производится сертифицированным автосервисом, который дает гарантию на выполненные работы и соблюдает все требования и рекомендации автопроизводителя.</w:t>
      </w:r>
    </w:p>
    <w:p w:rsidR="00F4689E" w:rsidRPr="00CE5C8D" w:rsidRDefault="00DC1FBB" w:rsidP="00F4689E">
      <w:pPr>
        <w:tabs>
          <w:tab w:val="num" w:pos="-426"/>
        </w:tabs>
        <w:ind w:firstLine="567"/>
        <w:jc w:val="both"/>
        <w:rPr>
          <w:rFonts w:ascii="Inter" w:hAnsi="Inter"/>
          <w:sz w:val="21"/>
          <w:szCs w:val="21"/>
          <w:shd w:val="clear" w:color="auto" w:fill="FFFFFF"/>
        </w:rPr>
      </w:pPr>
      <w:r w:rsidRPr="00CE5C8D">
        <w:t xml:space="preserve">1.4. </w:t>
      </w:r>
      <w:r w:rsidR="001B2E32" w:rsidRPr="00CE5C8D">
        <w:t xml:space="preserve">Техническое обслуживание АТС Исполнителем не должно повлечь за собой для Заказчика утрату права на дальнейшее гарантийное обслуживание или </w:t>
      </w:r>
      <w:r w:rsidR="00F04FD1">
        <w:t xml:space="preserve">снятия АТС </w:t>
      </w:r>
      <w:r w:rsidR="00F04FD1">
        <w:br/>
      </w:r>
      <w:r w:rsidR="001B2E32" w:rsidRPr="00303B52">
        <w:t>с гарантии</w:t>
      </w:r>
      <w:r w:rsidR="001B2E32" w:rsidRPr="00CE5C8D">
        <w:rPr>
          <w:rFonts w:ascii="Inter" w:hAnsi="Inter"/>
          <w:sz w:val="21"/>
          <w:szCs w:val="21"/>
          <w:shd w:val="clear" w:color="auto" w:fill="FFFFFF"/>
        </w:rPr>
        <w:t>.</w:t>
      </w:r>
    </w:p>
    <w:p w:rsidR="00383849" w:rsidRDefault="00DC1FBB" w:rsidP="004D17A6">
      <w:pPr>
        <w:tabs>
          <w:tab w:val="num" w:pos="-426"/>
        </w:tabs>
        <w:ind w:firstLine="567"/>
        <w:jc w:val="both"/>
      </w:pPr>
      <w:r w:rsidRPr="00303B52">
        <w:t xml:space="preserve">1.5. </w:t>
      </w:r>
      <w:bookmarkStart w:id="0" w:name="_ref_2182382"/>
      <w:r w:rsidRPr="00CE5C8D">
        <w:t>Идентификационный код закупки</w:t>
      </w:r>
      <w:bookmarkEnd w:id="0"/>
      <w:r w:rsidR="004C5161">
        <w:t xml:space="preserve">: </w:t>
      </w:r>
      <w:r w:rsidR="008F42D9" w:rsidRPr="008F42D9">
        <w:rPr>
          <w:b/>
          <w:sz w:val="22"/>
          <w:szCs w:val="22"/>
        </w:rPr>
        <w:t>261325050741632570100100120000000244</w:t>
      </w:r>
    </w:p>
    <w:p w:rsidR="00383849" w:rsidRDefault="00383849">
      <w:pPr>
        <w:ind w:left="360"/>
        <w:jc w:val="both"/>
      </w:pPr>
      <w:bookmarkStart w:id="1" w:name="_GoBack"/>
      <w:bookmarkEnd w:id="1"/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ПОРЯДОК ВЫПОЛНЕНИЯ РАБОТ</w:t>
      </w:r>
    </w:p>
    <w:p w:rsidR="00CD50BC" w:rsidRPr="00CD50BC" w:rsidRDefault="00CD50BC" w:rsidP="00CD50BC">
      <w:pPr>
        <w:pStyle w:val="afe"/>
        <w:rPr>
          <w:b/>
        </w:rPr>
      </w:pPr>
    </w:p>
    <w:p w:rsidR="00383849" w:rsidRDefault="00156314">
      <w:pPr>
        <w:jc w:val="both"/>
      </w:pPr>
      <w:r>
        <w:tab/>
        <w:t>2.1. Исполнитель выполняет работы по настоящему Договору в сроки и в объеме, определяемые заказ-нарядом на выполнение работ, оформляемом Исполнителем при обращении Заказчика</w:t>
      </w:r>
      <w:r w:rsidR="003A686E">
        <w:t>.</w:t>
      </w:r>
    </w:p>
    <w:p w:rsidR="00383849" w:rsidRDefault="00156314">
      <w:pPr>
        <w:jc w:val="both"/>
      </w:pPr>
      <w:r>
        <w:tab/>
        <w:t xml:space="preserve">2.2. Оформлению заказ-наряда предшествует непосредственное обращение Заказчика к Исполнителю с заявкой на техническое обслуживание и/или ремонт </w:t>
      </w:r>
      <w:r w:rsidR="00F04FD1">
        <w:br/>
      </w:r>
      <w:r>
        <w:t xml:space="preserve">с указанием конкретного АТС, в отношении которого (которых) будут проводиться работы (далее по тексту – Заявка). </w:t>
      </w:r>
    </w:p>
    <w:p w:rsidR="00383849" w:rsidRDefault="00156314">
      <w:pPr>
        <w:jc w:val="both"/>
      </w:pPr>
      <w:r>
        <w:tab/>
        <w:t>2.3. В соответствии с Заявкой Заказчика Исполнитель определяет ближайшее возможное время выполнения работ и согласовывает его с Заказчиком.</w:t>
      </w:r>
    </w:p>
    <w:p w:rsidR="00383849" w:rsidRDefault="00156314">
      <w:pPr>
        <w:jc w:val="both"/>
      </w:pPr>
      <w:r>
        <w:tab/>
        <w:t xml:space="preserve">2.4. Допускается согласование Заявки и времени проведения работ, а также работ, не предусмотренных договором (в том числе дополнительных работ), с использованием средств телефонной связи или посредством электронной почты. Направление Заявки посредством электронной почты является надлежащим способом уведомления Сторон </w:t>
      </w:r>
      <w:r w:rsidR="00F04FD1">
        <w:br/>
      </w:r>
      <w:r>
        <w:t xml:space="preserve">и надлежащим доказательством в случае разрешения споров в судебном порядке. </w:t>
      </w:r>
      <w:r w:rsidR="00F04FD1">
        <w:br/>
      </w:r>
      <w:r>
        <w:t xml:space="preserve">Об изменении информации в списке уполномоченных представителей Сторон, указанной </w:t>
      </w:r>
      <w:r w:rsidR="00F04FD1">
        <w:br/>
      </w:r>
      <w:r>
        <w:t xml:space="preserve">в разделе 7 Договора, в том числе адресов электронной почты, Стороны уведомляют друг </w:t>
      </w:r>
      <w:r>
        <w:lastRenderedPageBreak/>
        <w:t xml:space="preserve">друга путем направления почтового отправления посредством Почты России. </w:t>
      </w:r>
      <w:r w:rsidR="00F04FD1">
        <w:br/>
      </w:r>
      <w:r>
        <w:t>с использованием средств телефонной или факсимильной связи.</w:t>
      </w:r>
    </w:p>
    <w:p w:rsidR="00383849" w:rsidRDefault="00156314">
      <w:pPr>
        <w:jc w:val="both"/>
      </w:pPr>
      <w:r>
        <w:tab/>
        <w:t xml:space="preserve">2.5. Заказчик обязан предоставить АТС, а Исполнитель принять и приступить </w:t>
      </w:r>
      <w:r w:rsidR="00F04FD1">
        <w:br/>
      </w:r>
      <w:r>
        <w:t xml:space="preserve">к работе в согласованный сторонами в соответствии с п. 2.3 настоящего Договора срок. </w:t>
      </w:r>
      <w:r w:rsidR="00F04FD1">
        <w:br/>
      </w:r>
      <w:r>
        <w:t>В случае непредставления Заказчиком АТС в согласованный срок, Исполнитель приступает к работе по мере возможности.</w:t>
      </w:r>
    </w:p>
    <w:p w:rsidR="00352643" w:rsidRDefault="00156314">
      <w:pPr>
        <w:jc w:val="both"/>
      </w:pPr>
      <w:r>
        <w:tab/>
        <w:t>2.6. АТС принимается Исполнителем у Заказчика для проведения работ на основе заказ-наряда (заявки на ремонт), акта о приеме-передаче с указанием на состояние АТС, скрепляемой подписями полномочных представителей сторон</w:t>
      </w:r>
      <w:r w:rsidR="00352643">
        <w:t>.</w:t>
      </w:r>
    </w:p>
    <w:p w:rsidR="00383849" w:rsidRDefault="00156314">
      <w:pPr>
        <w:jc w:val="both"/>
      </w:pPr>
      <w:r>
        <w:tab/>
        <w:t xml:space="preserve">2.7. С момента подписания акта о приеме-передаче АТС в соответствии с п. 2.6 настоящего Договора Исполнитель несет ответственность за сохранность переданного ему АТС. </w:t>
      </w:r>
    </w:p>
    <w:p w:rsidR="00383849" w:rsidRDefault="00156314">
      <w:pPr>
        <w:jc w:val="both"/>
      </w:pPr>
      <w:r>
        <w:tab/>
        <w:t xml:space="preserve">2.8. Для оформления заказ-наряда (заявки на ремонт) представителю Заказчика необходимо предъявить документ, удостоверяющий личность, доверенность на передачу АТС в ремонт (техническое обслуживание), по форме согласно </w:t>
      </w:r>
      <w:r w:rsidRPr="00C35BAB">
        <w:t xml:space="preserve">Приложению № </w:t>
      </w:r>
      <w:r w:rsidR="00C35BAB" w:rsidRPr="00C35BAB">
        <w:t>2</w:t>
      </w:r>
      <w:r w:rsidRPr="00C35BAB">
        <w:t xml:space="preserve"> </w:t>
      </w:r>
      <w:r w:rsidR="00F04FD1">
        <w:br/>
      </w:r>
      <w:r>
        <w:t xml:space="preserve">к настоящему Договору, паспорт технического средства на АТС или свидетельство </w:t>
      </w:r>
      <w:r w:rsidR="00F04FD1">
        <w:br/>
      </w:r>
      <w:r>
        <w:t>о государственной регистрации АТС, передаваемого в ремонт (техническое обслуживание). Оригинал доверенности или ее надлежащим образом заверенную копию представитель Заказчика передает Исполнителю.</w:t>
      </w:r>
    </w:p>
    <w:p w:rsidR="00383849" w:rsidRDefault="00156314">
      <w:pPr>
        <w:jc w:val="both"/>
      </w:pPr>
      <w:r>
        <w:tab/>
        <w:t>2.9. Заказ-наряд (заявки на ремонт) оформляется Исполнителем и подписывается полномочным представителем Заказчика в двух экземплярах, один из которых передается представителю Заказчика, а другой остается у Исполнителя.</w:t>
      </w:r>
    </w:p>
    <w:p w:rsidR="00383849" w:rsidRPr="00CE5C8D" w:rsidRDefault="00156314">
      <w:pPr>
        <w:jc w:val="both"/>
      </w:pPr>
      <w:r>
        <w:tab/>
      </w:r>
      <w:r w:rsidRPr="00CE5C8D">
        <w:t xml:space="preserve">2.10. Заказ-наряд (заявки на ремонт) на работы может быть </w:t>
      </w:r>
      <w:r w:rsidR="00352643" w:rsidRPr="00CE5C8D">
        <w:t>только</w:t>
      </w:r>
      <w:r w:rsidRPr="00CE5C8D">
        <w:t xml:space="preserve"> окончательный (твердая цена, фиксированный объем работ) и определяется </w:t>
      </w:r>
      <w:r w:rsidR="00352643" w:rsidRPr="00CE5C8D">
        <w:t>на весь срок исполнения Договора.</w:t>
      </w:r>
    </w:p>
    <w:p w:rsidR="00383849" w:rsidRDefault="00156314">
      <w:pPr>
        <w:jc w:val="both"/>
      </w:pPr>
      <w:r>
        <w:tab/>
        <w:t xml:space="preserve">2.11. Выдача АТС Исполнителем Заказчику осуществляется по предъявлению представителем Заказчика экземпляра заказ-наряда (заявки на ремонт), переданного при приемке АТС Заказчику, и доверенности на получение материальных ценностей </w:t>
      </w:r>
      <w:r w:rsidR="00F04FD1">
        <w:br/>
      </w:r>
      <w:r>
        <w:t xml:space="preserve">и подписание сопроводительных документов (акт выполненных работ), в которой индивидуально определено АТС, подлежащие получению по доверенности, а также документа, удостоверяющего личность представителя. Оригинал доверенности или </w:t>
      </w:r>
      <w:r w:rsidR="00F04FD1">
        <w:br/>
      </w:r>
      <w:r>
        <w:t>ее надлежащим образом заверенную копию представитель Заказчика передает Исполнителю.</w:t>
      </w:r>
    </w:p>
    <w:p w:rsidR="00665498" w:rsidRDefault="00156314">
      <w:pPr>
        <w:jc w:val="both"/>
      </w:pPr>
      <w:r>
        <w:tab/>
        <w:t xml:space="preserve">2.12. По окончании выполнения работ стороны подписывают итоговый заказ-наряд, </w:t>
      </w:r>
      <w:proofErr w:type="gramStart"/>
      <w:r>
        <w:t>Акт  выполненных</w:t>
      </w:r>
      <w:proofErr w:type="gramEnd"/>
      <w:r>
        <w:t xml:space="preserve"> работ, Акт приема-передачи АТС</w:t>
      </w:r>
      <w:r w:rsidR="00724E80">
        <w:t>, которые передаются Заказчику вместе с АТС.</w:t>
      </w:r>
      <w:r>
        <w:t xml:space="preserve"> </w:t>
      </w:r>
    </w:p>
    <w:p w:rsidR="00383849" w:rsidRPr="00665498" w:rsidRDefault="00665498">
      <w:pPr>
        <w:jc w:val="both"/>
        <w:rPr>
          <w:bCs/>
        </w:rPr>
      </w:pPr>
      <w:r>
        <w:t xml:space="preserve">            </w:t>
      </w:r>
      <w:r w:rsidRPr="00665498">
        <w:rPr>
          <w:bCs/>
        </w:rPr>
        <w:t xml:space="preserve">Приемка товара, оказанных услуг подтверждается Актом оказанных услуг (ф.0510452), который формируется Заказчиком. Представитель исполнителя подписывает акт приемки товаров, работ, услуг при наличии качественных </w:t>
      </w:r>
      <w:r>
        <w:rPr>
          <w:bCs/>
        </w:rPr>
        <w:t>или количественных расхождений.</w:t>
      </w:r>
    </w:p>
    <w:p w:rsidR="00383849" w:rsidRDefault="00156314">
      <w:pPr>
        <w:jc w:val="both"/>
      </w:pPr>
      <w:r>
        <w:tab/>
        <w:t>2.13. В случае обнаружения при сдаче-приемке работ по заказ-наряду представителем Заказчика недостатков выполненных Исполнителем работ, стороны составляют двухсторонний акт, в котором отражают выявленные недостатки и сроки их устранения. Заказчик также вправе предъявить претензию по качеству работ в течение всего гарантийного срока на выполненные работы, указанного в заказ-наряде.</w:t>
      </w:r>
    </w:p>
    <w:p w:rsidR="00383849" w:rsidRDefault="00156314">
      <w:pPr>
        <w:jc w:val="both"/>
      </w:pPr>
      <w:r>
        <w:tab/>
        <w:t>2.14. С момента подписания Акта, предусмотренного п. 2.12 настоящего Договора, Заказчик теряет право на предъявление претензий к Исполнителю по комплектности (в том числе по замене запасных частей) принятого АТС, ответственность за сохранность АТС переходит к Заказчику.</w:t>
      </w:r>
    </w:p>
    <w:p w:rsidR="00383849" w:rsidRDefault="00156314">
      <w:pPr>
        <w:jc w:val="both"/>
      </w:pPr>
      <w:r>
        <w:tab/>
        <w:t>2.15. Срок выполнения работ по ремонту (техническому обслуживанию) АТС указывается в заказ-наряде и может определяться указанием на конкретную дату и время окончания работ или указанием на конкретную дату и время начала работ и срок (период времени) выполнения работ.</w:t>
      </w:r>
    </w:p>
    <w:p w:rsidR="00383849" w:rsidRDefault="00156314">
      <w:pPr>
        <w:jc w:val="both"/>
      </w:pPr>
      <w:r>
        <w:tab/>
        <w:t xml:space="preserve">2.16. По истечении сроков выполнения работ Заказчик обязан принять работу </w:t>
      </w:r>
      <w:r w:rsidR="00F04FD1">
        <w:br/>
      </w:r>
      <w:r>
        <w:t>и забрать АТС в течение 48 часов с момента окончания работ согласно заказ-наряду.</w:t>
      </w:r>
    </w:p>
    <w:p w:rsidR="00383849" w:rsidRDefault="00156314">
      <w:pPr>
        <w:jc w:val="both"/>
      </w:pPr>
      <w:r>
        <w:lastRenderedPageBreak/>
        <w:tab/>
        <w:t>2.17. В случае нарушения Заказчиком срока, предусмотренного п. 2.16, Исполнитель помещает АТС, не принятое Заказчиком, на платную охраняемую стоянку с отнесением расходов на хранение и транспортировку АТС на Заказчика, о чем направляет Заказчику соответствующее уведомление. Допускается направление такого уведомления посредством телефонной или по электронной почте.</w:t>
      </w:r>
    </w:p>
    <w:p w:rsidR="00383849" w:rsidRDefault="00156314">
      <w:pPr>
        <w:jc w:val="both"/>
      </w:pPr>
      <w:r>
        <w:tab/>
        <w:t xml:space="preserve">2.18. В случае если в течение 30 дней с момента помещения АТС в соответствии </w:t>
      </w:r>
      <w:r w:rsidR="00F04FD1">
        <w:br/>
      </w:r>
      <w:r>
        <w:t>с п. 2.17 настоящего Договора на стоянку Заказчик не примет надлежащим образом работы Исполнителя и АТС и не оплатит работы Исполнителя, а также хранение и транспортировку АТС, Исполнитель вправе поступить с таким АТС как с вещью, хранение которой просрочено (ст. 899 Гражданского кодекса Российской Федерации).</w:t>
      </w:r>
    </w:p>
    <w:p w:rsidR="00383849" w:rsidRDefault="00156314">
      <w:pPr>
        <w:jc w:val="both"/>
      </w:pPr>
      <w:r>
        <w:tab/>
        <w:t>2.</w:t>
      </w:r>
      <w:r w:rsidR="00CE5C8D">
        <w:t>19</w:t>
      </w:r>
      <w:r>
        <w:t xml:space="preserve">. В случае выявления Исполнителем в ходе выполнения работ неисправностей АТС, представляющих угрозу безопасности его эксплуатации, устранение которых </w:t>
      </w:r>
      <w:r w:rsidR="00F04FD1">
        <w:br/>
      </w:r>
      <w:r>
        <w:t xml:space="preserve">не предусмотрено заказ-нарядом, Исполнитель обязан уведомить об этом Заказчика. Исправление таких неисправностей осуществляется Исполнителем за отдельную плату </w:t>
      </w:r>
      <w:r w:rsidR="00F04FD1">
        <w:br/>
      </w:r>
      <w:r>
        <w:t>при наличии согласия Заказчика, при этом факт выявления неисправностей в любом случае отражается в заказ-наряде. В этом случае Стороны могут оформить дополнительный заказ-наряд, либо внести стоимость и наименования дополнительных работ в текущий заказ-наряд.</w:t>
      </w:r>
    </w:p>
    <w:p w:rsidR="00383849" w:rsidRDefault="00156314">
      <w:pPr>
        <w:jc w:val="both"/>
      </w:pPr>
      <w:r>
        <w:tab/>
        <w:t>2.2</w:t>
      </w:r>
      <w:r w:rsidR="00CE5C8D">
        <w:t>0</w:t>
      </w:r>
      <w:r>
        <w:t>. Устранение неисправностей, обозначенных в п. 2.19</w:t>
      </w:r>
      <w:r w:rsidR="00CE5C8D">
        <w:t xml:space="preserve"> </w:t>
      </w:r>
      <w:r>
        <w:t>настоящего Договора, осуществляется Исполнителем при условии возможности выполнения работ.</w:t>
      </w:r>
    </w:p>
    <w:p w:rsidR="00383849" w:rsidRDefault="00156314">
      <w:pPr>
        <w:jc w:val="both"/>
      </w:pPr>
      <w:r>
        <w:tab/>
        <w:t>2.2</w:t>
      </w:r>
      <w:r w:rsidR="00CE5C8D">
        <w:t>1</w:t>
      </w:r>
      <w:r>
        <w:t xml:space="preserve">. В случае отказа Заказчика от устранения неисправностей, обозначенных </w:t>
      </w:r>
      <w:r w:rsidR="00F04FD1">
        <w:br/>
      </w:r>
      <w:r>
        <w:t>в п. 2.20 настоящего Договора, Исполнитель не несет ответственности за последствия эксплуатации АТС, возникшие или которые могут возникнуть вследствие или по причине таких неисправностей.</w:t>
      </w:r>
    </w:p>
    <w:p w:rsidR="00383849" w:rsidRDefault="00156314">
      <w:pPr>
        <w:jc w:val="both"/>
      </w:pPr>
      <w:r>
        <w:tab/>
        <w:t>2.2</w:t>
      </w:r>
      <w:r w:rsidR="00CE5C8D">
        <w:t>2</w:t>
      </w:r>
      <w:r>
        <w:t xml:space="preserve">. Об утере своего экземпляра заказ-наряда до получения АТС по окончании работ от Исполнителя Заказчик обязан незамедлительно уведомить Исполнителя. </w:t>
      </w:r>
    </w:p>
    <w:p w:rsidR="00383849" w:rsidRDefault="00156314">
      <w:pPr>
        <w:jc w:val="both"/>
      </w:pPr>
      <w:r>
        <w:tab/>
        <w:t>2.2</w:t>
      </w:r>
      <w:r w:rsidR="00CE5C8D">
        <w:t>3</w:t>
      </w:r>
      <w:r>
        <w:t>. В случае замены номерных агрегатов АТС собственными агрегатами Исполнителя, Исполнитель выдает Заказчику справку-счет на установленный номерной агрегат.</w:t>
      </w:r>
    </w:p>
    <w:p w:rsidR="004723ED" w:rsidRPr="00CE5C8D" w:rsidRDefault="00156314" w:rsidP="00CE5C8D">
      <w:pPr>
        <w:jc w:val="both"/>
      </w:pPr>
      <w:r>
        <w:tab/>
      </w:r>
      <w:r w:rsidR="00050670">
        <w:rPr>
          <w:color w:val="FF0000"/>
        </w:rPr>
        <w:t xml:space="preserve"> </w:t>
      </w:r>
      <w:r w:rsidR="004723ED" w:rsidRPr="00CE5C8D">
        <w:t>2.2</w:t>
      </w:r>
      <w:r w:rsidR="00CE5C8D">
        <w:t>4</w:t>
      </w:r>
      <w:r w:rsidR="004723ED" w:rsidRPr="00CE5C8D">
        <w:t xml:space="preserve">. Для проверки представленных Исполнителем результатов оказания услуг </w:t>
      </w:r>
      <w:r w:rsidR="00F04FD1">
        <w:br/>
      </w:r>
      <w:r w:rsidR="004723ED" w:rsidRPr="00CE5C8D">
        <w:t>в части их соответствия условиям Договора Заказчик проводит экспертизу результатов оказания услуг, предусмотренных Договором (далее - Экспертиза). 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4723ED" w:rsidRPr="00CE5C8D" w:rsidRDefault="00050670" w:rsidP="004723ED">
      <w:pPr>
        <w:ind w:firstLine="567"/>
        <w:jc w:val="both"/>
      </w:pPr>
      <w:r w:rsidRPr="00CE5C8D">
        <w:t xml:space="preserve">  </w:t>
      </w:r>
      <w:r w:rsidR="004723ED" w:rsidRPr="00CE5C8D">
        <w:t>2.2</w:t>
      </w:r>
      <w:r w:rsidR="00CE5C8D">
        <w:t>5</w:t>
      </w:r>
      <w:r w:rsidR="004723ED" w:rsidRPr="00CE5C8D">
        <w:t xml:space="preserve">.  Для проведения Экспертизы эксперты, экспертные организации имеют право запрашивать у Заказчика и Исполнителя дополнительные материалы, относящиеся </w:t>
      </w:r>
      <w:r w:rsidR="00F04FD1">
        <w:br/>
      </w:r>
      <w:r w:rsidR="004723ED" w:rsidRPr="00CE5C8D">
        <w:t>к условиям исполнения Договора.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Договора,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383849" w:rsidRDefault="00383849" w:rsidP="004D17A6">
      <w:pPr>
        <w:jc w:val="both"/>
      </w:pPr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ПРАВА И ОБЯЗАННОСТИ СТОРОН</w:t>
      </w:r>
    </w:p>
    <w:p w:rsidR="00CD50BC" w:rsidRPr="00CD50BC" w:rsidRDefault="00CD50BC" w:rsidP="00CD50BC">
      <w:pPr>
        <w:pStyle w:val="afe"/>
        <w:rPr>
          <w:b/>
        </w:rPr>
      </w:pPr>
    </w:p>
    <w:p w:rsidR="00383849" w:rsidRDefault="00156314">
      <w:pPr>
        <w:jc w:val="both"/>
      </w:pPr>
      <w:r>
        <w:tab/>
        <w:t>3.1. Заказчик вправе проверять ход и качество выполнения работ (оказания услуг) Исполнителем, не вмешиваясь в деятельность Исполнителя.</w:t>
      </w:r>
    </w:p>
    <w:p w:rsidR="00383849" w:rsidRDefault="00156314">
      <w:pPr>
        <w:jc w:val="both"/>
      </w:pPr>
      <w:r>
        <w:tab/>
        <w:t>3.2. Заказчик обязан своевременно оплачивать работы (услуги) Исполнителя, выполняемые (оказываемые) им по настоящему договору.</w:t>
      </w:r>
    </w:p>
    <w:p w:rsidR="00383849" w:rsidRDefault="00156314">
      <w:pPr>
        <w:jc w:val="both"/>
      </w:pPr>
      <w:r>
        <w:tab/>
        <w:t>3.3. Исполнитель обязан выполнять работы (оказывать услуги) с надлежащим качеством и в сроки, предусмотренные заказ-нарядом.</w:t>
      </w:r>
    </w:p>
    <w:p w:rsidR="00383849" w:rsidRDefault="00156314">
      <w:pPr>
        <w:jc w:val="both"/>
      </w:pPr>
      <w:r>
        <w:tab/>
        <w:t xml:space="preserve">3.4. На выполненные работы (за исключением уборочно-моечных) Исполнитель устанавливает гарантийный срок в соответствии с действующими на момент выполнения работ положениями законодательства, фирменной гарантии изготовителя автомобиля (при </w:t>
      </w:r>
      <w:r>
        <w:lastRenderedPageBreak/>
        <w:t>условии, что Исполнитель является субъектом гарантийных обязательств по такой гарантии), локальных актов Исполнителя, который отражается в заказ-наряде.</w:t>
      </w:r>
    </w:p>
    <w:p w:rsidR="00383849" w:rsidRDefault="00156314">
      <w:pPr>
        <w:jc w:val="both"/>
      </w:pPr>
      <w:r>
        <w:tab/>
        <w:t xml:space="preserve">3.5. Заказчик несет ответственность за соблюдение его представителем норм техники безопасности и производственной санитарии, локальных актов Исполнителя </w:t>
      </w:r>
      <w:r w:rsidR="00F04FD1">
        <w:br/>
      </w:r>
      <w:r>
        <w:t>по вопросам безопасности при нахождении представителя на территории Исполнителя.</w:t>
      </w:r>
    </w:p>
    <w:p w:rsidR="00383849" w:rsidRDefault="00156314">
      <w:pPr>
        <w:jc w:val="both"/>
      </w:pPr>
      <w:r>
        <w:tab/>
        <w:t>3.</w:t>
      </w:r>
      <w:r w:rsidR="00CE5C8D">
        <w:t>6</w:t>
      </w:r>
      <w:r>
        <w:t>. Исполнитель вправе приостановить приемку АТС для проведения работ, предусмотренных условиями настоящего Договора при наличии со стороны Заказчика просроченной задолженности по оплате оказанных услуг (выполненных работ)</w:t>
      </w:r>
      <w:r w:rsidR="00CE5C8D">
        <w:t xml:space="preserve"> сложившейся перед Исполнителем.</w:t>
      </w:r>
    </w:p>
    <w:p w:rsidR="00383849" w:rsidRDefault="00383849">
      <w:pPr>
        <w:jc w:val="both"/>
      </w:pPr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ЦЕНА ДОГОВОРА И ПОРЯДОК РАСЧЕТОВ</w:t>
      </w:r>
    </w:p>
    <w:p w:rsidR="00CD50BC" w:rsidRPr="00CD50BC" w:rsidRDefault="00CD50BC" w:rsidP="00CD50BC">
      <w:pPr>
        <w:pStyle w:val="afe"/>
        <w:rPr>
          <w:b/>
        </w:rPr>
      </w:pPr>
    </w:p>
    <w:p w:rsidR="00383849" w:rsidRPr="00210C50" w:rsidRDefault="00156314">
      <w:pPr>
        <w:jc w:val="both"/>
      </w:pPr>
      <w:r>
        <w:tab/>
        <w:t xml:space="preserve">4.1. </w:t>
      </w:r>
      <w:r w:rsidRPr="00CE5C8D">
        <w:t xml:space="preserve">Цена настоящего Договора </w:t>
      </w:r>
      <w:r w:rsidR="009D67DC" w:rsidRPr="00B43BCC">
        <w:t xml:space="preserve">составляет </w:t>
      </w:r>
      <w:r w:rsidR="00B43BCC">
        <w:rPr>
          <w:b/>
        </w:rPr>
        <w:t>___________</w:t>
      </w:r>
      <w:proofErr w:type="gramStart"/>
      <w:r w:rsidR="00B43BCC">
        <w:rPr>
          <w:b/>
        </w:rPr>
        <w:t>_</w:t>
      </w:r>
      <w:r w:rsidR="009D67DC" w:rsidRPr="00B43BCC">
        <w:t>(</w:t>
      </w:r>
      <w:proofErr w:type="gramEnd"/>
      <w:r w:rsidR="00B43BCC">
        <w:t>____________________</w:t>
      </w:r>
      <w:r w:rsidR="009D67DC" w:rsidRPr="00B43BCC">
        <w:t xml:space="preserve">) </w:t>
      </w:r>
      <w:r w:rsidR="00B43BCC">
        <w:t>____</w:t>
      </w:r>
      <w:r w:rsidR="009D67DC" w:rsidRPr="00B43BCC">
        <w:t xml:space="preserve"> коп</w:t>
      </w:r>
      <w:r w:rsidR="00CE5C8D" w:rsidRPr="00B43BCC">
        <w:t>.</w:t>
      </w:r>
      <w:r w:rsidR="009D67DC" w:rsidRPr="00B43BCC">
        <w:t>, в том числе НДС 20%.</w:t>
      </w:r>
    </w:p>
    <w:p w:rsidR="009D67DC" w:rsidRPr="00CE5C8D" w:rsidRDefault="00156314" w:rsidP="009D67DC">
      <w:pPr>
        <w:tabs>
          <w:tab w:val="left" w:pos="-1620"/>
        </w:tabs>
        <w:ind w:firstLine="709"/>
        <w:jc w:val="both"/>
      </w:pPr>
      <w:r w:rsidRPr="00CE5C8D">
        <w:tab/>
        <w:t xml:space="preserve">4.2. </w:t>
      </w:r>
      <w:r w:rsidR="009D67DC" w:rsidRPr="00CE5C8D">
        <w:t xml:space="preserve">Цена </w:t>
      </w:r>
      <w:r w:rsidR="006041AF" w:rsidRPr="00CE5C8D">
        <w:t>Договор</w:t>
      </w:r>
      <w:r w:rsidR="009D67DC" w:rsidRPr="00CE5C8D">
        <w:t xml:space="preserve">а является твердой и определяется на весь срок исполнения </w:t>
      </w:r>
      <w:r w:rsidR="006041AF" w:rsidRPr="00CE5C8D">
        <w:t>Договор</w:t>
      </w:r>
      <w:r w:rsidR="009D67DC" w:rsidRPr="00CE5C8D">
        <w:t>а.</w:t>
      </w:r>
    </w:p>
    <w:p w:rsidR="009D67DC" w:rsidRPr="00CE5C8D" w:rsidRDefault="009D67DC" w:rsidP="009D67DC">
      <w:pPr>
        <w:tabs>
          <w:tab w:val="left" w:pos="-1620"/>
        </w:tabs>
        <w:ind w:firstLine="709"/>
        <w:jc w:val="both"/>
      </w:pPr>
      <w:r w:rsidRPr="00CE5C8D">
        <w:t xml:space="preserve">4.3. В стоимость </w:t>
      </w:r>
      <w:r w:rsidR="006041AF" w:rsidRPr="00CE5C8D">
        <w:t>Договор</w:t>
      </w:r>
      <w:r w:rsidRPr="00CE5C8D">
        <w:t xml:space="preserve">а включены все возможные расходы Исполнителя, связанные с оказанием </w:t>
      </w:r>
      <w:r w:rsidR="006041AF" w:rsidRPr="00CE5C8D">
        <w:t>у</w:t>
      </w:r>
      <w:r w:rsidRPr="00CE5C8D">
        <w:t xml:space="preserve">слуг, предусмотренных настоящим </w:t>
      </w:r>
      <w:r w:rsidR="006041AF" w:rsidRPr="00CE5C8D">
        <w:t>Договор</w:t>
      </w:r>
      <w:r w:rsidRPr="00CE5C8D">
        <w:t>ом, а также расходы на уплату налогов, сборов и других обязательных платежей.</w:t>
      </w:r>
    </w:p>
    <w:p w:rsidR="009D67DC" w:rsidRPr="00CE5C8D" w:rsidRDefault="00DC5333" w:rsidP="009D67DC">
      <w:pPr>
        <w:tabs>
          <w:tab w:val="left" w:pos="-1620"/>
        </w:tabs>
        <w:ind w:firstLine="709"/>
        <w:jc w:val="both"/>
      </w:pPr>
      <w:r w:rsidRPr="00CE5C8D">
        <w:t>4</w:t>
      </w:r>
      <w:r w:rsidR="009D67DC" w:rsidRPr="00CE5C8D">
        <w:t xml:space="preserve">.4. </w:t>
      </w:r>
      <w:r w:rsidR="00210C50">
        <w:t xml:space="preserve">  </w:t>
      </w:r>
      <w:r w:rsidR="009D67DC" w:rsidRPr="00CE5C8D">
        <w:t xml:space="preserve">Авансовый платеж по настоящему </w:t>
      </w:r>
      <w:r w:rsidRPr="00CE5C8D">
        <w:t>Договор</w:t>
      </w:r>
      <w:r w:rsidR="009D67DC" w:rsidRPr="00CE5C8D">
        <w:t xml:space="preserve">у не предусмотрен. </w:t>
      </w:r>
    </w:p>
    <w:p w:rsidR="009D67DC" w:rsidRPr="00CE5C8D" w:rsidRDefault="00DC5333" w:rsidP="009D67DC">
      <w:pPr>
        <w:pStyle w:val="afb"/>
        <w:ind w:firstLine="709"/>
        <w:jc w:val="both"/>
        <w:rPr>
          <w:lang w:eastAsia="ru-RU"/>
        </w:rPr>
      </w:pPr>
      <w:r w:rsidRPr="00CE5C8D">
        <w:t>4</w:t>
      </w:r>
      <w:r w:rsidR="009D67DC" w:rsidRPr="00CE5C8D">
        <w:t xml:space="preserve">.5. Заказчик </w:t>
      </w:r>
      <w:r w:rsidR="009D67DC" w:rsidRPr="00CE5C8D">
        <w:rPr>
          <w:lang w:eastAsia="ru-RU"/>
        </w:rPr>
        <w:t xml:space="preserve">производит оплату за счет средств федерального бюджета </w:t>
      </w:r>
      <w:r w:rsidR="00F04FD1">
        <w:rPr>
          <w:lang w:eastAsia="ru-RU"/>
        </w:rPr>
        <w:br/>
      </w:r>
      <w:r w:rsidR="009D67DC" w:rsidRPr="00CE5C8D">
        <w:rPr>
          <w:lang w:eastAsia="ru-RU"/>
        </w:rPr>
        <w:t xml:space="preserve">в безналичной форме по факту оказания </w:t>
      </w:r>
      <w:r w:rsidR="009D2E4A">
        <w:rPr>
          <w:lang w:eastAsia="ru-RU"/>
        </w:rPr>
        <w:t>у</w:t>
      </w:r>
      <w:r w:rsidR="009D67DC" w:rsidRPr="00CE5C8D">
        <w:rPr>
          <w:lang w:eastAsia="ru-RU"/>
        </w:rPr>
        <w:t xml:space="preserve">слуг в течение 10 (десяти) рабочих дней с даты подписания Акта </w:t>
      </w:r>
      <w:r w:rsidR="009D2E4A">
        <w:rPr>
          <w:lang w:eastAsia="ru-RU"/>
        </w:rPr>
        <w:t>выполненных работ</w:t>
      </w:r>
      <w:r w:rsidR="009D67DC" w:rsidRPr="00CE5C8D">
        <w:rPr>
          <w:lang w:eastAsia="ru-RU"/>
        </w:rPr>
        <w:t xml:space="preserve"> путем перечисления денежных средств на расчетный счет </w:t>
      </w:r>
      <w:r w:rsidR="00126792" w:rsidRPr="00CE5C8D">
        <w:rPr>
          <w:lang w:eastAsia="ru-RU"/>
        </w:rPr>
        <w:t>Исполнителя</w:t>
      </w:r>
      <w:r w:rsidR="009D67DC" w:rsidRPr="00CE5C8D">
        <w:rPr>
          <w:lang w:eastAsia="ru-RU"/>
        </w:rPr>
        <w:t xml:space="preserve"> по счету, выставленному Исполнителем.</w:t>
      </w:r>
    </w:p>
    <w:p w:rsidR="00383849" w:rsidRPr="00CE5C8D" w:rsidRDefault="00DC5333" w:rsidP="00CE5C8D">
      <w:pPr>
        <w:tabs>
          <w:tab w:val="left" w:pos="-1620"/>
        </w:tabs>
        <w:ind w:firstLine="709"/>
        <w:jc w:val="both"/>
      </w:pPr>
      <w:r w:rsidRPr="00CE5C8D">
        <w:t>4</w:t>
      </w:r>
      <w:r w:rsidR="009D67DC" w:rsidRPr="00CE5C8D">
        <w:t xml:space="preserve">.6. Сумма, 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6496C" w:rsidRPr="00CE5C8D">
        <w:t>Договор</w:t>
      </w:r>
      <w:r w:rsidR="009D67DC" w:rsidRPr="00CE5C8D">
        <w:t xml:space="preserve">а, если в соответствии </w:t>
      </w:r>
      <w:r w:rsidR="00F04FD1">
        <w:br/>
      </w:r>
      <w:r w:rsidR="009D67DC" w:rsidRPr="00CE5C8D"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C5333" w:rsidRPr="00CE5C8D" w:rsidRDefault="00DC5333" w:rsidP="00DC5333">
      <w:pPr>
        <w:ind w:firstLine="360"/>
        <w:jc w:val="both"/>
      </w:pPr>
      <w:r w:rsidRPr="00CE5C8D">
        <w:t>4.7. Источник финансирования: федеральный бюджет.</w:t>
      </w:r>
    </w:p>
    <w:p w:rsidR="00383849" w:rsidRDefault="00383849" w:rsidP="004D17A6">
      <w:pPr>
        <w:jc w:val="both"/>
        <w:rPr>
          <w:b/>
        </w:rPr>
      </w:pPr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ОТВЕТСТВЕННОСТЬ И ФОРС-МАЖОР</w:t>
      </w:r>
    </w:p>
    <w:p w:rsidR="00CD50BC" w:rsidRPr="00CD50BC" w:rsidRDefault="00CD50BC" w:rsidP="00CD50BC">
      <w:pPr>
        <w:pStyle w:val="afe"/>
        <w:rPr>
          <w:b/>
        </w:rPr>
      </w:pPr>
    </w:p>
    <w:p w:rsidR="00FF0155" w:rsidRPr="00CE5C8D" w:rsidRDefault="00FF0155" w:rsidP="00FF0155">
      <w:pPr>
        <w:ind w:firstLine="720"/>
        <w:jc w:val="both"/>
      </w:pPr>
      <w:r>
        <w:t xml:space="preserve">  </w:t>
      </w:r>
      <w:r w:rsidR="00156314">
        <w:t xml:space="preserve">5.1. </w:t>
      </w:r>
      <w:r w:rsidRPr="00CE5C8D">
        <w:t>В случае неисполнения или ненадлежащего исполнения одной из сторон обязательств, предусмотренных Договором, данная сторона:</w:t>
      </w:r>
    </w:p>
    <w:p w:rsidR="00FF0155" w:rsidRPr="00CE5C8D" w:rsidRDefault="00FF0155" w:rsidP="00FF0155">
      <w:pPr>
        <w:jc w:val="both"/>
      </w:pPr>
      <w:r w:rsidRPr="00CE5C8D">
        <w:t>- возмещает другой стороне причиненные в результате этого убытки;</w:t>
      </w:r>
    </w:p>
    <w:p w:rsidR="00FF0155" w:rsidRPr="00CE5C8D" w:rsidRDefault="00FF0155" w:rsidP="00FF0155">
      <w:pPr>
        <w:jc w:val="both"/>
      </w:pPr>
      <w:r w:rsidRPr="00CE5C8D">
        <w:t>- несет иную ответственность, установленную законодательством РФ и Договором.</w:t>
      </w:r>
    </w:p>
    <w:p w:rsidR="00FF0155" w:rsidRPr="00CE5C8D" w:rsidRDefault="00FF0155" w:rsidP="00FF0155">
      <w:pPr>
        <w:jc w:val="both"/>
      </w:pPr>
      <w:r w:rsidRPr="00CE5C8D">
        <w:t xml:space="preserve">        </w:t>
      </w:r>
      <w:r w:rsidRPr="00CE5C8D">
        <w:tab/>
        <w:t xml:space="preserve">5.2. </w:t>
      </w:r>
      <w:r w:rsidR="00483B21" w:rsidRPr="00CE5C8D">
        <w:t xml:space="preserve">Сторона, не исполнившая или ненадлежащим образом исполнившая обязательства по настоящему </w:t>
      </w:r>
      <w:r w:rsidR="0056496C" w:rsidRPr="00CE5C8D">
        <w:t>Договор</w:t>
      </w:r>
      <w:r w:rsidR="00483B21" w:rsidRPr="00CE5C8D">
        <w:t xml:space="preserve">у, несет ответственность, если не докажет, что надлежащее выполнение оказалось невозможным вследствие непреодолимой силы (форс-мажор), а именно: стихийные бедствия, война или военные действия, изменение законодательства или другие, не зависящие от Сторон чрезвычайные и непредотвратимые при данных условиях обстоятельства, произошедшие помимо их воли, и при условии, что эти обстоятельства непосредственно повлияли на исполнение настоящего </w:t>
      </w:r>
      <w:r w:rsidR="0056496C" w:rsidRPr="00CE5C8D">
        <w:t>Договор</w:t>
      </w:r>
      <w:r w:rsidR="00483B21" w:rsidRPr="00CE5C8D">
        <w:t xml:space="preserve">а. </w:t>
      </w:r>
      <w:r w:rsidR="00F04FD1">
        <w:br/>
      </w:r>
      <w:r w:rsidR="00483B21" w:rsidRPr="00CE5C8D">
        <w:t xml:space="preserve">К таким обстоятельствам не относятся, в частности, нарушение обязанностей со стороны контрагентов Исполнителя, отсутствие на рынке нужных для исполнения товаров, отсутствие у </w:t>
      </w:r>
      <w:r w:rsidR="0056496C" w:rsidRPr="00CE5C8D">
        <w:t>Исполнителя</w:t>
      </w:r>
      <w:r w:rsidR="00483B21" w:rsidRPr="00CE5C8D">
        <w:t xml:space="preserve"> необходимых денежных средств.</w:t>
      </w:r>
    </w:p>
    <w:p w:rsidR="00383849" w:rsidRDefault="00156314" w:rsidP="00483B21">
      <w:pPr>
        <w:ind w:firstLine="720"/>
        <w:jc w:val="both"/>
      </w:pPr>
      <w:r>
        <w:t>5.</w:t>
      </w:r>
      <w:r w:rsidR="00FF0155">
        <w:t>3</w:t>
      </w:r>
      <w:r>
        <w:t xml:space="preserve">. При наступлении обстоятельств непреодолимой силы каждая сторона должна </w:t>
      </w:r>
      <w:r w:rsidR="00F04FD1">
        <w:br/>
      </w:r>
      <w:r>
        <w:t xml:space="preserve">в течение пяти дней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</w:t>
      </w:r>
      <w:r w:rsidR="00F04FD1">
        <w:br/>
      </w:r>
      <w:r>
        <w:t>их влияния на возможность исполнения стороной своих обязательств по данному Договору.</w:t>
      </w:r>
    </w:p>
    <w:p w:rsidR="00383849" w:rsidRDefault="00156314">
      <w:pPr>
        <w:jc w:val="both"/>
      </w:pPr>
      <w:r>
        <w:lastRenderedPageBreak/>
        <w:tab/>
        <w:t>5.</w:t>
      </w:r>
      <w:r w:rsidR="00FF0155">
        <w:t>4</w:t>
      </w:r>
      <w:r>
        <w:t>. Если сторона не направит или несвоевременно направит извещение, предусмотренное п. 5.</w:t>
      </w:r>
      <w:r w:rsidR="00FF0155">
        <w:t>3</w:t>
      </w:r>
      <w:r>
        <w:t>. настоящего Договора, она не вправе ссылаться на обстоятельства непреодолимой силы.</w:t>
      </w:r>
    </w:p>
    <w:p w:rsidR="00383849" w:rsidRDefault="00156314">
      <w:pPr>
        <w:jc w:val="both"/>
      </w:pPr>
      <w:r>
        <w:tab/>
        <w:t>5.</w:t>
      </w:r>
      <w:r w:rsidR="00FF0155">
        <w:t>5</w:t>
      </w:r>
      <w:r>
        <w:t>. В случае наступления обстоятельств непреодолимой силы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:rsidR="00383849" w:rsidRDefault="00156314">
      <w:pPr>
        <w:jc w:val="both"/>
      </w:pPr>
      <w:r>
        <w:tab/>
        <w:t>5.</w:t>
      </w:r>
      <w:r w:rsidR="00FF0155">
        <w:t>6</w:t>
      </w:r>
      <w:r>
        <w:t>. Если наступившие обстоятельства непреодолимой силы и их последствия продолжают действовать более трех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383849" w:rsidRDefault="008B6A15" w:rsidP="004D17A6">
      <w:pPr>
        <w:ind w:firstLine="720"/>
        <w:jc w:val="both"/>
      </w:pPr>
      <w:r w:rsidRPr="00CE5C8D">
        <w:t xml:space="preserve">5.7. </w:t>
      </w:r>
      <w:r w:rsidRPr="00CE5C8D">
        <w:rPr>
          <w:lang w:eastAsia="zh-CN"/>
        </w:rPr>
        <w:t>По требованию одной из Сторон, наличие и продолжительность действия обстоятельств непреодолимой силы подтверждается компетентным органом власти.</w:t>
      </w:r>
    </w:p>
    <w:p w:rsidR="00383849" w:rsidRDefault="00383849">
      <w:pPr>
        <w:ind w:left="360"/>
        <w:jc w:val="both"/>
        <w:rPr>
          <w:b/>
        </w:rPr>
      </w:pPr>
    </w:p>
    <w:p w:rsidR="00383849" w:rsidRPr="00CD50BC" w:rsidRDefault="00156314" w:rsidP="00CD50BC">
      <w:pPr>
        <w:pStyle w:val="afe"/>
        <w:numPr>
          <w:ilvl w:val="0"/>
          <w:numId w:val="5"/>
        </w:numPr>
        <w:jc w:val="center"/>
        <w:rPr>
          <w:b/>
        </w:rPr>
      </w:pPr>
      <w:r w:rsidRPr="00CD50BC">
        <w:rPr>
          <w:b/>
        </w:rPr>
        <w:t>ДОПОЛНИТЕЛЬНЫЕ ПОЛОЖЕНИЯ</w:t>
      </w:r>
    </w:p>
    <w:p w:rsidR="00CD50BC" w:rsidRPr="00CD50BC" w:rsidRDefault="00CD50BC" w:rsidP="00CD50BC">
      <w:pPr>
        <w:pStyle w:val="afe"/>
        <w:rPr>
          <w:b/>
        </w:rPr>
      </w:pPr>
    </w:p>
    <w:p w:rsidR="00383849" w:rsidRDefault="00156314">
      <w:pPr>
        <w:ind w:firstLine="709"/>
        <w:jc w:val="both"/>
      </w:pPr>
      <w:r>
        <w:t>6.1. Все вопросы, не урегулированные сторонами в настоящем Договоре, решаются в соответствии с действующим законодательством.</w:t>
      </w:r>
    </w:p>
    <w:p w:rsidR="00383849" w:rsidRDefault="00156314">
      <w:pPr>
        <w:ind w:firstLine="709"/>
        <w:jc w:val="both"/>
      </w:pPr>
      <w:r>
        <w:t xml:space="preserve">6.2.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</w:t>
      </w:r>
      <w:r w:rsidR="00F04FD1">
        <w:br/>
      </w:r>
      <w:r>
        <w:t xml:space="preserve">или недействительности, решаются сторонами в претензионном порядке. Срок ответа </w:t>
      </w:r>
      <w:r w:rsidR="00F04FD1">
        <w:br/>
      </w:r>
      <w:r>
        <w:t xml:space="preserve">на претензию – 15 (Пятнадцать) дней со дня получения претензии. В случае невозможности разрешения возникшего спора в претензионном порядке он передается на рассмотрение </w:t>
      </w:r>
      <w:r w:rsidR="00F04FD1">
        <w:br/>
      </w:r>
      <w:r>
        <w:t xml:space="preserve">в Арбитражный суд </w:t>
      </w:r>
      <w:r w:rsidR="00210C50">
        <w:t>по месту нахождения истца.</w:t>
      </w:r>
    </w:p>
    <w:p w:rsidR="00383849" w:rsidRDefault="00156314">
      <w:pPr>
        <w:ind w:firstLine="709"/>
        <w:jc w:val="both"/>
      </w:pPr>
      <w:r>
        <w:t>6.3. Стороны обязуются уведомлять друг друга обо всех предстоящих изменениях адресов и/или реквизитов не позднее чем за 15 дней до предполагаемой даты совершения изменений. Сторона, не сообщившая другой стороне в надлежащий срок о произошедших изменениях, несет всю полноту ответственности за последствия, вызванные таким нарушением условий Договора.</w:t>
      </w:r>
    </w:p>
    <w:p w:rsidR="00383849" w:rsidRPr="0019057A" w:rsidRDefault="00156314" w:rsidP="0019057A">
      <w:pPr>
        <w:ind w:firstLine="709"/>
        <w:jc w:val="both"/>
        <w:rPr>
          <w:bCs/>
          <w:lang w:val="x-none"/>
        </w:rPr>
      </w:pPr>
      <w:r w:rsidRPr="00210C50">
        <w:t>6.</w:t>
      </w:r>
      <w:r w:rsidR="00210C50" w:rsidRPr="00210C50">
        <w:t>4</w:t>
      </w:r>
      <w:r w:rsidRPr="00210C50">
        <w:t xml:space="preserve">. </w:t>
      </w:r>
      <w:r w:rsidR="0019057A" w:rsidRPr="00210C50">
        <w:t xml:space="preserve">Настоящий Договор вступает в силу с момента его подписания обеими сторонами и действует до </w:t>
      </w:r>
      <w:r w:rsidR="00CD50BC">
        <w:rPr>
          <w:b/>
        </w:rPr>
        <w:t>«30» декабря 2026</w:t>
      </w:r>
      <w:r w:rsidR="0019057A" w:rsidRPr="004D17A6">
        <w:rPr>
          <w:b/>
        </w:rPr>
        <w:t xml:space="preserve"> г.</w:t>
      </w:r>
      <w:r w:rsidR="0019057A" w:rsidRPr="00210C50">
        <w:t xml:space="preserve"> </w:t>
      </w:r>
      <w:r w:rsidR="001C14AC" w:rsidRPr="00210C50">
        <w:t xml:space="preserve">Окончание срока действия Договора не освобождает Стороны от ответственности, возникшей в результате ненадлежащего исполнения обязательств, как в период действия Договора, так и выявленного после окончания срока действия Договора. В связи с окончания срока действия Договора обязательства Сторон по Договору прекращаются, за исключением обязательств по оплате оказанных услуг, обязательств по возмещению убытков и выплате неустойки (пени) </w:t>
      </w:r>
      <w:r w:rsidR="00F04FD1">
        <w:br/>
      </w:r>
      <w:r w:rsidR="001C14AC" w:rsidRPr="00210C50">
        <w:t>и гарантийных обязательств.</w:t>
      </w:r>
    </w:p>
    <w:p w:rsidR="001C14AC" w:rsidRPr="00210C50" w:rsidRDefault="00156314">
      <w:pPr>
        <w:jc w:val="both"/>
      </w:pPr>
      <w:r w:rsidRPr="00210C50">
        <w:tab/>
        <w:t>6.</w:t>
      </w:r>
      <w:r w:rsidR="00210C50" w:rsidRPr="00210C50">
        <w:t>5</w:t>
      </w:r>
      <w:r w:rsidRPr="00210C50">
        <w:t xml:space="preserve">. </w:t>
      </w:r>
      <w:r w:rsidR="001C14AC" w:rsidRPr="00210C50">
        <w:t xml:space="preserve">Расторжение настоящего Договора допускается по соглашению Сторон, </w:t>
      </w:r>
      <w:r w:rsidR="00F04FD1">
        <w:br/>
      </w:r>
      <w:r w:rsidR="001C14AC" w:rsidRPr="00210C50">
        <w:t xml:space="preserve">по решению суда или в связи с односторонним отказом Стороны Договора </w:t>
      </w:r>
      <w:r w:rsidR="00F04FD1">
        <w:br/>
        <w:t xml:space="preserve">от </w:t>
      </w:r>
      <w:r w:rsidR="001C14AC" w:rsidRPr="00210C50">
        <w:t>его исполнения в соответствии с гражданским законодательством Российской Федерации в порядке, предусмотренном ст. 95 Закона № 44-ФЗ.</w:t>
      </w:r>
      <w:r w:rsidRPr="00210C50">
        <w:tab/>
      </w:r>
    </w:p>
    <w:p w:rsidR="001C14AC" w:rsidRPr="00210C50" w:rsidRDefault="001C14AC" w:rsidP="001C14AC">
      <w:pPr>
        <w:ind w:firstLine="360"/>
        <w:jc w:val="both"/>
      </w:pPr>
      <w:r w:rsidRPr="00210C50">
        <w:t>6.</w:t>
      </w:r>
      <w:r w:rsidR="00210C50">
        <w:t>6</w:t>
      </w:r>
      <w:r w:rsidRPr="00210C50">
        <w:t xml:space="preserve">. Все изменения и дополнения оформляются в письменном виде путем подписания Сторонами дополнительных соглашений к </w:t>
      </w:r>
      <w:r w:rsidR="0056496C" w:rsidRPr="00210C50">
        <w:t>Договор</w:t>
      </w:r>
      <w:r w:rsidRPr="00210C50">
        <w:t>у.</w:t>
      </w:r>
    </w:p>
    <w:p w:rsidR="00383849" w:rsidRDefault="00156314" w:rsidP="001C14AC">
      <w:pPr>
        <w:ind w:firstLine="360"/>
        <w:jc w:val="both"/>
      </w:pPr>
      <w:r>
        <w:t>6.</w:t>
      </w:r>
      <w:r w:rsidR="00210C50">
        <w:t>7</w:t>
      </w:r>
      <w:r>
        <w:t>. Настоящий Договор составлен в двух идентичных экземплярах, имеющих равную юридическую силу. У каждой из сторон находится по одному экземпляру Договора.</w:t>
      </w:r>
    </w:p>
    <w:p w:rsidR="00B231C4" w:rsidRPr="00210C50" w:rsidRDefault="00210C50" w:rsidP="00210C50">
      <w:pPr>
        <w:tabs>
          <w:tab w:val="left" w:pos="720"/>
          <w:tab w:val="left" w:pos="6019"/>
        </w:tabs>
        <w:jc w:val="both"/>
      </w:pPr>
      <w:r>
        <w:tab/>
      </w:r>
      <w:r w:rsidR="00B231C4" w:rsidRPr="00210C50">
        <w:t>6.</w:t>
      </w:r>
      <w:r>
        <w:t>8</w:t>
      </w:r>
      <w:r w:rsidR="00B231C4" w:rsidRPr="00210C50">
        <w:t xml:space="preserve">. К настоящему </w:t>
      </w:r>
      <w:r w:rsidR="00A324F5" w:rsidRPr="00210C50">
        <w:t>Договор</w:t>
      </w:r>
      <w:r w:rsidR="00B231C4" w:rsidRPr="00210C50">
        <w:t>у прилагаются и являются его неотъемлемой частью следующие приложения:</w:t>
      </w:r>
    </w:p>
    <w:p w:rsidR="00B231C4" w:rsidRPr="00C35BAB" w:rsidRDefault="00B231C4" w:rsidP="00B231C4">
      <w:pPr>
        <w:keepNext/>
        <w:tabs>
          <w:tab w:val="left" w:pos="360"/>
          <w:tab w:val="num" w:pos="1260"/>
        </w:tabs>
        <w:ind w:firstLine="709"/>
        <w:jc w:val="both"/>
      </w:pPr>
      <w:r w:rsidRPr="00C35BAB">
        <w:t>6.</w:t>
      </w:r>
      <w:r w:rsidR="00210C50" w:rsidRPr="00C35BAB">
        <w:t>8</w:t>
      </w:r>
      <w:r w:rsidR="00C35BAB" w:rsidRPr="00C35BAB">
        <w:t>.1. Приложение № 1 – Спецификация</w:t>
      </w:r>
      <w:r w:rsidRPr="00C35BAB">
        <w:t>.</w:t>
      </w:r>
    </w:p>
    <w:p w:rsidR="00210C50" w:rsidRPr="00C35BAB" w:rsidRDefault="00210C50" w:rsidP="00B231C4">
      <w:pPr>
        <w:keepNext/>
        <w:tabs>
          <w:tab w:val="left" w:pos="360"/>
          <w:tab w:val="num" w:pos="1260"/>
        </w:tabs>
        <w:ind w:firstLine="709"/>
        <w:jc w:val="both"/>
      </w:pPr>
      <w:r w:rsidRPr="00C35BAB">
        <w:t>6.8.2. Приложение №</w:t>
      </w:r>
      <w:r w:rsidR="00665498">
        <w:t xml:space="preserve"> </w:t>
      </w:r>
      <w:r w:rsidRPr="00C35BAB">
        <w:t xml:space="preserve">2 </w:t>
      </w:r>
      <w:r w:rsidR="00C35BAB" w:rsidRPr="00C35BAB">
        <w:t>–</w:t>
      </w:r>
      <w:r w:rsidRPr="00C35BAB">
        <w:t xml:space="preserve"> </w:t>
      </w:r>
      <w:r w:rsidR="00C35BAB" w:rsidRPr="00C35BAB">
        <w:t>Доверенность.</w:t>
      </w:r>
    </w:p>
    <w:p w:rsidR="001C14AC" w:rsidRDefault="001C14AC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B173AD" w:rsidRDefault="00B173AD" w:rsidP="00665498">
      <w:pPr>
        <w:jc w:val="both"/>
      </w:pPr>
    </w:p>
    <w:p w:rsidR="00383849" w:rsidRDefault="00156314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АДРЕСА И РЕКВИЗИТЫ СТОРОН</w:t>
      </w:r>
    </w:p>
    <w:p w:rsidR="00383849" w:rsidRDefault="00383849">
      <w:pPr>
        <w:ind w:left="360"/>
        <w:jc w:val="both"/>
      </w:pPr>
    </w:p>
    <w:tbl>
      <w:tblPr>
        <w:tblStyle w:val="af5"/>
        <w:tblW w:w="940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950"/>
        <w:gridCol w:w="270"/>
        <w:gridCol w:w="3450"/>
        <w:gridCol w:w="345"/>
        <w:gridCol w:w="3390"/>
      </w:tblGrid>
      <w:tr w:rsidR="00383849">
        <w:tc>
          <w:tcPr>
            <w:tcW w:w="1950" w:type="dxa"/>
          </w:tcPr>
          <w:p w:rsidR="00383849" w:rsidRDefault="00383849">
            <w:pPr>
              <w:jc w:val="both"/>
            </w:pPr>
          </w:p>
        </w:tc>
        <w:tc>
          <w:tcPr>
            <w:tcW w:w="270" w:type="dxa"/>
          </w:tcPr>
          <w:p w:rsidR="00383849" w:rsidRDefault="00383849">
            <w:pPr>
              <w:jc w:val="both"/>
            </w:pPr>
          </w:p>
        </w:tc>
        <w:tc>
          <w:tcPr>
            <w:tcW w:w="3450" w:type="dxa"/>
          </w:tcPr>
          <w:p w:rsidR="00383849" w:rsidRDefault="001563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</w:t>
            </w:r>
          </w:p>
        </w:tc>
        <w:tc>
          <w:tcPr>
            <w:tcW w:w="345" w:type="dxa"/>
          </w:tcPr>
          <w:p w:rsidR="00383849" w:rsidRDefault="00383849">
            <w:pPr>
              <w:jc w:val="both"/>
            </w:pPr>
          </w:p>
        </w:tc>
        <w:tc>
          <w:tcPr>
            <w:tcW w:w="3390" w:type="dxa"/>
          </w:tcPr>
          <w:p w:rsidR="00383849" w:rsidRDefault="001563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</w:tc>
      </w:tr>
      <w:tr w:rsidR="00383849"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3849" w:rsidRDefault="00383849">
            <w:pPr>
              <w:jc w:val="both"/>
            </w:pPr>
          </w:p>
        </w:tc>
        <w:tc>
          <w:tcPr>
            <w:tcW w:w="270" w:type="dxa"/>
          </w:tcPr>
          <w:p w:rsidR="00383849" w:rsidRDefault="00383849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3849" w:rsidRDefault="00383849">
            <w:pPr>
              <w:jc w:val="both"/>
            </w:pPr>
          </w:p>
        </w:tc>
        <w:tc>
          <w:tcPr>
            <w:tcW w:w="345" w:type="dxa"/>
          </w:tcPr>
          <w:p w:rsidR="00383849" w:rsidRDefault="00383849">
            <w:pPr>
              <w:jc w:val="both"/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3849" w:rsidRDefault="00383849">
            <w:pPr>
              <w:jc w:val="both"/>
            </w:pP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Наименование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B231C4" w:rsidRDefault="004C5161" w:rsidP="004C5161">
            <w:pPr>
              <w:ind w:left="-18" w:right="-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Pr="00B231C4" w:rsidRDefault="004C5161" w:rsidP="004C51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  <w:rPr>
                <w:b/>
              </w:rPr>
            </w:pPr>
            <w:r w:rsidRPr="009344CA">
              <w:rPr>
                <w:b/>
              </w:rPr>
              <w:t xml:space="preserve">Управление Министерства юстиции 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left="-18" w:right="-102"/>
            </w:pP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  <w:rPr>
                <w:b/>
              </w:rPr>
            </w:pPr>
            <w:r w:rsidRPr="009344CA">
              <w:rPr>
                <w:b/>
              </w:rPr>
              <w:t>Российской Федерации по Брянской области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ИНН: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 xml:space="preserve">Юридический адрес: 241050, г. Брянск, 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КПП: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ул. Степная, д. 2а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Юридический адрес: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Фактический адрес: 241050, г. Брянск, ул. Степная, д. 2а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Фактический адрес: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F162F" w:rsidRDefault="004C5161" w:rsidP="004C5161">
            <w:pPr>
              <w:ind w:right="-102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ИНН/ КПП 3250507416/325701001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Телефоны: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  <w: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Р/счет 03211643000000013227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Телефакс: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  <w:r>
              <w:t xml:space="preserve"> 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л/</w:t>
            </w:r>
            <w:proofErr w:type="spellStart"/>
            <w:r w:rsidRPr="009344CA">
              <w:t>сч</w:t>
            </w:r>
            <w:proofErr w:type="spellEnd"/>
            <w:r w:rsidRPr="009344CA">
              <w:t xml:space="preserve"> 03271880040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F162F" w:rsidRDefault="004C5161" w:rsidP="004C5161">
            <w:pPr>
              <w:ind w:right="-102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ВОЛГО-ВЯТСКОЕ ГУ БАНКА РОССИИ//УФК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л/с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ind w:right="-102"/>
            </w:pP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 xml:space="preserve"> по Нижегородской области, г. Нижний Новгород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Расчетный счет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spacing w:line="360" w:lineRule="auto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БИК 012202102</w:t>
            </w:r>
          </w:p>
        </w:tc>
      </w:tr>
      <w:tr w:rsidR="004C5161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Кор. счет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 xml:space="preserve">Кор. </w:t>
            </w:r>
            <w:proofErr w:type="spellStart"/>
            <w:r w:rsidRPr="009344CA">
              <w:t>сч</w:t>
            </w:r>
            <w:proofErr w:type="spellEnd"/>
            <w:r w:rsidRPr="009344CA">
              <w:t xml:space="preserve"> 40102810745370000024</w:t>
            </w:r>
          </w:p>
        </w:tc>
      </w:tr>
      <w:tr w:rsidR="004C5161" w:rsidRPr="008F42D9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Банк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4C5161" w:rsidRDefault="004C5161" w:rsidP="004C5161">
            <w:pPr>
              <w:shd w:val="clear" w:color="auto" w:fill="FFFFFF"/>
              <w:contextualSpacing/>
              <w:rPr>
                <w:lang w:val="en-US"/>
              </w:rPr>
            </w:pPr>
            <w:r w:rsidRPr="004C5161">
              <w:rPr>
                <w:lang w:val="en-US"/>
              </w:rPr>
              <w:t>e-mail: ru32@minjust.gov.ru</w:t>
            </w:r>
          </w:p>
        </w:tc>
      </w:tr>
      <w:tr w:rsidR="004C5161">
        <w:trPr>
          <w:trHeight w:val="7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  <w:r>
              <w:t>БИК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Default="004C5161" w:rsidP="004C5161"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161" w:rsidRDefault="004C5161" w:rsidP="004C5161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61" w:rsidRPr="009344CA" w:rsidRDefault="004C5161" w:rsidP="004C5161">
            <w:pPr>
              <w:shd w:val="clear" w:color="auto" w:fill="FFFFFF"/>
              <w:contextualSpacing/>
            </w:pPr>
            <w:r w:rsidRPr="009344CA">
              <w:t>Тел./факс:(84832) 72-98-82</w:t>
            </w:r>
          </w:p>
        </w:tc>
      </w:tr>
    </w:tbl>
    <w:p w:rsidR="00383849" w:rsidRDefault="00383849"/>
    <w:tbl>
      <w:tblPr>
        <w:tblStyle w:val="af6"/>
        <w:tblW w:w="93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28"/>
        <w:gridCol w:w="250"/>
        <w:gridCol w:w="4477"/>
      </w:tblGrid>
      <w:tr w:rsidR="00383849">
        <w:tc>
          <w:tcPr>
            <w:tcW w:w="4636" w:type="dxa"/>
          </w:tcPr>
          <w:p w:rsidR="00383849" w:rsidRDefault="00383849">
            <w:pPr>
              <w:rPr>
                <w:b/>
              </w:rPr>
            </w:pPr>
          </w:p>
          <w:p w:rsidR="00383849" w:rsidRDefault="00156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отдела сервиса</w:t>
            </w:r>
          </w:p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156314">
            <w:r>
              <w:t xml:space="preserve">    </w:t>
            </w:r>
          </w:p>
          <w:p w:rsidR="00B604EB" w:rsidRDefault="00B604EB">
            <w:pPr>
              <w:rPr>
                <w:b/>
              </w:rPr>
            </w:pPr>
            <w:r w:rsidRPr="00B604EB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</w:p>
          <w:p w:rsidR="00B604EB" w:rsidRDefault="00B604EB">
            <w:pPr>
              <w:rPr>
                <w:b/>
              </w:rPr>
            </w:pPr>
            <w:r>
              <w:rPr>
                <w:b/>
              </w:rPr>
              <w:t xml:space="preserve">Управления Министерства юстиции Российской Федерации </w:t>
            </w:r>
          </w:p>
          <w:p w:rsidR="00383849" w:rsidRPr="00B604EB" w:rsidRDefault="00B604EB">
            <w:pPr>
              <w:rPr>
                <w:b/>
              </w:rPr>
            </w:pPr>
            <w:r>
              <w:rPr>
                <w:b/>
              </w:rPr>
              <w:t>по Брянской области</w:t>
            </w:r>
          </w:p>
        </w:tc>
      </w:tr>
      <w:tr w:rsidR="00383849">
        <w:tc>
          <w:tcPr>
            <w:tcW w:w="4636" w:type="dxa"/>
          </w:tcPr>
          <w:p w:rsidR="00383849" w:rsidRDefault="00383849"/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383849"/>
        </w:tc>
      </w:tr>
      <w:tr w:rsidR="00383849">
        <w:tc>
          <w:tcPr>
            <w:tcW w:w="4636" w:type="dxa"/>
          </w:tcPr>
          <w:p w:rsidR="00383849" w:rsidRDefault="00156314" w:rsidP="00665498">
            <w:r>
              <w:t>_________________ /</w:t>
            </w:r>
            <w:r w:rsidR="00665498">
              <w:t xml:space="preserve">                              </w:t>
            </w:r>
            <w:r>
              <w:t>/</w:t>
            </w:r>
          </w:p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156314" w:rsidP="00B604EB">
            <w:r>
              <w:t xml:space="preserve"> _____________ /</w:t>
            </w:r>
            <w:r w:rsidR="00B604EB">
              <w:t>Н.Е. Рудакова</w:t>
            </w:r>
            <w:r>
              <w:t>/</w:t>
            </w:r>
          </w:p>
        </w:tc>
      </w:tr>
      <w:tr w:rsidR="00383849">
        <w:tc>
          <w:tcPr>
            <w:tcW w:w="4636" w:type="dxa"/>
          </w:tcPr>
          <w:p w:rsidR="00383849" w:rsidRDefault="00156314">
            <w:r>
              <w:t xml:space="preserve">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156314">
            <w:r>
              <w:t xml:space="preserve">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B604EB" w:rsidRPr="008006C5" w:rsidRDefault="00156314" w:rsidP="008006C5">
      <w:pPr>
        <w:jc w:val="center"/>
      </w:pPr>
      <w:r>
        <w:t xml:space="preserve">                                                                                </w:t>
      </w: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4D17A6" w:rsidRDefault="004D17A6">
      <w:pPr>
        <w:jc w:val="right"/>
        <w:rPr>
          <w:b/>
        </w:rPr>
      </w:pPr>
    </w:p>
    <w:p w:rsidR="004D17A6" w:rsidRDefault="004D17A6">
      <w:pPr>
        <w:jc w:val="right"/>
        <w:rPr>
          <w:b/>
        </w:rPr>
      </w:pPr>
    </w:p>
    <w:p w:rsidR="004D17A6" w:rsidRDefault="004D17A6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C35BAB" w:rsidRDefault="00C35BAB">
      <w:pPr>
        <w:jc w:val="right"/>
        <w:rPr>
          <w:b/>
        </w:rPr>
      </w:pPr>
    </w:p>
    <w:p w:rsidR="00B173AD" w:rsidRDefault="00B173AD">
      <w:pPr>
        <w:jc w:val="right"/>
        <w:rPr>
          <w:b/>
        </w:rPr>
      </w:pPr>
    </w:p>
    <w:p w:rsidR="00B173AD" w:rsidRDefault="00B173AD">
      <w:pPr>
        <w:jc w:val="right"/>
        <w:rPr>
          <w:b/>
        </w:rPr>
      </w:pPr>
    </w:p>
    <w:p w:rsidR="00B173AD" w:rsidRDefault="00B173AD">
      <w:pPr>
        <w:jc w:val="right"/>
        <w:rPr>
          <w:b/>
        </w:rPr>
      </w:pPr>
    </w:p>
    <w:p w:rsidR="00B173AD" w:rsidRDefault="00B173AD">
      <w:pPr>
        <w:jc w:val="right"/>
        <w:rPr>
          <w:b/>
        </w:rPr>
      </w:pPr>
    </w:p>
    <w:p w:rsidR="00210C50" w:rsidRDefault="00210C50">
      <w:pPr>
        <w:jc w:val="right"/>
        <w:rPr>
          <w:b/>
        </w:rPr>
      </w:pPr>
    </w:p>
    <w:p w:rsidR="00383849" w:rsidRDefault="00156314">
      <w:pPr>
        <w:jc w:val="right"/>
        <w:rPr>
          <w:b/>
        </w:rPr>
      </w:pPr>
      <w:r>
        <w:rPr>
          <w:b/>
        </w:rPr>
        <w:t xml:space="preserve">Приложение № 1 </w:t>
      </w:r>
    </w:p>
    <w:p w:rsidR="00383849" w:rsidRDefault="00156314">
      <w:pPr>
        <w:jc w:val="right"/>
      </w:pPr>
      <w:r>
        <w:t xml:space="preserve">к договору </w:t>
      </w:r>
      <w:r w:rsidR="00C35BAB" w:rsidRPr="00C35BAB">
        <w:t xml:space="preserve">на техническое обслуживание автотранспортных средств </w:t>
      </w:r>
      <w:r>
        <w:t xml:space="preserve">№ ___ </w:t>
      </w:r>
    </w:p>
    <w:p w:rsidR="00383849" w:rsidRDefault="00CD50BC">
      <w:pPr>
        <w:jc w:val="right"/>
      </w:pPr>
      <w:r>
        <w:t>от «____» ___________2026</w:t>
      </w:r>
      <w:r w:rsidR="00156314">
        <w:t xml:space="preserve"> г. </w:t>
      </w:r>
    </w:p>
    <w:p w:rsidR="00383849" w:rsidRDefault="00383849">
      <w:pPr>
        <w:jc w:val="center"/>
      </w:pPr>
    </w:p>
    <w:p w:rsidR="00383849" w:rsidRDefault="00916DBC" w:rsidP="00916DBC">
      <w:pPr>
        <w:jc w:val="center"/>
      </w:pPr>
      <w:r>
        <w:t>Спецификация</w:t>
      </w:r>
    </w:p>
    <w:p w:rsidR="00916DBC" w:rsidRDefault="00916DBC" w:rsidP="00916DBC">
      <w:pPr>
        <w:jc w:val="center"/>
      </w:pPr>
    </w:p>
    <w:tbl>
      <w:tblPr>
        <w:tblOverlap w:val="never"/>
        <w:tblW w:w="10152" w:type="dxa"/>
        <w:tblInd w:w="-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4"/>
        <w:gridCol w:w="1398"/>
        <w:gridCol w:w="1559"/>
        <w:gridCol w:w="1701"/>
      </w:tblGrid>
      <w:tr w:rsidR="00A429D6" w:rsidTr="00A429D6">
        <w:trPr>
          <w:trHeight w:hRule="exact" w:val="81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A429D6">
              <w:rPr>
                <w:b/>
                <w:bCs/>
                <w:color w:val="000000"/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r w:rsidRPr="00A429D6">
              <w:rPr>
                <w:b/>
                <w:color w:val="000000"/>
                <w:sz w:val="20"/>
                <w:szCs w:val="20"/>
              </w:rPr>
              <w:t>Но</w:t>
            </w:r>
            <w:r w:rsidR="00D55109">
              <w:rPr>
                <w:b/>
                <w:color w:val="000000"/>
                <w:sz w:val="20"/>
                <w:szCs w:val="20"/>
              </w:rPr>
              <w:t>р</w:t>
            </w:r>
            <w:r w:rsidRPr="00A429D6">
              <w:rPr>
                <w:b/>
                <w:color w:val="000000"/>
                <w:sz w:val="20"/>
                <w:szCs w:val="20"/>
              </w:rPr>
              <w:t>мо-час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429D6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 xml:space="preserve"> к</w:t>
            </w:r>
            <w:r w:rsidR="00345D1D">
              <w:rPr>
                <w:b/>
                <w:color w:val="000000"/>
                <w:sz w:val="20"/>
                <w:szCs w:val="20"/>
              </w:rPr>
              <w:t>ол-</w:t>
            </w:r>
            <w:r w:rsidRPr="00A429D6">
              <w:rPr>
                <w:b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r w:rsidRPr="00A429D6">
              <w:rPr>
                <w:b/>
                <w:color w:val="000000"/>
                <w:sz w:val="20"/>
                <w:szCs w:val="20"/>
              </w:rPr>
              <w:t xml:space="preserve">Цена за ед., с </w:t>
            </w:r>
            <w:proofErr w:type="gramStart"/>
            <w:r w:rsidRPr="00A429D6">
              <w:rPr>
                <w:b/>
                <w:color w:val="000000"/>
                <w:sz w:val="20"/>
                <w:szCs w:val="20"/>
              </w:rPr>
              <w:t>/  без</w:t>
            </w:r>
            <w:proofErr w:type="gramEnd"/>
            <w:r w:rsidRPr="00A429D6">
              <w:rPr>
                <w:b/>
                <w:color w:val="000000"/>
                <w:sz w:val="20"/>
                <w:szCs w:val="20"/>
              </w:rPr>
              <w:t xml:space="preserve"> НДС</w:t>
            </w:r>
          </w:p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r w:rsidRPr="00A429D6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A429D6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A429D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r w:rsidRPr="00A429D6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429D6" w:rsidRPr="00A429D6" w:rsidRDefault="00A429D6" w:rsidP="00C50B3C">
            <w:pPr>
              <w:pStyle w:val="afd"/>
              <w:jc w:val="center"/>
              <w:rPr>
                <w:b/>
                <w:sz w:val="20"/>
                <w:szCs w:val="20"/>
              </w:rPr>
            </w:pPr>
            <w:r w:rsidRPr="00A429D6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A429D6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A429D6">
              <w:rPr>
                <w:b/>
                <w:color w:val="000000"/>
                <w:sz w:val="20"/>
                <w:szCs w:val="20"/>
              </w:rPr>
              <w:t>), с /без НДС</w:t>
            </w:r>
          </w:p>
        </w:tc>
      </w:tr>
      <w:tr w:rsidR="00A429D6" w:rsidTr="00A429D6">
        <w:trPr>
          <w:trHeight w:hRule="exact" w:val="49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Техобслуживание на 3</w:t>
            </w:r>
            <w:r w:rsidR="00A429D6" w:rsidRPr="00C50B3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429D6" w:rsidRPr="00C50B3C">
              <w:rPr>
                <w:color w:val="000000"/>
                <w:sz w:val="22"/>
                <w:szCs w:val="22"/>
              </w:rPr>
              <w:t>000км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3,1н.ч.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26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jc w:val="center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49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Сервисный комплект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26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jc w:val="center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49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C50B3C">
              <w:rPr>
                <w:color w:val="000000"/>
                <w:sz w:val="22"/>
                <w:szCs w:val="22"/>
              </w:rPr>
              <w:t xml:space="preserve">оторное масло </w:t>
            </w:r>
            <w:r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C50B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MZD</w:t>
            </w:r>
            <w:r w:rsidRPr="00C50B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ULTRA</w:t>
            </w:r>
            <w:r w:rsidRPr="00C50B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SAE</w:t>
            </w:r>
            <w:r w:rsidRPr="00C50B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5W-30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26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jc w:val="center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50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50B3C">
              <w:rPr>
                <w:color w:val="000000"/>
                <w:sz w:val="22"/>
                <w:szCs w:val="22"/>
              </w:rPr>
              <w:t>ильтр масляный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A429D6" w:rsidRPr="00C50B3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2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jc w:val="center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50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Прокладка сливной пробки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A429D6" w:rsidRPr="00C50B3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2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jc w:val="center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49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CD50BC">
              <w:rPr>
                <w:color w:val="000000"/>
                <w:sz w:val="22"/>
                <w:szCs w:val="22"/>
              </w:rPr>
              <w:t>веча зажигания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CD50BC" w:rsidP="00CD50BC">
            <w:pPr>
              <w:pStyle w:val="afd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2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00"/>
              <w:rPr>
                <w:sz w:val="22"/>
                <w:szCs w:val="22"/>
              </w:rPr>
            </w:pPr>
            <w:r w:rsidRPr="00C50B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29D6" w:rsidTr="00A429D6">
        <w:trPr>
          <w:trHeight w:hRule="exact" w:val="56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9D6" w:rsidRPr="00C50B3C" w:rsidRDefault="00CD50BC" w:rsidP="00C50B3C">
            <w:pPr>
              <w:pStyle w:val="af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9D6" w:rsidRDefault="00A429D6" w:rsidP="00CD50BC">
            <w:pPr>
              <w:pStyle w:val="afd"/>
              <w:ind w:firstLine="2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D6" w:rsidRPr="00C50B3C" w:rsidRDefault="00A429D6" w:rsidP="00C50B3C">
            <w:pPr>
              <w:pStyle w:val="afd"/>
              <w:ind w:firstLine="300"/>
              <w:rPr>
                <w:color w:val="000000"/>
                <w:sz w:val="22"/>
                <w:szCs w:val="22"/>
              </w:rPr>
            </w:pPr>
          </w:p>
        </w:tc>
      </w:tr>
    </w:tbl>
    <w:p w:rsidR="00383849" w:rsidRDefault="00383849"/>
    <w:p w:rsidR="00383849" w:rsidRDefault="00383849"/>
    <w:tbl>
      <w:tblPr>
        <w:tblStyle w:val="af8"/>
        <w:tblW w:w="93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28"/>
        <w:gridCol w:w="250"/>
        <w:gridCol w:w="4477"/>
      </w:tblGrid>
      <w:tr w:rsidR="00383849">
        <w:tc>
          <w:tcPr>
            <w:tcW w:w="4636" w:type="dxa"/>
          </w:tcPr>
          <w:p w:rsidR="00383849" w:rsidRDefault="00156314">
            <w:pPr>
              <w:rPr>
                <w:b/>
              </w:rPr>
            </w:pPr>
            <w:r>
              <w:rPr>
                <w:b/>
              </w:rPr>
              <w:t>Исполнитель</w:t>
            </w:r>
            <w:r w:rsidR="008453AE">
              <w:rPr>
                <w:b/>
              </w:rPr>
              <w:t>:</w:t>
            </w:r>
          </w:p>
        </w:tc>
        <w:tc>
          <w:tcPr>
            <w:tcW w:w="235" w:type="dxa"/>
          </w:tcPr>
          <w:p w:rsidR="00383849" w:rsidRDefault="00383849">
            <w:pPr>
              <w:rPr>
                <w:b/>
              </w:rPr>
            </w:pPr>
          </w:p>
        </w:tc>
        <w:tc>
          <w:tcPr>
            <w:tcW w:w="4484" w:type="dxa"/>
          </w:tcPr>
          <w:p w:rsidR="00383849" w:rsidRDefault="00156314">
            <w:pPr>
              <w:rPr>
                <w:b/>
              </w:rPr>
            </w:pPr>
            <w:r>
              <w:rPr>
                <w:b/>
              </w:rPr>
              <w:t>Заказчик</w:t>
            </w:r>
            <w:r w:rsidR="008453AE">
              <w:rPr>
                <w:b/>
              </w:rPr>
              <w:t>:</w:t>
            </w:r>
          </w:p>
        </w:tc>
      </w:tr>
      <w:tr w:rsidR="00383849">
        <w:tc>
          <w:tcPr>
            <w:tcW w:w="4636" w:type="dxa"/>
          </w:tcPr>
          <w:p w:rsidR="00383849" w:rsidRDefault="00383849">
            <w:pPr>
              <w:rPr>
                <w:b/>
              </w:rPr>
            </w:pPr>
          </w:p>
          <w:p w:rsidR="00383849" w:rsidRDefault="00156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отдела сервиса</w:t>
            </w:r>
          </w:p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8453AE" w:rsidRDefault="008453AE" w:rsidP="00916DBC">
            <w:pPr>
              <w:rPr>
                <w:b/>
              </w:rPr>
            </w:pPr>
          </w:p>
          <w:p w:rsidR="00916DBC" w:rsidRPr="00916DBC" w:rsidRDefault="00916DBC" w:rsidP="00916DBC">
            <w:pPr>
              <w:rPr>
                <w:b/>
              </w:rPr>
            </w:pPr>
            <w:r w:rsidRPr="00916DBC">
              <w:rPr>
                <w:b/>
              </w:rPr>
              <w:t xml:space="preserve">Начальник </w:t>
            </w:r>
          </w:p>
          <w:p w:rsidR="00916DBC" w:rsidRPr="00916DBC" w:rsidRDefault="00916DBC" w:rsidP="00916DBC">
            <w:pPr>
              <w:rPr>
                <w:b/>
              </w:rPr>
            </w:pPr>
            <w:r w:rsidRPr="00916DBC">
              <w:rPr>
                <w:b/>
              </w:rPr>
              <w:t xml:space="preserve">Управления Министерства юстиции Российской Федерации </w:t>
            </w:r>
          </w:p>
          <w:p w:rsidR="00383849" w:rsidRPr="00916DBC" w:rsidRDefault="00916DBC" w:rsidP="00916DBC">
            <w:pPr>
              <w:rPr>
                <w:b/>
              </w:rPr>
            </w:pPr>
            <w:r w:rsidRPr="00916DBC">
              <w:rPr>
                <w:b/>
              </w:rPr>
              <w:t>по Брянской области</w:t>
            </w:r>
          </w:p>
          <w:p w:rsidR="00383849" w:rsidRDefault="00383849"/>
        </w:tc>
      </w:tr>
      <w:tr w:rsidR="00383849">
        <w:tc>
          <w:tcPr>
            <w:tcW w:w="4636" w:type="dxa"/>
          </w:tcPr>
          <w:p w:rsidR="00383849" w:rsidRDefault="00383849"/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383849"/>
        </w:tc>
      </w:tr>
      <w:tr w:rsidR="00383849">
        <w:tc>
          <w:tcPr>
            <w:tcW w:w="4636" w:type="dxa"/>
          </w:tcPr>
          <w:p w:rsidR="00383849" w:rsidRDefault="00156314" w:rsidP="00665498">
            <w:r>
              <w:t>_________________ /</w:t>
            </w:r>
            <w:r w:rsidR="00665498">
              <w:t xml:space="preserve">                                </w:t>
            </w:r>
            <w:r>
              <w:t>/</w:t>
            </w:r>
          </w:p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156314">
            <w:r>
              <w:t xml:space="preserve"> _________ /</w:t>
            </w:r>
            <w:r w:rsidR="00916DBC">
              <w:t xml:space="preserve"> </w:t>
            </w:r>
            <w:r w:rsidR="00916DBC" w:rsidRPr="00916DBC">
              <w:t xml:space="preserve">Н.Е. Рудакова </w:t>
            </w:r>
            <w:r>
              <w:t>/</w:t>
            </w:r>
          </w:p>
        </w:tc>
      </w:tr>
      <w:tr w:rsidR="00383849">
        <w:tc>
          <w:tcPr>
            <w:tcW w:w="4636" w:type="dxa"/>
          </w:tcPr>
          <w:p w:rsidR="00383849" w:rsidRDefault="00383849"/>
        </w:tc>
        <w:tc>
          <w:tcPr>
            <w:tcW w:w="235" w:type="dxa"/>
          </w:tcPr>
          <w:p w:rsidR="00383849" w:rsidRDefault="00383849"/>
        </w:tc>
        <w:tc>
          <w:tcPr>
            <w:tcW w:w="4484" w:type="dxa"/>
          </w:tcPr>
          <w:p w:rsidR="00383849" w:rsidRDefault="00383849"/>
        </w:tc>
      </w:tr>
    </w:tbl>
    <w:p w:rsidR="00383849" w:rsidRDefault="00156314" w:rsidP="00786DB4">
      <w:pPr>
        <w:tabs>
          <w:tab w:val="center" w:pos="4677"/>
          <w:tab w:val="left" w:pos="5070"/>
        </w:tabs>
      </w:pPr>
      <w:r>
        <w:t xml:space="preserve">      </w:t>
      </w:r>
      <w:proofErr w:type="spellStart"/>
      <w:r>
        <w:t>м.п</w:t>
      </w:r>
      <w:proofErr w:type="spellEnd"/>
      <w:r>
        <w:t>.</w:t>
      </w:r>
      <w:r w:rsidR="00786DB4">
        <w:tab/>
      </w:r>
      <w:r w:rsidR="00786DB4">
        <w:tab/>
      </w:r>
      <w:proofErr w:type="spellStart"/>
      <w:r w:rsidR="00786DB4" w:rsidRPr="00786DB4">
        <w:t>м.п</w:t>
      </w:r>
      <w:proofErr w:type="spellEnd"/>
      <w:r w:rsidR="00786DB4" w:rsidRPr="00786DB4">
        <w:t>.</w:t>
      </w:r>
    </w:p>
    <w:p w:rsidR="00383849" w:rsidRDefault="00383849"/>
    <w:p w:rsidR="00210C50" w:rsidRDefault="00210C50">
      <w:r>
        <w:br w:type="page"/>
      </w:r>
    </w:p>
    <w:p w:rsidR="00B173AD" w:rsidRDefault="00B173AD" w:rsidP="00210C50">
      <w:pPr>
        <w:jc w:val="right"/>
        <w:rPr>
          <w:b/>
        </w:rPr>
      </w:pPr>
    </w:p>
    <w:p w:rsidR="00210C50" w:rsidRDefault="00210C50" w:rsidP="00210C50">
      <w:pPr>
        <w:jc w:val="right"/>
        <w:rPr>
          <w:b/>
        </w:rPr>
      </w:pPr>
      <w:r>
        <w:rPr>
          <w:b/>
        </w:rPr>
        <w:t xml:space="preserve">Приложение № 2 </w:t>
      </w:r>
    </w:p>
    <w:p w:rsidR="00210C50" w:rsidRDefault="00210C50" w:rsidP="00210C50">
      <w:pPr>
        <w:jc w:val="right"/>
      </w:pPr>
      <w:r>
        <w:t xml:space="preserve">к договору </w:t>
      </w:r>
      <w:r w:rsidR="00C35BAB" w:rsidRPr="00C35BAB">
        <w:t xml:space="preserve">на техническое обслуживание автотранспортных средств </w:t>
      </w:r>
      <w:r>
        <w:t xml:space="preserve">№ ___ </w:t>
      </w:r>
    </w:p>
    <w:p w:rsidR="00210C50" w:rsidRDefault="00CD50BC" w:rsidP="00210C50">
      <w:pPr>
        <w:jc w:val="right"/>
      </w:pPr>
      <w:r>
        <w:t>от «____» ___________2026</w:t>
      </w:r>
      <w:r w:rsidR="00210C50">
        <w:t xml:space="preserve"> г. </w:t>
      </w:r>
    </w:p>
    <w:p w:rsidR="00210C50" w:rsidRDefault="00210C50" w:rsidP="00210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C2E83" w:rsidRDefault="00BC2E83" w:rsidP="00210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10C50" w:rsidRDefault="00210C50" w:rsidP="00210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ДОВЕРЕННОСТЬ </w:t>
      </w:r>
    </w:p>
    <w:p w:rsidR="00210C50" w:rsidRDefault="00210C50" w:rsidP="00210C50">
      <w:pPr>
        <w:shd w:val="clear" w:color="auto" w:fill="FFFFFF"/>
        <w:tabs>
          <w:tab w:val="left" w:pos="6307"/>
          <w:tab w:val="left" w:pos="7013"/>
          <w:tab w:val="left" w:pos="8491"/>
        </w:tabs>
      </w:pPr>
    </w:p>
    <w:p w:rsidR="00210C50" w:rsidRDefault="00210C50" w:rsidP="00210C50">
      <w:pPr>
        <w:shd w:val="clear" w:color="auto" w:fill="FFFFFF"/>
        <w:tabs>
          <w:tab w:val="left" w:pos="6307"/>
          <w:tab w:val="left" w:pos="7013"/>
          <w:tab w:val="left" w:pos="8491"/>
        </w:tabs>
      </w:pPr>
      <w:r>
        <w:t xml:space="preserve">г. Брянск                                                                               </w:t>
      </w:r>
      <w:r w:rsidR="00CD50BC">
        <w:t xml:space="preserve">        </w:t>
      </w:r>
      <w:proofErr w:type="gramStart"/>
      <w:r w:rsidR="00CD50BC">
        <w:t xml:space="preserve">   «</w:t>
      </w:r>
      <w:proofErr w:type="gramEnd"/>
      <w:r w:rsidR="00CD50BC">
        <w:t>___» ___________2026</w:t>
      </w:r>
      <w:r>
        <w:t xml:space="preserve"> года</w:t>
      </w:r>
    </w:p>
    <w:p w:rsidR="00210C50" w:rsidRDefault="00210C50" w:rsidP="00210C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10C50" w:rsidRDefault="00210C50" w:rsidP="00210C50">
      <w:pPr>
        <w:shd w:val="clear" w:color="auto" w:fill="FFFFFF"/>
        <w:tabs>
          <w:tab w:val="left" w:pos="6307"/>
          <w:tab w:val="left" w:pos="7013"/>
          <w:tab w:val="left" w:pos="8491"/>
        </w:tabs>
        <w:ind w:firstLine="540"/>
        <w:jc w:val="both"/>
      </w:pPr>
      <w:r>
        <w:t>______________________________________________________________________________________________________________________________________________________ (далее по тексту – Заказчик), в лице _____________________________________________________________________________, действующего на основании ___________________________________________________, уполномочивает настоящей доверенностью _____________________________________________________________________________, паспорт серии ____ № _____, выдан __________________________________________, дата выдачи ___________, код подразделения _______, состоящий в штате _____________________________________________ на должности  __________________________, совершать от имени Заказчика следующие действия:</w:t>
      </w:r>
    </w:p>
    <w:p w:rsidR="00210C50" w:rsidRDefault="00210C50" w:rsidP="00210C5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210C50" w:rsidRDefault="00210C50" w:rsidP="00210C5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Подписывать заявки на ремонт, акт приема-передачи, заказ-накладные, акты выполненных работ транспортного средства (марка, модель) ______________________________-, государственный номер _________, VIN_________________________________________ (далее – Автомобиль), а также иные документы, связанные с проведением работ в отношении Автомобиля;</w:t>
      </w:r>
    </w:p>
    <w:p w:rsidR="00210C50" w:rsidRDefault="00210C50" w:rsidP="00210C5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Производить передачу Автомобиля для выполнения ремонтных работ, а также работ по техническому осмотру и обслуживанию в _______________, </w:t>
      </w:r>
      <w:proofErr w:type="gramStart"/>
      <w:r>
        <w:rPr>
          <w:color w:val="000000"/>
        </w:rPr>
        <w:t>и  принимать</w:t>
      </w:r>
      <w:proofErr w:type="gramEnd"/>
      <w:r>
        <w:rPr>
          <w:color w:val="000000"/>
        </w:rPr>
        <w:t xml:space="preserve"> Автомобиль после проведения, указанных работ;</w:t>
      </w:r>
    </w:p>
    <w:p w:rsidR="00210C50" w:rsidRDefault="00210C50" w:rsidP="00210C5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Проводить согласование объема, качества и сроков выполнения ремонтных работ, в том числе работ по техническому осмотру и обслуживанию Автомобиля, с __________________;</w:t>
      </w:r>
    </w:p>
    <w:p w:rsidR="00210C50" w:rsidRDefault="00210C50" w:rsidP="00210C5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Присутствовать на осмотре Автомобиля и подписывать акт установления причин возникновения неисправностей Автомобиля, поступившего на сервисное обслуживание в ______________, а также акт осмотра Автомобиля;</w:t>
      </w:r>
    </w:p>
    <w:p w:rsidR="00210C50" w:rsidRDefault="00210C50" w:rsidP="00210C5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Принимать результат выполненных ремонтных работ, а также работ по техническому осмотру и обслуживанию в отношении Автомобиля у ____________________.</w:t>
      </w:r>
    </w:p>
    <w:p w:rsidR="00210C50" w:rsidRDefault="00210C50" w:rsidP="00210C50">
      <w:pPr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</w:rPr>
      </w:pPr>
    </w:p>
    <w:p w:rsidR="00210C50" w:rsidRDefault="00210C50" w:rsidP="00210C50">
      <w:pPr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</w:rPr>
      </w:pPr>
      <w:r>
        <w:rPr>
          <w:color w:val="000000"/>
        </w:rPr>
        <w:t>Настоящая доверенность выдана на срок 1 (один) год без права передоверия.</w:t>
      </w:r>
    </w:p>
    <w:p w:rsidR="00210C50" w:rsidRDefault="00210C50" w:rsidP="00210C5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210C50" w:rsidRDefault="00210C50" w:rsidP="00210C5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Подпись _________________________________________________ удостоверяю.</w:t>
      </w:r>
    </w:p>
    <w:p w:rsidR="00210C50" w:rsidRDefault="00210C50" w:rsidP="00210C50">
      <w:pPr>
        <w:jc w:val="both"/>
      </w:pPr>
      <w:r>
        <w:t xml:space="preserve">                                               (расшифровка Ф.И.О. и подпись доверенного лица)</w:t>
      </w:r>
    </w:p>
    <w:p w:rsidR="00210C50" w:rsidRDefault="00210C50" w:rsidP="00210C50">
      <w:pPr>
        <w:jc w:val="both"/>
        <w:rPr>
          <w:b/>
        </w:rPr>
      </w:pPr>
    </w:p>
    <w:p w:rsidR="00210C50" w:rsidRDefault="00210C50" w:rsidP="00210C50">
      <w:pPr>
        <w:rPr>
          <w:b/>
        </w:rPr>
      </w:pPr>
      <w:r>
        <w:rPr>
          <w:b/>
        </w:rPr>
        <w:t>Заказчик</w:t>
      </w:r>
    </w:p>
    <w:p w:rsidR="00210C50" w:rsidRDefault="00210C50" w:rsidP="00210C50">
      <w:pPr>
        <w:rPr>
          <w:b/>
        </w:rPr>
      </w:pPr>
      <w:r>
        <w:rPr>
          <w:b/>
        </w:rPr>
        <w:t>________________________________    __________________________ /________________/</w:t>
      </w:r>
    </w:p>
    <w:p w:rsidR="00383849" w:rsidRDefault="00210C50" w:rsidP="00BC2E83">
      <w:pPr>
        <w:jc w:val="both"/>
      </w:pPr>
      <w:r>
        <w:t xml:space="preserve">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383849" w:rsidRDefault="00383849"/>
    <w:p w:rsidR="00383849" w:rsidRDefault="00383849"/>
    <w:p w:rsidR="00383849" w:rsidRDefault="00383849"/>
    <w:p w:rsidR="00383849" w:rsidRDefault="00383849">
      <w:pPr>
        <w:jc w:val="both"/>
      </w:pPr>
    </w:p>
    <w:sectPr w:rsidR="00383849" w:rsidSect="00CD50BC">
      <w:footerReference w:type="default" r:id="rId8"/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4D" w:rsidRDefault="0060564D">
      <w:r>
        <w:separator/>
      </w:r>
    </w:p>
  </w:endnote>
  <w:endnote w:type="continuationSeparator" w:id="0">
    <w:p w:rsidR="0060564D" w:rsidRDefault="0060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849" w:rsidRDefault="001563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______________Исполнитель                                                             ______________Заказчик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4D" w:rsidRDefault="0060564D">
      <w:r>
        <w:separator/>
      </w:r>
    </w:p>
  </w:footnote>
  <w:footnote w:type="continuationSeparator" w:id="0">
    <w:p w:rsidR="0060564D" w:rsidRDefault="0060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F06"/>
    <w:multiLevelType w:val="multilevel"/>
    <w:tmpl w:val="8D243EA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23F"/>
    <w:multiLevelType w:val="singleLevel"/>
    <w:tmpl w:val="A3F8D2D0"/>
    <w:lvl w:ilvl="0">
      <w:start w:val="1"/>
      <w:numFmt w:val="decimal"/>
      <w:lvlText w:val="1.%1."/>
      <w:lvlJc w:val="center"/>
      <w:pPr>
        <w:tabs>
          <w:tab w:val="num" w:pos="1069"/>
        </w:tabs>
        <w:ind w:left="142" w:firstLine="567"/>
      </w:pPr>
      <w:rPr>
        <w:b w:val="0"/>
        <w:i w:val="0"/>
        <w:sz w:val="22"/>
      </w:rPr>
    </w:lvl>
  </w:abstractNum>
  <w:abstractNum w:abstractNumId="2" w15:restartNumberingAfterBreak="0">
    <w:nsid w:val="263A3913"/>
    <w:multiLevelType w:val="hybridMultilevel"/>
    <w:tmpl w:val="F566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521"/>
    <w:multiLevelType w:val="multilevel"/>
    <w:tmpl w:val="25C0BF22"/>
    <w:lvl w:ilvl="0">
      <w:start w:val="1"/>
      <w:numFmt w:val="decimal"/>
      <w:lvlText w:val="%1."/>
      <w:lvlJc w:val="left"/>
      <w:pPr>
        <w:ind w:left="1410" w:hanging="87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AB5DA1"/>
    <w:multiLevelType w:val="multilevel"/>
    <w:tmpl w:val="7FEC0604"/>
    <w:lvl w:ilvl="0">
      <w:start w:val="1"/>
      <w:numFmt w:val="decimal"/>
      <w:lvlText w:val="%1."/>
      <w:lvlJc w:val="left"/>
      <w:pPr>
        <w:ind w:left="1410" w:hanging="87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49"/>
    <w:rsid w:val="00010A29"/>
    <w:rsid w:val="00050670"/>
    <w:rsid w:val="00056271"/>
    <w:rsid w:val="0008586E"/>
    <w:rsid w:val="00095147"/>
    <w:rsid w:val="000A3D42"/>
    <w:rsid w:val="000A66D0"/>
    <w:rsid w:val="00126792"/>
    <w:rsid w:val="00156314"/>
    <w:rsid w:val="0019057A"/>
    <w:rsid w:val="001A3085"/>
    <w:rsid w:val="001B2E32"/>
    <w:rsid w:val="001C14AC"/>
    <w:rsid w:val="00210C50"/>
    <w:rsid w:val="00303B52"/>
    <w:rsid w:val="00335276"/>
    <w:rsid w:val="00345D1D"/>
    <w:rsid w:val="00352643"/>
    <w:rsid w:val="00383849"/>
    <w:rsid w:val="003A686E"/>
    <w:rsid w:val="00421FAC"/>
    <w:rsid w:val="004723ED"/>
    <w:rsid w:val="004757A2"/>
    <w:rsid w:val="00483B21"/>
    <w:rsid w:val="004C5161"/>
    <w:rsid w:val="004D17A6"/>
    <w:rsid w:val="004D3D28"/>
    <w:rsid w:val="00546E2E"/>
    <w:rsid w:val="0056496C"/>
    <w:rsid w:val="006041AF"/>
    <w:rsid w:val="0060564D"/>
    <w:rsid w:val="00627C44"/>
    <w:rsid w:val="0063398F"/>
    <w:rsid w:val="00636636"/>
    <w:rsid w:val="00665498"/>
    <w:rsid w:val="00672004"/>
    <w:rsid w:val="00674D31"/>
    <w:rsid w:val="006B4310"/>
    <w:rsid w:val="00724E80"/>
    <w:rsid w:val="00786DB4"/>
    <w:rsid w:val="008006C5"/>
    <w:rsid w:val="00817435"/>
    <w:rsid w:val="008453AE"/>
    <w:rsid w:val="00856627"/>
    <w:rsid w:val="008B6A15"/>
    <w:rsid w:val="008F42D9"/>
    <w:rsid w:val="00916DBC"/>
    <w:rsid w:val="00940D9F"/>
    <w:rsid w:val="009D2E4A"/>
    <w:rsid w:val="009D67DC"/>
    <w:rsid w:val="009F162F"/>
    <w:rsid w:val="00A324F5"/>
    <w:rsid w:val="00A429D6"/>
    <w:rsid w:val="00A92766"/>
    <w:rsid w:val="00AB2142"/>
    <w:rsid w:val="00B173AD"/>
    <w:rsid w:val="00B231C4"/>
    <w:rsid w:val="00B43BCC"/>
    <w:rsid w:val="00B604EB"/>
    <w:rsid w:val="00BA2D11"/>
    <w:rsid w:val="00BA54B1"/>
    <w:rsid w:val="00BC2E83"/>
    <w:rsid w:val="00C32C3D"/>
    <w:rsid w:val="00C35BAB"/>
    <w:rsid w:val="00C50B3C"/>
    <w:rsid w:val="00CD50BC"/>
    <w:rsid w:val="00CE5C8D"/>
    <w:rsid w:val="00D55109"/>
    <w:rsid w:val="00DC1FBB"/>
    <w:rsid w:val="00DC5333"/>
    <w:rsid w:val="00E77DFA"/>
    <w:rsid w:val="00E90A6D"/>
    <w:rsid w:val="00EA555C"/>
    <w:rsid w:val="00EC493F"/>
    <w:rsid w:val="00F04FD1"/>
    <w:rsid w:val="00F4689E"/>
    <w:rsid w:val="00F728C4"/>
    <w:rsid w:val="00FC4824"/>
    <w:rsid w:val="00FD3820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3D533-5FDE-4C58-88BC-F72B7DA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955A36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6B14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rsid w:val="00955A3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paragraph" w:styleId="30">
    <w:name w:val="Body Text 3"/>
    <w:basedOn w:val="a"/>
    <w:rsid w:val="00955A36"/>
    <w:pPr>
      <w:jc w:val="both"/>
    </w:pPr>
    <w:rPr>
      <w:szCs w:val="20"/>
    </w:rPr>
  </w:style>
  <w:style w:type="character" w:styleId="a6">
    <w:name w:val="annotation reference"/>
    <w:basedOn w:val="a0"/>
    <w:semiHidden/>
    <w:rsid w:val="0034469F"/>
    <w:rPr>
      <w:sz w:val="16"/>
      <w:szCs w:val="16"/>
    </w:rPr>
  </w:style>
  <w:style w:type="paragraph" w:styleId="a7">
    <w:name w:val="annotation text"/>
    <w:basedOn w:val="a"/>
    <w:semiHidden/>
    <w:rsid w:val="0034469F"/>
    <w:rPr>
      <w:sz w:val="20"/>
      <w:szCs w:val="20"/>
    </w:rPr>
  </w:style>
  <w:style w:type="paragraph" w:styleId="a8">
    <w:name w:val="annotation subject"/>
    <w:basedOn w:val="a7"/>
    <w:next w:val="a7"/>
    <w:semiHidden/>
    <w:rsid w:val="0034469F"/>
    <w:rPr>
      <w:b/>
      <w:bCs/>
    </w:rPr>
  </w:style>
  <w:style w:type="paragraph" w:styleId="a9">
    <w:name w:val="Balloon Text"/>
    <w:basedOn w:val="a"/>
    <w:semiHidden/>
    <w:rsid w:val="0034469F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0C3D33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623225"/>
    <w:pPr>
      <w:spacing w:after="120" w:line="480" w:lineRule="auto"/>
    </w:pPr>
  </w:style>
  <w:style w:type="table" w:styleId="ab">
    <w:name w:val="Table Grid"/>
    <w:basedOn w:val="a1"/>
    <w:rsid w:val="00AB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2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72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Заголовок Знак"/>
    <w:basedOn w:val="a0"/>
    <w:link w:val="a3"/>
    <w:rsid w:val="006B1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F468BD"/>
    <w:rPr>
      <w:b/>
      <w:bCs/>
      <w:sz w:val="2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No Spacing"/>
    <w:uiPriority w:val="99"/>
    <w:qFormat/>
    <w:rsid w:val="009D67DC"/>
    <w:pPr>
      <w:widowControl w:val="0"/>
      <w:autoSpaceDE w:val="0"/>
      <w:autoSpaceDN w:val="0"/>
      <w:adjustRightInd w:val="0"/>
    </w:pPr>
    <w:rPr>
      <w:lang w:eastAsia="zh-CN"/>
    </w:rPr>
  </w:style>
  <w:style w:type="character" w:customStyle="1" w:styleId="afc">
    <w:name w:val="Другое_"/>
    <w:basedOn w:val="a0"/>
    <w:link w:val="afd"/>
    <w:rsid w:val="00916DBC"/>
  </w:style>
  <w:style w:type="paragraph" w:customStyle="1" w:styleId="afd">
    <w:name w:val="Другое"/>
    <w:basedOn w:val="a"/>
    <w:link w:val="afc"/>
    <w:rsid w:val="00916DBC"/>
    <w:pPr>
      <w:widowControl w:val="0"/>
    </w:pPr>
  </w:style>
  <w:style w:type="paragraph" w:styleId="afe">
    <w:name w:val="List Paragraph"/>
    <w:basedOn w:val="a"/>
    <w:uiPriority w:val="34"/>
    <w:qFormat/>
    <w:rsid w:val="00CD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8in/ieCEj7rpW/0EahyoXrg8A==">CgMxLjAyCGguZ2pkZ3hzOAByITFNbWwtNEZfSDZMbzhQR1VHWlp5d2hIeHpXN1FBTG95dA==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e.gappel</dc:creator>
  <cp:lastModifiedBy>Карпухина Марина</cp:lastModifiedBy>
  <cp:revision>25</cp:revision>
  <cp:lastPrinted>2026-05-25T08:21:00Z</cp:lastPrinted>
  <dcterms:created xsi:type="dcterms:W3CDTF">2024-10-16T12:51:00Z</dcterms:created>
  <dcterms:modified xsi:type="dcterms:W3CDTF">2026-05-25T08:21:00Z</dcterms:modified>
</cp:coreProperties>
</file>