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CA242" w14:textId="77777777" w:rsidR="005A40E0" w:rsidRPr="00054BB7" w:rsidRDefault="005A40E0" w:rsidP="005A40E0">
      <w:pPr>
        <w:widowControl w:val="0"/>
        <w:suppressAutoHyphens/>
        <w:jc w:val="center"/>
        <w:rPr>
          <w:rFonts w:ascii="Times New Roman" w:hAnsi="Times New Roman"/>
          <w:b/>
        </w:rPr>
      </w:pPr>
      <w:r w:rsidRPr="00054BB7">
        <w:rPr>
          <w:rFonts w:ascii="Times New Roman" w:hAnsi="Times New Roman"/>
          <w:b/>
        </w:rPr>
        <w:t>ОПИСАНИЕ ОБЪЕКТА ЗАКУПКИ</w:t>
      </w:r>
    </w:p>
    <w:p w14:paraId="6E898442" w14:textId="739F83CD" w:rsidR="005A40E0" w:rsidRPr="004267C9" w:rsidRDefault="005A40E0" w:rsidP="005A40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4267C9">
        <w:rPr>
          <w:rFonts w:ascii="Times New Roman" w:hAnsi="Times New Roman"/>
          <w:b/>
        </w:rPr>
        <w:t xml:space="preserve">на </w:t>
      </w:r>
      <w:r>
        <w:rPr>
          <w:rFonts w:ascii="Times New Roman" w:hAnsi="Times New Roman"/>
          <w:b/>
        </w:rPr>
        <w:t>оказание услуг по</w:t>
      </w:r>
      <w:r w:rsidRPr="004267C9">
        <w:rPr>
          <w:rFonts w:ascii="Times New Roman" w:hAnsi="Times New Roman"/>
          <w:b/>
        </w:rPr>
        <w:t xml:space="preserve"> </w:t>
      </w:r>
      <w:r w:rsidR="00186072" w:rsidRPr="00186072">
        <w:rPr>
          <w:rFonts w:ascii="Times New Roman" w:hAnsi="Times New Roman"/>
          <w:b/>
        </w:rPr>
        <w:t>вывозу и утилизации документов</w:t>
      </w:r>
    </w:p>
    <w:p w14:paraId="2CA3C05A" w14:textId="77777777" w:rsidR="005A40E0" w:rsidRDefault="005A40E0" w:rsidP="005A4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tbl>
      <w:tblPr>
        <w:tblW w:w="5452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6907"/>
        <w:gridCol w:w="1272"/>
        <w:gridCol w:w="1445"/>
      </w:tblGrid>
      <w:tr w:rsidR="005A40E0" w:rsidRPr="001E146C" w14:paraId="38AA9AB6" w14:textId="77777777" w:rsidTr="00A83335">
        <w:trPr>
          <w:trHeight w:val="719"/>
        </w:trPr>
        <w:tc>
          <w:tcPr>
            <w:tcW w:w="278" w:type="pct"/>
            <w:vAlign w:val="center"/>
          </w:tcPr>
          <w:p w14:paraId="21171796" w14:textId="77777777" w:rsidR="005A40E0" w:rsidRPr="001E146C" w:rsidRDefault="005A40E0" w:rsidP="00A83335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E146C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3389" w:type="pct"/>
            <w:vAlign w:val="center"/>
          </w:tcPr>
          <w:p w14:paraId="0DF095A2" w14:textId="77777777" w:rsidR="005A40E0" w:rsidRPr="00186072" w:rsidRDefault="005A40E0" w:rsidP="00C46F6C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86072">
              <w:rPr>
                <w:rFonts w:ascii="Times New Roman" w:hAnsi="Times New Roman"/>
                <w:b/>
                <w:bCs/>
                <w:lang w:eastAsia="en-US"/>
              </w:rPr>
              <w:t>Наименование оказываемых услуг</w:t>
            </w:r>
          </w:p>
        </w:tc>
        <w:tc>
          <w:tcPr>
            <w:tcW w:w="624" w:type="pct"/>
          </w:tcPr>
          <w:p w14:paraId="61A92DE8" w14:textId="77777777" w:rsidR="005A40E0" w:rsidRPr="001E146C" w:rsidRDefault="005A40E0" w:rsidP="00C46F6C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Единица измерения</w:t>
            </w:r>
          </w:p>
        </w:tc>
        <w:tc>
          <w:tcPr>
            <w:tcW w:w="709" w:type="pct"/>
            <w:vAlign w:val="center"/>
          </w:tcPr>
          <w:p w14:paraId="3253171E" w14:textId="77777777" w:rsidR="005A40E0" w:rsidRPr="001E146C" w:rsidRDefault="005A40E0" w:rsidP="00C46F6C">
            <w:pPr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1E146C">
              <w:rPr>
                <w:rFonts w:ascii="Times New Roman" w:hAnsi="Times New Roman"/>
                <w:b/>
                <w:bCs/>
                <w:lang w:eastAsia="en-US"/>
              </w:rPr>
              <w:t>Количество</w:t>
            </w:r>
          </w:p>
        </w:tc>
      </w:tr>
      <w:tr w:rsidR="005A40E0" w:rsidRPr="001E146C" w14:paraId="616DDC3A" w14:textId="77777777" w:rsidTr="00A83335">
        <w:trPr>
          <w:trHeight w:val="347"/>
        </w:trPr>
        <w:tc>
          <w:tcPr>
            <w:tcW w:w="278" w:type="pct"/>
            <w:vAlign w:val="center"/>
          </w:tcPr>
          <w:p w14:paraId="03FE1688" w14:textId="745C5381" w:rsidR="005A40E0" w:rsidRPr="001E146C" w:rsidRDefault="00186072" w:rsidP="00C46F6C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3389" w:type="pct"/>
            <w:vAlign w:val="center"/>
          </w:tcPr>
          <w:p w14:paraId="45B30DC9" w14:textId="635324A7" w:rsidR="005A40E0" w:rsidRPr="00186072" w:rsidRDefault="00186072" w:rsidP="00C46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6072">
              <w:rPr>
                <w:rFonts w:ascii="Times New Roman" w:eastAsia="Calibri" w:hAnsi="Times New Roman"/>
              </w:rPr>
              <w:t>Оказание услуг по вывозу и утилизации документов</w:t>
            </w:r>
          </w:p>
        </w:tc>
        <w:tc>
          <w:tcPr>
            <w:tcW w:w="624" w:type="pct"/>
          </w:tcPr>
          <w:p w14:paraId="0124C292" w14:textId="3CC6DA34" w:rsidR="005A40E0" w:rsidRPr="00A00F7A" w:rsidRDefault="00186072" w:rsidP="00C46F6C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кг</w:t>
            </w:r>
          </w:p>
        </w:tc>
        <w:tc>
          <w:tcPr>
            <w:tcW w:w="709" w:type="pct"/>
            <w:vAlign w:val="center"/>
          </w:tcPr>
          <w:p w14:paraId="7A4919C0" w14:textId="65FE79BD" w:rsidR="005A40E0" w:rsidRPr="001E146C" w:rsidRDefault="00186072" w:rsidP="00C46F6C">
            <w:pPr>
              <w:spacing w:after="200" w:line="276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1 758,80</w:t>
            </w:r>
          </w:p>
        </w:tc>
      </w:tr>
    </w:tbl>
    <w:p w14:paraId="4EA67DA7" w14:textId="77777777" w:rsidR="005A40E0" w:rsidRDefault="005A40E0" w:rsidP="005A40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14:paraId="6F876ABB" w14:textId="6C2B7B8F" w:rsidR="00C43B72" w:rsidRPr="00C43B72" w:rsidRDefault="00C43B72" w:rsidP="00C43B72">
      <w:pPr>
        <w:spacing w:after="0" w:line="240" w:lineRule="auto"/>
        <w:ind w:left="-1418" w:right="-1" w:firstLine="567"/>
        <w:contextualSpacing/>
        <w:jc w:val="both"/>
        <w:rPr>
          <w:rFonts w:ascii="Times New Roman" w:hAnsi="Times New Roman"/>
          <w:lang w:eastAsia="en-US"/>
        </w:rPr>
      </w:pPr>
      <w:bookmarkStart w:id="0" w:name="_Hlk236558813"/>
      <w:r w:rsidRPr="00C43B72">
        <w:rPr>
          <w:rFonts w:ascii="Times New Roman" w:hAnsi="Times New Roman"/>
          <w:b/>
          <w:bCs/>
          <w:lang w:eastAsia="en-US"/>
        </w:rPr>
        <w:t>1</w:t>
      </w:r>
      <w:r w:rsidRPr="00C43B72">
        <w:rPr>
          <w:rFonts w:ascii="Times New Roman" w:hAnsi="Times New Roman"/>
          <w:lang w:eastAsia="en-US"/>
        </w:rPr>
        <w:t xml:space="preserve">. </w:t>
      </w:r>
      <w:r w:rsidRPr="00C43B72">
        <w:rPr>
          <w:rFonts w:ascii="Times New Roman" w:hAnsi="Times New Roman"/>
          <w:b/>
          <w:bCs/>
          <w:lang w:eastAsia="en-US"/>
        </w:rPr>
        <w:t xml:space="preserve">Срок оказания услуг: </w:t>
      </w:r>
      <w:r w:rsidR="00D246C7" w:rsidRPr="00D246C7">
        <w:rPr>
          <w:rFonts w:ascii="Times New Roman" w:hAnsi="Times New Roman"/>
          <w:lang w:eastAsia="en-US"/>
        </w:rPr>
        <w:t>единовременно</w:t>
      </w:r>
      <w:r w:rsidR="00D246C7">
        <w:rPr>
          <w:rFonts w:ascii="Times New Roman" w:hAnsi="Times New Roman"/>
          <w:b/>
          <w:bCs/>
          <w:lang w:eastAsia="en-US"/>
        </w:rPr>
        <w:t xml:space="preserve">, </w:t>
      </w:r>
      <w:bookmarkStart w:id="1" w:name="_Hlk236558619"/>
      <w:r w:rsidRPr="00C43B72">
        <w:rPr>
          <w:rFonts w:ascii="Times New Roman" w:hAnsi="Times New Roman"/>
          <w:lang w:eastAsia="en-US"/>
        </w:rPr>
        <w:t xml:space="preserve">в течение 10 </w:t>
      </w:r>
      <w:r>
        <w:rPr>
          <w:rFonts w:ascii="Times New Roman" w:hAnsi="Times New Roman"/>
          <w:lang w:eastAsia="en-US"/>
        </w:rPr>
        <w:t xml:space="preserve">(десяти) </w:t>
      </w:r>
      <w:r w:rsidRPr="00C43B72">
        <w:rPr>
          <w:rFonts w:ascii="Times New Roman" w:hAnsi="Times New Roman"/>
          <w:lang w:eastAsia="en-US"/>
        </w:rPr>
        <w:t xml:space="preserve">рабочих дней </w:t>
      </w:r>
      <w:bookmarkEnd w:id="1"/>
      <w:r w:rsidRPr="00C43B72">
        <w:rPr>
          <w:rFonts w:ascii="Times New Roman" w:hAnsi="Times New Roman"/>
          <w:lang w:eastAsia="en-US"/>
        </w:rPr>
        <w:t xml:space="preserve">с </w:t>
      </w:r>
      <w:r>
        <w:rPr>
          <w:rFonts w:ascii="Times New Roman" w:hAnsi="Times New Roman"/>
          <w:lang w:eastAsia="en-US"/>
        </w:rPr>
        <w:t>даты</w:t>
      </w:r>
      <w:r w:rsidRPr="00C43B72">
        <w:rPr>
          <w:rFonts w:ascii="Times New Roman" w:hAnsi="Times New Roman"/>
          <w:lang w:eastAsia="en-US"/>
        </w:rPr>
        <w:t xml:space="preserve"> заключения контракта.</w:t>
      </w:r>
    </w:p>
    <w:p w14:paraId="391689EF" w14:textId="77777777" w:rsidR="00C43B72" w:rsidRPr="00C43B72" w:rsidRDefault="00C43B72" w:rsidP="00C43B72">
      <w:pPr>
        <w:spacing w:after="0" w:line="240" w:lineRule="auto"/>
        <w:ind w:left="-1418" w:right="-1" w:firstLine="567"/>
        <w:contextualSpacing/>
        <w:jc w:val="both"/>
        <w:rPr>
          <w:rFonts w:ascii="Times New Roman" w:hAnsi="Times New Roman"/>
          <w:lang w:eastAsia="en-US"/>
        </w:rPr>
      </w:pPr>
      <w:r w:rsidRPr="00C43B72">
        <w:rPr>
          <w:rFonts w:ascii="Times New Roman" w:hAnsi="Times New Roman"/>
          <w:b/>
          <w:bCs/>
          <w:lang w:eastAsia="en-US"/>
        </w:rPr>
        <w:t>2</w:t>
      </w:r>
      <w:r w:rsidRPr="00C43B72">
        <w:rPr>
          <w:rFonts w:ascii="Times New Roman" w:hAnsi="Times New Roman"/>
          <w:lang w:eastAsia="en-US"/>
        </w:rPr>
        <w:t xml:space="preserve">. </w:t>
      </w:r>
      <w:r w:rsidRPr="00C43B72">
        <w:rPr>
          <w:rFonts w:ascii="Times New Roman" w:hAnsi="Times New Roman"/>
          <w:b/>
          <w:bCs/>
          <w:lang w:eastAsia="en-US"/>
        </w:rPr>
        <w:t xml:space="preserve">Место оказания услуг: </w:t>
      </w:r>
      <w:r w:rsidRPr="00C43B72">
        <w:rPr>
          <w:rFonts w:ascii="Times New Roman" w:hAnsi="Times New Roman"/>
          <w:lang w:eastAsia="en-US"/>
        </w:rPr>
        <w:t>г. Новосибирск, ул. Фрунзе, 17.</w:t>
      </w:r>
    </w:p>
    <w:p w14:paraId="24402B0B" w14:textId="78CBEC75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color w:val="1A1A1A"/>
        </w:rPr>
      </w:pPr>
      <w:r>
        <w:rPr>
          <w:rFonts w:ascii="Times New Roman" w:hAnsi="Times New Roman"/>
          <w:b/>
          <w:bCs/>
          <w:color w:val="1A1A1A"/>
        </w:rPr>
        <w:t>3</w:t>
      </w:r>
      <w:r w:rsidRPr="00C43B72">
        <w:rPr>
          <w:rFonts w:ascii="Times New Roman" w:hAnsi="Times New Roman"/>
          <w:b/>
          <w:bCs/>
          <w:color w:val="1A1A1A"/>
        </w:rPr>
        <w:t>.</w:t>
      </w:r>
      <w:r w:rsidRPr="00C43B72">
        <w:rPr>
          <w:rFonts w:ascii="Times New Roman" w:hAnsi="Times New Roman"/>
          <w:color w:val="1A1A1A"/>
        </w:rPr>
        <w:t xml:space="preserve"> Цель услуги – уничтожение архивной документации по истечению срока хранения, освобождение площадей хранения.</w:t>
      </w:r>
    </w:p>
    <w:p w14:paraId="4CC00955" w14:textId="7471C066" w:rsidR="00C43B72" w:rsidRPr="00C43B72" w:rsidRDefault="00C43B72" w:rsidP="00C43B72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>4</w:t>
      </w:r>
      <w:r w:rsidRPr="00C43B72">
        <w:rPr>
          <w:rFonts w:ascii="Times New Roman" w:hAnsi="Times New Roman"/>
          <w:b/>
          <w:bCs/>
          <w:lang w:eastAsia="en-US"/>
        </w:rPr>
        <w:t>. Услуги должны быть оказаны в соответствии с:</w:t>
      </w:r>
    </w:p>
    <w:p w14:paraId="7E32CE87" w14:textId="77777777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b/>
          <w:bCs/>
          <w:lang w:eastAsia="en-US"/>
        </w:rPr>
      </w:pPr>
      <w:r w:rsidRPr="00C43B72">
        <w:rPr>
          <w:rFonts w:ascii="Times New Roman" w:hAnsi="Times New Roman"/>
          <w:color w:val="1A1A1A"/>
        </w:rPr>
        <w:t xml:space="preserve">- Федеральный Закон «Об архивном деле в Российской Федерации» от 22 октября 2004 года № 125-ФЗ; </w:t>
      </w:r>
    </w:p>
    <w:p w14:paraId="7E2A0A46" w14:textId="77777777" w:rsidR="00C43B72" w:rsidRPr="00C43B72" w:rsidRDefault="00C43B72" w:rsidP="00C43B72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  <w:lang w:eastAsia="en-US"/>
        </w:rPr>
      </w:pPr>
      <w:r w:rsidRPr="00C43B72">
        <w:rPr>
          <w:rFonts w:ascii="Times New Roman" w:hAnsi="Times New Roman"/>
          <w:lang w:eastAsia="en-US"/>
        </w:rPr>
        <w:t>- Федеральным законом от 27.07.2006 N 152-ФЗ «О персональных данных»;</w:t>
      </w:r>
    </w:p>
    <w:p w14:paraId="2DD91BBD" w14:textId="77777777" w:rsidR="00C43B72" w:rsidRPr="00C43B72" w:rsidRDefault="00C43B72" w:rsidP="00C43B72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  <w:lang w:eastAsia="en-US"/>
        </w:rPr>
      </w:pPr>
      <w:r w:rsidRPr="00C43B72">
        <w:rPr>
          <w:rFonts w:ascii="Times New Roman" w:hAnsi="Times New Roman"/>
          <w:lang w:eastAsia="en-US"/>
        </w:rPr>
        <w:t>- Федеральным законом от 21.11.2011 № 323-ФЗ «Об основах охраны здоровья граждан в Российской Федерации»;</w:t>
      </w:r>
    </w:p>
    <w:p w14:paraId="7D09E252" w14:textId="77777777" w:rsidR="00C43B72" w:rsidRPr="00C43B72" w:rsidRDefault="00C43B72" w:rsidP="00C43B72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  <w:lang w:eastAsia="en-US"/>
        </w:rPr>
      </w:pPr>
      <w:r w:rsidRPr="00C43B72">
        <w:rPr>
          <w:rFonts w:ascii="Times New Roman" w:hAnsi="Times New Roman"/>
          <w:lang w:eastAsia="en-US"/>
        </w:rPr>
        <w:t>-ГОСТ 12.3.009-76 (СТ СЭВ 3518-81). Работы погрузочно-разгрузочные. Общие требования безопасности;</w:t>
      </w:r>
    </w:p>
    <w:p w14:paraId="7F3C5A9F" w14:textId="77777777" w:rsidR="00C43B72" w:rsidRPr="00C43B72" w:rsidRDefault="00C43B72" w:rsidP="00C43B72">
      <w:pPr>
        <w:spacing w:after="0" w:line="240" w:lineRule="auto"/>
        <w:ind w:left="-851" w:right="-1"/>
        <w:contextualSpacing/>
        <w:jc w:val="both"/>
        <w:rPr>
          <w:rFonts w:ascii="Times New Roman" w:hAnsi="Times New Roman"/>
          <w:lang w:eastAsia="en-US"/>
        </w:rPr>
      </w:pPr>
      <w:r w:rsidRPr="00C43B72">
        <w:rPr>
          <w:rFonts w:ascii="Times New Roman" w:hAnsi="Times New Roman"/>
          <w:lang w:eastAsia="en-US"/>
        </w:rPr>
        <w:t>-ГОСТ 12.3.020-80*. Система стандартов безопасности труда. Процессы перемещения грузов на предприятиях. Общие требования безопасности;</w:t>
      </w:r>
    </w:p>
    <w:p w14:paraId="496D8943" w14:textId="14F97F14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lang w:eastAsia="en-US"/>
        </w:rPr>
      </w:pPr>
      <w:r w:rsidRPr="00C43B72">
        <w:rPr>
          <w:rFonts w:ascii="Times New Roman" w:hAnsi="Times New Roman"/>
          <w:color w:val="1A1A1A"/>
        </w:rPr>
        <w:t>- Протокола заседания экспертно-проверочной комиссии Министерства здравоохранения РФ (ФГБУ «ННИИТО им. Я.Л. Цивьяна) №1 от 17.06.2026 г.</w:t>
      </w:r>
    </w:p>
    <w:p w14:paraId="0A37A0CA" w14:textId="4C773B00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b/>
          <w:color w:val="1A1A1A"/>
        </w:rPr>
      </w:pPr>
      <w:r>
        <w:rPr>
          <w:rFonts w:ascii="Times New Roman" w:hAnsi="Times New Roman"/>
          <w:b/>
          <w:color w:val="1A1A1A"/>
        </w:rPr>
        <w:t>5</w:t>
      </w:r>
      <w:r w:rsidRPr="00C43B72">
        <w:rPr>
          <w:rFonts w:ascii="Times New Roman" w:hAnsi="Times New Roman"/>
          <w:b/>
          <w:color w:val="1A1A1A"/>
        </w:rPr>
        <w:t>. Требования к оказанию услуг</w:t>
      </w:r>
    </w:p>
    <w:p w14:paraId="132029DF" w14:textId="77777777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 xml:space="preserve">Время оказания услуг (вывоза): услуги должны оказываться в период рабочего времени по рабочим дням с 8-00 до 16-30. </w:t>
      </w:r>
    </w:p>
    <w:p w14:paraId="53F3043C" w14:textId="77777777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При оказании услуг должны соблюдаться требования:</w:t>
      </w:r>
    </w:p>
    <w:p w14:paraId="2CF662CA" w14:textId="77777777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- Федерального закона «Об архивном деле в Российской Федерации» от 22.10.2004</w:t>
      </w:r>
    </w:p>
    <w:p w14:paraId="0338B5EE" w14:textId="77777777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№ 125-ФЗ;</w:t>
      </w:r>
    </w:p>
    <w:p w14:paraId="31A81712" w14:textId="72DC7945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Конфиденциальное уничтожение архивной документации (в т.ч. документы в файлах, папках, со скобками, скрепками, картон) Заказчика путем механического измельчения (промышленное дробление, перемешивание, прессование) в присутствии представителя Заказчика на территории Исполнителя.</w:t>
      </w:r>
    </w:p>
    <w:p w14:paraId="1889DC72" w14:textId="77777777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 xml:space="preserve">Сбор, упаковка, вынос из здания, погрузка, разгрузка, документов Заказчика, подлежащих уничтожению, производится силами и за счет средств Исполнителя. </w:t>
      </w:r>
    </w:p>
    <w:p w14:paraId="7BDAAFCB" w14:textId="77777777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Процесс уничтожения должен проводиться в присутствии представителя Заказчика с предъявлением результатов уничтожения.</w:t>
      </w:r>
    </w:p>
    <w:p w14:paraId="0F96E94C" w14:textId="77777777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 xml:space="preserve">За 1 (один) рабочий день, до предполагаемой даты осуществления услуги Исполнитель сообщает Заказчику дату и время приезда. </w:t>
      </w:r>
    </w:p>
    <w:p w14:paraId="2B80C77A" w14:textId="77777777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 xml:space="preserve">Промышленное дробление должно позволять ликвидировать непосредственно на территории Исполнителя (без возможности последующего восстановления документов), сброшюрованных в дела металлическими устройствами, без освобождения от файлов, скрепок, скоб, клипсов, папок крона, скоросшивателей. </w:t>
      </w:r>
    </w:p>
    <w:p w14:paraId="06715603" w14:textId="77777777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С территории Заказчика должны вывозиться не подлежащие восстановлению фрагменты в пункты утилизации макулатуры или другие специализированные приемники в соответствии с установленными нормами и правилами в области экологии и защиты окружающей среды Российской Федерации. Физическое уничтожение документов оформляется актом уничтожения документов. Акты должны быть подписаны уполномоченными лицами Заказчика и Исполнителя и заверены печатями Заказчика и Исполнителя в установленном порядке.</w:t>
      </w:r>
    </w:p>
    <w:p w14:paraId="44FD5787" w14:textId="77777777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Взвешивание документов на уничтожение должно производиться в упакованном виде представителями Исполнителя на весах Исполнителя, поверенных в установленном порядке с предъявлением действующего акта на поверку весов, в присутствии представителя Заказчика.</w:t>
      </w:r>
    </w:p>
    <w:p w14:paraId="4613B6DA" w14:textId="77777777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Информационное сопровождение оказания услуг осуществляется Исполнителем (ведение заказа, заполнение сопроводительных документов и отчетности).</w:t>
      </w:r>
    </w:p>
    <w:p w14:paraId="1755F727" w14:textId="6CCCCB2E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b/>
          <w:bCs/>
          <w:color w:val="1A1A1A"/>
        </w:rPr>
      </w:pPr>
      <w:r>
        <w:rPr>
          <w:rFonts w:ascii="Times New Roman" w:hAnsi="Times New Roman"/>
          <w:b/>
          <w:bCs/>
          <w:color w:val="1A1A1A"/>
        </w:rPr>
        <w:t>6</w:t>
      </w:r>
      <w:r w:rsidRPr="00C43B72">
        <w:rPr>
          <w:rFonts w:ascii="Times New Roman" w:hAnsi="Times New Roman"/>
          <w:b/>
          <w:bCs/>
          <w:color w:val="1A1A1A"/>
        </w:rPr>
        <w:t>. Требования к качеству оказываемых услуг:</w:t>
      </w:r>
    </w:p>
    <w:p w14:paraId="57F75E05" w14:textId="77777777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 xml:space="preserve">Исполнитель обязуется оказывать услуги с соблюдением норм и правил в области экологии и защиты окружающей среды, охраны труда и техники безопасности, с использованием сертифицированных </w:t>
      </w:r>
      <w:r w:rsidRPr="00C43B72">
        <w:rPr>
          <w:rFonts w:ascii="Times New Roman" w:hAnsi="Times New Roman"/>
          <w:color w:val="1A1A1A"/>
        </w:rPr>
        <w:lastRenderedPageBreak/>
        <w:t xml:space="preserve">материалов и оборудования, отвечающим всем санитарно-гигиеническим нормам, правилам пожарной безопасности, установленным в Российской Федерации. </w:t>
      </w:r>
    </w:p>
    <w:p w14:paraId="47DED143" w14:textId="761A9A23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b/>
          <w:bCs/>
          <w:color w:val="1A1A1A"/>
        </w:rPr>
      </w:pPr>
      <w:r>
        <w:rPr>
          <w:rFonts w:ascii="Times New Roman" w:hAnsi="Times New Roman"/>
          <w:b/>
          <w:bCs/>
          <w:color w:val="1A1A1A"/>
        </w:rPr>
        <w:t>7</w:t>
      </w:r>
      <w:r w:rsidRPr="00C43B72">
        <w:rPr>
          <w:rFonts w:ascii="Times New Roman" w:hAnsi="Times New Roman"/>
          <w:b/>
          <w:bCs/>
          <w:color w:val="1A1A1A"/>
        </w:rPr>
        <w:t>. Требования к гарантийным обязательствам оказываемых услуг:</w:t>
      </w:r>
    </w:p>
    <w:p w14:paraId="4A0EE350" w14:textId="77777777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Исполнитель гарантирует невозможность восстановления информации с уничтоженных фрагментов документов на бумажных носителях.</w:t>
      </w:r>
    </w:p>
    <w:p w14:paraId="38334416" w14:textId="77777777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Исполнитель возмещает Заказчику ущерб, в случае разглашения конфиденциальных сведений, полученных в рамках оказания услуг.</w:t>
      </w:r>
    </w:p>
    <w:p w14:paraId="21C7D989" w14:textId="6A519C6C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b/>
          <w:bCs/>
          <w:color w:val="1A1A1A"/>
        </w:rPr>
      </w:pPr>
      <w:r>
        <w:rPr>
          <w:rFonts w:ascii="Times New Roman" w:hAnsi="Times New Roman"/>
          <w:b/>
          <w:bCs/>
          <w:color w:val="1A1A1A"/>
        </w:rPr>
        <w:t>8</w:t>
      </w:r>
      <w:r w:rsidRPr="00C43B72">
        <w:rPr>
          <w:rFonts w:ascii="Times New Roman" w:hAnsi="Times New Roman"/>
          <w:b/>
          <w:bCs/>
          <w:color w:val="1A1A1A"/>
        </w:rPr>
        <w:t>. Требования к конфиденциальности:</w:t>
      </w:r>
    </w:p>
    <w:p w14:paraId="0AF11292" w14:textId="77777777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Неразглашение информации третьим лицам об объемах и содержании оказываемой услуги Заказчику (содержание документов; информации, полученной при работе).</w:t>
      </w:r>
    </w:p>
    <w:p w14:paraId="5D622E8C" w14:textId="77777777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Класс секретности, 4-ый, устанавливается на основании стандарта DIN исходя из размера выходящей фракции (фрагмента) при механическом измельчении.</w:t>
      </w:r>
    </w:p>
    <w:p w14:paraId="1AA0A3F4" w14:textId="77777777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b/>
          <w:bCs/>
          <w:color w:val="1A1A1A"/>
        </w:rPr>
      </w:pPr>
      <w:r w:rsidRPr="00C43B72">
        <w:rPr>
          <w:rFonts w:ascii="Times New Roman" w:hAnsi="Times New Roman"/>
          <w:b/>
          <w:bCs/>
          <w:color w:val="1A1A1A"/>
        </w:rPr>
        <w:t>10. Требования к безопасности оказания услуг и безопасности результата оказанных услуг:</w:t>
      </w:r>
    </w:p>
    <w:p w14:paraId="1FBE7B1E" w14:textId="77777777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Исполнитель обязуется оказывать услуги по конфиденциальному уничтожению документов на бумажных и других видах носителей в соответствии с требованиями нормативно-правовых документов Российской Федерации</w:t>
      </w:r>
    </w:p>
    <w:p w14:paraId="6985FF91" w14:textId="77777777" w:rsidR="00C43B72" w:rsidRPr="00EC790B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b/>
          <w:bCs/>
          <w:color w:val="1A1A1A"/>
        </w:rPr>
      </w:pPr>
      <w:r w:rsidRPr="00EC790B">
        <w:rPr>
          <w:rFonts w:ascii="Times New Roman" w:hAnsi="Times New Roman"/>
          <w:b/>
          <w:bCs/>
          <w:color w:val="1A1A1A"/>
        </w:rPr>
        <w:t>8. Требования по приемке услуг:</w:t>
      </w:r>
    </w:p>
    <w:p w14:paraId="54AA5D6D" w14:textId="77777777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>Наличие и вывоз уничтоженных механическим способом (промышленное дробление, перемешивание и прессование), не подлежащих восстановлению фрагментов уничтоженных документов на бумажных носителях и оформленные сопроводительные документы в установленном контрактом порядке.</w:t>
      </w:r>
    </w:p>
    <w:p w14:paraId="26CF1330" w14:textId="77777777" w:rsidR="00C43B72" w:rsidRPr="00EC790B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b/>
          <w:bCs/>
          <w:color w:val="1A1A1A"/>
        </w:rPr>
      </w:pPr>
      <w:r w:rsidRPr="00EC790B">
        <w:rPr>
          <w:rFonts w:ascii="Times New Roman" w:hAnsi="Times New Roman"/>
          <w:b/>
          <w:bCs/>
          <w:color w:val="1A1A1A"/>
        </w:rPr>
        <w:t>9. Требования по передаче Заказчику технических и иных документов, оформление результатов оказанных услуг:</w:t>
      </w:r>
    </w:p>
    <w:p w14:paraId="711FE430" w14:textId="4534EC8C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 xml:space="preserve">Исполнитель </w:t>
      </w:r>
      <w:r w:rsidR="00EC790B">
        <w:rPr>
          <w:rFonts w:ascii="Times New Roman" w:hAnsi="Times New Roman"/>
          <w:color w:val="1A1A1A"/>
        </w:rPr>
        <w:t>после</w:t>
      </w:r>
      <w:r w:rsidRPr="00C43B72">
        <w:rPr>
          <w:rFonts w:ascii="Times New Roman" w:hAnsi="Times New Roman"/>
          <w:color w:val="1A1A1A"/>
        </w:rPr>
        <w:t xml:space="preserve"> завершении оказания услуг предоставляет Заказчику в течение 2 (двух) рабочих дней: </w:t>
      </w:r>
    </w:p>
    <w:p w14:paraId="6F81F7C7" w14:textId="682AA6C5" w:rsidR="00C43B72" w:rsidRPr="00C43B72" w:rsidRDefault="00C43B72" w:rsidP="00C43B72">
      <w:pPr>
        <w:shd w:val="clear" w:color="auto" w:fill="FFFFFF"/>
        <w:spacing w:after="0" w:line="240" w:lineRule="auto"/>
        <w:ind w:left="-851"/>
        <w:contextualSpacing/>
        <w:jc w:val="both"/>
        <w:rPr>
          <w:rFonts w:ascii="Times New Roman" w:hAnsi="Times New Roman"/>
          <w:color w:val="1A1A1A"/>
        </w:rPr>
      </w:pPr>
      <w:r w:rsidRPr="00C43B72">
        <w:rPr>
          <w:rFonts w:ascii="Times New Roman" w:hAnsi="Times New Roman"/>
          <w:color w:val="1A1A1A"/>
        </w:rPr>
        <w:t xml:space="preserve">- </w:t>
      </w:r>
      <w:bookmarkStart w:id="2" w:name="_Hlk236558656"/>
      <w:r w:rsidRPr="00C43B72">
        <w:rPr>
          <w:rFonts w:ascii="Times New Roman" w:hAnsi="Times New Roman"/>
          <w:color w:val="1A1A1A"/>
        </w:rPr>
        <w:t>Акт уничтожения документов</w:t>
      </w:r>
      <w:bookmarkEnd w:id="2"/>
      <w:r w:rsidRPr="00C43B72">
        <w:rPr>
          <w:rFonts w:ascii="Times New Roman" w:hAnsi="Times New Roman"/>
          <w:color w:val="1A1A1A"/>
        </w:rPr>
        <w:t>.</w:t>
      </w:r>
    </w:p>
    <w:bookmarkEnd w:id="0"/>
    <w:p w14:paraId="680B6E53" w14:textId="77777777" w:rsidR="00C43B72" w:rsidRPr="00CE5F43" w:rsidRDefault="00C43B72" w:rsidP="00C43B72">
      <w:pPr>
        <w:spacing w:after="0" w:line="240" w:lineRule="auto"/>
        <w:ind w:left="-1418"/>
        <w:contextualSpacing/>
        <w:jc w:val="both"/>
        <w:rPr>
          <w:lang w:val="en-US"/>
        </w:rPr>
      </w:pPr>
    </w:p>
    <w:p w14:paraId="46B9FEB7" w14:textId="05718852" w:rsidR="00830F43" w:rsidRPr="004A6001" w:rsidRDefault="00830F43" w:rsidP="00C43B72">
      <w:pPr>
        <w:widowControl w:val="0"/>
        <w:spacing w:after="0" w:line="240" w:lineRule="auto"/>
        <w:ind w:left="-1418"/>
        <w:contextualSpacing/>
        <w:jc w:val="both"/>
        <w:rPr>
          <w:rFonts w:ascii="Times New Roman" w:hAnsi="Times New Roman"/>
        </w:rPr>
      </w:pPr>
    </w:p>
    <w:sectPr w:rsidR="00830F43" w:rsidRPr="004A6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E2B"/>
    <w:rsid w:val="00186072"/>
    <w:rsid w:val="001D4517"/>
    <w:rsid w:val="00222E84"/>
    <w:rsid w:val="00453E2B"/>
    <w:rsid w:val="005A40E0"/>
    <w:rsid w:val="00830F43"/>
    <w:rsid w:val="00A00F7A"/>
    <w:rsid w:val="00A83335"/>
    <w:rsid w:val="00C43B72"/>
    <w:rsid w:val="00D246C7"/>
    <w:rsid w:val="00EC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2C867"/>
  <w15:chartTrackingRefBased/>
  <w15:docId w15:val="{07F1AFAA-EA6C-4610-9065-08775E3E6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0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нак Знак2 Знак Знак Знак Знак Знак Знак Знак Знак"/>
    <w:basedOn w:val="a"/>
    <w:rsid w:val="00186072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20">
    <w:name w:val="Знак Знак2 Знак Знак Знак Знак Знак Знак Знак Знак"/>
    <w:basedOn w:val="a"/>
    <w:rsid w:val="00C43B72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769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Буянова Анастасия Владимировна</dc:creator>
  <cp:keywords/>
  <dc:description/>
  <cp:lastModifiedBy>Буянова Анастасия Владимировна</cp:lastModifiedBy>
  <cp:revision>9</cp:revision>
  <dcterms:created xsi:type="dcterms:W3CDTF">2022-02-24T01:52:00Z</dcterms:created>
  <dcterms:modified xsi:type="dcterms:W3CDTF">2026-08-02T03:27:00Z</dcterms:modified>
</cp:coreProperties>
</file>