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EB1" w:rsidRDefault="00DF31C6">
      <w:pPr>
        <w:spacing w:after="0" w:line="240" w:lineRule="auto"/>
        <w:jc w:val="center"/>
        <w:rPr>
          <w:b/>
        </w:rPr>
      </w:pPr>
      <w:r>
        <w:rPr>
          <w:b/>
        </w:rPr>
        <w:t>ЗАКАЗ</w:t>
      </w:r>
    </w:p>
    <w:p w:rsidR="00BB1EB1" w:rsidRDefault="00DF31C6">
      <w:pPr>
        <w:spacing w:after="0" w:line="240" w:lineRule="auto"/>
        <w:jc w:val="center"/>
        <w:rPr>
          <w:b/>
        </w:rPr>
      </w:pPr>
      <w:r>
        <w:rPr>
          <w:b/>
        </w:rPr>
        <w:t>НА ОКАЗАНИЕ УСЛУГИ ДОСТУПА К РЕСУРСАМ СЕТИ ИНТЕРНЕТ №</w:t>
      </w:r>
      <w:bookmarkStart w:id="0" w:name="заказ_номер"/>
      <w:r>
        <w:rPr>
          <w:b/>
        </w:rPr>
        <w:t xml:space="preserve"> </w:t>
      </w:r>
      <w:r w:rsidR="00C01D6D">
        <w:rPr>
          <w:rStyle w:val="a3"/>
        </w:rPr>
        <w:t>___________________</w:t>
      </w:r>
      <w:r>
        <w:rPr>
          <w:rStyle w:val="a3"/>
        </w:rPr>
        <w:t>.</w:t>
      </w:r>
      <w:r>
        <w:rPr>
          <w:b/>
        </w:rPr>
        <w:t xml:space="preserve"> </w:t>
      </w:r>
      <w:bookmarkEnd w:id="0"/>
      <w:r>
        <w:rPr>
          <w:b/>
        </w:rPr>
        <w:t>от</w:t>
      </w:r>
      <w:bookmarkStart w:id="1" w:name="заказ_дата"/>
      <w:r>
        <w:rPr>
          <w:b/>
        </w:rPr>
        <w:t xml:space="preserve"> </w:t>
      </w:r>
      <w:r w:rsidR="00C01D6D">
        <w:t>_____________</w:t>
      </w:r>
      <w:r>
        <w:rPr>
          <w:b/>
        </w:rPr>
        <w:t xml:space="preserve"> </w:t>
      </w:r>
      <w:bookmarkEnd w:id="1"/>
      <w:proofErr w:type="gramStart"/>
      <w:r>
        <w:rPr>
          <w:b/>
        </w:rPr>
        <w:t>г</w:t>
      </w:r>
      <w:proofErr w:type="gramEnd"/>
      <w:r>
        <w:rPr>
          <w:b/>
        </w:rPr>
        <w:t>.</w:t>
      </w:r>
    </w:p>
    <w:p w:rsidR="00BB1EB1" w:rsidRDefault="00DF31C6">
      <w:pPr>
        <w:spacing w:after="0" w:line="240" w:lineRule="auto"/>
        <w:jc w:val="center"/>
        <w:rPr>
          <w:b/>
        </w:rPr>
      </w:pPr>
      <w:r>
        <w:rPr>
          <w:b/>
        </w:rPr>
        <w:t xml:space="preserve">к </w:t>
      </w:r>
      <w:r>
        <w:t xml:space="preserve">Договору об оказании услуг фиксированной </w:t>
      </w:r>
      <w:proofErr w:type="spellStart"/>
      <w:r>
        <w:t>связи</w:t>
      </w:r>
      <w:r>
        <w:rPr>
          <w:b/>
        </w:rPr>
        <w:t>№</w:t>
      </w:r>
      <w:bookmarkStart w:id="2" w:name="договор_номер"/>
      <w:proofErr w:type="spellEnd"/>
      <w:r>
        <w:rPr>
          <w:b/>
        </w:rPr>
        <w:t xml:space="preserve"> </w:t>
      </w:r>
      <w:r w:rsidR="00C01D6D">
        <w:rPr>
          <w:rStyle w:val="a3"/>
        </w:rPr>
        <w:t>_______________</w:t>
      </w:r>
      <w:r>
        <w:rPr>
          <w:rStyle w:val="a3"/>
        </w:rPr>
        <w:t>.</w:t>
      </w:r>
      <w:r>
        <w:rPr>
          <w:b/>
        </w:rPr>
        <w:t xml:space="preserve"> </w:t>
      </w:r>
      <w:bookmarkEnd w:id="2"/>
      <w:r w:rsidR="00C01D6D">
        <w:rPr>
          <w:b/>
        </w:rPr>
        <w:t>о</w:t>
      </w:r>
      <w:r>
        <w:rPr>
          <w:b/>
        </w:rPr>
        <w:t>т</w:t>
      </w:r>
      <w:bookmarkStart w:id="3" w:name="договор_дата"/>
      <w:r w:rsidR="00C01D6D">
        <w:rPr>
          <w:b/>
        </w:rPr>
        <w:t xml:space="preserve"> __________</w:t>
      </w:r>
      <w:r>
        <w:rPr>
          <w:b/>
        </w:rPr>
        <w:t xml:space="preserve"> </w:t>
      </w:r>
      <w:bookmarkEnd w:id="3"/>
      <w:proofErr w:type="gramStart"/>
      <w:r>
        <w:rPr>
          <w:b/>
        </w:rPr>
        <w:t>г</w:t>
      </w:r>
      <w:proofErr w:type="gramEnd"/>
      <w:r>
        <w:rPr>
          <w:b/>
        </w:rPr>
        <w:t>.</w:t>
      </w:r>
    </w:p>
    <w:p w:rsidR="00BB1EB1" w:rsidRDefault="00DF31C6">
      <w:pPr>
        <w:spacing w:after="0" w:line="240" w:lineRule="auto"/>
        <w:jc w:val="center"/>
        <w:rPr>
          <w:b/>
        </w:rPr>
      </w:pPr>
      <w:r>
        <w:rPr>
          <w:b/>
        </w:rPr>
        <w:t>к Спецификации на оказание услуги доступа к ресурсам сети Интернет от</w:t>
      </w:r>
      <w:bookmarkStart w:id="4" w:name="спецификация_дата"/>
      <w:r>
        <w:rPr>
          <w:b/>
        </w:rPr>
        <w:t xml:space="preserve"> </w:t>
      </w:r>
      <w:r w:rsidR="00C01D6D">
        <w:t>______________</w:t>
      </w:r>
      <w:r>
        <w:rPr>
          <w:b/>
        </w:rPr>
        <w:t xml:space="preserve"> </w:t>
      </w:r>
      <w:bookmarkEnd w:id="4"/>
      <w:proofErr w:type="gramStart"/>
      <w:r>
        <w:rPr>
          <w:b/>
        </w:rPr>
        <w:t>г</w:t>
      </w:r>
      <w:proofErr w:type="gramEnd"/>
      <w:r>
        <w:rPr>
          <w:b/>
        </w:rPr>
        <w:t>.</w:t>
      </w:r>
    </w:p>
    <w:p w:rsidR="00BB1EB1" w:rsidRDefault="00DF31C6">
      <w:pPr>
        <w:spacing w:after="0" w:line="240" w:lineRule="auto"/>
        <w:jc w:val="center"/>
        <w:rPr>
          <w:b/>
        </w:rPr>
      </w:pPr>
      <w:r>
        <w:rPr>
          <w:b/>
        </w:rPr>
        <w:t>(Лицевой счет</w:t>
      </w:r>
      <w:bookmarkStart w:id="5" w:name="ЛС"/>
      <w:r>
        <w:rPr>
          <w:b/>
        </w:rPr>
        <w:t xml:space="preserve"> </w:t>
      </w:r>
      <w:r w:rsidR="00C01D6D">
        <w:rPr>
          <w:rStyle w:val="a3"/>
        </w:rPr>
        <w:t>_________________</w:t>
      </w:r>
      <w:r>
        <w:rPr>
          <w:rStyle w:val="a3"/>
        </w:rPr>
        <w:t>.</w:t>
      </w:r>
      <w:bookmarkEnd w:id="5"/>
      <w:r>
        <w:rPr>
          <w:b/>
        </w:rPr>
        <w:t>)</w:t>
      </w:r>
    </w:p>
    <w:p w:rsidR="00BB1EB1" w:rsidRDefault="00BB1EB1">
      <w:pPr>
        <w:spacing w:after="0" w:line="240" w:lineRule="auto"/>
        <w:jc w:val="center"/>
        <w:rPr>
          <w:b/>
        </w:rPr>
      </w:pPr>
    </w:p>
    <w:p w:rsidR="00BB1EB1" w:rsidRDefault="00BB1EB1">
      <w:pPr>
        <w:spacing w:after="0" w:line="240" w:lineRule="auto"/>
        <w:jc w:val="center"/>
        <w:rPr>
          <w:b/>
        </w:rPr>
      </w:pPr>
    </w:p>
    <w:p w:rsidR="00BB1EB1" w:rsidRDefault="00DF31C6">
      <w:pPr>
        <w:spacing w:after="0" w:line="240" w:lineRule="auto"/>
        <w:jc w:val="center"/>
        <w:rPr>
          <w:b/>
        </w:rPr>
      </w:pPr>
      <w:r>
        <w:rPr>
          <w:b/>
        </w:rPr>
        <w:t>1.</w:t>
      </w:r>
      <w:r>
        <w:rPr>
          <w:b/>
        </w:rPr>
        <w:tab/>
        <w:t>Тип заказа</w:t>
      </w:r>
    </w:p>
    <w:tbl>
      <w:tblPr>
        <w:tblStyle w:val="ac"/>
        <w:tblW w:w="9766" w:type="dxa"/>
        <w:tblLayout w:type="fixed"/>
        <w:tblLook w:val="04A0"/>
      </w:tblPr>
      <w:tblGrid>
        <w:gridCol w:w="9766"/>
      </w:tblGrid>
      <w:tr w:rsidR="00BB1EB1" w:rsidTr="00C01D6D">
        <w:tc>
          <w:tcPr>
            <w:tcW w:w="976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B1EB1" w:rsidRDefault="00DF31C6">
            <w:pPr>
              <w:spacing w:after="0" w:line="240" w:lineRule="auto"/>
              <w:jc w:val="both"/>
            </w:pPr>
            <w:r>
              <w:rPr>
                <w:rFonts w:ascii="MS Gothic" w:eastAsia="MS Gothic" w:hAnsi="MS Gothic"/>
              </w:rPr>
              <w:t>☐</w:t>
            </w:r>
            <w:r>
              <w:rPr>
                <w:rFonts w:eastAsia="Calibri"/>
              </w:rPr>
              <w:t>Новая Услуга</w:t>
            </w:r>
          </w:p>
          <w:p w:rsidR="00BB1EB1" w:rsidRDefault="00C01D6D" w:rsidP="00C01D6D">
            <w:pPr>
              <w:spacing w:after="0" w:line="240" w:lineRule="auto"/>
              <w:jc w:val="both"/>
              <w:rPr>
                <w:rFonts w:asciiTheme="minorHAnsi" w:hAnsiTheme="minorHAnsi" w:cs="Segoe UI Symbol"/>
              </w:rPr>
            </w:pPr>
            <w:r>
              <w:rPr>
                <w:rFonts w:ascii="MS Gothic" w:eastAsia="MS Gothic" w:hAnsi="MS Gothic"/>
              </w:rPr>
              <w:t>☐</w:t>
            </w:r>
            <w:r w:rsidR="00DF31C6">
              <w:rPr>
                <w:rFonts w:eastAsia="Calibri"/>
              </w:rPr>
              <w:t>Прекращает действие Заказа № _________ от _</w:t>
            </w:r>
            <w:r>
              <w:rPr>
                <w:rFonts w:eastAsia="Calibri"/>
              </w:rPr>
              <w:t>____________</w:t>
            </w:r>
            <w:r w:rsidR="00DF31C6">
              <w:rPr>
                <w:rFonts w:eastAsia="Calibri"/>
              </w:rPr>
              <w:t xml:space="preserve"> </w:t>
            </w:r>
            <w:proofErr w:type="gramStart"/>
            <w:r w:rsidR="00DF31C6">
              <w:rPr>
                <w:rFonts w:eastAsia="Calibri"/>
              </w:rPr>
              <w:t>г</w:t>
            </w:r>
            <w:proofErr w:type="gramEnd"/>
            <w:r w:rsidR="00DF31C6">
              <w:rPr>
                <w:rFonts w:eastAsia="Calibri"/>
              </w:rPr>
              <w:t>.</w:t>
            </w:r>
          </w:p>
        </w:tc>
      </w:tr>
    </w:tbl>
    <w:p w:rsidR="00BB1EB1" w:rsidRDefault="00BB1EB1">
      <w:pPr>
        <w:spacing w:after="0" w:line="240" w:lineRule="auto"/>
        <w:jc w:val="both"/>
        <w:rPr>
          <w:rFonts w:asciiTheme="minorHAnsi" w:hAnsiTheme="minorHAnsi" w:cs="Segoe UI Symbol"/>
        </w:rPr>
      </w:pPr>
    </w:p>
    <w:p w:rsidR="00BB1EB1" w:rsidRDefault="00BB1EB1">
      <w:pPr>
        <w:spacing w:after="0" w:line="240" w:lineRule="auto"/>
        <w:jc w:val="both"/>
      </w:pPr>
    </w:p>
    <w:p w:rsidR="00BB1EB1" w:rsidRDefault="00DF31C6">
      <w:pPr>
        <w:spacing w:after="0" w:line="240" w:lineRule="auto"/>
        <w:jc w:val="center"/>
        <w:rPr>
          <w:b/>
        </w:rPr>
      </w:pPr>
      <w:r>
        <w:rPr>
          <w:b/>
        </w:rPr>
        <w:t>2. Общая информация</w:t>
      </w:r>
    </w:p>
    <w:tbl>
      <w:tblPr>
        <w:tblStyle w:val="ac"/>
        <w:tblW w:w="9766" w:type="dxa"/>
        <w:tblLayout w:type="fixed"/>
        <w:tblLook w:val="04A0"/>
      </w:tblPr>
      <w:tblGrid>
        <w:gridCol w:w="3954"/>
        <w:gridCol w:w="2976"/>
        <w:gridCol w:w="2836"/>
      </w:tblGrid>
      <w:tr w:rsidR="00BB1EB1" w:rsidTr="005D22DD">
        <w:trPr>
          <w:trHeight w:val="455"/>
        </w:trPr>
        <w:tc>
          <w:tcPr>
            <w:tcW w:w="9766" w:type="dxa"/>
            <w:gridSpan w:val="3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E7E6E6" w:themeFill="background2"/>
            <w:vAlign w:val="center"/>
          </w:tcPr>
          <w:p w:rsidR="00BB1EB1" w:rsidRPr="00C01D6D" w:rsidRDefault="00C01D6D">
            <w:pPr>
              <w:spacing w:after="0" w:line="240" w:lineRule="auto"/>
              <w:jc w:val="center"/>
              <w:rPr>
                <w:b/>
              </w:rPr>
            </w:pPr>
            <w:bookmarkStart w:id="6" w:name="наименование_клиента"/>
            <w:bookmarkEnd w:id="6"/>
            <w:r w:rsidRPr="00C01D6D">
              <w:rPr>
                <w:rStyle w:val="a3"/>
                <w:rFonts w:eastAsia="Calibri"/>
                <w:b/>
                <w:color w:val="auto"/>
              </w:rPr>
              <w:t>ФГБУ «Национальный парк «Плещеево озеро»</w:t>
            </w:r>
          </w:p>
        </w:tc>
      </w:tr>
      <w:tr w:rsidR="00BB1EB1" w:rsidTr="005D22DD">
        <w:tc>
          <w:tcPr>
            <w:tcW w:w="3954" w:type="dxa"/>
            <w:tcBorders>
              <w:left w:val="double" w:sz="4" w:space="0" w:color="000000"/>
            </w:tcBorders>
            <w:shd w:val="clear" w:color="auto" w:fill="E7E6E6" w:themeFill="background2"/>
            <w:vAlign w:val="center"/>
          </w:tcPr>
          <w:p w:rsidR="00BB1EB1" w:rsidRDefault="00DF31C6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Контактные лица</w:t>
            </w:r>
          </w:p>
        </w:tc>
        <w:tc>
          <w:tcPr>
            <w:tcW w:w="2976" w:type="dxa"/>
            <w:shd w:val="clear" w:color="auto" w:fill="E7E6E6" w:themeFill="background2"/>
            <w:vAlign w:val="center"/>
          </w:tcPr>
          <w:p w:rsidR="00BB1EB1" w:rsidRDefault="00DF31C6">
            <w:pPr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Телефон</w:t>
            </w:r>
          </w:p>
        </w:tc>
        <w:tc>
          <w:tcPr>
            <w:tcW w:w="2836" w:type="dxa"/>
            <w:tcBorders>
              <w:right w:val="double" w:sz="4" w:space="0" w:color="000000"/>
            </w:tcBorders>
            <w:shd w:val="clear" w:color="auto" w:fill="E7E6E6" w:themeFill="background2"/>
            <w:vAlign w:val="center"/>
          </w:tcPr>
          <w:p w:rsidR="00BB1EB1" w:rsidRDefault="00DF31C6">
            <w:pPr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Электронная почта</w:t>
            </w:r>
          </w:p>
        </w:tc>
      </w:tr>
      <w:tr w:rsidR="005D22DD" w:rsidTr="005D22DD">
        <w:tc>
          <w:tcPr>
            <w:tcW w:w="3954" w:type="dxa"/>
            <w:tcBorders>
              <w:bottom w:val="single" w:sz="4" w:space="0" w:color="auto"/>
            </w:tcBorders>
            <w:vAlign w:val="center"/>
          </w:tcPr>
          <w:p w:rsidR="005D22DD" w:rsidRDefault="005D22DD" w:rsidP="005D22DD">
            <w:pPr>
              <w:pStyle w:val="TableBody"/>
              <w:spacing w:before="0"/>
              <w:jc w:val="left"/>
              <w:rPr>
                <w:rFonts w:ascii="Arial Narrow" w:hAnsi="Arial Narrow"/>
                <w:szCs w:val="22"/>
                <w:lang w:val="ru-RU"/>
              </w:rPr>
            </w:pPr>
            <w:r w:rsidRPr="00BE49BE">
              <w:rPr>
                <w:rFonts w:ascii="Arial Narrow" w:hAnsi="Arial Narrow"/>
                <w:szCs w:val="22"/>
                <w:lang w:val="ru-RU"/>
              </w:rPr>
              <w:t>Коммерческий представитель:</w:t>
            </w:r>
          </w:p>
          <w:sdt>
            <w:sdtPr>
              <w:alias w:val="Ввести ФИО представителя Клиента"/>
              <w:tag w:val="Ввести ФИО представителя Клиента"/>
              <w:id w:val="-570811145"/>
              <w:placeholder>
                <w:docPart w:val="BE2138466F2748BC86317E42AA787524"/>
              </w:placeholder>
            </w:sdtPr>
            <w:sdtContent>
              <w:p w:rsidR="005D22DD" w:rsidRDefault="005D22DD" w:rsidP="005D22DD">
                <w:pPr>
                  <w:spacing w:after="0" w:line="240" w:lineRule="auto"/>
                </w:pPr>
                <w:r w:rsidRPr="0049608C">
                  <w:rPr>
                    <w:rFonts w:ascii="Arial" w:hAnsi="Arial" w:cs="Arial"/>
                  </w:rPr>
                  <w:t>Файзулина Анна Николаевна</w:t>
                </w:r>
              </w:p>
            </w:sdtContent>
          </w:sdt>
        </w:tc>
        <w:sdt>
          <w:sdtPr>
            <w:rPr>
              <w:sz w:val="22"/>
              <w:lang w:val="en-GB" w:eastAsia="ru-RU"/>
            </w:rPr>
            <w:alias w:val="Ввести телефон Клиента в формате (АВС) ХХХ-ХХ-ХХ"/>
            <w:tag w:val="Ввести телефон Клиента в формате (АВС) ХХХ-ХХ-ХХ"/>
            <w:id w:val="-2011517034"/>
            <w:placeholder>
              <w:docPart w:val="9DD768D8D422435CB2DA6160EF5D443A"/>
            </w:placeholder>
          </w:sdtPr>
          <w:sdtEndPr>
            <w:rPr>
              <w:sz w:val="20"/>
              <w:lang w:val="ru-RU" w:eastAsia="en-US"/>
            </w:rPr>
          </w:sdtEndPr>
          <w:sdtContent>
            <w:tc>
              <w:tcPr>
                <w:tcW w:w="2976" w:type="dxa"/>
                <w:tcBorders>
                  <w:bottom w:val="single" w:sz="4" w:space="0" w:color="auto"/>
                </w:tcBorders>
                <w:vAlign w:val="center"/>
              </w:tcPr>
              <w:p w:rsidR="005D22DD" w:rsidRDefault="005D22DD" w:rsidP="005D22DD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(48535) 3-08-44</w:t>
                </w:r>
              </w:p>
              <w:p w:rsidR="005D22DD" w:rsidRDefault="005D22DD" w:rsidP="005D22DD">
                <w:pPr>
                  <w:spacing w:after="0" w:line="240" w:lineRule="auto"/>
                  <w:jc w:val="center"/>
                </w:pPr>
              </w:p>
            </w:tc>
          </w:sdtContent>
        </w:sdt>
        <w:sdt>
          <w:sdtPr>
            <w:rPr>
              <w:sz w:val="22"/>
              <w:lang w:val="en-GB" w:eastAsia="ru-RU"/>
            </w:rPr>
            <w:alias w:val="Ввести факс Клиента в формате (АВС) ХХХ-ХХ-ХХ"/>
            <w:tag w:val="Ввести факс Клиента в формате (АВС) ХХХ-ХХ-ХХ"/>
            <w:id w:val="-2099083262"/>
            <w:placeholder>
              <w:docPart w:val="81DE545102584A0B9F077BF62DF3F324"/>
            </w:placeholder>
          </w:sdtPr>
          <w:sdtEndPr>
            <w:rPr>
              <w:sz w:val="20"/>
              <w:lang w:val="ru-RU" w:eastAsia="en-US"/>
            </w:rPr>
          </w:sdtEndPr>
          <w:sdtContent>
            <w:tc>
              <w:tcPr>
                <w:tcW w:w="2836" w:type="dxa"/>
                <w:tcBorders>
                  <w:bottom w:val="single" w:sz="4" w:space="0" w:color="auto"/>
                </w:tcBorders>
                <w:vAlign w:val="center"/>
              </w:tcPr>
              <w:p w:rsidR="005D22DD" w:rsidRDefault="005D22DD" w:rsidP="005D22DD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(48535) 3-08-44</w:t>
                </w:r>
              </w:p>
              <w:p w:rsidR="005D22DD" w:rsidRDefault="005D22DD" w:rsidP="005D22DD">
                <w:pPr>
                  <w:spacing w:after="0" w:line="240" w:lineRule="auto"/>
                  <w:jc w:val="center"/>
                </w:pPr>
              </w:p>
            </w:tc>
          </w:sdtContent>
        </w:sdt>
      </w:tr>
      <w:tr w:rsidR="005D22DD" w:rsidTr="0007501F">
        <w:tc>
          <w:tcPr>
            <w:tcW w:w="3954" w:type="dxa"/>
            <w:tcBorders>
              <w:bottom w:val="single" w:sz="4" w:space="0" w:color="auto"/>
            </w:tcBorders>
            <w:vAlign w:val="center"/>
          </w:tcPr>
          <w:p w:rsidR="005D22DD" w:rsidRDefault="005D22DD" w:rsidP="005D22DD">
            <w:pPr>
              <w:pStyle w:val="TableBody"/>
              <w:spacing w:before="0"/>
              <w:jc w:val="left"/>
              <w:rPr>
                <w:rFonts w:ascii="Arial Narrow" w:hAnsi="Arial Narrow"/>
                <w:szCs w:val="22"/>
                <w:lang w:val="ru-RU"/>
              </w:rPr>
            </w:pPr>
            <w:r w:rsidRPr="00BE49BE">
              <w:rPr>
                <w:rFonts w:ascii="Arial Narrow" w:hAnsi="Arial Narrow"/>
                <w:szCs w:val="22"/>
                <w:lang w:val="ru-RU"/>
              </w:rPr>
              <w:t>Коммерческий представитель:</w:t>
            </w:r>
          </w:p>
          <w:sdt>
            <w:sdtPr>
              <w:alias w:val="Ввести ФИО представителя Клиента"/>
              <w:tag w:val="Ввести ФИО представителя Клиента"/>
              <w:id w:val="1794937443"/>
              <w:placeholder>
                <w:docPart w:val="00FB13B6D580440692367929FC26C3A6"/>
              </w:placeholder>
            </w:sdtPr>
            <w:sdtContent>
              <w:p w:rsidR="005D22DD" w:rsidRDefault="005D22DD" w:rsidP="005D22DD">
                <w:pPr>
                  <w:spacing w:after="0" w:line="240" w:lineRule="auto"/>
                </w:pPr>
                <w:r w:rsidRPr="0049608C">
                  <w:rPr>
                    <w:rFonts w:ascii="Arial" w:hAnsi="Arial" w:cs="Arial"/>
                  </w:rPr>
                  <w:t>Файзулина Анна Николаевна</w:t>
                </w:r>
              </w:p>
            </w:sdtContent>
          </w:sdt>
        </w:tc>
        <w:sdt>
          <w:sdtPr>
            <w:rPr>
              <w:sz w:val="22"/>
              <w:lang w:val="en-GB" w:eastAsia="ru-RU"/>
            </w:rPr>
            <w:alias w:val="Ввести телефон Клиента в формате (АВС) ХХХ-ХХ-ХХ"/>
            <w:tag w:val="Ввести телефон Клиента в формате (АВС) ХХХ-ХХ-ХХ"/>
            <w:id w:val="1181926469"/>
            <w:placeholder>
              <w:docPart w:val="6EAA521514C4402F8A42EDACE0B18BCD"/>
            </w:placeholder>
          </w:sdtPr>
          <w:sdtEndPr>
            <w:rPr>
              <w:sz w:val="20"/>
              <w:lang w:val="ru-RU" w:eastAsia="en-US"/>
            </w:rPr>
          </w:sdtEndPr>
          <w:sdtContent>
            <w:tc>
              <w:tcPr>
                <w:tcW w:w="2976" w:type="dxa"/>
                <w:tcBorders>
                  <w:bottom w:val="single" w:sz="4" w:space="0" w:color="auto"/>
                </w:tcBorders>
                <w:vAlign w:val="center"/>
              </w:tcPr>
              <w:p w:rsidR="005D22DD" w:rsidRDefault="005D22DD" w:rsidP="005D22DD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(48535) 3-08-44</w:t>
                </w:r>
              </w:p>
              <w:p w:rsidR="005D22DD" w:rsidRDefault="005D22DD" w:rsidP="005D22DD">
                <w:pPr>
                  <w:spacing w:after="0" w:line="240" w:lineRule="auto"/>
                  <w:jc w:val="center"/>
                </w:pPr>
              </w:p>
            </w:tc>
          </w:sdtContent>
        </w:sdt>
        <w:sdt>
          <w:sdtPr>
            <w:rPr>
              <w:sz w:val="22"/>
              <w:lang w:val="en-GB" w:eastAsia="ru-RU"/>
            </w:rPr>
            <w:alias w:val="Ввести факс Клиента в формате (АВС) ХХХ-ХХ-ХХ"/>
            <w:tag w:val="Ввести факс Клиента в формате (АВС) ХХХ-ХХ-ХХ"/>
            <w:id w:val="-545836371"/>
            <w:placeholder>
              <w:docPart w:val="9A7F4D3C6216486A9B5F65EA99702DF3"/>
            </w:placeholder>
          </w:sdtPr>
          <w:sdtEndPr>
            <w:rPr>
              <w:sz w:val="20"/>
              <w:lang w:val="ru-RU" w:eastAsia="en-US"/>
            </w:rPr>
          </w:sdtEndPr>
          <w:sdtContent>
            <w:tc>
              <w:tcPr>
                <w:tcW w:w="2836" w:type="dxa"/>
                <w:tcBorders>
                  <w:bottom w:val="single" w:sz="4" w:space="0" w:color="auto"/>
                </w:tcBorders>
                <w:vAlign w:val="center"/>
              </w:tcPr>
              <w:p w:rsidR="005D22DD" w:rsidRDefault="005D22DD" w:rsidP="005D22DD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(48535) 3-08-44</w:t>
                </w:r>
              </w:p>
              <w:p w:rsidR="005D22DD" w:rsidRDefault="005D22DD" w:rsidP="005D22DD">
                <w:pPr>
                  <w:spacing w:after="0" w:line="240" w:lineRule="auto"/>
                  <w:jc w:val="center"/>
                </w:pPr>
              </w:p>
            </w:tc>
          </w:sdtContent>
        </w:sdt>
      </w:tr>
      <w:tr w:rsidR="00BB1EB1" w:rsidTr="005D22DD">
        <w:tc>
          <w:tcPr>
            <w:tcW w:w="3954" w:type="dxa"/>
            <w:tcBorders>
              <w:left w:val="double" w:sz="4" w:space="0" w:color="000000"/>
              <w:bottom w:val="double" w:sz="4" w:space="0" w:color="000000"/>
            </w:tcBorders>
            <w:vAlign w:val="center"/>
          </w:tcPr>
          <w:p w:rsidR="00BB1EB1" w:rsidRDefault="00DF31C6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Представитель по вопросам оказания услуги «Защита от </w:t>
            </w:r>
            <w:proofErr w:type="spellStart"/>
            <w:r>
              <w:rPr>
                <w:rFonts w:eastAsia="Calibri"/>
              </w:rPr>
              <w:t>DDoS</w:t>
            </w:r>
            <w:proofErr w:type="spellEnd"/>
            <w:r>
              <w:rPr>
                <w:rFonts w:eastAsia="Calibri"/>
              </w:rPr>
              <w:t xml:space="preserve"> атак»</w:t>
            </w:r>
          </w:p>
          <w:p w:rsidR="00BB1EB1" w:rsidRDefault="005D22DD">
            <w:pPr>
              <w:spacing w:after="0" w:line="240" w:lineRule="auto"/>
            </w:pPr>
            <w:r>
              <w:rPr>
                <w:rStyle w:val="a3"/>
                <w:rFonts w:eastAsia="Calibri"/>
              </w:rPr>
              <w:t>.</w:t>
            </w:r>
            <w:r w:rsidR="00DF31C6">
              <w:rPr>
                <w:rStyle w:val="a3"/>
                <w:rFonts w:eastAsia="Calibri"/>
              </w:rPr>
              <w:t>.</w:t>
            </w:r>
          </w:p>
        </w:tc>
        <w:tc>
          <w:tcPr>
            <w:tcW w:w="2976" w:type="dxa"/>
            <w:tcBorders>
              <w:bottom w:val="double" w:sz="4" w:space="0" w:color="000000"/>
            </w:tcBorders>
            <w:vAlign w:val="center"/>
          </w:tcPr>
          <w:p w:rsidR="00BB1EB1" w:rsidRDefault="005D22DD">
            <w:pPr>
              <w:spacing w:after="0" w:line="240" w:lineRule="auto"/>
              <w:jc w:val="center"/>
            </w:pPr>
            <w:r>
              <w:rPr>
                <w:rStyle w:val="a3"/>
                <w:rFonts w:eastAsia="Calibri"/>
              </w:rPr>
              <w:t>-</w:t>
            </w:r>
            <w:r w:rsidR="00DF31C6">
              <w:rPr>
                <w:rStyle w:val="a3"/>
                <w:rFonts w:eastAsia="Calibri"/>
              </w:rPr>
              <w:t>.</w:t>
            </w:r>
          </w:p>
        </w:tc>
        <w:tc>
          <w:tcPr>
            <w:tcW w:w="2836" w:type="dxa"/>
            <w:tcBorders>
              <w:bottom w:val="double" w:sz="4" w:space="0" w:color="000000"/>
              <w:right w:val="double" w:sz="4" w:space="0" w:color="000000"/>
            </w:tcBorders>
            <w:vAlign w:val="center"/>
          </w:tcPr>
          <w:p w:rsidR="00BB1EB1" w:rsidRDefault="005D22DD">
            <w:pPr>
              <w:spacing w:after="0" w:line="240" w:lineRule="auto"/>
              <w:jc w:val="center"/>
            </w:pPr>
            <w:r>
              <w:rPr>
                <w:rStyle w:val="a3"/>
                <w:rFonts w:eastAsia="Calibri"/>
              </w:rPr>
              <w:t>-</w:t>
            </w:r>
            <w:r w:rsidR="00DF31C6">
              <w:rPr>
                <w:rStyle w:val="a3"/>
                <w:rFonts w:eastAsia="Calibri"/>
              </w:rPr>
              <w:t>.</w:t>
            </w:r>
          </w:p>
        </w:tc>
      </w:tr>
      <w:tr w:rsidR="00BB1EB1" w:rsidTr="005D22DD">
        <w:trPr>
          <w:trHeight w:val="490"/>
        </w:trPr>
        <w:tc>
          <w:tcPr>
            <w:tcW w:w="9766" w:type="dxa"/>
            <w:gridSpan w:val="3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E7E6E6" w:themeFill="background2"/>
            <w:vAlign w:val="center"/>
          </w:tcPr>
          <w:p w:rsidR="00BB1EB1" w:rsidRDefault="00C01D6D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_________________________</w:t>
            </w:r>
          </w:p>
        </w:tc>
      </w:tr>
      <w:tr w:rsidR="00BB1EB1" w:rsidTr="005D22DD">
        <w:tc>
          <w:tcPr>
            <w:tcW w:w="3954" w:type="dxa"/>
            <w:tcBorders>
              <w:left w:val="double" w:sz="4" w:space="0" w:color="000000"/>
            </w:tcBorders>
            <w:shd w:val="clear" w:color="auto" w:fill="E7E6E6" w:themeFill="background2"/>
            <w:vAlign w:val="center"/>
          </w:tcPr>
          <w:p w:rsidR="00BB1EB1" w:rsidRDefault="00DF31C6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Контактные лица</w:t>
            </w:r>
          </w:p>
        </w:tc>
        <w:tc>
          <w:tcPr>
            <w:tcW w:w="2976" w:type="dxa"/>
            <w:shd w:val="clear" w:color="auto" w:fill="E7E6E6" w:themeFill="background2"/>
            <w:vAlign w:val="center"/>
          </w:tcPr>
          <w:p w:rsidR="00BB1EB1" w:rsidRDefault="00DF31C6">
            <w:pPr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Телефон</w:t>
            </w:r>
          </w:p>
        </w:tc>
        <w:tc>
          <w:tcPr>
            <w:tcW w:w="2836" w:type="dxa"/>
            <w:tcBorders>
              <w:right w:val="double" w:sz="4" w:space="0" w:color="000000"/>
            </w:tcBorders>
            <w:shd w:val="clear" w:color="auto" w:fill="E7E6E6" w:themeFill="background2"/>
            <w:vAlign w:val="center"/>
          </w:tcPr>
          <w:p w:rsidR="00BB1EB1" w:rsidRDefault="00DF31C6">
            <w:pPr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Электронная почта</w:t>
            </w:r>
          </w:p>
        </w:tc>
      </w:tr>
      <w:tr w:rsidR="00BB1EB1" w:rsidTr="005D22DD">
        <w:tc>
          <w:tcPr>
            <w:tcW w:w="3954" w:type="dxa"/>
            <w:tcBorders>
              <w:left w:val="double" w:sz="4" w:space="0" w:color="000000"/>
            </w:tcBorders>
            <w:vAlign w:val="center"/>
          </w:tcPr>
          <w:p w:rsidR="00BB1EB1" w:rsidRDefault="00DF31C6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Коммерческий представитель: </w:t>
            </w:r>
          </w:p>
          <w:p w:rsidR="00BB1EB1" w:rsidRDefault="00DF31C6">
            <w:pPr>
              <w:spacing w:after="0" w:line="240" w:lineRule="auto"/>
            </w:pPr>
            <w:r>
              <w:rPr>
                <w:rStyle w:val="a3"/>
                <w:rFonts w:eastAsia="Calibri"/>
              </w:rPr>
              <w:t>.</w:t>
            </w:r>
          </w:p>
        </w:tc>
        <w:tc>
          <w:tcPr>
            <w:tcW w:w="2976" w:type="dxa"/>
            <w:vAlign w:val="center"/>
          </w:tcPr>
          <w:p w:rsidR="00BB1EB1" w:rsidRDefault="00BB1EB1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2836" w:type="dxa"/>
            <w:tcBorders>
              <w:right w:val="double" w:sz="4" w:space="0" w:color="000000"/>
            </w:tcBorders>
            <w:vAlign w:val="center"/>
          </w:tcPr>
          <w:p w:rsidR="00BB1EB1" w:rsidRDefault="00BB1EB1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</w:tr>
      <w:tr w:rsidR="00BB1EB1" w:rsidTr="005D22DD">
        <w:tc>
          <w:tcPr>
            <w:tcW w:w="3954" w:type="dxa"/>
            <w:tcBorders>
              <w:left w:val="double" w:sz="4" w:space="0" w:color="000000"/>
            </w:tcBorders>
            <w:vAlign w:val="center"/>
          </w:tcPr>
          <w:p w:rsidR="00BB1EB1" w:rsidRDefault="00DF31C6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Техническая поддержка: </w:t>
            </w:r>
          </w:p>
          <w:p w:rsidR="00BB1EB1" w:rsidRDefault="00DF31C6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Дежурная служба</w:t>
            </w:r>
          </w:p>
        </w:tc>
        <w:tc>
          <w:tcPr>
            <w:tcW w:w="2976" w:type="dxa"/>
            <w:vAlign w:val="center"/>
          </w:tcPr>
          <w:p w:rsidR="00BB1EB1" w:rsidRDefault="00BB1EB1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2836" w:type="dxa"/>
            <w:tcBorders>
              <w:right w:val="double" w:sz="4" w:space="0" w:color="000000"/>
            </w:tcBorders>
            <w:vAlign w:val="center"/>
          </w:tcPr>
          <w:p w:rsidR="00BB1EB1" w:rsidRDefault="00BB1EB1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</w:tr>
      <w:tr w:rsidR="00BB1EB1" w:rsidTr="005D22DD">
        <w:tc>
          <w:tcPr>
            <w:tcW w:w="3954" w:type="dxa"/>
            <w:tcBorders>
              <w:left w:val="double" w:sz="4" w:space="0" w:color="000000"/>
            </w:tcBorders>
            <w:vAlign w:val="center"/>
          </w:tcPr>
          <w:p w:rsidR="00BB1EB1" w:rsidRDefault="00DF31C6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Информационно-справочная служба</w:t>
            </w:r>
          </w:p>
        </w:tc>
        <w:tc>
          <w:tcPr>
            <w:tcW w:w="2976" w:type="dxa"/>
            <w:vAlign w:val="center"/>
          </w:tcPr>
          <w:p w:rsidR="00BB1EB1" w:rsidRDefault="00BB1EB1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2836" w:type="dxa"/>
            <w:tcBorders>
              <w:right w:val="double" w:sz="4" w:space="0" w:color="000000"/>
            </w:tcBorders>
            <w:vAlign w:val="center"/>
          </w:tcPr>
          <w:p w:rsidR="00BB1EB1" w:rsidRDefault="00BB1EB1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</w:tr>
      <w:tr w:rsidR="00BB1EB1" w:rsidTr="005D22DD">
        <w:tc>
          <w:tcPr>
            <w:tcW w:w="3954" w:type="dxa"/>
            <w:tcBorders>
              <w:left w:val="double" w:sz="4" w:space="0" w:color="000000"/>
              <w:bottom w:val="double" w:sz="4" w:space="0" w:color="000000"/>
            </w:tcBorders>
            <w:vAlign w:val="center"/>
          </w:tcPr>
          <w:p w:rsidR="00BB1EB1" w:rsidRDefault="00DF31C6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Техническая поддержка при </w:t>
            </w:r>
            <w:proofErr w:type="spellStart"/>
            <w:r>
              <w:rPr>
                <w:rFonts w:eastAsia="Calibri"/>
              </w:rPr>
              <w:t>DoS</w:t>
            </w:r>
            <w:proofErr w:type="spellEnd"/>
            <w:r>
              <w:rPr>
                <w:rFonts w:eastAsia="Calibri"/>
              </w:rPr>
              <w:t>/</w:t>
            </w:r>
            <w:proofErr w:type="spellStart"/>
            <w:r>
              <w:rPr>
                <w:rFonts w:eastAsia="Calibri"/>
              </w:rPr>
              <w:t>DDoS</w:t>
            </w:r>
            <w:proofErr w:type="spellEnd"/>
            <w:r>
              <w:rPr>
                <w:rFonts w:eastAsia="Calibri"/>
              </w:rPr>
              <w:t xml:space="preserve"> атаках</w:t>
            </w:r>
          </w:p>
        </w:tc>
        <w:tc>
          <w:tcPr>
            <w:tcW w:w="2976" w:type="dxa"/>
            <w:tcBorders>
              <w:bottom w:val="double" w:sz="4" w:space="0" w:color="000000"/>
            </w:tcBorders>
            <w:vAlign w:val="center"/>
          </w:tcPr>
          <w:p w:rsidR="00BB1EB1" w:rsidRDefault="00BB1EB1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2836" w:type="dxa"/>
            <w:tcBorders>
              <w:bottom w:val="double" w:sz="4" w:space="0" w:color="000000"/>
              <w:right w:val="double" w:sz="4" w:space="0" w:color="000000"/>
            </w:tcBorders>
            <w:vAlign w:val="center"/>
          </w:tcPr>
          <w:p w:rsidR="00BB1EB1" w:rsidRDefault="00BB1EB1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</w:tr>
    </w:tbl>
    <w:p w:rsidR="00BB1EB1" w:rsidRDefault="00BB1EB1">
      <w:pPr>
        <w:spacing w:after="0" w:line="240" w:lineRule="auto"/>
        <w:jc w:val="both"/>
      </w:pPr>
    </w:p>
    <w:p w:rsidR="00BB1EB1" w:rsidRDefault="00DF31C6">
      <w:pPr>
        <w:spacing w:after="0" w:line="240" w:lineRule="auto"/>
        <w:jc w:val="both"/>
      </w:pPr>
      <w:r>
        <w:tab/>
      </w:r>
      <w:r>
        <w:tab/>
      </w:r>
      <w:r>
        <w:tab/>
      </w:r>
    </w:p>
    <w:p w:rsidR="00BB1EB1" w:rsidRDefault="00DF31C6">
      <w:pPr>
        <w:spacing w:after="0" w:line="240" w:lineRule="auto"/>
        <w:jc w:val="center"/>
        <w:rPr>
          <w:b/>
        </w:rPr>
      </w:pPr>
      <w:r>
        <w:rPr>
          <w:b/>
        </w:rPr>
        <w:t>3. Характеристики подключения услуги</w:t>
      </w:r>
    </w:p>
    <w:tbl>
      <w:tblPr>
        <w:tblStyle w:val="ac"/>
        <w:tblW w:w="9766" w:type="dxa"/>
        <w:tblLayout w:type="fixed"/>
        <w:tblLook w:val="04A0"/>
      </w:tblPr>
      <w:tblGrid>
        <w:gridCol w:w="1555"/>
        <w:gridCol w:w="2400"/>
        <w:gridCol w:w="3685"/>
        <w:gridCol w:w="2126"/>
      </w:tblGrid>
      <w:tr w:rsidR="00BB1EB1" w:rsidTr="005D22DD">
        <w:trPr>
          <w:trHeight w:val="491"/>
        </w:trPr>
        <w:tc>
          <w:tcPr>
            <w:tcW w:w="1554" w:type="dxa"/>
            <w:tcBorders>
              <w:top w:val="double" w:sz="4" w:space="0" w:color="000000"/>
              <w:left w:val="double" w:sz="4" w:space="0" w:color="000000"/>
            </w:tcBorders>
            <w:shd w:val="clear" w:color="auto" w:fill="E7E6E6" w:themeFill="background2"/>
            <w:vAlign w:val="center"/>
          </w:tcPr>
          <w:p w:rsidR="00BB1EB1" w:rsidRDefault="00DF31C6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Идентификатор</w:t>
            </w:r>
          </w:p>
        </w:tc>
        <w:tc>
          <w:tcPr>
            <w:tcW w:w="2400" w:type="dxa"/>
            <w:tcBorders>
              <w:top w:val="double" w:sz="4" w:space="0" w:color="000000"/>
            </w:tcBorders>
            <w:shd w:val="clear" w:color="auto" w:fill="E7E6E6" w:themeFill="background2"/>
            <w:vAlign w:val="center"/>
          </w:tcPr>
          <w:p w:rsidR="00BB1EB1" w:rsidRDefault="00DF31C6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Адрес установки</w:t>
            </w:r>
          </w:p>
        </w:tc>
        <w:tc>
          <w:tcPr>
            <w:tcW w:w="3685" w:type="dxa"/>
            <w:tcBorders>
              <w:top w:val="double" w:sz="4" w:space="0" w:color="000000"/>
            </w:tcBorders>
            <w:shd w:val="clear" w:color="auto" w:fill="E7E6E6" w:themeFill="background2"/>
            <w:vAlign w:val="center"/>
          </w:tcPr>
          <w:p w:rsidR="00BB1EB1" w:rsidRDefault="00DF31C6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Характеристики подключения</w:t>
            </w:r>
          </w:p>
        </w:tc>
        <w:tc>
          <w:tcPr>
            <w:tcW w:w="2126" w:type="dxa"/>
            <w:tcBorders>
              <w:top w:val="double" w:sz="4" w:space="0" w:color="000000"/>
              <w:right w:val="double" w:sz="4" w:space="0" w:color="000000"/>
            </w:tcBorders>
            <w:shd w:val="clear" w:color="auto" w:fill="E7E6E6" w:themeFill="background2"/>
            <w:vAlign w:val="center"/>
          </w:tcPr>
          <w:p w:rsidR="00BB1EB1" w:rsidRDefault="00DF31C6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Пропускная способность</w:t>
            </w:r>
          </w:p>
        </w:tc>
      </w:tr>
      <w:tr w:rsidR="00BB1EB1" w:rsidTr="005D22DD">
        <w:tc>
          <w:tcPr>
            <w:tcW w:w="1554" w:type="dxa"/>
            <w:tcBorders>
              <w:left w:val="double" w:sz="4" w:space="0" w:color="000000"/>
              <w:bottom w:val="double" w:sz="4" w:space="0" w:color="000000"/>
            </w:tcBorders>
          </w:tcPr>
          <w:p w:rsidR="00BB1EB1" w:rsidRDefault="005D22DD">
            <w:pPr>
              <w:spacing w:after="0" w:line="240" w:lineRule="auto"/>
            </w:pPr>
            <w:r w:rsidRPr="005D22DD">
              <w:rPr>
                <w:rStyle w:val="a3"/>
                <w:rFonts w:eastAsia="Calibri"/>
              </w:rPr>
              <w:t>6212115369</w:t>
            </w:r>
            <w:r w:rsidR="00DF31C6">
              <w:rPr>
                <w:rStyle w:val="a3"/>
                <w:rFonts w:eastAsia="Calibri"/>
              </w:rPr>
              <w:t xml:space="preserve"> </w:t>
            </w:r>
            <w:bookmarkStart w:id="7" w:name="MSISDN"/>
            <w:bookmarkEnd w:id="7"/>
          </w:p>
        </w:tc>
        <w:bookmarkStart w:id="8" w:name="Заказ_Адрес" w:displacedByCustomXml="next"/>
        <w:sdt>
          <w:sdtPr>
            <w:rPr>
              <w:bCs/>
              <w:color w:val="808080"/>
              <w:sz w:val="22"/>
            </w:rPr>
            <w:alias w:val="Указать: город, ул., № дома, № помещения, этаж"/>
            <w:tag w:val="Указать, город, ул, дом, номер помещения, этаж"/>
            <w:id w:val="218716444"/>
            <w:placeholder>
              <w:docPart w:val="65372DDCCEA042AB80E9D6C9778527D5"/>
            </w:placeholder>
          </w:sdtPr>
          <w:sdtContent>
            <w:tc>
              <w:tcPr>
                <w:tcW w:w="2400" w:type="dxa"/>
                <w:tcBorders>
                  <w:bottom w:val="double" w:sz="4" w:space="0" w:color="000000"/>
                </w:tcBorders>
              </w:tcPr>
              <w:p w:rsidR="00BB1EB1" w:rsidRDefault="005D22DD">
                <w:pPr>
                  <w:spacing w:after="0" w:line="240" w:lineRule="auto"/>
                </w:pPr>
                <w:r>
                  <w:rPr>
                    <w:bCs/>
                    <w:sz w:val="22"/>
                  </w:rPr>
                  <w:t>Ярославская обл., с. Купанское</w:t>
                </w:r>
                <w:proofErr w:type="gramStart"/>
                <w:r>
                  <w:rPr>
                    <w:bCs/>
                    <w:sz w:val="22"/>
                  </w:rPr>
                  <w:t xml:space="preserve"> ,</w:t>
                </w:r>
                <w:proofErr w:type="gramEnd"/>
                <w:r>
                  <w:rPr>
                    <w:bCs/>
                    <w:sz w:val="22"/>
                  </w:rPr>
                  <w:t xml:space="preserve"> Переславский р-н., д.1</w:t>
                </w:r>
              </w:p>
            </w:tc>
          </w:sdtContent>
        </w:sdt>
        <w:bookmarkStart w:id="9" w:name="адрес_услуги" w:displacedByCustomXml="prev"/>
        <w:bookmarkEnd w:id="9" w:displacedByCustomXml="prev"/>
        <w:bookmarkEnd w:id="8" w:displacedByCustomXml="prev"/>
        <w:tc>
          <w:tcPr>
            <w:tcW w:w="3685" w:type="dxa"/>
            <w:tcBorders>
              <w:bottom w:val="double" w:sz="4" w:space="0" w:color="000000"/>
            </w:tcBorders>
          </w:tcPr>
          <w:p w:rsidR="00BB1EB1" w:rsidRDefault="00DF31C6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Линия доступа: </w:t>
            </w:r>
            <w:sdt>
              <w:sdtPr>
                <w:alias w:val=""/>
                <w:id w:val="1420674408"/>
                <w:dropDownList>
                  <w:listItem w:displayText="Выберите элемент." w:value="Выберите элемент."/>
                  <w:listItem w:displayText="ВОЛС" w:value="ВОЛС"/>
                  <w:listItem w:displayText="Медный кабель" w:value="Медный кабель"/>
                  <w:listItem w:displayText="WiMAX" w:value="WiMAX"/>
                  <w:listItem w:displayText="РРЛ" w:value="РРЛ"/>
                  <w:listItem w:displayText="БШПД" w:value="БШПД"/>
                  <w:listItem w:displayText="Спутник" w:value="Спутник"/>
                  <w:listItem w:displayText="3G/LTE" w:value="3G/LTE"/>
                </w:dropDownList>
              </w:sdtPr>
              <w:sdtContent>
                <w:r>
                  <w:t>Выберите элемент.</w:t>
                </w:r>
              </w:sdtContent>
            </w:sdt>
          </w:p>
          <w:p w:rsidR="00BB1EB1" w:rsidRDefault="00DF31C6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Интерфейс: </w:t>
            </w:r>
            <w:sdt>
              <w:sdtPr>
                <w:alias w:val=""/>
                <w:id w:val="-1765298659"/>
                <w:dropDownList>
                  <w:listItem w:displayText="Выберите элемент." w:value="Выберите элемент."/>
                  <w:listItem w:displayText="1000BASE-TX" w:value="1000BASE-TX"/>
                  <w:listItem w:displayText="1000BASE-LX" w:value="1000BASE-LX"/>
                  <w:listItem w:displayText="1000BASE-LH" w:value="1000BASE-LH"/>
                  <w:listItem w:displayText="10GBASE-LR" w:value="10GBASE-LR"/>
                  <w:listItem w:displayText="10GBASE-ER" w:value="10GBASE-ER"/>
                  <w:listItem w:displayText="100BASE-FX" w:value="100BASE-FX"/>
                  <w:listItem w:displayText="10/100BASE-TX" w:value="10/100BASE-TX"/>
                  <w:listItem w:displayText="V.35" w:value="V.35"/>
                  <w:listItem w:displayText="STM1" w:value="STM1"/>
                </w:dropDownList>
              </w:sdtPr>
              <w:sdtContent>
                <w:r>
                  <w:t>Выберите элемент.</w:t>
                </w:r>
              </w:sdtContent>
            </w:sdt>
          </w:p>
          <w:p w:rsidR="00BB1EB1" w:rsidRDefault="00DF31C6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Тип коннектора: </w:t>
            </w:r>
            <w:sdt>
              <w:sdtPr>
                <w:alias w:val=""/>
                <w:id w:val="-537665575"/>
                <w:dropDownList>
                  <w:listItem w:displayText="Выберите элемент." w:value="Выберите элемент."/>
                  <w:listItem w:displayText="LC" w:value="LC"/>
                  <w:listItem w:displayText="FC" w:value="FC"/>
                  <w:listItem w:displayText="SC" w:value="SC"/>
                  <w:listItem w:displayText="RJ45" w:value="RJ45"/>
                </w:dropDownList>
              </w:sdtPr>
              <w:sdtContent>
                <w:r>
                  <w:t>Выберите элемент.</w:t>
                </w:r>
              </w:sdtContent>
            </w:sdt>
          </w:p>
          <w:p w:rsidR="00BB1EB1" w:rsidRDefault="00DF31C6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Граница зоны ответственности МегаФона: </w:t>
            </w:r>
            <w:sdt>
              <w:sdtPr>
                <w:alias w:val=""/>
                <w:id w:val="-403149114"/>
                <w:dropDownList>
                  <w:listItem w:displayText="Выберите элемент." w:value="Выберите элемент."/>
                  <w:listItem w:displayText="До Порта доступа МегаФон" w:value="До Порта доступа МегаФон"/>
                  <w:listItem w:displayText="До Клиентского оборудования" w:value="До Клиентского оборудования"/>
                </w:dropDownList>
              </w:sdtPr>
              <w:sdtContent>
                <w:r>
                  <w:t>Выберите элемент.</w:t>
                </w:r>
              </w:sdtContent>
            </w:sdt>
          </w:p>
          <w:p w:rsidR="00BB1EB1" w:rsidRDefault="00DF31C6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Маршрутизация: </w:t>
            </w:r>
            <w:sdt>
              <w:sdtPr>
                <w:alias w:val=""/>
                <w:id w:val="95228651"/>
                <w:dropDownList>
                  <w:listItem w:displayText="Выберите элемент." w:value="Выберите элемент."/>
                  <w:listItem w:displayText="Динамическая" w:value="Динамическая"/>
                  <w:listItem w:displayText="Статическая" w:value="Статическая"/>
                </w:dropDownList>
              </w:sdtPr>
              <w:sdtContent>
                <w:r>
                  <w:t>Выберите элемент.</w:t>
                </w:r>
              </w:sdtContent>
            </w:sdt>
          </w:p>
          <w:p w:rsidR="00BB1EB1" w:rsidRDefault="00DF31C6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Готовность Услуги: </w:t>
            </w:r>
            <w:sdt>
              <w:sdtPr>
                <w:alias w:val=""/>
                <w:id w:val="228355592"/>
                <w:dropDownList>
                  <w:listItem w:displayText="Выберите элемент." w:value="Выберите элемент."/>
                  <w:listItem w:displayText="96,7" w:value="96,7"/>
                  <w:listItem w:displayText="99,2" w:value="99,2"/>
                  <w:listItem w:displayText="99,5" w:value="99,5"/>
                  <w:listItem w:displayText="99,7" w:value="99,7"/>
                  <w:listItem w:displayText="99,8" w:value="99,8"/>
                  <w:listItem w:displayText="99,95" w:value="99,95"/>
                </w:dropDownList>
              </w:sdtPr>
              <w:sdtContent>
                <w:r>
                  <w:t>Выберите элемент.</w:t>
                </w:r>
              </w:sdtContent>
            </w:sdt>
            <w:r>
              <w:rPr>
                <w:rFonts w:eastAsia="Calibri"/>
              </w:rPr>
              <w:t xml:space="preserve"> %</w:t>
            </w:r>
          </w:p>
          <w:p w:rsidR="00BB1EB1" w:rsidRDefault="00DF31C6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Допустимая длительность неготовности: </w:t>
            </w:r>
            <w:sdt>
              <w:sdtPr>
                <w:alias w:val=""/>
                <w:id w:val="-1846008243"/>
                <w:dropDownList>
                  <w:listItem w:displayText="Выберите элемент." w:value="Выберите элемент."/>
                  <w:listItem w:displayText="1440" w:value="1440"/>
                  <w:listItem w:displayText="345" w:value="345"/>
                  <w:listItem w:displayText="216" w:value="216"/>
                  <w:listItem w:displayText="130" w:value="130"/>
                  <w:listItem w:displayText="86,4" w:value="86,4"/>
                  <w:listItem w:displayText="21,6" w:value="21,6"/>
                </w:dropDownList>
              </w:sdtPr>
              <w:sdtContent>
                <w:r>
                  <w:t>Выберите элемент.</w:t>
                </w:r>
              </w:sdtContent>
            </w:sdt>
            <w:r>
              <w:rPr>
                <w:rFonts w:eastAsia="Calibri"/>
              </w:rPr>
              <w:t xml:space="preserve"> минут в месяц</w:t>
            </w:r>
          </w:p>
          <w:p w:rsidR="00BB1EB1" w:rsidRDefault="00DF31C6">
            <w:pPr>
              <w:spacing w:after="0" w:line="240" w:lineRule="auto"/>
            </w:pPr>
            <w:proofErr w:type="spellStart"/>
            <w:r>
              <w:rPr>
                <w:rFonts w:eastAsia="Calibri"/>
              </w:rPr>
              <w:t>Best-Effort</w:t>
            </w:r>
            <w:proofErr w:type="spellEnd"/>
            <w:r>
              <w:rPr>
                <w:rFonts w:eastAsia="Calibri"/>
              </w:rPr>
              <w:t xml:space="preserve"> </w:t>
            </w:r>
            <w:sdt>
              <w:sdtPr>
                <w:id w:val="-1803457953"/>
              </w:sdtPr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2126" w:type="dxa"/>
            <w:tcBorders>
              <w:bottom w:val="double" w:sz="4" w:space="0" w:color="000000"/>
              <w:right w:val="double" w:sz="4" w:space="0" w:color="000000"/>
            </w:tcBorders>
          </w:tcPr>
          <w:p w:rsidR="00BB1EB1" w:rsidRDefault="005D22DD">
            <w:pPr>
              <w:spacing w:after="0" w:line="240" w:lineRule="auto"/>
            </w:pPr>
            <w:bookmarkStart w:id="10" w:name="пропускная_способность"/>
            <w:r>
              <w:rPr>
                <w:rStyle w:val="a3"/>
                <w:rFonts w:eastAsia="Calibri"/>
              </w:rPr>
              <w:t>2</w:t>
            </w:r>
            <w:r w:rsidR="00DF31C6">
              <w:rPr>
                <w:rStyle w:val="a3"/>
                <w:rFonts w:eastAsia="Calibri"/>
              </w:rPr>
              <w:t>.</w:t>
            </w:r>
            <w:r w:rsidR="00DF31C6">
              <w:rPr>
                <w:rFonts w:eastAsia="Calibri"/>
              </w:rPr>
              <w:t xml:space="preserve"> </w:t>
            </w:r>
            <w:bookmarkEnd w:id="10"/>
            <w:r w:rsidR="00DF31C6">
              <w:rPr>
                <w:rFonts w:eastAsia="Calibri"/>
              </w:rPr>
              <w:t>Мбит/с</w:t>
            </w:r>
          </w:p>
          <w:p w:rsidR="00BB1EB1" w:rsidRDefault="00BB1EB1">
            <w:pPr>
              <w:spacing w:after="0" w:line="240" w:lineRule="auto"/>
              <w:rPr>
                <w:rFonts w:eastAsia="Calibri"/>
              </w:rPr>
            </w:pPr>
          </w:p>
        </w:tc>
      </w:tr>
    </w:tbl>
    <w:p w:rsidR="00BB1EB1" w:rsidRDefault="00BB1EB1">
      <w:pPr>
        <w:spacing w:after="0" w:line="240" w:lineRule="auto"/>
        <w:jc w:val="both"/>
      </w:pPr>
      <w:bookmarkStart w:id="11" w:name="характеристики_подключения"/>
      <w:bookmarkEnd w:id="11"/>
    </w:p>
    <w:p w:rsidR="00BB1EB1" w:rsidRDefault="00BB1EB1">
      <w:pPr>
        <w:spacing w:after="0" w:line="240" w:lineRule="auto"/>
        <w:jc w:val="both"/>
      </w:pPr>
    </w:p>
    <w:p w:rsidR="00BB1EB1" w:rsidRDefault="00DF31C6">
      <w:pPr>
        <w:spacing w:after="0" w:line="240" w:lineRule="auto"/>
        <w:jc w:val="center"/>
        <w:rPr>
          <w:b/>
        </w:rPr>
      </w:pPr>
      <w:r>
        <w:rPr>
          <w:b/>
        </w:rPr>
        <w:t>3.1. Дополнительные услуги</w:t>
      </w:r>
    </w:p>
    <w:tbl>
      <w:tblPr>
        <w:tblStyle w:val="ac"/>
        <w:tblW w:w="9766" w:type="dxa"/>
        <w:tblLayout w:type="fixed"/>
        <w:tblLook w:val="04A0"/>
      </w:tblPr>
      <w:tblGrid>
        <w:gridCol w:w="3396"/>
        <w:gridCol w:w="3185"/>
        <w:gridCol w:w="3185"/>
      </w:tblGrid>
      <w:tr w:rsidR="00BB1EB1">
        <w:trPr>
          <w:trHeight w:val="537"/>
        </w:trPr>
        <w:tc>
          <w:tcPr>
            <w:tcW w:w="3396" w:type="dxa"/>
            <w:tcBorders>
              <w:top w:val="double" w:sz="4" w:space="0" w:color="000000"/>
              <w:left w:val="double" w:sz="4" w:space="0" w:color="000000"/>
            </w:tcBorders>
            <w:shd w:val="clear" w:color="auto" w:fill="E7E6E6" w:themeFill="background2"/>
            <w:vAlign w:val="center"/>
          </w:tcPr>
          <w:p w:rsidR="00BB1EB1" w:rsidRDefault="00DF31C6">
            <w:pPr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Наименование</w:t>
            </w:r>
          </w:p>
        </w:tc>
        <w:tc>
          <w:tcPr>
            <w:tcW w:w="6370" w:type="dxa"/>
            <w:gridSpan w:val="2"/>
            <w:tcBorders>
              <w:top w:val="double" w:sz="4" w:space="0" w:color="000000"/>
              <w:right w:val="double" w:sz="4" w:space="0" w:color="000000"/>
            </w:tcBorders>
            <w:shd w:val="clear" w:color="auto" w:fill="E7E6E6" w:themeFill="background2"/>
            <w:vAlign w:val="center"/>
          </w:tcPr>
          <w:p w:rsidR="00BB1EB1" w:rsidRDefault="00DF31C6">
            <w:pPr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Параметры</w:t>
            </w:r>
          </w:p>
        </w:tc>
      </w:tr>
      <w:tr w:rsidR="00BB1EB1">
        <w:tc>
          <w:tcPr>
            <w:tcW w:w="3396" w:type="dxa"/>
            <w:tcBorders>
              <w:left w:val="double" w:sz="4" w:space="0" w:color="000000"/>
            </w:tcBorders>
          </w:tcPr>
          <w:p w:rsidR="00BB1EB1" w:rsidRDefault="00DF31C6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Дополнительные IP- адреса из адресного пространства МегаФон IPv4/ IPv6</w:t>
            </w:r>
          </w:p>
        </w:tc>
        <w:tc>
          <w:tcPr>
            <w:tcW w:w="6370" w:type="dxa"/>
            <w:gridSpan w:val="2"/>
            <w:tcBorders>
              <w:right w:val="double" w:sz="4" w:space="0" w:color="000000"/>
            </w:tcBorders>
          </w:tcPr>
          <w:p w:rsidR="00BB1EB1" w:rsidRDefault="0077173A">
            <w:pPr>
              <w:spacing w:after="0" w:line="240" w:lineRule="auto"/>
              <w:jc w:val="both"/>
              <w:rPr>
                <w:rFonts w:cs="Arial Narrow"/>
              </w:rPr>
            </w:pPr>
            <w:sdt>
              <w:sdtPr>
                <w:id w:val="455372873"/>
              </w:sdtPr>
              <w:sdtContent>
                <w:r w:rsidR="005D22DD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DF31C6">
              <w:rPr>
                <w:rFonts w:eastAsia="Calibri" w:cs="Arial Narrow"/>
              </w:rPr>
              <w:t>Не</w:t>
            </w:r>
            <w:r w:rsidR="00DF31C6">
              <w:rPr>
                <w:rFonts w:eastAsia="Calibri"/>
              </w:rPr>
              <w:t xml:space="preserve"> </w:t>
            </w:r>
            <w:r w:rsidR="00DF31C6">
              <w:rPr>
                <w:rFonts w:eastAsia="Calibri" w:cs="Arial Narrow"/>
              </w:rPr>
              <w:t>предоставляются</w:t>
            </w:r>
          </w:p>
          <w:p w:rsidR="00BB1EB1" w:rsidRDefault="0077173A">
            <w:pPr>
              <w:spacing w:after="0" w:line="240" w:lineRule="auto"/>
              <w:jc w:val="both"/>
            </w:pPr>
            <w:sdt>
              <w:sdtPr>
                <w:id w:val="-76980678"/>
              </w:sdtPr>
              <w:sdtContent>
                <w:r w:rsidR="00DF31C6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DF31C6">
              <w:rPr>
                <w:rFonts w:eastAsia="Calibri"/>
              </w:rPr>
              <w:t xml:space="preserve">IPv4 _________ </w:t>
            </w:r>
          </w:p>
          <w:p w:rsidR="00BB1EB1" w:rsidRDefault="0077173A">
            <w:pPr>
              <w:spacing w:after="0" w:line="240" w:lineRule="auto"/>
              <w:jc w:val="both"/>
            </w:pPr>
            <w:sdt>
              <w:sdtPr>
                <w:id w:val="902028181"/>
              </w:sdtPr>
              <w:sdtContent>
                <w:r w:rsidR="00DF31C6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DF31C6">
              <w:rPr>
                <w:rFonts w:eastAsia="Calibri"/>
              </w:rPr>
              <w:t>IPv6 _________</w:t>
            </w:r>
          </w:p>
        </w:tc>
      </w:tr>
      <w:tr w:rsidR="00BB1EB1">
        <w:tc>
          <w:tcPr>
            <w:tcW w:w="3396" w:type="dxa"/>
            <w:tcBorders>
              <w:left w:val="double" w:sz="4" w:space="0" w:color="000000"/>
            </w:tcBorders>
          </w:tcPr>
          <w:p w:rsidR="00BB1EB1" w:rsidRDefault="00DF31C6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Анонсирование арендуемой IPv4-сети из AS клиента</w:t>
            </w:r>
          </w:p>
        </w:tc>
        <w:tc>
          <w:tcPr>
            <w:tcW w:w="6370" w:type="dxa"/>
            <w:gridSpan w:val="2"/>
            <w:tcBorders>
              <w:right w:val="double" w:sz="4" w:space="0" w:color="000000"/>
            </w:tcBorders>
          </w:tcPr>
          <w:p w:rsidR="00BB1EB1" w:rsidRDefault="0077173A">
            <w:pPr>
              <w:spacing w:after="0" w:line="240" w:lineRule="auto"/>
              <w:jc w:val="both"/>
            </w:pPr>
            <w:sdt>
              <w:sdtPr>
                <w:id w:val="1353152860"/>
              </w:sdtPr>
              <w:sdtContent>
                <w:r w:rsidR="005D22DD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DF31C6">
              <w:rPr>
                <w:rFonts w:eastAsia="Calibri" w:cs="Arial Narrow"/>
              </w:rPr>
              <w:t>Не</w:t>
            </w:r>
            <w:r w:rsidR="00DF31C6">
              <w:rPr>
                <w:rFonts w:eastAsia="Calibri"/>
              </w:rPr>
              <w:t xml:space="preserve"> </w:t>
            </w:r>
            <w:r w:rsidR="00DF31C6">
              <w:rPr>
                <w:rFonts w:eastAsia="Calibri" w:cs="Arial Narrow"/>
              </w:rPr>
              <w:t>предоставляются</w:t>
            </w:r>
          </w:p>
          <w:p w:rsidR="00BB1EB1" w:rsidRDefault="0077173A">
            <w:pPr>
              <w:spacing w:after="0" w:line="240" w:lineRule="auto"/>
              <w:jc w:val="both"/>
            </w:pPr>
            <w:sdt>
              <w:sdtPr>
                <w:id w:val="643231963"/>
              </w:sdtPr>
              <w:sdtContent>
                <w:r w:rsidR="00DF31C6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DF31C6">
              <w:rPr>
                <w:rFonts w:eastAsia="Calibri"/>
              </w:rPr>
              <w:t>AS _________</w:t>
            </w:r>
          </w:p>
        </w:tc>
      </w:tr>
      <w:tr w:rsidR="00BB1EB1">
        <w:tc>
          <w:tcPr>
            <w:tcW w:w="3396" w:type="dxa"/>
            <w:vMerge w:val="restart"/>
            <w:tcBorders>
              <w:left w:val="double" w:sz="4" w:space="0" w:color="000000"/>
            </w:tcBorders>
          </w:tcPr>
          <w:p w:rsidR="00BB1EB1" w:rsidRDefault="00DF31C6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Интернет под контролем</w:t>
            </w:r>
          </w:p>
          <w:p w:rsidR="00BB1EB1" w:rsidRDefault="00BB1EB1">
            <w:pPr>
              <w:spacing w:after="0" w:line="240" w:lineRule="auto"/>
              <w:jc w:val="both"/>
              <w:rPr>
                <w:rFonts w:eastAsia="Calibri"/>
              </w:rPr>
            </w:pPr>
          </w:p>
        </w:tc>
        <w:tc>
          <w:tcPr>
            <w:tcW w:w="6370" w:type="dxa"/>
            <w:gridSpan w:val="2"/>
            <w:tcBorders>
              <w:right w:val="double" w:sz="4" w:space="0" w:color="000000"/>
            </w:tcBorders>
          </w:tcPr>
          <w:p w:rsidR="00BB1EB1" w:rsidRDefault="0077173A">
            <w:pPr>
              <w:spacing w:after="0" w:line="240" w:lineRule="auto"/>
            </w:pPr>
            <w:sdt>
              <w:sdtPr>
                <w:id w:val="1999219678"/>
              </w:sdtPr>
              <w:sdtContent>
                <w:r w:rsidR="005D22DD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DF31C6">
              <w:rPr>
                <w:rFonts w:eastAsia="Calibri"/>
              </w:rPr>
              <w:t>Не предоставляется</w:t>
            </w:r>
          </w:p>
        </w:tc>
      </w:tr>
      <w:tr w:rsidR="00BB1EB1">
        <w:tc>
          <w:tcPr>
            <w:tcW w:w="3396" w:type="dxa"/>
            <w:vMerge/>
            <w:tcBorders>
              <w:left w:val="double" w:sz="4" w:space="0" w:color="000000"/>
            </w:tcBorders>
          </w:tcPr>
          <w:p w:rsidR="00BB1EB1" w:rsidRDefault="00BB1EB1">
            <w:pPr>
              <w:spacing w:after="0" w:line="240" w:lineRule="auto"/>
              <w:jc w:val="both"/>
              <w:rPr>
                <w:rFonts w:eastAsia="Calibri"/>
              </w:rPr>
            </w:pPr>
          </w:p>
        </w:tc>
        <w:tc>
          <w:tcPr>
            <w:tcW w:w="6370" w:type="dxa"/>
            <w:gridSpan w:val="2"/>
            <w:tcBorders>
              <w:right w:val="double" w:sz="4" w:space="0" w:color="000000"/>
            </w:tcBorders>
          </w:tcPr>
          <w:p w:rsidR="00BB1EB1" w:rsidRDefault="00DF31C6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Вид лицензии:</w:t>
            </w:r>
          </w:p>
          <w:p w:rsidR="00BB1EB1" w:rsidRDefault="0077173A">
            <w:pPr>
              <w:spacing w:after="0" w:line="240" w:lineRule="auto"/>
            </w:pPr>
            <w:sdt>
              <w:sdtPr>
                <w:id w:val="-1256594894"/>
              </w:sdtPr>
              <w:sdtContent>
                <w:r w:rsidR="00DF31C6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DF31C6">
              <w:rPr>
                <w:rFonts w:eastAsia="Calibri"/>
              </w:rPr>
              <w:t>Школы, дошкольные учреждения</w:t>
            </w:r>
          </w:p>
          <w:p w:rsidR="00BB1EB1" w:rsidRDefault="0077173A">
            <w:pPr>
              <w:spacing w:after="0" w:line="240" w:lineRule="auto"/>
            </w:pPr>
            <w:sdt>
              <w:sdtPr>
                <w:id w:val="325486040"/>
              </w:sdtPr>
              <w:sdtContent>
                <w:r w:rsidR="00DF31C6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DF31C6">
              <w:rPr>
                <w:rFonts w:eastAsia="Calibri"/>
              </w:rPr>
              <w:t>Высшие учебные учреждения</w:t>
            </w:r>
          </w:p>
          <w:p w:rsidR="00BB1EB1" w:rsidRDefault="0077173A">
            <w:pPr>
              <w:spacing w:after="0" w:line="240" w:lineRule="auto"/>
            </w:pPr>
            <w:sdt>
              <w:sdtPr>
                <w:id w:val="126130518"/>
              </w:sdtPr>
              <w:sdtContent>
                <w:r w:rsidR="00DF31C6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DF31C6">
              <w:rPr>
                <w:rFonts w:eastAsia="Calibri"/>
              </w:rPr>
              <w:t>Средние образовательные учреждения и библиотеки</w:t>
            </w:r>
          </w:p>
          <w:p w:rsidR="00BB1EB1" w:rsidRDefault="0077173A">
            <w:pPr>
              <w:spacing w:after="0" w:line="240" w:lineRule="auto"/>
            </w:pPr>
            <w:sdt>
              <w:sdtPr>
                <w:id w:val="-826899229"/>
              </w:sdtPr>
              <w:sdtContent>
                <w:r w:rsidR="00DF31C6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DF31C6">
              <w:rPr>
                <w:rFonts w:eastAsia="Calibri"/>
              </w:rPr>
              <w:t>Юридические лица</w:t>
            </w:r>
          </w:p>
        </w:tc>
      </w:tr>
      <w:tr w:rsidR="00BB1EB1">
        <w:tc>
          <w:tcPr>
            <w:tcW w:w="3396" w:type="dxa"/>
            <w:vMerge w:val="restart"/>
            <w:tcBorders>
              <w:left w:val="double" w:sz="4" w:space="0" w:color="000000"/>
              <w:bottom w:val="double" w:sz="4" w:space="0" w:color="000000"/>
            </w:tcBorders>
          </w:tcPr>
          <w:p w:rsidR="00BB1EB1" w:rsidRDefault="00DF31C6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Защита от </w:t>
            </w:r>
            <w:proofErr w:type="spellStart"/>
            <w:r>
              <w:rPr>
                <w:rFonts w:eastAsia="Calibri"/>
              </w:rPr>
              <w:t>DoS</w:t>
            </w:r>
            <w:proofErr w:type="spellEnd"/>
            <w:r>
              <w:rPr>
                <w:rFonts w:eastAsia="Calibri"/>
              </w:rPr>
              <w:t>/</w:t>
            </w:r>
            <w:proofErr w:type="spellStart"/>
            <w:r>
              <w:rPr>
                <w:rFonts w:eastAsia="Calibri"/>
              </w:rPr>
              <w:t>DDoS</w:t>
            </w:r>
            <w:proofErr w:type="spellEnd"/>
            <w:r>
              <w:rPr>
                <w:rFonts w:eastAsia="Calibri"/>
              </w:rPr>
              <w:t xml:space="preserve"> атак</w:t>
            </w:r>
          </w:p>
          <w:p w:rsidR="00BB1EB1" w:rsidRDefault="00BB1EB1">
            <w:pPr>
              <w:spacing w:after="0" w:line="240" w:lineRule="auto"/>
              <w:jc w:val="both"/>
              <w:rPr>
                <w:rFonts w:eastAsia="Calibri"/>
              </w:rPr>
            </w:pPr>
          </w:p>
        </w:tc>
        <w:tc>
          <w:tcPr>
            <w:tcW w:w="6370" w:type="dxa"/>
            <w:gridSpan w:val="2"/>
            <w:tcBorders>
              <w:right w:val="double" w:sz="4" w:space="0" w:color="000000"/>
            </w:tcBorders>
          </w:tcPr>
          <w:p w:rsidR="00BB1EB1" w:rsidRDefault="0077173A">
            <w:pPr>
              <w:spacing w:after="0" w:line="240" w:lineRule="auto"/>
            </w:pPr>
            <w:sdt>
              <w:sdtPr>
                <w:id w:val="1488507385"/>
              </w:sdtPr>
              <w:sdtContent>
                <w:r w:rsidR="005D22DD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DF31C6">
              <w:rPr>
                <w:rFonts w:eastAsia="Calibri"/>
              </w:rPr>
              <w:t>Не предоставляется</w:t>
            </w:r>
          </w:p>
          <w:p w:rsidR="00BB1EB1" w:rsidRDefault="0077173A">
            <w:pPr>
              <w:spacing w:after="0" w:line="240" w:lineRule="auto"/>
            </w:pPr>
            <w:sdt>
              <w:sdtPr>
                <w:id w:val="-1394724459"/>
              </w:sdtPr>
              <w:sdtContent>
                <w:r w:rsidR="00DF31C6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C01D6D">
              <w:rPr>
                <w:rFonts w:eastAsia="Calibri"/>
              </w:rPr>
              <w:t>Оператор</w:t>
            </w:r>
            <w:r w:rsidR="00DF31C6">
              <w:rPr>
                <w:rFonts w:eastAsia="Calibri"/>
              </w:rPr>
              <w:t xml:space="preserve"> самостоятельно противодействует сетевым атакам</w:t>
            </w:r>
          </w:p>
          <w:p w:rsidR="00BB1EB1" w:rsidRDefault="0077173A">
            <w:pPr>
              <w:spacing w:after="0" w:line="240" w:lineRule="auto"/>
            </w:pPr>
            <w:sdt>
              <w:sdtPr>
                <w:id w:val="1625416688"/>
              </w:sdtPr>
              <w:sdtContent>
                <w:r w:rsidR="00DF31C6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DF31C6">
              <w:rPr>
                <w:rFonts w:eastAsia="Calibri"/>
              </w:rPr>
              <w:t>Клиент самостоятельно противодействует сетевым атакам через WEB-интерфейс</w:t>
            </w:r>
          </w:p>
        </w:tc>
      </w:tr>
      <w:tr w:rsidR="00BB1EB1">
        <w:tc>
          <w:tcPr>
            <w:tcW w:w="3396" w:type="dxa"/>
            <w:vMerge/>
            <w:tcBorders>
              <w:left w:val="double" w:sz="4" w:space="0" w:color="000000"/>
            </w:tcBorders>
          </w:tcPr>
          <w:p w:rsidR="00BB1EB1" w:rsidRDefault="00BB1EB1">
            <w:pPr>
              <w:spacing w:after="0" w:line="240" w:lineRule="auto"/>
              <w:jc w:val="both"/>
              <w:rPr>
                <w:rFonts w:eastAsia="Calibri"/>
              </w:rPr>
            </w:pPr>
          </w:p>
        </w:tc>
        <w:tc>
          <w:tcPr>
            <w:tcW w:w="6370" w:type="dxa"/>
            <w:gridSpan w:val="2"/>
            <w:tcBorders>
              <w:right w:val="double" w:sz="4" w:space="0" w:color="000000"/>
            </w:tcBorders>
          </w:tcPr>
          <w:p w:rsidR="00BB1EB1" w:rsidRDefault="00DF31C6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Защищаемая полоса доступа (Мбит/с): </w:t>
            </w:r>
            <w:r w:rsidR="0077173A"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>REF пропускная_способность \h</w:instrText>
            </w:r>
            <w:r w:rsidR="0077173A">
              <w:rPr>
                <w:rFonts w:eastAsia="Calibri"/>
              </w:rPr>
            </w:r>
            <w:r w:rsidR="0077173A"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 xml:space="preserve">Место для ввода текста. </w:t>
            </w:r>
            <w:r w:rsidR="0077173A">
              <w:rPr>
                <w:rFonts w:eastAsia="Calibri"/>
              </w:rPr>
              <w:fldChar w:fldCharType="end"/>
            </w:r>
          </w:p>
        </w:tc>
      </w:tr>
      <w:tr w:rsidR="00BB1EB1">
        <w:tc>
          <w:tcPr>
            <w:tcW w:w="3396" w:type="dxa"/>
            <w:vMerge/>
            <w:tcBorders>
              <w:left w:val="double" w:sz="4" w:space="0" w:color="000000"/>
            </w:tcBorders>
          </w:tcPr>
          <w:p w:rsidR="00BB1EB1" w:rsidRDefault="00BB1EB1">
            <w:pPr>
              <w:spacing w:after="0" w:line="240" w:lineRule="auto"/>
              <w:jc w:val="both"/>
              <w:rPr>
                <w:rFonts w:eastAsia="Calibri"/>
              </w:rPr>
            </w:pPr>
          </w:p>
        </w:tc>
        <w:tc>
          <w:tcPr>
            <w:tcW w:w="3185" w:type="dxa"/>
          </w:tcPr>
          <w:p w:rsidR="00BB1EB1" w:rsidRDefault="00DF31C6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Перечень IP-адресов, для которых будет настраиваться защита:</w:t>
            </w:r>
          </w:p>
        </w:tc>
        <w:tc>
          <w:tcPr>
            <w:tcW w:w="3185" w:type="dxa"/>
            <w:tcBorders>
              <w:right w:val="double" w:sz="4" w:space="0" w:color="000000"/>
            </w:tcBorders>
          </w:tcPr>
          <w:p w:rsidR="00BB1EB1" w:rsidRDefault="00BB1EB1">
            <w:pPr>
              <w:spacing w:after="0" w:line="240" w:lineRule="auto"/>
              <w:rPr>
                <w:rFonts w:eastAsia="Calibri"/>
              </w:rPr>
            </w:pPr>
          </w:p>
          <w:p w:rsidR="00BB1EB1" w:rsidRDefault="00DF31C6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______________________</w:t>
            </w:r>
          </w:p>
        </w:tc>
      </w:tr>
      <w:tr w:rsidR="00BB1EB1">
        <w:tc>
          <w:tcPr>
            <w:tcW w:w="3396" w:type="dxa"/>
            <w:vMerge/>
            <w:tcBorders>
              <w:left w:val="double" w:sz="4" w:space="0" w:color="000000"/>
              <w:bottom w:val="double" w:sz="4" w:space="0" w:color="000000"/>
            </w:tcBorders>
          </w:tcPr>
          <w:p w:rsidR="00BB1EB1" w:rsidRDefault="00BB1EB1">
            <w:pPr>
              <w:spacing w:after="0" w:line="240" w:lineRule="auto"/>
              <w:jc w:val="both"/>
              <w:rPr>
                <w:rFonts w:eastAsia="Calibri"/>
              </w:rPr>
            </w:pPr>
          </w:p>
        </w:tc>
        <w:tc>
          <w:tcPr>
            <w:tcW w:w="3185" w:type="dxa"/>
            <w:tcBorders>
              <w:bottom w:val="double" w:sz="4" w:space="0" w:color="000000"/>
            </w:tcBorders>
          </w:tcPr>
          <w:p w:rsidR="00BB1EB1" w:rsidRDefault="00DF31C6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Перечень IP-адресов, с которых возможен доступ в Личный кабинет: </w:t>
            </w:r>
          </w:p>
        </w:tc>
        <w:tc>
          <w:tcPr>
            <w:tcW w:w="3185" w:type="dxa"/>
            <w:tcBorders>
              <w:bottom w:val="double" w:sz="4" w:space="0" w:color="000000"/>
              <w:right w:val="double" w:sz="4" w:space="0" w:color="000000"/>
            </w:tcBorders>
          </w:tcPr>
          <w:p w:rsidR="00BB1EB1" w:rsidRDefault="00BB1EB1">
            <w:pPr>
              <w:spacing w:after="0" w:line="240" w:lineRule="auto"/>
              <w:rPr>
                <w:rFonts w:eastAsia="Calibri"/>
              </w:rPr>
            </w:pPr>
          </w:p>
          <w:p w:rsidR="00BB1EB1" w:rsidRDefault="00DF31C6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______________________</w:t>
            </w:r>
          </w:p>
        </w:tc>
      </w:tr>
    </w:tbl>
    <w:p w:rsidR="00BB1EB1" w:rsidRDefault="00BB1EB1">
      <w:pPr>
        <w:spacing w:after="0" w:line="240" w:lineRule="auto"/>
        <w:jc w:val="both"/>
      </w:pPr>
    </w:p>
    <w:p w:rsidR="00BB1EB1" w:rsidRDefault="00BB1EB1">
      <w:pPr>
        <w:spacing w:after="0" w:line="240" w:lineRule="auto"/>
        <w:jc w:val="both"/>
      </w:pPr>
    </w:p>
    <w:p w:rsidR="00BB1EB1" w:rsidRDefault="00DF31C6">
      <w:pPr>
        <w:spacing w:after="0" w:line="240" w:lineRule="auto"/>
        <w:jc w:val="center"/>
        <w:rPr>
          <w:b/>
        </w:rPr>
      </w:pPr>
      <w:r>
        <w:rPr>
          <w:b/>
        </w:rPr>
        <w:t>4. Коммерческие условия подключения</w:t>
      </w:r>
    </w:p>
    <w:tbl>
      <w:tblPr>
        <w:tblStyle w:val="ac"/>
        <w:tblW w:w="9766" w:type="dxa"/>
        <w:tblLayout w:type="fixed"/>
        <w:tblLook w:val="04A0"/>
      </w:tblPr>
      <w:tblGrid>
        <w:gridCol w:w="7792"/>
        <w:gridCol w:w="1974"/>
      </w:tblGrid>
      <w:tr w:rsidR="00BB1EB1" w:rsidTr="005D22DD">
        <w:trPr>
          <w:trHeight w:val="443"/>
        </w:trPr>
        <w:tc>
          <w:tcPr>
            <w:tcW w:w="7792" w:type="dxa"/>
            <w:tcBorders>
              <w:top w:val="double" w:sz="4" w:space="0" w:color="000000"/>
              <w:left w:val="double" w:sz="4" w:space="0" w:color="000000"/>
            </w:tcBorders>
            <w:shd w:val="clear" w:color="auto" w:fill="E7E6E6" w:themeFill="background2"/>
            <w:vAlign w:val="center"/>
          </w:tcPr>
          <w:p w:rsidR="00BB1EB1" w:rsidRDefault="00DF31C6">
            <w:pPr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Наименование платежа</w:t>
            </w:r>
          </w:p>
        </w:tc>
        <w:tc>
          <w:tcPr>
            <w:tcW w:w="1974" w:type="dxa"/>
            <w:tcBorders>
              <w:top w:val="double" w:sz="4" w:space="0" w:color="000000"/>
              <w:right w:val="double" w:sz="4" w:space="0" w:color="000000"/>
            </w:tcBorders>
            <w:shd w:val="clear" w:color="auto" w:fill="E7E6E6" w:themeFill="background2"/>
            <w:vAlign w:val="center"/>
          </w:tcPr>
          <w:p w:rsidR="00BB1EB1" w:rsidRDefault="00DF31C6">
            <w:pPr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Стоимость, руб.</w:t>
            </w:r>
          </w:p>
        </w:tc>
      </w:tr>
      <w:tr w:rsidR="00BB1EB1" w:rsidTr="005D22DD">
        <w:trPr>
          <w:trHeight w:val="408"/>
        </w:trPr>
        <w:tc>
          <w:tcPr>
            <w:tcW w:w="9766" w:type="dxa"/>
            <w:gridSpan w:val="2"/>
            <w:tcBorders>
              <w:left w:val="double" w:sz="4" w:space="0" w:color="000000"/>
              <w:right w:val="double" w:sz="4" w:space="0" w:color="000000"/>
            </w:tcBorders>
            <w:shd w:val="clear" w:color="auto" w:fill="D0CECE" w:themeFill="background2" w:themeFillShade="E6"/>
            <w:vAlign w:val="center"/>
          </w:tcPr>
          <w:p w:rsidR="00BB1EB1" w:rsidRDefault="00DF31C6">
            <w:pPr>
              <w:spacing w:after="0" w:line="240" w:lineRule="auto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Единовременные платежи</w:t>
            </w:r>
          </w:p>
        </w:tc>
      </w:tr>
      <w:tr w:rsidR="00BB1EB1" w:rsidTr="005D22DD">
        <w:tc>
          <w:tcPr>
            <w:tcW w:w="7792" w:type="dxa"/>
            <w:tcBorders>
              <w:left w:val="double" w:sz="4" w:space="0" w:color="000000"/>
            </w:tcBorders>
          </w:tcPr>
          <w:p w:rsidR="00BB1EB1" w:rsidRDefault="00DF31C6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Предоставление доступа к сети Интернет</w:t>
            </w:r>
          </w:p>
        </w:tc>
        <w:tc>
          <w:tcPr>
            <w:tcW w:w="1974" w:type="dxa"/>
            <w:tcBorders>
              <w:right w:val="double" w:sz="4" w:space="0" w:color="000000"/>
            </w:tcBorders>
          </w:tcPr>
          <w:p w:rsidR="00BB1EB1" w:rsidRDefault="005D22DD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BB1EB1" w:rsidTr="005D22DD">
        <w:tc>
          <w:tcPr>
            <w:tcW w:w="7792" w:type="dxa"/>
            <w:tcBorders>
              <w:left w:val="double" w:sz="4" w:space="0" w:color="000000"/>
              <w:bottom w:val="double" w:sz="4" w:space="0" w:color="000000"/>
            </w:tcBorders>
          </w:tcPr>
          <w:p w:rsidR="00BB1EB1" w:rsidRDefault="00DF31C6">
            <w:pPr>
              <w:spacing w:after="0" w:line="240" w:lineRule="auto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Итого:</w:t>
            </w:r>
          </w:p>
        </w:tc>
        <w:tc>
          <w:tcPr>
            <w:tcW w:w="1974" w:type="dxa"/>
            <w:tcBorders>
              <w:bottom w:val="double" w:sz="4" w:space="0" w:color="000000"/>
              <w:right w:val="double" w:sz="4" w:space="0" w:color="000000"/>
            </w:tcBorders>
          </w:tcPr>
          <w:p w:rsidR="00BB1EB1" w:rsidRDefault="005D22DD">
            <w:pPr>
              <w:spacing w:after="0" w:line="240" w:lineRule="auto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0</w:t>
            </w:r>
          </w:p>
        </w:tc>
      </w:tr>
      <w:tr w:rsidR="00BB1EB1" w:rsidTr="005D22DD">
        <w:trPr>
          <w:trHeight w:val="405"/>
        </w:trPr>
        <w:tc>
          <w:tcPr>
            <w:tcW w:w="9766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0CECE" w:themeFill="background2" w:themeFillShade="E6"/>
            <w:vAlign w:val="center"/>
          </w:tcPr>
          <w:p w:rsidR="00BB1EB1" w:rsidRDefault="00DF31C6">
            <w:pPr>
              <w:spacing w:after="0" w:line="240" w:lineRule="auto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Ежемесячные платежи</w:t>
            </w:r>
          </w:p>
        </w:tc>
      </w:tr>
      <w:tr w:rsidR="00BB1EB1" w:rsidTr="005D22DD">
        <w:tc>
          <w:tcPr>
            <w:tcW w:w="7792" w:type="dxa"/>
            <w:tcBorders>
              <w:left w:val="double" w:sz="4" w:space="0" w:color="000000"/>
            </w:tcBorders>
          </w:tcPr>
          <w:p w:rsidR="00BB1EB1" w:rsidRDefault="00DF31C6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Абонентская плата за доступ к ресурсам сети Интернет</w:t>
            </w:r>
          </w:p>
        </w:tc>
        <w:tc>
          <w:tcPr>
            <w:tcW w:w="1974" w:type="dxa"/>
            <w:tcBorders>
              <w:right w:val="double" w:sz="4" w:space="0" w:color="000000"/>
            </w:tcBorders>
          </w:tcPr>
          <w:p w:rsidR="00BB1EB1" w:rsidRDefault="00BB1EB1">
            <w:pPr>
              <w:spacing w:after="0" w:line="240" w:lineRule="auto"/>
              <w:jc w:val="both"/>
              <w:rPr>
                <w:rFonts w:eastAsia="Calibri"/>
              </w:rPr>
            </w:pPr>
          </w:p>
        </w:tc>
      </w:tr>
      <w:tr w:rsidR="00BB1EB1" w:rsidTr="005D22DD">
        <w:tc>
          <w:tcPr>
            <w:tcW w:w="7792" w:type="dxa"/>
            <w:tcBorders>
              <w:left w:val="double" w:sz="4" w:space="0" w:color="000000"/>
              <w:bottom w:val="double" w:sz="4" w:space="0" w:color="000000"/>
            </w:tcBorders>
          </w:tcPr>
          <w:p w:rsidR="00BB1EB1" w:rsidRDefault="00DF31C6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Итого:</w:t>
            </w:r>
          </w:p>
        </w:tc>
        <w:tc>
          <w:tcPr>
            <w:tcW w:w="1974" w:type="dxa"/>
            <w:tcBorders>
              <w:bottom w:val="double" w:sz="4" w:space="0" w:color="000000"/>
              <w:right w:val="double" w:sz="4" w:space="0" w:color="000000"/>
            </w:tcBorders>
          </w:tcPr>
          <w:p w:rsidR="00BB1EB1" w:rsidRDefault="00BB1EB1">
            <w:pPr>
              <w:spacing w:after="0" w:line="240" w:lineRule="auto"/>
              <w:jc w:val="both"/>
              <w:rPr>
                <w:rFonts w:eastAsia="Calibri"/>
              </w:rPr>
            </w:pPr>
          </w:p>
        </w:tc>
      </w:tr>
    </w:tbl>
    <w:p w:rsidR="00BB1EB1" w:rsidRDefault="00BB1EB1">
      <w:pPr>
        <w:spacing w:after="0" w:line="240" w:lineRule="auto"/>
        <w:jc w:val="both"/>
      </w:pPr>
    </w:p>
    <w:p w:rsidR="00BB1EB1" w:rsidRDefault="00BB1EB1">
      <w:pPr>
        <w:spacing w:after="0" w:line="240" w:lineRule="auto"/>
        <w:jc w:val="both"/>
      </w:pPr>
    </w:p>
    <w:p w:rsidR="00BB1EB1" w:rsidRDefault="00DF31C6">
      <w:pPr>
        <w:spacing w:after="0" w:line="240" w:lineRule="auto"/>
        <w:jc w:val="center"/>
        <w:rPr>
          <w:b/>
        </w:rPr>
      </w:pPr>
      <w:r>
        <w:rPr>
          <w:b/>
        </w:rPr>
        <w:t>5. Сроки подключения услуг</w:t>
      </w:r>
    </w:p>
    <w:tbl>
      <w:tblPr>
        <w:tblStyle w:val="ac"/>
        <w:tblW w:w="9766" w:type="dxa"/>
        <w:tblLayout w:type="fixed"/>
        <w:tblLook w:val="04A0"/>
      </w:tblPr>
      <w:tblGrid>
        <w:gridCol w:w="1696"/>
        <w:gridCol w:w="8070"/>
      </w:tblGrid>
      <w:tr w:rsidR="00BB1EB1">
        <w:tc>
          <w:tcPr>
            <w:tcW w:w="169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BB1EB1" w:rsidRDefault="00DF31C6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Сроки выполнения Подключения</w:t>
            </w:r>
          </w:p>
          <w:p w:rsidR="00BB1EB1" w:rsidRDefault="00BB1EB1">
            <w:pPr>
              <w:spacing w:after="0" w:line="240" w:lineRule="auto"/>
              <w:jc w:val="both"/>
              <w:rPr>
                <w:rFonts w:eastAsia="Calibri"/>
              </w:rPr>
            </w:pPr>
          </w:p>
        </w:tc>
        <w:tc>
          <w:tcPr>
            <w:tcW w:w="8069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B1EB1" w:rsidRDefault="0077173A">
            <w:pPr>
              <w:spacing w:after="0" w:line="240" w:lineRule="auto"/>
              <w:jc w:val="both"/>
            </w:pPr>
            <w:sdt>
              <w:sdtPr>
                <w:id w:val="-719433127"/>
              </w:sdtPr>
              <w:sdtContent>
                <w:r w:rsidR="00DD212A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DF31C6">
              <w:rPr>
                <w:rFonts w:eastAsia="Calibri"/>
              </w:rPr>
              <w:t xml:space="preserve">В течение </w:t>
            </w:r>
            <w:r w:rsidR="00DD212A">
              <w:rPr>
                <w:rFonts w:eastAsia="Calibri"/>
              </w:rPr>
              <w:t>30</w:t>
            </w:r>
            <w:r w:rsidR="00DF31C6">
              <w:rPr>
                <w:rFonts w:eastAsia="Calibri"/>
              </w:rPr>
              <w:t xml:space="preserve">___ рабочих дней с даты </w:t>
            </w:r>
            <w:r w:rsidR="00C01D6D">
              <w:rPr>
                <w:rFonts w:eastAsia="Calibri"/>
              </w:rPr>
              <w:t>возврата Оператору</w:t>
            </w:r>
            <w:r w:rsidR="00DF31C6">
              <w:rPr>
                <w:rFonts w:eastAsia="Calibri"/>
              </w:rPr>
              <w:t xml:space="preserve"> оригинала подписанного Заказа и оплаты счёта</w:t>
            </w:r>
          </w:p>
          <w:p w:rsidR="00BB1EB1" w:rsidRDefault="0077173A">
            <w:pPr>
              <w:spacing w:after="0" w:line="240" w:lineRule="auto"/>
              <w:jc w:val="both"/>
            </w:pPr>
            <w:sdt>
              <w:sdtPr>
                <w:id w:val="-1995942351"/>
              </w:sdtPr>
              <w:sdtContent>
                <w:r w:rsidR="00DF31C6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DF31C6">
              <w:rPr>
                <w:rFonts w:eastAsia="Calibri"/>
              </w:rPr>
              <w:t>Другое: _______</w:t>
            </w:r>
          </w:p>
        </w:tc>
      </w:tr>
    </w:tbl>
    <w:p w:rsidR="00BB1EB1" w:rsidRDefault="00BB1EB1">
      <w:pPr>
        <w:spacing w:after="0" w:line="240" w:lineRule="auto"/>
        <w:jc w:val="both"/>
      </w:pPr>
    </w:p>
    <w:p w:rsidR="00BB1EB1" w:rsidRDefault="00BB1EB1">
      <w:pPr>
        <w:spacing w:after="0" w:line="240" w:lineRule="auto"/>
        <w:jc w:val="both"/>
      </w:pPr>
    </w:p>
    <w:sdt>
      <w:sdtPr>
        <w:alias w:val="№ предыдущего заказа на данную услугу"/>
        <w:id w:val="744408720"/>
        <w:lock w:val="contentLocked"/>
        <w:group/>
      </w:sdtPr>
      <w:sdtContent>
        <w:p w:rsidR="00BB1EB1" w:rsidRDefault="00DF31C6">
          <w:pPr>
            <w:spacing w:after="0" w:line="240" w:lineRule="auto"/>
            <w:jc w:val="center"/>
            <w:rPr>
              <w:b/>
            </w:rPr>
          </w:pPr>
          <w:r>
            <w:rPr>
              <w:b/>
            </w:rPr>
            <w:t>6. Прочее</w:t>
          </w:r>
        </w:p>
        <w:p w:rsidR="00BB1EB1" w:rsidRDefault="00DF31C6">
          <w:pPr>
            <w:spacing w:after="0" w:line="240" w:lineRule="auto"/>
            <w:jc w:val="both"/>
          </w:pPr>
          <w:r>
            <w:t xml:space="preserve">6.1. Настоящий Заказ определяет </w:t>
          </w:r>
          <w:sdt>
            <w:sdtPr>
              <w:alias w:val=""/>
              <w:id w:val="-326751488"/>
              <w:dropDownList>
                <w:listItem w:displayText="Выберите элемент." w:value="Выберите элемент."/>
                <w:listItem w:displayText="организацию услуги доступа к ресурсам сети Интернет" w:value="организацию услуги доступа к ресурсам сети Интернет"/>
                <w:listItem w:displayText="укажите свой вариант" w:value="укажите свой вариант"/>
              </w:dropDownList>
            </w:sdtPr>
            <w:sdtContent>
              <w:r>
                <w:t>организацию услуги доступа к ресурсам сети Интернет</w:t>
              </w:r>
            </w:sdtContent>
          </w:sdt>
          <w:r>
            <w:t>.</w:t>
          </w:r>
        </w:p>
        <w:p w:rsidR="00BB1EB1" w:rsidRDefault="00DF31C6">
          <w:pPr>
            <w:spacing w:after="0" w:line="240" w:lineRule="auto"/>
            <w:jc w:val="both"/>
          </w:pPr>
          <w:r>
            <w:t>6.2. Стоимость Услуг не включает НДС, который дополнительно предъявляется Оператором Корпоративному клиенту в соответствии с требованиями Налогового кодекса РФ по ставке, действующей в Отчетном периоде.</w:t>
          </w:r>
        </w:p>
        <w:p w:rsidR="00BB1EB1" w:rsidRDefault="00DF31C6">
          <w:pPr>
            <w:spacing w:after="0" w:line="240" w:lineRule="auto"/>
            <w:jc w:val="both"/>
          </w:pPr>
          <w:r>
            <w:t xml:space="preserve">6.3. Минимальный срок оказания Услуг составляет 12 месяцев. В случае одностороннего отказа Клиента от Услуг до достижения минимального срока Клиент обязуется оплатить в пользу МегаФон сумму в размере: </w:t>
          </w:r>
        </w:p>
        <w:p w:rsidR="00BB1EB1" w:rsidRDefault="0077173A">
          <w:pPr>
            <w:spacing w:after="0" w:line="240" w:lineRule="auto"/>
            <w:ind w:left="708"/>
            <w:jc w:val="both"/>
          </w:pPr>
          <w:sdt>
            <w:sdtPr>
              <w:id w:val="-359817314"/>
            </w:sdtPr>
            <w:sdtContent>
              <w:r w:rsidR="00DF31C6">
                <w:rPr>
                  <w:rFonts w:ascii="MS Gothic" w:eastAsia="MS Gothic" w:hAnsi="MS Gothic"/>
                </w:rPr>
                <w:t>☒</w:t>
              </w:r>
            </w:sdtContent>
          </w:sdt>
          <w:r w:rsidR="00DF31C6">
            <w:t xml:space="preserve">определяемом по формуле: </w:t>
          </w:r>
        </w:p>
        <w:p w:rsidR="00BB1EB1" w:rsidRDefault="00DF31C6">
          <w:pPr>
            <w:spacing w:after="0" w:line="240" w:lineRule="auto"/>
            <w:ind w:left="708"/>
            <w:jc w:val="both"/>
          </w:pPr>
          <w:r>
            <w:t>Р = (M – F) × АП, где:</w:t>
          </w:r>
        </w:p>
        <w:p w:rsidR="00BB1EB1" w:rsidRDefault="00DF31C6">
          <w:pPr>
            <w:spacing w:after="0" w:line="240" w:lineRule="auto"/>
            <w:ind w:left="708"/>
            <w:jc w:val="both"/>
          </w:pPr>
          <w:r>
            <w:t xml:space="preserve">- P – плата в случае одностороннего отказа от Услуг до достижения минимального срока оказания Услуг; </w:t>
          </w:r>
        </w:p>
        <w:p w:rsidR="00BB1EB1" w:rsidRDefault="00DF31C6">
          <w:pPr>
            <w:spacing w:after="0" w:line="240" w:lineRule="auto"/>
            <w:ind w:left="708"/>
            <w:jc w:val="both"/>
          </w:pPr>
          <w:r>
            <w:t>- M – минимальный срок оказания Услуг (мес.);</w:t>
          </w:r>
        </w:p>
        <w:p w:rsidR="00BB1EB1" w:rsidRDefault="00DF31C6">
          <w:pPr>
            <w:spacing w:after="0" w:line="240" w:lineRule="auto"/>
            <w:ind w:left="708"/>
            <w:jc w:val="both"/>
          </w:pPr>
          <w:r>
            <w:t>- АП – абонентская плата за Услуги;</w:t>
          </w:r>
        </w:p>
        <w:p w:rsidR="00BB1EB1" w:rsidRDefault="00DF31C6">
          <w:pPr>
            <w:spacing w:after="0" w:line="240" w:lineRule="auto"/>
            <w:ind w:left="708"/>
            <w:jc w:val="both"/>
          </w:pPr>
          <w:r>
            <w:t xml:space="preserve">- F – период фактического использования Услуг с даты начала оказания Услуг и до даты отключения Услуг (мес.). </w:t>
          </w:r>
        </w:p>
        <w:p w:rsidR="00BB1EB1" w:rsidRDefault="0077173A">
          <w:pPr>
            <w:spacing w:after="0" w:line="240" w:lineRule="auto"/>
            <w:ind w:left="708"/>
            <w:jc w:val="both"/>
          </w:pPr>
          <w:sdt>
            <w:sdtPr>
              <w:id w:val="-457187628"/>
            </w:sdtPr>
            <w:sdtContent>
              <w:r w:rsidR="00DF31C6">
                <w:rPr>
                  <w:rFonts w:ascii="MS Gothic" w:eastAsia="MS Gothic" w:hAnsi="MS Gothic"/>
                </w:rPr>
                <w:t>☐</w:t>
              </w:r>
            </w:sdtContent>
          </w:sdt>
          <w:sdt>
            <w:sdtPr>
              <w:id w:val="382473502"/>
            </w:sdtPr>
            <w:sdtContent>
              <w:r w:rsidR="00DF31C6">
                <w:t>____________________</w:t>
              </w:r>
            </w:sdtContent>
          </w:sdt>
          <w:r w:rsidR="00DF31C6">
            <w:t xml:space="preserve"> рублей (</w:t>
          </w:r>
          <w:sdt>
            <w:sdtPr>
              <w:id w:val="911026081"/>
            </w:sdtPr>
            <w:sdtContent>
              <w:r w:rsidR="00DF31C6">
                <w:t>____________________</w:t>
              </w:r>
            </w:sdtContent>
          </w:sdt>
          <w:r w:rsidR="00DF31C6">
            <w:t xml:space="preserve"> рублей).</w:t>
          </w:r>
        </w:p>
        <w:p w:rsidR="00BB1EB1" w:rsidRDefault="00DF31C6">
          <w:pPr>
            <w:spacing w:after="0" w:line="240" w:lineRule="auto"/>
            <w:jc w:val="both"/>
          </w:pPr>
          <w:r>
            <w:t xml:space="preserve">6.4. Список категорий сайтов, к которым осуществляется ограничение доступа при оказании дополнительной услуги «Интернет под контролем», зависит от выбранного правила фильтрации, и указан на сайте www.megafon.ru. Для целей обеспечения DNS фильтрации Клиент самостоятельно на своем оборудовании настраивает перенаправление всех DNS запросов на адрес: </w:t>
          </w:r>
          <w:r>
            <w:rPr>
              <w:rStyle w:val="a3"/>
            </w:rPr>
            <w:t>Место для ввода текста.</w:t>
          </w:r>
          <w:r>
            <w:t>. В случае отказа от блокировки альтернативных DNS серверов на Порту доступа, ограничение доступа к сайтам может применяться выборочно, в зависимости от настроек перенаправления DNS запросов для пользователей Клиента. При этом Клиент самостоятельно ограничивает пользователей по использованию альтернативных DNS серверов. В силу высокой скорости развития Интернета и изменения содержимого сайтов (в том числе без ведома их владельцев) возможны случаи ошибочного определения категории сайтов и принятия неправильного решения по предоставлению доступа к ним, что может повлечь за собой некорректную работу сервиса фильтрации. При некорректной фильтрации сайта Клиент может сообщить об этом по телефону, с обязательным дублированием по e-mail в Техническую поддержку для устранения ошибки.</w:t>
          </w:r>
        </w:p>
        <w:p w:rsidR="00BB1EB1" w:rsidRDefault="00DF31C6">
          <w:pPr>
            <w:spacing w:after="0" w:line="240" w:lineRule="auto"/>
            <w:jc w:val="both"/>
          </w:pPr>
          <w:r>
            <w:rPr>
              <w:color w:val="FF0000"/>
            </w:rPr>
            <w:t>(Оставить пункт 6.4. для дополнительной услуги «Интернет под контролем»)</w:t>
          </w:r>
          <w:r>
            <w:t>.</w:t>
          </w:r>
        </w:p>
        <w:p w:rsidR="00BB1EB1" w:rsidRDefault="00BB1EB1">
          <w:pPr>
            <w:spacing w:after="0" w:line="240" w:lineRule="auto"/>
            <w:jc w:val="both"/>
          </w:pPr>
        </w:p>
        <w:p w:rsidR="00BB1EB1" w:rsidRDefault="00BB1EB1">
          <w:pPr>
            <w:spacing w:after="0" w:line="240" w:lineRule="auto"/>
            <w:jc w:val="both"/>
          </w:pPr>
        </w:p>
        <w:p w:rsidR="00BB1EB1" w:rsidRDefault="00DF31C6">
          <w:pPr>
            <w:spacing w:after="0" w:line="240" w:lineRule="auto"/>
            <w:jc w:val="center"/>
            <w:rPr>
              <w:b/>
            </w:rPr>
          </w:pPr>
          <w:r>
            <w:rPr>
              <w:b/>
            </w:rPr>
            <w:t>Подписи Сторон:</w:t>
          </w:r>
        </w:p>
        <w:p w:rsidR="00BB1EB1" w:rsidRDefault="0077173A">
          <w:pPr>
            <w:spacing w:after="0" w:line="240" w:lineRule="auto"/>
            <w:jc w:val="center"/>
            <w:rPr>
              <w:b/>
            </w:rPr>
          </w:pPr>
        </w:p>
      </w:sdtContent>
    </w:sdt>
    <w:tbl>
      <w:tblPr>
        <w:tblStyle w:val="ac"/>
        <w:tblW w:w="9345" w:type="dxa"/>
        <w:tblLayout w:type="fixed"/>
        <w:tblLook w:val="04A0"/>
      </w:tblPr>
      <w:tblGrid>
        <w:gridCol w:w="4672"/>
        <w:gridCol w:w="4673"/>
      </w:tblGrid>
      <w:tr w:rsidR="00BB1EB1" w:rsidTr="00C01D6D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C01D6D" w:rsidRDefault="00C01D6D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Оператор</w:t>
            </w:r>
          </w:p>
          <w:p w:rsidR="00C01D6D" w:rsidRDefault="00C01D6D">
            <w:pPr>
              <w:spacing w:after="0" w:line="240" w:lineRule="auto"/>
              <w:jc w:val="both"/>
              <w:rPr>
                <w:rFonts w:eastAsia="Calibri"/>
              </w:rPr>
            </w:pPr>
          </w:p>
          <w:p w:rsidR="00BB1EB1" w:rsidRDefault="00DF31C6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____________________________________</w:t>
            </w:r>
          </w:p>
          <w:p w:rsidR="00BB1EB1" w:rsidRDefault="00DF31C6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Подпись</w:t>
            </w:r>
          </w:p>
          <w:p w:rsidR="00C01D6D" w:rsidRDefault="00C01D6D" w:rsidP="00C01D6D">
            <w:pPr>
              <w:spacing w:after="0" w:line="240" w:lineRule="auto"/>
              <w:jc w:val="both"/>
            </w:pPr>
            <w:r>
              <w:rPr>
                <w:rStyle w:val="a3"/>
                <w:rFonts w:eastAsia="Calibri"/>
              </w:rPr>
              <w:t>Место для ввода текста.</w:t>
            </w:r>
          </w:p>
          <w:p w:rsidR="00BB1EB1" w:rsidRDefault="00BB1EB1">
            <w:pPr>
              <w:spacing w:after="0" w:line="240" w:lineRule="auto"/>
              <w:jc w:val="both"/>
              <w:rPr>
                <w:rFonts w:eastAsia="Calibri"/>
              </w:rPr>
            </w:pPr>
          </w:p>
          <w:p w:rsidR="00BB1EB1" w:rsidRDefault="00DF31C6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МП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BB1EB1" w:rsidRDefault="00DF31C6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Клиент</w:t>
            </w:r>
            <w:r w:rsidR="00C01D6D">
              <w:rPr>
                <w:rFonts w:eastAsia="Calibri"/>
              </w:rPr>
              <w:t>: ФГБУ «Национальный парк «Плещеево озеро»</w:t>
            </w:r>
          </w:p>
          <w:p w:rsidR="00C01D6D" w:rsidRDefault="00C01D6D">
            <w:pPr>
              <w:spacing w:after="0" w:line="240" w:lineRule="auto"/>
              <w:jc w:val="both"/>
              <w:rPr>
                <w:rStyle w:val="a3"/>
                <w:rFonts w:eastAsia="Calibri"/>
              </w:rPr>
            </w:pPr>
          </w:p>
          <w:p w:rsidR="00BB1EB1" w:rsidRDefault="00DF31C6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____________________________________ </w:t>
            </w:r>
          </w:p>
          <w:p w:rsidR="00BB1EB1" w:rsidRDefault="00DF31C6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Подпись</w:t>
            </w:r>
          </w:p>
          <w:p w:rsidR="00BB1EB1" w:rsidRDefault="00C01D6D">
            <w:pPr>
              <w:spacing w:after="0" w:line="240" w:lineRule="auto"/>
              <w:jc w:val="both"/>
            </w:pPr>
            <w:r>
              <w:rPr>
                <w:rStyle w:val="a3"/>
                <w:rFonts w:eastAsia="Calibri"/>
              </w:rPr>
              <w:t>Федоров М.Ю.</w:t>
            </w:r>
          </w:p>
          <w:p w:rsidR="00BB1EB1" w:rsidRDefault="00BB1EB1">
            <w:pPr>
              <w:spacing w:after="0" w:line="240" w:lineRule="auto"/>
              <w:jc w:val="both"/>
              <w:rPr>
                <w:rFonts w:eastAsia="Calibri"/>
              </w:rPr>
            </w:pPr>
          </w:p>
          <w:p w:rsidR="00BB1EB1" w:rsidRDefault="00DF31C6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МП</w:t>
            </w:r>
            <w:bookmarkStart w:id="12" w:name="подписанты"/>
            <w:bookmarkEnd w:id="12"/>
          </w:p>
        </w:tc>
      </w:tr>
    </w:tbl>
    <w:p w:rsidR="00BB1EB1" w:rsidRDefault="00BB1EB1">
      <w:pPr>
        <w:spacing w:after="0" w:line="240" w:lineRule="auto"/>
        <w:jc w:val="both"/>
      </w:pPr>
    </w:p>
    <w:p w:rsidR="00BB1EB1" w:rsidRDefault="00BB1EB1">
      <w:pPr>
        <w:spacing w:after="0" w:line="240" w:lineRule="auto"/>
        <w:jc w:val="both"/>
      </w:pPr>
    </w:p>
    <w:p w:rsidR="00BB1EB1" w:rsidRDefault="00DF31C6">
      <w:pPr>
        <w:spacing w:after="0" w:line="240" w:lineRule="auto"/>
        <w:jc w:val="both"/>
      </w:pPr>
      <w:r>
        <w:br/>
      </w:r>
    </w:p>
    <w:p w:rsidR="00BB1EB1" w:rsidRDefault="00DF31C6">
      <w:pPr>
        <w:spacing w:after="0" w:line="240" w:lineRule="auto"/>
        <w:jc w:val="both"/>
      </w:pPr>
      <w:r>
        <w:t> </w:t>
      </w:r>
      <w:r>
        <w:br w:type="page"/>
      </w:r>
    </w:p>
    <w:p w:rsidR="00BB1EB1" w:rsidRDefault="00DF31C6">
      <w:pPr>
        <w:spacing w:after="0" w:line="240" w:lineRule="auto"/>
        <w:jc w:val="center"/>
        <w:rPr>
          <w:b/>
        </w:rPr>
      </w:pPr>
      <w:r>
        <w:rPr>
          <w:b/>
        </w:rPr>
        <w:t>АКТ</w:t>
      </w:r>
    </w:p>
    <w:p w:rsidR="00BB1EB1" w:rsidRDefault="00DF31C6">
      <w:pPr>
        <w:spacing w:after="0" w:line="240" w:lineRule="auto"/>
        <w:jc w:val="center"/>
        <w:rPr>
          <w:b/>
        </w:rPr>
      </w:pPr>
      <w:r>
        <w:rPr>
          <w:b/>
        </w:rPr>
        <w:t xml:space="preserve">ПОДКЛЮЧЕНИЯ И НАЧАЛА ОКАЗАНИЯ УСЛУГИ ДОСТУПА К РЕСУРСАМ СЕТИ ИНТЕРНЕТ от </w:t>
      </w:r>
      <w:sdt>
        <w:sdtPr>
          <w:id w:val="-890108078"/>
          <w:date>
            <w:dateFormat w:val="dd.MM.yyyy"/>
            <w:lid w:val="ru-RU"/>
            <w:storeMappedDataAs w:val="dateTime"/>
            <w:calendar w:val="gregorian"/>
          </w:date>
        </w:sdtPr>
        <w:sdtContent>
          <w:r w:rsidR="00C01D6D">
            <w:t>____________</w:t>
          </w:r>
        </w:sdtContent>
      </w:sdt>
      <w:r>
        <w:rPr>
          <w:b/>
        </w:rPr>
        <w:t xml:space="preserve"> </w:t>
      </w:r>
      <w:proofErr w:type="gramStart"/>
      <w:r>
        <w:rPr>
          <w:b/>
        </w:rPr>
        <w:t>г</w:t>
      </w:r>
      <w:proofErr w:type="gramEnd"/>
      <w:r>
        <w:rPr>
          <w:b/>
        </w:rPr>
        <w:t>.</w:t>
      </w:r>
    </w:p>
    <w:p w:rsidR="00BB1EB1" w:rsidRDefault="00DF31C6">
      <w:pPr>
        <w:spacing w:after="0" w:line="240" w:lineRule="auto"/>
        <w:jc w:val="center"/>
        <w:rPr>
          <w:b/>
        </w:rPr>
      </w:pPr>
      <w:r>
        <w:rPr>
          <w:b/>
        </w:rPr>
        <w:t xml:space="preserve">к Заказу на оказание услуги Доступа к ресурсам сети Интернет № </w:t>
      </w:r>
      <w:r w:rsidR="0077173A">
        <w:rPr>
          <w:b/>
        </w:rPr>
        <w:fldChar w:fldCharType="begin"/>
      </w:r>
      <w:r>
        <w:rPr>
          <w:b/>
        </w:rPr>
        <w:instrText>REF заказ_номер \h</w:instrText>
      </w:r>
      <w:r w:rsidR="0077173A">
        <w:rPr>
          <w:b/>
        </w:rPr>
      </w:r>
      <w:r w:rsidR="0077173A">
        <w:rPr>
          <w:b/>
        </w:rPr>
        <w:fldChar w:fldCharType="separate"/>
      </w:r>
      <w:r>
        <w:rPr>
          <w:b/>
        </w:rPr>
        <w:t xml:space="preserve"> </w:t>
      </w:r>
      <w:r w:rsidR="00C01D6D">
        <w:t>__________</w:t>
      </w:r>
      <w:r>
        <w:rPr>
          <w:b/>
        </w:rPr>
        <w:t xml:space="preserve">. </w:t>
      </w:r>
      <w:r w:rsidR="0077173A">
        <w:rPr>
          <w:b/>
        </w:rPr>
        <w:fldChar w:fldCharType="end"/>
      </w:r>
      <w:r>
        <w:rPr>
          <w:b/>
        </w:rPr>
        <w:t xml:space="preserve"> от </w:t>
      </w:r>
      <w:sdt>
        <w:sdtPr>
          <w:id w:val="388772909"/>
          <w:date w:fullDate="2023-07-03T00:00:00Z">
            <w:dateFormat w:val="dd.MM.yyyy"/>
            <w:lid w:val="ru-RU"/>
            <w:storeMappedDataAs w:val="dateTime"/>
            <w:calendar w:val="gregorian"/>
          </w:date>
        </w:sdtPr>
        <w:sdtContent/>
      </w:sdt>
      <w:r w:rsidR="0077173A">
        <w:rPr>
          <w:b/>
        </w:rPr>
        <w:fldChar w:fldCharType="begin"/>
      </w:r>
      <w:r>
        <w:rPr>
          <w:b/>
        </w:rPr>
        <w:instrText>REF заказ_дата \h</w:instrText>
      </w:r>
      <w:r w:rsidR="0077173A">
        <w:rPr>
          <w:b/>
        </w:rPr>
      </w:r>
      <w:r w:rsidR="0077173A">
        <w:rPr>
          <w:b/>
        </w:rPr>
        <w:fldChar w:fldCharType="separate"/>
      </w:r>
      <w:r>
        <w:rPr>
          <w:b/>
        </w:rPr>
        <w:t xml:space="preserve">  </w:t>
      </w:r>
      <w:r w:rsidR="00C01D6D">
        <w:t>__________</w:t>
      </w:r>
      <w:r>
        <w:rPr>
          <w:b/>
        </w:rPr>
        <w:t xml:space="preserve">.  </w:t>
      </w:r>
      <w:r w:rsidR="0077173A">
        <w:rPr>
          <w:b/>
        </w:rPr>
        <w:fldChar w:fldCharType="end"/>
      </w:r>
      <w:r>
        <w:rPr>
          <w:b/>
        </w:rPr>
        <w:t xml:space="preserve"> </w:t>
      </w:r>
      <w:proofErr w:type="gramStart"/>
      <w:r>
        <w:rPr>
          <w:b/>
        </w:rPr>
        <w:t>г</w:t>
      </w:r>
      <w:proofErr w:type="gramEnd"/>
      <w:r>
        <w:rPr>
          <w:b/>
        </w:rPr>
        <w:t>.</w:t>
      </w:r>
    </w:p>
    <w:p w:rsidR="00BB1EB1" w:rsidRDefault="00DF31C6">
      <w:pPr>
        <w:spacing w:after="0" w:line="240" w:lineRule="auto"/>
        <w:jc w:val="center"/>
        <w:rPr>
          <w:b/>
        </w:rPr>
      </w:pPr>
      <w:r>
        <w:rPr>
          <w:b/>
        </w:rPr>
        <w:t xml:space="preserve">к </w:t>
      </w:r>
      <w:sdt>
        <w:sdtPr>
          <w:alias w:val=""/>
          <w:id w:val="-375618856"/>
          <w:dropDownList>
            <w:listItem w:displayText="Выберите элемент." w:value="Выберите элемент."/>
            <w:listItem w:displayText="Договору об оказании услуг фиксированной связи " w:value="Договору об оказании услуг фиксированной связи "/>
            <w:listItem w:displayText="укажите свой вариант" w:value="укажите свой вариант"/>
          </w:dropDownList>
        </w:sdtPr>
        <w:sdtContent>
          <w:r>
            <w:t>Договору об оказании услуг фиксированной связи</w:t>
          </w:r>
        </w:sdtContent>
      </w:sdt>
      <w:r>
        <w:rPr>
          <w:b/>
        </w:rPr>
        <w:t xml:space="preserve">№ </w:t>
      </w:r>
      <w:r w:rsidR="0077173A">
        <w:rPr>
          <w:b/>
        </w:rPr>
        <w:fldChar w:fldCharType="begin"/>
      </w:r>
      <w:r>
        <w:rPr>
          <w:b/>
        </w:rPr>
        <w:instrText>REF договор_номер \h</w:instrText>
      </w:r>
      <w:r w:rsidR="0077173A">
        <w:rPr>
          <w:b/>
        </w:rPr>
      </w:r>
      <w:r w:rsidR="0077173A">
        <w:rPr>
          <w:b/>
        </w:rPr>
        <w:fldChar w:fldCharType="separate"/>
      </w:r>
      <w:r>
        <w:rPr>
          <w:b/>
        </w:rPr>
        <w:t xml:space="preserve"> </w:t>
      </w:r>
      <w:r w:rsidR="00C01D6D">
        <w:t>__________</w:t>
      </w:r>
      <w:r>
        <w:rPr>
          <w:b/>
        </w:rPr>
        <w:t xml:space="preserve"> </w:t>
      </w:r>
      <w:r w:rsidR="0077173A">
        <w:rPr>
          <w:b/>
        </w:rPr>
        <w:fldChar w:fldCharType="end"/>
      </w:r>
      <w:r>
        <w:rPr>
          <w:b/>
        </w:rPr>
        <w:t xml:space="preserve">  от </w:t>
      </w:r>
      <w:sdt>
        <w:sdtPr>
          <w:id w:val="123664956"/>
          <w:date w:fullDate="2023-07-03T00:00:00Z">
            <w:dateFormat w:val="dd.MM.yyyy"/>
            <w:lid w:val="ru-RU"/>
            <w:storeMappedDataAs w:val="dateTime"/>
            <w:calendar w:val="gregorian"/>
          </w:date>
        </w:sdtPr>
        <w:sdtContent/>
      </w:sdt>
      <w:r w:rsidR="0077173A">
        <w:rPr>
          <w:b/>
        </w:rPr>
        <w:fldChar w:fldCharType="begin"/>
      </w:r>
      <w:r>
        <w:rPr>
          <w:b/>
        </w:rPr>
        <w:instrText>REF договор_дата \h</w:instrText>
      </w:r>
      <w:r w:rsidR="0077173A">
        <w:rPr>
          <w:b/>
        </w:rPr>
      </w:r>
      <w:r w:rsidR="0077173A">
        <w:rPr>
          <w:b/>
        </w:rPr>
        <w:fldChar w:fldCharType="separate"/>
      </w:r>
      <w:r>
        <w:rPr>
          <w:b/>
        </w:rPr>
        <w:t xml:space="preserve">  </w:t>
      </w:r>
      <w:r w:rsidR="00C01D6D">
        <w:t>__________</w:t>
      </w:r>
      <w:r>
        <w:rPr>
          <w:b/>
        </w:rPr>
        <w:t xml:space="preserve">  </w:t>
      </w:r>
      <w:r w:rsidR="0077173A">
        <w:rPr>
          <w:b/>
        </w:rPr>
        <w:fldChar w:fldCharType="end"/>
      </w:r>
      <w:r>
        <w:rPr>
          <w:b/>
        </w:rPr>
        <w:t xml:space="preserve"> </w:t>
      </w:r>
      <w:proofErr w:type="gramStart"/>
      <w:r>
        <w:rPr>
          <w:b/>
        </w:rPr>
        <w:t>г</w:t>
      </w:r>
      <w:proofErr w:type="gramEnd"/>
      <w:r>
        <w:rPr>
          <w:b/>
        </w:rPr>
        <w:t>.</w:t>
      </w:r>
    </w:p>
    <w:p w:rsidR="00BB1EB1" w:rsidRDefault="00DF31C6">
      <w:pPr>
        <w:spacing w:after="0" w:line="240" w:lineRule="auto"/>
        <w:jc w:val="center"/>
        <w:rPr>
          <w:b/>
        </w:rPr>
      </w:pPr>
      <w:r>
        <w:rPr>
          <w:b/>
        </w:rPr>
        <w:t xml:space="preserve">к Спецификации на оказание услуги Доступа к ресурсам сети Интернет от  </w:t>
      </w:r>
      <w:r w:rsidR="00C01D6D">
        <w:t>__________</w:t>
      </w:r>
      <w:r>
        <w:rPr>
          <w:b/>
        </w:rPr>
        <w:t xml:space="preserve"> </w:t>
      </w:r>
      <w:proofErr w:type="gramStart"/>
      <w:r>
        <w:rPr>
          <w:b/>
        </w:rPr>
        <w:t>г</w:t>
      </w:r>
      <w:proofErr w:type="gramEnd"/>
      <w:r>
        <w:rPr>
          <w:b/>
        </w:rPr>
        <w:t>.</w:t>
      </w:r>
    </w:p>
    <w:p w:rsidR="00BB1EB1" w:rsidRDefault="00DF31C6">
      <w:pPr>
        <w:spacing w:after="0" w:line="240" w:lineRule="auto"/>
        <w:jc w:val="center"/>
        <w:rPr>
          <w:b/>
        </w:rPr>
      </w:pPr>
      <w:r>
        <w:rPr>
          <w:b/>
        </w:rPr>
        <w:t xml:space="preserve">(Лицевой счет </w:t>
      </w:r>
      <w:r w:rsidR="0077173A">
        <w:rPr>
          <w:b/>
        </w:rPr>
        <w:fldChar w:fldCharType="begin"/>
      </w:r>
      <w:r>
        <w:rPr>
          <w:b/>
        </w:rPr>
        <w:instrText>REF ЛС \h</w:instrText>
      </w:r>
      <w:r w:rsidR="0077173A">
        <w:rPr>
          <w:b/>
        </w:rPr>
      </w:r>
      <w:r w:rsidR="0077173A">
        <w:rPr>
          <w:b/>
        </w:rPr>
        <w:fldChar w:fldCharType="separate"/>
      </w:r>
      <w:r>
        <w:rPr>
          <w:b/>
        </w:rPr>
        <w:t>.</w:t>
      </w:r>
      <w:r w:rsidR="0077173A">
        <w:rPr>
          <w:b/>
        </w:rPr>
        <w:fldChar w:fldCharType="end"/>
      </w:r>
      <w:r>
        <w:rPr>
          <w:b/>
        </w:rPr>
        <w:t>)</w:t>
      </w:r>
    </w:p>
    <w:p w:rsidR="00BB1EB1" w:rsidRDefault="00BB1EB1">
      <w:pPr>
        <w:spacing w:after="0" w:line="240" w:lineRule="auto"/>
        <w:jc w:val="both"/>
      </w:pPr>
    </w:p>
    <w:p w:rsidR="00BB1EB1" w:rsidRDefault="00C01D6D">
      <w:pPr>
        <w:spacing w:after="0" w:line="240" w:lineRule="auto"/>
        <w:jc w:val="both"/>
      </w:pPr>
      <w:proofErr w:type="gramStart"/>
      <w:r>
        <w:t>________________________________________________</w:t>
      </w:r>
      <w:r w:rsidR="00DF31C6">
        <w:t xml:space="preserve">, (именуемый в дальнейшем по тексту </w:t>
      </w:r>
      <w:r>
        <w:t>Оператор</w:t>
      </w:r>
      <w:r w:rsidR="00DF31C6">
        <w:t xml:space="preserve">), в лице </w:t>
      </w:r>
      <w:r>
        <w:rPr>
          <w:rStyle w:val="a3"/>
        </w:rPr>
        <w:t>___________________</w:t>
      </w:r>
      <w:r w:rsidR="00DD212A">
        <w:rPr>
          <w:rStyle w:val="a3"/>
        </w:rPr>
        <w:t>.</w:t>
      </w:r>
      <w:r w:rsidR="00DF31C6">
        <w:rPr>
          <w:rStyle w:val="a3"/>
        </w:rPr>
        <w:t>.</w:t>
      </w:r>
      <w:r w:rsidR="00DF31C6">
        <w:t xml:space="preserve">, действующего (-ей) на основании </w:t>
      </w:r>
      <w:r>
        <w:rPr>
          <w:rStyle w:val="a3"/>
        </w:rPr>
        <w:t>______________________</w:t>
      </w:r>
      <w:r w:rsidR="00DF31C6">
        <w:rPr>
          <w:rStyle w:val="a3"/>
        </w:rPr>
        <w:t>.</w:t>
      </w:r>
      <w:r w:rsidR="00DF31C6">
        <w:t xml:space="preserve">, с одной стороны, и </w:t>
      </w:r>
      <w:r w:rsidR="0077173A">
        <w:rPr>
          <w:rStyle w:val="a3"/>
        </w:rPr>
        <w:fldChar w:fldCharType="begin"/>
      </w:r>
      <w:r w:rsidR="00DF31C6">
        <w:rPr>
          <w:rStyle w:val="a3"/>
        </w:rPr>
        <w:instrText>REF наименование_клиента \h</w:instrText>
      </w:r>
      <w:r w:rsidR="0077173A">
        <w:rPr>
          <w:rStyle w:val="a3"/>
        </w:rPr>
      </w:r>
      <w:r w:rsidR="0077173A">
        <w:rPr>
          <w:rStyle w:val="a3"/>
        </w:rPr>
        <w:fldChar w:fldCharType="end"/>
      </w:r>
      <w:r w:rsidR="00DF31C6">
        <w:t>, именуемое в да</w:t>
      </w:r>
      <w:r w:rsidR="00DF31C6" w:rsidRPr="00C01D6D">
        <w:t xml:space="preserve">льнейшем «Клиент», в лице </w:t>
      </w:r>
      <w:r w:rsidRPr="00C01D6D">
        <w:rPr>
          <w:rStyle w:val="a3"/>
          <w:color w:val="auto"/>
        </w:rPr>
        <w:t>ФГБУ «Национальный парк «Плещеево озеро»</w:t>
      </w:r>
      <w:r w:rsidR="00DF31C6" w:rsidRPr="00C01D6D">
        <w:rPr>
          <w:rStyle w:val="a3"/>
          <w:color w:val="auto"/>
        </w:rPr>
        <w:t>.</w:t>
      </w:r>
      <w:r w:rsidR="00DF31C6" w:rsidRPr="00C01D6D">
        <w:t>, действующего (-</w:t>
      </w:r>
      <w:r w:rsidR="00DF31C6">
        <w:t xml:space="preserve">ей)  на </w:t>
      </w:r>
      <w:r w:rsidR="00DF31C6" w:rsidRPr="00C01D6D">
        <w:t xml:space="preserve">основании </w:t>
      </w:r>
      <w:r w:rsidRPr="00C01D6D">
        <w:rPr>
          <w:rStyle w:val="a3"/>
          <w:color w:val="auto"/>
        </w:rPr>
        <w:t>Устава</w:t>
      </w:r>
      <w:r w:rsidR="00DF31C6" w:rsidRPr="00C01D6D">
        <w:rPr>
          <w:rStyle w:val="a3"/>
          <w:color w:val="auto"/>
        </w:rPr>
        <w:t>.</w:t>
      </w:r>
      <w:r w:rsidR="00DF31C6" w:rsidRPr="00C01D6D">
        <w:t>, с другой</w:t>
      </w:r>
      <w:r w:rsidR="00DF31C6">
        <w:t xml:space="preserve"> стороны, (вместе в дальнейшем по тексту именуемые «Стороны»), составили настоящий Акт о нижеследующем:</w:t>
      </w:r>
      <w:proofErr w:type="gramEnd"/>
    </w:p>
    <w:p w:rsidR="00BB1EB1" w:rsidRDefault="00DF31C6">
      <w:pPr>
        <w:spacing w:after="0" w:line="240" w:lineRule="auto"/>
        <w:jc w:val="both"/>
      </w:pPr>
      <w:r>
        <w:t xml:space="preserve"> </w:t>
      </w:r>
    </w:p>
    <w:p w:rsidR="00BB1EB1" w:rsidRDefault="00DF31C6">
      <w:pPr>
        <w:spacing w:after="0" w:line="240" w:lineRule="auto"/>
        <w:jc w:val="both"/>
      </w:pPr>
      <w:r>
        <w:t>1.</w:t>
      </w:r>
      <w:r>
        <w:tab/>
        <w:t xml:space="preserve">В соответствии с пунктом 5.2 Договора на оказание услуг связи МегаФон произвёл Подключение услуг и приступил к оказанию услуг связи с </w:t>
      </w:r>
      <w:sdt>
        <w:sdtPr>
          <w:id w:val="-528260857"/>
          <w:date w:fullDate="2026-04-01T00:00:00Z">
            <w:dateFormat w:val="dd.MM.yyyy"/>
            <w:lid w:val="ru-RU"/>
            <w:storeMappedDataAs w:val="dateTime"/>
            <w:calendar w:val="gregorian"/>
          </w:date>
        </w:sdtPr>
        <w:sdtContent>
          <w:r w:rsidR="00DD212A">
            <w:t>01.04.2026</w:t>
          </w:r>
        </w:sdtContent>
      </w:sdt>
    </w:p>
    <w:p w:rsidR="00BB1EB1" w:rsidRDefault="00DF31C6">
      <w:pPr>
        <w:spacing w:after="0" w:line="240" w:lineRule="auto"/>
        <w:jc w:val="both"/>
      </w:pPr>
      <w:r>
        <w:t>2.</w:t>
      </w:r>
      <w:r>
        <w:tab/>
        <w:t>Подключение произведено в соответствии со следующими техническими параметрами:</w:t>
      </w:r>
    </w:p>
    <w:p w:rsidR="00BB1EB1" w:rsidRDefault="00BB1EB1">
      <w:pPr>
        <w:spacing w:after="0" w:line="240" w:lineRule="auto"/>
        <w:jc w:val="center"/>
        <w:rPr>
          <w:b/>
        </w:rPr>
      </w:pPr>
    </w:p>
    <w:tbl>
      <w:tblPr>
        <w:tblStyle w:val="ac"/>
        <w:tblW w:w="9766" w:type="dxa"/>
        <w:tblLayout w:type="fixed"/>
        <w:tblLook w:val="04A0"/>
      </w:tblPr>
      <w:tblGrid>
        <w:gridCol w:w="1555"/>
        <w:gridCol w:w="2400"/>
        <w:gridCol w:w="3685"/>
        <w:gridCol w:w="2126"/>
      </w:tblGrid>
      <w:tr w:rsidR="00BB1EB1" w:rsidTr="00DD212A">
        <w:trPr>
          <w:trHeight w:val="491"/>
        </w:trPr>
        <w:tc>
          <w:tcPr>
            <w:tcW w:w="1554" w:type="dxa"/>
            <w:tcBorders>
              <w:top w:val="double" w:sz="4" w:space="0" w:color="000000"/>
              <w:left w:val="double" w:sz="4" w:space="0" w:color="000000"/>
            </w:tcBorders>
            <w:shd w:val="clear" w:color="auto" w:fill="E7E6E6" w:themeFill="background2"/>
            <w:vAlign w:val="center"/>
          </w:tcPr>
          <w:p w:rsidR="00BB1EB1" w:rsidRDefault="00DD212A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идентификатор</w:t>
            </w:r>
          </w:p>
        </w:tc>
        <w:tc>
          <w:tcPr>
            <w:tcW w:w="2400" w:type="dxa"/>
            <w:tcBorders>
              <w:top w:val="double" w:sz="4" w:space="0" w:color="000000"/>
            </w:tcBorders>
            <w:shd w:val="clear" w:color="auto" w:fill="E7E6E6" w:themeFill="background2"/>
            <w:vAlign w:val="center"/>
          </w:tcPr>
          <w:p w:rsidR="00BB1EB1" w:rsidRDefault="00DD212A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Адрес установки</w:t>
            </w:r>
          </w:p>
        </w:tc>
        <w:tc>
          <w:tcPr>
            <w:tcW w:w="3685" w:type="dxa"/>
            <w:tcBorders>
              <w:top w:val="double" w:sz="4" w:space="0" w:color="000000"/>
            </w:tcBorders>
            <w:shd w:val="clear" w:color="auto" w:fill="E7E6E6" w:themeFill="background2"/>
            <w:vAlign w:val="center"/>
          </w:tcPr>
          <w:p w:rsidR="00BB1EB1" w:rsidRDefault="00DD212A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технология</w:t>
            </w:r>
          </w:p>
        </w:tc>
        <w:tc>
          <w:tcPr>
            <w:tcW w:w="2126" w:type="dxa"/>
            <w:tcBorders>
              <w:top w:val="double" w:sz="4" w:space="0" w:color="000000"/>
              <w:right w:val="double" w:sz="4" w:space="0" w:color="000000"/>
            </w:tcBorders>
            <w:shd w:val="clear" w:color="auto" w:fill="E7E6E6" w:themeFill="background2"/>
            <w:vAlign w:val="center"/>
          </w:tcPr>
          <w:p w:rsidR="00BB1EB1" w:rsidRDefault="00DD212A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Пропускная способность</w:t>
            </w:r>
          </w:p>
        </w:tc>
      </w:tr>
      <w:tr w:rsidR="00BB1EB1" w:rsidTr="00DD212A">
        <w:tc>
          <w:tcPr>
            <w:tcW w:w="1554" w:type="dxa"/>
            <w:tcBorders>
              <w:left w:val="double" w:sz="4" w:space="0" w:color="000000"/>
              <w:bottom w:val="double" w:sz="4" w:space="0" w:color="000000"/>
            </w:tcBorders>
          </w:tcPr>
          <w:p w:rsidR="00BB1EB1" w:rsidRDefault="00DD212A">
            <w:pPr>
              <w:spacing w:after="0" w:line="240" w:lineRule="auto"/>
              <w:rPr>
                <w:rFonts w:eastAsia="Calibri"/>
              </w:rPr>
            </w:pPr>
            <w:r w:rsidRPr="00DD212A">
              <w:rPr>
                <w:rFonts w:eastAsia="Calibri"/>
              </w:rPr>
              <w:t>6212115369</w:t>
            </w:r>
          </w:p>
        </w:tc>
        <w:tc>
          <w:tcPr>
            <w:tcW w:w="2400" w:type="dxa"/>
            <w:tcBorders>
              <w:bottom w:val="double" w:sz="4" w:space="0" w:color="000000"/>
            </w:tcBorders>
          </w:tcPr>
          <w:p w:rsidR="00BB1EB1" w:rsidRDefault="00DD212A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Яр</w:t>
            </w:r>
            <w:r>
              <w:rPr>
                <w:bCs/>
                <w:sz w:val="22"/>
              </w:rPr>
              <w:t>ославская обл., с. Купанское</w:t>
            </w:r>
            <w:r w:rsidRPr="00C132CC">
              <w:rPr>
                <w:bCs/>
                <w:sz w:val="22"/>
              </w:rPr>
              <w:t>, Переславский р-н., д.1</w:t>
            </w:r>
          </w:p>
        </w:tc>
        <w:tc>
          <w:tcPr>
            <w:tcW w:w="3685" w:type="dxa"/>
            <w:tcBorders>
              <w:bottom w:val="double" w:sz="4" w:space="0" w:color="000000"/>
            </w:tcBorders>
          </w:tcPr>
          <w:p w:rsidR="00BB1EB1" w:rsidRDefault="0077173A">
            <w:pPr>
              <w:spacing w:after="0" w:line="240" w:lineRule="auto"/>
              <w:rPr>
                <w:rFonts w:eastAsia="Calibri"/>
              </w:rPr>
            </w:pPr>
            <w:sdt>
              <w:sdtPr>
                <w:alias w:val=""/>
                <w:id w:val="-1447312985"/>
                <w:dropDownList>
                  <w:listItem w:displayText="Выберите элемент." w:value="Выберите элемент."/>
                  <w:listItem w:displayText="ВОЛС" w:value="ВОЛС"/>
                  <w:listItem w:displayText="Медный кабель" w:value="Медный кабель"/>
                  <w:listItem w:displayText="WiMAX" w:value="WiMAX"/>
                  <w:listItem w:displayText="РРЛ" w:value="РРЛ"/>
                  <w:listItem w:displayText="БШПД" w:value="БШПД"/>
                  <w:listItem w:displayText="Спутник" w:value="Спутник"/>
                  <w:listItem w:displayText="3G/LTE" w:value="3G/LTE"/>
                </w:dropDownList>
              </w:sdtPr>
              <w:sdtContent>
                <w:r w:rsidR="00DD212A">
                  <w:t>ВОЛС</w:t>
                </w:r>
              </w:sdtContent>
            </w:sdt>
          </w:p>
          <w:p w:rsidR="00BB1EB1" w:rsidRDefault="00BB1EB1" w:rsidP="00DD212A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2126" w:type="dxa"/>
            <w:tcBorders>
              <w:bottom w:val="double" w:sz="4" w:space="0" w:color="000000"/>
              <w:right w:val="double" w:sz="4" w:space="0" w:color="000000"/>
            </w:tcBorders>
          </w:tcPr>
          <w:p w:rsidR="00BB1EB1" w:rsidRDefault="00BB1EB1">
            <w:pPr>
              <w:spacing w:after="0" w:line="240" w:lineRule="auto"/>
              <w:rPr>
                <w:rFonts w:eastAsia="Calibri"/>
              </w:rPr>
            </w:pPr>
          </w:p>
          <w:p w:rsidR="00BB1EB1" w:rsidRDefault="00DD212A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2 Мб/сек</w:t>
            </w:r>
          </w:p>
        </w:tc>
      </w:tr>
    </w:tbl>
    <w:p w:rsidR="00BB1EB1" w:rsidRDefault="00BB1EB1">
      <w:pPr>
        <w:spacing w:after="0" w:line="240" w:lineRule="auto"/>
        <w:jc w:val="both"/>
      </w:pPr>
    </w:p>
    <w:p w:rsidR="00BB1EB1" w:rsidRDefault="0077173A">
      <w:pPr>
        <w:spacing w:after="0" w:line="240" w:lineRule="auto"/>
        <w:jc w:val="both"/>
      </w:pPr>
      <w:sdt>
        <w:sdtPr>
          <w:id w:val="-493886956"/>
        </w:sdtPr>
        <w:sdtContent>
          <w:r w:rsidR="00DD212A">
            <w:rPr>
              <w:rFonts w:ascii="MS Gothic" w:eastAsia="MS Gothic" w:hAnsi="MS Gothic" w:hint="eastAsia"/>
            </w:rPr>
            <w:t>☐</w:t>
          </w:r>
        </w:sdtContent>
      </w:sdt>
    </w:p>
    <w:p w:rsidR="00BB1EB1" w:rsidRDefault="00DF31C6">
      <w:pPr>
        <w:spacing w:after="0" w:line="240" w:lineRule="auto"/>
        <w:jc w:val="both"/>
      </w:pPr>
      <w:r>
        <w:t>4.</w:t>
      </w:r>
      <w:r>
        <w:tab/>
        <w:t>Настоящий Акт составлен в двух экземплярах, по одному для каждой из сторон.</w:t>
      </w:r>
    </w:p>
    <w:p w:rsidR="00BB1EB1" w:rsidRDefault="00BB1EB1">
      <w:pPr>
        <w:spacing w:after="0" w:line="240" w:lineRule="auto"/>
        <w:jc w:val="both"/>
      </w:pPr>
    </w:p>
    <w:p w:rsidR="00BB1EB1" w:rsidRDefault="00BB1EB1">
      <w:pPr>
        <w:spacing w:after="0" w:line="240" w:lineRule="auto"/>
        <w:jc w:val="both"/>
      </w:pPr>
    </w:p>
    <w:p w:rsidR="00BB1EB1" w:rsidRDefault="00BB1EB1">
      <w:pPr>
        <w:spacing w:after="0" w:line="240" w:lineRule="auto"/>
        <w:jc w:val="center"/>
        <w:rPr>
          <w:b/>
        </w:rPr>
      </w:pPr>
    </w:p>
    <w:p w:rsidR="00BB1EB1" w:rsidRDefault="00BB1EB1">
      <w:pPr>
        <w:spacing w:after="0" w:line="240" w:lineRule="auto"/>
        <w:jc w:val="center"/>
        <w:rPr>
          <w:b/>
        </w:rPr>
      </w:pPr>
    </w:p>
    <w:tbl>
      <w:tblPr>
        <w:tblStyle w:val="ac"/>
        <w:tblW w:w="9345" w:type="dxa"/>
        <w:tblLayout w:type="fixed"/>
        <w:tblLook w:val="04A0"/>
      </w:tblPr>
      <w:tblGrid>
        <w:gridCol w:w="4672"/>
        <w:gridCol w:w="4673"/>
      </w:tblGrid>
      <w:tr w:rsidR="00BB1EB1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c"/>
              <w:tblW w:w="9345" w:type="dxa"/>
              <w:tblLayout w:type="fixed"/>
              <w:tblLook w:val="04A0"/>
            </w:tblPr>
            <w:tblGrid>
              <w:gridCol w:w="4672"/>
              <w:gridCol w:w="4673"/>
            </w:tblGrid>
            <w:tr w:rsidR="00C01D6D" w:rsidTr="00C01D6D">
              <w:tc>
                <w:tcPr>
                  <w:tcW w:w="467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01D6D" w:rsidRDefault="00C01D6D" w:rsidP="009428F9">
                  <w:pPr>
                    <w:spacing w:after="0" w:line="240" w:lineRule="auto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Оператор</w:t>
                  </w:r>
                </w:p>
                <w:p w:rsidR="00C01D6D" w:rsidRDefault="00C01D6D" w:rsidP="009428F9">
                  <w:pPr>
                    <w:spacing w:after="0" w:line="240" w:lineRule="auto"/>
                    <w:jc w:val="both"/>
                    <w:rPr>
                      <w:rFonts w:eastAsia="Calibri"/>
                    </w:rPr>
                  </w:pPr>
                </w:p>
                <w:p w:rsidR="00C01D6D" w:rsidRDefault="00C01D6D" w:rsidP="009428F9">
                  <w:pPr>
                    <w:spacing w:after="0" w:line="240" w:lineRule="auto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____________________________________</w:t>
                  </w:r>
                </w:p>
                <w:p w:rsidR="00C01D6D" w:rsidRDefault="00C01D6D" w:rsidP="009428F9">
                  <w:pPr>
                    <w:spacing w:after="0" w:line="240" w:lineRule="auto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Подпись</w:t>
                  </w:r>
                </w:p>
                <w:p w:rsidR="00C01D6D" w:rsidRDefault="00C01D6D" w:rsidP="009428F9">
                  <w:pPr>
                    <w:spacing w:after="0" w:line="240" w:lineRule="auto"/>
                    <w:jc w:val="both"/>
                  </w:pPr>
                  <w:r>
                    <w:rPr>
                      <w:rStyle w:val="a3"/>
                      <w:rFonts w:eastAsia="Calibri"/>
                    </w:rPr>
                    <w:t>Место для ввода текста.</w:t>
                  </w:r>
                </w:p>
                <w:p w:rsidR="00C01D6D" w:rsidRDefault="00C01D6D" w:rsidP="009428F9">
                  <w:pPr>
                    <w:spacing w:after="0" w:line="240" w:lineRule="auto"/>
                    <w:jc w:val="both"/>
                    <w:rPr>
                      <w:rFonts w:eastAsia="Calibri"/>
                    </w:rPr>
                  </w:pPr>
                </w:p>
                <w:p w:rsidR="00C01D6D" w:rsidRDefault="00C01D6D" w:rsidP="009428F9">
                  <w:pPr>
                    <w:spacing w:after="0" w:line="240" w:lineRule="auto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МП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01D6D" w:rsidRDefault="00C01D6D" w:rsidP="009428F9">
                  <w:pPr>
                    <w:spacing w:after="0" w:line="240" w:lineRule="auto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Клиент: ФГБУ «Национальный парк «Плещеево озеро»</w:t>
                  </w:r>
                </w:p>
                <w:p w:rsidR="00C01D6D" w:rsidRDefault="00C01D6D" w:rsidP="009428F9">
                  <w:pPr>
                    <w:spacing w:after="0" w:line="240" w:lineRule="auto"/>
                    <w:jc w:val="both"/>
                    <w:rPr>
                      <w:rStyle w:val="a3"/>
                      <w:rFonts w:eastAsia="Calibri"/>
                    </w:rPr>
                  </w:pPr>
                </w:p>
                <w:p w:rsidR="00C01D6D" w:rsidRDefault="00C01D6D" w:rsidP="009428F9">
                  <w:pPr>
                    <w:spacing w:after="0" w:line="240" w:lineRule="auto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 xml:space="preserve">____________________________________ </w:t>
                  </w:r>
                </w:p>
                <w:p w:rsidR="00C01D6D" w:rsidRDefault="00C01D6D" w:rsidP="009428F9">
                  <w:pPr>
                    <w:spacing w:after="0" w:line="240" w:lineRule="auto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Подпись</w:t>
                  </w:r>
                </w:p>
                <w:p w:rsidR="00C01D6D" w:rsidRDefault="00C01D6D" w:rsidP="009428F9">
                  <w:pPr>
                    <w:spacing w:after="0" w:line="240" w:lineRule="auto"/>
                    <w:jc w:val="both"/>
                  </w:pPr>
                  <w:r>
                    <w:rPr>
                      <w:rStyle w:val="a3"/>
                      <w:rFonts w:eastAsia="Calibri"/>
                    </w:rPr>
                    <w:t>Федоров М.Ю.</w:t>
                  </w:r>
                </w:p>
                <w:p w:rsidR="00C01D6D" w:rsidRDefault="00C01D6D" w:rsidP="009428F9">
                  <w:pPr>
                    <w:spacing w:after="0" w:line="240" w:lineRule="auto"/>
                    <w:jc w:val="both"/>
                    <w:rPr>
                      <w:rFonts w:eastAsia="Calibri"/>
                    </w:rPr>
                  </w:pPr>
                </w:p>
                <w:p w:rsidR="00C01D6D" w:rsidRDefault="00C01D6D" w:rsidP="009428F9">
                  <w:pPr>
                    <w:spacing w:after="0" w:line="240" w:lineRule="auto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МП</w:t>
                  </w:r>
                </w:p>
              </w:tc>
            </w:tr>
          </w:tbl>
          <w:p w:rsidR="00BB1EB1" w:rsidRDefault="00BB1EB1">
            <w:pPr>
              <w:spacing w:after="0" w:line="240" w:lineRule="auto"/>
              <w:jc w:val="both"/>
              <w:rPr>
                <w:rFonts w:eastAsia="Calibri"/>
              </w:rPr>
            </w:pP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BB1EB1" w:rsidRDefault="00BB1EB1">
            <w:pPr>
              <w:spacing w:after="0" w:line="240" w:lineRule="auto"/>
              <w:jc w:val="both"/>
              <w:rPr>
                <w:rFonts w:eastAsia="Calibri"/>
              </w:rPr>
            </w:pPr>
          </w:p>
        </w:tc>
      </w:tr>
    </w:tbl>
    <w:p w:rsidR="00BB1EB1" w:rsidRDefault="0077173A">
      <w:pPr>
        <w:spacing w:after="0" w:line="240" w:lineRule="auto"/>
        <w:jc w:val="both"/>
      </w:pPr>
      <w:r>
        <w:fldChar w:fldCharType="begin"/>
      </w:r>
      <w:r w:rsidR="00DF31C6">
        <w:instrText>REF подписанты \h</w:instrText>
      </w:r>
      <w:r>
        <w:fldChar w:fldCharType="end"/>
      </w:r>
    </w:p>
    <w:p w:rsidR="00BB1EB1" w:rsidRDefault="00BB1EB1">
      <w:pPr>
        <w:spacing w:after="0" w:line="240" w:lineRule="auto"/>
        <w:jc w:val="both"/>
      </w:pPr>
    </w:p>
    <w:sectPr w:rsidR="00BB1EB1" w:rsidSect="0077173A">
      <w:footerReference w:type="default" r:id="rId7"/>
      <w:pgSz w:w="11906" w:h="16838"/>
      <w:pgMar w:top="1134" w:right="851" w:bottom="1134" w:left="1134" w:header="0" w:footer="709" w:gutter="0"/>
      <w:cols w:space="720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0C57" w:rsidRDefault="00550C57">
      <w:pPr>
        <w:spacing w:after="0" w:line="240" w:lineRule="auto"/>
      </w:pPr>
      <w:r>
        <w:separator/>
      </w:r>
    </w:p>
  </w:endnote>
  <w:endnote w:type="continuationSeparator" w:id="0">
    <w:p w:rsidR="00550C57" w:rsidRDefault="00550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rlito">
    <w:altName w:val="Calibri"/>
    <w:charset w:val="01"/>
    <w:family w:val="swiss"/>
    <w:pitch w:val="variable"/>
    <w:sig w:usb0="00000000" w:usb1="00000000" w:usb2="00000000" w:usb3="00000000" w:csb0="00000000" w:csb1="00000000"/>
  </w:font>
  <w:font w:name="Noto Sans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Stone Sans Medium/SemiBold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‚l‚r ѓSѓVѓbѓ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EB1" w:rsidRDefault="00DF31C6">
    <w:pPr>
      <w:pStyle w:val="aa"/>
    </w:pPr>
    <w:r>
      <w:rPr>
        <w:sz w:val="18"/>
        <w:szCs w:val="18"/>
      </w:rPr>
      <w:t xml:space="preserve">Исп.: </w:t>
    </w:r>
    <w:r>
      <w:rPr>
        <w:i/>
        <w:sz w:val="18"/>
        <w:szCs w:val="18"/>
      </w:rPr>
      <w:t>_ФИО коммерческого представителя МФ_</w:t>
    </w:r>
  </w:p>
  <w:p w:rsidR="00BB1EB1" w:rsidRDefault="00BB1EB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0C57" w:rsidRDefault="00550C57">
      <w:pPr>
        <w:spacing w:after="0" w:line="240" w:lineRule="auto"/>
      </w:pPr>
      <w:r>
        <w:separator/>
      </w:r>
    </w:p>
  </w:footnote>
  <w:footnote w:type="continuationSeparator" w:id="0">
    <w:p w:rsidR="00550C57" w:rsidRDefault="00550C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1EB1"/>
    <w:rsid w:val="00550C57"/>
    <w:rsid w:val="005D22DD"/>
    <w:rsid w:val="0077173A"/>
    <w:rsid w:val="00A9668E"/>
    <w:rsid w:val="00BB1EB1"/>
    <w:rsid w:val="00C01D6D"/>
    <w:rsid w:val="00DD212A"/>
    <w:rsid w:val="00DF3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Theme="minorHAnsi" w:hAnsi="Arial Narrow" w:cs="Calibr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73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  <w:rsid w:val="002C1D2F"/>
    <w:rPr>
      <w:color w:val="808080"/>
    </w:rPr>
  </w:style>
  <w:style w:type="character" w:customStyle="1" w:styleId="a4">
    <w:name w:val="Верхний колонтитул Знак"/>
    <w:basedOn w:val="a0"/>
    <w:uiPriority w:val="99"/>
    <w:qFormat/>
    <w:rsid w:val="000C2438"/>
  </w:style>
  <w:style w:type="character" w:customStyle="1" w:styleId="a5">
    <w:name w:val="Нижний колонтитул Знак"/>
    <w:basedOn w:val="a0"/>
    <w:uiPriority w:val="99"/>
    <w:qFormat/>
    <w:rsid w:val="000C2438"/>
  </w:style>
  <w:style w:type="paragraph" w:customStyle="1" w:styleId="Heading">
    <w:name w:val="Heading"/>
    <w:basedOn w:val="a"/>
    <w:next w:val="a6"/>
    <w:qFormat/>
    <w:rsid w:val="0077173A"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styleId="a6">
    <w:name w:val="Body Text"/>
    <w:basedOn w:val="a"/>
    <w:rsid w:val="0077173A"/>
    <w:pPr>
      <w:spacing w:after="140" w:line="276" w:lineRule="auto"/>
    </w:pPr>
  </w:style>
  <w:style w:type="paragraph" w:styleId="a7">
    <w:name w:val="List"/>
    <w:basedOn w:val="a6"/>
    <w:rsid w:val="0077173A"/>
    <w:rPr>
      <w:rFonts w:cs="Noto Sans Devanagari"/>
    </w:rPr>
  </w:style>
  <w:style w:type="paragraph" w:styleId="a8">
    <w:name w:val="caption"/>
    <w:basedOn w:val="a"/>
    <w:qFormat/>
    <w:rsid w:val="0077173A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a"/>
    <w:qFormat/>
    <w:rsid w:val="0077173A"/>
    <w:pPr>
      <w:suppressLineNumbers/>
    </w:pPr>
    <w:rPr>
      <w:rFonts w:cs="Noto Sans Devanagari"/>
    </w:rPr>
  </w:style>
  <w:style w:type="paragraph" w:customStyle="1" w:styleId="HeaderandFooter">
    <w:name w:val="Header and Footer"/>
    <w:basedOn w:val="a"/>
    <w:qFormat/>
    <w:rsid w:val="0077173A"/>
  </w:style>
  <w:style w:type="paragraph" w:styleId="a9">
    <w:name w:val="header"/>
    <w:basedOn w:val="a"/>
    <w:uiPriority w:val="99"/>
    <w:unhideWhenUsed/>
    <w:rsid w:val="000C2438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uiPriority w:val="99"/>
    <w:unhideWhenUsed/>
    <w:rsid w:val="000C2438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Revision"/>
    <w:uiPriority w:val="99"/>
    <w:semiHidden/>
    <w:qFormat/>
    <w:rsid w:val="00297BFB"/>
  </w:style>
  <w:style w:type="table" w:styleId="ac">
    <w:name w:val="Table Grid"/>
    <w:basedOn w:val="a1"/>
    <w:uiPriority w:val="39"/>
    <w:rsid w:val="00395F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Body">
    <w:name w:val="Table Body"/>
    <w:basedOn w:val="a"/>
    <w:rsid w:val="005D22DD"/>
    <w:pPr>
      <w:suppressAutoHyphens w:val="0"/>
      <w:spacing w:before="100" w:after="0" w:line="240" w:lineRule="auto"/>
      <w:jc w:val="both"/>
    </w:pPr>
    <w:rPr>
      <w:rFonts w:ascii="Stone Sans Medium/SemiBold" w:eastAsia="Times New Roman" w:hAnsi="Stone Sans Medium/SemiBold" w:cs="Times New Roman"/>
      <w:sz w:val="22"/>
      <w:szCs w:val="20"/>
      <w:lang w:val="en-GB" w:eastAsia="ru-RU"/>
    </w:rPr>
  </w:style>
  <w:style w:type="paragraph" w:styleId="ad">
    <w:name w:val="Balloon Text"/>
    <w:basedOn w:val="a"/>
    <w:link w:val="ae"/>
    <w:uiPriority w:val="99"/>
    <w:semiHidden/>
    <w:unhideWhenUsed/>
    <w:rsid w:val="00C01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01D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E2138466F2748BC86317E42AA7875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F827B-9C16-47E4-9FBE-F7E963EC30CB}"/>
      </w:docPartPr>
      <w:docPartBody>
        <w:p w:rsidR="00251EE8" w:rsidRDefault="009B7411" w:rsidP="009B7411">
          <w:pPr>
            <w:pStyle w:val="BE2138466F2748BC86317E42AA787524"/>
          </w:pPr>
          <w:r w:rsidRPr="0059288D">
            <w:rPr>
              <w:rStyle w:val="a3"/>
            </w:rPr>
            <w:t>Место для ввода текста.</w:t>
          </w:r>
        </w:p>
      </w:docPartBody>
    </w:docPart>
    <w:docPart>
      <w:docPartPr>
        <w:name w:val="9DD768D8D422435CB2DA6160EF5D44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F142C6-FF26-4F92-B994-3973487B604F}"/>
      </w:docPartPr>
      <w:docPartBody>
        <w:p w:rsidR="00251EE8" w:rsidRDefault="009B7411" w:rsidP="009B7411">
          <w:pPr>
            <w:pStyle w:val="9DD768D8D422435CB2DA6160EF5D443A"/>
          </w:pPr>
          <w:r w:rsidRPr="00F41FEF">
            <w:rPr>
              <w:rStyle w:val="a3"/>
            </w:rPr>
            <w:t>Место для ввода текста.</w:t>
          </w:r>
        </w:p>
      </w:docPartBody>
    </w:docPart>
    <w:docPart>
      <w:docPartPr>
        <w:name w:val="81DE545102584A0B9F077BF62DF3F3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FA1E89-06D5-4C59-81DE-9A2AC1A809C3}"/>
      </w:docPartPr>
      <w:docPartBody>
        <w:p w:rsidR="00251EE8" w:rsidRDefault="009B7411" w:rsidP="009B7411">
          <w:pPr>
            <w:pStyle w:val="81DE545102584A0B9F077BF62DF3F324"/>
          </w:pPr>
          <w:r w:rsidRPr="00F41FE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0FB13B6D580440692367929FC26C3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EC121E-3C1F-4DF7-AA8C-283FC887FDEE}"/>
      </w:docPartPr>
      <w:docPartBody>
        <w:p w:rsidR="00251EE8" w:rsidRDefault="009B7411" w:rsidP="009B7411">
          <w:pPr>
            <w:pStyle w:val="00FB13B6D580440692367929FC26C3A6"/>
          </w:pPr>
          <w:r w:rsidRPr="0059288D">
            <w:rPr>
              <w:rStyle w:val="a3"/>
            </w:rPr>
            <w:t>Место для ввода текста.</w:t>
          </w:r>
        </w:p>
      </w:docPartBody>
    </w:docPart>
    <w:docPart>
      <w:docPartPr>
        <w:name w:val="6EAA521514C4402F8A42EDACE0B18B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B269C0-1616-4B60-B7C8-D7BB492CEE35}"/>
      </w:docPartPr>
      <w:docPartBody>
        <w:p w:rsidR="00251EE8" w:rsidRDefault="009B7411" w:rsidP="009B7411">
          <w:pPr>
            <w:pStyle w:val="6EAA521514C4402F8A42EDACE0B18BCD"/>
          </w:pPr>
          <w:r w:rsidRPr="00F41FEF">
            <w:rPr>
              <w:rStyle w:val="a3"/>
            </w:rPr>
            <w:t>Место для ввода текста.</w:t>
          </w:r>
        </w:p>
      </w:docPartBody>
    </w:docPart>
    <w:docPart>
      <w:docPartPr>
        <w:name w:val="9A7F4D3C6216486A9B5F65EA99702D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4C6FA3-A1A3-421D-99B1-49AD5FA2B29F}"/>
      </w:docPartPr>
      <w:docPartBody>
        <w:p w:rsidR="00251EE8" w:rsidRDefault="009B7411" w:rsidP="009B7411">
          <w:pPr>
            <w:pStyle w:val="9A7F4D3C6216486A9B5F65EA99702DF3"/>
          </w:pPr>
          <w:r w:rsidRPr="00F41FEF">
            <w:rPr>
              <w:rStyle w:val="a3"/>
            </w:rPr>
            <w:t>Место для ввода текста.</w:t>
          </w:r>
        </w:p>
      </w:docPartBody>
    </w:docPart>
    <w:docPart>
      <w:docPartPr>
        <w:name w:val="65372DDCCEA042AB80E9D6C9778527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841500-B9CB-47D1-BA0B-30C4CF7D8125}"/>
      </w:docPartPr>
      <w:docPartBody>
        <w:p w:rsidR="00251EE8" w:rsidRDefault="009B7411" w:rsidP="009B7411">
          <w:pPr>
            <w:pStyle w:val="65372DDCCEA042AB80E9D6C9778527D5"/>
          </w:pPr>
          <w:r w:rsidRPr="00F41FE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rlito">
    <w:altName w:val="Calibri"/>
    <w:charset w:val="01"/>
    <w:family w:val="swiss"/>
    <w:pitch w:val="variable"/>
    <w:sig w:usb0="00000000" w:usb1="00000000" w:usb2="00000000" w:usb3="00000000" w:csb0="00000000" w:csb1="00000000"/>
  </w:font>
  <w:font w:name="Noto Sans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Stone Sans Medium/SemiBold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‚l‚r ѓSѓVѓbѓ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B7411"/>
    <w:rsid w:val="00251EE8"/>
    <w:rsid w:val="009B7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E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B7411"/>
    <w:rPr>
      <w:color w:val="808080"/>
    </w:rPr>
  </w:style>
  <w:style w:type="paragraph" w:customStyle="1" w:styleId="BE2138466F2748BC86317E42AA787524">
    <w:name w:val="BE2138466F2748BC86317E42AA787524"/>
    <w:rsid w:val="009B7411"/>
  </w:style>
  <w:style w:type="paragraph" w:customStyle="1" w:styleId="9DD768D8D422435CB2DA6160EF5D443A">
    <w:name w:val="9DD768D8D422435CB2DA6160EF5D443A"/>
    <w:rsid w:val="009B7411"/>
  </w:style>
  <w:style w:type="paragraph" w:customStyle="1" w:styleId="81DE545102584A0B9F077BF62DF3F324">
    <w:name w:val="81DE545102584A0B9F077BF62DF3F324"/>
    <w:rsid w:val="009B7411"/>
  </w:style>
  <w:style w:type="paragraph" w:customStyle="1" w:styleId="00FB13B6D580440692367929FC26C3A6">
    <w:name w:val="00FB13B6D580440692367929FC26C3A6"/>
    <w:rsid w:val="009B7411"/>
  </w:style>
  <w:style w:type="paragraph" w:customStyle="1" w:styleId="6EAA521514C4402F8A42EDACE0B18BCD">
    <w:name w:val="6EAA521514C4402F8A42EDACE0B18BCD"/>
    <w:rsid w:val="009B7411"/>
  </w:style>
  <w:style w:type="paragraph" w:customStyle="1" w:styleId="9A7F4D3C6216486A9B5F65EA99702DF3">
    <w:name w:val="9A7F4D3C6216486A9B5F65EA99702DF3"/>
    <w:rsid w:val="009B7411"/>
  </w:style>
  <w:style w:type="paragraph" w:customStyle="1" w:styleId="65372DDCCEA042AB80E9D6C9778527D5">
    <w:name w:val="65372DDCCEA042AB80E9D6C9778527D5"/>
    <w:rsid w:val="009B741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EB094-3814-4556-8E20-2495E321F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868</Words>
  <Characters>6034</Characters>
  <Application>Microsoft Office Word</Application>
  <DocSecurity>0</DocSecurity>
  <Lines>301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"МегаФон"</Company>
  <LinksUpToDate>false</LinksUpToDate>
  <CharactersWithSpaces>6730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Некрасова-Николаенко Наталия (HQ)</dc:creator>
  <cp:lastModifiedBy>Administrator</cp:lastModifiedBy>
  <cp:revision>2</cp:revision>
  <dcterms:created xsi:type="dcterms:W3CDTF">2026-03-24T12:01:00Z</dcterms:created>
  <dcterms:modified xsi:type="dcterms:W3CDTF">2026-03-24T12:01:00Z</dcterms:modified>
  <dc:language>en-US</dc:language>
</cp:coreProperties>
</file>