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F5F2" w14:textId="0C7221AB" w:rsidR="00AE7A27" w:rsidRPr="005B1403" w:rsidRDefault="005B1403" w:rsidP="005B140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1403">
        <w:rPr>
          <w:rFonts w:asciiTheme="majorBidi" w:hAnsiTheme="majorBidi" w:cstheme="majorBidi"/>
          <w:b/>
          <w:bCs/>
          <w:sz w:val="24"/>
          <w:szCs w:val="24"/>
        </w:rPr>
        <w:t>Расчет НМЦК</w:t>
      </w:r>
    </w:p>
    <w:p w14:paraId="49C9ECD4" w14:textId="2470BE8C" w:rsidR="005B1403" w:rsidRDefault="005B1403" w:rsidP="005B140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5B1403">
        <w:rPr>
          <w:rFonts w:asciiTheme="majorBidi" w:hAnsiTheme="majorBidi" w:cstheme="majorBidi"/>
          <w:b/>
          <w:bCs/>
          <w:sz w:val="24"/>
          <w:szCs w:val="24"/>
        </w:rPr>
        <w:t>Ме</w:t>
      </w:r>
      <w:r>
        <w:rPr>
          <w:rFonts w:asciiTheme="majorBidi" w:hAnsiTheme="majorBidi" w:cstheme="majorBidi"/>
          <w:b/>
          <w:bCs/>
          <w:sz w:val="24"/>
          <w:szCs w:val="24"/>
        </w:rPr>
        <w:t>т</w:t>
      </w:r>
      <w:r w:rsidRPr="005B1403">
        <w:rPr>
          <w:rFonts w:asciiTheme="majorBidi" w:hAnsiTheme="majorBidi" w:cstheme="majorBidi"/>
          <w:b/>
          <w:bCs/>
          <w:sz w:val="24"/>
          <w:szCs w:val="24"/>
        </w:rPr>
        <w:t>о</w:t>
      </w:r>
      <w:r>
        <w:rPr>
          <w:rFonts w:asciiTheme="majorBidi" w:hAnsiTheme="majorBidi" w:cstheme="majorBidi"/>
          <w:b/>
          <w:bCs/>
          <w:sz w:val="24"/>
          <w:szCs w:val="24"/>
        </w:rPr>
        <w:t>д</w:t>
      </w:r>
      <w:r w:rsidRPr="005B1403">
        <w:rPr>
          <w:rFonts w:asciiTheme="majorBidi" w:hAnsiTheme="majorBidi" w:cstheme="majorBidi"/>
          <w:b/>
          <w:bCs/>
          <w:sz w:val="24"/>
          <w:szCs w:val="24"/>
        </w:rPr>
        <w:t xml:space="preserve"> анализ рынка</w:t>
      </w:r>
    </w:p>
    <w:p w14:paraId="163C1C22" w14:textId="2BB488AA" w:rsidR="005B1403" w:rsidRDefault="00AA6126" w:rsidP="00AA612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С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помощью  функционала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 xml:space="preserve"> ЕАТ собрана корзина и п</w:t>
      </w:r>
      <w:r w:rsidR="005B1403">
        <w:rPr>
          <w:rFonts w:asciiTheme="majorBidi" w:hAnsiTheme="majorBidi" w:cstheme="majorBidi"/>
          <w:b/>
          <w:bCs/>
          <w:sz w:val="24"/>
          <w:szCs w:val="24"/>
        </w:rPr>
        <w:t xml:space="preserve">олучено три </w:t>
      </w:r>
      <w:proofErr w:type="spellStart"/>
      <w:r w:rsidR="005B1403">
        <w:rPr>
          <w:rFonts w:asciiTheme="majorBidi" w:hAnsiTheme="majorBidi" w:cstheme="majorBidi"/>
          <w:b/>
          <w:bCs/>
          <w:sz w:val="24"/>
          <w:szCs w:val="24"/>
        </w:rPr>
        <w:t>кп</w:t>
      </w:r>
      <w:proofErr w:type="spellEnd"/>
      <w:r w:rsidR="005B140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38526933" w14:textId="47018576" w:rsidR="005B1403" w:rsidRPr="00AA6126" w:rsidRDefault="00AA6126" w:rsidP="00AA6126">
      <w:pPr>
        <w:pStyle w:val="a7"/>
        <w:numPr>
          <w:ilvl w:val="0"/>
          <w:numId w:val="1"/>
        </w:numPr>
        <w:ind w:left="0" w:firstLine="567"/>
        <w:jc w:val="highKashida"/>
        <w:rPr>
          <w:rFonts w:asciiTheme="majorBidi" w:hAnsiTheme="majorBidi" w:cstheme="majorBidi"/>
          <w:sz w:val="24"/>
          <w:szCs w:val="24"/>
        </w:rPr>
      </w:pPr>
      <w:r w:rsidRPr="00AA6126">
        <w:rPr>
          <w:rFonts w:asciiTheme="majorBidi" w:hAnsiTheme="majorBidi" w:cstheme="majorBidi"/>
          <w:sz w:val="24"/>
          <w:szCs w:val="24"/>
        </w:rPr>
        <w:t>26 366,31 руб. (Двадцать шесть тысяч триста шестьдесят шесть рублей 31 копейка).</w:t>
      </w:r>
    </w:p>
    <w:p w14:paraId="029270E4" w14:textId="6E76D856" w:rsidR="00AA6126" w:rsidRDefault="00AA6126" w:rsidP="00AA6126">
      <w:pPr>
        <w:pStyle w:val="a7"/>
        <w:numPr>
          <w:ilvl w:val="0"/>
          <w:numId w:val="1"/>
        </w:numPr>
        <w:ind w:left="0" w:firstLine="567"/>
        <w:jc w:val="highKashida"/>
        <w:rPr>
          <w:rFonts w:asciiTheme="majorBidi" w:hAnsiTheme="majorBidi" w:cstheme="majorBidi"/>
          <w:sz w:val="24"/>
          <w:szCs w:val="24"/>
        </w:rPr>
      </w:pPr>
      <w:r w:rsidRPr="00AA6126">
        <w:rPr>
          <w:rFonts w:asciiTheme="majorBidi" w:hAnsiTheme="majorBidi" w:cstheme="majorBidi"/>
          <w:sz w:val="24"/>
          <w:szCs w:val="24"/>
        </w:rPr>
        <w:t>25 753,14 руб. (Двадцать пять тысяч семьсот пятьдесят три рубля 14 копеек).</w:t>
      </w:r>
    </w:p>
    <w:p w14:paraId="3A8F7C09" w14:textId="5E0ADECE" w:rsidR="00AA6126" w:rsidRDefault="00AA6126" w:rsidP="00AA6126">
      <w:pPr>
        <w:pStyle w:val="a7"/>
        <w:numPr>
          <w:ilvl w:val="0"/>
          <w:numId w:val="1"/>
        </w:numPr>
        <w:ind w:left="0" w:firstLine="567"/>
        <w:jc w:val="highKashida"/>
        <w:rPr>
          <w:rFonts w:asciiTheme="majorBidi" w:hAnsiTheme="majorBidi" w:cstheme="majorBidi"/>
          <w:sz w:val="24"/>
          <w:szCs w:val="24"/>
        </w:rPr>
      </w:pPr>
      <w:r w:rsidRPr="00AA6126">
        <w:rPr>
          <w:rFonts w:asciiTheme="majorBidi" w:hAnsiTheme="majorBidi" w:cstheme="majorBidi"/>
          <w:sz w:val="24"/>
          <w:szCs w:val="24"/>
        </w:rPr>
        <w:t>26 161,92 руб. (Двадцать шесть тысяч сто шестьдесят один рубль 92 копейки)</w:t>
      </w:r>
    </w:p>
    <w:p w14:paraId="361AA0A5" w14:textId="5D5ACE83" w:rsidR="00AA6126" w:rsidRDefault="00AA6126" w:rsidP="00AA6126">
      <w:pPr>
        <w:pStyle w:val="a7"/>
        <w:numPr>
          <w:ilvl w:val="0"/>
          <w:numId w:val="1"/>
        </w:numPr>
        <w:ind w:left="0" w:firstLine="567"/>
        <w:jc w:val="highKashida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Закупка на ЕАТ будет объявлена по минимальной цене в размере </w:t>
      </w:r>
      <w:r w:rsidRPr="00AA6126">
        <w:rPr>
          <w:rFonts w:asciiTheme="majorBidi" w:hAnsiTheme="majorBidi" w:cstheme="majorBidi"/>
          <w:sz w:val="24"/>
          <w:szCs w:val="24"/>
        </w:rPr>
        <w:t>25 753,14 руб. (Двадцать пять тысяч семьсот пятьдесят три рубля 14 копеек).</w:t>
      </w:r>
    </w:p>
    <w:p w14:paraId="78E8E06F" w14:textId="36919AE8" w:rsidR="00AA6126" w:rsidRPr="00AA6126" w:rsidRDefault="00AA6126" w:rsidP="00AA6126">
      <w:pPr>
        <w:pStyle w:val="a7"/>
        <w:numPr>
          <w:ilvl w:val="0"/>
          <w:numId w:val="1"/>
        </w:numPr>
        <w:ind w:left="0" w:firstLine="567"/>
        <w:jc w:val="highKashida"/>
        <w:rPr>
          <w:rFonts w:asciiTheme="majorBidi" w:hAnsiTheme="majorBidi" w:cstheme="majorBidi"/>
          <w:sz w:val="24"/>
          <w:szCs w:val="24"/>
        </w:rPr>
      </w:pPr>
    </w:p>
    <w:sectPr w:rsidR="00AA6126" w:rsidRPr="00AA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9D9"/>
    <w:multiLevelType w:val="hybridMultilevel"/>
    <w:tmpl w:val="F168B8CC"/>
    <w:lvl w:ilvl="0" w:tplc="0CC6608A">
      <w:start w:val="1"/>
      <w:numFmt w:val="decimal"/>
      <w:lvlText w:val="%1."/>
      <w:lvlJc w:val="left"/>
      <w:pPr>
        <w:ind w:left="44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 w16cid:durableId="152162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03"/>
    <w:rsid w:val="001B0DF4"/>
    <w:rsid w:val="003E3347"/>
    <w:rsid w:val="005B1403"/>
    <w:rsid w:val="005B3310"/>
    <w:rsid w:val="00627965"/>
    <w:rsid w:val="00AA6126"/>
    <w:rsid w:val="00AE7A27"/>
    <w:rsid w:val="00EB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C522"/>
  <w15:chartTrackingRefBased/>
  <w15:docId w15:val="{1E34EF40-9248-4B4C-9889-0FD6B188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1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1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1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1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140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140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140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140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140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14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1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1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1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1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1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140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140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140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1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140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14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М. Ионова</dc:creator>
  <cp:keywords/>
  <dc:description/>
  <cp:lastModifiedBy>Людмила М. Ионова</cp:lastModifiedBy>
  <cp:revision>1</cp:revision>
  <dcterms:created xsi:type="dcterms:W3CDTF">2026-08-04T10:57:00Z</dcterms:created>
  <dcterms:modified xsi:type="dcterms:W3CDTF">2026-08-04T12:11:00Z</dcterms:modified>
</cp:coreProperties>
</file>