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6F9" w:rsidRPr="00913EE8" w:rsidRDefault="004B12B1" w:rsidP="004B12B1">
      <w:pPr>
        <w:pStyle w:val="2"/>
        <w:rPr>
          <w:rFonts w:asciiTheme="minorHAnsi" w:hAnsiTheme="minorHAnsi" w:cstheme="minorHAnsi"/>
          <w:b/>
          <w:sz w:val="18"/>
          <w:szCs w:val="18"/>
        </w:rPr>
      </w:pPr>
      <w:r w:rsidRPr="00913EE8">
        <w:rPr>
          <w:rFonts w:asciiTheme="minorHAnsi" w:hAnsiTheme="minorHAnsi" w:cstheme="minorHAnsi"/>
          <w:b/>
          <w:sz w:val="18"/>
          <w:szCs w:val="18"/>
        </w:rPr>
        <w:t xml:space="preserve">Контракт № </w:t>
      </w:r>
    </w:p>
    <w:p w:rsidR="004B12B1" w:rsidRPr="00913EE8" w:rsidRDefault="002000A0" w:rsidP="004B12B1">
      <w:pPr>
        <w:jc w:val="center"/>
        <w:rPr>
          <w:rFonts w:asciiTheme="minorHAnsi" w:hAnsiTheme="minorHAnsi" w:cstheme="minorHAnsi"/>
          <w:sz w:val="18"/>
          <w:szCs w:val="18"/>
        </w:rPr>
      </w:pPr>
      <w:r w:rsidRPr="00913EE8">
        <w:rPr>
          <w:rFonts w:asciiTheme="minorHAnsi" w:hAnsiTheme="minorHAnsi" w:cstheme="minorHAnsi"/>
          <w:b/>
          <w:sz w:val="18"/>
          <w:szCs w:val="18"/>
        </w:rPr>
        <w:t>На поставку оборудования.</w:t>
      </w:r>
    </w:p>
    <w:p w:rsidR="00D773A1" w:rsidRPr="00913EE8" w:rsidRDefault="00D773A1" w:rsidP="004B12B1">
      <w:pPr>
        <w:jc w:val="center"/>
        <w:rPr>
          <w:rFonts w:asciiTheme="minorHAnsi" w:hAnsiTheme="minorHAnsi" w:cstheme="minorHAnsi"/>
          <w:sz w:val="18"/>
          <w:szCs w:val="18"/>
        </w:rPr>
      </w:pPr>
    </w:p>
    <w:tbl>
      <w:tblPr>
        <w:tblW w:w="9996" w:type="dxa"/>
        <w:tblLook w:val="04A0"/>
      </w:tblPr>
      <w:tblGrid>
        <w:gridCol w:w="4910"/>
        <w:gridCol w:w="5086"/>
      </w:tblGrid>
      <w:tr w:rsidR="004B12B1" w:rsidRPr="00913EE8" w:rsidTr="003D1231">
        <w:tc>
          <w:tcPr>
            <w:tcW w:w="4910" w:type="dxa"/>
          </w:tcPr>
          <w:p w:rsidR="004B12B1" w:rsidRPr="00913EE8" w:rsidRDefault="002B3CBD" w:rsidP="003D1231">
            <w:pPr>
              <w:rPr>
                <w:rFonts w:asciiTheme="minorHAnsi" w:hAnsiTheme="minorHAnsi" w:cstheme="minorHAnsi"/>
                <w:sz w:val="18"/>
                <w:szCs w:val="18"/>
              </w:rPr>
            </w:pPr>
            <w:r w:rsidRPr="00913EE8">
              <w:rPr>
                <w:rFonts w:asciiTheme="minorHAnsi" w:hAnsiTheme="minorHAnsi" w:cstheme="minorHAnsi"/>
                <w:sz w:val="18"/>
                <w:szCs w:val="18"/>
              </w:rPr>
              <w:t>Г.Красноармейск</w:t>
            </w:r>
          </w:p>
        </w:tc>
        <w:tc>
          <w:tcPr>
            <w:tcW w:w="5085" w:type="dxa"/>
          </w:tcPr>
          <w:p w:rsidR="004B12B1" w:rsidRPr="00913EE8" w:rsidRDefault="004B12B1" w:rsidP="000976F9">
            <w:pPr>
              <w:jc w:val="right"/>
              <w:rPr>
                <w:rFonts w:asciiTheme="minorHAnsi" w:hAnsiTheme="minorHAnsi" w:cstheme="minorHAnsi"/>
                <w:sz w:val="18"/>
                <w:szCs w:val="18"/>
              </w:rPr>
            </w:pPr>
            <w:r w:rsidRPr="00913EE8">
              <w:rPr>
                <w:rFonts w:asciiTheme="minorHAnsi" w:hAnsiTheme="minorHAnsi" w:cstheme="minorHAnsi"/>
                <w:sz w:val="18"/>
                <w:szCs w:val="18"/>
              </w:rPr>
              <w:t xml:space="preserve">                            </w:t>
            </w:r>
            <w:r w:rsidR="00453A1D">
              <w:rPr>
                <w:rFonts w:asciiTheme="minorHAnsi" w:hAnsiTheme="minorHAnsi" w:cstheme="minorHAnsi"/>
                <w:sz w:val="18"/>
                <w:szCs w:val="18"/>
              </w:rPr>
              <w:t>_____</w:t>
            </w:r>
            <w:r w:rsidR="003F077D">
              <w:rPr>
                <w:rFonts w:asciiTheme="minorHAnsi" w:hAnsiTheme="minorHAnsi" w:cstheme="minorHAnsi"/>
                <w:sz w:val="18"/>
                <w:szCs w:val="18"/>
              </w:rPr>
              <w:t>.</w:t>
            </w:r>
            <w:r w:rsidR="00453A1D">
              <w:rPr>
                <w:rFonts w:asciiTheme="minorHAnsi" w:hAnsiTheme="minorHAnsi" w:cstheme="minorHAnsi"/>
                <w:sz w:val="18"/>
                <w:szCs w:val="18"/>
              </w:rPr>
              <w:t>______</w:t>
            </w:r>
            <w:r w:rsidR="003F077D">
              <w:rPr>
                <w:rFonts w:asciiTheme="minorHAnsi" w:hAnsiTheme="minorHAnsi" w:cstheme="minorHAnsi"/>
                <w:sz w:val="18"/>
                <w:szCs w:val="18"/>
              </w:rPr>
              <w:t>.</w:t>
            </w:r>
            <w:r w:rsidRPr="00913EE8">
              <w:rPr>
                <w:rFonts w:asciiTheme="minorHAnsi" w:hAnsiTheme="minorHAnsi" w:cstheme="minorHAnsi"/>
                <w:sz w:val="18"/>
                <w:szCs w:val="18"/>
              </w:rPr>
              <w:t xml:space="preserve">  202</w:t>
            </w:r>
            <w:r w:rsidR="00453A1D">
              <w:rPr>
                <w:rFonts w:asciiTheme="minorHAnsi" w:hAnsiTheme="minorHAnsi" w:cstheme="minorHAnsi"/>
                <w:sz w:val="18"/>
                <w:szCs w:val="18"/>
              </w:rPr>
              <w:t>6</w:t>
            </w:r>
            <w:r w:rsidR="000976F9" w:rsidRPr="00913EE8">
              <w:rPr>
                <w:rFonts w:asciiTheme="minorHAnsi" w:hAnsiTheme="minorHAnsi" w:cstheme="minorHAnsi"/>
                <w:sz w:val="18"/>
                <w:szCs w:val="18"/>
              </w:rPr>
              <w:t xml:space="preserve">  </w:t>
            </w:r>
            <w:r w:rsidRPr="00913EE8">
              <w:rPr>
                <w:rFonts w:asciiTheme="minorHAnsi" w:hAnsiTheme="minorHAnsi" w:cstheme="minorHAnsi"/>
                <w:sz w:val="18"/>
                <w:szCs w:val="18"/>
              </w:rPr>
              <w:t>г.</w:t>
            </w:r>
          </w:p>
        </w:tc>
      </w:tr>
    </w:tbl>
    <w:p w:rsidR="00D773A1" w:rsidRPr="00913EE8" w:rsidRDefault="00D773A1" w:rsidP="004B12B1">
      <w:pPr>
        <w:ind w:firstLine="539"/>
        <w:jc w:val="both"/>
        <w:rPr>
          <w:rFonts w:asciiTheme="minorHAnsi" w:hAnsiTheme="minorHAnsi" w:cstheme="minorHAnsi"/>
          <w:b/>
          <w:sz w:val="18"/>
          <w:szCs w:val="18"/>
        </w:rPr>
      </w:pPr>
    </w:p>
    <w:p w:rsidR="004B12B1" w:rsidRPr="00913EE8" w:rsidRDefault="00913EE8" w:rsidP="00913EE8">
      <w:pPr>
        <w:pStyle w:val="a9"/>
        <w:rPr>
          <w:rFonts w:asciiTheme="minorHAnsi" w:hAnsiTheme="minorHAnsi" w:cstheme="minorHAnsi"/>
          <w:b/>
          <w:sz w:val="18"/>
          <w:szCs w:val="18"/>
        </w:rPr>
      </w:pPr>
      <w:r w:rsidRPr="00913EE8">
        <w:rPr>
          <w:rFonts w:asciiTheme="minorHAnsi" w:eastAsia="SimSun" w:hAnsiTheme="minorHAnsi" w:cstheme="minorHAnsi"/>
          <w:b/>
          <w:kern w:val="1"/>
          <w:sz w:val="18"/>
          <w:szCs w:val="18"/>
          <w:lang w:eastAsia="hi-IN" w:bidi="hi-IN"/>
        </w:rPr>
        <w:t>Муниципальное бюджетное учреждение культуры «Районный Дворец культуры Красноармейского муниципального района Саратовской области</w:t>
      </w:r>
      <w:proofErr w:type="gramStart"/>
      <w:r w:rsidRPr="00913EE8">
        <w:rPr>
          <w:rFonts w:asciiTheme="minorHAnsi" w:eastAsia="SimSun" w:hAnsiTheme="minorHAnsi" w:cstheme="minorHAnsi"/>
          <w:b/>
          <w:kern w:val="1"/>
          <w:sz w:val="18"/>
          <w:szCs w:val="18"/>
          <w:lang w:eastAsia="hi-IN" w:bidi="hi-IN"/>
        </w:rPr>
        <w:t>»(</w:t>
      </w:r>
      <w:proofErr w:type="gramEnd"/>
      <w:r w:rsidRPr="00913EE8">
        <w:rPr>
          <w:rFonts w:asciiTheme="minorHAnsi" w:eastAsia="SimSun" w:hAnsiTheme="minorHAnsi" w:cstheme="minorHAnsi"/>
          <w:b/>
          <w:kern w:val="1"/>
          <w:sz w:val="18"/>
          <w:szCs w:val="18"/>
          <w:lang w:eastAsia="hi-IN" w:bidi="hi-IN"/>
        </w:rPr>
        <w:t xml:space="preserve"> </w:t>
      </w:r>
      <w:r w:rsidRPr="00913EE8">
        <w:rPr>
          <w:rFonts w:asciiTheme="minorHAnsi" w:hAnsiTheme="minorHAnsi" w:cstheme="minorHAnsi"/>
          <w:b/>
          <w:sz w:val="18"/>
          <w:szCs w:val="18"/>
        </w:rPr>
        <w:t xml:space="preserve">МБУК «РДК»), </w:t>
      </w:r>
      <w:r w:rsidRPr="00913EE8">
        <w:rPr>
          <w:rFonts w:asciiTheme="minorHAnsi" w:hAnsiTheme="minorHAnsi" w:cstheme="minorHAnsi"/>
          <w:sz w:val="18"/>
          <w:szCs w:val="18"/>
        </w:rPr>
        <w:t xml:space="preserve">именуемое в дальнейшем «Заказчик», в лице директора </w:t>
      </w:r>
      <w:proofErr w:type="spellStart"/>
      <w:r w:rsidRPr="00913EE8">
        <w:rPr>
          <w:rFonts w:asciiTheme="minorHAnsi" w:hAnsiTheme="minorHAnsi" w:cstheme="minorHAnsi"/>
          <w:b/>
          <w:bCs/>
          <w:sz w:val="18"/>
          <w:szCs w:val="18"/>
        </w:rPr>
        <w:t>Вяльдиной</w:t>
      </w:r>
      <w:proofErr w:type="spellEnd"/>
      <w:r w:rsidRPr="00913EE8">
        <w:rPr>
          <w:rFonts w:asciiTheme="minorHAnsi" w:hAnsiTheme="minorHAnsi" w:cstheme="minorHAnsi"/>
          <w:b/>
          <w:bCs/>
          <w:sz w:val="18"/>
          <w:szCs w:val="18"/>
        </w:rPr>
        <w:t xml:space="preserve"> Оксаны Анатольевны</w:t>
      </w:r>
      <w:r w:rsidRPr="00913EE8">
        <w:rPr>
          <w:rFonts w:asciiTheme="minorHAnsi" w:hAnsiTheme="minorHAnsi" w:cstheme="minorHAnsi"/>
          <w:sz w:val="18"/>
          <w:szCs w:val="18"/>
        </w:rPr>
        <w:t xml:space="preserve">, действующее на основании Устава, с одной стороны и </w:t>
      </w:r>
      <w:r w:rsidR="00453A1D">
        <w:rPr>
          <w:rFonts w:asciiTheme="minorHAnsi" w:hAnsiTheme="minorHAnsi" w:cstheme="minorHAnsi"/>
          <w:sz w:val="18"/>
          <w:szCs w:val="18"/>
        </w:rPr>
        <w:t>___________________________</w:t>
      </w:r>
      <w:r w:rsidRPr="00913EE8">
        <w:rPr>
          <w:rFonts w:asciiTheme="minorHAnsi" w:hAnsiTheme="minorHAnsi" w:cstheme="minorHAnsi"/>
          <w:sz w:val="18"/>
          <w:szCs w:val="18"/>
        </w:rPr>
        <w:t xml:space="preserve"> именуемое в дальнейшем "Поставщик", в лице </w:t>
      </w:r>
      <w:r w:rsidR="00453A1D">
        <w:rPr>
          <w:rFonts w:asciiTheme="minorHAnsi" w:hAnsiTheme="minorHAnsi" w:cstheme="minorHAnsi"/>
          <w:b/>
          <w:sz w:val="18"/>
          <w:szCs w:val="18"/>
        </w:rPr>
        <w:t>________________________________________</w:t>
      </w:r>
      <w:r w:rsidRPr="00913EE8">
        <w:rPr>
          <w:rFonts w:asciiTheme="minorHAnsi" w:hAnsiTheme="minorHAnsi" w:cstheme="minorHAnsi"/>
          <w:b/>
          <w:sz w:val="18"/>
          <w:szCs w:val="18"/>
        </w:rPr>
        <w:t xml:space="preserve">, </w:t>
      </w:r>
      <w:r w:rsidRPr="00913EE8">
        <w:rPr>
          <w:rFonts w:asciiTheme="minorHAnsi" w:hAnsiTheme="minorHAnsi" w:cstheme="minorHAnsi"/>
          <w:sz w:val="18"/>
          <w:szCs w:val="18"/>
        </w:rPr>
        <w:t xml:space="preserve">действующее на основании </w:t>
      </w:r>
      <w:r w:rsidR="00453A1D">
        <w:rPr>
          <w:rFonts w:asciiTheme="minorHAnsi" w:hAnsiTheme="minorHAnsi" w:cstheme="minorHAnsi"/>
          <w:sz w:val="18"/>
          <w:szCs w:val="18"/>
        </w:rPr>
        <w:t>_________________________</w:t>
      </w:r>
      <w:r w:rsidRPr="00913EE8">
        <w:rPr>
          <w:rFonts w:asciiTheme="minorHAnsi" w:hAnsiTheme="minorHAnsi" w:cstheme="minorHAnsi"/>
          <w:sz w:val="18"/>
          <w:szCs w:val="18"/>
        </w:rPr>
        <w:t xml:space="preserve">, именуемые в дальнейшем «Стороны»,  в соответствии с </w:t>
      </w:r>
      <w:r w:rsidRPr="00913EE8">
        <w:rPr>
          <w:rFonts w:asciiTheme="minorHAnsi" w:hAnsiTheme="minorHAnsi" w:cstheme="minorHAnsi"/>
          <w:b/>
          <w:sz w:val="18"/>
          <w:szCs w:val="18"/>
        </w:rPr>
        <w:t>п.</w:t>
      </w:r>
      <w:r w:rsidR="00BB36B0">
        <w:rPr>
          <w:rFonts w:asciiTheme="minorHAnsi" w:hAnsiTheme="minorHAnsi" w:cstheme="minorHAnsi"/>
          <w:b/>
          <w:sz w:val="18"/>
          <w:szCs w:val="18"/>
        </w:rPr>
        <w:t>4</w:t>
      </w:r>
      <w:r w:rsidRPr="00913EE8">
        <w:rPr>
          <w:rFonts w:asciiTheme="minorHAnsi" w:hAnsiTheme="minorHAnsi" w:cstheme="minorHAnsi"/>
          <w:b/>
          <w:sz w:val="18"/>
          <w:szCs w:val="18"/>
        </w:rPr>
        <w:t xml:space="preserve"> ч. 1 ст. 93</w:t>
      </w:r>
      <w:r w:rsidRPr="00913EE8">
        <w:rPr>
          <w:rFonts w:asciiTheme="minorHAnsi" w:hAnsiTheme="minorHAnsi" w:cstheme="minorHAnsi"/>
          <w:sz w:val="18"/>
          <w:szCs w:val="18"/>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муниципальный контракт (Контракт) (далее – контракт) о нижеследующем</w:t>
      </w:r>
      <w:r w:rsidRPr="00913EE8">
        <w:rPr>
          <w:rFonts w:asciiTheme="minorHAnsi" w:hAnsiTheme="minorHAnsi" w:cstheme="minorHAnsi"/>
          <w:bCs/>
          <w:sz w:val="18"/>
          <w:szCs w:val="18"/>
        </w:rPr>
        <w:t>:</w:t>
      </w:r>
    </w:p>
    <w:p w:rsidR="004B12B1" w:rsidRPr="00913EE8" w:rsidRDefault="004B12B1" w:rsidP="004B12B1">
      <w:pPr>
        <w:pStyle w:val="a6"/>
        <w:numPr>
          <w:ilvl w:val="0"/>
          <w:numId w:val="1"/>
        </w:numPr>
        <w:jc w:val="center"/>
        <w:rPr>
          <w:rFonts w:asciiTheme="minorHAnsi" w:hAnsiTheme="minorHAnsi" w:cstheme="minorHAnsi"/>
          <w:b/>
          <w:sz w:val="18"/>
          <w:szCs w:val="18"/>
        </w:rPr>
      </w:pPr>
      <w:r w:rsidRPr="00913EE8">
        <w:rPr>
          <w:rFonts w:asciiTheme="minorHAnsi" w:hAnsiTheme="minorHAnsi" w:cstheme="minorHAnsi"/>
          <w:b/>
          <w:sz w:val="18"/>
          <w:szCs w:val="18"/>
        </w:rPr>
        <w:t>Предмет контракта</w:t>
      </w:r>
    </w:p>
    <w:p w:rsidR="004B12B1" w:rsidRDefault="004B12B1" w:rsidP="00913EE8">
      <w:pPr>
        <w:ind w:firstLine="567"/>
        <w:jc w:val="both"/>
        <w:rPr>
          <w:rFonts w:asciiTheme="minorHAnsi" w:hAnsiTheme="minorHAnsi" w:cstheme="minorHAnsi"/>
          <w:sz w:val="18"/>
          <w:szCs w:val="18"/>
        </w:rPr>
      </w:pPr>
      <w:r w:rsidRPr="00913EE8">
        <w:rPr>
          <w:rFonts w:asciiTheme="minorHAnsi" w:hAnsiTheme="minorHAnsi" w:cstheme="minorHAnsi"/>
          <w:sz w:val="18"/>
          <w:szCs w:val="18"/>
        </w:rPr>
        <w:t xml:space="preserve">1.1. Заказчик поручает, а Поставщик обязуется в установленные настоящим контрактом передать Заказчику </w:t>
      </w:r>
      <w:r w:rsidR="002379C7" w:rsidRPr="00913EE8">
        <w:rPr>
          <w:rFonts w:asciiTheme="minorHAnsi" w:hAnsiTheme="minorHAnsi" w:cstheme="minorHAnsi"/>
          <w:sz w:val="18"/>
          <w:szCs w:val="18"/>
        </w:rPr>
        <w:t xml:space="preserve"> </w:t>
      </w:r>
      <w:r w:rsidR="002B3CBD" w:rsidRPr="00913EE8">
        <w:rPr>
          <w:rFonts w:asciiTheme="minorHAnsi" w:hAnsiTheme="minorHAnsi" w:cstheme="minorHAnsi"/>
          <w:sz w:val="18"/>
          <w:szCs w:val="18"/>
        </w:rPr>
        <w:t xml:space="preserve">оборудование </w:t>
      </w:r>
      <w:r w:rsidR="002379C7" w:rsidRPr="00913EE8">
        <w:rPr>
          <w:rFonts w:asciiTheme="minorHAnsi" w:hAnsiTheme="minorHAnsi" w:cstheme="minorHAnsi"/>
          <w:sz w:val="18"/>
          <w:szCs w:val="18"/>
        </w:rPr>
        <w:t xml:space="preserve"> </w:t>
      </w:r>
      <w:r w:rsidRPr="00913EE8">
        <w:rPr>
          <w:rFonts w:asciiTheme="minorHAnsi" w:hAnsiTheme="minorHAnsi" w:cstheme="minorHAnsi"/>
          <w:sz w:val="18"/>
          <w:szCs w:val="18"/>
        </w:rPr>
        <w:t xml:space="preserve">- товар, в ассортименте, количестве и по ценам согласно Спецификации поставляемого товара (Приложение № </w:t>
      </w:r>
      <w:r w:rsidR="002379C7" w:rsidRPr="00913EE8">
        <w:rPr>
          <w:rFonts w:asciiTheme="minorHAnsi" w:hAnsiTheme="minorHAnsi" w:cstheme="minorHAnsi"/>
          <w:sz w:val="18"/>
          <w:szCs w:val="18"/>
        </w:rPr>
        <w:t>2</w:t>
      </w:r>
      <w:r w:rsidRPr="00913EE8">
        <w:rPr>
          <w:rFonts w:asciiTheme="minorHAnsi" w:hAnsiTheme="minorHAnsi" w:cstheme="minorHAnsi"/>
          <w:sz w:val="18"/>
          <w:szCs w:val="18"/>
        </w:rPr>
        <w:t xml:space="preserve"> к контракту), являющейся неотъемлемой частью настоящего контракта, а Заказчик обязуется принять и оплатить поставленный товар на условиях настоящего контракта.</w:t>
      </w:r>
      <w:r w:rsidR="002379C7" w:rsidRPr="00913EE8">
        <w:rPr>
          <w:rFonts w:asciiTheme="minorHAnsi" w:hAnsiTheme="minorHAnsi" w:cstheme="minorHAnsi"/>
          <w:sz w:val="18"/>
          <w:szCs w:val="18"/>
        </w:rPr>
        <w:t xml:space="preserve"> Для нужд</w:t>
      </w:r>
      <w:r w:rsidR="00453A1D">
        <w:rPr>
          <w:rFonts w:asciiTheme="minorHAnsi" w:hAnsiTheme="minorHAnsi" w:cstheme="minorHAnsi"/>
          <w:sz w:val="18"/>
          <w:szCs w:val="18"/>
        </w:rPr>
        <w:t xml:space="preserve"> </w:t>
      </w:r>
      <w:r w:rsidR="00DB58CF">
        <w:rPr>
          <w:rFonts w:asciiTheme="minorHAnsi" w:hAnsiTheme="minorHAnsi" w:cstheme="minorHAnsi"/>
          <w:sz w:val="18"/>
          <w:szCs w:val="18"/>
        </w:rPr>
        <w:t xml:space="preserve"> Районного Дворца культуры Красноармейского муниципального района Саратовской области.</w:t>
      </w:r>
    </w:p>
    <w:p w:rsidR="00BB36B0" w:rsidRPr="00913EE8" w:rsidRDefault="00BB36B0" w:rsidP="00913EE8">
      <w:pPr>
        <w:ind w:firstLine="567"/>
        <w:jc w:val="both"/>
        <w:rPr>
          <w:rFonts w:asciiTheme="minorHAnsi" w:hAnsiTheme="minorHAnsi" w:cstheme="minorHAnsi"/>
          <w:b/>
          <w:color w:val="333333"/>
          <w:sz w:val="18"/>
          <w:szCs w:val="18"/>
          <w:u w:val="single"/>
        </w:rPr>
      </w:pPr>
    </w:p>
    <w:p w:rsidR="004B12B1" w:rsidRPr="00913EE8" w:rsidRDefault="004B12B1" w:rsidP="004B12B1">
      <w:pPr>
        <w:pStyle w:val="24"/>
        <w:tabs>
          <w:tab w:val="left" w:pos="284"/>
        </w:tabs>
        <w:ind w:left="0"/>
        <w:jc w:val="center"/>
        <w:rPr>
          <w:rFonts w:cstheme="minorHAnsi"/>
          <w:b/>
          <w:sz w:val="18"/>
          <w:szCs w:val="18"/>
        </w:rPr>
      </w:pPr>
      <w:r w:rsidRPr="00913EE8">
        <w:rPr>
          <w:rFonts w:cstheme="minorHAnsi"/>
          <w:b/>
          <w:sz w:val="18"/>
          <w:szCs w:val="18"/>
        </w:rPr>
        <w:t>2. Цена контракта и порядок расчетов</w:t>
      </w:r>
    </w:p>
    <w:p w:rsidR="004B12B1" w:rsidRPr="00913EE8" w:rsidRDefault="004B12B1" w:rsidP="004B12B1">
      <w:pPr>
        <w:pStyle w:val="a8"/>
        <w:snapToGrid w:val="0"/>
        <w:ind w:firstLine="567"/>
        <w:jc w:val="both"/>
        <w:rPr>
          <w:rFonts w:asciiTheme="minorHAnsi" w:hAnsiTheme="minorHAnsi" w:cstheme="minorHAnsi"/>
          <w:sz w:val="18"/>
          <w:szCs w:val="18"/>
        </w:rPr>
      </w:pPr>
      <w:r w:rsidRPr="00913EE8">
        <w:rPr>
          <w:rFonts w:asciiTheme="minorHAnsi" w:hAnsiTheme="minorHAnsi" w:cstheme="minorHAnsi"/>
          <w:sz w:val="18"/>
          <w:szCs w:val="18"/>
        </w:rPr>
        <w:t>2.1. Цена настоящего контракта  составляет</w:t>
      </w:r>
      <w:proofErr w:type="gramStart"/>
      <w:r w:rsidR="00913EE8" w:rsidRPr="00913EE8">
        <w:rPr>
          <w:rFonts w:asciiTheme="minorHAnsi" w:hAnsiTheme="minorHAnsi" w:cstheme="minorHAnsi"/>
          <w:b/>
          <w:sz w:val="18"/>
          <w:szCs w:val="18"/>
        </w:rPr>
        <w:t xml:space="preserve"> </w:t>
      </w:r>
      <w:r w:rsidR="003A4A39">
        <w:rPr>
          <w:rFonts w:asciiTheme="minorHAnsi" w:hAnsiTheme="minorHAnsi" w:cstheme="minorHAnsi"/>
          <w:b/>
          <w:sz w:val="18"/>
          <w:szCs w:val="18"/>
        </w:rPr>
        <w:t>_____________________</w:t>
      </w:r>
      <w:r w:rsidR="00556EF5">
        <w:rPr>
          <w:rFonts w:asciiTheme="minorHAnsi" w:hAnsiTheme="minorHAnsi" w:cstheme="minorHAnsi"/>
          <w:b/>
          <w:sz w:val="18"/>
          <w:szCs w:val="18"/>
        </w:rPr>
        <w:t xml:space="preserve"> </w:t>
      </w:r>
      <w:r w:rsidRPr="00913EE8">
        <w:rPr>
          <w:rFonts w:asciiTheme="minorHAnsi" w:hAnsiTheme="minorHAnsi" w:cstheme="minorHAnsi"/>
          <w:b/>
          <w:sz w:val="18"/>
          <w:szCs w:val="18"/>
        </w:rPr>
        <w:t>(</w:t>
      </w:r>
      <w:r w:rsidR="00913EE8" w:rsidRPr="00913EE8">
        <w:rPr>
          <w:rFonts w:asciiTheme="minorHAnsi" w:hAnsiTheme="minorHAnsi" w:cstheme="minorHAnsi"/>
          <w:b/>
          <w:sz w:val="18"/>
          <w:szCs w:val="18"/>
        </w:rPr>
        <w:t xml:space="preserve"> </w:t>
      </w:r>
      <w:r w:rsidR="003A4A39">
        <w:rPr>
          <w:rFonts w:asciiTheme="minorHAnsi" w:hAnsiTheme="minorHAnsi" w:cstheme="minorHAnsi"/>
          <w:b/>
          <w:sz w:val="18"/>
          <w:szCs w:val="18"/>
        </w:rPr>
        <w:t>______________________________</w:t>
      </w:r>
      <w:r w:rsidRPr="00913EE8">
        <w:rPr>
          <w:rFonts w:asciiTheme="minorHAnsi" w:hAnsiTheme="minorHAnsi" w:cstheme="minorHAnsi"/>
          <w:b/>
          <w:sz w:val="18"/>
          <w:szCs w:val="18"/>
        </w:rPr>
        <w:t>)</w:t>
      </w:r>
      <w:r w:rsidR="000976F9" w:rsidRPr="00913EE8">
        <w:rPr>
          <w:rFonts w:asciiTheme="minorHAnsi" w:hAnsiTheme="minorHAnsi" w:cstheme="minorHAnsi"/>
          <w:b/>
          <w:sz w:val="18"/>
          <w:szCs w:val="18"/>
        </w:rPr>
        <w:t xml:space="preserve"> </w:t>
      </w:r>
      <w:proofErr w:type="gramEnd"/>
      <w:r w:rsidR="00913EE8" w:rsidRPr="00913EE8">
        <w:rPr>
          <w:rFonts w:asciiTheme="minorHAnsi" w:hAnsiTheme="minorHAnsi" w:cstheme="minorHAnsi"/>
          <w:b/>
          <w:sz w:val="18"/>
          <w:szCs w:val="18"/>
        </w:rPr>
        <w:t xml:space="preserve">рублей </w:t>
      </w:r>
      <w:r w:rsidR="003A4A39">
        <w:rPr>
          <w:rFonts w:asciiTheme="minorHAnsi" w:hAnsiTheme="minorHAnsi" w:cstheme="minorHAnsi"/>
          <w:b/>
          <w:sz w:val="18"/>
          <w:szCs w:val="18"/>
        </w:rPr>
        <w:t>_______</w:t>
      </w:r>
      <w:r w:rsidR="00913EE8" w:rsidRPr="00913EE8">
        <w:rPr>
          <w:rFonts w:asciiTheme="minorHAnsi" w:hAnsiTheme="minorHAnsi" w:cstheme="minorHAnsi"/>
          <w:b/>
          <w:sz w:val="18"/>
          <w:szCs w:val="18"/>
        </w:rPr>
        <w:t xml:space="preserve"> </w:t>
      </w:r>
      <w:proofErr w:type="spellStart"/>
      <w:r w:rsidR="00913EE8" w:rsidRPr="00913EE8">
        <w:rPr>
          <w:rFonts w:asciiTheme="minorHAnsi" w:hAnsiTheme="minorHAnsi" w:cstheme="minorHAnsi"/>
          <w:b/>
          <w:sz w:val="18"/>
          <w:szCs w:val="18"/>
        </w:rPr>
        <w:t>копееек</w:t>
      </w:r>
      <w:proofErr w:type="spellEnd"/>
      <w:r w:rsidR="00913EE8" w:rsidRPr="00913EE8">
        <w:rPr>
          <w:rFonts w:asciiTheme="minorHAnsi" w:hAnsiTheme="minorHAnsi" w:cstheme="minorHAnsi"/>
          <w:b/>
          <w:sz w:val="18"/>
          <w:szCs w:val="18"/>
        </w:rPr>
        <w:t>,</w:t>
      </w:r>
      <w:r w:rsidR="00D773A1" w:rsidRPr="00913EE8">
        <w:rPr>
          <w:rFonts w:asciiTheme="minorHAnsi" w:hAnsiTheme="minorHAnsi" w:cstheme="minorHAnsi"/>
          <w:b/>
          <w:sz w:val="18"/>
          <w:szCs w:val="18"/>
        </w:rPr>
        <w:t xml:space="preserve"> в</w:t>
      </w:r>
      <w:r w:rsidRPr="00913EE8">
        <w:rPr>
          <w:rFonts w:asciiTheme="minorHAnsi" w:hAnsiTheme="minorHAnsi" w:cstheme="minorHAnsi"/>
          <w:b/>
          <w:sz w:val="18"/>
          <w:szCs w:val="18"/>
        </w:rPr>
        <w:t xml:space="preserve"> том числе НДС. </w:t>
      </w:r>
      <w:r w:rsidRPr="00913EE8">
        <w:rPr>
          <w:rFonts w:asciiTheme="minorHAnsi" w:hAnsiTheme="minorHAnsi" w:cstheme="minorHAnsi"/>
          <w:sz w:val="18"/>
          <w:szCs w:val="18"/>
        </w:rPr>
        <w:t>Цена контракта включает расходы на перевозку, сборов и других обязательных платежей, а также прочие расходы, связанные с выполнением обязательств по контракту.</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2.2. Ц</w:t>
      </w:r>
      <w:r w:rsidRPr="00913EE8">
        <w:rPr>
          <w:rFonts w:asciiTheme="minorHAnsi" w:hAnsiTheme="minorHAnsi" w:cstheme="minorHAnsi"/>
          <w:bCs/>
          <w:sz w:val="18"/>
          <w:szCs w:val="18"/>
        </w:rPr>
        <w:t>ена контракта является твёрдой и определяется на весь срок исполнения контракта, за исключением случаев, предусмотренных контрактом и действующим законодательством.</w:t>
      </w:r>
      <w:r w:rsidR="00BA0EFF" w:rsidRPr="00BA0EFF">
        <w:t xml:space="preserve"> </w:t>
      </w:r>
      <w:r w:rsidR="00BA0EFF" w:rsidRPr="00BA0EFF">
        <w:rPr>
          <w:rFonts w:asciiTheme="minorHAnsi" w:hAnsiTheme="minorHAnsi" w:cstheme="minorHAnsi"/>
          <w:bCs/>
          <w:sz w:val="18"/>
          <w:szCs w:val="18"/>
        </w:rPr>
        <w:t xml:space="preserve">Оплата осуществляется за счет  </w:t>
      </w:r>
      <w:r w:rsidR="00DB58CF">
        <w:rPr>
          <w:rFonts w:asciiTheme="minorHAnsi" w:hAnsiTheme="minorHAnsi" w:cstheme="minorHAnsi"/>
          <w:bCs/>
          <w:sz w:val="18"/>
          <w:szCs w:val="18"/>
        </w:rPr>
        <w:t>средств бюджетного учреждения.</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2.3.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2.4. Заказчик по согласованию с Поставщиком при исполнении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2.5. Сумма, подлежащая уплате Заказчиком Поставщику,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 xml:space="preserve">2.6. </w:t>
      </w:r>
      <w:r w:rsidRPr="00D71050">
        <w:rPr>
          <w:rFonts w:asciiTheme="minorHAnsi" w:hAnsiTheme="minorHAnsi" w:cstheme="minorHAnsi"/>
          <w:b/>
          <w:sz w:val="18"/>
          <w:szCs w:val="18"/>
        </w:rPr>
        <w:t>Оплата по настоящему контракт</w:t>
      </w:r>
      <w:r w:rsidR="00BB46B4" w:rsidRPr="00D71050">
        <w:rPr>
          <w:rFonts w:asciiTheme="minorHAnsi" w:hAnsiTheme="minorHAnsi" w:cstheme="minorHAnsi"/>
          <w:b/>
          <w:sz w:val="18"/>
          <w:szCs w:val="18"/>
        </w:rPr>
        <w:t xml:space="preserve">у осуществляется </w:t>
      </w:r>
      <w:r w:rsidRPr="00D71050">
        <w:rPr>
          <w:rFonts w:asciiTheme="minorHAnsi" w:hAnsiTheme="minorHAnsi" w:cstheme="minorHAnsi"/>
          <w:b/>
          <w:sz w:val="18"/>
          <w:szCs w:val="18"/>
        </w:rPr>
        <w:t xml:space="preserve"> в течение </w:t>
      </w:r>
      <w:r w:rsidR="00BB46B4" w:rsidRPr="00D71050">
        <w:rPr>
          <w:rFonts w:asciiTheme="minorHAnsi" w:hAnsiTheme="minorHAnsi" w:cstheme="minorHAnsi"/>
          <w:b/>
          <w:sz w:val="18"/>
          <w:szCs w:val="18"/>
        </w:rPr>
        <w:t>7 (семи)</w:t>
      </w:r>
      <w:r w:rsidR="00D71050" w:rsidRPr="00D71050">
        <w:rPr>
          <w:rFonts w:asciiTheme="minorHAnsi" w:hAnsiTheme="minorHAnsi" w:cstheme="minorHAnsi"/>
          <w:b/>
          <w:sz w:val="18"/>
          <w:szCs w:val="18"/>
        </w:rPr>
        <w:t xml:space="preserve"> </w:t>
      </w:r>
      <w:r w:rsidR="00D71050">
        <w:rPr>
          <w:rFonts w:asciiTheme="minorHAnsi" w:hAnsiTheme="minorHAnsi" w:cstheme="minorHAnsi"/>
          <w:b/>
          <w:sz w:val="18"/>
          <w:szCs w:val="18"/>
        </w:rPr>
        <w:t xml:space="preserve">рабочих </w:t>
      </w:r>
      <w:r w:rsidRPr="00D71050">
        <w:rPr>
          <w:rFonts w:asciiTheme="minorHAnsi" w:hAnsiTheme="minorHAnsi" w:cstheme="minorHAnsi"/>
          <w:b/>
          <w:sz w:val="18"/>
          <w:szCs w:val="18"/>
        </w:rPr>
        <w:t xml:space="preserve"> дней с момента получения товарной накладной и акта приемки-передачи</w:t>
      </w:r>
      <w:r w:rsidRPr="00913EE8">
        <w:rPr>
          <w:rFonts w:asciiTheme="minorHAnsi" w:hAnsiTheme="minorHAnsi" w:cstheme="minorHAnsi"/>
          <w:sz w:val="18"/>
          <w:szCs w:val="18"/>
        </w:rPr>
        <w:t>.</w:t>
      </w:r>
    </w:p>
    <w:p w:rsidR="004B12B1" w:rsidRPr="00913EE8" w:rsidRDefault="004B12B1" w:rsidP="004B12B1">
      <w:pPr>
        <w:tabs>
          <w:tab w:val="left" w:pos="4365"/>
        </w:tabs>
        <w:ind w:firstLine="567"/>
        <w:jc w:val="both"/>
        <w:rPr>
          <w:rFonts w:asciiTheme="minorHAnsi" w:eastAsia="Calibri" w:hAnsiTheme="minorHAnsi" w:cstheme="minorHAnsi"/>
          <w:sz w:val="18"/>
          <w:szCs w:val="18"/>
          <w:lang w:eastAsia="en-US"/>
        </w:rPr>
      </w:pPr>
      <w:r w:rsidRPr="00913EE8">
        <w:rPr>
          <w:rFonts w:asciiTheme="minorHAnsi" w:hAnsiTheme="minorHAnsi" w:cstheme="minorHAnsi"/>
          <w:sz w:val="18"/>
          <w:szCs w:val="18"/>
        </w:rPr>
        <w:t xml:space="preserve">2.7. </w:t>
      </w:r>
      <w:r w:rsidRPr="00913EE8">
        <w:rPr>
          <w:rFonts w:asciiTheme="minorHAnsi" w:hAnsiTheme="minorHAnsi" w:cstheme="minorHAnsi"/>
          <w:color w:val="000000"/>
          <w:sz w:val="18"/>
          <w:szCs w:val="18"/>
        </w:rPr>
        <w:t>Обязательства Заказчика по оплате за поставленный товар считается дата поступления денежных средств на расчетный счет Поставщика, указанный в настоящем контракте.</w:t>
      </w:r>
    </w:p>
    <w:p w:rsidR="004B12B1" w:rsidRPr="00913EE8" w:rsidRDefault="004B12B1" w:rsidP="004B12B1">
      <w:pPr>
        <w:tabs>
          <w:tab w:val="left" w:pos="4365"/>
        </w:tabs>
        <w:ind w:firstLine="567"/>
        <w:jc w:val="both"/>
        <w:rPr>
          <w:rFonts w:asciiTheme="minorHAnsi" w:eastAsia="Calibri" w:hAnsiTheme="minorHAnsi" w:cstheme="minorHAnsi"/>
          <w:sz w:val="18"/>
          <w:szCs w:val="18"/>
          <w:lang w:eastAsia="en-US"/>
        </w:rPr>
      </w:pPr>
      <w:r w:rsidRPr="00913EE8">
        <w:rPr>
          <w:rFonts w:asciiTheme="minorHAnsi" w:eastAsia="Calibri" w:hAnsiTheme="minorHAnsi" w:cstheme="minorHAnsi"/>
          <w:sz w:val="18"/>
          <w:szCs w:val="18"/>
          <w:lang w:eastAsia="en-US"/>
        </w:rPr>
        <w:t>2.8. Платежи по контракту осуществляются в валюте Российской Федерации – рублях. Разногласия по расчетам за оказанные услуги разрешаются путем переговоров и проведения взаимных сверок.</w:t>
      </w:r>
    </w:p>
    <w:p w:rsidR="004B12B1" w:rsidRPr="00913EE8" w:rsidRDefault="004B12B1" w:rsidP="004B12B1">
      <w:pPr>
        <w:pStyle w:val="22"/>
        <w:widowControl w:val="0"/>
        <w:rPr>
          <w:rFonts w:cstheme="minorHAnsi"/>
          <w:b/>
          <w:sz w:val="18"/>
          <w:szCs w:val="18"/>
        </w:rPr>
      </w:pPr>
      <w:r w:rsidRPr="00913EE8">
        <w:rPr>
          <w:rFonts w:cstheme="minorHAnsi"/>
          <w:b/>
          <w:sz w:val="18"/>
          <w:szCs w:val="18"/>
        </w:rPr>
        <w:t>3. Сроки и условия поставки товара</w:t>
      </w:r>
    </w:p>
    <w:p w:rsidR="00BA0EFF" w:rsidRPr="00BB36B0" w:rsidRDefault="004B12B1" w:rsidP="003A4A39">
      <w:pPr>
        <w:pStyle w:val="22"/>
        <w:widowControl w:val="0"/>
        <w:ind w:firstLine="567"/>
        <w:jc w:val="both"/>
        <w:rPr>
          <w:rFonts w:cstheme="minorHAnsi"/>
          <w:b/>
          <w:sz w:val="18"/>
          <w:szCs w:val="18"/>
        </w:rPr>
      </w:pPr>
      <w:r w:rsidRPr="00913EE8">
        <w:rPr>
          <w:rFonts w:cstheme="minorHAnsi"/>
          <w:sz w:val="18"/>
          <w:szCs w:val="18"/>
        </w:rPr>
        <w:t xml:space="preserve">3.1. </w:t>
      </w:r>
      <w:r w:rsidR="00BA0EFF" w:rsidRPr="00BB36B0">
        <w:rPr>
          <w:rFonts w:cstheme="minorHAnsi"/>
          <w:b/>
          <w:sz w:val="18"/>
          <w:szCs w:val="18"/>
        </w:rPr>
        <w:t xml:space="preserve">Товар надлежащего качества поставляется Поставщиком с момента заключения контракта </w:t>
      </w:r>
      <w:r w:rsidR="00BB36B0">
        <w:rPr>
          <w:rFonts w:cstheme="minorHAnsi"/>
          <w:b/>
          <w:sz w:val="18"/>
          <w:szCs w:val="18"/>
        </w:rPr>
        <w:t>п</w:t>
      </w:r>
      <w:r w:rsidR="00DB58CF" w:rsidRPr="00BB36B0">
        <w:rPr>
          <w:rFonts w:cstheme="minorHAnsi"/>
          <w:b/>
          <w:sz w:val="18"/>
          <w:szCs w:val="18"/>
        </w:rPr>
        <w:t>о 26 августа 2026 года.</w:t>
      </w:r>
    </w:p>
    <w:p w:rsidR="004B12B1" w:rsidRPr="00913EE8" w:rsidRDefault="004B12B1" w:rsidP="003A4A39">
      <w:pPr>
        <w:pStyle w:val="22"/>
        <w:widowControl w:val="0"/>
        <w:ind w:firstLine="567"/>
        <w:jc w:val="both"/>
        <w:rPr>
          <w:rFonts w:cstheme="minorHAnsi"/>
          <w:sz w:val="18"/>
          <w:szCs w:val="18"/>
        </w:rPr>
      </w:pPr>
      <w:r w:rsidRPr="00913EE8">
        <w:rPr>
          <w:rFonts w:cstheme="minorHAnsi"/>
          <w:sz w:val="18"/>
          <w:szCs w:val="18"/>
        </w:rPr>
        <w:t>3.2. При возникновении у Поставщика трудностей исполнения обязательств по настоящему контракту в полном объеме в установленные сроки, Поставщик обязан незамедлительно принять меры по их урегулированию с Заказчиком.</w:t>
      </w:r>
    </w:p>
    <w:p w:rsidR="004B12B1" w:rsidRPr="00913EE8" w:rsidRDefault="004B12B1" w:rsidP="004B12B1">
      <w:pPr>
        <w:tabs>
          <w:tab w:val="left" w:pos="0"/>
        </w:tabs>
        <w:ind w:firstLine="567"/>
        <w:jc w:val="both"/>
        <w:rPr>
          <w:rFonts w:asciiTheme="minorHAnsi" w:hAnsiTheme="minorHAnsi" w:cstheme="minorHAnsi"/>
          <w:sz w:val="18"/>
          <w:szCs w:val="18"/>
        </w:rPr>
      </w:pPr>
      <w:r w:rsidRPr="00913EE8">
        <w:rPr>
          <w:rFonts w:asciiTheme="minorHAnsi" w:hAnsiTheme="minorHAnsi" w:cstheme="minorHAnsi"/>
          <w:sz w:val="18"/>
          <w:szCs w:val="18"/>
        </w:rPr>
        <w:t xml:space="preserve">3.3. Поставщик должен уведомлять Заказчика о дате и времени поставки товара не менее чем за 1 (один) рабочий день до осуществления поставки. </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3.4. Товар должен быть соответствующим образом упакован. Упаковка должна обеспечивать сохранность товара при хранении и транспортировке. Поставщик несет ответственность за надлежащую упаковку товара, обеспечивающую его сохранность при транспортировке воздушным и автомобильным транспортом, а также хранении и во время перегрузки.</w:t>
      </w:r>
    </w:p>
    <w:p w:rsidR="004B12B1" w:rsidRPr="00913EE8" w:rsidRDefault="004B12B1" w:rsidP="00913EE8">
      <w:pPr>
        <w:widowControl w:val="0"/>
        <w:suppressAutoHyphens/>
        <w:spacing w:line="100" w:lineRule="atLeast"/>
        <w:textAlignment w:val="baseline"/>
        <w:rPr>
          <w:rFonts w:asciiTheme="minorHAnsi" w:hAnsiTheme="minorHAnsi" w:cstheme="minorHAnsi"/>
          <w:b/>
          <w:sz w:val="18"/>
          <w:szCs w:val="18"/>
        </w:rPr>
      </w:pPr>
      <w:r w:rsidRPr="00913EE8">
        <w:rPr>
          <w:rFonts w:asciiTheme="minorHAnsi" w:hAnsiTheme="minorHAnsi" w:cstheme="minorHAnsi"/>
          <w:sz w:val="18"/>
          <w:szCs w:val="18"/>
        </w:rPr>
        <w:t>3.5 Передача товара осуществляется путем ее доставки транспортом</w:t>
      </w:r>
      <w:r w:rsidR="000976F9" w:rsidRPr="00913EE8">
        <w:rPr>
          <w:rFonts w:asciiTheme="minorHAnsi" w:hAnsiTheme="minorHAnsi" w:cstheme="minorHAnsi"/>
          <w:sz w:val="18"/>
          <w:szCs w:val="18"/>
        </w:rPr>
        <w:t xml:space="preserve"> </w:t>
      </w:r>
      <w:r w:rsidRPr="00913EE8">
        <w:rPr>
          <w:rFonts w:asciiTheme="minorHAnsi" w:hAnsiTheme="minorHAnsi" w:cstheme="minorHAnsi"/>
          <w:sz w:val="18"/>
          <w:szCs w:val="18"/>
        </w:rPr>
        <w:t xml:space="preserve"> Поставщика в согласованные сторонами сроки по адресу: </w:t>
      </w:r>
      <w:r w:rsidR="002B3CBD" w:rsidRPr="00913EE8">
        <w:rPr>
          <w:rFonts w:asciiTheme="minorHAnsi" w:eastAsia="SimSun" w:hAnsiTheme="minorHAnsi" w:cstheme="minorHAnsi"/>
          <w:b/>
          <w:kern w:val="1"/>
          <w:sz w:val="18"/>
          <w:szCs w:val="18"/>
          <w:lang w:eastAsia="hi-IN" w:bidi="hi-IN"/>
        </w:rPr>
        <w:t>412800, Саратовская область, г</w:t>
      </w:r>
      <w:proofErr w:type="gramStart"/>
      <w:r w:rsidR="002B3CBD" w:rsidRPr="00913EE8">
        <w:rPr>
          <w:rFonts w:asciiTheme="minorHAnsi" w:eastAsia="SimSun" w:hAnsiTheme="minorHAnsi" w:cstheme="minorHAnsi"/>
          <w:b/>
          <w:kern w:val="1"/>
          <w:sz w:val="18"/>
          <w:szCs w:val="18"/>
          <w:lang w:eastAsia="hi-IN" w:bidi="hi-IN"/>
        </w:rPr>
        <w:t>.К</w:t>
      </w:r>
      <w:proofErr w:type="gramEnd"/>
      <w:r w:rsidR="002B3CBD" w:rsidRPr="00913EE8">
        <w:rPr>
          <w:rFonts w:asciiTheme="minorHAnsi" w:eastAsia="SimSun" w:hAnsiTheme="minorHAnsi" w:cstheme="minorHAnsi"/>
          <w:b/>
          <w:kern w:val="1"/>
          <w:sz w:val="18"/>
          <w:szCs w:val="18"/>
          <w:lang w:eastAsia="hi-IN" w:bidi="hi-IN"/>
        </w:rPr>
        <w:t>расноармейск, ул. 1 Мая,д.61</w:t>
      </w:r>
    </w:p>
    <w:p w:rsidR="004B12B1" w:rsidRPr="00913EE8" w:rsidRDefault="004B12B1" w:rsidP="004B12B1">
      <w:pPr>
        <w:widowControl w:val="0"/>
        <w:jc w:val="center"/>
        <w:rPr>
          <w:rFonts w:asciiTheme="minorHAnsi" w:hAnsiTheme="minorHAnsi" w:cstheme="minorHAnsi"/>
          <w:b/>
          <w:sz w:val="18"/>
          <w:szCs w:val="18"/>
        </w:rPr>
      </w:pPr>
      <w:r w:rsidRPr="00913EE8">
        <w:rPr>
          <w:rFonts w:asciiTheme="minorHAnsi" w:hAnsiTheme="minorHAnsi" w:cstheme="minorHAnsi"/>
          <w:b/>
          <w:sz w:val="18"/>
          <w:szCs w:val="18"/>
        </w:rPr>
        <w:t>4. Порядок приемки-передачи товара</w:t>
      </w:r>
    </w:p>
    <w:p w:rsidR="004B12B1" w:rsidRPr="00913EE8" w:rsidRDefault="004B12B1" w:rsidP="004B12B1">
      <w:pPr>
        <w:widowControl w:val="0"/>
        <w:ind w:firstLine="567"/>
        <w:jc w:val="both"/>
        <w:rPr>
          <w:rFonts w:asciiTheme="minorHAnsi" w:hAnsiTheme="minorHAnsi" w:cstheme="minorHAnsi"/>
          <w:sz w:val="18"/>
          <w:szCs w:val="18"/>
        </w:rPr>
      </w:pPr>
      <w:r w:rsidRPr="00913EE8">
        <w:rPr>
          <w:rFonts w:asciiTheme="minorHAnsi" w:hAnsiTheme="minorHAnsi" w:cstheme="minorHAnsi"/>
          <w:sz w:val="18"/>
          <w:szCs w:val="18"/>
        </w:rPr>
        <w:t>4.1.</w:t>
      </w:r>
      <w:r w:rsidRPr="00913EE8">
        <w:rPr>
          <w:rFonts w:asciiTheme="minorHAnsi" w:eastAsia="Calibri" w:hAnsiTheme="minorHAnsi" w:cstheme="minorHAnsi"/>
          <w:sz w:val="18"/>
          <w:szCs w:val="18"/>
          <w:lang w:eastAsia="en-US"/>
        </w:rPr>
        <w:t>. В дату поставки товара Заказчик и ассортимента товаров условиям договора, в товарной накладной и акте приемки-передачи должна быть сделана отметка о фактически принятом количестве и ассортименте товаров.</w:t>
      </w:r>
    </w:p>
    <w:p w:rsidR="004B12B1" w:rsidRPr="00913EE8" w:rsidRDefault="004B12B1" w:rsidP="004B12B1">
      <w:pPr>
        <w:widowControl w:val="0"/>
        <w:ind w:firstLine="567"/>
        <w:jc w:val="both"/>
        <w:rPr>
          <w:rFonts w:asciiTheme="minorHAnsi" w:hAnsiTheme="minorHAnsi" w:cstheme="minorHAnsi"/>
          <w:sz w:val="18"/>
          <w:szCs w:val="18"/>
          <w:lang w:eastAsia="zh-CN"/>
        </w:rPr>
      </w:pPr>
      <w:r w:rsidRPr="00913EE8">
        <w:rPr>
          <w:rFonts w:asciiTheme="minorHAnsi" w:hAnsiTheme="minorHAnsi" w:cstheme="minorHAnsi"/>
          <w:sz w:val="18"/>
          <w:szCs w:val="18"/>
          <w:lang w:eastAsia="zh-CN"/>
        </w:rPr>
        <w:t>4.2. Приемка поставляемого товара по количеству, комплектности, ассортименту, качеству и на соответствие товара иным условиям контракта осуществляется Заказчиком.</w:t>
      </w:r>
    </w:p>
    <w:p w:rsidR="004B12B1" w:rsidRPr="00913EE8" w:rsidRDefault="004B12B1" w:rsidP="004B12B1">
      <w:pPr>
        <w:widowControl w:val="0"/>
        <w:tabs>
          <w:tab w:val="left" w:pos="1276"/>
        </w:tabs>
        <w:suppressAutoHyphens/>
        <w:ind w:firstLine="567"/>
        <w:jc w:val="both"/>
        <w:rPr>
          <w:rFonts w:asciiTheme="minorHAnsi" w:hAnsiTheme="minorHAnsi" w:cstheme="minorHAnsi"/>
          <w:sz w:val="18"/>
          <w:szCs w:val="18"/>
          <w:lang w:eastAsia="zh-CN"/>
        </w:rPr>
      </w:pPr>
      <w:r w:rsidRPr="00913EE8">
        <w:rPr>
          <w:rFonts w:asciiTheme="minorHAnsi" w:hAnsiTheme="minorHAnsi" w:cstheme="minorHAnsi"/>
          <w:sz w:val="18"/>
          <w:szCs w:val="18"/>
          <w:lang w:eastAsia="zh-CN"/>
        </w:rPr>
        <w:t>4.3. Приемка Заказчиком поставляемого Товара осуществляется в месте поставки товара и включает в себя следующие этапы:</w:t>
      </w:r>
    </w:p>
    <w:p w:rsidR="004B12B1" w:rsidRPr="00913EE8" w:rsidRDefault="004B12B1" w:rsidP="004B12B1">
      <w:pPr>
        <w:widowControl w:val="0"/>
        <w:tabs>
          <w:tab w:val="left" w:pos="1134"/>
        </w:tabs>
        <w:suppressAutoHyphens/>
        <w:ind w:firstLine="567"/>
        <w:jc w:val="both"/>
        <w:rPr>
          <w:rFonts w:asciiTheme="minorHAnsi" w:hAnsiTheme="minorHAnsi" w:cstheme="minorHAnsi"/>
          <w:sz w:val="18"/>
          <w:szCs w:val="18"/>
          <w:lang w:eastAsia="zh-CN"/>
        </w:rPr>
      </w:pPr>
      <w:r w:rsidRPr="00913EE8">
        <w:rPr>
          <w:rFonts w:asciiTheme="minorHAnsi" w:hAnsiTheme="minorHAnsi" w:cstheme="minorHAnsi"/>
          <w:sz w:val="18"/>
          <w:szCs w:val="18"/>
          <w:lang w:eastAsia="zh-CN"/>
        </w:rPr>
        <w:t>4.3.1. проверка товара по сопроводительным документам на соответствие требованиям контракта;</w:t>
      </w:r>
    </w:p>
    <w:p w:rsidR="004B12B1" w:rsidRPr="00913EE8" w:rsidRDefault="004B12B1" w:rsidP="004B12B1">
      <w:pPr>
        <w:widowControl w:val="0"/>
        <w:tabs>
          <w:tab w:val="left" w:pos="1134"/>
        </w:tabs>
        <w:suppressAutoHyphens/>
        <w:ind w:firstLine="567"/>
        <w:jc w:val="both"/>
        <w:rPr>
          <w:rFonts w:asciiTheme="minorHAnsi" w:hAnsiTheme="minorHAnsi" w:cstheme="minorHAnsi"/>
          <w:sz w:val="18"/>
          <w:szCs w:val="18"/>
          <w:lang w:eastAsia="zh-CN"/>
        </w:rPr>
      </w:pPr>
      <w:r w:rsidRPr="00913EE8">
        <w:rPr>
          <w:rFonts w:asciiTheme="minorHAnsi" w:hAnsiTheme="minorHAnsi" w:cstheme="minorHAnsi"/>
          <w:sz w:val="18"/>
          <w:szCs w:val="18"/>
          <w:lang w:eastAsia="zh-CN"/>
        </w:rPr>
        <w:t>4.3.2. проверка полноты и правильности оформления комплекта сопроводительных документов, в соответствии с условиями контракта;</w:t>
      </w:r>
    </w:p>
    <w:p w:rsidR="004B12B1" w:rsidRPr="00913EE8" w:rsidRDefault="004B12B1" w:rsidP="004B12B1">
      <w:pPr>
        <w:widowControl w:val="0"/>
        <w:tabs>
          <w:tab w:val="left" w:pos="1276"/>
        </w:tabs>
        <w:suppressAutoHyphens/>
        <w:ind w:firstLine="567"/>
        <w:jc w:val="both"/>
        <w:rPr>
          <w:rFonts w:asciiTheme="minorHAnsi" w:hAnsiTheme="minorHAnsi" w:cstheme="minorHAnsi"/>
          <w:sz w:val="18"/>
          <w:szCs w:val="18"/>
          <w:lang w:eastAsia="zh-CN"/>
        </w:rPr>
      </w:pPr>
      <w:r w:rsidRPr="00913EE8">
        <w:rPr>
          <w:rFonts w:asciiTheme="minorHAnsi" w:hAnsiTheme="minorHAnsi" w:cstheme="minorHAnsi"/>
          <w:sz w:val="18"/>
          <w:szCs w:val="18"/>
          <w:lang w:eastAsia="zh-CN"/>
        </w:rPr>
        <w:t xml:space="preserve">4.3.3. проведение экспертизы поставленного товара с оформлением результатов экспертизы в виде отдельного заключения в случаях, установленных Законом </w:t>
      </w:r>
      <w:r w:rsidRPr="00913EE8">
        <w:rPr>
          <w:rFonts w:asciiTheme="minorHAnsi" w:eastAsia="Calibri" w:hAnsiTheme="minorHAnsi" w:cstheme="minorHAnsi"/>
          <w:sz w:val="18"/>
          <w:szCs w:val="18"/>
          <w:lang w:eastAsia="en-US"/>
        </w:rPr>
        <w:t>№ 44-ФЗ</w:t>
      </w:r>
      <w:r w:rsidRPr="00913EE8">
        <w:rPr>
          <w:rFonts w:asciiTheme="minorHAnsi" w:hAnsiTheme="minorHAnsi" w:cstheme="minorHAnsi"/>
          <w:sz w:val="18"/>
          <w:szCs w:val="18"/>
          <w:lang w:eastAsia="zh-CN"/>
        </w:rPr>
        <w:t>.</w:t>
      </w:r>
    </w:p>
    <w:p w:rsidR="004B12B1" w:rsidRPr="00913EE8" w:rsidRDefault="004B12B1" w:rsidP="004B12B1">
      <w:pPr>
        <w:widowControl w:val="0"/>
        <w:tabs>
          <w:tab w:val="left" w:pos="1276"/>
        </w:tabs>
        <w:suppressAutoHyphens/>
        <w:ind w:firstLine="567"/>
        <w:jc w:val="both"/>
        <w:rPr>
          <w:rFonts w:asciiTheme="minorHAnsi" w:hAnsiTheme="minorHAnsi" w:cstheme="minorHAnsi"/>
          <w:sz w:val="18"/>
          <w:szCs w:val="18"/>
          <w:lang w:eastAsia="zh-CN"/>
        </w:rPr>
      </w:pPr>
      <w:r w:rsidRPr="00913EE8">
        <w:rPr>
          <w:rFonts w:asciiTheme="minorHAnsi" w:hAnsiTheme="minorHAnsi" w:cstheme="minorHAnsi"/>
          <w:sz w:val="18"/>
          <w:szCs w:val="18"/>
          <w:lang w:eastAsia="zh-CN"/>
        </w:rPr>
        <w:t>Экспертиза результатов, предусмотренных контрактом, может быть проведена Заказчиком своими силами или с привлечением экспертов (экспертной организации).</w:t>
      </w:r>
    </w:p>
    <w:p w:rsidR="004B12B1" w:rsidRPr="00913EE8" w:rsidRDefault="004B12B1" w:rsidP="004B12B1">
      <w:pPr>
        <w:widowControl w:val="0"/>
        <w:ind w:firstLine="567"/>
        <w:jc w:val="both"/>
        <w:rPr>
          <w:rFonts w:asciiTheme="minorHAnsi" w:hAnsiTheme="minorHAnsi" w:cstheme="minorHAnsi"/>
          <w:sz w:val="18"/>
          <w:szCs w:val="18"/>
        </w:rPr>
      </w:pPr>
      <w:r w:rsidRPr="00913EE8">
        <w:rPr>
          <w:rFonts w:asciiTheme="minorHAnsi" w:hAnsiTheme="minorHAnsi" w:cstheme="minorHAnsi"/>
          <w:sz w:val="18"/>
          <w:szCs w:val="18"/>
          <w:lang w:eastAsia="zh-CN"/>
        </w:rPr>
        <w:lastRenderedPageBreak/>
        <w:t>4.4. 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 xml:space="preserve">4.5. Поставщик обязан передать Заказчику в день поставки товара оригиналы Акта приема-передачи товара или иного передаточного документа, товарных накладных и счетов/счетов – фактур, </w:t>
      </w:r>
      <w:r w:rsidRPr="00913EE8">
        <w:rPr>
          <w:rFonts w:asciiTheme="minorHAnsi" w:eastAsia="Arial Unicode MS" w:hAnsiTheme="minorHAnsi" w:cstheme="minorHAnsi"/>
          <w:color w:val="000000"/>
          <w:sz w:val="18"/>
          <w:szCs w:val="18"/>
          <w:lang w:eastAsia="ar-SA"/>
        </w:rPr>
        <w:t xml:space="preserve">сертификаты или декларации соответствия (при условии, что товар подлежит обязательной сертификации и </w:t>
      </w:r>
      <w:r w:rsidRPr="00913EE8">
        <w:rPr>
          <w:rFonts w:asciiTheme="minorHAnsi" w:hAnsiTheme="minorHAnsi" w:cstheme="minorHAnsi"/>
          <w:sz w:val="18"/>
          <w:szCs w:val="18"/>
        </w:rPr>
        <w:t>декларации качества)</w:t>
      </w:r>
      <w:r w:rsidRPr="00913EE8">
        <w:rPr>
          <w:rFonts w:asciiTheme="minorHAnsi" w:eastAsia="Arial Unicode MS" w:hAnsiTheme="minorHAnsi" w:cstheme="minorHAnsi"/>
          <w:color w:val="000000"/>
          <w:sz w:val="18"/>
          <w:szCs w:val="18"/>
          <w:lang w:eastAsia="ar-SA"/>
        </w:rPr>
        <w:t>, паспорта качества и иные документы, подтверждающие качество товара, оформленные в соответствии с законодательством Российской Федерации</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4.6. Заказчик в течение 10 (десяти) рабочих дней со дня получения документов, указанных в пункте 4.5. контракта, обязан осуществить приёмку поставленного товара на соответствие количеству, комплектности, установленным настоящим контрактом, а также осуществить проверку документов, подтверждающих качество поставляемого товара и сопроводительных документов.</w:t>
      </w:r>
    </w:p>
    <w:p w:rsidR="004B12B1" w:rsidRPr="00913EE8" w:rsidRDefault="004B12B1" w:rsidP="004B12B1">
      <w:pPr>
        <w:widowControl w:val="0"/>
        <w:ind w:firstLine="567"/>
        <w:jc w:val="both"/>
        <w:rPr>
          <w:rFonts w:asciiTheme="minorHAnsi" w:hAnsiTheme="minorHAnsi" w:cstheme="minorHAnsi"/>
          <w:sz w:val="18"/>
          <w:szCs w:val="18"/>
        </w:rPr>
      </w:pPr>
      <w:r w:rsidRPr="00913EE8">
        <w:rPr>
          <w:rFonts w:asciiTheme="minorHAnsi" w:hAnsiTheme="minorHAnsi" w:cstheme="minorHAnsi"/>
          <w:sz w:val="18"/>
          <w:szCs w:val="18"/>
        </w:rPr>
        <w:t>4.7. Содержание и оформление сопроводительных документов на товар должно соответствовать требованиям законодательства Российской Федерации.</w:t>
      </w:r>
    </w:p>
    <w:p w:rsidR="004B12B1" w:rsidRPr="00913EE8" w:rsidRDefault="004B12B1" w:rsidP="004B12B1">
      <w:pPr>
        <w:widowControl w:val="0"/>
        <w:ind w:firstLine="567"/>
        <w:jc w:val="both"/>
        <w:rPr>
          <w:rFonts w:asciiTheme="minorHAnsi" w:hAnsiTheme="minorHAnsi" w:cstheme="minorHAnsi"/>
          <w:sz w:val="18"/>
          <w:szCs w:val="18"/>
        </w:rPr>
      </w:pPr>
      <w:r w:rsidRPr="00913EE8">
        <w:rPr>
          <w:rFonts w:asciiTheme="minorHAnsi" w:eastAsia="Arial Unicode MS" w:hAnsiTheme="minorHAnsi" w:cstheme="minorHAnsi"/>
          <w:color w:val="000000"/>
          <w:sz w:val="18"/>
          <w:szCs w:val="18"/>
          <w:lang w:eastAsia="ar-SA"/>
        </w:rPr>
        <w:t xml:space="preserve">4.8. По итогам приемки Заказчиком поставленного товара при наличии документов, указанных в </w:t>
      </w:r>
      <w:r w:rsidRPr="00913EE8">
        <w:rPr>
          <w:rFonts w:asciiTheme="minorHAnsi" w:eastAsia="Arial Unicode MS" w:hAnsiTheme="minorHAnsi" w:cstheme="minorHAnsi"/>
          <w:sz w:val="18"/>
          <w:szCs w:val="18"/>
          <w:lang w:eastAsia="ar-SA"/>
        </w:rPr>
        <w:t>пункте 4.5. контракта</w:t>
      </w:r>
      <w:r w:rsidRPr="00913EE8">
        <w:rPr>
          <w:rFonts w:asciiTheme="minorHAnsi" w:eastAsia="Arial Unicode MS" w:hAnsiTheme="minorHAnsi" w:cstheme="minorHAnsi"/>
          <w:color w:val="000000"/>
          <w:sz w:val="18"/>
          <w:szCs w:val="18"/>
          <w:lang w:eastAsia="ar-SA"/>
        </w:rPr>
        <w:t xml:space="preserve">, и при отсутствии претензий относительно качества, количества, ассортимента, комплектности и других характеристик товара, Заказчик в течение 2 (двух) рабочих дней с момента приемки поставленного товара подписывает товарную накладную, Акт </w:t>
      </w:r>
      <w:r w:rsidRPr="00913EE8">
        <w:rPr>
          <w:rFonts w:asciiTheme="minorHAnsi" w:hAnsiTheme="minorHAnsi" w:cstheme="minorHAnsi"/>
          <w:sz w:val="18"/>
          <w:szCs w:val="18"/>
        </w:rPr>
        <w:t>приема-передачи</w:t>
      </w:r>
      <w:r w:rsidRPr="00913EE8">
        <w:rPr>
          <w:rFonts w:asciiTheme="minorHAnsi" w:eastAsia="Arial Unicode MS" w:hAnsiTheme="minorHAnsi" w:cstheme="minorHAnsi"/>
          <w:color w:val="000000"/>
          <w:sz w:val="18"/>
          <w:szCs w:val="18"/>
          <w:lang w:eastAsia="ar-SA"/>
        </w:rPr>
        <w:t xml:space="preserve"> товара или иной передаточный документ в 2 (двух) экземплярах и передает один экземпляр Поставщику.</w:t>
      </w:r>
    </w:p>
    <w:p w:rsidR="004B12B1" w:rsidRPr="00913EE8" w:rsidRDefault="004B12B1" w:rsidP="004B12B1">
      <w:pPr>
        <w:widowControl w:val="0"/>
        <w:ind w:firstLine="567"/>
        <w:jc w:val="both"/>
        <w:rPr>
          <w:rFonts w:asciiTheme="minorHAnsi" w:hAnsiTheme="minorHAnsi" w:cstheme="minorHAnsi"/>
          <w:sz w:val="18"/>
          <w:szCs w:val="18"/>
        </w:rPr>
      </w:pPr>
      <w:r w:rsidRPr="00913EE8">
        <w:rPr>
          <w:rFonts w:asciiTheme="minorHAnsi" w:hAnsiTheme="minorHAnsi" w:cstheme="minorHAnsi"/>
          <w:sz w:val="18"/>
          <w:szCs w:val="18"/>
        </w:rPr>
        <w:t>4.9. Обязанность Поставщика поставить товар считается исполненной после приёмки товара Заказчиком.</w:t>
      </w:r>
    </w:p>
    <w:p w:rsidR="004B12B1" w:rsidRPr="00913EE8" w:rsidRDefault="004B12B1" w:rsidP="004B12B1">
      <w:pPr>
        <w:pStyle w:val="a6"/>
        <w:ind w:firstLine="567"/>
        <w:jc w:val="both"/>
        <w:rPr>
          <w:rFonts w:asciiTheme="minorHAnsi" w:hAnsiTheme="minorHAnsi" w:cstheme="minorHAnsi"/>
          <w:sz w:val="18"/>
          <w:szCs w:val="18"/>
          <w:lang w:eastAsia="zh-CN"/>
        </w:rPr>
      </w:pPr>
      <w:r w:rsidRPr="00913EE8">
        <w:rPr>
          <w:rFonts w:asciiTheme="minorHAnsi" w:hAnsiTheme="minorHAnsi" w:cstheme="minorHAnsi"/>
          <w:sz w:val="18"/>
          <w:szCs w:val="18"/>
          <w:lang w:eastAsia="zh-CN"/>
        </w:rPr>
        <w:t>Товар, не соответствующий условиям контракта и Приложению № 1 к контракту, считается не поставленным, и не принимается Заказчиком, в том числе на ответственное хранение, и оплате не подлежит.</w:t>
      </w:r>
    </w:p>
    <w:p w:rsidR="004B12B1" w:rsidRPr="00913EE8" w:rsidRDefault="004B12B1" w:rsidP="004B12B1">
      <w:pPr>
        <w:pStyle w:val="a6"/>
        <w:ind w:firstLine="567"/>
        <w:jc w:val="center"/>
        <w:rPr>
          <w:rFonts w:asciiTheme="minorHAnsi" w:hAnsiTheme="minorHAnsi" w:cstheme="minorHAnsi"/>
          <w:sz w:val="18"/>
          <w:szCs w:val="18"/>
          <w:lang w:eastAsia="zh-CN"/>
        </w:rPr>
      </w:pPr>
      <w:r w:rsidRPr="00913EE8">
        <w:rPr>
          <w:rFonts w:asciiTheme="minorHAnsi" w:hAnsiTheme="minorHAnsi" w:cstheme="minorHAnsi"/>
          <w:b/>
          <w:sz w:val="18"/>
          <w:szCs w:val="18"/>
        </w:rPr>
        <w:t>5. Качество товара</w:t>
      </w:r>
    </w:p>
    <w:p w:rsidR="004B12B1" w:rsidRPr="00913EE8" w:rsidRDefault="004B12B1" w:rsidP="004B12B1">
      <w:pPr>
        <w:tabs>
          <w:tab w:val="left" w:pos="720"/>
          <w:tab w:val="left" w:pos="1185"/>
        </w:tabs>
        <w:ind w:firstLine="567"/>
        <w:jc w:val="both"/>
        <w:rPr>
          <w:rFonts w:asciiTheme="minorHAnsi" w:eastAsia="Tahoma" w:hAnsiTheme="minorHAnsi" w:cstheme="minorHAnsi"/>
          <w:b/>
          <w:bCs/>
          <w:color w:val="000000"/>
          <w:sz w:val="18"/>
          <w:szCs w:val="18"/>
        </w:rPr>
      </w:pPr>
      <w:r w:rsidRPr="00913EE8">
        <w:rPr>
          <w:rFonts w:asciiTheme="minorHAnsi" w:hAnsiTheme="minorHAnsi" w:cstheme="minorHAnsi"/>
          <w:sz w:val="18"/>
          <w:szCs w:val="18"/>
        </w:rPr>
        <w:t xml:space="preserve">5.1. Качество поставляемого товара должно соответствовать потребительским свойствам товара и сертификату качества изготовителя. На товар должны быть предоставлены сертификаты или декларации </w:t>
      </w:r>
      <w:r w:rsidRPr="00913EE8">
        <w:rPr>
          <w:rFonts w:asciiTheme="minorHAnsi" w:eastAsia="Arial Unicode MS" w:hAnsiTheme="minorHAnsi" w:cstheme="minorHAnsi"/>
          <w:color w:val="000000"/>
          <w:sz w:val="18"/>
          <w:szCs w:val="18"/>
          <w:lang w:eastAsia="ar-SA"/>
        </w:rPr>
        <w:t xml:space="preserve">(при условии, что товар подлежит обязательной сертификации и </w:t>
      </w:r>
      <w:r w:rsidRPr="00913EE8">
        <w:rPr>
          <w:rFonts w:asciiTheme="minorHAnsi" w:hAnsiTheme="minorHAnsi" w:cstheme="minorHAnsi"/>
          <w:sz w:val="18"/>
          <w:szCs w:val="18"/>
        </w:rPr>
        <w:t>декларации качества), обязательные для данного вида товара в соответствии с действующим законодательством Российской Федерации, и другие разрешительные документы для использования на территории Российской Федерации, выданные уполномоченными на то органами. В случае поставки товара, происходящего из иностранных государств, Поставщик предоставляет Заказчику документы, подтверждающие иностранное происхождение товара.</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5.2. Контроль качества поставляемого товара осуществляется Поставщиком.</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5.3. В случае, когда Поставщик узнал о ненадлежащем качестве товара после его поставки, он должен незамедлительно уведомлять об этом Заказчика.</w:t>
      </w:r>
    </w:p>
    <w:p w:rsidR="004B12B1" w:rsidRPr="00913EE8" w:rsidRDefault="004B12B1" w:rsidP="004B12B1">
      <w:pPr>
        <w:tabs>
          <w:tab w:val="left" w:pos="567"/>
        </w:tabs>
        <w:ind w:firstLine="567"/>
        <w:jc w:val="both"/>
        <w:rPr>
          <w:rFonts w:asciiTheme="minorHAnsi" w:hAnsiTheme="minorHAnsi" w:cstheme="minorHAnsi"/>
          <w:sz w:val="18"/>
          <w:szCs w:val="18"/>
        </w:rPr>
      </w:pPr>
      <w:r w:rsidRPr="00913EE8">
        <w:rPr>
          <w:rFonts w:asciiTheme="minorHAnsi" w:hAnsiTheme="minorHAnsi" w:cstheme="minorHAnsi"/>
          <w:sz w:val="18"/>
          <w:szCs w:val="18"/>
        </w:rPr>
        <w:t>5.4. Поставщик обязан в течение 15 (пятнадцати) календарных дней с момента требования Заказчика, а также получения информации о ненадлежащем качестве товара произвести замену товара на товар надлежащего качества своими силами, средствами и за свой счет.</w:t>
      </w:r>
    </w:p>
    <w:p w:rsidR="004B12B1" w:rsidRPr="00913EE8" w:rsidRDefault="004B12B1" w:rsidP="004B12B1">
      <w:pPr>
        <w:widowControl w:val="0"/>
        <w:tabs>
          <w:tab w:val="left" w:pos="284"/>
        </w:tabs>
        <w:ind w:firstLine="567"/>
        <w:jc w:val="both"/>
        <w:rPr>
          <w:rFonts w:asciiTheme="minorHAnsi" w:hAnsiTheme="minorHAnsi" w:cstheme="minorHAnsi"/>
          <w:sz w:val="18"/>
          <w:szCs w:val="18"/>
        </w:rPr>
      </w:pPr>
      <w:r w:rsidRPr="00913EE8">
        <w:rPr>
          <w:rFonts w:asciiTheme="minorHAnsi" w:hAnsiTheme="minorHAnsi" w:cstheme="minorHAnsi"/>
          <w:sz w:val="18"/>
          <w:szCs w:val="18"/>
        </w:rPr>
        <w:t>5.5. 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B12B1" w:rsidRPr="00913EE8" w:rsidRDefault="004B12B1" w:rsidP="004B12B1">
      <w:pPr>
        <w:widowControl w:val="0"/>
        <w:tabs>
          <w:tab w:val="left" w:pos="284"/>
        </w:tabs>
        <w:ind w:firstLine="567"/>
        <w:jc w:val="both"/>
        <w:rPr>
          <w:rFonts w:asciiTheme="minorHAnsi" w:hAnsiTheme="minorHAnsi" w:cstheme="minorHAnsi"/>
          <w:sz w:val="18"/>
          <w:szCs w:val="18"/>
        </w:rPr>
      </w:pPr>
      <w:r w:rsidRPr="00913EE8">
        <w:rPr>
          <w:rFonts w:asciiTheme="minorHAnsi" w:hAnsiTheme="minorHAnsi" w:cstheme="minorHAnsi"/>
          <w:sz w:val="18"/>
          <w:szCs w:val="18"/>
        </w:rPr>
        <w:t>5.6. Поставщик отвечает за качество поставляемого товара при транспортировке его до Заказчика. Поставщик несет ответственность за все потери и повреждения, связанные с неправильной транспортировкой поставляемого товара.</w:t>
      </w:r>
    </w:p>
    <w:p w:rsidR="004B12B1" w:rsidRPr="00913EE8" w:rsidRDefault="004B12B1" w:rsidP="004B12B1">
      <w:pPr>
        <w:widowControl w:val="0"/>
        <w:tabs>
          <w:tab w:val="left" w:pos="284"/>
        </w:tabs>
        <w:ind w:firstLine="567"/>
        <w:jc w:val="both"/>
        <w:rPr>
          <w:rFonts w:asciiTheme="minorHAnsi" w:hAnsiTheme="minorHAnsi" w:cstheme="minorHAnsi"/>
          <w:b/>
          <w:sz w:val="18"/>
          <w:szCs w:val="18"/>
        </w:rPr>
      </w:pPr>
      <w:r w:rsidRPr="00913EE8">
        <w:rPr>
          <w:rFonts w:asciiTheme="minorHAnsi" w:hAnsiTheme="minorHAnsi" w:cstheme="minorHAnsi"/>
          <w:sz w:val="18"/>
          <w:szCs w:val="18"/>
        </w:rPr>
        <w:t>5.7. Обязанность Поставщика поставить товар Заказчику считается исполненной после приемки товара Заказчиком в соответствии с разделом 4 настоящего контракта и подписания Акта приема-передачи или иного передаточного документа товара между Поставщиком и Заказчиком.</w:t>
      </w:r>
    </w:p>
    <w:p w:rsidR="004B12B1" w:rsidRPr="00913EE8" w:rsidRDefault="004B12B1" w:rsidP="004B12B1">
      <w:pPr>
        <w:pStyle w:val="22"/>
        <w:widowControl w:val="0"/>
        <w:rPr>
          <w:rFonts w:cstheme="minorHAnsi"/>
          <w:b/>
          <w:sz w:val="18"/>
          <w:szCs w:val="18"/>
        </w:rPr>
      </w:pPr>
      <w:r w:rsidRPr="00913EE8">
        <w:rPr>
          <w:rFonts w:cstheme="minorHAnsi"/>
          <w:b/>
          <w:sz w:val="18"/>
          <w:szCs w:val="18"/>
        </w:rPr>
        <w:t>6. Требования к гарантийному сроку товара</w:t>
      </w:r>
    </w:p>
    <w:p w:rsidR="004B12B1" w:rsidRPr="00913EE8" w:rsidRDefault="004B12B1" w:rsidP="004B12B1">
      <w:pPr>
        <w:pStyle w:val="22"/>
        <w:widowControl w:val="0"/>
        <w:ind w:firstLine="567"/>
        <w:jc w:val="both"/>
        <w:rPr>
          <w:rFonts w:cstheme="minorHAnsi"/>
          <w:b/>
          <w:sz w:val="18"/>
          <w:szCs w:val="18"/>
        </w:rPr>
      </w:pPr>
      <w:r w:rsidRPr="00913EE8">
        <w:rPr>
          <w:rFonts w:cstheme="minorHAnsi"/>
          <w:sz w:val="18"/>
          <w:szCs w:val="18"/>
        </w:rPr>
        <w:t xml:space="preserve">6.1. Гарантийный срок товара, предоставляемый Поставщиком, должен быть не менее </w:t>
      </w:r>
      <w:r w:rsidR="003F077D">
        <w:rPr>
          <w:rFonts w:cstheme="minorHAnsi"/>
          <w:sz w:val="18"/>
          <w:szCs w:val="18"/>
        </w:rPr>
        <w:t>24</w:t>
      </w:r>
      <w:r w:rsidRPr="00913EE8">
        <w:rPr>
          <w:rFonts w:cstheme="minorHAnsi"/>
          <w:sz w:val="18"/>
          <w:szCs w:val="18"/>
        </w:rPr>
        <w:t xml:space="preserve"> </w:t>
      </w:r>
      <w:proofErr w:type="spellStart"/>
      <w:r w:rsidRPr="00913EE8">
        <w:rPr>
          <w:rFonts w:cstheme="minorHAnsi"/>
          <w:sz w:val="18"/>
          <w:szCs w:val="18"/>
        </w:rPr>
        <w:t>месяцев</w:t>
      </w:r>
      <w:r w:rsidR="003F077D">
        <w:rPr>
          <w:rFonts w:cstheme="minorHAnsi"/>
          <w:sz w:val="18"/>
          <w:szCs w:val="18"/>
        </w:rPr>
        <w:t>а</w:t>
      </w:r>
      <w:proofErr w:type="spellEnd"/>
      <w:r w:rsidRPr="00913EE8">
        <w:rPr>
          <w:rFonts w:cstheme="minorHAnsi"/>
          <w:sz w:val="18"/>
          <w:szCs w:val="18"/>
        </w:rPr>
        <w:t xml:space="preserve"> со дня подписания Акта приема-передачи товара или иного передаточного документа.</w:t>
      </w:r>
    </w:p>
    <w:p w:rsidR="004B12B1" w:rsidRPr="00913EE8" w:rsidRDefault="004B12B1" w:rsidP="004B12B1">
      <w:pPr>
        <w:pStyle w:val="22"/>
        <w:widowControl w:val="0"/>
        <w:ind w:firstLine="567"/>
        <w:jc w:val="both"/>
        <w:rPr>
          <w:rFonts w:cstheme="minorHAnsi"/>
          <w:b/>
          <w:sz w:val="18"/>
          <w:szCs w:val="18"/>
        </w:rPr>
      </w:pPr>
      <w:r w:rsidRPr="00913EE8">
        <w:rPr>
          <w:rFonts w:cstheme="minorHAnsi"/>
          <w:sz w:val="18"/>
          <w:szCs w:val="18"/>
        </w:rPr>
        <w:t>Срок действия гарантии Поставщика на товар должен быть не менее срока действия гарантии производителя данного товара, при этом предоставлении такой гарантии осуществляется вместе с товаром.</w:t>
      </w:r>
    </w:p>
    <w:p w:rsidR="004B12B1" w:rsidRPr="00913EE8" w:rsidRDefault="004B12B1" w:rsidP="004B12B1">
      <w:pPr>
        <w:pStyle w:val="22"/>
        <w:widowControl w:val="0"/>
        <w:ind w:firstLine="567"/>
        <w:jc w:val="both"/>
        <w:rPr>
          <w:rFonts w:cstheme="minorHAnsi"/>
          <w:b/>
          <w:sz w:val="18"/>
          <w:szCs w:val="18"/>
        </w:rPr>
      </w:pPr>
      <w:r w:rsidRPr="00913EE8">
        <w:rPr>
          <w:rFonts w:cstheme="minorHAnsi"/>
          <w:sz w:val="18"/>
          <w:szCs w:val="18"/>
        </w:rPr>
        <w:t>Поставщик обязуется в течение гарантийного срока производить бесплатную замену или ремонт неисправных агрегатов, узлов и деталей товара, вызванных производственным дефектом или браком товара.</w:t>
      </w:r>
    </w:p>
    <w:p w:rsidR="004B12B1" w:rsidRPr="00913EE8" w:rsidRDefault="004B12B1" w:rsidP="00913EE8">
      <w:pPr>
        <w:pStyle w:val="22"/>
        <w:widowControl w:val="0"/>
        <w:ind w:firstLine="567"/>
        <w:jc w:val="both"/>
        <w:rPr>
          <w:rFonts w:cstheme="minorHAnsi"/>
          <w:b/>
          <w:sz w:val="18"/>
          <w:szCs w:val="18"/>
        </w:rPr>
      </w:pPr>
      <w:r w:rsidRPr="00913EE8">
        <w:rPr>
          <w:rFonts w:cstheme="minorHAnsi"/>
          <w:sz w:val="18"/>
          <w:szCs w:val="18"/>
        </w:rPr>
        <w:t>В случае выявления дефекта или недостатка гарантийный срок продлевается, если иное не предусмотрено договором,  на период равный сроку от даты выявления недостатка до даты замены Товара. При условии извещения продавца о недостатках товара в порядке, установленном статьей 483 ГК РФ.</w:t>
      </w:r>
    </w:p>
    <w:p w:rsidR="004B12B1" w:rsidRPr="00913EE8" w:rsidRDefault="004B12B1" w:rsidP="004B12B1">
      <w:pPr>
        <w:pStyle w:val="22"/>
        <w:widowControl w:val="0"/>
        <w:rPr>
          <w:rFonts w:cstheme="minorHAnsi"/>
          <w:b/>
          <w:sz w:val="18"/>
          <w:szCs w:val="18"/>
        </w:rPr>
      </w:pPr>
      <w:r w:rsidRPr="00913EE8">
        <w:rPr>
          <w:rFonts w:cstheme="minorHAnsi"/>
          <w:b/>
          <w:sz w:val="18"/>
          <w:szCs w:val="18"/>
        </w:rPr>
        <w:t>7. Ответственность Сторон</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7.1. За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процентов цены контракта (за исключением случаев, предусмотренных пунктом 7.5 настоящего контракта).</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(одной тысячи)  рублей.</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lastRenderedPageBreak/>
        <w:t>7.7. В случае неисполнения или ненадлежащего исполнения Поставщиком обязательств, предусмотренных контрактом, оплата по контракту осуществляется за вычетом начисленной Заказчиком соответствующего размера неустойки (штрафа, пени).</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7.8. В случае</w:t>
      </w:r>
      <w:proofErr w:type="gramStart"/>
      <w:r w:rsidRPr="00913EE8">
        <w:rPr>
          <w:rFonts w:asciiTheme="minorHAnsi" w:hAnsiTheme="minorHAnsi" w:cstheme="minorHAnsi"/>
          <w:sz w:val="18"/>
          <w:szCs w:val="18"/>
        </w:rPr>
        <w:t>,</w:t>
      </w:r>
      <w:proofErr w:type="gramEnd"/>
      <w:r w:rsidRPr="00913EE8">
        <w:rPr>
          <w:rFonts w:asciiTheme="minorHAnsi" w:hAnsiTheme="minorHAnsi" w:cstheme="minorHAnsi"/>
          <w:sz w:val="18"/>
          <w:szCs w:val="18"/>
        </w:rPr>
        <w:t xml:space="preserve"> если неисполнение или ненадлежащее исполнение контракта Поставщиком повлекло его досрочное прекращение и Заказчик заключил взамен его аналогичный контракт, Заказчик вправе потребовать от Поставщика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7.9. Заказчик вправе требовать взыскания убытков в полной сумме сверх неустойки.</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7.10. Возмещение убытков в случае неисполнения обязательства по контракту и уплата неустойки за его неисполнение не освобождают Поставщика от исполнения обязательства.</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7.11. Если вследствие просрочки исполнение Поставщика утратило интерес для Заказчика, Заказчик вправе отказаться от принятия исполнения и требовать возмещения убытков.</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7.12. Заказчик вправе требовать возвращения того, что было им исполнено по контракту до момента изменения или расторжения контракта.</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7.14. За каждый факт неисполнения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1000 (одной тысячи) рублей.</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7.16. Проценты за пользование чужими денежными средствами начинают начисляться с 30 (тридцатого) дня просрочки исполнения Заказчиком обязательств по контракту.</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7.17.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12B1" w:rsidRPr="00913EE8" w:rsidRDefault="004B12B1" w:rsidP="004B12B1">
      <w:pPr>
        <w:widowControl w:val="0"/>
        <w:suppressAutoHyphens/>
        <w:ind w:firstLine="567"/>
        <w:jc w:val="both"/>
        <w:rPr>
          <w:rFonts w:asciiTheme="minorHAnsi" w:hAnsiTheme="minorHAnsi" w:cstheme="minorHAnsi"/>
          <w:sz w:val="18"/>
          <w:szCs w:val="18"/>
        </w:rPr>
      </w:pPr>
      <w:r w:rsidRPr="00913EE8">
        <w:rPr>
          <w:rFonts w:asciiTheme="minorHAnsi" w:hAnsiTheme="minorHAnsi" w:cstheme="minorHAnsi"/>
          <w:sz w:val="18"/>
          <w:szCs w:val="18"/>
        </w:rPr>
        <w:t>7.18. Уплата пени и штрафов не освобождает Стороны от исполнения обязательств по настоящему контракту и возмещения убытков другой Стороне.</w:t>
      </w:r>
    </w:p>
    <w:p w:rsidR="004B12B1" w:rsidRPr="00913EE8" w:rsidRDefault="004B12B1" w:rsidP="004B12B1">
      <w:pPr>
        <w:tabs>
          <w:tab w:val="left" w:pos="4365"/>
        </w:tabs>
        <w:jc w:val="center"/>
        <w:rPr>
          <w:rFonts w:asciiTheme="minorHAnsi" w:hAnsiTheme="minorHAnsi" w:cstheme="minorHAnsi"/>
          <w:b/>
          <w:sz w:val="18"/>
          <w:szCs w:val="18"/>
        </w:rPr>
      </w:pPr>
      <w:r w:rsidRPr="00913EE8">
        <w:rPr>
          <w:rFonts w:asciiTheme="minorHAnsi" w:hAnsiTheme="minorHAnsi" w:cstheme="minorHAnsi"/>
          <w:b/>
          <w:sz w:val="18"/>
          <w:szCs w:val="18"/>
        </w:rPr>
        <w:t>8. Обстоятельства непреодолимой силы</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8.1. 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контракта и подтверждены документами компетентных органов.</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8.2. Если одна из Сторон не в состоянии выполнить полностью или частично свои обязательства по контракту вследствие наступления события или обстоятельства непреодолимой силы, то эта Сторона обязана в срок до 3 (трех) календарных дней уведомить другие Стороны о наступлении такого события или обстоятельства с указанием обязательств по контракту,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 В случае наступления обстоятельств непреодолимой силы Стороны вправе произвести взаиморасчёты по обязательствам, выполненным на момент наступления таких обстоятельств.</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8.3. Если обстоятельства, указанные в пункте 8.1 настоящего контракта, будут длиться более двух календарных месяцев с даты соответствующего уведомления, Стороны вправе расторгнуть настоящий контракт без требования возмещения убытков, понесённых в связи с наступлением таких обстоятельств.</w:t>
      </w:r>
    </w:p>
    <w:p w:rsidR="004B12B1" w:rsidRPr="00913EE8" w:rsidRDefault="004B12B1" w:rsidP="004B12B1">
      <w:pPr>
        <w:pStyle w:val="msonormalcxspmiddlecxsplast"/>
        <w:spacing w:beforeAutospacing="0" w:afterAutospacing="0"/>
        <w:contextualSpacing/>
        <w:jc w:val="center"/>
        <w:rPr>
          <w:rFonts w:asciiTheme="minorHAnsi" w:hAnsiTheme="minorHAnsi" w:cstheme="minorHAnsi"/>
          <w:b/>
          <w:sz w:val="18"/>
          <w:szCs w:val="18"/>
        </w:rPr>
      </w:pPr>
      <w:r w:rsidRPr="00913EE8">
        <w:rPr>
          <w:rFonts w:asciiTheme="minorHAnsi" w:hAnsiTheme="minorHAnsi" w:cstheme="minorHAnsi"/>
          <w:b/>
          <w:sz w:val="18"/>
          <w:szCs w:val="18"/>
        </w:rPr>
        <w:t>9. Порядок разрешения споров</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календарных дней с даты её получения.</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9.3. Любые споры, не урегулированные во внесудебном порядке, разрешаются Арбитражным судом Тверской области.</w:t>
      </w:r>
    </w:p>
    <w:p w:rsidR="004B12B1" w:rsidRPr="00913EE8" w:rsidRDefault="004B12B1" w:rsidP="004B12B1">
      <w:pPr>
        <w:tabs>
          <w:tab w:val="left" w:pos="4365"/>
        </w:tabs>
        <w:jc w:val="center"/>
        <w:rPr>
          <w:rFonts w:asciiTheme="minorHAnsi" w:hAnsiTheme="minorHAnsi" w:cstheme="minorHAnsi"/>
          <w:b/>
          <w:sz w:val="18"/>
          <w:szCs w:val="18"/>
        </w:rPr>
      </w:pPr>
      <w:r w:rsidRPr="00913EE8">
        <w:rPr>
          <w:rFonts w:asciiTheme="minorHAnsi" w:hAnsiTheme="minorHAnsi" w:cstheme="minorHAnsi"/>
          <w:b/>
          <w:sz w:val="18"/>
          <w:szCs w:val="18"/>
        </w:rPr>
        <w:t>10. Срок действия контракта</w:t>
      </w:r>
    </w:p>
    <w:p w:rsidR="004B12B1" w:rsidRPr="00913EE8" w:rsidRDefault="004B12B1" w:rsidP="004B12B1">
      <w:pPr>
        <w:tabs>
          <w:tab w:val="left" w:pos="4365"/>
        </w:tabs>
        <w:ind w:firstLine="567"/>
        <w:jc w:val="both"/>
        <w:rPr>
          <w:rFonts w:asciiTheme="minorHAnsi" w:hAnsiTheme="minorHAnsi" w:cstheme="minorHAnsi"/>
          <w:sz w:val="18"/>
          <w:szCs w:val="18"/>
        </w:rPr>
      </w:pPr>
      <w:r w:rsidRPr="00913EE8">
        <w:rPr>
          <w:rFonts w:asciiTheme="minorHAnsi" w:hAnsiTheme="minorHAnsi" w:cstheme="minorHAnsi"/>
          <w:sz w:val="18"/>
          <w:szCs w:val="18"/>
        </w:rPr>
        <w:t>10.1. Настоящий контракт вступает в силу с момента его подписания Сторонами и действует по 31.12.202</w:t>
      </w:r>
      <w:r w:rsidR="003A4A39">
        <w:rPr>
          <w:rFonts w:asciiTheme="minorHAnsi" w:hAnsiTheme="minorHAnsi" w:cstheme="minorHAnsi"/>
          <w:sz w:val="18"/>
          <w:szCs w:val="18"/>
        </w:rPr>
        <w:t>6</w:t>
      </w:r>
      <w:r w:rsidRPr="00913EE8">
        <w:rPr>
          <w:rFonts w:asciiTheme="minorHAnsi" w:hAnsiTheme="minorHAnsi" w:cstheme="minorHAnsi"/>
          <w:sz w:val="18"/>
          <w:szCs w:val="18"/>
        </w:rPr>
        <w:t>.</w:t>
      </w:r>
    </w:p>
    <w:p w:rsidR="004B12B1" w:rsidRPr="00913EE8" w:rsidRDefault="004B12B1" w:rsidP="004B12B1">
      <w:pPr>
        <w:ind w:firstLine="567"/>
        <w:jc w:val="both"/>
        <w:rPr>
          <w:rFonts w:asciiTheme="minorHAnsi" w:hAnsiTheme="minorHAnsi" w:cstheme="minorHAnsi"/>
          <w:sz w:val="18"/>
          <w:szCs w:val="18"/>
        </w:rPr>
      </w:pPr>
      <w:r w:rsidRPr="00913EE8">
        <w:rPr>
          <w:rFonts w:asciiTheme="minorHAnsi" w:hAnsiTheme="minorHAnsi" w:cstheme="minorHAnsi"/>
          <w:sz w:val="18"/>
          <w:szCs w:val="18"/>
        </w:rPr>
        <w:t>10.2. Окончание срока действия контракта не влечет прекращение неисполненных обязательств по взаиморасчетам.</w:t>
      </w:r>
    </w:p>
    <w:p w:rsidR="004B12B1" w:rsidRPr="00913EE8" w:rsidRDefault="004B12B1" w:rsidP="004B12B1">
      <w:pPr>
        <w:jc w:val="center"/>
        <w:rPr>
          <w:rFonts w:asciiTheme="minorHAnsi" w:eastAsia="Calibri" w:hAnsiTheme="minorHAnsi" w:cstheme="minorHAnsi"/>
          <w:b/>
          <w:sz w:val="18"/>
          <w:szCs w:val="18"/>
          <w:lang w:eastAsia="en-US"/>
        </w:rPr>
      </w:pPr>
      <w:r w:rsidRPr="00913EE8">
        <w:rPr>
          <w:rFonts w:asciiTheme="minorHAnsi" w:eastAsia="Calibri" w:hAnsiTheme="minorHAnsi" w:cstheme="minorHAnsi"/>
          <w:b/>
          <w:caps/>
          <w:sz w:val="18"/>
          <w:szCs w:val="18"/>
          <w:lang w:eastAsia="en-US"/>
        </w:rPr>
        <w:t>11. К</w:t>
      </w:r>
      <w:r w:rsidRPr="00913EE8">
        <w:rPr>
          <w:rFonts w:asciiTheme="minorHAnsi" w:eastAsia="Calibri" w:hAnsiTheme="minorHAnsi" w:cstheme="minorHAnsi"/>
          <w:b/>
          <w:sz w:val="18"/>
          <w:szCs w:val="18"/>
          <w:lang w:eastAsia="en-US"/>
        </w:rPr>
        <w:t>онфиденциальность</w:t>
      </w:r>
    </w:p>
    <w:p w:rsidR="004B12B1" w:rsidRPr="00913EE8" w:rsidRDefault="004B12B1" w:rsidP="004B12B1">
      <w:pPr>
        <w:tabs>
          <w:tab w:val="left" w:pos="1134"/>
        </w:tabs>
        <w:ind w:firstLine="567"/>
        <w:jc w:val="both"/>
        <w:rPr>
          <w:rFonts w:asciiTheme="minorHAnsi" w:eastAsia="Calibri" w:hAnsiTheme="minorHAnsi" w:cstheme="minorHAnsi"/>
          <w:sz w:val="18"/>
          <w:szCs w:val="18"/>
          <w:lang w:eastAsia="en-US"/>
        </w:rPr>
      </w:pPr>
      <w:r w:rsidRPr="00913EE8">
        <w:rPr>
          <w:rFonts w:asciiTheme="minorHAnsi" w:eastAsia="Calibri" w:hAnsiTheme="minorHAnsi" w:cstheme="minorHAnsi"/>
          <w:sz w:val="18"/>
          <w:szCs w:val="18"/>
          <w:lang w:eastAsia="en-US"/>
        </w:rPr>
        <w:t>11.1.</w:t>
      </w:r>
      <w:r w:rsidRPr="00913EE8">
        <w:rPr>
          <w:rFonts w:asciiTheme="minorHAnsi" w:eastAsia="Calibri" w:hAnsiTheme="minorHAnsi" w:cstheme="minorHAnsi"/>
          <w:sz w:val="18"/>
          <w:szCs w:val="18"/>
          <w:lang w:eastAsia="en-US"/>
        </w:rPr>
        <w:tab/>
        <w:t>Стороны берут на себя взаимные обязательства по соблюдению режима конфиденциальности в отношении информации, полученной при исполнении контракта, в соответствии с требованиями Федерального закона от 27.07.2006 № 152-ФЗ «О защите персональных данных».</w:t>
      </w:r>
    </w:p>
    <w:p w:rsidR="004B12B1" w:rsidRPr="00913EE8" w:rsidRDefault="004B12B1" w:rsidP="004B12B1">
      <w:pPr>
        <w:ind w:firstLine="567"/>
        <w:jc w:val="both"/>
        <w:rPr>
          <w:rFonts w:asciiTheme="minorHAnsi" w:eastAsia="Calibri" w:hAnsiTheme="minorHAnsi" w:cstheme="minorHAnsi"/>
          <w:sz w:val="18"/>
          <w:szCs w:val="18"/>
          <w:lang w:eastAsia="en-US"/>
        </w:rPr>
      </w:pPr>
      <w:r w:rsidRPr="00913EE8">
        <w:rPr>
          <w:rFonts w:asciiTheme="minorHAnsi" w:eastAsia="Calibri" w:hAnsiTheme="minorHAnsi" w:cstheme="minorHAnsi"/>
          <w:sz w:val="18"/>
          <w:szCs w:val="18"/>
          <w:lang w:eastAsia="en-US"/>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4B12B1" w:rsidRPr="00913EE8" w:rsidRDefault="004B12B1" w:rsidP="004B12B1">
      <w:pPr>
        <w:ind w:firstLine="567"/>
        <w:jc w:val="both"/>
        <w:rPr>
          <w:rFonts w:asciiTheme="minorHAnsi" w:eastAsia="Calibri" w:hAnsiTheme="minorHAnsi" w:cstheme="minorHAnsi"/>
          <w:sz w:val="18"/>
          <w:szCs w:val="18"/>
          <w:lang w:eastAsia="en-US"/>
        </w:rPr>
      </w:pPr>
      <w:r w:rsidRPr="00913EE8">
        <w:rPr>
          <w:rFonts w:asciiTheme="minorHAnsi" w:eastAsia="Calibri" w:hAnsiTheme="minorHAnsi" w:cstheme="minorHAnsi"/>
          <w:sz w:val="18"/>
          <w:szCs w:val="18"/>
          <w:lang w:eastAsia="en-US"/>
        </w:rPr>
        <w:t>11.2. Передача информации третьим лицам или иное разглашение информации, признанной по контракту конфиденциальной, может осуществляться только с письменного согласия другой Стороны, за исключением случаев обязательного предоставления информации, предусмотренных законодательством РФ.</w:t>
      </w:r>
    </w:p>
    <w:p w:rsidR="004B12B1" w:rsidRPr="00913EE8" w:rsidRDefault="004B12B1" w:rsidP="004B12B1">
      <w:pPr>
        <w:pStyle w:val="32"/>
        <w:tabs>
          <w:tab w:val="left" w:pos="2880"/>
          <w:tab w:val="left" w:pos="3060"/>
        </w:tabs>
        <w:spacing w:after="0"/>
        <w:jc w:val="center"/>
        <w:rPr>
          <w:rFonts w:asciiTheme="minorHAnsi" w:hAnsiTheme="minorHAnsi" w:cstheme="minorHAnsi"/>
          <w:b/>
          <w:sz w:val="18"/>
          <w:szCs w:val="18"/>
        </w:rPr>
      </w:pPr>
      <w:r w:rsidRPr="00913EE8">
        <w:rPr>
          <w:rFonts w:asciiTheme="minorHAnsi" w:hAnsiTheme="minorHAnsi" w:cstheme="minorHAnsi"/>
          <w:b/>
          <w:sz w:val="18"/>
          <w:szCs w:val="18"/>
        </w:rPr>
        <w:t>12. Заключительные положения</w:t>
      </w:r>
    </w:p>
    <w:p w:rsidR="002000A0" w:rsidRPr="00913EE8" w:rsidRDefault="004B12B1" w:rsidP="002000A0">
      <w:pPr>
        <w:pStyle w:val="aa"/>
        <w:numPr>
          <w:ilvl w:val="1"/>
          <w:numId w:val="3"/>
        </w:numPr>
        <w:tabs>
          <w:tab w:val="left" w:pos="1134"/>
        </w:tabs>
        <w:jc w:val="both"/>
        <w:rPr>
          <w:rFonts w:asciiTheme="minorHAnsi" w:hAnsiTheme="minorHAnsi" w:cstheme="minorHAnsi"/>
          <w:sz w:val="18"/>
          <w:szCs w:val="18"/>
        </w:rPr>
      </w:pPr>
      <w:r w:rsidRPr="00913EE8">
        <w:rPr>
          <w:rFonts w:asciiTheme="minorHAnsi" w:hAnsiTheme="minorHAnsi" w:cstheme="minorHAnsi"/>
          <w:sz w:val="18"/>
          <w:szCs w:val="18"/>
        </w:rPr>
        <w:t>Все изменения и дополнения к настоящему контракту действительны лишь в том случае, если они совершены в письменной форме и не противоречат действующему законодательству, оформленные в виде дополнительных соглашений, которые становятся неотъемлемой частью контракта после их подписания.</w:t>
      </w:r>
    </w:p>
    <w:p w:rsidR="002000A0" w:rsidRPr="00913EE8" w:rsidRDefault="002000A0" w:rsidP="002000A0">
      <w:pPr>
        <w:pStyle w:val="aa"/>
        <w:numPr>
          <w:ilvl w:val="1"/>
          <w:numId w:val="3"/>
        </w:numPr>
        <w:tabs>
          <w:tab w:val="left" w:pos="1134"/>
        </w:tabs>
        <w:jc w:val="both"/>
        <w:rPr>
          <w:rFonts w:asciiTheme="minorHAnsi" w:hAnsiTheme="minorHAnsi" w:cstheme="minorHAnsi"/>
          <w:sz w:val="18"/>
          <w:szCs w:val="18"/>
        </w:rPr>
      </w:pPr>
      <w:r w:rsidRPr="00913EE8">
        <w:rPr>
          <w:rFonts w:asciiTheme="minorHAnsi" w:hAnsiTheme="minorHAnsi" w:cstheme="minorHAnsi"/>
          <w:sz w:val="18"/>
          <w:szCs w:val="18"/>
        </w:rPr>
        <w:t>Настоящий договор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2000A0" w:rsidRPr="00913EE8" w:rsidRDefault="002000A0" w:rsidP="004B12B1">
      <w:pPr>
        <w:tabs>
          <w:tab w:val="left" w:pos="1134"/>
        </w:tabs>
        <w:ind w:firstLine="567"/>
        <w:jc w:val="both"/>
        <w:rPr>
          <w:rFonts w:asciiTheme="minorHAnsi" w:hAnsiTheme="minorHAnsi" w:cstheme="minorHAnsi"/>
          <w:sz w:val="18"/>
          <w:szCs w:val="18"/>
        </w:rPr>
      </w:pPr>
    </w:p>
    <w:p w:rsidR="004B12B1" w:rsidRPr="00913EE8" w:rsidRDefault="004B12B1" w:rsidP="004B12B1">
      <w:pPr>
        <w:tabs>
          <w:tab w:val="left" w:pos="1134"/>
        </w:tabs>
        <w:ind w:firstLine="567"/>
        <w:jc w:val="both"/>
        <w:rPr>
          <w:rFonts w:asciiTheme="minorHAnsi" w:hAnsiTheme="minorHAnsi" w:cstheme="minorHAnsi"/>
          <w:sz w:val="18"/>
          <w:szCs w:val="18"/>
        </w:rPr>
      </w:pPr>
      <w:r w:rsidRPr="00913EE8">
        <w:rPr>
          <w:rFonts w:asciiTheme="minorHAnsi" w:hAnsiTheme="minorHAnsi" w:cstheme="minorHAnsi"/>
          <w:sz w:val="18"/>
          <w:szCs w:val="18"/>
        </w:rPr>
        <w:t>12.2.</w:t>
      </w:r>
      <w:r w:rsidR="002000A0" w:rsidRPr="00913EE8">
        <w:rPr>
          <w:rFonts w:asciiTheme="minorHAnsi" w:hAnsiTheme="minorHAnsi" w:cstheme="minorHAnsi"/>
          <w:sz w:val="18"/>
          <w:szCs w:val="18"/>
        </w:rPr>
        <w:t>2</w:t>
      </w:r>
      <w:r w:rsidRPr="00913EE8">
        <w:rPr>
          <w:rFonts w:asciiTheme="minorHAnsi" w:hAnsiTheme="minorHAnsi" w:cstheme="minorHAnsi"/>
          <w:sz w:val="18"/>
          <w:szCs w:val="18"/>
        </w:rPr>
        <w:t xml:space="preserve"> Вся относящаяся переписка и другая документация, которой обмениваются Стороны, должна быть выполнена на русском языке.</w:t>
      </w:r>
    </w:p>
    <w:p w:rsidR="004B12B1" w:rsidRPr="00913EE8" w:rsidRDefault="004B12B1" w:rsidP="004B12B1">
      <w:pPr>
        <w:suppressAutoHyphens/>
        <w:ind w:firstLine="567"/>
        <w:jc w:val="both"/>
        <w:rPr>
          <w:rFonts w:asciiTheme="minorHAnsi" w:hAnsiTheme="minorHAnsi" w:cstheme="minorHAnsi"/>
          <w:sz w:val="18"/>
          <w:szCs w:val="18"/>
          <w:lang w:eastAsia="ar-SA"/>
        </w:rPr>
      </w:pPr>
      <w:r w:rsidRPr="00913EE8">
        <w:rPr>
          <w:rFonts w:asciiTheme="minorHAnsi" w:hAnsiTheme="minorHAnsi" w:cstheme="minorHAnsi"/>
          <w:sz w:val="18"/>
          <w:szCs w:val="18"/>
          <w:lang w:eastAsia="ar-SA"/>
        </w:rPr>
        <w:t>12.3.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B12B1" w:rsidRPr="00913EE8" w:rsidRDefault="004B12B1" w:rsidP="004B12B1">
      <w:pPr>
        <w:suppressAutoHyphens/>
        <w:ind w:firstLine="567"/>
        <w:jc w:val="both"/>
        <w:rPr>
          <w:rFonts w:asciiTheme="minorHAnsi" w:hAnsiTheme="minorHAnsi" w:cstheme="minorHAnsi"/>
          <w:sz w:val="18"/>
          <w:szCs w:val="18"/>
          <w:lang w:eastAsia="ar-SA"/>
        </w:rPr>
      </w:pPr>
      <w:r w:rsidRPr="00913EE8">
        <w:rPr>
          <w:rFonts w:asciiTheme="minorHAnsi" w:hAnsiTheme="minorHAnsi" w:cstheme="minorHAnsi"/>
          <w:sz w:val="18"/>
          <w:szCs w:val="18"/>
          <w:lang w:eastAsia="ar-SA"/>
        </w:rPr>
        <w:t>12.4. Нарушение Поставщиком любого из условий, указанных в пунктах 3.1, 5.4. является существенным нарушением условий контракта.</w:t>
      </w:r>
    </w:p>
    <w:p w:rsidR="004B12B1" w:rsidRPr="00913EE8" w:rsidRDefault="004B12B1" w:rsidP="004B12B1">
      <w:pPr>
        <w:tabs>
          <w:tab w:val="left" w:pos="993"/>
          <w:tab w:val="left" w:pos="1134"/>
        </w:tabs>
        <w:suppressAutoHyphens/>
        <w:ind w:firstLine="567"/>
        <w:jc w:val="both"/>
        <w:rPr>
          <w:rFonts w:asciiTheme="minorHAnsi" w:hAnsiTheme="minorHAnsi" w:cstheme="minorHAnsi"/>
          <w:sz w:val="18"/>
          <w:szCs w:val="18"/>
          <w:lang w:eastAsia="ar-SA"/>
        </w:rPr>
      </w:pPr>
      <w:r w:rsidRPr="00913EE8">
        <w:rPr>
          <w:rFonts w:asciiTheme="minorHAnsi" w:hAnsiTheme="minorHAnsi" w:cstheme="minorHAnsi"/>
          <w:sz w:val="18"/>
          <w:szCs w:val="18"/>
          <w:lang w:eastAsia="ar-SA"/>
        </w:rPr>
        <w:t>12.5.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B12B1" w:rsidRPr="00913EE8" w:rsidRDefault="004B12B1" w:rsidP="004B12B1">
      <w:pPr>
        <w:tabs>
          <w:tab w:val="left" w:pos="993"/>
          <w:tab w:val="left" w:pos="1134"/>
        </w:tabs>
        <w:suppressAutoHyphens/>
        <w:ind w:firstLine="567"/>
        <w:jc w:val="both"/>
        <w:rPr>
          <w:rFonts w:asciiTheme="minorHAnsi" w:hAnsiTheme="minorHAnsi" w:cstheme="minorHAnsi"/>
          <w:sz w:val="18"/>
          <w:szCs w:val="18"/>
          <w:lang w:eastAsia="ar-SA"/>
        </w:rPr>
      </w:pPr>
      <w:r w:rsidRPr="00913EE8">
        <w:rPr>
          <w:rFonts w:asciiTheme="minorHAnsi" w:hAnsiTheme="minorHAnsi" w:cstheme="minorHAnsi"/>
          <w:sz w:val="18"/>
          <w:szCs w:val="18"/>
          <w:lang w:eastAsia="ar-SA"/>
        </w:rPr>
        <w:t>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p>
    <w:p w:rsidR="004B12B1" w:rsidRPr="00913EE8" w:rsidRDefault="004B12B1" w:rsidP="004B12B1">
      <w:pPr>
        <w:pStyle w:val="32"/>
        <w:spacing w:after="0"/>
        <w:ind w:firstLine="567"/>
        <w:jc w:val="both"/>
        <w:rPr>
          <w:rFonts w:asciiTheme="minorHAnsi" w:hAnsiTheme="minorHAnsi" w:cstheme="minorHAnsi"/>
          <w:sz w:val="18"/>
          <w:szCs w:val="18"/>
        </w:rPr>
      </w:pPr>
      <w:r w:rsidRPr="00913EE8">
        <w:rPr>
          <w:rFonts w:asciiTheme="minorHAnsi" w:hAnsiTheme="minorHAnsi" w:cstheme="minorHAnsi"/>
          <w:sz w:val="18"/>
          <w:szCs w:val="18"/>
        </w:rPr>
        <w:t>12.7. Стороны обязаны в 3-х дневный срок проинформировать друг друга об  изменении адресов и банковских реквизитов.</w:t>
      </w:r>
    </w:p>
    <w:p w:rsidR="002000A0" w:rsidRPr="00913EE8" w:rsidRDefault="004B12B1" w:rsidP="004B12B1">
      <w:pPr>
        <w:pStyle w:val="32"/>
        <w:spacing w:after="0"/>
        <w:ind w:firstLine="567"/>
        <w:jc w:val="both"/>
        <w:rPr>
          <w:rFonts w:asciiTheme="minorHAnsi" w:hAnsiTheme="minorHAnsi" w:cstheme="minorHAnsi"/>
          <w:sz w:val="18"/>
          <w:szCs w:val="18"/>
        </w:rPr>
      </w:pPr>
      <w:r w:rsidRPr="00913EE8">
        <w:rPr>
          <w:rFonts w:asciiTheme="minorHAnsi" w:hAnsiTheme="minorHAnsi" w:cstheme="minorHAnsi"/>
          <w:sz w:val="18"/>
          <w:szCs w:val="18"/>
        </w:rPr>
        <w:t>12.8. Взаимоотношения сторон, не урегулированные настоящим контрактом, регулируются действующим законодательством Российской Федерации.</w:t>
      </w:r>
    </w:p>
    <w:p w:rsidR="004B12B1" w:rsidRPr="00913EE8" w:rsidRDefault="004B12B1" w:rsidP="004B12B1">
      <w:pPr>
        <w:widowControl w:val="0"/>
        <w:tabs>
          <w:tab w:val="left" w:pos="284"/>
        </w:tabs>
        <w:ind w:firstLine="567"/>
        <w:jc w:val="both"/>
        <w:rPr>
          <w:rFonts w:asciiTheme="minorHAnsi" w:hAnsiTheme="minorHAnsi" w:cstheme="minorHAnsi"/>
          <w:sz w:val="18"/>
          <w:szCs w:val="18"/>
        </w:rPr>
      </w:pPr>
      <w:r w:rsidRPr="00913EE8">
        <w:rPr>
          <w:rFonts w:asciiTheme="minorHAnsi" w:hAnsiTheme="minorHAnsi" w:cstheme="minorHAnsi"/>
          <w:sz w:val="18"/>
          <w:szCs w:val="18"/>
        </w:rPr>
        <w:t>12.9. К настоящему контракту прилагается и является его неотъемлемой частью:</w:t>
      </w:r>
    </w:p>
    <w:p w:rsidR="004B12B1" w:rsidRPr="00913EE8" w:rsidRDefault="004B12B1" w:rsidP="004B12B1">
      <w:pPr>
        <w:widowControl w:val="0"/>
        <w:tabs>
          <w:tab w:val="left" w:pos="284"/>
        </w:tabs>
        <w:ind w:firstLine="567"/>
        <w:jc w:val="both"/>
        <w:rPr>
          <w:rFonts w:asciiTheme="minorHAnsi" w:hAnsiTheme="minorHAnsi" w:cstheme="minorHAnsi"/>
          <w:sz w:val="18"/>
          <w:szCs w:val="18"/>
        </w:rPr>
      </w:pPr>
      <w:r w:rsidRPr="00913EE8">
        <w:rPr>
          <w:rFonts w:asciiTheme="minorHAnsi" w:hAnsiTheme="minorHAnsi" w:cstheme="minorHAnsi"/>
          <w:sz w:val="18"/>
          <w:szCs w:val="18"/>
        </w:rPr>
        <w:t xml:space="preserve">Приложение №1 </w:t>
      </w:r>
      <w:r w:rsidR="00DB58CF">
        <w:rPr>
          <w:rFonts w:asciiTheme="minorHAnsi" w:hAnsiTheme="minorHAnsi" w:cstheme="minorHAnsi"/>
          <w:sz w:val="18"/>
          <w:szCs w:val="18"/>
        </w:rPr>
        <w:t>–</w:t>
      </w:r>
      <w:r w:rsidRPr="00913EE8">
        <w:rPr>
          <w:rFonts w:asciiTheme="minorHAnsi" w:hAnsiTheme="minorHAnsi" w:cstheme="minorHAnsi"/>
          <w:sz w:val="18"/>
          <w:szCs w:val="18"/>
        </w:rPr>
        <w:t xml:space="preserve"> </w:t>
      </w:r>
      <w:r w:rsidR="00DB58CF">
        <w:rPr>
          <w:rFonts w:asciiTheme="minorHAnsi" w:hAnsiTheme="minorHAnsi" w:cstheme="minorHAnsi"/>
          <w:sz w:val="18"/>
          <w:szCs w:val="18"/>
        </w:rPr>
        <w:t xml:space="preserve">Техническое задание </w:t>
      </w:r>
    </w:p>
    <w:p w:rsidR="004B12B1" w:rsidRPr="00913EE8" w:rsidRDefault="004B12B1" w:rsidP="00913EE8">
      <w:pPr>
        <w:widowControl w:val="0"/>
        <w:tabs>
          <w:tab w:val="left" w:pos="284"/>
        </w:tabs>
        <w:ind w:firstLine="567"/>
        <w:jc w:val="both"/>
        <w:rPr>
          <w:rFonts w:asciiTheme="minorHAnsi" w:hAnsiTheme="minorHAnsi" w:cstheme="minorHAnsi"/>
          <w:b/>
          <w:sz w:val="18"/>
          <w:szCs w:val="18"/>
        </w:rPr>
      </w:pPr>
      <w:r w:rsidRPr="00913EE8">
        <w:rPr>
          <w:rFonts w:asciiTheme="minorHAnsi" w:hAnsiTheme="minorHAnsi" w:cstheme="minorHAnsi"/>
          <w:sz w:val="18"/>
          <w:szCs w:val="18"/>
        </w:rPr>
        <w:t xml:space="preserve">Приложение №2 – </w:t>
      </w:r>
      <w:r w:rsidR="00DB58CF" w:rsidRPr="00DB58CF">
        <w:rPr>
          <w:rFonts w:asciiTheme="minorHAnsi" w:hAnsiTheme="minorHAnsi" w:cstheme="minorHAnsi"/>
          <w:sz w:val="18"/>
          <w:szCs w:val="18"/>
        </w:rPr>
        <w:t>Спецификация поставляемого товар.</w:t>
      </w:r>
    </w:p>
    <w:p w:rsidR="004B12B1" w:rsidRDefault="004B12B1" w:rsidP="00913EE8">
      <w:pPr>
        <w:pStyle w:val="a6"/>
        <w:jc w:val="center"/>
        <w:rPr>
          <w:rFonts w:asciiTheme="minorHAnsi" w:hAnsiTheme="minorHAnsi" w:cstheme="minorHAnsi"/>
          <w:b/>
          <w:sz w:val="18"/>
          <w:szCs w:val="18"/>
        </w:rPr>
      </w:pPr>
      <w:r w:rsidRPr="00913EE8">
        <w:rPr>
          <w:rFonts w:asciiTheme="minorHAnsi" w:hAnsiTheme="minorHAnsi" w:cstheme="minorHAnsi"/>
          <w:b/>
          <w:sz w:val="18"/>
          <w:szCs w:val="18"/>
        </w:rPr>
        <w:t>13. Место нахождения, реквизиты и подписи Сторон</w:t>
      </w:r>
    </w:p>
    <w:p w:rsidR="00913EE8" w:rsidRPr="00913EE8" w:rsidRDefault="00913EE8" w:rsidP="00913EE8">
      <w:pPr>
        <w:pStyle w:val="a6"/>
        <w:jc w:val="center"/>
        <w:rPr>
          <w:rFonts w:asciiTheme="minorHAnsi" w:hAnsiTheme="minorHAnsi" w:cstheme="minorHAnsi"/>
          <w:b/>
          <w:sz w:val="18"/>
          <w:szCs w:val="18"/>
        </w:rPr>
      </w:pPr>
    </w:p>
    <w:tbl>
      <w:tblPr>
        <w:tblStyle w:val="ab"/>
        <w:tblW w:w="0" w:type="auto"/>
        <w:tblLook w:val="04A0"/>
      </w:tblPr>
      <w:tblGrid>
        <w:gridCol w:w="4785"/>
        <w:gridCol w:w="4786"/>
      </w:tblGrid>
      <w:tr w:rsidR="00913EE8" w:rsidRPr="00913EE8" w:rsidTr="00664051">
        <w:tc>
          <w:tcPr>
            <w:tcW w:w="4785" w:type="dxa"/>
          </w:tcPr>
          <w:p w:rsidR="00913EE8" w:rsidRPr="00913EE8" w:rsidRDefault="00913EE8" w:rsidP="00664051">
            <w:pPr>
              <w:jc w:val="both"/>
              <w:rPr>
                <w:rFonts w:asciiTheme="minorHAnsi" w:hAnsiTheme="minorHAnsi" w:cstheme="minorHAnsi"/>
                <w:b/>
                <w:sz w:val="18"/>
                <w:szCs w:val="18"/>
              </w:rPr>
            </w:pPr>
            <w:r w:rsidRPr="00913EE8">
              <w:rPr>
                <w:rFonts w:asciiTheme="minorHAnsi" w:hAnsiTheme="minorHAnsi" w:cstheme="minorHAnsi"/>
                <w:b/>
                <w:sz w:val="18"/>
                <w:szCs w:val="18"/>
              </w:rPr>
              <w:t>Заказчик</w:t>
            </w:r>
          </w:p>
          <w:p w:rsidR="00913EE8" w:rsidRPr="00913EE8" w:rsidRDefault="00913EE8" w:rsidP="00664051">
            <w:pPr>
              <w:pStyle w:val="a9"/>
              <w:rPr>
                <w:rFonts w:asciiTheme="minorHAnsi" w:hAnsiTheme="minorHAnsi" w:cstheme="minorHAnsi"/>
                <w:b/>
                <w:sz w:val="18"/>
                <w:szCs w:val="18"/>
              </w:rPr>
            </w:pPr>
            <w:r w:rsidRPr="00913EE8">
              <w:rPr>
                <w:rFonts w:asciiTheme="minorHAnsi" w:hAnsiTheme="minorHAnsi" w:cstheme="minorHAnsi"/>
                <w:b/>
                <w:sz w:val="18"/>
                <w:szCs w:val="18"/>
              </w:rPr>
              <w:t>МБУК «РДК»</w:t>
            </w:r>
          </w:p>
          <w:p w:rsidR="00913EE8" w:rsidRPr="00913EE8" w:rsidRDefault="00913EE8" w:rsidP="00664051">
            <w:pPr>
              <w:pStyle w:val="a6"/>
              <w:rPr>
                <w:rFonts w:asciiTheme="minorHAnsi" w:hAnsiTheme="minorHAnsi" w:cstheme="minorHAnsi"/>
                <w:b/>
                <w:sz w:val="18"/>
                <w:szCs w:val="18"/>
              </w:rPr>
            </w:pPr>
          </w:p>
        </w:tc>
        <w:tc>
          <w:tcPr>
            <w:tcW w:w="4786" w:type="dxa"/>
          </w:tcPr>
          <w:p w:rsidR="00913EE8" w:rsidRPr="00913EE8" w:rsidRDefault="00913EE8" w:rsidP="00664051">
            <w:pPr>
              <w:pStyle w:val="a6"/>
              <w:rPr>
                <w:rFonts w:asciiTheme="minorHAnsi" w:hAnsiTheme="minorHAnsi" w:cstheme="minorHAnsi"/>
                <w:b/>
                <w:sz w:val="18"/>
                <w:szCs w:val="18"/>
              </w:rPr>
            </w:pPr>
            <w:r w:rsidRPr="00913EE8">
              <w:rPr>
                <w:rFonts w:asciiTheme="minorHAnsi" w:hAnsiTheme="minorHAnsi" w:cstheme="minorHAnsi"/>
                <w:b/>
                <w:sz w:val="18"/>
                <w:szCs w:val="18"/>
              </w:rPr>
              <w:t xml:space="preserve">Поставщик </w:t>
            </w:r>
          </w:p>
          <w:p w:rsidR="00913EE8" w:rsidRPr="00913EE8" w:rsidRDefault="00913EE8" w:rsidP="00664051">
            <w:pPr>
              <w:pStyle w:val="a6"/>
              <w:rPr>
                <w:rFonts w:asciiTheme="minorHAnsi" w:hAnsiTheme="minorHAnsi" w:cstheme="minorHAnsi"/>
                <w:b/>
                <w:sz w:val="18"/>
                <w:szCs w:val="18"/>
              </w:rPr>
            </w:pPr>
          </w:p>
        </w:tc>
      </w:tr>
      <w:tr w:rsidR="00913EE8" w:rsidRPr="00913EE8" w:rsidTr="00664051">
        <w:tc>
          <w:tcPr>
            <w:tcW w:w="4785" w:type="dxa"/>
          </w:tcPr>
          <w:p w:rsidR="003A4A39" w:rsidRPr="003A4A39" w:rsidRDefault="003A4A39" w:rsidP="003A4A39">
            <w:pPr>
              <w:pStyle w:val="a9"/>
              <w:rPr>
                <w:rFonts w:asciiTheme="minorHAnsi" w:hAnsiTheme="minorHAnsi" w:cstheme="minorHAnsi"/>
                <w:sz w:val="18"/>
                <w:szCs w:val="18"/>
              </w:rPr>
            </w:pPr>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Юридический адрес: 412800, Саратовская область, г. Красноармейск, ул. 1 Мая</w:t>
            </w:r>
            <w:proofErr w:type="gramStart"/>
            <w:r w:rsidRPr="003A4A39">
              <w:rPr>
                <w:rFonts w:asciiTheme="minorHAnsi" w:hAnsiTheme="minorHAnsi" w:cstheme="minorHAnsi"/>
                <w:sz w:val="18"/>
                <w:szCs w:val="18"/>
              </w:rPr>
              <w:t>,д</w:t>
            </w:r>
            <w:proofErr w:type="gramEnd"/>
            <w:r w:rsidRPr="003A4A39">
              <w:rPr>
                <w:rFonts w:asciiTheme="minorHAnsi" w:hAnsiTheme="minorHAnsi" w:cstheme="minorHAnsi"/>
                <w:sz w:val="18"/>
                <w:szCs w:val="18"/>
              </w:rPr>
              <w:t>.61</w:t>
            </w:r>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Фактический адрес: 412800, Саратовская область, г. Красноармейск, ул. 1 Мая, д.61</w:t>
            </w:r>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Тел./(факс): (884550)2-15-67; /(884550) 2-16-75</w:t>
            </w:r>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ИНН / КПП — 6442010937 / 644201001</w:t>
            </w:r>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ОГРН — 1076432001315</w:t>
            </w:r>
          </w:p>
          <w:p w:rsidR="003A4A39" w:rsidRPr="003A4A39" w:rsidRDefault="003A4A39" w:rsidP="003A4A39">
            <w:pPr>
              <w:pStyle w:val="a9"/>
              <w:rPr>
                <w:rFonts w:asciiTheme="minorHAnsi" w:hAnsiTheme="minorHAnsi" w:cstheme="minorHAnsi"/>
                <w:sz w:val="18"/>
                <w:szCs w:val="18"/>
              </w:rPr>
            </w:pPr>
            <w:proofErr w:type="spellStart"/>
            <w:r w:rsidRPr="003A4A39">
              <w:rPr>
                <w:rFonts w:asciiTheme="minorHAnsi" w:hAnsiTheme="minorHAnsi" w:cstheme="minorHAnsi"/>
                <w:sz w:val="18"/>
                <w:szCs w:val="18"/>
              </w:rPr>
              <w:t>р</w:t>
            </w:r>
            <w:proofErr w:type="spellEnd"/>
            <w:r w:rsidRPr="003A4A39">
              <w:rPr>
                <w:rFonts w:asciiTheme="minorHAnsi" w:hAnsiTheme="minorHAnsi" w:cstheme="minorHAnsi"/>
                <w:sz w:val="18"/>
                <w:szCs w:val="18"/>
              </w:rPr>
              <w:t>/</w:t>
            </w:r>
            <w:proofErr w:type="spellStart"/>
            <w:r w:rsidRPr="003A4A39">
              <w:rPr>
                <w:rFonts w:asciiTheme="minorHAnsi" w:hAnsiTheme="minorHAnsi" w:cstheme="minorHAnsi"/>
                <w:sz w:val="18"/>
                <w:szCs w:val="18"/>
              </w:rPr>
              <w:t>сч</w:t>
            </w:r>
            <w:proofErr w:type="spellEnd"/>
            <w:r w:rsidRPr="003A4A39">
              <w:rPr>
                <w:rFonts w:asciiTheme="minorHAnsi" w:hAnsiTheme="minorHAnsi" w:cstheme="minorHAnsi"/>
                <w:sz w:val="18"/>
                <w:szCs w:val="18"/>
              </w:rPr>
              <w:t xml:space="preserve"> — 03234643636220006000</w:t>
            </w:r>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к/с-       40102810845370000052</w:t>
            </w:r>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БИК — 016311121</w:t>
            </w:r>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Банк — Операционно-кассовый центр №3 Волго-Вятского главного управления// УФК по Саратовской области, г. Саратов</w:t>
            </w:r>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л/с – 070030043</w:t>
            </w:r>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Телефон:  (884550)2-15-67</w:t>
            </w:r>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E-mail:   rdk.cks@yandex.ru</w:t>
            </w:r>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 xml:space="preserve">Директор </w:t>
            </w:r>
          </w:p>
          <w:p w:rsidR="003A4A39" w:rsidRPr="003A4A39" w:rsidRDefault="003A4A39" w:rsidP="003A4A39">
            <w:pPr>
              <w:pStyle w:val="a9"/>
              <w:rPr>
                <w:rFonts w:asciiTheme="minorHAnsi" w:hAnsiTheme="minorHAnsi" w:cstheme="minorHAnsi"/>
                <w:sz w:val="18"/>
                <w:szCs w:val="18"/>
              </w:rPr>
            </w:pPr>
          </w:p>
          <w:p w:rsidR="003A4A39" w:rsidRPr="003A4A39" w:rsidRDefault="003A4A39" w:rsidP="003A4A39">
            <w:pPr>
              <w:pStyle w:val="a9"/>
              <w:rPr>
                <w:rFonts w:asciiTheme="minorHAnsi" w:hAnsiTheme="minorHAnsi" w:cstheme="minorHAnsi"/>
                <w:sz w:val="18"/>
                <w:szCs w:val="18"/>
              </w:rPr>
            </w:pPr>
            <w:proofErr w:type="spellStart"/>
            <w:r w:rsidRPr="003A4A39">
              <w:rPr>
                <w:rFonts w:asciiTheme="minorHAnsi" w:hAnsiTheme="minorHAnsi" w:cstheme="minorHAnsi"/>
                <w:sz w:val="18"/>
                <w:szCs w:val="18"/>
              </w:rPr>
              <w:t>_______________О.А.Вяльдина</w:t>
            </w:r>
            <w:proofErr w:type="spellEnd"/>
          </w:p>
          <w:p w:rsidR="003A4A39" w:rsidRPr="003A4A39" w:rsidRDefault="003A4A39" w:rsidP="003A4A39">
            <w:pPr>
              <w:pStyle w:val="a9"/>
              <w:rPr>
                <w:rFonts w:asciiTheme="minorHAnsi" w:hAnsiTheme="minorHAnsi" w:cstheme="minorHAnsi"/>
                <w:sz w:val="18"/>
                <w:szCs w:val="18"/>
              </w:rPr>
            </w:pPr>
            <w:r w:rsidRPr="003A4A39">
              <w:rPr>
                <w:rFonts w:asciiTheme="minorHAnsi" w:hAnsiTheme="minorHAnsi" w:cstheme="minorHAnsi"/>
                <w:sz w:val="18"/>
                <w:szCs w:val="18"/>
              </w:rPr>
              <w:t>М.П.</w:t>
            </w:r>
          </w:p>
          <w:p w:rsidR="003A4A39" w:rsidRPr="003A4A39" w:rsidRDefault="003A4A39" w:rsidP="003A4A39">
            <w:pPr>
              <w:pStyle w:val="a9"/>
              <w:rPr>
                <w:rFonts w:asciiTheme="minorHAnsi" w:hAnsiTheme="minorHAnsi" w:cstheme="minorHAnsi"/>
                <w:sz w:val="18"/>
                <w:szCs w:val="18"/>
              </w:rPr>
            </w:pPr>
          </w:p>
          <w:p w:rsidR="00913EE8" w:rsidRPr="00913EE8" w:rsidRDefault="00913EE8" w:rsidP="00664051">
            <w:pPr>
              <w:pStyle w:val="a6"/>
              <w:rPr>
                <w:rFonts w:asciiTheme="minorHAnsi" w:hAnsiTheme="minorHAnsi" w:cstheme="minorHAnsi"/>
                <w:b/>
                <w:sz w:val="18"/>
                <w:szCs w:val="18"/>
              </w:rPr>
            </w:pPr>
          </w:p>
        </w:tc>
        <w:tc>
          <w:tcPr>
            <w:tcW w:w="4786" w:type="dxa"/>
          </w:tcPr>
          <w:p w:rsidR="00913EE8" w:rsidRPr="00913EE8" w:rsidRDefault="00913EE8" w:rsidP="00664051">
            <w:pPr>
              <w:pStyle w:val="a6"/>
              <w:rPr>
                <w:rFonts w:asciiTheme="minorHAnsi" w:hAnsiTheme="minorHAnsi" w:cstheme="minorHAnsi"/>
                <w:b/>
                <w:sz w:val="18"/>
                <w:szCs w:val="18"/>
              </w:rPr>
            </w:pPr>
          </w:p>
          <w:p w:rsidR="00913EE8" w:rsidRPr="00913EE8" w:rsidRDefault="00913EE8" w:rsidP="00664051">
            <w:pPr>
              <w:pStyle w:val="a6"/>
              <w:rPr>
                <w:rFonts w:asciiTheme="minorHAnsi" w:hAnsiTheme="minorHAnsi" w:cstheme="minorHAnsi"/>
                <w:b/>
                <w:sz w:val="18"/>
                <w:szCs w:val="18"/>
              </w:rPr>
            </w:pPr>
          </w:p>
          <w:p w:rsidR="00913EE8" w:rsidRPr="00913EE8" w:rsidRDefault="00913EE8" w:rsidP="00664051">
            <w:pPr>
              <w:pStyle w:val="a6"/>
              <w:rPr>
                <w:rFonts w:asciiTheme="minorHAnsi" w:hAnsiTheme="minorHAnsi" w:cstheme="minorHAnsi"/>
                <w:b/>
                <w:sz w:val="18"/>
                <w:szCs w:val="18"/>
              </w:rPr>
            </w:pPr>
          </w:p>
          <w:p w:rsidR="003A4A39" w:rsidRDefault="003A4A39" w:rsidP="00664051">
            <w:pPr>
              <w:pStyle w:val="a6"/>
              <w:rPr>
                <w:rFonts w:asciiTheme="minorHAnsi" w:hAnsiTheme="minorHAnsi" w:cstheme="minorHAnsi"/>
                <w:sz w:val="18"/>
                <w:szCs w:val="18"/>
              </w:rPr>
            </w:pPr>
          </w:p>
          <w:p w:rsidR="003A4A39" w:rsidRDefault="003A4A39" w:rsidP="00664051">
            <w:pPr>
              <w:pStyle w:val="a6"/>
              <w:rPr>
                <w:rFonts w:asciiTheme="minorHAnsi" w:hAnsiTheme="minorHAnsi" w:cstheme="minorHAnsi"/>
                <w:sz w:val="18"/>
                <w:szCs w:val="18"/>
              </w:rPr>
            </w:pPr>
          </w:p>
          <w:p w:rsidR="003A4A39" w:rsidRDefault="003A4A39" w:rsidP="00664051">
            <w:pPr>
              <w:pStyle w:val="a6"/>
              <w:rPr>
                <w:rFonts w:asciiTheme="minorHAnsi" w:hAnsiTheme="minorHAnsi" w:cstheme="minorHAnsi"/>
                <w:sz w:val="18"/>
                <w:szCs w:val="18"/>
              </w:rPr>
            </w:pPr>
          </w:p>
          <w:p w:rsidR="003A4A39" w:rsidRDefault="003A4A39" w:rsidP="00664051">
            <w:pPr>
              <w:pStyle w:val="a6"/>
              <w:rPr>
                <w:rFonts w:asciiTheme="minorHAnsi" w:hAnsiTheme="minorHAnsi" w:cstheme="minorHAnsi"/>
                <w:sz w:val="18"/>
                <w:szCs w:val="18"/>
              </w:rPr>
            </w:pPr>
          </w:p>
          <w:p w:rsidR="003A4A39" w:rsidRDefault="003A4A39" w:rsidP="00664051">
            <w:pPr>
              <w:pStyle w:val="a6"/>
              <w:rPr>
                <w:rFonts w:asciiTheme="minorHAnsi" w:hAnsiTheme="minorHAnsi" w:cstheme="minorHAnsi"/>
                <w:sz w:val="18"/>
                <w:szCs w:val="18"/>
              </w:rPr>
            </w:pPr>
          </w:p>
          <w:p w:rsidR="003A4A39" w:rsidRDefault="003A4A39" w:rsidP="00664051">
            <w:pPr>
              <w:pStyle w:val="a6"/>
              <w:rPr>
                <w:rFonts w:asciiTheme="minorHAnsi" w:hAnsiTheme="minorHAnsi" w:cstheme="minorHAnsi"/>
                <w:sz w:val="18"/>
                <w:szCs w:val="18"/>
              </w:rPr>
            </w:pPr>
          </w:p>
          <w:p w:rsidR="003A4A39" w:rsidRDefault="003A4A39" w:rsidP="00664051">
            <w:pPr>
              <w:pStyle w:val="a6"/>
              <w:rPr>
                <w:rFonts w:asciiTheme="minorHAnsi" w:hAnsiTheme="minorHAnsi" w:cstheme="minorHAnsi"/>
                <w:sz w:val="18"/>
                <w:szCs w:val="18"/>
              </w:rPr>
            </w:pPr>
          </w:p>
          <w:p w:rsidR="003A4A39" w:rsidRDefault="003A4A39" w:rsidP="00664051">
            <w:pPr>
              <w:pStyle w:val="a6"/>
              <w:rPr>
                <w:rFonts w:asciiTheme="minorHAnsi" w:hAnsiTheme="minorHAnsi" w:cstheme="minorHAnsi"/>
                <w:sz w:val="18"/>
                <w:szCs w:val="18"/>
              </w:rPr>
            </w:pPr>
          </w:p>
          <w:p w:rsidR="00913EE8" w:rsidRPr="003A4A39" w:rsidRDefault="00913EE8" w:rsidP="00664051">
            <w:pPr>
              <w:pStyle w:val="a6"/>
              <w:rPr>
                <w:rFonts w:asciiTheme="minorHAnsi" w:hAnsiTheme="minorHAnsi" w:cstheme="minorHAnsi"/>
                <w:sz w:val="18"/>
                <w:szCs w:val="18"/>
              </w:rPr>
            </w:pPr>
          </w:p>
          <w:p w:rsidR="00913EE8" w:rsidRPr="003A4A39" w:rsidRDefault="00913EE8" w:rsidP="00664051">
            <w:pPr>
              <w:pStyle w:val="a6"/>
              <w:rPr>
                <w:rFonts w:asciiTheme="minorHAnsi" w:hAnsiTheme="minorHAnsi" w:cstheme="minorHAnsi"/>
                <w:b/>
                <w:sz w:val="18"/>
                <w:szCs w:val="18"/>
              </w:rPr>
            </w:pPr>
          </w:p>
          <w:p w:rsidR="004C58EF" w:rsidRDefault="004C58EF" w:rsidP="00664051">
            <w:pPr>
              <w:pStyle w:val="a6"/>
              <w:rPr>
                <w:rFonts w:asciiTheme="minorHAnsi" w:hAnsiTheme="minorHAnsi" w:cstheme="minorHAnsi"/>
                <w:b/>
                <w:sz w:val="18"/>
                <w:szCs w:val="18"/>
              </w:rPr>
            </w:pPr>
          </w:p>
          <w:p w:rsidR="004C58EF" w:rsidRDefault="004C58EF" w:rsidP="00664051">
            <w:pPr>
              <w:pStyle w:val="a6"/>
              <w:rPr>
                <w:rFonts w:asciiTheme="minorHAnsi" w:hAnsiTheme="minorHAnsi" w:cstheme="minorHAnsi"/>
                <w:b/>
                <w:sz w:val="18"/>
                <w:szCs w:val="18"/>
              </w:rPr>
            </w:pPr>
          </w:p>
          <w:p w:rsidR="004C58EF" w:rsidRDefault="004C58EF" w:rsidP="00664051">
            <w:pPr>
              <w:pStyle w:val="a6"/>
              <w:rPr>
                <w:rFonts w:asciiTheme="minorHAnsi" w:hAnsiTheme="minorHAnsi" w:cstheme="minorHAnsi"/>
                <w:b/>
                <w:sz w:val="18"/>
                <w:szCs w:val="18"/>
              </w:rPr>
            </w:pPr>
          </w:p>
          <w:p w:rsidR="004C58EF" w:rsidRDefault="004C58EF" w:rsidP="00664051">
            <w:pPr>
              <w:pStyle w:val="a6"/>
              <w:rPr>
                <w:rFonts w:asciiTheme="minorHAnsi" w:hAnsiTheme="minorHAnsi" w:cstheme="minorHAnsi"/>
                <w:b/>
                <w:sz w:val="18"/>
                <w:szCs w:val="18"/>
              </w:rPr>
            </w:pPr>
          </w:p>
          <w:p w:rsidR="004C58EF" w:rsidRDefault="004C58EF" w:rsidP="00664051">
            <w:pPr>
              <w:pStyle w:val="a6"/>
              <w:rPr>
                <w:rFonts w:asciiTheme="minorHAnsi" w:hAnsiTheme="minorHAnsi" w:cstheme="minorHAnsi"/>
                <w:b/>
                <w:sz w:val="18"/>
                <w:szCs w:val="18"/>
              </w:rPr>
            </w:pPr>
          </w:p>
          <w:p w:rsidR="004C58EF" w:rsidRDefault="004C58EF" w:rsidP="00664051">
            <w:pPr>
              <w:pStyle w:val="a6"/>
              <w:rPr>
                <w:rFonts w:asciiTheme="minorHAnsi" w:hAnsiTheme="minorHAnsi" w:cstheme="minorHAnsi"/>
                <w:b/>
                <w:sz w:val="18"/>
                <w:szCs w:val="18"/>
              </w:rPr>
            </w:pPr>
          </w:p>
          <w:p w:rsidR="00913EE8" w:rsidRPr="003A4A39" w:rsidRDefault="00913EE8" w:rsidP="00664051">
            <w:pPr>
              <w:pStyle w:val="a6"/>
              <w:rPr>
                <w:rFonts w:asciiTheme="minorHAnsi" w:hAnsiTheme="minorHAnsi" w:cstheme="minorHAnsi"/>
                <w:b/>
                <w:sz w:val="18"/>
                <w:szCs w:val="18"/>
              </w:rPr>
            </w:pPr>
            <w:r w:rsidRPr="00913EE8">
              <w:rPr>
                <w:rFonts w:asciiTheme="minorHAnsi" w:hAnsiTheme="minorHAnsi" w:cstheme="minorHAnsi"/>
                <w:b/>
                <w:sz w:val="18"/>
                <w:szCs w:val="18"/>
                <w:lang w:val="en-US"/>
              </w:rPr>
              <w:t xml:space="preserve">_______________________ </w:t>
            </w:r>
          </w:p>
        </w:tc>
      </w:tr>
    </w:tbl>
    <w:p w:rsidR="004B12B1" w:rsidRDefault="004B12B1" w:rsidP="004B12B1">
      <w:pPr>
        <w:pStyle w:val="a6"/>
        <w:jc w:val="center"/>
        <w:rPr>
          <w:rFonts w:asciiTheme="minorHAnsi" w:hAnsiTheme="minorHAnsi" w:cstheme="minorHAnsi"/>
          <w:b/>
          <w:sz w:val="18"/>
          <w:szCs w:val="18"/>
        </w:rPr>
      </w:pPr>
    </w:p>
    <w:p w:rsidR="00913EE8" w:rsidRDefault="00913EE8" w:rsidP="004B12B1">
      <w:pPr>
        <w:pStyle w:val="a6"/>
        <w:jc w:val="center"/>
        <w:rPr>
          <w:rFonts w:asciiTheme="minorHAnsi" w:hAnsiTheme="minorHAnsi" w:cstheme="minorHAnsi"/>
          <w:b/>
          <w:sz w:val="18"/>
          <w:szCs w:val="18"/>
        </w:rPr>
      </w:pPr>
    </w:p>
    <w:p w:rsidR="00913EE8" w:rsidRPr="00913EE8" w:rsidRDefault="00913EE8" w:rsidP="004B12B1">
      <w:pPr>
        <w:pStyle w:val="a6"/>
        <w:jc w:val="center"/>
        <w:rPr>
          <w:rFonts w:asciiTheme="minorHAnsi" w:hAnsiTheme="minorHAnsi" w:cstheme="minorHAnsi"/>
          <w:b/>
          <w:sz w:val="18"/>
          <w:szCs w:val="18"/>
        </w:rPr>
      </w:pPr>
    </w:p>
    <w:tbl>
      <w:tblPr>
        <w:tblpPr w:leftFromText="180" w:rightFromText="180" w:vertAnchor="text" w:horzAnchor="margin" w:tblpXSpec="center" w:tblpY="118"/>
        <w:tblW w:w="11428" w:type="dxa"/>
        <w:tblLook w:val="01E0"/>
      </w:tblPr>
      <w:tblGrid>
        <w:gridCol w:w="11165"/>
        <w:gridCol w:w="263"/>
      </w:tblGrid>
      <w:tr w:rsidR="005D3AAB" w:rsidRPr="00913EE8" w:rsidTr="00913EE8">
        <w:trPr>
          <w:trHeight w:val="6196"/>
        </w:trPr>
        <w:tc>
          <w:tcPr>
            <w:tcW w:w="11165" w:type="dxa"/>
          </w:tcPr>
          <w:p w:rsidR="001D5E34" w:rsidRPr="001D5E34" w:rsidRDefault="00DB58CF" w:rsidP="001D5E34">
            <w:pPr>
              <w:jc w:val="right"/>
              <w:rPr>
                <w:rFonts w:asciiTheme="minorHAnsi" w:hAnsiTheme="minorHAnsi" w:cstheme="minorHAnsi"/>
                <w:b/>
                <w:sz w:val="18"/>
                <w:szCs w:val="18"/>
                <w:lang w:eastAsia="ar-SA"/>
              </w:rPr>
            </w:pPr>
            <w:r w:rsidRPr="001D5E34">
              <w:rPr>
                <w:rFonts w:asciiTheme="minorHAnsi" w:hAnsiTheme="minorHAnsi" w:cstheme="minorHAnsi"/>
                <w:b/>
                <w:sz w:val="18"/>
                <w:szCs w:val="18"/>
                <w:lang w:eastAsia="ar-SA"/>
              </w:rPr>
              <w:lastRenderedPageBreak/>
              <w:t xml:space="preserve">                 Приложение №1 к контракту ________ </w:t>
            </w:r>
          </w:p>
          <w:p w:rsidR="00DB58CF" w:rsidRPr="001D5E34" w:rsidRDefault="00DB58CF" w:rsidP="001D5E34">
            <w:pPr>
              <w:jc w:val="right"/>
              <w:rPr>
                <w:rFonts w:asciiTheme="minorHAnsi" w:hAnsiTheme="minorHAnsi" w:cstheme="minorHAnsi"/>
                <w:b/>
                <w:sz w:val="18"/>
                <w:szCs w:val="18"/>
                <w:lang w:eastAsia="ar-SA"/>
              </w:rPr>
            </w:pPr>
            <w:r w:rsidRPr="001D5E34">
              <w:rPr>
                <w:rFonts w:asciiTheme="minorHAnsi" w:hAnsiTheme="minorHAnsi" w:cstheme="minorHAnsi"/>
                <w:b/>
                <w:sz w:val="18"/>
                <w:szCs w:val="18"/>
                <w:lang w:eastAsia="ar-SA"/>
              </w:rPr>
              <w:t xml:space="preserve">от  « ______» </w:t>
            </w:r>
            <w:r w:rsidR="001D5E34" w:rsidRPr="001D5E34">
              <w:rPr>
                <w:rFonts w:asciiTheme="minorHAnsi" w:hAnsiTheme="minorHAnsi" w:cstheme="minorHAnsi"/>
                <w:b/>
                <w:sz w:val="18"/>
                <w:szCs w:val="18"/>
                <w:lang w:eastAsia="ar-SA"/>
              </w:rPr>
              <w:t xml:space="preserve">              </w:t>
            </w:r>
            <w:r w:rsidRPr="001D5E34">
              <w:rPr>
                <w:rFonts w:asciiTheme="minorHAnsi" w:hAnsiTheme="minorHAnsi" w:cstheme="minorHAnsi"/>
                <w:b/>
                <w:sz w:val="18"/>
                <w:szCs w:val="18"/>
                <w:lang w:eastAsia="ar-SA"/>
              </w:rPr>
              <w:t>2026 года</w:t>
            </w:r>
          </w:p>
          <w:p w:rsidR="00DB58CF" w:rsidRDefault="00D71050" w:rsidP="00D71050">
            <w:pPr>
              <w:jc w:val="center"/>
              <w:rPr>
                <w:rFonts w:asciiTheme="minorHAnsi" w:hAnsiTheme="minorHAnsi" w:cstheme="minorHAnsi"/>
                <w:b/>
                <w:sz w:val="18"/>
                <w:szCs w:val="18"/>
                <w:lang w:eastAsia="ar-SA"/>
              </w:rPr>
            </w:pPr>
            <w:r>
              <w:rPr>
                <w:rFonts w:asciiTheme="minorHAnsi" w:hAnsiTheme="minorHAnsi" w:cstheme="minorHAnsi"/>
                <w:b/>
                <w:sz w:val="18"/>
                <w:szCs w:val="18"/>
                <w:lang w:eastAsia="ar-SA"/>
              </w:rPr>
              <w:t>Спецификация.</w:t>
            </w:r>
          </w:p>
          <w:p w:rsidR="00D71050" w:rsidRDefault="00D71050" w:rsidP="00DB58CF">
            <w:pPr>
              <w:jc w:val="right"/>
              <w:rPr>
                <w:rFonts w:asciiTheme="minorHAnsi" w:hAnsiTheme="minorHAnsi" w:cstheme="minorHAnsi"/>
                <w:b/>
                <w:sz w:val="18"/>
                <w:szCs w:val="18"/>
                <w:lang w:eastAsia="ar-SA"/>
              </w:rPr>
            </w:pPr>
          </w:p>
          <w:tbl>
            <w:tblPr>
              <w:tblW w:w="0" w:type="auto"/>
              <w:tblLook w:val="04A0"/>
            </w:tblPr>
            <w:tblGrid>
              <w:gridCol w:w="626"/>
              <w:gridCol w:w="1787"/>
              <w:gridCol w:w="4245"/>
              <w:gridCol w:w="1417"/>
              <w:gridCol w:w="851"/>
              <w:gridCol w:w="850"/>
              <w:gridCol w:w="850"/>
            </w:tblGrid>
            <w:tr w:rsidR="00D71050" w:rsidRPr="001D5E34" w:rsidTr="003C2B11">
              <w:tc>
                <w:tcPr>
                  <w:tcW w:w="626" w:type="dxa"/>
                  <w:tcBorders>
                    <w:top w:val="single" w:sz="4" w:space="0" w:color="000000"/>
                    <w:left w:val="single" w:sz="4" w:space="0" w:color="000000"/>
                    <w:bottom w:val="single" w:sz="4" w:space="0" w:color="000000"/>
                  </w:tcBorders>
                  <w:shd w:val="clear" w:color="auto" w:fill="FFFFFF"/>
                </w:tcPr>
                <w:p w:rsidR="00D71050" w:rsidRPr="001D5E34" w:rsidRDefault="00D71050" w:rsidP="00D71050">
                  <w:pPr>
                    <w:framePr w:hSpace="180" w:wrap="around" w:vAnchor="text" w:hAnchor="margin" w:xAlign="center" w:y="118"/>
                    <w:widowControl w:val="0"/>
                    <w:spacing w:line="276" w:lineRule="auto"/>
                    <w:rPr>
                      <w:rFonts w:asciiTheme="minorHAnsi" w:eastAsia="SimSun" w:hAnsiTheme="minorHAnsi" w:cstheme="minorHAnsi"/>
                      <w:sz w:val="18"/>
                      <w:szCs w:val="18"/>
                      <w:lang w:eastAsia="zh-CN" w:bidi="hi-IN"/>
                    </w:rPr>
                  </w:pPr>
                  <w:r w:rsidRPr="001D5E34">
                    <w:rPr>
                      <w:rFonts w:asciiTheme="minorHAnsi" w:hAnsiTheme="minorHAnsi" w:cstheme="minorHAnsi"/>
                      <w:b/>
                      <w:sz w:val="18"/>
                      <w:szCs w:val="18"/>
                      <w:lang w:eastAsia="zh-CN" w:bidi="hi-IN"/>
                    </w:rPr>
                    <w:t xml:space="preserve">№ </w:t>
                  </w:r>
                  <w:proofErr w:type="spellStart"/>
                  <w:proofErr w:type="gramStart"/>
                  <w:r w:rsidRPr="001D5E34">
                    <w:rPr>
                      <w:rFonts w:asciiTheme="minorHAnsi" w:hAnsiTheme="minorHAnsi" w:cstheme="minorHAnsi"/>
                      <w:b/>
                      <w:sz w:val="18"/>
                      <w:szCs w:val="18"/>
                      <w:lang w:eastAsia="zh-CN" w:bidi="hi-IN"/>
                    </w:rPr>
                    <w:t>п</w:t>
                  </w:r>
                  <w:proofErr w:type="spellEnd"/>
                  <w:proofErr w:type="gramEnd"/>
                  <w:r w:rsidRPr="001D5E34">
                    <w:rPr>
                      <w:rFonts w:asciiTheme="minorHAnsi" w:hAnsiTheme="minorHAnsi" w:cstheme="minorHAnsi"/>
                      <w:b/>
                      <w:sz w:val="18"/>
                      <w:szCs w:val="18"/>
                      <w:lang w:eastAsia="zh-CN" w:bidi="hi-IN"/>
                    </w:rPr>
                    <w:t>/</w:t>
                  </w:r>
                  <w:proofErr w:type="spellStart"/>
                  <w:r w:rsidRPr="001D5E34">
                    <w:rPr>
                      <w:rFonts w:asciiTheme="minorHAnsi" w:hAnsiTheme="minorHAnsi" w:cstheme="minorHAnsi"/>
                      <w:b/>
                      <w:sz w:val="18"/>
                      <w:szCs w:val="18"/>
                      <w:lang w:eastAsia="zh-CN" w:bidi="hi-IN"/>
                    </w:rPr>
                    <w:t>п</w:t>
                  </w:r>
                  <w:proofErr w:type="spellEnd"/>
                </w:p>
              </w:tc>
              <w:tc>
                <w:tcPr>
                  <w:tcW w:w="1787" w:type="dxa"/>
                  <w:tcBorders>
                    <w:top w:val="single" w:sz="4" w:space="0" w:color="000000"/>
                    <w:left w:val="single" w:sz="4" w:space="0" w:color="000000"/>
                    <w:bottom w:val="single" w:sz="4" w:space="0" w:color="000000"/>
                  </w:tcBorders>
                  <w:shd w:val="clear" w:color="auto" w:fill="FFFFFF"/>
                </w:tcPr>
                <w:p w:rsidR="00D71050" w:rsidRPr="001D5E34" w:rsidRDefault="00D71050" w:rsidP="00D71050">
                  <w:pPr>
                    <w:framePr w:hSpace="180" w:wrap="around" w:vAnchor="text" w:hAnchor="margin" w:xAlign="center" w:y="118"/>
                    <w:widowControl w:val="0"/>
                    <w:spacing w:line="276" w:lineRule="auto"/>
                    <w:rPr>
                      <w:rFonts w:asciiTheme="minorHAnsi" w:eastAsia="SimSun" w:hAnsiTheme="minorHAnsi" w:cstheme="minorHAnsi"/>
                      <w:sz w:val="18"/>
                      <w:szCs w:val="18"/>
                      <w:lang w:eastAsia="zh-CN" w:bidi="hi-IN"/>
                    </w:rPr>
                  </w:pPr>
                  <w:r w:rsidRPr="001D5E34">
                    <w:rPr>
                      <w:rFonts w:asciiTheme="minorHAnsi" w:hAnsiTheme="minorHAnsi" w:cstheme="minorHAnsi"/>
                      <w:b/>
                      <w:sz w:val="18"/>
                      <w:szCs w:val="18"/>
                      <w:lang w:eastAsia="zh-CN" w:bidi="hi-IN"/>
                    </w:rPr>
                    <w:t>Наименование товара</w:t>
                  </w:r>
                </w:p>
              </w:tc>
              <w:tc>
                <w:tcPr>
                  <w:tcW w:w="4245" w:type="dxa"/>
                  <w:tcBorders>
                    <w:top w:val="single" w:sz="4" w:space="0" w:color="000000"/>
                    <w:left w:val="single" w:sz="4" w:space="0" w:color="000000"/>
                    <w:bottom w:val="single" w:sz="4" w:space="0" w:color="000000"/>
                  </w:tcBorders>
                  <w:shd w:val="clear" w:color="auto" w:fill="FFFFFF"/>
                </w:tcPr>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hAnsiTheme="minorHAnsi" w:cstheme="minorHAnsi"/>
                      <w:b/>
                      <w:color w:val="000000"/>
                      <w:sz w:val="18"/>
                      <w:szCs w:val="18"/>
                      <w:lang w:eastAsia="zh-CN" w:bidi="hi-IN"/>
                    </w:rPr>
                    <w:t>Наименование показателя: минимальные и/или максимальные значения показателей и/или диапазонные значения показателей, которые не могут изменяться</w:t>
                  </w:r>
                </w:p>
              </w:tc>
              <w:tc>
                <w:tcPr>
                  <w:tcW w:w="1417" w:type="dxa"/>
                  <w:tcBorders>
                    <w:top w:val="single" w:sz="4" w:space="0" w:color="000000"/>
                    <w:left w:val="single" w:sz="4" w:space="0" w:color="000000"/>
                    <w:bottom w:val="single" w:sz="4" w:space="0" w:color="000000"/>
                  </w:tcBorders>
                  <w:shd w:val="clear" w:color="auto" w:fill="FFFFFF"/>
                </w:tcPr>
                <w:p w:rsidR="00D71050" w:rsidRPr="001D5E34" w:rsidRDefault="00D71050" w:rsidP="00D71050">
                  <w:pPr>
                    <w:framePr w:hSpace="180" w:wrap="around" w:vAnchor="text" w:hAnchor="margin" w:xAlign="center" w:y="118"/>
                    <w:widowControl w:val="0"/>
                    <w:spacing w:line="100" w:lineRule="atLeast"/>
                    <w:jc w:val="center"/>
                    <w:rPr>
                      <w:rFonts w:asciiTheme="minorHAnsi" w:eastAsia="SimSun" w:hAnsiTheme="minorHAnsi" w:cstheme="minorHAnsi"/>
                      <w:sz w:val="18"/>
                      <w:szCs w:val="18"/>
                      <w:lang w:eastAsia="zh-CN" w:bidi="hi-IN"/>
                    </w:rPr>
                  </w:pPr>
                  <w:r w:rsidRPr="001D5E34">
                    <w:rPr>
                      <w:rFonts w:asciiTheme="minorHAnsi" w:eastAsia="Calibri" w:hAnsiTheme="minorHAnsi" w:cstheme="minorHAnsi"/>
                      <w:b/>
                      <w:sz w:val="18"/>
                      <w:szCs w:val="18"/>
                      <w:lang w:eastAsia="zh-CN" w:bidi="hi-IN"/>
                    </w:rPr>
                    <w:t xml:space="preserve">Единица </w:t>
                  </w:r>
                  <w:proofErr w:type="spellStart"/>
                  <w:proofErr w:type="gramStart"/>
                  <w:r w:rsidRPr="001D5E34">
                    <w:rPr>
                      <w:rFonts w:asciiTheme="minorHAnsi" w:eastAsia="Calibri" w:hAnsiTheme="minorHAnsi" w:cstheme="minorHAnsi"/>
                      <w:b/>
                      <w:sz w:val="18"/>
                      <w:szCs w:val="18"/>
                      <w:lang w:eastAsia="zh-CN" w:bidi="hi-IN"/>
                    </w:rPr>
                    <w:t>измере-ния</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D71050" w:rsidRPr="001D5E34" w:rsidRDefault="00D71050" w:rsidP="00D71050">
                  <w:pPr>
                    <w:framePr w:hSpace="180" w:wrap="around" w:vAnchor="text" w:hAnchor="margin" w:xAlign="center" w:y="118"/>
                    <w:widowControl w:val="0"/>
                    <w:spacing w:line="100" w:lineRule="atLeast"/>
                    <w:jc w:val="center"/>
                    <w:rPr>
                      <w:rFonts w:asciiTheme="minorHAnsi" w:eastAsia="SimSun" w:hAnsiTheme="minorHAnsi" w:cstheme="minorHAnsi"/>
                      <w:sz w:val="18"/>
                      <w:szCs w:val="18"/>
                      <w:lang w:eastAsia="zh-CN" w:bidi="hi-IN"/>
                    </w:rPr>
                  </w:pPr>
                  <w:r w:rsidRPr="001D5E34">
                    <w:rPr>
                      <w:rFonts w:asciiTheme="minorHAnsi" w:eastAsia="Calibri" w:hAnsiTheme="minorHAnsi" w:cstheme="minorHAnsi"/>
                      <w:b/>
                      <w:sz w:val="18"/>
                      <w:szCs w:val="18"/>
                      <w:lang w:eastAsia="zh-CN" w:bidi="hi-IN"/>
                    </w:rPr>
                    <w:t>Коли-чество</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71050" w:rsidRPr="001D5E34" w:rsidRDefault="00D71050" w:rsidP="00D71050">
                  <w:pPr>
                    <w:framePr w:hSpace="180" w:wrap="around" w:vAnchor="text" w:hAnchor="margin" w:xAlign="center" w:y="118"/>
                    <w:widowControl w:val="0"/>
                    <w:spacing w:line="100" w:lineRule="atLeast"/>
                    <w:jc w:val="center"/>
                    <w:rPr>
                      <w:rFonts w:asciiTheme="minorHAnsi" w:eastAsia="Calibri" w:hAnsiTheme="minorHAnsi" w:cstheme="minorHAnsi"/>
                      <w:b/>
                      <w:sz w:val="18"/>
                      <w:szCs w:val="18"/>
                      <w:lang w:eastAsia="zh-CN" w:bidi="hi-IN"/>
                    </w:rPr>
                  </w:pPr>
                  <w:r>
                    <w:rPr>
                      <w:rFonts w:asciiTheme="minorHAnsi" w:eastAsia="Calibri" w:hAnsiTheme="minorHAnsi" w:cstheme="minorHAnsi"/>
                      <w:b/>
                      <w:sz w:val="18"/>
                      <w:szCs w:val="18"/>
                      <w:lang w:eastAsia="zh-CN" w:bidi="hi-IN"/>
                    </w:rPr>
                    <w:t>Цена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D71050" w:rsidRDefault="00D71050" w:rsidP="00D71050">
                  <w:pPr>
                    <w:framePr w:hSpace="180" w:wrap="around" w:vAnchor="text" w:hAnchor="margin" w:xAlign="center" w:y="118"/>
                    <w:widowControl w:val="0"/>
                    <w:spacing w:line="100" w:lineRule="atLeast"/>
                    <w:jc w:val="center"/>
                    <w:rPr>
                      <w:rFonts w:asciiTheme="minorHAnsi" w:eastAsia="Calibri" w:hAnsiTheme="minorHAnsi" w:cstheme="minorHAnsi"/>
                      <w:b/>
                      <w:sz w:val="18"/>
                      <w:szCs w:val="18"/>
                      <w:lang w:eastAsia="zh-CN" w:bidi="hi-IN"/>
                    </w:rPr>
                  </w:pPr>
                  <w:r>
                    <w:rPr>
                      <w:rFonts w:asciiTheme="minorHAnsi" w:eastAsia="Calibri" w:hAnsiTheme="minorHAnsi" w:cstheme="minorHAnsi"/>
                      <w:b/>
                      <w:sz w:val="18"/>
                      <w:szCs w:val="18"/>
                      <w:lang w:eastAsia="zh-CN" w:bidi="hi-IN"/>
                    </w:rPr>
                    <w:t>Сумма</w:t>
                  </w:r>
                </w:p>
              </w:tc>
            </w:tr>
            <w:tr w:rsidR="00D71050" w:rsidRPr="001D5E34" w:rsidTr="003C2B11">
              <w:trPr>
                <w:trHeight w:val="559"/>
              </w:trPr>
              <w:tc>
                <w:tcPr>
                  <w:tcW w:w="626" w:type="dxa"/>
                  <w:tcBorders>
                    <w:top w:val="single" w:sz="4" w:space="0" w:color="000000"/>
                    <w:left w:val="single" w:sz="4" w:space="0" w:color="000000"/>
                    <w:bottom w:val="single" w:sz="4" w:space="0" w:color="000000"/>
                  </w:tcBorders>
                  <w:shd w:val="clear" w:color="auto" w:fill="FFFFFF"/>
                </w:tcPr>
                <w:p w:rsidR="00D71050" w:rsidRPr="001D5E34" w:rsidRDefault="00D71050" w:rsidP="00D71050">
                  <w:pPr>
                    <w:framePr w:hSpace="180" w:wrap="around" w:vAnchor="text" w:hAnchor="margin" w:xAlign="center" w:y="118"/>
                    <w:widowControl w:val="0"/>
                    <w:spacing w:line="100" w:lineRule="atLeast"/>
                    <w:ind w:right="-45"/>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1</w:t>
                  </w:r>
                </w:p>
              </w:tc>
              <w:tc>
                <w:tcPr>
                  <w:tcW w:w="1787" w:type="dxa"/>
                  <w:tcBorders>
                    <w:top w:val="single" w:sz="4" w:space="0" w:color="000000"/>
                    <w:left w:val="single" w:sz="4" w:space="0" w:color="000000"/>
                    <w:bottom w:val="single" w:sz="4" w:space="0" w:color="000000"/>
                  </w:tcBorders>
                  <w:shd w:val="clear" w:color="auto" w:fill="FFFFFF"/>
                </w:tcPr>
                <w:p w:rsidR="00D71050" w:rsidRPr="001D5E34" w:rsidRDefault="00D71050" w:rsidP="00D71050">
                  <w:pPr>
                    <w:framePr w:hSpace="180" w:wrap="around" w:vAnchor="text" w:hAnchor="margin" w:xAlign="center" w:y="118"/>
                    <w:widowControl w:val="0"/>
                    <w:spacing w:line="100" w:lineRule="atLeast"/>
                    <w:rPr>
                      <w:rFonts w:asciiTheme="minorHAnsi" w:hAnsiTheme="minorHAnsi" w:cstheme="minorHAnsi"/>
                      <w:sz w:val="18"/>
                      <w:szCs w:val="18"/>
                      <w:lang w:eastAsia="zh-CN" w:bidi="hi-IN"/>
                    </w:rPr>
                  </w:pPr>
                  <w:r w:rsidRPr="001D5E34">
                    <w:rPr>
                      <w:rFonts w:asciiTheme="minorHAnsi" w:eastAsia="SimSun" w:hAnsiTheme="minorHAnsi" w:cstheme="minorHAnsi"/>
                      <w:bCs/>
                      <w:color w:val="333333"/>
                      <w:sz w:val="18"/>
                      <w:szCs w:val="18"/>
                      <w:shd w:val="clear" w:color="auto" w:fill="FFFFFF"/>
                      <w:lang w:eastAsia="zh-CN" w:bidi="hi-IN"/>
                    </w:rPr>
                    <w:t xml:space="preserve">Профессиональная беспроводная микрофонная система UHF-диапазона многоканальная с 2 ручными микрофонами </w:t>
                  </w:r>
                  <w:proofErr w:type="spellStart"/>
                  <w:r w:rsidRPr="001D5E34">
                    <w:rPr>
                      <w:rFonts w:asciiTheme="minorHAnsi" w:eastAsia="SimSun" w:hAnsiTheme="minorHAnsi" w:cstheme="minorHAnsi"/>
                      <w:bCs/>
                      <w:color w:val="333333"/>
                      <w:sz w:val="18"/>
                      <w:szCs w:val="18"/>
                      <w:shd w:val="clear" w:color="auto" w:fill="FFFFFF"/>
                      <w:lang w:eastAsia="zh-CN" w:bidi="hi-IN"/>
                    </w:rPr>
                    <w:t>Volta</w:t>
                  </w:r>
                  <w:proofErr w:type="spellEnd"/>
                  <w:r w:rsidRPr="001D5E34">
                    <w:rPr>
                      <w:rFonts w:asciiTheme="minorHAnsi" w:eastAsia="SimSun" w:hAnsiTheme="minorHAnsi" w:cstheme="minorHAnsi"/>
                      <w:bCs/>
                      <w:color w:val="333333"/>
                      <w:sz w:val="18"/>
                      <w:szCs w:val="18"/>
                      <w:shd w:val="clear" w:color="auto" w:fill="FFFFFF"/>
                      <w:lang w:eastAsia="zh-CN" w:bidi="hi-IN"/>
                    </w:rPr>
                    <w:t xml:space="preserve"> US-102</w:t>
                  </w:r>
                </w:p>
              </w:tc>
              <w:tc>
                <w:tcPr>
                  <w:tcW w:w="4245" w:type="dxa"/>
                  <w:tcBorders>
                    <w:top w:val="single" w:sz="4" w:space="0" w:color="000000"/>
                    <w:left w:val="single" w:sz="4" w:space="0" w:color="000000"/>
                    <w:bottom w:val="single" w:sz="4" w:space="0" w:color="000000"/>
                  </w:tcBorders>
                  <w:shd w:val="clear" w:color="auto" w:fill="FFFFFF"/>
                </w:tcPr>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Ручной микрофон, карманный передатчик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Система модуляции ФАПЧ (PLL) Радиочастотный диапазон УКВ (UHF): (470-638, 710-726 МГц)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Ширина каналов</w:t>
                  </w:r>
                  <w:proofErr w:type="gramStart"/>
                  <w:r w:rsidRPr="001D5E34">
                    <w:rPr>
                      <w:rFonts w:asciiTheme="minorHAnsi" w:eastAsia="SimSun" w:hAnsiTheme="minorHAnsi" w:cstheme="minorHAnsi"/>
                      <w:sz w:val="18"/>
                      <w:szCs w:val="18"/>
                      <w:lang w:eastAsia="zh-CN" w:bidi="hi-IN"/>
                    </w:rPr>
                    <w:t xml:space="preserve"> Д</w:t>
                  </w:r>
                  <w:proofErr w:type="gramEnd"/>
                  <w:r w:rsidRPr="001D5E34">
                    <w:rPr>
                      <w:rFonts w:asciiTheme="minorHAnsi" w:eastAsia="SimSun" w:hAnsiTheme="minorHAnsi" w:cstheme="minorHAnsi"/>
                      <w:sz w:val="18"/>
                      <w:szCs w:val="18"/>
                      <w:lang w:eastAsia="zh-CN" w:bidi="hi-IN"/>
                    </w:rPr>
                    <w:t xml:space="preserve">о 20 МГц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Канальная сетка 250 кГц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Мощность передатчика 5 мВт Номинальная/пиковая девиация ±24 кГц / ±45 кГц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Потери по току ≤ 130 мА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Радиус использования 90 м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Капсюль Динамический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Питание 2 батареи 1.5</w:t>
                  </w:r>
                  <w:proofErr w:type="gramStart"/>
                  <w:r w:rsidRPr="001D5E34">
                    <w:rPr>
                      <w:rFonts w:asciiTheme="minorHAnsi" w:eastAsia="SimSun" w:hAnsiTheme="minorHAnsi" w:cstheme="minorHAnsi"/>
                      <w:sz w:val="18"/>
                      <w:szCs w:val="18"/>
                      <w:lang w:eastAsia="zh-CN" w:bidi="hi-IN"/>
                    </w:rPr>
                    <w:t xml:space="preserve"> В</w:t>
                  </w:r>
                  <w:proofErr w:type="gramEnd"/>
                  <w:r w:rsidRPr="001D5E34">
                    <w:rPr>
                      <w:rFonts w:asciiTheme="minorHAnsi" w:eastAsia="SimSun" w:hAnsiTheme="minorHAnsi" w:cstheme="minorHAnsi"/>
                      <w:sz w:val="18"/>
                      <w:szCs w:val="18"/>
                      <w:lang w:eastAsia="zh-CN" w:bidi="hi-IN"/>
                    </w:rPr>
                    <w:t xml:space="preserve">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Время работы 6–8 ч</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Приемник</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Чувствительность 2 мкВ (SINAD=12дБ)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Ширина каналов</w:t>
                  </w:r>
                  <w:proofErr w:type="gramStart"/>
                  <w:r w:rsidRPr="001D5E34">
                    <w:rPr>
                      <w:rFonts w:asciiTheme="minorHAnsi" w:eastAsia="SimSun" w:hAnsiTheme="minorHAnsi" w:cstheme="minorHAnsi"/>
                      <w:sz w:val="18"/>
                      <w:szCs w:val="18"/>
                      <w:lang w:eastAsia="zh-CN" w:bidi="hi-IN"/>
                    </w:rPr>
                    <w:t xml:space="preserve"> Д</w:t>
                  </w:r>
                  <w:proofErr w:type="gramEnd"/>
                  <w:r w:rsidRPr="001D5E34">
                    <w:rPr>
                      <w:rFonts w:asciiTheme="minorHAnsi" w:eastAsia="SimSun" w:hAnsiTheme="minorHAnsi" w:cstheme="minorHAnsi"/>
                      <w:sz w:val="18"/>
                      <w:szCs w:val="18"/>
                      <w:lang w:eastAsia="zh-CN" w:bidi="hi-IN"/>
                    </w:rPr>
                    <w:t>о 20 МГц</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Кол-во каналов 100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Разнос каналов &gt; 250 кГц </w:t>
                  </w:r>
                </w:p>
                <w:p w:rsidR="00D71050" w:rsidRPr="001D5E34" w:rsidRDefault="00D71050" w:rsidP="00D71050">
                  <w:pPr>
                    <w:framePr w:hSpace="180" w:wrap="around" w:vAnchor="text" w:hAnchor="margin" w:xAlign="center" w:y="118"/>
                    <w:widowControl w:val="0"/>
                    <w:spacing w:line="100" w:lineRule="atLeast"/>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Подавление ложи</w:t>
                  </w:r>
                  <w:proofErr w:type="gramStart"/>
                  <w:r w:rsidRPr="001D5E34">
                    <w:rPr>
                      <w:rFonts w:asciiTheme="minorHAnsi" w:eastAsia="SimSun" w:hAnsiTheme="minorHAnsi" w:cstheme="minorHAnsi"/>
                      <w:sz w:val="18"/>
                      <w:szCs w:val="18"/>
                      <w:lang w:eastAsia="zh-CN" w:bidi="hi-IN"/>
                    </w:rPr>
                    <w:t>.</w:t>
                  </w:r>
                  <w:proofErr w:type="gramEnd"/>
                  <w:r w:rsidRPr="001D5E34">
                    <w:rPr>
                      <w:rFonts w:asciiTheme="minorHAnsi" w:eastAsia="SimSun" w:hAnsiTheme="minorHAnsi" w:cstheme="minorHAnsi"/>
                      <w:sz w:val="18"/>
                      <w:szCs w:val="18"/>
                      <w:lang w:eastAsia="zh-CN" w:bidi="hi-IN"/>
                    </w:rPr>
                    <w:t xml:space="preserve"> </w:t>
                  </w:r>
                  <w:proofErr w:type="gramStart"/>
                  <w:r w:rsidRPr="001D5E34">
                    <w:rPr>
                      <w:rFonts w:asciiTheme="minorHAnsi" w:eastAsia="SimSun" w:hAnsiTheme="minorHAnsi" w:cstheme="minorHAnsi"/>
                      <w:sz w:val="18"/>
                      <w:szCs w:val="18"/>
                      <w:lang w:eastAsia="zh-CN" w:bidi="hi-IN"/>
                    </w:rPr>
                    <w:t>с</w:t>
                  </w:r>
                  <w:proofErr w:type="gramEnd"/>
                  <w:r w:rsidRPr="001D5E34">
                    <w:rPr>
                      <w:rFonts w:asciiTheme="minorHAnsi" w:eastAsia="SimSun" w:hAnsiTheme="minorHAnsi" w:cstheme="minorHAnsi"/>
                      <w:sz w:val="18"/>
                      <w:szCs w:val="18"/>
                      <w:lang w:eastAsia="zh-CN" w:bidi="hi-IN"/>
                    </w:rPr>
                    <w:t xml:space="preserve">иги. ≥80 дБ </w:t>
                  </w:r>
                </w:p>
                <w:p w:rsidR="00D71050" w:rsidRPr="001D5E34" w:rsidRDefault="00D71050" w:rsidP="00D71050">
                  <w:pPr>
                    <w:framePr w:hSpace="180" w:wrap="around" w:vAnchor="text" w:hAnchor="margin" w:xAlign="center" w:y="118"/>
                    <w:widowControl w:val="0"/>
                    <w:spacing w:line="100" w:lineRule="atLeast"/>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Подавление помех зеркального канала ≥80 дБ Отношение сигнал/шум ≥90 дБ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Выходная мощность 0–300 мВ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Кол-во каналов приёма 2 канала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Питание 12–18</w:t>
                  </w:r>
                  <w:proofErr w:type="gramStart"/>
                  <w:r w:rsidRPr="001D5E34">
                    <w:rPr>
                      <w:rFonts w:asciiTheme="minorHAnsi" w:eastAsia="SimSun" w:hAnsiTheme="minorHAnsi" w:cstheme="minorHAnsi"/>
                      <w:sz w:val="18"/>
                      <w:szCs w:val="18"/>
                      <w:lang w:eastAsia="zh-CN" w:bidi="hi-IN"/>
                    </w:rPr>
                    <w:t xml:space="preserve"> В</w:t>
                  </w:r>
                  <w:proofErr w:type="gramEnd"/>
                  <w:r w:rsidRPr="001D5E34">
                    <w:rPr>
                      <w:rFonts w:asciiTheme="minorHAnsi" w:eastAsia="SimSun" w:hAnsiTheme="minorHAnsi" w:cstheme="minorHAnsi"/>
                      <w:sz w:val="18"/>
                      <w:szCs w:val="18"/>
                      <w:lang w:eastAsia="zh-CN" w:bidi="hi-IN"/>
                    </w:rPr>
                    <w:t xml:space="preserve"> (DC) </w:t>
                  </w:r>
                </w:p>
                <w:p w:rsidR="00D71050" w:rsidRPr="001D5E34" w:rsidRDefault="00D71050" w:rsidP="00D71050">
                  <w:pPr>
                    <w:framePr w:hSpace="180" w:wrap="around" w:vAnchor="text" w:hAnchor="margin" w:xAlign="center" w:y="118"/>
                    <w:widowControl w:val="0"/>
                    <w:spacing w:line="100" w:lineRule="atLeast"/>
                    <w:jc w:val="both"/>
                    <w:rPr>
                      <w:rFonts w:asciiTheme="minorHAnsi" w:eastAsia="SimSun" w:hAnsiTheme="minorHAnsi" w:cstheme="minorHAnsi"/>
                      <w:sz w:val="18"/>
                      <w:szCs w:val="18"/>
                      <w:lang w:eastAsia="zh-CN" w:bidi="hi-IN"/>
                    </w:rPr>
                  </w:pPr>
                  <w:r w:rsidRPr="001D5E34">
                    <w:rPr>
                      <w:rFonts w:asciiTheme="minorHAnsi" w:eastAsia="SimSun" w:hAnsiTheme="minorHAnsi" w:cstheme="minorHAnsi"/>
                      <w:sz w:val="18"/>
                      <w:szCs w:val="18"/>
                      <w:lang w:eastAsia="zh-CN" w:bidi="hi-IN"/>
                    </w:rPr>
                    <w:t xml:space="preserve">Потребляемая мощность 5 Вт Размеры 210 </w:t>
                  </w:r>
                  <w:proofErr w:type="spellStart"/>
                  <w:r w:rsidRPr="001D5E34">
                    <w:rPr>
                      <w:rFonts w:asciiTheme="minorHAnsi" w:eastAsia="SimSun" w:hAnsiTheme="minorHAnsi" w:cstheme="minorHAnsi"/>
                      <w:sz w:val="18"/>
                      <w:szCs w:val="18"/>
                      <w:lang w:eastAsia="zh-CN" w:bidi="hi-IN"/>
                    </w:rPr>
                    <w:t>х</w:t>
                  </w:r>
                  <w:proofErr w:type="spellEnd"/>
                  <w:r w:rsidRPr="001D5E34">
                    <w:rPr>
                      <w:rFonts w:asciiTheme="minorHAnsi" w:eastAsia="SimSun" w:hAnsiTheme="minorHAnsi" w:cstheme="minorHAnsi"/>
                      <w:sz w:val="18"/>
                      <w:szCs w:val="18"/>
                      <w:lang w:eastAsia="zh-CN" w:bidi="hi-IN"/>
                    </w:rPr>
                    <w:t xml:space="preserve"> 160 </w:t>
                  </w:r>
                  <w:proofErr w:type="spellStart"/>
                  <w:r w:rsidRPr="001D5E34">
                    <w:rPr>
                      <w:rFonts w:asciiTheme="minorHAnsi" w:eastAsia="SimSun" w:hAnsiTheme="minorHAnsi" w:cstheme="minorHAnsi"/>
                      <w:sz w:val="18"/>
                      <w:szCs w:val="18"/>
                      <w:lang w:eastAsia="zh-CN" w:bidi="hi-IN"/>
                    </w:rPr>
                    <w:t>х</w:t>
                  </w:r>
                  <w:proofErr w:type="spellEnd"/>
                  <w:r w:rsidRPr="001D5E34">
                    <w:rPr>
                      <w:rFonts w:asciiTheme="minorHAnsi" w:eastAsia="SimSun" w:hAnsiTheme="minorHAnsi" w:cstheme="minorHAnsi"/>
                      <w:sz w:val="18"/>
                      <w:szCs w:val="18"/>
                      <w:lang w:eastAsia="zh-CN" w:bidi="hi-IN"/>
                    </w:rPr>
                    <w:t xml:space="preserve"> 45 мм</w:t>
                  </w:r>
                </w:p>
              </w:tc>
              <w:tc>
                <w:tcPr>
                  <w:tcW w:w="1417" w:type="dxa"/>
                  <w:tcBorders>
                    <w:top w:val="single" w:sz="4" w:space="0" w:color="000000"/>
                    <w:left w:val="single" w:sz="4" w:space="0" w:color="000000"/>
                    <w:bottom w:val="single" w:sz="4" w:space="0" w:color="000000"/>
                  </w:tcBorders>
                  <w:shd w:val="clear" w:color="auto" w:fill="FFFFFF"/>
                </w:tcPr>
                <w:p w:rsidR="00D71050" w:rsidRPr="001D5E34" w:rsidRDefault="00D71050" w:rsidP="00D71050">
                  <w:pPr>
                    <w:framePr w:hSpace="180" w:wrap="around" w:vAnchor="text" w:hAnchor="margin" w:xAlign="center" w:y="118"/>
                    <w:widowControl w:val="0"/>
                    <w:spacing w:line="100" w:lineRule="atLeast"/>
                    <w:rPr>
                      <w:rFonts w:asciiTheme="minorHAnsi" w:hAnsiTheme="minorHAnsi" w:cstheme="minorHAnsi"/>
                      <w:sz w:val="18"/>
                      <w:szCs w:val="18"/>
                      <w:lang w:eastAsia="zh-CN" w:bidi="hi-IN"/>
                    </w:rPr>
                  </w:pPr>
                  <w:proofErr w:type="spellStart"/>
                  <w:r w:rsidRPr="001D5E34">
                    <w:rPr>
                      <w:rFonts w:asciiTheme="minorHAnsi" w:hAnsiTheme="minorHAnsi" w:cstheme="minorHAnsi"/>
                      <w:sz w:val="18"/>
                      <w:szCs w:val="18"/>
                      <w:lang w:eastAsia="zh-CN" w:bidi="hi-IN"/>
                    </w:rPr>
                    <w:t>комп</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D71050" w:rsidRPr="001D5E34" w:rsidRDefault="00D71050" w:rsidP="00D71050">
                  <w:pPr>
                    <w:framePr w:hSpace="180" w:wrap="around" w:vAnchor="text" w:hAnchor="margin" w:xAlign="center" w:y="118"/>
                    <w:widowControl w:val="0"/>
                    <w:spacing w:line="100" w:lineRule="atLeast"/>
                    <w:jc w:val="center"/>
                    <w:rPr>
                      <w:rFonts w:asciiTheme="minorHAnsi" w:hAnsiTheme="minorHAnsi" w:cstheme="minorHAnsi"/>
                      <w:sz w:val="18"/>
                      <w:szCs w:val="18"/>
                      <w:lang w:eastAsia="zh-CN" w:bidi="hi-IN"/>
                    </w:rPr>
                  </w:pPr>
                  <w:r w:rsidRPr="001D5E34">
                    <w:rPr>
                      <w:rFonts w:asciiTheme="minorHAnsi" w:hAnsiTheme="minorHAnsi" w:cstheme="minorHAnsi"/>
                      <w:sz w:val="18"/>
                      <w:szCs w:val="18"/>
                      <w:lang w:eastAsia="zh-CN" w:bidi="hi-IN"/>
                    </w:rPr>
                    <w:t>1</w:t>
                  </w:r>
                </w:p>
              </w:tc>
              <w:tc>
                <w:tcPr>
                  <w:tcW w:w="850" w:type="dxa"/>
                  <w:tcBorders>
                    <w:top w:val="single" w:sz="4" w:space="0" w:color="000000"/>
                    <w:left w:val="single" w:sz="4" w:space="0" w:color="000000"/>
                    <w:bottom w:val="single" w:sz="4" w:space="0" w:color="000000"/>
                    <w:right w:val="single" w:sz="4" w:space="0" w:color="000000"/>
                  </w:tcBorders>
                </w:tcPr>
                <w:p w:rsidR="00D71050" w:rsidRPr="001D5E34" w:rsidRDefault="00D71050" w:rsidP="00D71050">
                  <w:pPr>
                    <w:framePr w:hSpace="180" w:wrap="around" w:vAnchor="text" w:hAnchor="margin" w:xAlign="center" w:y="118"/>
                    <w:widowControl w:val="0"/>
                    <w:spacing w:line="100" w:lineRule="atLeast"/>
                    <w:jc w:val="center"/>
                    <w:rPr>
                      <w:rFonts w:asciiTheme="minorHAnsi" w:hAnsiTheme="minorHAnsi" w:cstheme="minorHAnsi"/>
                      <w:sz w:val="18"/>
                      <w:szCs w:val="18"/>
                      <w:lang w:eastAsia="zh-CN" w:bidi="hi-IN"/>
                    </w:rPr>
                  </w:pPr>
                </w:p>
              </w:tc>
              <w:tc>
                <w:tcPr>
                  <w:tcW w:w="850" w:type="dxa"/>
                  <w:tcBorders>
                    <w:top w:val="single" w:sz="4" w:space="0" w:color="000000"/>
                    <w:left w:val="single" w:sz="4" w:space="0" w:color="000000"/>
                    <w:bottom w:val="single" w:sz="4" w:space="0" w:color="000000"/>
                    <w:right w:val="single" w:sz="4" w:space="0" w:color="000000"/>
                  </w:tcBorders>
                </w:tcPr>
                <w:p w:rsidR="00D71050" w:rsidRPr="001D5E34" w:rsidRDefault="00D71050" w:rsidP="00D71050">
                  <w:pPr>
                    <w:framePr w:hSpace="180" w:wrap="around" w:vAnchor="text" w:hAnchor="margin" w:xAlign="center" w:y="118"/>
                    <w:widowControl w:val="0"/>
                    <w:spacing w:line="100" w:lineRule="atLeast"/>
                    <w:jc w:val="center"/>
                    <w:rPr>
                      <w:rFonts w:asciiTheme="minorHAnsi" w:hAnsiTheme="minorHAnsi" w:cstheme="minorHAnsi"/>
                      <w:sz w:val="18"/>
                      <w:szCs w:val="18"/>
                      <w:lang w:eastAsia="zh-CN" w:bidi="hi-IN"/>
                    </w:rPr>
                  </w:pPr>
                </w:p>
              </w:tc>
            </w:tr>
            <w:tr w:rsidR="00D71050" w:rsidRPr="001D5E34" w:rsidTr="00A75E57">
              <w:trPr>
                <w:trHeight w:val="559"/>
              </w:trPr>
              <w:tc>
                <w:tcPr>
                  <w:tcW w:w="626" w:type="dxa"/>
                  <w:tcBorders>
                    <w:top w:val="single" w:sz="4" w:space="0" w:color="000000"/>
                    <w:left w:val="single" w:sz="4" w:space="0" w:color="000000"/>
                    <w:bottom w:val="single" w:sz="4" w:space="0" w:color="000000"/>
                  </w:tcBorders>
                  <w:shd w:val="clear" w:color="auto" w:fill="FFFFFF"/>
                </w:tcPr>
                <w:p w:rsidR="00D71050" w:rsidRPr="001D5E34" w:rsidRDefault="00D71050" w:rsidP="00D71050">
                  <w:pPr>
                    <w:framePr w:hSpace="180" w:wrap="around" w:vAnchor="text" w:hAnchor="margin" w:xAlign="center" w:y="118"/>
                    <w:widowControl w:val="0"/>
                    <w:spacing w:line="100" w:lineRule="atLeast"/>
                    <w:ind w:right="-45"/>
                    <w:rPr>
                      <w:rFonts w:asciiTheme="minorHAnsi" w:eastAsia="SimSun" w:hAnsiTheme="minorHAnsi" w:cstheme="minorHAnsi"/>
                      <w:sz w:val="18"/>
                      <w:szCs w:val="18"/>
                      <w:lang w:eastAsia="zh-CN" w:bidi="hi-IN"/>
                    </w:rPr>
                  </w:pPr>
                </w:p>
              </w:tc>
              <w:tc>
                <w:tcPr>
                  <w:tcW w:w="9150" w:type="dxa"/>
                  <w:gridSpan w:val="5"/>
                  <w:tcBorders>
                    <w:top w:val="single" w:sz="4" w:space="0" w:color="000000"/>
                    <w:left w:val="single" w:sz="4" w:space="0" w:color="000000"/>
                    <w:bottom w:val="single" w:sz="4" w:space="0" w:color="000000"/>
                    <w:right w:val="single" w:sz="4" w:space="0" w:color="000000"/>
                  </w:tcBorders>
                  <w:shd w:val="clear" w:color="auto" w:fill="FFFFFF"/>
                </w:tcPr>
                <w:p w:rsidR="00D71050" w:rsidRPr="00D71050" w:rsidRDefault="00D71050" w:rsidP="00D71050">
                  <w:pPr>
                    <w:framePr w:hSpace="180" w:wrap="around" w:vAnchor="text" w:hAnchor="margin" w:xAlign="center" w:y="118"/>
                    <w:widowControl w:val="0"/>
                    <w:spacing w:line="100" w:lineRule="atLeast"/>
                    <w:jc w:val="right"/>
                    <w:rPr>
                      <w:rFonts w:asciiTheme="minorHAnsi" w:hAnsiTheme="minorHAnsi" w:cstheme="minorHAnsi"/>
                      <w:b/>
                      <w:sz w:val="18"/>
                      <w:szCs w:val="18"/>
                      <w:lang w:eastAsia="zh-CN" w:bidi="hi-IN"/>
                    </w:rPr>
                  </w:pPr>
                  <w:r w:rsidRPr="00D71050">
                    <w:rPr>
                      <w:rFonts w:asciiTheme="minorHAnsi" w:hAnsiTheme="minorHAnsi" w:cstheme="minorHAnsi"/>
                      <w:b/>
                      <w:sz w:val="18"/>
                      <w:szCs w:val="18"/>
                      <w:lang w:eastAsia="zh-CN" w:bidi="hi-IN"/>
                    </w:rPr>
                    <w:t>ИТОГО:</w:t>
                  </w:r>
                </w:p>
              </w:tc>
              <w:tc>
                <w:tcPr>
                  <w:tcW w:w="850" w:type="dxa"/>
                  <w:tcBorders>
                    <w:top w:val="single" w:sz="4" w:space="0" w:color="000000"/>
                    <w:left w:val="single" w:sz="4" w:space="0" w:color="000000"/>
                    <w:bottom w:val="single" w:sz="4" w:space="0" w:color="000000"/>
                    <w:right w:val="single" w:sz="4" w:space="0" w:color="000000"/>
                  </w:tcBorders>
                </w:tcPr>
                <w:p w:rsidR="00D71050" w:rsidRPr="001D5E34" w:rsidRDefault="00D71050" w:rsidP="00D71050">
                  <w:pPr>
                    <w:framePr w:hSpace="180" w:wrap="around" w:vAnchor="text" w:hAnchor="margin" w:xAlign="center" w:y="118"/>
                    <w:widowControl w:val="0"/>
                    <w:spacing w:line="100" w:lineRule="atLeast"/>
                    <w:jc w:val="center"/>
                    <w:rPr>
                      <w:rFonts w:asciiTheme="minorHAnsi" w:hAnsiTheme="minorHAnsi" w:cstheme="minorHAnsi"/>
                      <w:sz w:val="18"/>
                      <w:szCs w:val="18"/>
                      <w:lang w:eastAsia="zh-CN" w:bidi="hi-IN"/>
                    </w:rPr>
                  </w:pPr>
                </w:p>
              </w:tc>
            </w:tr>
          </w:tbl>
          <w:p w:rsidR="00D71050" w:rsidRDefault="00D71050" w:rsidP="00DB58CF">
            <w:pPr>
              <w:jc w:val="right"/>
              <w:rPr>
                <w:rFonts w:asciiTheme="minorHAnsi" w:hAnsiTheme="minorHAnsi" w:cstheme="minorHAnsi"/>
                <w:b/>
                <w:sz w:val="18"/>
                <w:szCs w:val="18"/>
                <w:lang w:eastAsia="ar-SA"/>
              </w:rPr>
            </w:pPr>
          </w:p>
          <w:p w:rsidR="00D71050" w:rsidRDefault="00D71050" w:rsidP="00DB58CF">
            <w:pPr>
              <w:jc w:val="right"/>
              <w:rPr>
                <w:rFonts w:asciiTheme="minorHAnsi" w:hAnsiTheme="minorHAnsi" w:cstheme="minorHAnsi"/>
                <w:b/>
                <w:sz w:val="18"/>
                <w:szCs w:val="18"/>
                <w:lang w:eastAsia="ar-SA"/>
              </w:rPr>
            </w:pPr>
          </w:p>
          <w:p w:rsidR="00DB58CF" w:rsidRPr="001D5E34" w:rsidRDefault="00DB58CF" w:rsidP="00DB58CF">
            <w:pPr>
              <w:jc w:val="both"/>
              <w:rPr>
                <w:rFonts w:asciiTheme="minorHAnsi" w:hAnsiTheme="minorHAnsi" w:cstheme="minorHAnsi"/>
                <w:b/>
                <w:bCs/>
                <w:sz w:val="18"/>
                <w:szCs w:val="18"/>
                <w:lang w:eastAsia="ar-SA"/>
              </w:rPr>
            </w:pPr>
            <w:r w:rsidRPr="001D5E34">
              <w:rPr>
                <w:rFonts w:asciiTheme="minorHAnsi" w:hAnsiTheme="minorHAnsi" w:cstheme="minorHAnsi"/>
                <w:b/>
                <w:bCs/>
                <w:sz w:val="18"/>
                <w:szCs w:val="18"/>
                <w:lang w:eastAsia="ar-SA"/>
              </w:rPr>
              <w:t>Раздел 1. Требования к объекту закупки:</w:t>
            </w:r>
          </w:p>
          <w:p w:rsidR="00DB58CF" w:rsidRPr="001D5E34" w:rsidRDefault="00DB58CF" w:rsidP="00DB58CF">
            <w:pPr>
              <w:jc w:val="both"/>
              <w:rPr>
                <w:rFonts w:asciiTheme="minorHAnsi" w:hAnsiTheme="minorHAnsi" w:cstheme="minorHAnsi"/>
                <w:sz w:val="18"/>
                <w:szCs w:val="18"/>
                <w:lang w:eastAsia="ar-SA"/>
              </w:rPr>
            </w:pPr>
            <w:r w:rsidRPr="001D5E34">
              <w:rPr>
                <w:rFonts w:asciiTheme="minorHAnsi" w:hAnsiTheme="minorHAnsi" w:cstheme="minorHAnsi"/>
                <w:sz w:val="18"/>
                <w:szCs w:val="18"/>
                <w:lang w:eastAsia="ar-SA"/>
              </w:rPr>
              <w:t xml:space="preserve">1. Функциональные, технические и качественные характеристики, эксплуатационные характеристики объекта закупки (далее Товар) указаны в Приложении № 1 настоящего Технического задания. </w:t>
            </w:r>
          </w:p>
          <w:p w:rsidR="00DB58CF" w:rsidRPr="001D5E34" w:rsidRDefault="00DB58CF" w:rsidP="00DB58CF">
            <w:pPr>
              <w:jc w:val="both"/>
              <w:rPr>
                <w:rFonts w:asciiTheme="minorHAnsi" w:hAnsiTheme="minorHAnsi" w:cstheme="minorHAnsi"/>
                <w:sz w:val="18"/>
                <w:szCs w:val="18"/>
                <w:lang w:eastAsia="ar-SA"/>
              </w:rPr>
            </w:pPr>
            <w:r w:rsidRPr="001D5E34">
              <w:rPr>
                <w:rFonts w:asciiTheme="minorHAnsi" w:hAnsiTheme="minorHAnsi" w:cstheme="minorHAnsi"/>
                <w:sz w:val="18"/>
                <w:szCs w:val="18"/>
                <w:lang w:eastAsia="ar-SA"/>
              </w:rPr>
              <w:t>2. Поставщик должен гарантировать, что Товар, поставленный в рамках Договора, является новым (ранее не находившимся в использовании у Поставщика и (или) у третьих лиц), не подвергался ранее восстановлению. Товар при поставке должен быть упакован, и упаковка должна соответствовать действующим стандартам и обеспечивать сохранность товаров при транспортировке, отгрузке и хранении. Без нарушения целостности транспортной и фабричной упаковки.</w:t>
            </w:r>
          </w:p>
          <w:p w:rsidR="00DB58CF" w:rsidRPr="00BB36B0" w:rsidRDefault="00DB58CF" w:rsidP="00DB58CF">
            <w:pPr>
              <w:jc w:val="both"/>
              <w:rPr>
                <w:rFonts w:asciiTheme="minorHAnsi" w:hAnsiTheme="minorHAnsi" w:cstheme="minorHAnsi"/>
                <w:sz w:val="18"/>
                <w:szCs w:val="18"/>
                <w:lang w:eastAsia="ar-SA"/>
              </w:rPr>
            </w:pPr>
            <w:r w:rsidRPr="001D5E34">
              <w:rPr>
                <w:rFonts w:asciiTheme="minorHAnsi" w:hAnsiTheme="minorHAnsi" w:cstheme="minorHAnsi"/>
                <w:sz w:val="18"/>
                <w:szCs w:val="18"/>
                <w:lang w:eastAsia="ar-SA"/>
              </w:rPr>
              <w:t xml:space="preserve">3. К Товарам должны быть предоставлены технические паспорта производителя товара на русском языке, для подтверждения соответствия поставляемого товара характеристикам. Товар должен сопровождаться руководством (инструкцией) по эксплуатации на русском языке. Качество поставляемого Товара должно соответствовать ГОСТам (при наличии), ТУ (при наличии), действующим на момент поставки, и подтверждаться надлежащим образом оформленными сопроводительными документами, подтверждающими качество и безопасность </w:t>
            </w:r>
            <w:r w:rsidRPr="00BB36B0">
              <w:rPr>
                <w:rFonts w:asciiTheme="minorHAnsi" w:hAnsiTheme="minorHAnsi" w:cstheme="minorHAnsi"/>
                <w:sz w:val="18"/>
                <w:szCs w:val="18"/>
                <w:lang w:eastAsia="ar-SA"/>
              </w:rPr>
              <w:t>продукции: сертификаты и/или декларации о соответствии (при наличии).</w:t>
            </w:r>
          </w:p>
          <w:p w:rsidR="00DB58CF" w:rsidRPr="00BB36B0" w:rsidRDefault="00DB58CF" w:rsidP="00DB58CF">
            <w:pPr>
              <w:jc w:val="both"/>
              <w:rPr>
                <w:rFonts w:asciiTheme="minorHAnsi" w:hAnsiTheme="minorHAnsi" w:cstheme="minorHAnsi"/>
                <w:b/>
                <w:sz w:val="18"/>
                <w:szCs w:val="18"/>
                <w:lang w:eastAsia="ar-SA"/>
              </w:rPr>
            </w:pPr>
            <w:r w:rsidRPr="00BB36B0">
              <w:rPr>
                <w:rFonts w:asciiTheme="minorHAnsi" w:hAnsiTheme="minorHAnsi" w:cstheme="minorHAnsi"/>
                <w:sz w:val="18"/>
                <w:szCs w:val="18"/>
                <w:lang w:eastAsia="ar-SA"/>
              </w:rPr>
              <w:t xml:space="preserve">4.   </w:t>
            </w:r>
            <w:r w:rsidRPr="00BB36B0">
              <w:rPr>
                <w:rFonts w:asciiTheme="minorHAnsi" w:hAnsiTheme="minorHAnsi" w:cstheme="minorHAnsi"/>
                <w:b/>
                <w:sz w:val="18"/>
                <w:szCs w:val="18"/>
                <w:lang w:eastAsia="ar-SA"/>
              </w:rPr>
              <w:t xml:space="preserve">Срок поставки Товара  – </w:t>
            </w:r>
            <w:r w:rsidR="00BB36B0" w:rsidRPr="00BB36B0">
              <w:rPr>
                <w:rFonts w:asciiTheme="minorHAnsi" w:hAnsiTheme="minorHAnsi" w:cstheme="minorHAnsi"/>
                <w:b/>
                <w:sz w:val="18"/>
                <w:szCs w:val="18"/>
                <w:lang w:eastAsia="ar-SA"/>
              </w:rPr>
              <w:t xml:space="preserve">с момента заключения договора по </w:t>
            </w:r>
            <w:r w:rsidRPr="00BB36B0">
              <w:rPr>
                <w:rFonts w:asciiTheme="minorHAnsi" w:hAnsiTheme="minorHAnsi" w:cstheme="minorHAnsi"/>
                <w:b/>
                <w:sz w:val="18"/>
                <w:szCs w:val="18"/>
                <w:lang w:eastAsia="ar-SA"/>
              </w:rPr>
              <w:t xml:space="preserve"> 26 августа 2026 года.</w:t>
            </w:r>
          </w:p>
          <w:p w:rsidR="00DB58CF" w:rsidRPr="001D5E34" w:rsidRDefault="00DB58CF" w:rsidP="00DB58CF">
            <w:pPr>
              <w:jc w:val="both"/>
              <w:rPr>
                <w:rFonts w:asciiTheme="minorHAnsi" w:hAnsiTheme="minorHAnsi" w:cstheme="minorHAnsi"/>
                <w:sz w:val="18"/>
                <w:szCs w:val="18"/>
                <w:lang w:eastAsia="ar-SA"/>
              </w:rPr>
            </w:pPr>
            <w:r w:rsidRPr="00BB36B0">
              <w:rPr>
                <w:rFonts w:asciiTheme="minorHAnsi" w:hAnsiTheme="minorHAnsi" w:cstheme="minorHAnsi"/>
                <w:sz w:val="18"/>
                <w:szCs w:val="18"/>
                <w:lang w:eastAsia="ar-SA"/>
              </w:rPr>
              <w:t>5. Поставщик предоставляет Заказчику полный пакет документации на изделия, из которых</w:t>
            </w:r>
            <w:r w:rsidRPr="001D5E34">
              <w:rPr>
                <w:rFonts w:asciiTheme="minorHAnsi" w:hAnsiTheme="minorHAnsi" w:cstheme="minorHAnsi"/>
                <w:sz w:val="18"/>
                <w:szCs w:val="18"/>
                <w:lang w:eastAsia="ar-SA"/>
              </w:rPr>
              <w:t xml:space="preserve"> будет произведена сборка и установка, включая, сертификаты, инструкции по сборке/разборке. </w:t>
            </w:r>
          </w:p>
          <w:p w:rsidR="00DB58CF" w:rsidRPr="001D5E34" w:rsidRDefault="00DB58CF" w:rsidP="00DB58CF">
            <w:pPr>
              <w:jc w:val="both"/>
              <w:rPr>
                <w:rFonts w:asciiTheme="minorHAnsi" w:hAnsiTheme="minorHAnsi" w:cstheme="minorHAnsi"/>
                <w:sz w:val="18"/>
                <w:szCs w:val="18"/>
                <w:lang w:eastAsia="ar-SA"/>
              </w:rPr>
            </w:pPr>
            <w:r w:rsidRPr="001D5E34">
              <w:rPr>
                <w:rFonts w:asciiTheme="minorHAnsi" w:hAnsiTheme="minorHAnsi" w:cstheme="minorHAnsi"/>
                <w:sz w:val="18"/>
                <w:szCs w:val="18"/>
                <w:lang w:eastAsia="ar-SA"/>
              </w:rPr>
              <w:t>6. Во время нахождения на территории заказчика представителей Поставщика, Поставщик несет за них полную ответственность и обязан обеспечить соблюдение указанными лицами правил противопожарной и экологической безопасности, пропускного и охранного режима, правил охраны труда и техники безопасности, в том числе провести необходимый инструктаж указанных лиц.</w:t>
            </w:r>
          </w:p>
          <w:p w:rsidR="00DB58CF" w:rsidRPr="001D5E34" w:rsidRDefault="00DB58CF" w:rsidP="00DB58CF">
            <w:pPr>
              <w:jc w:val="both"/>
              <w:rPr>
                <w:rFonts w:asciiTheme="minorHAnsi" w:hAnsiTheme="minorHAnsi" w:cstheme="minorHAnsi"/>
                <w:sz w:val="18"/>
                <w:szCs w:val="18"/>
                <w:lang w:eastAsia="ar-SA"/>
              </w:rPr>
            </w:pPr>
            <w:r w:rsidRPr="001D5E34">
              <w:rPr>
                <w:rFonts w:asciiTheme="minorHAnsi" w:hAnsiTheme="minorHAnsi" w:cstheme="minorHAnsi"/>
                <w:sz w:val="18"/>
                <w:szCs w:val="18"/>
                <w:lang w:eastAsia="ar-SA"/>
              </w:rPr>
              <w:t>7. Поставщик гарантирует, что поставляемый Товар не будет иметь дефектов, связанных с конструкцией, материалами или функционированием, при штатном использовании поставленного Товара в соответствии с требованиями техническими задания.</w:t>
            </w:r>
          </w:p>
          <w:p w:rsidR="00DB58CF" w:rsidRPr="001D5E34" w:rsidRDefault="00DB58CF" w:rsidP="00DB58CF">
            <w:pPr>
              <w:jc w:val="both"/>
              <w:rPr>
                <w:rFonts w:asciiTheme="minorHAnsi" w:hAnsiTheme="minorHAnsi" w:cstheme="minorHAnsi"/>
                <w:sz w:val="18"/>
                <w:szCs w:val="18"/>
                <w:lang w:eastAsia="ar-SA"/>
              </w:rPr>
            </w:pPr>
            <w:r w:rsidRPr="001D5E34">
              <w:rPr>
                <w:rFonts w:asciiTheme="minorHAnsi" w:hAnsiTheme="minorHAnsi" w:cstheme="minorHAnsi"/>
                <w:sz w:val="18"/>
                <w:szCs w:val="18"/>
                <w:lang w:eastAsia="ar-SA"/>
              </w:rPr>
              <w:t>8. Заказчик оставляет за собой право проводить проверку Товара. Обнаруженный в результате проверки Товар ненадлежащего качества подлежит возврату Поставщику и замене на качественный.</w:t>
            </w:r>
          </w:p>
          <w:p w:rsidR="00DB58CF" w:rsidRPr="001D5E34" w:rsidRDefault="00DB58CF" w:rsidP="00DB58CF">
            <w:pPr>
              <w:jc w:val="both"/>
              <w:rPr>
                <w:rFonts w:asciiTheme="minorHAnsi" w:hAnsiTheme="minorHAnsi" w:cstheme="minorHAnsi"/>
                <w:sz w:val="18"/>
                <w:szCs w:val="18"/>
                <w:lang w:eastAsia="ar-SA"/>
              </w:rPr>
            </w:pPr>
            <w:r w:rsidRPr="001D5E34">
              <w:rPr>
                <w:rFonts w:asciiTheme="minorHAnsi" w:hAnsiTheme="minorHAnsi" w:cstheme="minorHAnsi"/>
                <w:sz w:val="18"/>
                <w:szCs w:val="18"/>
                <w:lang w:eastAsia="ar-SA"/>
              </w:rPr>
              <w:t>9. Монтируемые товары и его части должны быть совместимы друг с другом и должны обеспечивать функционирование в соответствии с действующими требованиями и стандартами.</w:t>
            </w:r>
          </w:p>
          <w:p w:rsidR="00DB58CF" w:rsidRPr="001D5E34" w:rsidRDefault="00DB58CF" w:rsidP="00DB58CF">
            <w:pPr>
              <w:jc w:val="both"/>
              <w:rPr>
                <w:rFonts w:asciiTheme="minorHAnsi" w:hAnsiTheme="minorHAnsi" w:cstheme="minorHAnsi"/>
                <w:sz w:val="18"/>
                <w:szCs w:val="18"/>
                <w:lang w:eastAsia="ar-SA"/>
              </w:rPr>
            </w:pPr>
            <w:r w:rsidRPr="001D5E34">
              <w:rPr>
                <w:rFonts w:asciiTheme="minorHAnsi" w:hAnsiTheme="minorHAnsi" w:cstheme="minorHAnsi"/>
                <w:sz w:val="18"/>
                <w:szCs w:val="18"/>
                <w:lang w:eastAsia="ar-SA"/>
              </w:rPr>
              <w:t>10. Поставляемый Товар должен обеспечивать безопасность его использования.</w:t>
            </w:r>
          </w:p>
          <w:p w:rsidR="00DB58CF" w:rsidRPr="001D5E34" w:rsidRDefault="00DB58CF" w:rsidP="00DB58CF">
            <w:pPr>
              <w:jc w:val="both"/>
              <w:rPr>
                <w:rFonts w:asciiTheme="minorHAnsi" w:hAnsiTheme="minorHAnsi" w:cstheme="minorHAnsi"/>
                <w:sz w:val="18"/>
                <w:szCs w:val="18"/>
                <w:lang w:eastAsia="ar-SA"/>
              </w:rPr>
            </w:pPr>
            <w:r w:rsidRPr="001D5E34">
              <w:rPr>
                <w:rFonts w:asciiTheme="minorHAnsi" w:hAnsiTheme="minorHAnsi" w:cstheme="minorHAnsi"/>
                <w:sz w:val="18"/>
                <w:szCs w:val="18"/>
                <w:lang w:eastAsia="ar-SA"/>
              </w:rPr>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DB58CF" w:rsidRPr="001D5E34" w:rsidRDefault="00DB58CF" w:rsidP="00DB58CF">
            <w:pPr>
              <w:jc w:val="both"/>
              <w:rPr>
                <w:rFonts w:asciiTheme="minorHAnsi" w:hAnsiTheme="minorHAnsi" w:cstheme="minorHAnsi"/>
                <w:sz w:val="18"/>
                <w:szCs w:val="18"/>
                <w:lang w:eastAsia="ar-SA"/>
              </w:rPr>
            </w:pPr>
            <w:r w:rsidRPr="001D5E34">
              <w:rPr>
                <w:rFonts w:asciiTheme="minorHAnsi" w:hAnsiTheme="minorHAnsi" w:cstheme="minorHAnsi"/>
                <w:sz w:val="18"/>
                <w:szCs w:val="18"/>
                <w:lang w:eastAsia="ar-SA"/>
              </w:rPr>
              <w:t xml:space="preserve">      </w:t>
            </w:r>
          </w:p>
          <w:p w:rsidR="00DB58CF" w:rsidRPr="001D5E34" w:rsidRDefault="00DB58CF" w:rsidP="00DB58CF">
            <w:pPr>
              <w:jc w:val="both"/>
              <w:rPr>
                <w:rFonts w:asciiTheme="minorHAnsi" w:hAnsiTheme="minorHAnsi" w:cstheme="minorHAnsi"/>
                <w:b/>
                <w:bCs/>
                <w:sz w:val="18"/>
                <w:szCs w:val="18"/>
                <w:lang w:eastAsia="ar-SA"/>
              </w:rPr>
            </w:pPr>
            <w:r w:rsidRPr="001D5E34">
              <w:rPr>
                <w:rFonts w:asciiTheme="minorHAnsi" w:hAnsiTheme="minorHAnsi" w:cstheme="minorHAnsi"/>
                <w:b/>
                <w:bCs/>
                <w:sz w:val="18"/>
                <w:szCs w:val="18"/>
                <w:lang w:eastAsia="ar-SA"/>
              </w:rPr>
              <w:t>Раздел 2.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обучению лиц, осуществляющих использование и обслуживание товара.</w:t>
            </w:r>
          </w:p>
          <w:p w:rsidR="00DB58CF" w:rsidRPr="001D5E34" w:rsidRDefault="00DB58CF" w:rsidP="00DB58CF">
            <w:pPr>
              <w:tabs>
                <w:tab w:val="left" w:pos="7845"/>
              </w:tabs>
              <w:jc w:val="both"/>
              <w:rPr>
                <w:rFonts w:asciiTheme="minorHAnsi" w:hAnsiTheme="minorHAnsi" w:cstheme="minorHAnsi"/>
                <w:sz w:val="18"/>
                <w:szCs w:val="18"/>
                <w:lang w:eastAsia="ar-SA"/>
              </w:rPr>
            </w:pPr>
            <w:r w:rsidRPr="001D5E34">
              <w:rPr>
                <w:rFonts w:asciiTheme="minorHAnsi" w:hAnsiTheme="minorHAnsi" w:cstheme="minorHAnsi"/>
                <w:bCs/>
                <w:sz w:val="18"/>
                <w:szCs w:val="18"/>
                <w:lang w:eastAsia="ar-SA"/>
              </w:rPr>
              <w:t>1.</w:t>
            </w:r>
            <w:r w:rsidRPr="001D5E34">
              <w:rPr>
                <w:rFonts w:asciiTheme="minorHAnsi" w:hAnsiTheme="minorHAnsi" w:cstheme="minorHAnsi"/>
                <w:sz w:val="18"/>
                <w:szCs w:val="18"/>
                <w:lang w:eastAsia="ar-SA"/>
              </w:rPr>
              <w:t xml:space="preserve"> Гарантийный срок на поставленный товар составляет 12 (Двенадцать) месяцев с даты подписания Сторонами Акта ввода Оборудования в </w:t>
            </w:r>
            <w:r w:rsidRPr="001D5E34">
              <w:rPr>
                <w:rFonts w:asciiTheme="minorHAnsi" w:hAnsiTheme="minorHAnsi" w:cstheme="minorHAnsi"/>
                <w:sz w:val="18"/>
                <w:szCs w:val="18"/>
                <w:lang w:eastAsia="ar-SA"/>
              </w:rPr>
              <w:lastRenderedPageBreak/>
              <w:t xml:space="preserve">эксплуатацию. </w:t>
            </w:r>
          </w:p>
          <w:p w:rsidR="00DB58CF" w:rsidRPr="001D5E34" w:rsidRDefault="00DB58CF" w:rsidP="00DB58CF">
            <w:pPr>
              <w:tabs>
                <w:tab w:val="left" w:pos="7845"/>
              </w:tabs>
              <w:jc w:val="both"/>
              <w:rPr>
                <w:rFonts w:asciiTheme="minorHAnsi" w:hAnsiTheme="minorHAnsi" w:cstheme="minorHAnsi"/>
                <w:sz w:val="18"/>
                <w:szCs w:val="18"/>
                <w:lang w:eastAsia="ar-SA"/>
              </w:rPr>
            </w:pPr>
            <w:r w:rsidRPr="001D5E34">
              <w:rPr>
                <w:rFonts w:asciiTheme="minorHAnsi" w:hAnsiTheme="minorHAnsi" w:cstheme="minorHAnsi"/>
                <w:sz w:val="18"/>
                <w:szCs w:val="18"/>
                <w:lang w:eastAsia="ar-SA"/>
              </w:rPr>
              <w:t>В случае если производителем Товара установлен гарантийный срок, превышающий 12 (Двенадцать) месяцев, то гарантийное обслуживание такого Товара осуществляется Поставщиком в пределах срока, установленного производителем.</w:t>
            </w:r>
          </w:p>
          <w:p w:rsidR="00DB58CF" w:rsidRPr="001D5E34" w:rsidRDefault="00DB58CF" w:rsidP="00DB58CF">
            <w:pPr>
              <w:tabs>
                <w:tab w:val="left" w:pos="7845"/>
              </w:tabs>
              <w:jc w:val="both"/>
              <w:rPr>
                <w:rFonts w:asciiTheme="minorHAnsi" w:hAnsiTheme="minorHAnsi" w:cstheme="minorHAnsi"/>
                <w:sz w:val="18"/>
                <w:szCs w:val="18"/>
                <w:lang w:eastAsia="ar-SA"/>
              </w:rPr>
            </w:pPr>
            <w:r w:rsidRPr="001D5E34">
              <w:rPr>
                <w:rFonts w:asciiTheme="minorHAnsi" w:hAnsiTheme="minorHAnsi" w:cstheme="minorHAnsi"/>
                <w:sz w:val="18"/>
                <w:szCs w:val="18"/>
                <w:lang w:eastAsia="ar-SA"/>
              </w:rPr>
              <w:t>2. Срок гарантийного ремонта - не более 10 рабочих дней со дня получения извещения о выявлении дефектов. В случае превышения срока ремонта Поставщиком производится замена товара на аналогичный.</w:t>
            </w:r>
          </w:p>
          <w:p w:rsidR="00DB58CF" w:rsidRPr="001D5E34" w:rsidRDefault="00DB58CF" w:rsidP="00DB58CF">
            <w:pPr>
              <w:tabs>
                <w:tab w:val="left" w:pos="7845"/>
              </w:tabs>
              <w:jc w:val="both"/>
              <w:rPr>
                <w:rFonts w:asciiTheme="minorHAnsi" w:hAnsiTheme="minorHAnsi" w:cstheme="minorHAnsi"/>
                <w:b/>
                <w:sz w:val="18"/>
                <w:szCs w:val="18"/>
                <w:lang w:eastAsia="ar-SA"/>
              </w:rPr>
            </w:pPr>
            <w:r w:rsidRPr="001D5E34">
              <w:rPr>
                <w:rFonts w:asciiTheme="minorHAnsi" w:hAnsiTheme="minorHAnsi" w:cstheme="minorHAnsi"/>
                <w:sz w:val="18"/>
                <w:szCs w:val="18"/>
                <w:lang w:eastAsia="ar-SA"/>
              </w:rPr>
              <w:t>3. В случае возникновения выхода из строя компонентов товара, технический специалист Поставщика должен в течение 3 рабочих дней произвести диагностику неисправности на месте эксплуатации товара.</w:t>
            </w:r>
          </w:p>
          <w:p w:rsidR="00DB58CF" w:rsidRPr="001D5E34" w:rsidRDefault="00DB58CF" w:rsidP="00DB58CF">
            <w:pPr>
              <w:jc w:val="both"/>
              <w:rPr>
                <w:rFonts w:asciiTheme="minorHAnsi" w:hAnsiTheme="minorHAnsi" w:cstheme="minorHAnsi"/>
                <w:sz w:val="18"/>
                <w:szCs w:val="18"/>
                <w:lang w:eastAsia="ar-SA"/>
              </w:rPr>
            </w:pPr>
          </w:p>
          <w:p w:rsidR="00DB58CF" w:rsidRPr="001D5E34" w:rsidRDefault="00DB58CF" w:rsidP="00DB58CF">
            <w:pPr>
              <w:tabs>
                <w:tab w:val="left" w:pos="7845"/>
              </w:tabs>
              <w:jc w:val="right"/>
              <w:rPr>
                <w:rFonts w:asciiTheme="minorHAnsi" w:hAnsiTheme="minorHAnsi" w:cstheme="minorHAnsi"/>
                <w:b/>
                <w:sz w:val="18"/>
                <w:szCs w:val="18"/>
                <w:lang w:eastAsia="ar-SA"/>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5852F7">
            <w:pPr>
              <w:spacing w:before="144" w:after="60"/>
              <w:jc w:val="right"/>
              <w:rPr>
                <w:rFonts w:ascii="Calibri" w:hAnsi="Calibri" w:cs="Calibri"/>
                <w:b/>
                <w:sz w:val="18"/>
                <w:szCs w:val="18"/>
                <w:lang w:eastAsia="zh-CN"/>
              </w:rPr>
            </w:pPr>
          </w:p>
          <w:p w:rsidR="00F06799" w:rsidRDefault="00F06799" w:rsidP="00F06799">
            <w:pPr>
              <w:spacing w:before="144" w:after="60"/>
              <w:rPr>
                <w:rFonts w:ascii="Calibri" w:hAnsi="Calibri" w:cs="Calibri"/>
                <w:b/>
                <w:sz w:val="18"/>
                <w:szCs w:val="18"/>
                <w:lang w:eastAsia="zh-CN"/>
              </w:rPr>
            </w:pPr>
          </w:p>
          <w:p w:rsidR="005852F7" w:rsidRPr="005852F7" w:rsidRDefault="005852F7" w:rsidP="00F06799">
            <w:pPr>
              <w:spacing w:before="144" w:after="60"/>
              <w:jc w:val="right"/>
              <w:rPr>
                <w:rFonts w:ascii="Calibri" w:hAnsi="Calibri" w:cs="Calibri"/>
                <w:b/>
                <w:sz w:val="18"/>
                <w:szCs w:val="18"/>
                <w:lang w:eastAsia="zh-CN"/>
              </w:rPr>
            </w:pPr>
            <w:r w:rsidRPr="005852F7">
              <w:rPr>
                <w:rFonts w:ascii="Calibri" w:hAnsi="Calibri" w:cs="Calibri"/>
                <w:b/>
                <w:sz w:val="18"/>
                <w:szCs w:val="18"/>
                <w:lang w:eastAsia="zh-CN"/>
              </w:rPr>
              <w:t>Приложение №2 к контракту № ___________</w:t>
            </w:r>
          </w:p>
          <w:p w:rsidR="005852F7" w:rsidRPr="005852F7" w:rsidRDefault="005852F7" w:rsidP="005852F7">
            <w:pPr>
              <w:spacing w:before="144" w:after="60"/>
              <w:jc w:val="right"/>
              <w:rPr>
                <w:rFonts w:ascii="Calibri" w:hAnsi="Calibri" w:cs="Calibri"/>
                <w:b/>
                <w:sz w:val="18"/>
                <w:szCs w:val="18"/>
                <w:lang w:eastAsia="zh-CN"/>
              </w:rPr>
            </w:pPr>
            <w:r w:rsidRPr="005852F7">
              <w:rPr>
                <w:rFonts w:ascii="Calibri" w:hAnsi="Calibri" w:cs="Calibri"/>
                <w:b/>
                <w:sz w:val="18"/>
                <w:szCs w:val="18"/>
                <w:lang w:eastAsia="zh-CN"/>
              </w:rPr>
              <w:t>от «______» __________________ 2026 года</w:t>
            </w:r>
          </w:p>
          <w:p w:rsidR="005852F7" w:rsidRPr="005852F7" w:rsidRDefault="005852F7" w:rsidP="005852F7">
            <w:pPr>
              <w:spacing w:before="144" w:after="60"/>
              <w:jc w:val="center"/>
              <w:rPr>
                <w:rFonts w:ascii="Calibri" w:hAnsi="Calibri" w:cs="Calibri"/>
                <w:b/>
                <w:sz w:val="18"/>
                <w:szCs w:val="18"/>
                <w:lang w:eastAsia="zh-CN"/>
              </w:rPr>
            </w:pPr>
            <w:r w:rsidRPr="005852F7">
              <w:rPr>
                <w:rFonts w:ascii="Calibri" w:hAnsi="Calibri" w:cs="Calibri"/>
                <w:b/>
                <w:sz w:val="18"/>
                <w:szCs w:val="18"/>
                <w:lang w:eastAsia="zh-CN"/>
              </w:rPr>
              <w:t>СПЕЦИФИКАЦИЯ</w:t>
            </w:r>
          </w:p>
          <w:tbl>
            <w:tblPr>
              <w:tblW w:w="9810" w:type="dxa"/>
              <w:tblLook w:val="04A0"/>
            </w:tblPr>
            <w:tblGrid>
              <w:gridCol w:w="562"/>
              <w:gridCol w:w="1691"/>
              <w:gridCol w:w="3605"/>
              <w:gridCol w:w="898"/>
              <w:gridCol w:w="843"/>
              <w:gridCol w:w="835"/>
              <w:gridCol w:w="1376"/>
            </w:tblGrid>
            <w:tr w:rsidR="005852F7" w:rsidRPr="005852F7" w:rsidTr="006D4C1F">
              <w:tc>
                <w:tcPr>
                  <w:tcW w:w="567" w:type="dxa"/>
                  <w:tcBorders>
                    <w:top w:val="single" w:sz="4" w:space="0" w:color="000000"/>
                    <w:left w:val="single" w:sz="4" w:space="0" w:color="000000"/>
                    <w:bottom w:val="single" w:sz="4" w:space="0" w:color="000000"/>
                  </w:tcBorders>
                  <w:shd w:val="clear" w:color="auto" w:fill="FFFFFF"/>
                </w:tcPr>
                <w:p w:rsidR="005852F7" w:rsidRPr="005852F7" w:rsidRDefault="005852F7" w:rsidP="00D71050">
                  <w:pPr>
                    <w:framePr w:hSpace="180" w:wrap="around" w:vAnchor="text" w:hAnchor="margin" w:xAlign="center" w:y="118"/>
                    <w:spacing w:after="60" w:line="276" w:lineRule="auto"/>
                    <w:jc w:val="both"/>
                    <w:rPr>
                      <w:rFonts w:ascii="Calibri" w:hAnsi="Calibri" w:cs="Calibri"/>
                      <w:sz w:val="18"/>
                      <w:szCs w:val="18"/>
                      <w:lang w:eastAsia="zh-CN"/>
                    </w:rPr>
                  </w:pPr>
                  <w:r w:rsidRPr="005852F7">
                    <w:rPr>
                      <w:rFonts w:ascii="Calibri" w:hAnsi="Calibri" w:cs="Calibri"/>
                      <w:b/>
                      <w:sz w:val="18"/>
                      <w:szCs w:val="18"/>
                      <w:lang w:eastAsia="zh-CN"/>
                    </w:rPr>
                    <w:t>№ п/п</w:t>
                  </w:r>
                </w:p>
              </w:tc>
              <w:tc>
                <w:tcPr>
                  <w:tcW w:w="1560" w:type="dxa"/>
                  <w:tcBorders>
                    <w:top w:val="single" w:sz="4" w:space="0" w:color="000000"/>
                    <w:left w:val="single" w:sz="4" w:space="0" w:color="000000"/>
                    <w:bottom w:val="single" w:sz="4" w:space="0" w:color="000000"/>
                  </w:tcBorders>
                  <w:shd w:val="clear" w:color="auto" w:fill="FFFFFF"/>
                </w:tcPr>
                <w:p w:rsidR="005852F7" w:rsidRPr="005852F7" w:rsidRDefault="005852F7" w:rsidP="00D71050">
                  <w:pPr>
                    <w:framePr w:hSpace="180" w:wrap="around" w:vAnchor="text" w:hAnchor="margin" w:xAlign="center" w:y="118"/>
                    <w:spacing w:after="60" w:line="276" w:lineRule="auto"/>
                    <w:jc w:val="both"/>
                    <w:rPr>
                      <w:rFonts w:ascii="Calibri" w:hAnsi="Calibri" w:cs="Calibri"/>
                      <w:sz w:val="18"/>
                      <w:szCs w:val="18"/>
                      <w:lang w:eastAsia="zh-CN"/>
                    </w:rPr>
                  </w:pPr>
                  <w:r w:rsidRPr="005852F7">
                    <w:rPr>
                      <w:rFonts w:ascii="Calibri" w:hAnsi="Calibri" w:cs="Calibri"/>
                      <w:b/>
                      <w:sz w:val="18"/>
                      <w:szCs w:val="18"/>
                      <w:lang w:eastAsia="zh-CN"/>
                    </w:rPr>
                    <w:t>Наименование товара</w:t>
                  </w:r>
                </w:p>
              </w:tc>
              <w:tc>
                <w:tcPr>
                  <w:tcW w:w="3714" w:type="dxa"/>
                  <w:tcBorders>
                    <w:top w:val="single" w:sz="4" w:space="0" w:color="000000"/>
                    <w:left w:val="single" w:sz="4" w:space="0" w:color="000000"/>
                    <w:bottom w:val="single" w:sz="4" w:space="0" w:color="000000"/>
                  </w:tcBorders>
                  <w:shd w:val="clear" w:color="auto" w:fill="FFFFFF"/>
                </w:tcPr>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b/>
                      <w:color w:val="000000"/>
                      <w:sz w:val="18"/>
                      <w:szCs w:val="18"/>
                      <w:lang w:eastAsia="zh-CN"/>
                    </w:rPr>
                    <w:t>Наименование показателя: минимальные и/или максимальные значения показателей и/или диапазонные значения показателей, которые не могут изменяться</w:t>
                  </w:r>
                </w:p>
              </w:tc>
              <w:tc>
                <w:tcPr>
                  <w:tcW w:w="850" w:type="dxa"/>
                  <w:tcBorders>
                    <w:top w:val="single" w:sz="4" w:space="0" w:color="000000"/>
                    <w:left w:val="single" w:sz="4" w:space="0" w:color="000000"/>
                    <w:bottom w:val="single" w:sz="4" w:space="0" w:color="000000"/>
                  </w:tcBorders>
                  <w:shd w:val="clear" w:color="auto" w:fill="FFFFFF"/>
                </w:tcPr>
                <w:p w:rsidR="005852F7" w:rsidRPr="005852F7" w:rsidRDefault="005852F7" w:rsidP="00D71050">
                  <w:pPr>
                    <w:framePr w:hSpace="180" w:wrap="around" w:vAnchor="text" w:hAnchor="margin" w:xAlign="center" w:y="118"/>
                    <w:spacing w:after="60" w:line="100" w:lineRule="atLeast"/>
                    <w:jc w:val="center"/>
                    <w:rPr>
                      <w:rFonts w:ascii="Calibri" w:hAnsi="Calibri" w:cs="Calibri"/>
                      <w:sz w:val="18"/>
                      <w:szCs w:val="18"/>
                      <w:lang w:eastAsia="zh-CN"/>
                    </w:rPr>
                  </w:pPr>
                  <w:r w:rsidRPr="005852F7">
                    <w:rPr>
                      <w:rFonts w:ascii="Calibri" w:eastAsia="Calibri" w:hAnsi="Calibri" w:cs="Calibri"/>
                      <w:b/>
                      <w:sz w:val="18"/>
                      <w:szCs w:val="18"/>
                      <w:lang w:eastAsia="zh-CN"/>
                    </w:rPr>
                    <w:t xml:space="preserve">Единица </w:t>
                  </w:r>
                  <w:proofErr w:type="spellStart"/>
                  <w:r w:rsidRPr="005852F7">
                    <w:rPr>
                      <w:rFonts w:ascii="Calibri" w:eastAsia="Calibri" w:hAnsi="Calibri" w:cs="Calibri"/>
                      <w:b/>
                      <w:sz w:val="18"/>
                      <w:szCs w:val="18"/>
                      <w:lang w:eastAsia="zh-CN"/>
                    </w:rPr>
                    <w:t>измере-ния</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5852F7" w:rsidRPr="005852F7" w:rsidRDefault="005852F7" w:rsidP="00D71050">
                  <w:pPr>
                    <w:framePr w:hSpace="180" w:wrap="around" w:vAnchor="text" w:hAnchor="margin" w:xAlign="center" w:y="118"/>
                    <w:spacing w:after="60" w:line="100" w:lineRule="atLeast"/>
                    <w:jc w:val="center"/>
                    <w:rPr>
                      <w:rFonts w:ascii="Calibri" w:hAnsi="Calibri" w:cs="Calibri"/>
                      <w:sz w:val="18"/>
                      <w:szCs w:val="18"/>
                      <w:lang w:eastAsia="zh-CN"/>
                    </w:rPr>
                  </w:pPr>
                  <w:r w:rsidRPr="005852F7">
                    <w:rPr>
                      <w:rFonts w:ascii="Calibri" w:eastAsia="Calibri" w:hAnsi="Calibri" w:cs="Calibri"/>
                      <w:b/>
                      <w:sz w:val="18"/>
                      <w:szCs w:val="18"/>
                      <w:lang w:eastAsia="zh-CN"/>
                    </w:rPr>
                    <w:t>Коли-чество</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5852F7" w:rsidRPr="005852F7" w:rsidRDefault="005852F7" w:rsidP="00D71050">
                  <w:pPr>
                    <w:framePr w:hSpace="180" w:wrap="around" w:vAnchor="text" w:hAnchor="margin" w:xAlign="center" w:y="118"/>
                    <w:spacing w:after="60" w:line="100" w:lineRule="atLeast"/>
                    <w:jc w:val="center"/>
                    <w:rPr>
                      <w:rFonts w:ascii="Calibri" w:eastAsia="Calibri" w:hAnsi="Calibri" w:cs="Calibri"/>
                      <w:b/>
                      <w:sz w:val="18"/>
                      <w:szCs w:val="18"/>
                      <w:lang w:eastAsia="zh-CN"/>
                    </w:rPr>
                  </w:pPr>
                  <w:r w:rsidRPr="005852F7">
                    <w:rPr>
                      <w:rFonts w:ascii="Calibri" w:eastAsia="Calibri" w:hAnsi="Calibri" w:cs="Calibri"/>
                      <w:b/>
                      <w:sz w:val="18"/>
                      <w:szCs w:val="18"/>
                      <w:lang w:eastAsia="zh-CN"/>
                    </w:rPr>
                    <w:t>Цена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5852F7" w:rsidRPr="005852F7" w:rsidRDefault="005852F7" w:rsidP="00D71050">
                  <w:pPr>
                    <w:framePr w:hSpace="180" w:wrap="around" w:vAnchor="text" w:hAnchor="margin" w:xAlign="center" w:y="118"/>
                    <w:spacing w:after="60"/>
                    <w:jc w:val="center"/>
                    <w:rPr>
                      <w:rFonts w:ascii="Calibri" w:eastAsia="Calibri" w:hAnsi="Calibri" w:cs="Calibri"/>
                      <w:b/>
                      <w:bCs/>
                      <w:sz w:val="18"/>
                      <w:szCs w:val="18"/>
                      <w:lang w:eastAsia="zh-CN"/>
                    </w:rPr>
                  </w:pPr>
                  <w:r w:rsidRPr="005852F7">
                    <w:rPr>
                      <w:rFonts w:ascii="Calibri" w:eastAsia="Calibri" w:hAnsi="Calibri" w:cs="Calibri"/>
                      <w:b/>
                      <w:bCs/>
                      <w:sz w:val="18"/>
                      <w:szCs w:val="18"/>
                      <w:lang w:eastAsia="zh-CN"/>
                    </w:rPr>
                    <w:t>Сумма</w:t>
                  </w:r>
                </w:p>
              </w:tc>
            </w:tr>
            <w:tr w:rsidR="005852F7" w:rsidRPr="005852F7" w:rsidTr="006D4C1F">
              <w:trPr>
                <w:trHeight w:val="559"/>
              </w:trPr>
              <w:tc>
                <w:tcPr>
                  <w:tcW w:w="567" w:type="dxa"/>
                  <w:tcBorders>
                    <w:top w:val="single" w:sz="4" w:space="0" w:color="000000"/>
                    <w:left w:val="single" w:sz="4" w:space="0" w:color="000000"/>
                    <w:bottom w:val="single" w:sz="4" w:space="0" w:color="000000"/>
                  </w:tcBorders>
                  <w:shd w:val="clear" w:color="auto" w:fill="FFFFFF"/>
                </w:tcPr>
                <w:p w:rsidR="005852F7" w:rsidRPr="005852F7" w:rsidRDefault="005852F7" w:rsidP="00D71050">
                  <w:pPr>
                    <w:framePr w:hSpace="180" w:wrap="around" w:vAnchor="text" w:hAnchor="margin" w:xAlign="center" w:y="118"/>
                    <w:spacing w:after="60" w:line="100" w:lineRule="atLeast"/>
                    <w:ind w:right="-45"/>
                    <w:jc w:val="both"/>
                    <w:rPr>
                      <w:rFonts w:ascii="Calibri" w:hAnsi="Calibri" w:cs="Calibri"/>
                      <w:sz w:val="18"/>
                      <w:szCs w:val="18"/>
                      <w:lang w:eastAsia="zh-CN"/>
                    </w:rPr>
                  </w:pPr>
                  <w:r w:rsidRPr="005852F7">
                    <w:rPr>
                      <w:rFonts w:ascii="Calibri" w:hAnsi="Calibri" w:cs="Calibri"/>
                      <w:sz w:val="18"/>
                      <w:szCs w:val="18"/>
                      <w:lang w:eastAsia="zh-CN"/>
                    </w:rPr>
                    <w:t>7</w:t>
                  </w:r>
                </w:p>
              </w:tc>
              <w:tc>
                <w:tcPr>
                  <w:tcW w:w="1560" w:type="dxa"/>
                  <w:tcBorders>
                    <w:top w:val="single" w:sz="4" w:space="0" w:color="000000"/>
                    <w:left w:val="single" w:sz="4" w:space="0" w:color="000000"/>
                    <w:bottom w:val="single" w:sz="4" w:space="0" w:color="000000"/>
                  </w:tcBorders>
                  <w:shd w:val="clear" w:color="auto" w:fill="FFFFFF"/>
                </w:tcPr>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bCs/>
                      <w:color w:val="333333"/>
                      <w:sz w:val="18"/>
                      <w:szCs w:val="18"/>
                      <w:shd w:val="clear" w:color="auto" w:fill="FFFFFF"/>
                      <w:lang w:eastAsia="zh-CN"/>
                    </w:rPr>
                    <w:t>Профессиональная беспроводная микрофонная система UHF-</w:t>
                  </w:r>
                  <w:r w:rsidRPr="005852F7">
                    <w:rPr>
                      <w:rFonts w:ascii="Calibri" w:hAnsi="Calibri" w:cs="Calibri"/>
                      <w:bCs/>
                      <w:color w:val="333333"/>
                      <w:sz w:val="18"/>
                      <w:szCs w:val="18"/>
                      <w:shd w:val="clear" w:color="auto" w:fill="FFFFFF"/>
                      <w:lang w:eastAsia="zh-CN"/>
                    </w:rPr>
                    <w:lastRenderedPageBreak/>
                    <w:t xml:space="preserve">диапазона многоканальная с 2 ручными микрофонами </w:t>
                  </w:r>
                  <w:proofErr w:type="spellStart"/>
                  <w:r w:rsidRPr="005852F7">
                    <w:rPr>
                      <w:rFonts w:ascii="Calibri" w:hAnsi="Calibri" w:cs="Calibri"/>
                      <w:bCs/>
                      <w:color w:val="333333"/>
                      <w:sz w:val="18"/>
                      <w:szCs w:val="18"/>
                      <w:shd w:val="clear" w:color="auto" w:fill="FFFFFF"/>
                      <w:lang w:eastAsia="zh-CN"/>
                    </w:rPr>
                    <w:t>Volta</w:t>
                  </w:r>
                  <w:proofErr w:type="spellEnd"/>
                  <w:r w:rsidRPr="005852F7">
                    <w:rPr>
                      <w:rFonts w:ascii="Calibri" w:hAnsi="Calibri" w:cs="Calibri"/>
                      <w:bCs/>
                      <w:color w:val="333333"/>
                      <w:sz w:val="18"/>
                      <w:szCs w:val="18"/>
                      <w:shd w:val="clear" w:color="auto" w:fill="FFFFFF"/>
                      <w:lang w:eastAsia="zh-CN"/>
                    </w:rPr>
                    <w:t xml:space="preserve"> US-102</w:t>
                  </w:r>
                </w:p>
              </w:tc>
              <w:tc>
                <w:tcPr>
                  <w:tcW w:w="3714" w:type="dxa"/>
                  <w:tcBorders>
                    <w:top w:val="single" w:sz="4" w:space="0" w:color="000000"/>
                    <w:left w:val="single" w:sz="4" w:space="0" w:color="000000"/>
                    <w:bottom w:val="single" w:sz="4" w:space="0" w:color="000000"/>
                  </w:tcBorders>
                  <w:shd w:val="clear" w:color="auto" w:fill="FFFFFF"/>
                </w:tcPr>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b/>
                      <w:sz w:val="18"/>
                      <w:szCs w:val="18"/>
                      <w:lang w:eastAsia="zh-CN"/>
                    </w:rPr>
                    <w:lastRenderedPageBreak/>
                    <w:t>Ручной микрофон, карманный передатчик</w:t>
                  </w:r>
                  <w:r w:rsidRPr="005852F7">
                    <w:rPr>
                      <w:rFonts w:ascii="Calibri" w:hAnsi="Calibri" w:cs="Calibri"/>
                      <w:sz w:val="18"/>
                      <w:szCs w:val="18"/>
                      <w:lang w:eastAsia="zh-CN"/>
                    </w:rPr>
                    <w:t xml:space="preserve">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Система модуляции ФАПЧ (PLL) </w:t>
                  </w:r>
                  <w:r w:rsidRPr="005852F7">
                    <w:rPr>
                      <w:rFonts w:ascii="Calibri" w:hAnsi="Calibri" w:cs="Calibri"/>
                      <w:sz w:val="18"/>
                      <w:szCs w:val="18"/>
                      <w:lang w:eastAsia="zh-CN"/>
                    </w:rPr>
                    <w:lastRenderedPageBreak/>
                    <w:t xml:space="preserve">Радиочастотный диапазон УКВ (UHF): (470-638, 710-726 МГц)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Ширина каналов</w:t>
                  </w:r>
                  <w:proofErr w:type="gramStart"/>
                  <w:r w:rsidRPr="005852F7">
                    <w:rPr>
                      <w:rFonts w:ascii="Calibri" w:hAnsi="Calibri" w:cs="Calibri"/>
                      <w:sz w:val="18"/>
                      <w:szCs w:val="18"/>
                      <w:lang w:eastAsia="zh-CN"/>
                    </w:rPr>
                    <w:t xml:space="preserve"> Д</w:t>
                  </w:r>
                  <w:proofErr w:type="gramEnd"/>
                  <w:r w:rsidRPr="005852F7">
                    <w:rPr>
                      <w:rFonts w:ascii="Calibri" w:hAnsi="Calibri" w:cs="Calibri"/>
                      <w:sz w:val="18"/>
                      <w:szCs w:val="18"/>
                      <w:lang w:eastAsia="zh-CN"/>
                    </w:rPr>
                    <w:t xml:space="preserve">о 20 МГц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Канальная сетка 250 кГц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Мощность передатчика 5 мВт Номинальная/пиковая девиация ±24 кГц / ±45 кГц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Потери по току ≤ 130 мА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Радиус использования 90 м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Капсюль Динамический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Питание 2 батареи 1.5 В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Время работы 6–8 ч</w:t>
                  </w:r>
                </w:p>
                <w:p w:rsidR="005852F7" w:rsidRPr="005852F7" w:rsidRDefault="005852F7" w:rsidP="00D71050">
                  <w:pPr>
                    <w:framePr w:hSpace="180" w:wrap="around" w:vAnchor="text" w:hAnchor="margin" w:xAlign="center" w:y="118"/>
                    <w:spacing w:after="60" w:line="100" w:lineRule="atLeast"/>
                    <w:jc w:val="both"/>
                    <w:rPr>
                      <w:rFonts w:ascii="Calibri" w:hAnsi="Calibri" w:cs="Calibri"/>
                      <w:b/>
                      <w:sz w:val="18"/>
                      <w:szCs w:val="18"/>
                      <w:lang w:eastAsia="zh-CN"/>
                    </w:rPr>
                  </w:pPr>
                  <w:r w:rsidRPr="005852F7">
                    <w:rPr>
                      <w:rFonts w:ascii="Calibri" w:hAnsi="Calibri" w:cs="Calibri"/>
                      <w:b/>
                      <w:sz w:val="18"/>
                      <w:szCs w:val="18"/>
                      <w:lang w:eastAsia="zh-CN"/>
                    </w:rPr>
                    <w:t>Приемник</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Чувствительность 2 мкВ (SINAD=12дБ)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Ширина каналов</w:t>
                  </w:r>
                  <w:proofErr w:type="gramStart"/>
                  <w:r w:rsidRPr="005852F7">
                    <w:rPr>
                      <w:rFonts w:ascii="Calibri" w:hAnsi="Calibri" w:cs="Calibri"/>
                      <w:sz w:val="18"/>
                      <w:szCs w:val="18"/>
                      <w:lang w:eastAsia="zh-CN"/>
                    </w:rPr>
                    <w:t xml:space="preserve"> Д</w:t>
                  </w:r>
                  <w:proofErr w:type="gramEnd"/>
                  <w:r w:rsidRPr="005852F7">
                    <w:rPr>
                      <w:rFonts w:ascii="Calibri" w:hAnsi="Calibri" w:cs="Calibri"/>
                      <w:sz w:val="18"/>
                      <w:szCs w:val="18"/>
                      <w:lang w:eastAsia="zh-CN"/>
                    </w:rPr>
                    <w:t>о 20 МГц</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Кол-во каналов 100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Разнос каналов &gt; 250 кГц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Подавление ложи. сиги. ≥80 дБ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Подавление помех зеркального канала ≥80 дБ Отношение сигнал/шум ≥90 дБ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Выходная мощность 0–300 мВ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Кол-во каналов приёма 2 канала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 xml:space="preserve">Питание 12–18 В (DC) </w:t>
                  </w:r>
                </w:p>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t>Потребляемая мощность 5 Вт Размеры 210 х 160 х 45 мм</w:t>
                  </w:r>
                </w:p>
              </w:tc>
              <w:tc>
                <w:tcPr>
                  <w:tcW w:w="850" w:type="dxa"/>
                  <w:tcBorders>
                    <w:top w:val="single" w:sz="4" w:space="0" w:color="000000"/>
                    <w:left w:val="single" w:sz="4" w:space="0" w:color="000000"/>
                    <w:bottom w:val="single" w:sz="4" w:space="0" w:color="000000"/>
                  </w:tcBorders>
                  <w:shd w:val="clear" w:color="auto" w:fill="FFFFFF"/>
                </w:tcPr>
                <w:p w:rsidR="005852F7" w:rsidRPr="005852F7" w:rsidRDefault="005852F7" w:rsidP="00D71050">
                  <w:pPr>
                    <w:framePr w:hSpace="180" w:wrap="around" w:vAnchor="text" w:hAnchor="margin" w:xAlign="center" w:y="118"/>
                    <w:spacing w:after="60" w:line="100" w:lineRule="atLeast"/>
                    <w:jc w:val="both"/>
                    <w:rPr>
                      <w:rFonts w:ascii="Calibri" w:hAnsi="Calibri" w:cs="Calibri"/>
                      <w:sz w:val="18"/>
                      <w:szCs w:val="18"/>
                      <w:lang w:eastAsia="zh-CN"/>
                    </w:rPr>
                  </w:pPr>
                  <w:r w:rsidRPr="005852F7">
                    <w:rPr>
                      <w:rFonts w:ascii="Calibri" w:hAnsi="Calibri" w:cs="Calibri"/>
                      <w:sz w:val="18"/>
                      <w:szCs w:val="18"/>
                      <w:lang w:eastAsia="zh-CN"/>
                    </w:rPr>
                    <w:lastRenderedPageBreak/>
                    <w:t>комп</w:t>
                  </w:r>
                </w:p>
              </w:tc>
              <w:tc>
                <w:tcPr>
                  <w:tcW w:w="851" w:type="dxa"/>
                  <w:tcBorders>
                    <w:top w:val="single" w:sz="4" w:space="0" w:color="000000"/>
                    <w:left w:val="single" w:sz="4" w:space="0" w:color="000000"/>
                    <w:bottom w:val="single" w:sz="4" w:space="0" w:color="000000"/>
                    <w:right w:val="single" w:sz="4" w:space="0" w:color="000000"/>
                  </w:tcBorders>
                </w:tcPr>
                <w:p w:rsidR="005852F7" w:rsidRPr="005852F7" w:rsidRDefault="005852F7" w:rsidP="00D71050">
                  <w:pPr>
                    <w:framePr w:hSpace="180" w:wrap="around" w:vAnchor="text" w:hAnchor="margin" w:xAlign="center" w:y="118"/>
                    <w:spacing w:after="60" w:line="100" w:lineRule="atLeast"/>
                    <w:jc w:val="center"/>
                    <w:rPr>
                      <w:rFonts w:ascii="Calibri" w:hAnsi="Calibri" w:cs="Calibri"/>
                      <w:sz w:val="18"/>
                      <w:szCs w:val="18"/>
                      <w:lang w:eastAsia="zh-CN"/>
                    </w:rPr>
                  </w:pPr>
                  <w:r w:rsidRPr="005852F7">
                    <w:rPr>
                      <w:rFonts w:ascii="Calibri" w:hAnsi="Calibri" w:cs="Calibri"/>
                      <w:sz w:val="18"/>
                      <w:szCs w:val="18"/>
                      <w:lang w:eastAsia="zh-CN"/>
                    </w:rPr>
                    <w:t>1</w:t>
                  </w:r>
                </w:p>
              </w:tc>
              <w:tc>
                <w:tcPr>
                  <w:tcW w:w="850" w:type="dxa"/>
                  <w:tcBorders>
                    <w:top w:val="single" w:sz="4" w:space="0" w:color="000000"/>
                    <w:left w:val="single" w:sz="4" w:space="0" w:color="000000"/>
                    <w:bottom w:val="single" w:sz="4" w:space="0" w:color="000000"/>
                    <w:right w:val="single" w:sz="4" w:space="0" w:color="000000"/>
                  </w:tcBorders>
                </w:tcPr>
                <w:p w:rsidR="005852F7" w:rsidRPr="005852F7" w:rsidRDefault="005852F7" w:rsidP="00D71050">
                  <w:pPr>
                    <w:framePr w:hSpace="180" w:wrap="around" w:vAnchor="text" w:hAnchor="margin" w:xAlign="center" w:y="118"/>
                    <w:spacing w:after="60" w:line="100" w:lineRule="atLeast"/>
                    <w:jc w:val="center"/>
                    <w:rPr>
                      <w:rFonts w:ascii="Calibri" w:hAnsi="Calibri" w:cs="Calibri"/>
                      <w:sz w:val="18"/>
                      <w:szCs w:val="18"/>
                      <w:highlight w:val="yellow"/>
                      <w:lang w:eastAsia="zh-CN"/>
                    </w:rPr>
                  </w:pPr>
                </w:p>
              </w:tc>
              <w:tc>
                <w:tcPr>
                  <w:tcW w:w="1418" w:type="dxa"/>
                  <w:tcBorders>
                    <w:top w:val="single" w:sz="4" w:space="0" w:color="000000"/>
                    <w:left w:val="single" w:sz="4" w:space="0" w:color="000000"/>
                    <w:bottom w:val="single" w:sz="4" w:space="0" w:color="000000"/>
                    <w:right w:val="single" w:sz="4" w:space="0" w:color="000000"/>
                  </w:tcBorders>
                </w:tcPr>
                <w:p w:rsidR="005852F7" w:rsidRPr="005852F7" w:rsidRDefault="005852F7" w:rsidP="00D71050">
                  <w:pPr>
                    <w:framePr w:hSpace="180" w:wrap="around" w:vAnchor="text" w:hAnchor="margin" w:xAlign="center" w:y="118"/>
                    <w:spacing w:after="60"/>
                    <w:jc w:val="both"/>
                    <w:rPr>
                      <w:rFonts w:ascii="Calibri" w:hAnsi="Calibri" w:cs="Calibri"/>
                      <w:sz w:val="18"/>
                      <w:szCs w:val="18"/>
                      <w:highlight w:val="yellow"/>
                      <w:lang w:eastAsia="zh-CN"/>
                    </w:rPr>
                  </w:pPr>
                </w:p>
              </w:tc>
            </w:tr>
          </w:tbl>
          <w:p w:rsidR="005852F7" w:rsidRPr="005852F7" w:rsidRDefault="005852F7" w:rsidP="005852F7">
            <w:pPr>
              <w:jc w:val="both"/>
              <w:rPr>
                <w:rFonts w:ascii="Calibri" w:hAnsi="Calibri" w:cs="Calibri"/>
                <w:sz w:val="18"/>
                <w:szCs w:val="18"/>
                <w:lang w:eastAsia="zh-CN"/>
              </w:rPr>
            </w:pPr>
          </w:p>
          <w:p w:rsidR="005852F7" w:rsidRPr="005852F7" w:rsidRDefault="005852F7" w:rsidP="005852F7">
            <w:pPr>
              <w:jc w:val="both"/>
              <w:rPr>
                <w:rFonts w:ascii="Calibri" w:hAnsi="Calibri" w:cs="Calibri"/>
                <w:sz w:val="18"/>
                <w:szCs w:val="18"/>
                <w:lang w:eastAsia="zh-CN"/>
              </w:rPr>
            </w:pPr>
            <w:r w:rsidRPr="005852F7">
              <w:rPr>
                <w:rFonts w:ascii="Calibri" w:hAnsi="Calibri" w:cs="Calibri"/>
                <w:sz w:val="18"/>
                <w:szCs w:val="18"/>
                <w:lang w:eastAsia="zh-CN"/>
              </w:rPr>
              <w:t>Поставщик должен гарантировать, что Товар, поставленный в рамках Контракта, является новым (ранее не находившимся в использовании у Поставщика и (или) у третьих лиц), не подвергался ранее восстановлению. Товар при поставке должен быть упакован, и упаковка должна соответствовать действующим стандартам и обеспечивать сохранность товаров при транспортировке, отгрузке и хранении. Без нарушения целостности транспортной и фабричной упаковки.</w:t>
            </w:r>
          </w:p>
          <w:p w:rsidR="005852F7" w:rsidRPr="005852F7" w:rsidRDefault="005852F7" w:rsidP="005852F7">
            <w:pPr>
              <w:jc w:val="both"/>
              <w:rPr>
                <w:rFonts w:ascii="Calibri" w:hAnsi="Calibri" w:cs="Calibri"/>
                <w:sz w:val="18"/>
                <w:szCs w:val="18"/>
                <w:lang w:eastAsia="zh-CN"/>
              </w:rPr>
            </w:pPr>
            <w:r w:rsidRPr="005852F7">
              <w:rPr>
                <w:rFonts w:ascii="Calibri" w:hAnsi="Calibri" w:cs="Calibri"/>
                <w:sz w:val="18"/>
                <w:szCs w:val="18"/>
                <w:lang w:eastAsia="zh-CN"/>
              </w:rPr>
              <w:t xml:space="preserve"> К Товару должны быть предоставлены технические паспорта производителя товара на русском языке, для подтверждения соответствия поставляемого товара характеристикам. Товар должен сопровождаться руководством (инструкцией) по эксплуатации на русском языке. Качество поставляемого Товара должно соответствовать ГОСТам (при наличии), ТУ (при наличии), действующим на момент поставки, и подтверждаться надлежащим образом оформленными сопроводительными документами, подтверждающими качество и безопасность продукции: сертификаты и/или декларации о соответствии (при наличии).</w:t>
            </w:r>
          </w:p>
          <w:p w:rsidR="005852F7" w:rsidRPr="005852F7" w:rsidRDefault="005852F7" w:rsidP="005852F7">
            <w:pPr>
              <w:jc w:val="both"/>
              <w:rPr>
                <w:rFonts w:ascii="Calibri" w:hAnsi="Calibri" w:cs="Calibri"/>
                <w:sz w:val="18"/>
                <w:szCs w:val="18"/>
                <w:lang w:eastAsia="zh-CN"/>
              </w:rPr>
            </w:pPr>
          </w:p>
          <w:p w:rsidR="005852F7" w:rsidRPr="005852F7" w:rsidRDefault="005852F7" w:rsidP="005852F7">
            <w:pPr>
              <w:spacing w:after="60"/>
              <w:ind w:left="708"/>
              <w:jc w:val="both"/>
              <w:rPr>
                <w:rFonts w:ascii="Calibri" w:hAnsi="Calibri" w:cs="Calibri"/>
                <w:sz w:val="18"/>
                <w:szCs w:val="18"/>
                <w:lang w:eastAsia="zh-CN"/>
              </w:rPr>
            </w:pPr>
            <w:r w:rsidRPr="005852F7">
              <w:rPr>
                <w:rFonts w:ascii="Calibri" w:hAnsi="Calibri" w:cs="Calibri"/>
                <w:sz w:val="18"/>
                <w:szCs w:val="18"/>
                <w:u w:val="single"/>
                <w:lang w:eastAsia="zh-CN"/>
              </w:rPr>
              <w:t>Покупатель</w:t>
            </w:r>
            <w:r w:rsidRPr="005852F7">
              <w:rPr>
                <w:rFonts w:ascii="Calibri" w:hAnsi="Calibri" w:cs="Calibri"/>
                <w:sz w:val="18"/>
                <w:szCs w:val="18"/>
                <w:lang w:eastAsia="zh-CN"/>
              </w:rPr>
              <w:t xml:space="preserve">:                     </w:t>
            </w:r>
            <w:r w:rsidRPr="005852F7">
              <w:rPr>
                <w:rFonts w:ascii="Calibri" w:hAnsi="Calibri" w:cs="Calibri"/>
                <w:sz w:val="18"/>
                <w:szCs w:val="18"/>
                <w:lang w:eastAsia="zh-CN"/>
              </w:rPr>
              <w:tab/>
            </w:r>
            <w:r w:rsidRPr="005852F7">
              <w:rPr>
                <w:rFonts w:ascii="Calibri" w:hAnsi="Calibri" w:cs="Calibri"/>
                <w:sz w:val="18"/>
                <w:szCs w:val="18"/>
                <w:lang w:eastAsia="zh-CN"/>
              </w:rPr>
              <w:tab/>
            </w:r>
            <w:r w:rsidRPr="005852F7">
              <w:rPr>
                <w:rFonts w:ascii="Calibri" w:hAnsi="Calibri" w:cs="Calibri"/>
                <w:sz w:val="18"/>
                <w:szCs w:val="18"/>
                <w:lang w:eastAsia="zh-CN"/>
              </w:rPr>
              <w:tab/>
            </w:r>
            <w:r w:rsidRPr="005852F7">
              <w:rPr>
                <w:rFonts w:ascii="Calibri" w:hAnsi="Calibri" w:cs="Calibri"/>
                <w:sz w:val="18"/>
                <w:szCs w:val="18"/>
                <w:lang w:eastAsia="zh-CN"/>
              </w:rPr>
              <w:tab/>
            </w:r>
            <w:r w:rsidRPr="005852F7">
              <w:rPr>
                <w:rFonts w:ascii="Calibri" w:hAnsi="Calibri" w:cs="Calibri"/>
                <w:sz w:val="18"/>
                <w:szCs w:val="18"/>
                <w:u w:val="single"/>
                <w:lang w:eastAsia="zh-CN"/>
              </w:rPr>
              <w:t>Продавец</w:t>
            </w:r>
            <w:r w:rsidRPr="005852F7">
              <w:rPr>
                <w:rFonts w:ascii="Calibri" w:hAnsi="Calibri" w:cs="Calibri"/>
                <w:sz w:val="18"/>
                <w:szCs w:val="18"/>
                <w:lang w:eastAsia="zh-CN"/>
              </w:rPr>
              <w:t xml:space="preserve">: </w:t>
            </w:r>
          </w:p>
          <w:tbl>
            <w:tblPr>
              <w:tblW w:w="9828" w:type="dxa"/>
              <w:tblLook w:val="04A0"/>
            </w:tblPr>
            <w:tblGrid>
              <w:gridCol w:w="4735"/>
              <w:gridCol w:w="5093"/>
            </w:tblGrid>
            <w:tr w:rsidR="005852F7" w:rsidRPr="005852F7" w:rsidTr="006D4C1F">
              <w:tc>
                <w:tcPr>
                  <w:tcW w:w="4735" w:type="dxa"/>
                </w:tcPr>
                <w:p w:rsidR="005852F7" w:rsidRPr="005852F7" w:rsidRDefault="005852F7" w:rsidP="00D71050">
                  <w:pPr>
                    <w:framePr w:hSpace="180" w:wrap="around" w:vAnchor="text" w:hAnchor="margin" w:xAlign="center" w:y="118"/>
                    <w:spacing w:after="60"/>
                    <w:jc w:val="both"/>
                    <w:rPr>
                      <w:rFonts w:ascii="Calibri" w:hAnsi="Calibri" w:cs="Calibri"/>
                      <w:sz w:val="18"/>
                      <w:szCs w:val="18"/>
                      <w:lang w:eastAsia="zh-CN"/>
                    </w:rPr>
                  </w:pPr>
                  <w:r w:rsidRPr="005852F7">
                    <w:rPr>
                      <w:rFonts w:ascii="Calibri" w:hAnsi="Calibri" w:cs="Calibri"/>
                      <w:sz w:val="18"/>
                      <w:szCs w:val="18"/>
                      <w:lang w:eastAsia="zh-CN"/>
                    </w:rPr>
                    <w:t>Директор МБУК «РДК»</w:t>
                  </w:r>
                </w:p>
                <w:p w:rsidR="005852F7" w:rsidRPr="005852F7" w:rsidRDefault="005852F7" w:rsidP="00D71050">
                  <w:pPr>
                    <w:framePr w:hSpace="180" w:wrap="around" w:vAnchor="text" w:hAnchor="margin" w:xAlign="center" w:y="118"/>
                    <w:widowControl w:val="0"/>
                    <w:spacing w:after="60"/>
                    <w:jc w:val="both"/>
                    <w:rPr>
                      <w:rFonts w:ascii="Calibri" w:hAnsi="Calibri" w:cs="Calibri"/>
                      <w:sz w:val="18"/>
                      <w:szCs w:val="18"/>
                      <w:lang w:eastAsia="zh-CN"/>
                    </w:rPr>
                  </w:pPr>
                  <w:r w:rsidRPr="005852F7">
                    <w:rPr>
                      <w:rFonts w:ascii="Calibri" w:hAnsi="Calibri" w:cs="Calibri"/>
                      <w:sz w:val="18"/>
                      <w:szCs w:val="18"/>
                      <w:lang w:eastAsia="zh-CN"/>
                    </w:rPr>
                    <w:t>_________________(</w:t>
                  </w:r>
                  <w:proofErr w:type="spellStart"/>
                  <w:r w:rsidRPr="005852F7">
                    <w:rPr>
                      <w:rFonts w:ascii="Calibri" w:hAnsi="Calibri" w:cs="Calibri"/>
                      <w:sz w:val="18"/>
                      <w:szCs w:val="18"/>
                      <w:lang w:eastAsia="zh-CN"/>
                    </w:rPr>
                    <w:t>Вяльдина</w:t>
                  </w:r>
                  <w:proofErr w:type="spellEnd"/>
                  <w:r w:rsidRPr="005852F7">
                    <w:rPr>
                      <w:rFonts w:ascii="Calibri" w:hAnsi="Calibri" w:cs="Calibri"/>
                      <w:sz w:val="18"/>
                      <w:szCs w:val="18"/>
                      <w:lang w:eastAsia="zh-CN"/>
                    </w:rPr>
                    <w:t xml:space="preserve"> О.А.)</w:t>
                  </w:r>
                </w:p>
                <w:p w:rsidR="005852F7" w:rsidRPr="005852F7" w:rsidRDefault="005852F7" w:rsidP="00D71050">
                  <w:pPr>
                    <w:framePr w:hSpace="180" w:wrap="around" w:vAnchor="text" w:hAnchor="margin" w:xAlign="center" w:y="118"/>
                    <w:widowControl w:val="0"/>
                    <w:spacing w:after="60"/>
                    <w:jc w:val="both"/>
                    <w:rPr>
                      <w:rFonts w:ascii="Calibri" w:hAnsi="Calibri" w:cs="Calibri"/>
                      <w:sz w:val="18"/>
                      <w:szCs w:val="18"/>
                      <w:lang w:eastAsia="zh-CN"/>
                    </w:rPr>
                  </w:pPr>
                  <w:r w:rsidRPr="005852F7">
                    <w:rPr>
                      <w:rFonts w:ascii="Calibri" w:hAnsi="Calibri" w:cs="Calibri"/>
                      <w:sz w:val="18"/>
                      <w:szCs w:val="18"/>
                      <w:lang w:eastAsia="zh-CN"/>
                    </w:rPr>
                    <w:t>“ ____” ___________ 2026 г.</w:t>
                  </w:r>
                </w:p>
                <w:p w:rsidR="005852F7" w:rsidRPr="005852F7" w:rsidRDefault="005852F7" w:rsidP="00D71050">
                  <w:pPr>
                    <w:framePr w:hSpace="180" w:wrap="around" w:vAnchor="text" w:hAnchor="margin" w:xAlign="center" w:y="118"/>
                    <w:spacing w:after="60"/>
                    <w:jc w:val="both"/>
                    <w:rPr>
                      <w:rFonts w:ascii="Calibri" w:hAnsi="Calibri" w:cs="Calibri"/>
                      <w:sz w:val="18"/>
                      <w:szCs w:val="18"/>
                      <w:lang w:eastAsia="zh-CN"/>
                    </w:rPr>
                  </w:pPr>
                  <w:r w:rsidRPr="005852F7">
                    <w:rPr>
                      <w:rFonts w:ascii="Calibri" w:hAnsi="Calibri" w:cs="Calibri"/>
                      <w:sz w:val="18"/>
                      <w:szCs w:val="18"/>
                      <w:lang w:eastAsia="zh-CN"/>
                    </w:rPr>
                    <w:t>М. П.</w:t>
                  </w:r>
                </w:p>
              </w:tc>
              <w:tc>
                <w:tcPr>
                  <w:tcW w:w="5093" w:type="dxa"/>
                </w:tcPr>
                <w:p w:rsidR="005852F7" w:rsidRPr="005852F7" w:rsidRDefault="005852F7" w:rsidP="00D71050">
                  <w:pPr>
                    <w:framePr w:hSpace="180" w:wrap="around" w:vAnchor="text" w:hAnchor="margin" w:xAlign="center" w:y="118"/>
                    <w:widowControl w:val="0"/>
                    <w:spacing w:after="60"/>
                    <w:jc w:val="both"/>
                    <w:rPr>
                      <w:rFonts w:ascii="Calibri" w:hAnsi="Calibri" w:cs="Calibri"/>
                      <w:sz w:val="18"/>
                      <w:szCs w:val="18"/>
                      <w:lang w:eastAsia="zh-CN"/>
                    </w:rPr>
                  </w:pPr>
                </w:p>
                <w:p w:rsidR="005852F7" w:rsidRPr="005852F7" w:rsidRDefault="005852F7" w:rsidP="00D71050">
                  <w:pPr>
                    <w:framePr w:hSpace="180" w:wrap="around" w:vAnchor="text" w:hAnchor="margin" w:xAlign="center" w:y="118"/>
                    <w:widowControl w:val="0"/>
                    <w:spacing w:after="60"/>
                    <w:jc w:val="both"/>
                    <w:rPr>
                      <w:rFonts w:ascii="Calibri" w:hAnsi="Calibri" w:cs="Calibri"/>
                      <w:sz w:val="18"/>
                      <w:szCs w:val="18"/>
                      <w:lang w:eastAsia="zh-CN"/>
                    </w:rPr>
                  </w:pPr>
                  <w:r w:rsidRPr="005852F7">
                    <w:rPr>
                      <w:rFonts w:ascii="Calibri" w:hAnsi="Calibri" w:cs="Calibri"/>
                      <w:sz w:val="18"/>
                      <w:szCs w:val="18"/>
                      <w:lang w:eastAsia="zh-CN"/>
                    </w:rPr>
                    <w:t>_________________ (             )</w:t>
                  </w:r>
                </w:p>
                <w:p w:rsidR="005852F7" w:rsidRPr="005852F7" w:rsidRDefault="005852F7" w:rsidP="00D71050">
                  <w:pPr>
                    <w:framePr w:hSpace="180" w:wrap="around" w:vAnchor="text" w:hAnchor="margin" w:xAlign="center" w:y="118"/>
                    <w:widowControl w:val="0"/>
                    <w:spacing w:after="60"/>
                    <w:jc w:val="both"/>
                    <w:rPr>
                      <w:rFonts w:ascii="Calibri" w:hAnsi="Calibri" w:cs="Calibri"/>
                      <w:sz w:val="18"/>
                      <w:szCs w:val="18"/>
                      <w:lang w:eastAsia="zh-CN"/>
                    </w:rPr>
                  </w:pPr>
                  <w:r w:rsidRPr="005852F7">
                    <w:rPr>
                      <w:rFonts w:ascii="Calibri" w:hAnsi="Calibri" w:cs="Calibri"/>
                      <w:sz w:val="18"/>
                      <w:szCs w:val="18"/>
                      <w:lang w:eastAsia="zh-CN"/>
                    </w:rPr>
                    <w:t>“ ____” ___________ 2026 г.</w:t>
                  </w:r>
                </w:p>
                <w:p w:rsidR="005852F7" w:rsidRPr="005852F7" w:rsidRDefault="005852F7" w:rsidP="00D71050">
                  <w:pPr>
                    <w:framePr w:hSpace="180" w:wrap="around" w:vAnchor="text" w:hAnchor="margin" w:xAlign="center" w:y="118"/>
                    <w:spacing w:after="60"/>
                    <w:jc w:val="both"/>
                    <w:rPr>
                      <w:rFonts w:ascii="Calibri" w:hAnsi="Calibri" w:cs="Calibri"/>
                      <w:sz w:val="18"/>
                      <w:szCs w:val="18"/>
                      <w:lang w:eastAsia="zh-CN"/>
                    </w:rPr>
                  </w:pPr>
                  <w:r w:rsidRPr="005852F7">
                    <w:rPr>
                      <w:rFonts w:ascii="Calibri" w:hAnsi="Calibri" w:cs="Calibri"/>
                      <w:sz w:val="18"/>
                      <w:szCs w:val="18"/>
                      <w:lang w:eastAsia="zh-CN"/>
                    </w:rPr>
                    <w:t xml:space="preserve">М.П.                     </w:t>
                  </w:r>
                </w:p>
              </w:tc>
            </w:tr>
          </w:tbl>
          <w:p w:rsidR="005852F7" w:rsidRPr="005852F7" w:rsidRDefault="005852F7" w:rsidP="005852F7">
            <w:pPr>
              <w:jc w:val="both"/>
              <w:rPr>
                <w:rFonts w:ascii="Calibri" w:hAnsi="Calibri" w:cs="Calibri"/>
                <w:sz w:val="18"/>
                <w:szCs w:val="18"/>
                <w:lang w:eastAsia="zh-CN"/>
              </w:rPr>
            </w:pPr>
          </w:p>
          <w:p w:rsidR="00DB58CF" w:rsidRPr="001D5E34" w:rsidRDefault="00DB58CF" w:rsidP="00DB58CF">
            <w:pPr>
              <w:widowControl w:val="0"/>
              <w:rPr>
                <w:rFonts w:asciiTheme="minorHAnsi" w:eastAsia="SimSun" w:hAnsiTheme="minorHAnsi" w:cstheme="minorHAnsi"/>
                <w:sz w:val="18"/>
                <w:szCs w:val="18"/>
                <w:lang w:eastAsia="zh-CN" w:bidi="hi-IN"/>
              </w:rPr>
            </w:pPr>
          </w:p>
          <w:p w:rsidR="00DB58CF" w:rsidRPr="001D5E34" w:rsidRDefault="00DB58CF" w:rsidP="00DB58CF">
            <w:pPr>
              <w:widowControl w:val="0"/>
              <w:rPr>
                <w:rFonts w:asciiTheme="minorHAnsi" w:eastAsia="SimSun" w:hAnsiTheme="minorHAnsi" w:cstheme="minorHAnsi"/>
                <w:sz w:val="18"/>
                <w:szCs w:val="18"/>
                <w:lang w:eastAsia="zh-CN" w:bidi="hi-IN"/>
              </w:rPr>
            </w:pPr>
          </w:p>
          <w:p w:rsidR="00DB58CF" w:rsidRPr="005852F7" w:rsidRDefault="00DB58CF" w:rsidP="005852F7">
            <w:pPr>
              <w:pStyle w:val="msonormalcxspmiddlecxsplast"/>
              <w:rPr>
                <w:rFonts w:asciiTheme="minorHAnsi" w:eastAsia="SimSun" w:hAnsiTheme="minorHAnsi" w:cstheme="minorHAnsi"/>
                <w:sz w:val="18"/>
                <w:szCs w:val="18"/>
                <w:lang w:eastAsia="zh-CN" w:bidi="hi-IN"/>
              </w:rPr>
            </w:pPr>
          </w:p>
          <w:p w:rsidR="005D3AAB" w:rsidRPr="001D5E34" w:rsidRDefault="005D3AAB" w:rsidP="00913EE8">
            <w:pPr>
              <w:pStyle w:val="a6"/>
              <w:jc w:val="both"/>
              <w:rPr>
                <w:rFonts w:asciiTheme="minorHAnsi" w:hAnsiTheme="minorHAnsi" w:cstheme="minorHAnsi"/>
                <w:sz w:val="18"/>
                <w:szCs w:val="18"/>
              </w:rPr>
            </w:pPr>
          </w:p>
        </w:tc>
        <w:tc>
          <w:tcPr>
            <w:tcW w:w="263" w:type="dxa"/>
          </w:tcPr>
          <w:p w:rsidR="005D3AAB" w:rsidRPr="00913EE8" w:rsidRDefault="005D3AAB" w:rsidP="00913EE8">
            <w:pPr>
              <w:tabs>
                <w:tab w:val="left" w:pos="2112"/>
              </w:tabs>
              <w:rPr>
                <w:rFonts w:asciiTheme="minorHAnsi" w:hAnsiTheme="minorHAnsi" w:cstheme="minorHAnsi"/>
                <w:sz w:val="18"/>
                <w:szCs w:val="18"/>
              </w:rPr>
            </w:pPr>
          </w:p>
        </w:tc>
      </w:tr>
    </w:tbl>
    <w:p w:rsidR="004B12B1" w:rsidRDefault="004B12B1" w:rsidP="001D5E34">
      <w:pPr>
        <w:ind w:right="76"/>
        <w:jc w:val="right"/>
      </w:pPr>
      <w:r w:rsidRPr="00913EE8">
        <w:rPr>
          <w:rFonts w:asciiTheme="minorHAnsi" w:hAnsiTheme="minorHAnsi" w:cstheme="minorHAnsi"/>
          <w:sz w:val="18"/>
          <w:szCs w:val="18"/>
        </w:rPr>
        <w:lastRenderedPageBreak/>
        <w:br w:type="page"/>
      </w:r>
      <w:r w:rsidR="001D5E34">
        <w:lastRenderedPageBreak/>
        <w:t xml:space="preserve"> </w:t>
      </w:r>
    </w:p>
    <w:p w:rsidR="00D1307B" w:rsidRDefault="00D1307B"/>
    <w:sectPr w:rsidR="00D1307B" w:rsidSect="00913EE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Journal">
    <w:altName w:val="Times New Roman"/>
    <w:charset w:val="CC"/>
    <w:family w:val="roman"/>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A010F8"/>
    <w:multiLevelType w:val="multilevel"/>
    <w:tmpl w:val="34CE5578"/>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56BD5C01"/>
    <w:multiLevelType w:val="multilevel"/>
    <w:tmpl w:val="E61A2D54"/>
    <w:name w:val="Нумерованный список 3"/>
    <w:lvl w:ilvl="0">
      <w:start w:val="1"/>
      <w:numFmt w:val="decimal"/>
      <w:pStyle w:val="a"/>
      <w:suff w:val="space"/>
      <w:lvlText w:val="%1."/>
      <w:lvlJc w:val="left"/>
      <w:pPr>
        <w:ind w:left="0" w:firstLine="0"/>
      </w:pPr>
    </w:lvl>
    <w:lvl w:ilvl="1">
      <w:start w:val="1"/>
      <w:numFmt w:val="decimal"/>
      <w:pStyle w:val="a0"/>
      <w:suff w:val="space"/>
      <w:lvlText w:val="%1.%2."/>
      <w:lvlJc w:val="left"/>
      <w:pPr>
        <w:ind w:left="2269" w:firstLine="0"/>
      </w:pPr>
      <w:rPr>
        <w:b w:val="0"/>
        <w:bCs/>
        <w:sz w:val="24"/>
        <w:szCs w:val="24"/>
      </w:rPr>
    </w:lvl>
    <w:lvl w:ilvl="2">
      <w:start w:val="1"/>
      <w:numFmt w:val="decimal"/>
      <w:pStyle w:val="a1"/>
      <w:suff w:val="space"/>
      <w:lvlText w:val="%1.%2.%3."/>
      <w:lvlJc w:val="left"/>
      <w:pPr>
        <w:ind w:left="709" w:firstLine="0"/>
      </w:pPr>
      <w:rPr>
        <w:rFonts w:ascii="Times New Roman" w:hAnsi="Times New Roman" w:cs="Times New Roman"/>
        <w:sz w:val="24"/>
        <w:szCs w:val="24"/>
      </w:r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2">
    <w:nsid w:val="79241AA1"/>
    <w:multiLevelType w:val="hybridMultilevel"/>
    <w:tmpl w:val="3760D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grammar="clean"/>
  <w:defaultTabStop w:val="708"/>
  <w:drawingGridHorizontalSpacing w:val="100"/>
  <w:displayHorizontalDrawingGridEvery w:val="2"/>
  <w:characterSpacingControl w:val="doNotCompress"/>
  <w:compat/>
  <w:rsids>
    <w:rsidRoot w:val="004B12B1"/>
    <w:rsid w:val="000976F9"/>
    <w:rsid w:val="001009FF"/>
    <w:rsid w:val="00115856"/>
    <w:rsid w:val="001517A6"/>
    <w:rsid w:val="001B4086"/>
    <w:rsid w:val="001D5E34"/>
    <w:rsid w:val="001D6190"/>
    <w:rsid w:val="001F1B9C"/>
    <w:rsid w:val="002000A0"/>
    <w:rsid w:val="002248BE"/>
    <w:rsid w:val="002379C7"/>
    <w:rsid w:val="002B3CBD"/>
    <w:rsid w:val="0030069E"/>
    <w:rsid w:val="0037434C"/>
    <w:rsid w:val="003A4A39"/>
    <w:rsid w:val="003F077D"/>
    <w:rsid w:val="00453A1D"/>
    <w:rsid w:val="00484151"/>
    <w:rsid w:val="004B12B1"/>
    <w:rsid w:val="004C58EF"/>
    <w:rsid w:val="004D04D5"/>
    <w:rsid w:val="00556EF5"/>
    <w:rsid w:val="005852F7"/>
    <w:rsid w:val="005919D1"/>
    <w:rsid w:val="005D3AAB"/>
    <w:rsid w:val="006609BE"/>
    <w:rsid w:val="0066219F"/>
    <w:rsid w:val="006F5DBB"/>
    <w:rsid w:val="00750ACB"/>
    <w:rsid w:val="00810299"/>
    <w:rsid w:val="008C51D0"/>
    <w:rsid w:val="008D2E1C"/>
    <w:rsid w:val="00913EE8"/>
    <w:rsid w:val="009675B3"/>
    <w:rsid w:val="00A73DDF"/>
    <w:rsid w:val="00B10C4A"/>
    <w:rsid w:val="00BA0EFF"/>
    <w:rsid w:val="00BB36B0"/>
    <w:rsid w:val="00BB46B4"/>
    <w:rsid w:val="00C74D3B"/>
    <w:rsid w:val="00D1307B"/>
    <w:rsid w:val="00D32B82"/>
    <w:rsid w:val="00D71050"/>
    <w:rsid w:val="00D73588"/>
    <w:rsid w:val="00D773A1"/>
    <w:rsid w:val="00DB58CF"/>
    <w:rsid w:val="00E100BC"/>
    <w:rsid w:val="00EF2DD7"/>
    <w:rsid w:val="00F06799"/>
    <w:rsid w:val="00F87DC3"/>
    <w:rsid w:val="00FE45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qFormat="1"/>
    <w:lsdException w:name="Body Text Indent 2"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B12B1"/>
    <w:pPr>
      <w:spacing w:after="0" w:line="240" w:lineRule="auto"/>
    </w:pPr>
    <w:rPr>
      <w:rFonts w:ascii="Times New Roman" w:eastAsia="Times New Roman" w:hAnsi="Times New Roman" w:cs="Times New Roman"/>
      <w:sz w:val="20"/>
      <w:szCs w:val="20"/>
      <w:lang w:eastAsia="ru-RU"/>
    </w:rPr>
  </w:style>
  <w:style w:type="paragraph" w:styleId="1">
    <w:name w:val="heading 1"/>
    <w:basedOn w:val="a2"/>
    <w:next w:val="a2"/>
    <w:link w:val="10"/>
    <w:uiPriority w:val="9"/>
    <w:qFormat/>
    <w:rsid w:val="002000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qFormat/>
    <w:rsid w:val="004B12B1"/>
    <w:pPr>
      <w:keepNext/>
      <w:jc w:val="center"/>
      <w:outlineLvl w:val="1"/>
    </w:pPr>
    <w:rPr>
      <w:sz w:val="40"/>
    </w:rPr>
  </w:style>
  <w:style w:type="paragraph" w:styleId="3">
    <w:name w:val="heading 3"/>
    <w:basedOn w:val="a2"/>
    <w:next w:val="a2"/>
    <w:link w:val="30"/>
    <w:uiPriority w:val="9"/>
    <w:semiHidden/>
    <w:unhideWhenUsed/>
    <w:qFormat/>
    <w:rsid w:val="002000A0"/>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basedOn w:val="a3"/>
    <w:link w:val="2"/>
    <w:rsid w:val="004B12B1"/>
    <w:rPr>
      <w:rFonts w:ascii="Times New Roman" w:eastAsia="Times New Roman" w:hAnsi="Times New Roman" w:cs="Times New Roman"/>
      <w:sz w:val="40"/>
      <w:szCs w:val="20"/>
      <w:lang w:eastAsia="ru-RU"/>
    </w:rPr>
  </w:style>
  <w:style w:type="character" w:customStyle="1" w:styleId="21">
    <w:name w:val="Основной текст 2 Знак1"/>
    <w:link w:val="22"/>
    <w:qFormat/>
    <w:locked/>
    <w:rsid w:val="004B12B1"/>
    <w:rPr>
      <w:sz w:val="40"/>
      <w:lang w:eastAsia="ru-RU"/>
    </w:rPr>
  </w:style>
  <w:style w:type="character" w:customStyle="1" w:styleId="31">
    <w:name w:val="Основной текст 3 Знак"/>
    <w:link w:val="32"/>
    <w:qFormat/>
    <w:locked/>
    <w:rsid w:val="004B12B1"/>
    <w:rPr>
      <w:rFonts w:ascii="Journal" w:hAnsi="Journal"/>
      <w:sz w:val="16"/>
      <w:lang w:eastAsia="ru-RU"/>
    </w:rPr>
  </w:style>
  <w:style w:type="character" w:customStyle="1" w:styleId="23">
    <w:name w:val="Основной текст с отступом 2 Знак"/>
    <w:link w:val="24"/>
    <w:qFormat/>
    <w:locked/>
    <w:rsid w:val="004B12B1"/>
    <w:rPr>
      <w:sz w:val="24"/>
      <w:lang w:eastAsia="ru-RU"/>
    </w:rPr>
  </w:style>
  <w:style w:type="character" w:customStyle="1" w:styleId="apple-style-span">
    <w:name w:val="apple-style-span"/>
    <w:basedOn w:val="a3"/>
    <w:qFormat/>
    <w:rsid w:val="004B12B1"/>
  </w:style>
  <w:style w:type="paragraph" w:styleId="22">
    <w:name w:val="Body Text 2"/>
    <w:basedOn w:val="a2"/>
    <w:link w:val="21"/>
    <w:qFormat/>
    <w:rsid w:val="004B12B1"/>
    <w:pPr>
      <w:jc w:val="center"/>
    </w:pPr>
    <w:rPr>
      <w:rFonts w:asciiTheme="minorHAnsi" w:eastAsiaTheme="minorHAnsi" w:hAnsiTheme="minorHAnsi" w:cstheme="minorBidi"/>
      <w:sz w:val="40"/>
      <w:szCs w:val="22"/>
    </w:rPr>
  </w:style>
  <w:style w:type="character" w:customStyle="1" w:styleId="25">
    <w:name w:val="Основной текст 2 Знак"/>
    <w:basedOn w:val="a3"/>
    <w:uiPriority w:val="99"/>
    <w:semiHidden/>
    <w:rsid w:val="004B12B1"/>
    <w:rPr>
      <w:rFonts w:ascii="Times New Roman" w:eastAsia="Times New Roman" w:hAnsi="Times New Roman" w:cs="Times New Roman"/>
      <w:sz w:val="20"/>
      <w:szCs w:val="20"/>
      <w:lang w:eastAsia="ru-RU"/>
    </w:rPr>
  </w:style>
  <w:style w:type="paragraph" w:styleId="32">
    <w:name w:val="Body Text 3"/>
    <w:basedOn w:val="a2"/>
    <w:link w:val="31"/>
    <w:qFormat/>
    <w:rsid w:val="004B12B1"/>
    <w:pPr>
      <w:spacing w:after="120"/>
    </w:pPr>
    <w:rPr>
      <w:rFonts w:ascii="Journal" w:eastAsiaTheme="minorHAnsi" w:hAnsi="Journal" w:cstheme="minorBidi"/>
      <w:sz w:val="16"/>
      <w:szCs w:val="22"/>
    </w:rPr>
  </w:style>
  <w:style w:type="character" w:customStyle="1" w:styleId="310">
    <w:name w:val="Основной текст 3 Знак1"/>
    <w:basedOn w:val="a3"/>
    <w:uiPriority w:val="99"/>
    <w:semiHidden/>
    <w:rsid w:val="004B12B1"/>
    <w:rPr>
      <w:rFonts w:ascii="Times New Roman" w:eastAsia="Times New Roman" w:hAnsi="Times New Roman" w:cs="Times New Roman"/>
      <w:sz w:val="16"/>
      <w:szCs w:val="16"/>
      <w:lang w:eastAsia="ru-RU"/>
    </w:rPr>
  </w:style>
  <w:style w:type="paragraph" w:styleId="24">
    <w:name w:val="Body Text Indent 2"/>
    <w:basedOn w:val="a2"/>
    <w:link w:val="23"/>
    <w:qFormat/>
    <w:rsid w:val="004B12B1"/>
    <w:pPr>
      <w:ind w:left="360"/>
      <w:jc w:val="both"/>
    </w:pPr>
    <w:rPr>
      <w:rFonts w:asciiTheme="minorHAnsi" w:eastAsiaTheme="minorHAnsi" w:hAnsiTheme="minorHAnsi" w:cstheme="minorBidi"/>
      <w:sz w:val="24"/>
      <w:szCs w:val="22"/>
    </w:rPr>
  </w:style>
  <w:style w:type="character" w:customStyle="1" w:styleId="210">
    <w:name w:val="Основной текст с отступом 2 Знак1"/>
    <w:basedOn w:val="a3"/>
    <w:uiPriority w:val="99"/>
    <w:semiHidden/>
    <w:rsid w:val="004B12B1"/>
    <w:rPr>
      <w:rFonts w:ascii="Times New Roman" w:eastAsia="Times New Roman" w:hAnsi="Times New Roman" w:cs="Times New Roman"/>
      <w:sz w:val="20"/>
      <w:szCs w:val="20"/>
      <w:lang w:eastAsia="ru-RU"/>
    </w:rPr>
  </w:style>
  <w:style w:type="paragraph" w:styleId="a6">
    <w:name w:val="Plain Text"/>
    <w:basedOn w:val="a2"/>
    <w:link w:val="a7"/>
    <w:qFormat/>
    <w:rsid w:val="004B12B1"/>
    <w:rPr>
      <w:rFonts w:ascii="Courier New" w:hAnsi="Courier New" w:cs="Courier New"/>
    </w:rPr>
  </w:style>
  <w:style w:type="character" w:customStyle="1" w:styleId="a7">
    <w:name w:val="Текст Знак"/>
    <w:basedOn w:val="a3"/>
    <w:link w:val="a6"/>
    <w:rsid w:val="004B12B1"/>
    <w:rPr>
      <w:rFonts w:ascii="Courier New" w:eastAsia="Times New Roman" w:hAnsi="Courier New" w:cs="Courier New"/>
      <w:sz w:val="20"/>
      <w:szCs w:val="20"/>
      <w:lang w:eastAsia="ru-RU"/>
    </w:rPr>
  </w:style>
  <w:style w:type="paragraph" w:customStyle="1" w:styleId="msonormalcxspmiddlecxsplast">
    <w:name w:val="msonormalcxspmiddlecxsplast"/>
    <w:basedOn w:val="a2"/>
    <w:qFormat/>
    <w:rsid w:val="004B12B1"/>
    <w:pPr>
      <w:spacing w:beforeAutospacing="1" w:afterAutospacing="1"/>
    </w:pPr>
    <w:rPr>
      <w:sz w:val="24"/>
      <w:szCs w:val="24"/>
    </w:rPr>
  </w:style>
  <w:style w:type="paragraph" w:customStyle="1" w:styleId="a8">
    <w:name w:val="Содержимое таблицы"/>
    <w:basedOn w:val="a2"/>
    <w:qFormat/>
    <w:rsid w:val="004B12B1"/>
    <w:pPr>
      <w:widowControl w:val="0"/>
      <w:suppressLineNumbers/>
      <w:suppressAutoHyphens/>
    </w:pPr>
    <w:rPr>
      <w:lang w:eastAsia="ar-SA"/>
    </w:rPr>
  </w:style>
  <w:style w:type="paragraph" w:styleId="a9">
    <w:name w:val="No Spacing"/>
    <w:uiPriority w:val="1"/>
    <w:qFormat/>
    <w:rsid w:val="004B12B1"/>
    <w:pPr>
      <w:spacing w:after="0" w:line="240" w:lineRule="auto"/>
    </w:pPr>
    <w:rPr>
      <w:rFonts w:ascii="Calibri" w:eastAsia="Times New Roman" w:hAnsi="Calibri" w:cs="Times New Roman"/>
      <w:lang w:eastAsia="ru-RU"/>
    </w:rPr>
  </w:style>
  <w:style w:type="character" w:customStyle="1" w:styleId="11">
    <w:name w:val="Основной шрифт абзаца1"/>
    <w:rsid w:val="002B3CBD"/>
  </w:style>
  <w:style w:type="paragraph" w:customStyle="1" w:styleId="a0">
    <w:name w:val="Пункт контракта"/>
    <w:basedOn w:val="2"/>
    <w:qFormat/>
    <w:rsid w:val="002000A0"/>
    <w:pPr>
      <w:keepNext w:val="0"/>
      <w:numPr>
        <w:ilvl w:val="1"/>
        <w:numId w:val="2"/>
      </w:numPr>
      <w:suppressAutoHyphens/>
      <w:ind w:left="1560" w:firstLine="709"/>
      <w:jc w:val="both"/>
    </w:pPr>
    <w:rPr>
      <w:rFonts w:eastAsia="Calibri Light"/>
      <w:sz w:val="24"/>
      <w:szCs w:val="26"/>
      <w:lang w:val="en-US" w:eastAsia="zh-CN"/>
    </w:rPr>
  </w:style>
  <w:style w:type="paragraph" w:customStyle="1" w:styleId="a1">
    <w:name w:val="Подпункт контракта"/>
    <w:basedOn w:val="3"/>
    <w:qFormat/>
    <w:rsid w:val="002000A0"/>
    <w:pPr>
      <w:keepNext w:val="0"/>
      <w:keepLines w:val="0"/>
      <w:numPr>
        <w:ilvl w:val="2"/>
        <w:numId w:val="2"/>
      </w:numPr>
      <w:suppressAutoHyphens/>
      <w:spacing w:before="0"/>
      <w:ind w:left="0" w:firstLine="709"/>
      <w:jc w:val="both"/>
    </w:pPr>
    <w:rPr>
      <w:rFonts w:ascii="Times New Roman" w:eastAsia="Calibri Light" w:hAnsi="Times New Roman" w:cs="Times New Roman"/>
      <w:b w:val="0"/>
      <w:bCs w:val="0"/>
      <w:color w:val="auto"/>
      <w:sz w:val="24"/>
      <w:szCs w:val="24"/>
      <w:lang w:eastAsia="zh-CN"/>
    </w:rPr>
  </w:style>
  <w:style w:type="paragraph" w:customStyle="1" w:styleId="a">
    <w:name w:val="Раздел контракта"/>
    <w:basedOn w:val="1"/>
    <w:next w:val="a0"/>
    <w:qFormat/>
    <w:rsid w:val="002000A0"/>
    <w:pPr>
      <w:keepNext w:val="0"/>
      <w:keepLines w:val="0"/>
      <w:numPr>
        <w:numId w:val="2"/>
      </w:numPr>
      <w:suppressAutoHyphens/>
      <w:spacing w:before="120" w:after="120"/>
      <w:ind w:firstLine="709"/>
      <w:jc w:val="center"/>
    </w:pPr>
    <w:rPr>
      <w:rFonts w:ascii="Times New Roman" w:eastAsia="Calibri Light" w:hAnsi="Times New Roman" w:cs="Times New Roman"/>
      <w:b w:val="0"/>
      <w:bCs w:val="0"/>
      <w:color w:val="auto"/>
      <w:sz w:val="24"/>
      <w:szCs w:val="32"/>
      <w:lang w:eastAsia="zh-CN"/>
    </w:rPr>
  </w:style>
  <w:style w:type="character" w:customStyle="1" w:styleId="30">
    <w:name w:val="Заголовок 3 Знак"/>
    <w:basedOn w:val="a3"/>
    <w:link w:val="3"/>
    <w:uiPriority w:val="9"/>
    <w:semiHidden/>
    <w:rsid w:val="002000A0"/>
    <w:rPr>
      <w:rFonts w:asciiTheme="majorHAnsi" w:eastAsiaTheme="majorEastAsia" w:hAnsiTheme="majorHAnsi" w:cstheme="majorBidi"/>
      <w:b/>
      <w:bCs/>
      <w:color w:val="4F81BD" w:themeColor="accent1"/>
      <w:sz w:val="20"/>
      <w:szCs w:val="20"/>
      <w:lang w:eastAsia="ru-RU"/>
    </w:rPr>
  </w:style>
  <w:style w:type="character" w:customStyle="1" w:styleId="10">
    <w:name w:val="Заголовок 1 Знак"/>
    <w:basedOn w:val="a3"/>
    <w:link w:val="1"/>
    <w:uiPriority w:val="9"/>
    <w:rsid w:val="002000A0"/>
    <w:rPr>
      <w:rFonts w:asciiTheme="majorHAnsi" w:eastAsiaTheme="majorEastAsia" w:hAnsiTheme="majorHAnsi" w:cstheme="majorBidi"/>
      <w:b/>
      <w:bCs/>
      <w:color w:val="365F91" w:themeColor="accent1" w:themeShade="BF"/>
      <w:sz w:val="28"/>
      <w:szCs w:val="28"/>
      <w:lang w:eastAsia="ru-RU"/>
    </w:rPr>
  </w:style>
  <w:style w:type="paragraph" w:styleId="aa">
    <w:name w:val="List Paragraph"/>
    <w:basedOn w:val="a2"/>
    <w:uiPriority w:val="34"/>
    <w:qFormat/>
    <w:rsid w:val="002000A0"/>
    <w:pPr>
      <w:ind w:left="720"/>
      <w:contextualSpacing/>
    </w:pPr>
  </w:style>
  <w:style w:type="table" w:styleId="ab">
    <w:name w:val="Table Grid"/>
    <w:basedOn w:val="a4"/>
    <w:uiPriority w:val="59"/>
    <w:rsid w:val="00913E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3"/>
    <w:uiPriority w:val="99"/>
    <w:unhideWhenUsed/>
    <w:rsid w:val="00913EE8"/>
    <w:rPr>
      <w:color w:val="0000FF" w:themeColor="hyperlink"/>
      <w:u w:val="single"/>
    </w:rPr>
  </w:style>
  <w:style w:type="character" w:customStyle="1" w:styleId="text-green1">
    <w:name w:val="text-green1"/>
    <w:basedOn w:val="a3"/>
    <w:rsid w:val="003F077D"/>
    <w:rPr>
      <w:color w:val="00AE7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CDDA6-BCAA-418D-8FB7-3C7D37343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8</Pages>
  <Words>4281</Words>
  <Characters>24404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 Журина</dc:creator>
  <cp:lastModifiedBy>User</cp:lastModifiedBy>
  <cp:revision>26</cp:revision>
  <cp:lastPrinted>2021-08-27T08:57:00Z</cp:lastPrinted>
  <dcterms:created xsi:type="dcterms:W3CDTF">2021-06-18T08:56:00Z</dcterms:created>
  <dcterms:modified xsi:type="dcterms:W3CDTF">2026-08-21T04:31:00Z</dcterms:modified>
</cp:coreProperties>
</file>