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E4E41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Описание объекта закупки</w:t>
      </w:r>
    </w:p>
    <w:p w14:paraId="752CC896" w14:textId="77777777" w:rsidR="0033619F" w:rsidRDefault="0033619F" w:rsidP="0033619F">
      <w:pPr>
        <w:pStyle w:val="10"/>
        <w:keepNext/>
        <w:keepLines/>
        <w:widowControl w:val="0"/>
        <w:tabs>
          <w:tab w:val="left" w:pos="513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(техническое задание)</w:t>
      </w:r>
    </w:p>
    <w:p w14:paraId="7FA21EE4" w14:textId="77777777" w:rsidR="0033619F" w:rsidRDefault="0033619F" w:rsidP="0033619F">
      <w:pPr>
        <w:pStyle w:val="10"/>
        <w:spacing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09881ADA" w14:textId="4D780914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 xml:space="preserve">1. Предмет закупки: </w:t>
      </w:r>
      <w:r w:rsidR="002B7DE6" w:rsidRPr="00C639A5">
        <w:rPr>
          <w:bCs/>
          <w:iCs/>
          <w:szCs w:val="24"/>
        </w:rPr>
        <w:t xml:space="preserve">поставка </w:t>
      </w:r>
      <w:bookmarkStart w:id="0" w:name="_Hlk226136769"/>
      <w:r w:rsidR="007E5892">
        <w:rPr>
          <w:bCs/>
          <w:iCs/>
          <w:szCs w:val="24"/>
        </w:rPr>
        <w:t>о</w:t>
      </w:r>
      <w:r w:rsidR="007E5892" w:rsidRPr="007E5892">
        <w:rPr>
          <w:bCs/>
          <w:iCs/>
          <w:szCs w:val="24"/>
        </w:rPr>
        <w:t>блучател</w:t>
      </w:r>
      <w:r w:rsidR="007E5892">
        <w:rPr>
          <w:bCs/>
          <w:iCs/>
          <w:szCs w:val="24"/>
        </w:rPr>
        <w:t>я</w:t>
      </w:r>
      <w:r w:rsidR="001C600A">
        <w:rPr>
          <w:bCs/>
          <w:iCs/>
          <w:szCs w:val="24"/>
        </w:rPr>
        <w:t>-</w:t>
      </w:r>
      <w:proofErr w:type="spellStart"/>
      <w:r w:rsidR="001C600A">
        <w:rPr>
          <w:bCs/>
          <w:iCs/>
          <w:szCs w:val="24"/>
        </w:rPr>
        <w:t>рециркулятора</w:t>
      </w:r>
      <w:proofErr w:type="spellEnd"/>
      <w:r w:rsidR="001C600A">
        <w:rPr>
          <w:bCs/>
          <w:iCs/>
          <w:szCs w:val="24"/>
        </w:rPr>
        <w:t xml:space="preserve"> воздуха</w:t>
      </w:r>
      <w:r w:rsidR="007E5892" w:rsidRPr="007E5892">
        <w:rPr>
          <w:bCs/>
          <w:iCs/>
          <w:szCs w:val="24"/>
        </w:rPr>
        <w:t xml:space="preserve"> ультрафиолетов</w:t>
      </w:r>
      <w:r w:rsidR="007E5892">
        <w:rPr>
          <w:bCs/>
          <w:iCs/>
          <w:szCs w:val="24"/>
        </w:rPr>
        <w:t>ого</w:t>
      </w:r>
      <w:r w:rsidR="007E5892" w:rsidRPr="007E5892">
        <w:rPr>
          <w:bCs/>
          <w:iCs/>
          <w:szCs w:val="24"/>
        </w:rPr>
        <w:t xml:space="preserve"> бактерицид</w:t>
      </w:r>
      <w:r w:rsidR="007E5892">
        <w:rPr>
          <w:bCs/>
          <w:iCs/>
          <w:szCs w:val="24"/>
        </w:rPr>
        <w:t xml:space="preserve">ного </w:t>
      </w:r>
      <w:bookmarkEnd w:id="0"/>
      <w:r>
        <w:rPr>
          <w:szCs w:val="24"/>
        </w:rPr>
        <w:t>(далее – Товар).</w:t>
      </w:r>
    </w:p>
    <w:p w14:paraId="457AC0C9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2. Заказчик:</w:t>
      </w:r>
      <w:r>
        <w:rPr>
          <w:szCs w:val="24"/>
        </w:rPr>
        <w:t xml:space="preserve"> Федеральное государственное бюджетного учреждения культуры «Государственный объединенный музей-заповедник истории Дальнего Востока имени В.К. Арсеньева».</w:t>
      </w:r>
    </w:p>
    <w:p w14:paraId="1142C394" w14:textId="77777777" w:rsidR="0033619F" w:rsidRDefault="0033619F" w:rsidP="0033619F">
      <w:pPr>
        <w:ind w:firstLine="720"/>
        <w:jc w:val="both"/>
        <w:rPr>
          <w:szCs w:val="24"/>
        </w:rPr>
      </w:pPr>
      <w:r>
        <w:rPr>
          <w:b/>
          <w:szCs w:val="24"/>
        </w:rPr>
        <w:t>3. Получатель Товара:</w:t>
      </w:r>
      <w:r>
        <w:rPr>
          <w:szCs w:val="24"/>
        </w:rPr>
        <w:t xml:space="preserve"> Федеральное государственное бюджетное учреждение культуры «Государственный объединенный музей-заповедник истории Дальнего Востока имени В.К. Арсеньева» (далее - Получатель).</w:t>
      </w:r>
    </w:p>
    <w:p w14:paraId="4955AF1A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b/>
          <w:szCs w:val="24"/>
        </w:rPr>
        <w:t>4. </w:t>
      </w:r>
      <w:r>
        <w:rPr>
          <w:b/>
          <w:bCs/>
          <w:szCs w:val="24"/>
        </w:rPr>
        <w:t xml:space="preserve">Место поставки Товара: </w:t>
      </w:r>
      <w:r>
        <w:rPr>
          <w:szCs w:val="24"/>
        </w:rPr>
        <w:t xml:space="preserve">690090, г. Владивосток, ул. </w:t>
      </w:r>
      <w:proofErr w:type="spellStart"/>
      <w:r>
        <w:rPr>
          <w:szCs w:val="24"/>
        </w:rPr>
        <w:t>Светланская</w:t>
      </w:r>
      <w:proofErr w:type="spellEnd"/>
      <w:r>
        <w:rPr>
          <w:szCs w:val="24"/>
        </w:rPr>
        <w:t>, д. 20.</w:t>
      </w:r>
    </w:p>
    <w:p w14:paraId="772B43F8" w14:textId="29B7E26E" w:rsidR="0033619F" w:rsidRDefault="0033619F" w:rsidP="0033619F">
      <w:pPr>
        <w:spacing w:before="14"/>
        <w:ind w:firstLine="709"/>
        <w:jc w:val="both"/>
        <w:rPr>
          <w:szCs w:val="24"/>
        </w:rPr>
      </w:pPr>
      <w:r>
        <w:rPr>
          <w:b/>
          <w:szCs w:val="24"/>
        </w:rPr>
        <w:t>5. </w:t>
      </w:r>
      <w:r>
        <w:rPr>
          <w:b/>
          <w:bCs/>
          <w:szCs w:val="24"/>
        </w:rPr>
        <w:t>Срок поставки Товара</w:t>
      </w:r>
      <w:r>
        <w:rPr>
          <w:b/>
          <w:szCs w:val="24"/>
        </w:rPr>
        <w:t>:</w:t>
      </w:r>
      <w:r>
        <w:rPr>
          <w:szCs w:val="24"/>
        </w:rPr>
        <w:t xml:space="preserve"> в течение </w:t>
      </w:r>
      <w:r w:rsidR="0042109C">
        <w:rPr>
          <w:szCs w:val="24"/>
        </w:rPr>
        <w:t>14</w:t>
      </w:r>
      <w:r>
        <w:rPr>
          <w:szCs w:val="24"/>
        </w:rPr>
        <w:t xml:space="preserve"> (</w:t>
      </w:r>
      <w:r w:rsidR="0042109C">
        <w:rPr>
          <w:szCs w:val="24"/>
        </w:rPr>
        <w:t>четырнадцати</w:t>
      </w:r>
      <w:r>
        <w:rPr>
          <w:szCs w:val="24"/>
        </w:rPr>
        <w:t xml:space="preserve">) </w:t>
      </w:r>
      <w:r w:rsidR="002865F4">
        <w:rPr>
          <w:szCs w:val="24"/>
        </w:rPr>
        <w:t>рабочих</w:t>
      </w:r>
      <w:r>
        <w:rPr>
          <w:szCs w:val="24"/>
        </w:rPr>
        <w:t xml:space="preserve"> дней с </w:t>
      </w:r>
      <w:r w:rsidR="00377CF1">
        <w:rPr>
          <w:szCs w:val="24"/>
        </w:rPr>
        <w:t>даты</w:t>
      </w:r>
      <w:r>
        <w:rPr>
          <w:szCs w:val="24"/>
        </w:rPr>
        <w:t xml:space="preserve"> заключения контракта.</w:t>
      </w:r>
    </w:p>
    <w:p w14:paraId="51DB84E4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 xml:space="preserve">Поставка Товара должна осуществляться Поставщиком единой партией в рабочие дни и в рабочее время: понедельник-четверг с 8.30 до 17.00, пятница с 8.30 до 15-30, перерыв на обед с 13.00 до 14.00, кроме выходных и официально объявленных праздничных дней. </w:t>
      </w:r>
    </w:p>
    <w:p w14:paraId="6D860C25" w14:textId="77777777" w:rsidR="0033619F" w:rsidRDefault="0033619F" w:rsidP="0033619F">
      <w:pPr>
        <w:ind w:firstLine="709"/>
        <w:jc w:val="both"/>
        <w:rPr>
          <w:szCs w:val="24"/>
        </w:rPr>
      </w:pPr>
      <w:r>
        <w:rPr>
          <w:szCs w:val="24"/>
        </w:rPr>
        <w:t>Точные дата и время поставки Товара согласовываются с представителем Заказчика не менее чем за 2 (два) дня до дня поставки Товара.</w:t>
      </w:r>
    </w:p>
    <w:p w14:paraId="4A8CE82B" w14:textId="77777777" w:rsidR="0033619F" w:rsidRDefault="0033619F" w:rsidP="0033619F">
      <w:pPr>
        <w:spacing w:before="14"/>
        <w:ind w:firstLine="709"/>
        <w:jc w:val="both"/>
        <w:rPr>
          <w:b/>
          <w:bCs/>
          <w:szCs w:val="24"/>
        </w:rPr>
      </w:pPr>
      <w:r>
        <w:rPr>
          <w:b/>
          <w:szCs w:val="24"/>
        </w:rPr>
        <w:t>6. </w:t>
      </w:r>
      <w:r>
        <w:rPr>
          <w:b/>
          <w:bCs/>
          <w:szCs w:val="24"/>
        </w:rPr>
        <w:t>Перечень и количество поставляемого товара:</w:t>
      </w:r>
    </w:p>
    <w:p w14:paraId="1AB395DC" w14:textId="77777777" w:rsidR="0033619F" w:rsidRDefault="0033619F" w:rsidP="0033619F">
      <w:pPr>
        <w:spacing w:before="14" w:line="240" w:lineRule="auto"/>
        <w:ind w:firstLine="709"/>
        <w:jc w:val="both"/>
        <w:rPr>
          <w:b/>
          <w:bCs/>
          <w:szCs w:val="24"/>
        </w:rPr>
      </w:pPr>
    </w:p>
    <w:p w14:paraId="7688E366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Cs w:val="24"/>
        </w:rPr>
      </w:pPr>
      <w:r>
        <w:rPr>
          <w:bCs/>
          <w:szCs w:val="24"/>
        </w:rPr>
        <w:t>Таблица № 1 Перечень и количество поставляемого товара</w:t>
      </w:r>
    </w:p>
    <w:p w14:paraId="7C88AF05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tbl>
      <w:tblPr>
        <w:tblW w:w="100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8"/>
        <w:gridCol w:w="3775"/>
        <w:gridCol w:w="1419"/>
        <w:gridCol w:w="992"/>
        <w:gridCol w:w="3031"/>
      </w:tblGrid>
      <w:tr w:rsidR="0033619F" w14:paraId="260FE571" w14:textId="77777777" w:rsidTr="00FA7CEC">
        <w:trPr>
          <w:trHeight w:val="397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F5378" w14:textId="77777777" w:rsidR="0033619F" w:rsidRDefault="0033619F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№ п/п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1F7CA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Наименование Товара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BC804" w14:textId="77777777" w:rsidR="0033619F" w:rsidRDefault="0033619F" w:rsidP="00FA7CEC">
            <w:pPr>
              <w:spacing w:before="120" w:after="120"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Единица измерения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50DCF" w14:textId="77777777" w:rsidR="0033619F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Количество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F7533" w14:textId="77777777" w:rsidR="0033619F" w:rsidRDefault="0033619F" w:rsidP="00FA7CEC">
            <w:pPr>
              <w:spacing w:line="240" w:lineRule="auto"/>
              <w:ind w:left="188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ОКПД2/КТРУ</w:t>
            </w:r>
          </w:p>
        </w:tc>
      </w:tr>
      <w:tr w:rsidR="0033619F" w14:paraId="0F8BE945" w14:textId="77777777" w:rsidTr="00FA7CEC">
        <w:trPr>
          <w:trHeight w:val="129"/>
          <w:jc w:val="center"/>
        </w:trPr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1F792" w14:textId="77777777" w:rsidR="0033619F" w:rsidRDefault="0033619F" w:rsidP="00FA7CEC">
            <w:pPr>
              <w:spacing w:line="240" w:lineRule="auto"/>
              <w:jc w:val="center"/>
              <w:rPr>
                <w:b/>
                <w:szCs w:val="24"/>
                <w:lang w:eastAsia="en-US"/>
              </w:rPr>
            </w:pPr>
            <w:r>
              <w:rPr>
                <w:b/>
                <w:szCs w:val="24"/>
                <w:lang w:eastAsia="en-US"/>
              </w:rPr>
              <w:t>1</w:t>
            </w:r>
          </w:p>
        </w:tc>
        <w:tc>
          <w:tcPr>
            <w:tcW w:w="3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6C83" w14:textId="7B6FC14A" w:rsidR="0033619F" w:rsidRPr="00EC27EF" w:rsidRDefault="007E5892" w:rsidP="00FA7CEC">
            <w:pPr>
              <w:spacing w:line="240" w:lineRule="auto"/>
              <w:rPr>
                <w:szCs w:val="24"/>
                <w:highlight w:val="yellow"/>
                <w:lang w:eastAsia="en-US"/>
              </w:rPr>
            </w:pPr>
            <w:r w:rsidRPr="007E5892">
              <w:rPr>
                <w:szCs w:val="24"/>
                <w:lang w:eastAsia="en-US"/>
              </w:rPr>
              <w:t>Облучатель</w:t>
            </w:r>
            <w:r w:rsidR="001C600A">
              <w:rPr>
                <w:szCs w:val="24"/>
                <w:lang w:eastAsia="en-US"/>
              </w:rPr>
              <w:t>-</w:t>
            </w:r>
            <w:proofErr w:type="spellStart"/>
            <w:r w:rsidR="001C600A">
              <w:rPr>
                <w:szCs w:val="24"/>
                <w:lang w:eastAsia="en-US"/>
              </w:rPr>
              <w:t>рециркулятор</w:t>
            </w:r>
            <w:proofErr w:type="spellEnd"/>
            <w:r w:rsidR="001C600A">
              <w:rPr>
                <w:szCs w:val="24"/>
                <w:lang w:eastAsia="en-US"/>
              </w:rPr>
              <w:t xml:space="preserve"> воздуха</w:t>
            </w:r>
            <w:r w:rsidRPr="007E5892">
              <w:rPr>
                <w:szCs w:val="24"/>
                <w:lang w:eastAsia="en-US"/>
              </w:rPr>
              <w:t xml:space="preserve"> ультрафиолетовый бактерицидный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C6BA94" w14:textId="77777777" w:rsidR="0033619F" w:rsidRPr="007E5892" w:rsidRDefault="0033619F" w:rsidP="00FA7CEC">
            <w:pPr>
              <w:spacing w:line="240" w:lineRule="auto"/>
              <w:rPr>
                <w:szCs w:val="24"/>
                <w:lang w:eastAsia="en-US"/>
              </w:rPr>
            </w:pPr>
            <w:r w:rsidRPr="007E5892">
              <w:rPr>
                <w:szCs w:val="24"/>
                <w:lang w:eastAsia="en-US"/>
              </w:rPr>
              <w:t>штука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F08333" w14:textId="77777777" w:rsidR="0033619F" w:rsidRPr="007E5892" w:rsidRDefault="0033619F" w:rsidP="00FA7CEC">
            <w:pPr>
              <w:spacing w:line="240" w:lineRule="auto"/>
              <w:jc w:val="center"/>
              <w:rPr>
                <w:szCs w:val="24"/>
                <w:lang w:eastAsia="en-US"/>
              </w:rPr>
            </w:pPr>
            <w:r w:rsidRPr="007E5892">
              <w:rPr>
                <w:szCs w:val="24"/>
                <w:lang w:eastAsia="en-US"/>
              </w:rPr>
              <w:t>1</w:t>
            </w:r>
          </w:p>
        </w:tc>
        <w:tc>
          <w:tcPr>
            <w:tcW w:w="3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627A6" w14:textId="6E9AD9B9" w:rsidR="0033619F" w:rsidRPr="00EC27EF" w:rsidRDefault="007E5892" w:rsidP="00377CF1">
            <w:pPr>
              <w:spacing w:line="240" w:lineRule="auto"/>
              <w:ind w:left="188"/>
              <w:jc w:val="both"/>
              <w:rPr>
                <w:szCs w:val="24"/>
                <w:highlight w:val="yellow"/>
                <w:lang w:eastAsia="en-US"/>
              </w:rPr>
            </w:pPr>
            <w:r w:rsidRPr="007E5892">
              <w:rPr>
                <w:szCs w:val="24"/>
                <w:lang w:eastAsia="en-US"/>
              </w:rPr>
              <w:t>32.50.50.190</w:t>
            </w:r>
            <w:r w:rsidR="00CB1D2B" w:rsidRPr="007E5892">
              <w:rPr>
                <w:szCs w:val="24"/>
                <w:lang w:eastAsia="en-US"/>
              </w:rPr>
              <w:t xml:space="preserve">/ </w:t>
            </w:r>
          </w:p>
        </w:tc>
      </w:tr>
    </w:tbl>
    <w:p w14:paraId="7F2733D2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bCs/>
          <w:sz w:val="26"/>
          <w:szCs w:val="26"/>
        </w:rPr>
      </w:pPr>
    </w:p>
    <w:p w14:paraId="1DFBF275" w14:textId="77777777" w:rsidR="0033619F" w:rsidRDefault="0033619F" w:rsidP="0033619F">
      <w:pPr>
        <w:spacing w:after="120" w:line="240" w:lineRule="auto"/>
        <w:ind w:firstLine="567"/>
        <w:jc w:val="both"/>
        <w:rPr>
          <w:b/>
          <w:bCs/>
          <w:szCs w:val="24"/>
        </w:rPr>
      </w:pPr>
      <w:r>
        <w:rPr>
          <w:b/>
          <w:szCs w:val="24"/>
        </w:rPr>
        <w:t xml:space="preserve">7. </w:t>
      </w:r>
      <w:r>
        <w:rPr>
          <w:b/>
          <w:bCs/>
          <w:szCs w:val="24"/>
        </w:rPr>
        <w:t>Требования к поставляемым товарам:</w:t>
      </w:r>
    </w:p>
    <w:p w14:paraId="65912D05" w14:textId="77777777" w:rsidR="0033619F" w:rsidRDefault="0033619F" w:rsidP="0033619F">
      <w:pPr>
        <w:spacing w:line="240" w:lineRule="auto"/>
        <w:ind w:firstLine="567"/>
        <w:jc w:val="both"/>
        <w:rPr>
          <w:b/>
          <w:szCs w:val="24"/>
        </w:rPr>
      </w:pPr>
      <w:r>
        <w:rPr>
          <w:b/>
          <w:bCs/>
          <w:szCs w:val="24"/>
        </w:rPr>
        <w:t>7.1. Общие требования к товару:</w:t>
      </w:r>
    </w:p>
    <w:p w14:paraId="0D7913B4" w14:textId="325053C1" w:rsidR="0033619F" w:rsidRDefault="0033619F" w:rsidP="0033619F">
      <w:pPr>
        <w:spacing w:line="240" w:lineRule="auto"/>
        <w:ind w:firstLine="708"/>
        <w:jc w:val="both"/>
        <w:rPr>
          <w:rFonts w:eastAsia="Calibri"/>
          <w:szCs w:val="24"/>
        </w:rPr>
      </w:pPr>
      <w:r>
        <w:rPr>
          <w:bCs/>
          <w:szCs w:val="24"/>
        </w:rPr>
        <w:t xml:space="preserve">Товары, поставляемые Поставщиком, должны быть новыми (не бывшими в употреблении, не проходившими ремонт, в том числе - восстановление, замену составных частей, восстановление потребительских свойств), собранными из новых комплектующих, должны быть серийными или состоять из серийно выпускаемых компонентов, иметь товарный знак (при наличии), не должны иметь дефектов, связанных с конструкцией, материалами или работой по их изготовлению, либо проявляющихся в результате действия или упущения Производителя и/или Поставщика, при соблюдении Получателем товара правил эксплуатации и обслуживания поставляемых Товаров, установленных Производителем. </w:t>
      </w:r>
      <w:r>
        <w:rPr>
          <w:rFonts w:eastAsia="Calibri"/>
          <w:szCs w:val="24"/>
        </w:rPr>
        <w:t>Год выпуска Товара – не ранее 202</w:t>
      </w:r>
      <w:r w:rsidR="005F3723">
        <w:rPr>
          <w:rFonts w:eastAsia="Calibri"/>
          <w:szCs w:val="24"/>
        </w:rPr>
        <w:t>4</w:t>
      </w:r>
      <w:r>
        <w:rPr>
          <w:rFonts w:eastAsia="Calibri"/>
          <w:szCs w:val="24"/>
        </w:rPr>
        <w:t xml:space="preserve"> г.</w:t>
      </w:r>
    </w:p>
    <w:p w14:paraId="7DA78217" w14:textId="77777777" w:rsidR="002755A6" w:rsidRDefault="002755A6" w:rsidP="0033619F">
      <w:pPr>
        <w:spacing w:line="240" w:lineRule="auto"/>
        <w:ind w:firstLine="709"/>
        <w:jc w:val="both"/>
        <w:rPr>
          <w:bCs/>
          <w:szCs w:val="24"/>
        </w:rPr>
      </w:pPr>
    </w:p>
    <w:p w14:paraId="7F95848F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Товар должен поставляться в оригинальной заводской упаковке, обеспечивающей защиту товара от внешних воздействующих факторов (в т. ч. климатических, механических) при транспортировании, хранении и погрузочно-разгрузочных работах. </w:t>
      </w:r>
    </w:p>
    <w:p w14:paraId="32056197" w14:textId="77777777" w:rsidR="002755A6" w:rsidRDefault="002755A6" w:rsidP="002755A6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поставляется в комплекте со сменными фильтрами.</w:t>
      </w:r>
    </w:p>
    <w:p w14:paraId="260B6274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Поставщик должен включить в поставку Товаров все компоненты, необходимые для обеспечения работоспособности и коммутации Товаров между собой, а также компоненты (в </w:t>
      </w:r>
      <w:proofErr w:type="spellStart"/>
      <w:r>
        <w:rPr>
          <w:bCs/>
          <w:szCs w:val="24"/>
        </w:rPr>
        <w:t>т.ч</w:t>
      </w:r>
      <w:proofErr w:type="spellEnd"/>
      <w:r>
        <w:rPr>
          <w:bCs/>
          <w:szCs w:val="24"/>
        </w:rPr>
        <w:t xml:space="preserve">. кабельные соединения, крепежные комплекты), необходимые для обеспечения </w:t>
      </w:r>
      <w:r>
        <w:rPr>
          <w:bCs/>
          <w:szCs w:val="24"/>
        </w:rPr>
        <w:lastRenderedPageBreak/>
        <w:t>взаимодействия поставляемых Товаров. Цена Товаров должна включать стоимость всех таких компонентов.</w:t>
      </w:r>
    </w:p>
    <w:p w14:paraId="1DCCC366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Поставка Товаров должна сопровождаться документацией, соответствующей следующим требованиям:</w:t>
      </w:r>
    </w:p>
    <w:p w14:paraId="5370EFED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экземпляр Руководства пользователя, если такое руководство предусмотрено соответствующим производителем оборудования или программного обеспечения. Руководство пользователя должно быть на русском языке, в бумажном виде. Допускается предоставление перевода Руководства пользователя на русский язык, заверенного Поставщиком. Не допускается предоставление документации в виде ксерокопий. Если производитель соответствующего Товара выпускает Руководство пользователя в электронном виде, то необходимо дополнительно предоставить это руководство в электронном виде для каждой позиции поставляемого оборудования.</w:t>
      </w:r>
    </w:p>
    <w:p w14:paraId="2EB14911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- для каждой единицы поставляемых Товаров, Поставщик должен предоставить 1 (один) комплект технической документации, если такая документация предусмотрена соответствующим производителем оборудования. Эта документация должна быть на русском языке или английском языке, в бумажной или электронной форме. Не допускается предоставление документации в бумажной форме в виде ксерокопий.</w:t>
      </w:r>
    </w:p>
    <w:p w14:paraId="624CCF37" w14:textId="77777777" w:rsidR="0033619F" w:rsidRDefault="0033619F" w:rsidP="0033619F">
      <w:pPr>
        <w:spacing w:after="120" w:line="240" w:lineRule="auto"/>
        <w:ind w:firstLine="567"/>
        <w:jc w:val="both"/>
        <w:rPr>
          <w:szCs w:val="24"/>
        </w:rPr>
      </w:pPr>
      <w:r>
        <w:rPr>
          <w:szCs w:val="24"/>
        </w:rPr>
        <w:t xml:space="preserve">Поставщик должен осуществить своими силами и за счет собственных средств доставку товара, погрузку, разгрузку, подъем на этажи, а также укладку на штатные места хранения, указанные Получателями товара, по адресу поставки товара. </w:t>
      </w:r>
    </w:p>
    <w:p w14:paraId="37B65A1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bCs/>
          <w:sz w:val="26"/>
          <w:szCs w:val="26"/>
        </w:rPr>
      </w:pPr>
    </w:p>
    <w:p w14:paraId="69AB9194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7.2. </w:t>
      </w:r>
      <w:r>
        <w:rPr>
          <w:b/>
          <w:szCs w:val="24"/>
        </w:rPr>
        <w:t>Технические характеристики товара</w:t>
      </w:r>
      <w:r>
        <w:rPr>
          <w:b/>
          <w:bCs/>
          <w:szCs w:val="24"/>
        </w:rPr>
        <w:t xml:space="preserve">: </w:t>
      </w:r>
    </w:p>
    <w:p w14:paraId="75FCB773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</w:p>
    <w:p w14:paraId="7B16AB10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jc w:val="right"/>
        <w:rPr>
          <w:szCs w:val="24"/>
        </w:rPr>
      </w:pPr>
      <w:r>
        <w:rPr>
          <w:bCs/>
          <w:szCs w:val="24"/>
        </w:rPr>
        <w:t>Таблица № 2</w:t>
      </w:r>
      <w:r>
        <w:rPr>
          <w:szCs w:val="24"/>
        </w:rPr>
        <w:t xml:space="preserve"> Требования к техническим характеристикам Товара</w:t>
      </w:r>
    </w:p>
    <w:p w14:paraId="2FAD816B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tbl>
      <w:tblPr>
        <w:tblW w:w="10207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2"/>
        <w:gridCol w:w="2281"/>
        <w:gridCol w:w="1765"/>
        <w:gridCol w:w="1765"/>
        <w:gridCol w:w="2134"/>
      </w:tblGrid>
      <w:tr w:rsidR="003B6F6D" w14:paraId="4F6E8121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E4AC269" w14:textId="1F44F053" w:rsidR="003B6F6D" w:rsidRDefault="003B6F6D" w:rsidP="00375B7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товара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10F623" w14:textId="782B4137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Наименование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6BF54D5" w14:textId="77777777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Значение характеристики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267175" w14:textId="7B272C4F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Единица измерения характеристики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DB5591" w14:textId="27719278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D32EF5">
              <w:rPr>
                <w:bCs/>
                <w:color w:val="000000"/>
                <w:sz w:val="20"/>
              </w:rPr>
              <w:t>Инструкция по заполнению характеристик в заявке</w:t>
            </w:r>
          </w:p>
        </w:tc>
      </w:tr>
      <w:tr w:rsidR="003B6F6D" w14:paraId="703C1A13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5CA694" w14:textId="546317BD" w:rsidR="003B6F6D" w:rsidRP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Cs w:val="24"/>
              </w:rPr>
            </w:pPr>
            <w:r w:rsidRPr="003B6F6D">
              <w:rPr>
                <w:rFonts w:eastAsia="Calibri"/>
                <w:b/>
                <w:color w:val="000000"/>
                <w:kern w:val="0"/>
                <w:szCs w:val="24"/>
                <w:lang w:eastAsia="en-US"/>
              </w:rPr>
              <w:t>Облучатель</w:t>
            </w:r>
            <w:r w:rsidR="001C600A">
              <w:rPr>
                <w:rFonts w:eastAsia="Calibri"/>
                <w:b/>
                <w:color w:val="000000"/>
                <w:kern w:val="0"/>
                <w:szCs w:val="24"/>
                <w:lang w:eastAsia="en-US"/>
              </w:rPr>
              <w:t>-</w:t>
            </w:r>
            <w:proofErr w:type="spellStart"/>
            <w:r w:rsidR="001C600A">
              <w:rPr>
                <w:rFonts w:eastAsia="Calibri"/>
                <w:b/>
                <w:color w:val="000000"/>
                <w:kern w:val="0"/>
                <w:szCs w:val="24"/>
                <w:lang w:eastAsia="en-US"/>
              </w:rPr>
              <w:t>рециркулятор</w:t>
            </w:r>
            <w:proofErr w:type="spellEnd"/>
            <w:r w:rsidR="001C600A">
              <w:rPr>
                <w:rFonts w:eastAsia="Calibri"/>
                <w:b/>
                <w:color w:val="000000"/>
                <w:kern w:val="0"/>
                <w:szCs w:val="24"/>
                <w:lang w:eastAsia="en-US"/>
              </w:rPr>
              <w:t xml:space="preserve"> воздуха</w:t>
            </w:r>
            <w:r w:rsidRPr="003B6F6D">
              <w:rPr>
                <w:rFonts w:eastAsia="Calibri"/>
                <w:b/>
                <w:color w:val="000000"/>
                <w:kern w:val="0"/>
                <w:szCs w:val="24"/>
                <w:lang w:eastAsia="en-US"/>
              </w:rPr>
              <w:t xml:space="preserve"> ультрафиолетовый бактерицидный</w:t>
            </w: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6F6291" w14:textId="77777777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kern w:val="0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1C6E3" w14:textId="77777777" w:rsidR="003B6F6D" w:rsidRDefault="003B6F6D" w:rsidP="00375B7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375B75">
              <w:rPr>
                <w:bCs/>
                <w:kern w:val="0"/>
                <w:szCs w:val="24"/>
              </w:rPr>
              <w:t>ОКПД2:</w:t>
            </w:r>
          </w:p>
          <w:p w14:paraId="0CD882DA" w14:textId="0B37F8D5" w:rsidR="003B6F6D" w:rsidRPr="00375B75" w:rsidRDefault="003B6F6D" w:rsidP="00375B75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Cs/>
                <w:kern w:val="0"/>
                <w:szCs w:val="24"/>
              </w:rPr>
            </w:pPr>
            <w:r w:rsidRPr="00375B75">
              <w:rPr>
                <w:bCs/>
                <w:kern w:val="0"/>
                <w:szCs w:val="24"/>
              </w:rPr>
              <w:t>32.50.50.190</w:t>
            </w:r>
          </w:p>
          <w:p w14:paraId="3A25369C" w14:textId="27B5D9A3" w:rsidR="003B6F6D" w:rsidRPr="0002670D" w:rsidRDefault="003B6F6D" w:rsidP="00ED21B1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ACC1A8" w14:textId="11D55516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8E32B5" w14:textId="77777777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</w:tr>
      <w:tr w:rsidR="003B6F6D" w14:paraId="13EB85D8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C14051" w14:textId="2F846344" w:rsidR="003B6F6D" w:rsidRPr="00724EAB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CD2F2E" w14:textId="2B3EB0BA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Бактерицидная эффективность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97C3B0" w14:textId="6B512785" w:rsidR="003B6F6D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Не менее 99%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B17D3" w14:textId="2EAB435E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0DA7CF" w14:textId="6163BCD4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B6F6D" w14:paraId="609B0520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7100B4" w14:textId="04E0F170" w:rsidR="003B6F6D" w:rsidRPr="00724EAB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34CD3C" w14:textId="7D408341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Вид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B25A74" w14:textId="2A12D7C4" w:rsidR="003B6F6D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ED21B1">
              <w:rPr>
                <w:kern w:val="0"/>
                <w:szCs w:val="24"/>
              </w:rPr>
              <w:t>Облучатель-</w:t>
            </w:r>
            <w:proofErr w:type="spellStart"/>
            <w:r w:rsidRPr="00ED21B1">
              <w:rPr>
                <w:kern w:val="0"/>
                <w:szCs w:val="24"/>
              </w:rPr>
              <w:t>рециркулятор</w:t>
            </w:r>
            <w:proofErr w:type="spellEnd"/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44DE18" w14:textId="2FEC3C97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3092347" w14:textId="2F486381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705910D9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3A65BF" w14:textId="449AFEF9" w:rsidR="003B6F6D" w:rsidRPr="00724EAB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E16E5" w14:textId="2FA75492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Индикатор наработки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A1261B" w14:textId="43CABB83" w:rsidR="003B6F6D" w:rsidRDefault="0002181C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FCE9F" w14:textId="785E6DA2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E68A6B" w14:textId="27A51B4F" w:rsidR="003B6F6D" w:rsidRDefault="0002181C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5607F70A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3E836D7" w14:textId="09347386" w:rsidR="003B6F6D" w:rsidRPr="00724EAB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8CA010" w14:textId="5659BEC9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Исполнение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E54402" w14:textId="645FA4AB" w:rsidR="003B6F6D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Передвижной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6EAB0F" w14:textId="3C7E58AF" w:rsidR="003B6F6D" w:rsidRDefault="003B6F6D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A55056" w14:textId="44582A82" w:rsidR="003B6F6D" w:rsidRDefault="0002181C" w:rsidP="00FA7CEC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36EAB8B3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9D27F5" w14:textId="3C407FB9" w:rsidR="003B6F6D" w:rsidRPr="00724EAB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129601" w14:textId="22791BA2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Производительность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118073" w14:textId="5616237C" w:rsidR="003B6F6D" w:rsidRDefault="0002181C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55E3B">
              <w:rPr>
                <w:kern w:val="0"/>
                <w:szCs w:val="24"/>
              </w:rPr>
              <w:t>≤</w:t>
            </w:r>
            <w:r w:rsidR="003B6F6D" w:rsidRPr="00C55E3B">
              <w:rPr>
                <w:kern w:val="0"/>
                <w:szCs w:val="24"/>
              </w:rPr>
              <w:t xml:space="preserve"> 100  и  ≤ 140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799EAF" w14:textId="7CB19829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ED21B1">
              <w:rPr>
                <w:kern w:val="0"/>
                <w:szCs w:val="24"/>
              </w:rPr>
              <w:t>Кубический метр в час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CC9706C" w14:textId="4C2F551B" w:rsidR="003B6F6D" w:rsidRDefault="0002181C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B6F6D" w14:paraId="6D351EC6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B8F7D" w14:textId="11709DD9" w:rsidR="003B6F6D" w:rsidRPr="00724EAB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BC8DB7" w14:textId="493CFA13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Работа в присутствии людей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95A77C" w14:textId="6310EC38" w:rsidR="003B6F6D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Да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6F937" w14:textId="7923E36A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D3A386" w14:textId="1A0C859F" w:rsidR="003B6F6D" w:rsidRDefault="0002181C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39501434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EA7CA1" w14:textId="286445CE" w:rsidR="003B6F6D" w:rsidRPr="00724EAB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BBF924" w14:textId="63C7AA39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724EAB">
              <w:rPr>
                <w:kern w:val="0"/>
                <w:szCs w:val="24"/>
              </w:rPr>
              <w:t>Режим работы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51ACF2" w14:textId="49B9150E" w:rsidR="003B6F6D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Непрерывный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64BC12" w14:textId="352A818F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8FD7A1" w14:textId="5002F27D" w:rsidR="003B6F6D" w:rsidRDefault="0002181C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421D5004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36F4EE" w14:textId="29D6BD9D" w:rsidR="003B6F6D" w:rsidRPr="00ED21B1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5F3230" w14:textId="4599E72C" w:rsidR="003B6F6D" w:rsidRPr="00F848BE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ED21B1">
              <w:rPr>
                <w:kern w:val="0"/>
                <w:szCs w:val="24"/>
              </w:rPr>
              <w:t>Эффективный ресурс работы ламп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155293" w14:textId="008C7366" w:rsidR="003B6F6D" w:rsidRPr="00ED21B1" w:rsidRDefault="003B6F6D" w:rsidP="00ED21B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  <w:r w:rsidRPr="00ED21B1">
              <w:rPr>
                <w:kern w:val="0"/>
                <w:szCs w:val="24"/>
              </w:rPr>
              <w:t>≥ 8000  и  ≤ 1</w:t>
            </w:r>
            <w:r>
              <w:rPr>
                <w:kern w:val="0"/>
                <w:szCs w:val="24"/>
              </w:rPr>
              <w:t>2</w:t>
            </w:r>
            <w:r w:rsidRPr="00ED21B1">
              <w:rPr>
                <w:kern w:val="0"/>
                <w:szCs w:val="24"/>
              </w:rPr>
              <w:t>000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5587DE" w14:textId="6F376F57" w:rsidR="003B6F6D" w:rsidRDefault="003B6F6D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Час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4A3D45" w14:textId="62742940" w:rsidR="003B6F6D" w:rsidRDefault="0002181C" w:rsidP="00F848BE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3B6F6D" w14:paraId="76D23FB8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E8A6C2" w14:textId="3786E356" w:rsidR="003B6F6D" w:rsidRPr="00C55E3B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523286" w14:textId="5C2A8C1C" w:rsidR="003B6F6D" w:rsidRPr="00C55E3B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  <w:r w:rsidRPr="0042109C">
              <w:rPr>
                <w:kern w:val="0"/>
                <w:szCs w:val="24"/>
              </w:rPr>
              <w:t>Напряжение питания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9148D" w14:textId="665951A5" w:rsidR="003B6F6D" w:rsidRPr="00C55E3B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  <w:highlight w:val="yellow"/>
              </w:rPr>
            </w:pPr>
            <w:r w:rsidRPr="0042109C">
              <w:rPr>
                <w:kern w:val="0"/>
                <w:szCs w:val="24"/>
              </w:rPr>
              <w:t>220±10%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A1218" w14:textId="1B1F3817" w:rsidR="003B6F6D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Вольт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350373" w14:textId="39A5ED5D" w:rsidR="003B6F6D" w:rsidRDefault="0002181C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099BEA0A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610A37" w14:textId="4D95A23A" w:rsidR="003B6F6D" w:rsidRPr="0042109C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D192C8" w14:textId="37A454E5" w:rsidR="003B6F6D" w:rsidRPr="0042109C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42109C">
              <w:rPr>
                <w:kern w:val="0"/>
                <w:szCs w:val="24"/>
              </w:rPr>
              <w:t>Количество ламп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F8E256" w14:textId="0B645C05" w:rsidR="003B6F6D" w:rsidRPr="0042109C" w:rsidRDefault="0002181C" w:rsidP="00377CF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EF1B68">
              <w:rPr>
                <w:kern w:val="0"/>
                <w:szCs w:val="24"/>
              </w:rPr>
              <w:t xml:space="preserve">≥ </w:t>
            </w:r>
            <w:r w:rsidR="00377CF1" w:rsidRPr="00EF1B68">
              <w:rPr>
                <w:kern w:val="0"/>
                <w:szCs w:val="24"/>
              </w:rPr>
              <w:t>3</w:t>
            </w:r>
            <w:r w:rsidRPr="00EF1B68">
              <w:rPr>
                <w:kern w:val="0"/>
                <w:szCs w:val="24"/>
              </w:rPr>
              <w:t xml:space="preserve"> и ≤ 5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38B310" w14:textId="35E8B25E" w:rsidR="003B6F6D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Штук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3A31F9" w14:textId="4F377792" w:rsidR="003B6F6D" w:rsidRDefault="0002181C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  <w:tr w:rsidR="00EF1B68" w14:paraId="17BF9A97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EDE7E9" w14:textId="77777777" w:rsidR="00EF1B68" w:rsidRPr="0042109C" w:rsidRDefault="00EF1B68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E69DF3" w14:textId="45673A24" w:rsidR="00EF1B68" w:rsidRPr="0042109C" w:rsidRDefault="00EF1B68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Уровень звуковой </w:t>
            </w:r>
            <w:r w:rsidRPr="0042109C">
              <w:rPr>
                <w:kern w:val="0"/>
                <w:szCs w:val="24"/>
              </w:rPr>
              <w:t>мощности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657FB" w14:textId="3D04310E" w:rsidR="00EF1B68" w:rsidRPr="00EF1B68" w:rsidRDefault="00EF1B68" w:rsidP="00377CF1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EF1B68">
              <w:rPr>
                <w:kern w:val="0"/>
                <w:szCs w:val="24"/>
              </w:rPr>
              <w:t>Не более 40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AA16D2" w14:textId="3F41DA41" w:rsidR="00EF1B68" w:rsidRDefault="00EF1B68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42109C">
              <w:rPr>
                <w:kern w:val="0"/>
                <w:szCs w:val="24"/>
              </w:rPr>
              <w:t>дБ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3A3994" w14:textId="6FA7965C" w:rsidR="00EF1B68" w:rsidRPr="00C11C68" w:rsidRDefault="00EF1B68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sz w:val="20"/>
              </w:rPr>
            </w:pPr>
            <w:r w:rsidRPr="00C11C68">
              <w:rPr>
                <w:sz w:val="20"/>
              </w:rPr>
              <w:t>Значение характеристики не может изменяться участником закупки</w:t>
            </w:r>
          </w:p>
        </w:tc>
      </w:tr>
      <w:tr w:rsidR="003B6F6D" w14:paraId="3CD192BF" w14:textId="77777777" w:rsidTr="00EF1B68">
        <w:trPr>
          <w:jc w:val="center"/>
        </w:trPr>
        <w:tc>
          <w:tcPr>
            <w:tcW w:w="2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7066B" w14:textId="676F5AFA" w:rsidR="003B6F6D" w:rsidRPr="0042109C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</w:p>
        </w:tc>
        <w:tc>
          <w:tcPr>
            <w:tcW w:w="22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E3DD0" w14:textId="5C5EBFA3" w:rsidR="003B6F6D" w:rsidRPr="0042109C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42109C">
              <w:rPr>
                <w:kern w:val="0"/>
                <w:szCs w:val="24"/>
              </w:rPr>
              <w:t>Масса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65A02" w14:textId="7DAB4CC2" w:rsidR="003B6F6D" w:rsidRPr="0042109C" w:rsidRDefault="002924FA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 xml:space="preserve">Не более </w:t>
            </w:r>
            <w:r w:rsidR="003B6F6D" w:rsidRPr="0042109C">
              <w:rPr>
                <w:kern w:val="0"/>
                <w:szCs w:val="24"/>
              </w:rPr>
              <w:t>12</w:t>
            </w:r>
          </w:p>
        </w:tc>
        <w:tc>
          <w:tcPr>
            <w:tcW w:w="17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D1A2FC" w14:textId="751DA5B1" w:rsidR="003B6F6D" w:rsidRDefault="003B6F6D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>
              <w:rPr>
                <w:kern w:val="0"/>
                <w:szCs w:val="24"/>
              </w:rPr>
              <w:t>Килограмм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65B83" w14:textId="4769CACA" w:rsidR="003B6F6D" w:rsidRDefault="002924FA" w:rsidP="003B6F6D">
            <w:pPr>
              <w:suppressAutoHyphens w:val="0"/>
              <w:overflowPunct/>
              <w:autoSpaceDE/>
              <w:autoSpaceDN/>
              <w:adjustRightInd/>
              <w:spacing w:before="100" w:beforeAutospacing="1" w:after="100" w:afterAutospacing="1" w:line="240" w:lineRule="auto"/>
              <w:jc w:val="center"/>
              <w:textAlignment w:val="auto"/>
              <w:rPr>
                <w:kern w:val="0"/>
                <w:szCs w:val="24"/>
              </w:rPr>
            </w:pPr>
            <w:r w:rsidRPr="00C11C68">
              <w:rPr>
                <w:sz w:val="20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17C9B8AE" w14:textId="77777777" w:rsidR="0033619F" w:rsidRDefault="0033619F" w:rsidP="0033619F">
      <w:pPr>
        <w:tabs>
          <w:tab w:val="left" w:pos="0"/>
          <w:tab w:val="left" w:leader="underscore" w:pos="2858"/>
          <w:tab w:val="left" w:leader="underscore" w:pos="8294"/>
        </w:tabs>
        <w:spacing w:line="240" w:lineRule="auto"/>
        <w:ind w:firstLine="567"/>
        <w:rPr>
          <w:szCs w:val="24"/>
        </w:rPr>
      </w:pPr>
    </w:p>
    <w:p w14:paraId="30BEB64A" w14:textId="77777777" w:rsidR="0033619F" w:rsidRDefault="0033619F" w:rsidP="0033619F">
      <w:pPr>
        <w:spacing w:line="240" w:lineRule="auto"/>
        <w:ind w:firstLine="709"/>
        <w:jc w:val="both"/>
        <w:rPr>
          <w:b/>
          <w:bCs/>
          <w:szCs w:val="24"/>
        </w:rPr>
      </w:pPr>
      <w:r>
        <w:rPr>
          <w:b/>
          <w:bCs/>
          <w:szCs w:val="24"/>
        </w:rPr>
        <w:t>7.3 Требования к упаковке Товара:</w:t>
      </w:r>
    </w:p>
    <w:p w14:paraId="1F640EE0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Поставщик, в целях сохранности качества поставляемого Товара должен обеспечить упаковку Товара, способную предотвратить его повреждение или порчу во время перевозки в условиях, принятых для грузов гражданскими перевозчиками на общепринятых видах транспорта, а также строгое соблюдение установленных правил упаковки и затаривания, маркировки и опломбирования отдельных мест. Упаковка должна выдерживать, без каких-либо ограничений, интенсивную подъёмно-транспортную нагрузку и воздействие экстремальных температур, соли и осадков во время перевозки, а также открытого хранения. Упаковка не должна иметь вмятин, разрывов, а также потёртостей, препятствующих идентификации Товара. Товар, находясь в упаковке до момента передачи Получателю, должен быть надёжно защищён от попадания пыли и влаги.</w:t>
      </w:r>
    </w:p>
    <w:p w14:paraId="5C9B609E" w14:textId="77777777" w:rsidR="0033619F" w:rsidRDefault="0033619F" w:rsidP="0033619F">
      <w:pPr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Товар должен поставляться в оригинальной заводской упаковке. Упаковка Товара должна иметь маркировку, которая в дополнение к обычной маркировке такого рода грузов, должна строго соответствовать требованию по маркировке тары наклейкой с указанием Производителя, Поставщика и Заказчика, а также номера партии, номера позиции, наименования позиции и наименования модели. Маркировка должна быть легко читаемой и содержать: наименование изделия, наименование фирмы-изготовителя, юридический адрес изготовителя и дату выпуска.</w:t>
      </w:r>
    </w:p>
    <w:p w14:paraId="4FD684E9" w14:textId="77777777" w:rsidR="0033619F" w:rsidRDefault="0033619F" w:rsidP="0033619F">
      <w:pPr>
        <w:spacing w:line="319" w:lineRule="exact"/>
        <w:ind w:firstLine="709"/>
        <w:jc w:val="both"/>
        <w:rPr>
          <w:b/>
          <w:szCs w:val="24"/>
        </w:rPr>
      </w:pPr>
      <w:r>
        <w:rPr>
          <w:b/>
          <w:szCs w:val="24"/>
        </w:rPr>
        <w:t>8. Требования к гарантийному сроку товара:</w:t>
      </w:r>
    </w:p>
    <w:p w14:paraId="73B5AD9E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lastRenderedPageBreak/>
        <w:t>Поставщик должен предоставить Гарантию на Товары (обеспечить гарантийное обслуживание Товаров).</w:t>
      </w:r>
    </w:p>
    <w:p w14:paraId="1BD27179" w14:textId="41B17FAB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 xml:space="preserve">Срок действия Гарантии (Гарантийный период) на Товары должен составлять не менее </w:t>
      </w:r>
      <w:r w:rsidR="00377CF1">
        <w:rPr>
          <w:bCs/>
          <w:szCs w:val="24"/>
        </w:rPr>
        <w:t>24</w:t>
      </w:r>
      <w:r>
        <w:rPr>
          <w:bCs/>
          <w:szCs w:val="24"/>
        </w:rPr>
        <w:t xml:space="preserve"> (дв</w:t>
      </w:r>
      <w:r w:rsidR="00377CF1">
        <w:rPr>
          <w:bCs/>
          <w:szCs w:val="24"/>
        </w:rPr>
        <w:t>адцати четырех</w:t>
      </w:r>
      <w:r>
        <w:rPr>
          <w:bCs/>
          <w:szCs w:val="24"/>
        </w:rPr>
        <w:t>) месяцев.</w:t>
      </w:r>
    </w:p>
    <w:p w14:paraId="7357F829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Датой начала Гарантийного периода считается дата подписания Заказчиком документов о приемке Товара, указанных в Контракте.</w:t>
      </w:r>
    </w:p>
    <w:p w14:paraId="10D8287F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Гарантия Поставщика на Товары должна распространяться на все поставляемые Товары и включенные в поставку Товаров компоненты. Гарантия Поставщика на Товары должна включать в себя, как минимум, восстановление работоспособности Товара при обнаружении Получателем товара его неисправности (невозможность выполнения или ненадлежащее выполнение Товаром его функционального назначения).</w:t>
      </w:r>
    </w:p>
    <w:p w14:paraId="4F963D51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выявления дефекта(</w:t>
      </w:r>
      <w:proofErr w:type="spellStart"/>
      <w:r>
        <w:rPr>
          <w:bCs/>
          <w:szCs w:val="24"/>
        </w:rPr>
        <w:t>ов</w:t>
      </w:r>
      <w:proofErr w:type="spellEnd"/>
      <w:r>
        <w:rPr>
          <w:bCs/>
          <w:szCs w:val="24"/>
        </w:rPr>
        <w:t>) и/или неисправности(-ей) Товаров Получатель товара обязан оперативно в письменной форме (включая факсимильное сообщение) уведомить об этом Поставщика. В случае отказа в проведении гарантийного обслуживания Поставщик обязан в течение 1 (одного) рабочего дня письменно уведомить об этом Заказчика с указанием мотивированных причин такого отказа. Причинами отказа в проведении гарантийного обслуживания могут служить лишь нарушения Заказчиком правил эксплуатации и/или условий хранения Товаров.</w:t>
      </w:r>
    </w:p>
    <w:p w14:paraId="51BB3A9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Копия указанного уведомления в течение 1 (одного) рабочего дня с момента уведомления Заказчика должна быть направлена по адресу, указанному в Контракте.</w:t>
      </w:r>
    </w:p>
    <w:p w14:paraId="16C2CD5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замены или ремонта какой-либо части Товара, на такую замененную или отремонтированную часть Товара Поставщик предоставляет гарантию. Срок гарантии при этом устанавливается Поставщиком или производителем детали Товара, но не менее срока, указанного в настоящем Техническом задании (Контракте).</w:t>
      </w:r>
    </w:p>
    <w:p w14:paraId="4A4BE4A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период действия гарантийного срока Поставщиком осуществляется гарантийное обслуживание Товара без дополнительной оплаты со стороны Заказчика.</w:t>
      </w:r>
    </w:p>
    <w:p w14:paraId="5C8F01E0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необходимости выполнения обслуживания в сервисном центре Поставщика или производителя Товаров, транспортировка Товаров в сервисный центр Поставщика или производителя Товаров и обратно осуществляется силами и за счет Поставщика.</w:t>
      </w:r>
    </w:p>
    <w:p w14:paraId="7547E535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Время восстановления работоспособности неисправного Товара (или замены на аналогичный Товар) в Гарантийный период не должно превышать 10 (десять) рабочих дней после получения от Заказчика уведомления о неисправности.</w:t>
      </w:r>
    </w:p>
    <w:p w14:paraId="6231259A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В случае превышения сроков восстановления работоспособности неисправного Товара, Поставщик должен предоставить на время ремонта аналогичный по функциональным характеристикам Товар, в т. ч. провести работы по восстановлению работоспособности и настроек программного обеспечения, функционирующего совместно с Товаром.</w:t>
      </w:r>
    </w:p>
    <w:p w14:paraId="127C6ED2" w14:textId="77777777" w:rsidR="0033619F" w:rsidRDefault="0033619F" w:rsidP="0033619F">
      <w:pPr>
        <w:tabs>
          <w:tab w:val="left" w:pos="0"/>
        </w:tabs>
        <w:spacing w:line="240" w:lineRule="auto"/>
        <w:ind w:firstLine="709"/>
        <w:jc w:val="both"/>
        <w:rPr>
          <w:bCs/>
          <w:szCs w:val="24"/>
        </w:rPr>
      </w:pPr>
      <w:r>
        <w:rPr>
          <w:bCs/>
          <w:szCs w:val="24"/>
        </w:rPr>
        <w:t>Работы по гарантийному обслуживанию Товара не должны оказывать влияние на объемы гарантийных обязательств Производителя и Поставщика Товара.</w:t>
      </w:r>
    </w:p>
    <w:p w14:paraId="7F48E24A" w14:textId="11067F6C" w:rsidR="0033619F" w:rsidRDefault="0033619F" w:rsidP="00DB048B">
      <w:pPr>
        <w:spacing w:line="240" w:lineRule="auto"/>
        <w:ind w:firstLine="709"/>
        <w:jc w:val="both"/>
        <w:rPr>
          <w:szCs w:val="24"/>
        </w:rPr>
      </w:pPr>
      <w:r>
        <w:rPr>
          <w:b/>
          <w:szCs w:val="24"/>
        </w:rPr>
        <w:t>9. Размер обеспечения гарантийных обязательств:</w:t>
      </w:r>
      <w:r>
        <w:rPr>
          <w:szCs w:val="24"/>
        </w:rPr>
        <w:t xml:space="preserve"> обеспечение гарантийных обязательств не предусмотрено.</w:t>
      </w:r>
    </w:p>
    <w:p w14:paraId="2A1E28EB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621498E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4B3AFECE" w14:textId="48709FDE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Начальник отдела музейно-</w:t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>
        <w:rPr>
          <w:kern w:val="2"/>
          <w:szCs w:val="24"/>
        </w:rPr>
        <w:tab/>
      </w:r>
      <w:r w:rsidR="00DB048B">
        <w:rPr>
          <w:kern w:val="2"/>
          <w:szCs w:val="24"/>
        </w:rPr>
        <w:t xml:space="preserve">                Ю. С. Мех</w:t>
      </w:r>
    </w:p>
    <w:p w14:paraId="314E0EB6" w14:textId="77777777" w:rsidR="0033619F" w:rsidRDefault="0033619F" w:rsidP="0033619F">
      <w:pPr>
        <w:widowControl w:val="0"/>
        <w:tabs>
          <w:tab w:val="left" w:pos="1276"/>
        </w:tabs>
        <w:spacing w:line="240" w:lineRule="auto"/>
        <w:rPr>
          <w:kern w:val="2"/>
          <w:szCs w:val="24"/>
        </w:rPr>
      </w:pPr>
      <w:r>
        <w:rPr>
          <w:kern w:val="2"/>
          <w:szCs w:val="24"/>
        </w:rPr>
        <w:t>образовательных программ</w:t>
      </w:r>
    </w:p>
    <w:p w14:paraId="1A9728D9" w14:textId="77777777" w:rsidR="0033619F" w:rsidRDefault="0033619F" w:rsidP="0033619F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406C04F" w14:textId="77777777" w:rsidR="0033619F" w:rsidRDefault="0033619F" w:rsidP="0033619F">
      <w:pPr>
        <w:spacing w:line="276" w:lineRule="auto"/>
        <w:jc w:val="both"/>
        <w:rPr>
          <w:b/>
          <w:szCs w:val="24"/>
        </w:rPr>
      </w:pPr>
    </w:p>
    <w:p w14:paraId="020C6860" w14:textId="77777777" w:rsidR="0033619F" w:rsidRDefault="0033619F" w:rsidP="0033619F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</w:p>
    <w:p w14:paraId="310CDDE7" w14:textId="77777777" w:rsidR="0033619F" w:rsidRDefault="0033619F" w:rsidP="0033619F">
      <w:pPr>
        <w:suppressAutoHyphens w:val="0"/>
        <w:overflowPunct/>
        <w:autoSpaceDE/>
        <w:autoSpaceDN/>
        <w:adjustRightInd/>
        <w:spacing w:after="160" w:line="259" w:lineRule="auto"/>
        <w:textAlignment w:val="auto"/>
        <w:rPr>
          <w:rFonts w:eastAsia="SimSun"/>
          <w:kern w:val="3"/>
          <w:szCs w:val="24"/>
          <w:lang w:eastAsia="en-US"/>
        </w:rPr>
      </w:pPr>
    </w:p>
    <w:p w14:paraId="000AAD1B" w14:textId="77777777" w:rsidR="004647C5" w:rsidRPr="008F1BC9" w:rsidRDefault="004647C5" w:rsidP="004647C5">
      <w:pPr>
        <w:tabs>
          <w:tab w:val="left" w:pos="0"/>
          <w:tab w:val="left" w:pos="284"/>
          <w:tab w:val="left" w:pos="567"/>
          <w:tab w:val="left" w:pos="1418"/>
          <w:tab w:val="left" w:pos="3544"/>
          <w:tab w:val="left" w:pos="3686"/>
          <w:tab w:val="center" w:pos="5102"/>
        </w:tabs>
        <w:spacing w:line="240" w:lineRule="auto"/>
        <w:ind w:left="1069"/>
        <w:jc w:val="both"/>
        <w:rPr>
          <w:kern w:val="2"/>
          <w:sz w:val="26"/>
          <w:szCs w:val="26"/>
        </w:rPr>
      </w:pPr>
    </w:p>
    <w:p w14:paraId="30070A73" w14:textId="1DDD3539" w:rsidR="004647C5" w:rsidRDefault="004647C5" w:rsidP="0074411C">
      <w:pPr>
        <w:spacing w:line="276" w:lineRule="auto"/>
        <w:jc w:val="both"/>
        <w:rPr>
          <w:b/>
          <w:szCs w:val="24"/>
        </w:rPr>
      </w:pPr>
    </w:p>
    <w:p w14:paraId="30FAAFE1" w14:textId="1D1D09DC" w:rsidR="00F20DDA" w:rsidRPr="00E76D47" w:rsidRDefault="00F20DDA" w:rsidP="004647C5">
      <w:pPr>
        <w:widowControl w:val="0"/>
        <w:overflowPunct/>
        <w:autoSpaceDE/>
        <w:adjustRightInd/>
        <w:spacing w:line="276" w:lineRule="auto"/>
        <w:jc w:val="right"/>
        <w:rPr>
          <w:rFonts w:eastAsia="SimSun"/>
          <w:kern w:val="3"/>
          <w:szCs w:val="24"/>
          <w:lang w:eastAsia="en-US"/>
        </w:rPr>
      </w:pPr>
      <w:r w:rsidRPr="00E76D47">
        <w:rPr>
          <w:rFonts w:eastAsia="SimSun"/>
          <w:kern w:val="3"/>
          <w:szCs w:val="24"/>
          <w:lang w:eastAsia="en-US"/>
        </w:rPr>
        <w:lastRenderedPageBreak/>
        <w:t xml:space="preserve">Приложение № </w:t>
      </w:r>
      <w:r w:rsidR="00E94FC1">
        <w:rPr>
          <w:rFonts w:eastAsia="SimSun"/>
          <w:kern w:val="3"/>
          <w:szCs w:val="24"/>
          <w:lang w:eastAsia="en-US"/>
        </w:rPr>
        <w:t>1</w:t>
      </w:r>
      <w:r w:rsidRPr="00E76D47">
        <w:rPr>
          <w:rFonts w:eastAsia="SimSun"/>
          <w:kern w:val="3"/>
          <w:szCs w:val="24"/>
          <w:lang w:eastAsia="en-US"/>
        </w:rPr>
        <w:t xml:space="preserve"> </w:t>
      </w:r>
    </w:p>
    <w:p w14:paraId="1C3A16B8" w14:textId="77777777" w:rsidR="00F20DDA" w:rsidRPr="00E76D47" w:rsidRDefault="00F20DDA" w:rsidP="0074411C">
      <w:pPr>
        <w:widowControl w:val="0"/>
        <w:overflowPunct/>
        <w:autoSpaceDE/>
        <w:adjustRightInd/>
        <w:spacing w:line="276" w:lineRule="auto"/>
        <w:jc w:val="center"/>
        <w:rPr>
          <w:rFonts w:eastAsia="SimSun"/>
          <w:kern w:val="3"/>
          <w:szCs w:val="24"/>
          <w:lang w:eastAsia="en-US"/>
        </w:rPr>
      </w:pPr>
    </w:p>
    <w:p w14:paraId="6A06034D" w14:textId="77777777" w:rsidR="00F20DDA" w:rsidRPr="00E76D47" w:rsidRDefault="00F20DDA" w:rsidP="0074411C">
      <w:pPr>
        <w:keepNext/>
        <w:widowControl w:val="0"/>
        <w:overflowPunct/>
        <w:autoSpaceDE/>
        <w:adjustRightInd/>
        <w:spacing w:line="276" w:lineRule="auto"/>
        <w:jc w:val="center"/>
        <w:rPr>
          <w:rFonts w:eastAsia="SimSun"/>
          <w:b/>
          <w:kern w:val="3"/>
          <w:szCs w:val="24"/>
          <w:lang w:eastAsia="en-US"/>
        </w:rPr>
      </w:pPr>
      <w:r w:rsidRPr="00E76D47">
        <w:rPr>
          <w:rFonts w:eastAsia="SimSun"/>
          <w:b/>
          <w:kern w:val="3"/>
          <w:szCs w:val="24"/>
          <w:lang w:eastAsia="en-US"/>
        </w:rPr>
        <w:t>СПЕЦИФИКАЦИЯ</w:t>
      </w:r>
    </w:p>
    <w:p w14:paraId="03B99CFC" w14:textId="77777777" w:rsidR="00F20DDA" w:rsidRPr="00E76D47" w:rsidRDefault="00F20DDA" w:rsidP="0074411C">
      <w:pPr>
        <w:spacing w:line="276" w:lineRule="auto"/>
        <w:jc w:val="center"/>
        <w:rPr>
          <w:b/>
          <w:kern w:val="2"/>
          <w:szCs w:val="24"/>
        </w:rPr>
      </w:pPr>
      <w:r w:rsidRPr="00E76D47">
        <w:rPr>
          <w:b/>
          <w:szCs w:val="24"/>
        </w:rPr>
        <w:t>к техническому заданию</w:t>
      </w:r>
    </w:p>
    <w:p w14:paraId="08608EEE" w14:textId="77777777" w:rsidR="004538AD" w:rsidRPr="00E76D47" w:rsidRDefault="004538AD" w:rsidP="0074411C">
      <w:pPr>
        <w:keepNext/>
        <w:widowControl w:val="0"/>
        <w:overflowPunct/>
        <w:autoSpaceDE/>
        <w:adjustRightInd/>
        <w:spacing w:line="276" w:lineRule="auto"/>
        <w:jc w:val="center"/>
        <w:rPr>
          <w:b/>
          <w:szCs w:val="24"/>
        </w:rPr>
      </w:pPr>
    </w:p>
    <w:tbl>
      <w:tblPr>
        <w:tblW w:w="5386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540"/>
        <w:gridCol w:w="2154"/>
        <w:gridCol w:w="1276"/>
        <w:gridCol w:w="1276"/>
        <w:gridCol w:w="852"/>
        <w:gridCol w:w="852"/>
        <w:gridCol w:w="1560"/>
        <w:gridCol w:w="1556"/>
      </w:tblGrid>
      <w:tr w:rsidR="00B36134" w:rsidRPr="000D2DBF" w14:paraId="21C7CA88" w14:textId="77777777" w:rsidTr="00B36134">
        <w:trPr>
          <w:trHeight w:val="1018"/>
        </w:trPr>
        <w:tc>
          <w:tcPr>
            <w:tcW w:w="2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B01DD8E" w14:textId="77777777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№ п/п</w:t>
            </w:r>
          </w:p>
        </w:tc>
        <w:tc>
          <w:tcPr>
            <w:tcW w:w="10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19D67A8" w14:textId="5A4E916C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Наименование</w:t>
            </w:r>
            <w:r>
              <w:rPr>
                <w:color w:val="000000" w:themeColor="text1"/>
                <w:szCs w:val="24"/>
              </w:rPr>
              <w:t xml:space="preserve"> товара </w:t>
            </w:r>
            <w:r w:rsidRPr="008239B5">
              <w:rPr>
                <w:rFonts w:eastAsiaTheme="minorHAnsi"/>
                <w:sz w:val="22"/>
                <w:szCs w:val="22"/>
                <w:lang w:eastAsia="en-US"/>
              </w:rPr>
              <w:t>(марка, модель, год выпуска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74BEE2" w14:textId="40AFAA85" w:rsidR="00B36134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8239B5">
              <w:rPr>
                <w:rFonts w:eastAsiaTheme="minorHAnsi"/>
                <w:sz w:val="22"/>
                <w:szCs w:val="22"/>
                <w:lang w:eastAsia="en-US"/>
              </w:rPr>
              <w:t>Дата регистрации Оборудования и его регистрационный номер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6ABACDD" w14:textId="4079AA9A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Страна происхождения</w:t>
            </w:r>
            <w:r w:rsidR="00E66955">
              <w:rPr>
                <w:color w:val="000000" w:themeColor="text1"/>
                <w:szCs w:val="24"/>
              </w:rPr>
              <w:t xml:space="preserve"> </w:t>
            </w:r>
            <w:r w:rsidR="00E66955" w:rsidRPr="009C4221">
              <w:rPr>
                <w:szCs w:val="24"/>
              </w:rPr>
              <w:t>товара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0E9E4E0F" w14:textId="7AB0409C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Ед.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0D2DBF">
              <w:rPr>
                <w:color w:val="000000" w:themeColor="text1"/>
                <w:szCs w:val="24"/>
              </w:rPr>
              <w:t>изм.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A254780" w14:textId="77777777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Кол-во</w:t>
            </w:r>
          </w:p>
        </w:tc>
        <w:tc>
          <w:tcPr>
            <w:tcW w:w="7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334EBBB" w14:textId="18B5D2AD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Цена, руб.</w:t>
            </w:r>
            <w:r w:rsidR="00E66955">
              <w:rPr>
                <w:szCs w:val="24"/>
              </w:rPr>
              <w:t xml:space="preserve"> </w:t>
            </w:r>
            <w:r w:rsidR="00E66955">
              <w:rPr>
                <w:szCs w:val="24"/>
              </w:rPr>
              <w:t>*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0442839" w14:textId="05EF3558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Общая стоимость, руб.</w:t>
            </w:r>
            <w:r w:rsidR="00E66955">
              <w:rPr>
                <w:szCs w:val="24"/>
              </w:rPr>
              <w:t xml:space="preserve"> </w:t>
            </w:r>
            <w:r w:rsidR="00E66955">
              <w:rPr>
                <w:szCs w:val="24"/>
              </w:rPr>
              <w:t>*</w:t>
            </w:r>
          </w:p>
        </w:tc>
      </w:tr>
      <w:tr w:rsidR="00B36134" w:rsidRPr="000D2DBF" w14:paraId="65891DCD" w14:textId="77777777" w:rsidTr="00B36134">
        <w:trPr>
          <w:trHeight w:val="366"/>
        </w:trPr>
        <w:tc>
          <w:tcPr>
            <w:tcW w:w="2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8B18340" w14:textId="77777777" w:rsidR="00B36134" w:rsidRPr="000D2DBF" w:rsidRDefault="00B36134" w:rsidP="00FA7CEC">
            <w:pPr>
              <w:keepNext/>
              <w:suppressLineNumbers/>
              <w:rPr>
                <w:szCs w:val="24"/>
              </w:rPr>
            </w:pPr>
            <w:r w:rsidRPr="000D2DBF">
              <w:rPr>
                <w:szCs w:val="24"/>
              </w:rPr>
              <w:t>1</w:t>
            </w:r>
          </w:p>
        </w:tc>
        <w:tc>
          <w:tcPr>
            <w:tcW w:w="10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04D870" w14:textId="7AF08B85" w:rsidR="00B36134" w:rsidRPr="002667BB" w:rsidRDefault="002667BB" w:rsidP="00FE7F10">
            <w:pPr>
              <w:keepNext/>
              <w:suppressLineNumbers/>
              <w:rPr>
                <w:szCs w:val="24"/>
              </w:rPr>
            </w:pPr>
            <w:r w:rsidRPr="002667BB">
              <w:rPr>
                <w:rFonts w:eastAsia="Calibri"/>
                <w:color w:val="000000"/>
                <w:kern w:val="0"/>
                <w:szCs w:val="24"/>
                <w:lang w:eastAsia="en-US"/>
              </w:rPr>
              <w:t>Облучатель-</w:t>
            </w:r>
            <w:proofErr w:type="spellStart"/>
            <w:r w:rsidRPr="002667BB">
              <w:rPr>
                <w:rFonts w:eastAsia="Calibri"/>
                <w:color w:val="000000"/>
                <w:kern w:val="0"/>
                <w:szCs w:val="24"/>
                <w:lang w:eastAsia="en-US"/>
              </w:rPr>
              <w:t>рециркулятор</w:t>
            </w:r>
            <w:proofErr w:type="spellEnd"/>
            <w:r w:rsidRPr="002667BB">
              <w:rPr>
                <w:rFonts w:eastAsia="Calibri"/>
                <w:color w:val="000000"/>
                <w:kern w:val="0"/>
                <w:szCs w:val="24"/>
                <w:lang w:eastAsia="en-US"/>
              </w:rPr>
              <w:t xml:space="preserve"> воздуха ультрафиолетовый бактерицидный</w:t>
            </w: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A96587" w14:textId="77777777" w:rsidR="00B36134" w:rsidRPr="00FE4BBA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B804B20" w14:textId="11CBDB51" w:rsidR="00B36134" w:rsidRPr="00FE4BBA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DEFFE47" w14:textId="13136E6F" w:rsidR="00B36134" w:rsidRPr="000D2DBF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color w:val="000000" w:themeColor="text1"/>
                <w:szCs w:val="24"/>
              </w:rPr>
              <w:t>шт.</w:t>
            </w: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AFACF78" w14:textId="684265F8" w:rsidR="00B36134" w:rsidRPr="00FE4BBA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1</w:t>
            </w:r>
          </w:p>
        </w:tc>
        <w:tc>
          <w:tcPr>
            <w:tcW w:w="7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62F61B17" w14:textId="5934C99C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67A1BCC" w14:textId="24C94A51" w:rsidR="00B36134" w:rsidRPr="000D2DBF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</w:p>
        </w:tc>
      </w:tr>
      <w:tr w:rsidR="00B36134" w:rsidRPr="000D2DBF" w14:paraId="1387B976" w14:textId="77777777" w:rsidTr="00B36134">
        <w:trPr>
          <w:trHeight w:val="366"/>
        </w:trPr>
        <w:tc>
          <w:tcPr>
            <w:tcW w:w="2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000504E" w14:textId="77777777" w:rsidR="00B36134" w:rsidRPr="000D2DBF" w:rsidRDefault="00B36134" w:rsidP="00FA7CEC">
            <w:pPr>
              <w:keepNext/>
              <w:suppressLineNumbers/>
              <w:rPr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7155F22" w14:textId="77777777" w:rsidR="00B36134" w:rsidRDefault="00B36134" w:rsidP="00FA7CEC">
            <w:pPr>
              <w:keepNext/>
              <w:suppressLineNumbers/>
              <w:rPr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20A08CB" w14:textId="77777777" w:rsidR="00B36134" w:rsidRPr="000D2DBF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D5083A1" w14:textId="01A8C13E" w:rsidR="00B36134" w:rsidRPr="000D2DBF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9EF67ED" w14:textId="2331ECA7" w:rsidR="00B36134" w:rsidRPr="000D2DBF" w:rsidRDefault="00B36134" w:rsidP="00FA7CEC">
            <w:pPr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423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7072EF26" w14:textId="2E2D8EBA" w:rsidR="00B36134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</w:p>
        </w:tc>
        <w:tc>
          <w:tcPr>
            <w:tcW w:w="775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4D6EFB" w14:textId="77777777" w:rsidR="00B36134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6D6616">
              <w:rPr>
                <w:b/>
                <w:szCs w:val="24"/>
              </w:rPr>
              <w:t>Итого: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29A7557F" w14:textId="59274AC0" w:rsidR="00B36134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</w:p>
        </w:tc>
      </w:tr>
      <w:tr w:rsidR="00B36134" w:rsidRPr="000D2DBF" w14:paraId="3A6BDD55" w14:textId="77777777" w:rsidTr="00B36134">
        <w:trPr>
          <w:trHeight w:val="366"/>
        </w:trPr>
        <w:tc>
          <w:tcPr>
            <w:tcW w:w="268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8E2B2EA" w14:textId="77777777" w:rsidR="00B36134" w:rsidRPr="000D2DBF" w:rsidRDefault="00B36134" w:rsidP="00FA7CEC">
            <w:pPr>
              <w:keepNext/>
              <w:suppressLineNumbers/>
              <w:rPr>
                <w:szCs w:val="24"/>
              </w:rPr>
            </w:pPr>
          </w:p>
        </w:tc>
        <w:tc>
          <w:tcPr>
            <w:tcW w:w="1070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BF6AD0D" w14:textId="77777777" w:rsidR="00B36134" w:rsidRDefault="00B36134" w:rsidP="00FA7CEC">
            <w:pPr>
              <w:keepNext/>
              <w:suppressLineNumbers/>
              <w:rPr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DDC47E9" w14:textId="77777777" w:rsidR="00B36134" w:rsidRPr="000D2DBF" w:rsidRDefault="00B36134" w:rsidP="00FA7CEC">
            <w:pPr>
              <w:keepNext/>
              <w:suppressLineNumbers/>
              <w:jc w:val="center"/>
              <w:rPr>
                <w:b/>
                <w:szCs w:val="24"/>
              </w:rPr>
            </w:pPr>
          </w:p>
        </w:tc>
        <w:tc>
          <w:tcPr>
            <w:tcW w:w="63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958153E" w14:textId="1600201A" w:rsidR="00B36134" w:rsidRPr="000D2DBF" w:rsidRDefault="00B36134" w:rsidP="00FA7CEC">
            <w:pPr>
              <w:keepNext/>
              <w:suppressLineNumbers/>
              <w:jc w:val="center"/>
              <w:rPr>
                <w:b/>
                <w:szCs w:val="24"/>
              </w:rPr>
            </w:pPr>
          </w:p>
        </w:tc>
        <w:tc>
          <w:tcPr>
            <w:tcW w:w="1620" w:type="pct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15990BC" w14:textId="24D6A3D6" w:rsidR="00B36134" w:rsidRDefault="00B36134" w:rsidP="00FA7CEC">
            <w:pPr>
              <w:keepNext/>
              <w:suppressLineNumbers/>
              <w:jc w:val="center"/>
              <w:rPr>
                <w:color w:val="000000" w:themeColor="text1"/>
                <w:szCs w:val="24"/>
              </w:rPr>
            </w:pPr>
            <w:r w:rsidRPr="000D2DBF">
              <w:rPr>
                <w:b/>
                <w:szCs w:val="24"/>
              </w:rPr>
              <w:t>В том числе НДС, рублей</w:t>
            </w:r>
          </w:p>
        </w:tc>
        <w:tc>
          <w:tcPr>
            <w:tcW w:w="774" w:type="pc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4123AF0" w14:textId="5716DF0B" w:rsidR="00B36134" w:rsidRDefault="00B36134" w:rsidP="00FA7CEC">
            <w:pPr>
              <w:keepNext/>
              <w:suppressLineNumbers/>
              <w:jc w:val="center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-</w:t>
            </w:r>
          </w:p>
        </w:tc>
      </w:tr>
    </w:tbl>
    <w:p w14:paraId="6C4967C0" w14:textId="77777777" w:rsidR="004E2509" w:rsidRPr="00E76D47" w:rsidRDefault="004E2509" w:rsidP="0074411C">
      <w:pPr>
        <w:spacing w:line="276" w:lineRule="auto"/>
        <w:rPr>
          <w:bCs/>
          <w:i/>
          <w:kern w:val="2"/>
          <w:szCs w:val="24"/>
        </w:rPr>
      </w:pPr>
      <w:bookmarkStart w:id="1" w:name="_GoBack"/>
    </w:p>
    <w:bookmarkEnd w:id="1"/>
    <w:p w14:paraId="5A283AC9" w14:textId="77777777" w:rsidR="00E66955" w:rsidRPr="009E67C7" w:rsidRDefault="00E66955" w:rsidP="00E66955">
      <w:pPr>
        <w:rPr>
          <w:rFonts w:eastAsia="Calibri"/>
          <w:szCs w:val="24"/>
        </w:rPr>
      </w:pPr>
      <w:r>
        <w:rPr>
          <w:rFonts w:eastAsia="Calibri"/>
          <w:szCs w:val="24"/>
        </w:rPr>
        <w:t>*Стоимость будет заполнена по итогам закупочной сессии</w:t>
      </w:r>
    </w:p>
    <w:p w14:paraId="73C462A6" w14:textId="77777777" w:rsidR="00DD15AA" w:rsidRPr="00E76D47" w:rsidRDefault="00DD15AA" w:rsidP="0074411C">
      <w:pPr>
        <w:spacing w:line="276" w:lineRule="auto"/>
        <w:rPr>
          <w:szCs w:val="24"/>
        </w:rPr>
      </w:pPr>
    </w:p>
    <w:sectPr w:rsidR="00DD15AA" w:rsidRPr="00E76D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000002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0000003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0000004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0000005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6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5F10FEB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D52B0C"/>
    <w:multiLevelType w:val="hybridMultilevel"/>
    <w:tmpl w:val="229C0614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2156509"/>
    <w:multiLevelType w:val="hybridMultilevel"/>
    <w:tmpl w:val="56CC2EAA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503800"/>
    <w:multiLevelType w:val="hybridMultilevel"/>
    <w:tmpl w:val="520865B8"/>
    <w:lvl w:ilvl="0" w:tplc="BB148AE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36D28"/>
    <w:multiLevelType w:val="hybridMultilevel"/>
    <w:tmpl w:val="8FE0200A"/>
    <w:lvl w:ilvl="0" w:tplc="25767DE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A04BA8"/>
    <w:multiLevelType w:val="hybridMultilevel"/>
    <w:tmpl w:val="3E8C07EE"/>
    <w:lvl w:ilvl="0" w:tplc="8BCED8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B91E3D"/>
    <w:multiLevelType w:val="hybridMultilevel"/>
    <w:tmpl w:val="0E6A4582"/>
    <w:lvl w:ilvl="0" w:tplc="8AF42A9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C0495F"/>
    <w:multiLevelType w:val="hybridMultilevel"/>
    <w:tmpl w:val="9A4AB79E"/>
    <w:lvl w:ilvl="0" w:tplc="E0128C3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7"/>
  </w:num>
  <w:num w:numId="4">
    <w:abstractNumId w:val="13"/>
  </w:num>
  <w:num w:numId="5">
    <w:abstractNumId w:val="6"/>
  </w:num>
  <w:num w:numId="6">
    <w:abstractNumId w:val="10"/>
  </w:num>
  <w:num w:numId="7">
    <w:abstractNumId w:val="12"/>
  </w:num>
  <w:num w:numId="8">
    <w:abstractNumId w:val="1"/>
  </w:num>
  <w:num w:numId="9">
    <w:abstractNumId w:val="2"/>
  </w:num>
  <w:num w:numId="10">
    <w:abstractNumId w:val="0"/>
  </w:num>
  <w:num w:numId="11">
    <w:abstractNumId w:val="5"/>
  </w:num>
  <w:num w:numId="12">
    <w:abstractNumId w:val="11"/>
  </w:num>
  <w:num w:numId="13">
    <w:abstractNumId w:val="3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5C"/>
    <w:rsid w:val="000032D0"/>
    <w:rsid w:val="0002181C"/>
    <w:rsid w:val="00021921"/>
    <w:rsid w:val="00021944"/>
    <w:rsid w:val="0002670D"/>
    <w:rsid w:val="000301D1"/>
    <w:rsid w:val="00043B12"/>
    <w:rsid w:val="000509DF"/>
    <w:rsid w:val="00051263"/>
    <w:rsid w:val="00067175"/>
    <w:rsid w:val="00067AD5"/>
    <w:rsid w:val="00072332"/>
    <w:rsid w:val="000764F1"/>
    <w:rsid w:val="000801ED"/>
    <w:rsid w:val="00083ACF"/>
    <w:rsid w:val="000860C6"/>
    <w:rsid w:val="00096637"/>
    <w:rsid w:val="00097768"/>
    <w:rsid w:val="000D2727"/>
    <w:rsid w:val="000F108C"/>
    <w:rsid w:val="0013376C"/>
    <w:rsid w:val="00135349"/>
    <w:rsid w:val="0015374B"/>
    <w:rsid w:val="001555E5"/>
    <w:rsid w:val="001659B4"/>
    <w:rsid w:val="00187EA9"/>
    <w:rsid w:val="00196308"/>
    <w:rsid w:val="001B7B53"/>
    <w:rsid w:val="001C2255"/>
    <w:rsid w:val="001C3B1E"/>
    <w:rsid w:val="001C5A65"/>
    <w:rsid w:val="001C600A"/>
    <w:rsid w:val="001D018B"/>
    <w:rsid w:val="001D4935"/>
    <w:rsid w:val="001D5ACC"/>
    <w:rsid w:val="001F70D4"/>
    <w:rsid w:val="00204A1D"/>
    <w:rsid w:val="002162CD"/>
    <w:rsid w:val="002215E7"/>
    <w:rsid w:val="002404F4"/>
    <w:rsid w:val="00256DCF"/>
    <w:rsid w:val="00265E99"/>
    <w:rsid w:val="002667BB"/>
    <w:rsid w:val="002755A6"/>
    <w:rsid w:val="002865F4"/>
    <w:rsid w:val="00287990"/>
    <w:rsid w:val="002924FA"/>
    <w:rsid w:val="00297098"/>
    <w:rsid w:val="002A2325"/>
    <w:rsid w:val="002B1208"/>
    <w:rsid w:val="002B7DE6"/>
    <w:rsid w:val="002F0920"/>
    <w:rsid w:val="002F3E72"/>
    <w:rsid w:val="00305B3F"/>
    <w:rsid w:val="00331BD8"/>
    <w:rsid w:val="0033619F"/>
    <w:rsid w:val="0034215A"/>
    <w:rsid w:val="00365BA4"/>
    <w:rsid w:val="003677B4"/>
    <w:rsid w:val="00375B75"/>
    <w:rsid w:val="00377CF1"/>
    <w:rsid w:val="003845AC"/>
    <w:rsid w:val="00386451"/>
    <w:rsid w:val="00390776"/>
    <w:rsid w:val="00396B9E"/>
    <w:rsid w:val="003A512A"/>
    <w:rsid w:val="003A595E"/>
    <w:rsid w:val="003B6F6D"/>
    <w:rsid w:val="003C3FFE"/>
    <w:rsid w:val="003F652B"/>
    <w:rsid w:val="0042109C"/>
    <w:rsid w:val="00436046"/>
    <w:rsid w:val="00446FD3"/>
    <w:rsid w:val="00450C42"/>
    <w:rsid w:val="004538AD"/>
    <w:rsid w:val="004647C5"/>
    <w:rsid w:val="004973F7"/>
    <w:rsid w:val="004A4026"/>
    <w:rsid w:val="004B4579"/>
    <w:rsid w:val="004B50AA"/>
    <w:rsid w:val="004C7AAF"/>
    <w:rsid w:val="004E2509"/>
    <w:rsid w:val="004E370F"/>
    <w:rsid w:val="004E5A30"/>
    <w:rsid w:val="0050167F"/>
    <w:rsid w:val="005142A4"/>
    <w:rsid w:val="00515909"/>
    <w:rsid w:val="00525ACF"/>
    <w:rsid w:val="00550351"/>
    <w:rsid w:val="00564694"/>
    <w:rsid w:val="00590F0D"/>
    <w:rsid w:val="005F3723"/>
    <w:rsid w:val="005F7AD8"/>
    <w:rsid w:val="00664BBE"/>
    <w:rsid w:val="006670B7"/>
    <w:rsid w:val="006864E0"/>
    <w:rsid w:val="006902A9"/>
    <w:rsid w:val="006E3C98"/>
    <w:rsid w:val="006E6DCF"/>
    <w:rsid w:val="007113DC"/>
    <w:rsid w:val="00724EAB"/>
    <w:rsid w:val="00732A36"/>
    <w:rsid w:val="0074411C"/>
    <w:rsid w:val="007446D1"/>
    <w:rsid w:val="007513C8"/>
    <w:rsid w:val="00796D7D"/>
    <w:rsid w:val="007A7B91"/>
    <w:rsid w:val="007B1BC8"/>
    <w:rsid w:val="007D7405"/>
    <w:rsid w:val="007E5892"/>
    <w:rsid w:val="007E72BC"/>
    <w:rsid w:val="007F467E"/>
    <w:rsid w:val="0080654A"/>
    <w:rsid w:val="00821EBE"/>
    <w:rsid w:val="008317FA"/>
    <w:rsid w:val="00861623"/>
    <w:rsid w:val="00873A74"/>
    <w:rsid w:val="00881091"/>
    <w:rsid w:val="00895320"/>
    <w:rsid w:val="00896F87"/>
    <w:rsid w:val="008A089D"/>
    <w:rsid w:val="008A2DBA"/>
    <w:rsid w:val="008B383C"/>
    <w:rsid w:val="008B4BF7"/>
    <w:rsid w:val="008B687E"/>
    <w:rsid w:val="008B7FFC"/>
    <w:rsid w:val="008C0712"/>
    <w:rsid w:val="008F01B7"/>
    <w:rsid w:val="00903383"/>
    <w:rsid w:val="00905135"/>
    <w:rsid w:val="009274BE"/>
    <w:rsid w:val="009338D7"/>
    <w:rsid w:val="00940CA2"/>
    <w:rsid w:val="00952272"/>
    <w:rsid w:val="00952A60"/>
    <w:rsid w:val="00984D28"/>
    <w:rsid w:val="00990628"/>
    <w:rsid w:val="009921FB"/>
    <w:rsid w:val="009A6592"/>
    <w:rsid w:val="009C02D9"/>
    <w:rsid w:val="009C5A55"/>
    <w:rsid w:val="009D0B1B"/>
    <w:rsid w:val="009D596C"/>
    <w:rsid w:val="00A00B2E"/>
    <w:rsid w:val="00A04234"/>
    <w:rsid w:val="00A07773"/>
    <w:rsid w:val="00A35075"/>
    <w:rsid w:val="00A3604F"/>
    <w:rsid w:val="00A724BA"/>
    <w:rsid w:val="00AA2795"/>
    <w:rsid w:val="00AB4273"/>
    <w:rsid w:val="00AC1CD0"/>
    <w:rsid w:val="00AC5540"/>
    <w:rsid w:val="00AE076B"/>
    <w:rsid w:val="00B00EB8"/>
    <w:rsid w:val="00B36134"/>
    <w:rsid w:val="00B37FDC"/>
    <w:rsid w:val="00B4341A"/>
    <w:rsid w:val="00B60C3C"/>
    <w:rsid w:val="00B63B7E"/>
    <w:rsid w:val="00B65407"/>
    <w:rsid w:val="00B9772A"/>
    <w:rsid w:val="00BA3723"/>
    <w:rsid w:val="00BA68CB"/>
    <w:rsid w:val="00BC4238"/>
    <w:rsid w:val="00BD064F"/>
    <w:rsid w:val="00BD0D5C"/>
    <w:rsid w:val="00BD216B"/>
    <w:rsid w:val="00BD7F8C"/>
    <w:rsid w:val="00C02541"/>
    <w:rsid w:val="00C36E55"/>
    <w:rsid w:val="00C4057F"/>
    <w:rsid w:val="00C4522B"/>
    <w:rsid w:val="00C477DE"/>
    <w:rsid w:val="00C55E3B"/>
    <w:rsid w:val="00C639A5"/>
    <w:rsid w:val="00C70A8C"/>
    <w:rsid w:val="00C71F35"/>
    <w:rsid w:val="00C95810"/>
    <w:rsid w:val="00C96243"/>
    <w:rsid w:val="00C97B3E"/>
    <w:rsid w:val="00CA00B4"/>
    <w:rsid w:val="00CA7BB8"/>
    <w:rsid w:val="00CB1D2B"/>
    <w:rsid w:val="00CD5782"/>
    <w:rsid w:val="00CE20AB"/>
    <w:rsid w:val="00CE57BD"/>
    <w:rsid w:val="00D2156A"/>
    <w:rsid w:val="00D24BB7"/>
    <w:rsid w:val="00D639BF"/>
    <w:rsid w:val="00D71AAC"/>
    <w:rsid w:val="00D72F9F"/>
    <w:rsid w:val="00DA0781"/>
    <w:rsid w:val="00DB048B"/>
    <w:rsid w:val="00DB29DB"/>
    <w:rsid w:val="00DB79C0"/>
    <w:rsid w:val="00DD15AA"/>
    <w:rsid w:val="00DD6B38"/>
    <w:rsid w:val="00DE3453"/>
    <w:rsid w:val="00E04646"/>
    <w:rsid w:val="00E344CB"/>
    <w:rsid w:val="00E46A69"/>
    <w:rsid w:val="00E60E01"/>
    <w:rsid w:val="00E66955"/>
    <w:rsid w:val="00E72527"/>
    <w:rsid w:val="00E73A89"/>
    <w:rsid w:val="00E76D47"/>
    <w:rsid w:val="00E82C9D"/>
    <w:rsid w:val="00E86838"/>
    <w:rsid w:val="00E87B5E"/>
    <w:rsid w:val="00E94FC1"/>
    <w:rsid w:val="00EA0DA9"/>
    <w:rsid w:val="00EB162F"/>
    <w:rsid w:val="00EB3E54"/>
    <w:rsid w:val="00EC27EF"/>
    <w:rsid w:val="00ED21B1"/>
    <w:rsid w:val="00ED33C6"/>
    <w:rsid w:val="00ED6E46"/>
    <w:rsid w:val="00EE2CAE"/>
    <w:rsid w:val="00EF1B68"/>
    <w:rsid w:val="00EF68A5"/>
    <w:rsid w:val="00F01E43"/>
    <w:rsid w:val="00F01FC3"/>
    <w:rsid w:val="00F07D70"/>
    <w:rsid w:val="00F108C6"/>
    <w:rsid w:val="00F1408A"/>
    <w:rsid w:val="00F20DDA"/>
    <w:rsid w:val="00F30D34"/>
    <w:rsid w:val="00F323A6"/>
    <w:rsid w:val="00F34267"/>
    <w:rsid w:val="00F345CF"/>
    <w:rsid w:val="00F44C42"/>
    <w:rsid w:val="00F55BC0"/>
    <w:rsid w:val="00F65675"/>
    <w:rsid w:val="00F67568"/>
    <w:rsid w:val="00F7405E"/>
    <w:rsid w:val="00F848BE"/>
    <w:rsid w:val="00FA505C"/>
    <w:rsid w:val="00FA7CEC"/>
    <w:rsid w:val="00FB2874"/>
    <w:rsid w:val="00FC6F91"/>
    <w:rsid w:val="00FE1400"/>
    <w:rsid w:val="00FE4BBA"/>
    <w:rsid w:val="00FE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A7347"/>
  <w15:chartTrackingRefBased/>
  <w15:docId w15:val="{5F5674D4-B162-45CF-85E4-46B5A5491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4694"/>
    <w:pPr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PlusCell">
    <w:name w:val="ConsPlusCell"/>
    <w:rsid w:val="00BD0D5C"/>
    <w:pPr>
      <w:widowControl w:val="0"/>
      <w:suppressAutoHyphens/>
      <w:overflowPunct w:val="0"/>
      <w:autoSpaceDE w:val="0"/>
      <w:autoSpaceDN w:val="0"/>
      <w:adjustRightInd w:val="0"/>
      <w:spacing w:after="0" w:line="100" w:lineRule="atLeast"/>
      <w:textAlignment w:val="baseline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BD0D5C"/>
    <w:pPr>
      <w:suppressAutoHyphens w:val="0"/>
      <w:overflowPunct/>
      <w:autoSpaceDE/>
      <w:autoSpaceDN/>
      <w:adjustRightInd/>
      <w:spacing w:before="100" w:beforeAutospacing="1" w:after="119" w:line="240" w:lineRule="auto"/>
      <w:textAlignment w:val="auto"/>
    </w:pPr>
    <w:rPr>
      <w:kern w:val="0"/>
      <w:szCs w:val="24"/>
    </w:rPr>
  </w:style>
  <w:style w:type="paragraph" w:customStyle="1" w:styleId="Standard">
    <w:name w:val="Standard"/>
    <w:rsid w:val="00BD0D5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142A4"/>
    <w:pPr>
      <w:ind w:left="720"/>
      <w:contextualSpacing/>
    </w:pPr>
  </w:style>
  <w:style w:type="table" w:styleId="a5">
    <w:name w:val="Table Grid"/>
    <w:basedOn w:val="a1"/>
    <w:uiPriority w:val="59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">
    <w:name w:val="Сетка таблицы1"/>
    <w:basedOn w:val="a1"/>
    <w:next w:val="a5"/>
    <w:rsid w:val="00B654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">
    <w:name w:val="Основной текст (2) + Полужирный"/>
    <w:basedOn w:val="a0"/>
    <w:rsid w:val="002162C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ru-RU" w:eastAsia="ru-RU" w:bidi="ru-RU"/>
    </w:rPr>
  </w:style>
  <w:style w:type="paragraph" w:customStyle="1" w:styleId="10">
    <w:name w:val="Обычный1"/>
    <w:rsid w:val="004647C5"/>
    <w:pPr>
      <w:spacing w:after="0" w:line="276" w:lineRule="auto"/>
    </w:pPr>
    <w:rPr>
      <w:rFonts w:ascii="Arial" w:eastAsia="Arial" w:hAnsi="Arial" w:cs="Arial"/>
      <w:lang w:eastAsia="ru-RU"/>
    </w:rPr>
  </w:style>
  <w:style w:type="paragraph" w:styleId="a6">
    <w:name w:val="Revision"/>
    <w:hidden/>
    <w:uiPriority w:val="99"/>
    <w:rsid w:val="000D2727"/>
    <w:pPr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ru-RU"/>
    </w:rPr>
  </w:style>
  <w:style w:type="paragraph" w:customStyle="1" w:styleId="parametervalue">
    <w:name w:val="&quot;parametervalue&quot;"/>
    <w:basedOn w:val="a"/>
    <w:rsid w:val="0033619F"/>
    <w:pPr>
      <w:spacing w:before="100" w:beforeAutospacing="1" w:after="100" w:afterAutospacing="1" w:line="240" w:lineRule="auto"/>
    </w:pPr>
    <w:rPr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72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9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9722D-B8DE-43AD-953E-516BD342B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619</TotalTime>
  <Pages>5</Pages>
  <Words>1559</Words>
  <Characters>8891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Бойко Т Н</dc:creator>
  <cp:keywords/>
  <dc:description/>
  <cp:lastModifiedBy>User</cp:lastModifiedBy>
  <cp:revision>53</cp:revision>
  <cp:lastPrinted>2021-10-13T03:13:00Z</cp:lastPrinted>
  <dcterms:created xsi:type="dcterms:W3CDTF">2025-05-25T23:14:00Z</dcterms:created>
  <dcterms:modified xsi:type="dcterms:W3CDTF">2026-08-12T00:30:00Z</dcterms:modified>
</cp:coreProperties>
</file>