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0BD894" w14:textId="7DE1C657" w:rsidR="003A5D8A" w:rsidRPr="00431029" w:rsidRDefault="003A5D8A" w:rsidP="003A5D8A">
      <w:pPr>
        <w:pStyle w:val="a9"/>
        <w:jc w:val="center"/>
        <w:rPr>
          <w:rFonts w:ascii="Times New Roman" w:hAnsi="Times New Roman"/>
          <w:b/>
        </w:rPr>
      </w:pPr>
      <w:r w:rsidRPr="00431029">
        <w:rPr>
          <w:rFonts w:ascii="Times New Roman" w:hAnsi="Times New Roman"/>
          <w:b/>
        </w:rPr>
        <w:t>ДОГОВОР №</w:t>
      </w:r>
      <w:r w:rsidR="009D2A96" w:rsidRPr="00431029">
        <w:rPr>
          <w:rFonts w:ascii="Times New Roman" w:hAnsi="Times New Roman"/>
          <w:b/>
        </w:rPr>
        <w:t xml:space="preserve"> </w:t>
      </w:r>
      <w:r w:rsidR="00BB303A" w:rsidRPr="00431029">
        <w:rPr>
          <w:rFonts w:ascii="Times New Roman" w:hAnsi="Times New Roman"/>
          <w:b/>
        </w:rPr>
        <w:t>__________</w:t>
      </w:r>
    </w:p>
    <w:p w14:paraId="166203C2" w14:textId="6034FE87" w:rsidR="00FC394B" w:rsidRPr="00431029" w:rsidRDefault="002D5531">
      <w:pPr>
        <w:pStyle w:val="a9"/>
        <w:rPr>
          <w:rFonts w:ascii="Times New Roman" w:hAnsi="Times New Roman"/>
          <w:b/>
        </w:rPr>
      </w:pPr>
      <w:r w:rsidRPr="00431029">
        <w:rPr>
          <w:rFonts w:ascii="Times New Roman" w:hAnsi="Times New Roman"/>
          <w:b/>
        </w:rPr>
        <w:t>г. Москва</w:t>
      </w:r>
      <w:r w:rsidR="003A5D8A" w:rsidRPr="00431029">
        <w:rPr>
          <w:rFonts w:ascii="Times New Roman" w:hAnsi="Times New Roman"/>
          <w:b/>
        </w:rPr>
        <w:tab/>
      </w:r>
      <w:r w:rsidR="003A5D8A" w:rsidRPr="00431029">
        <w:rPr>
          <w:rFonts w:ascii="Times New Roman" w:hAnsi="Times New Roman"/>
          <w:b/>
        </w:rPr>
        <w:tab/>
      </w:r>
      <w:r w:rsidR="003A5D8A" w:rsidRPr="00431029">
        <w:rPr>
          <w:rFonts w:ascii="Times New Roman" w:hAnsi="Times New Roman"/>
          <w:b/>
        </w:rPr>
        <w:tab/>
      </w:r>
      <w:r w:rsidR="003A5D8A" w:rsidRPr="00431029">
        <w:rPr>
          <w:rFonts w:ascii="Times New Roman" w:hAnsi="Times New Roman"/>
          <w:b/>
        </w:rPr>
        <w:tab/>
      </w:r>
      <w:r w:rsidR="003A5D8A" w:rsidRPr="00431029">
        <w:rPr>
          <w:rFonts w:ascii="Times New Roman" w:hAnsi="Times New Roman"/>
          <w:b/>
        </w:rPr>
        <w:tab/>
      </w:r>
      <w:r w:rsidR="003A5D8A" w:rsidRPr="00431029">
        <w:rPr>
          <w:rFonts w:ascii="Times New Roman" w:hAnsi="Times New Roman"/>
          <w:b/>
        </w:rPr>
        <w:tab/>
      </w:r>
      <w:r w:rsidR="003A5D8A" w:rsidRPr="00431029">
        <w:rPr>
          <w:rFonts w:ascii="Times New Roman" w:hAnsi="Times New Roman"/>
          <w:b/>
        </w:rPr>
        <w:tab/>
      </w:r>
      <w:r w:rsidR="003A5D8A" w:rsidRPr="00431029">
        <w:rPr>
          <w:rFonts w:ascii="Times New Roman" w:hAnsi="Times New Roman"/>
          <w:b/>
        </w:rPr>
        <w:tab/>
      </w:r>
      <w:r w:rsidR="003A5D8A" w:rsidRPr="00431029">
        <w:rPr>
          <w:rFonts w:ascii="Times New Roman" w:hAnsi="Times New Roman"/>
          <w:b/>
        </w:rPr>
        <w:tab/>
      </w:r>
      <w:r w:rsidR="00605234" w:rsidRPr="00431029">
        <w:rPr>
          <w:rFonts w:ascii="Times New Roman" w:hAnsi="Times New Roman"/>
          <w:b/>
        </w:rPr>
        <w:t xml:space="preserve"> </w:t>
      </w:r>
      <w:r w:rsidRPr="00431029">
        <w:rPr>
          <w:rFonts w:ascii="Times New Roman" w:hAnsi="Times New Roman"/>
          <w:b/>
        </w:rPr>
        <w:t>«</w:t>
      </w:r>
      <w:r w:rsidR="00BB303A" w:rsidRPr="00431029">
        <w:rPr>
          <w:rFonts w:ascii="Times New Roman" w:hAnsi="Times New Roman"/>
          <w:b/>
        </w:rPr>
        <w:t>___</w:t>
      </w:r>
      <w:r w:rsidRPr="00431029">
        <w:rPr>
          <w:rFonts w:ascii="Times New Roman" w:hAnsi="Times New Roman"/>
          <w:b/>
        </w:rPr>
        <w:t>»</w:t>
      </w:r>
      <w:r w:rsidR="00570E99" w:rsidRPr="00431029">
        <w:rPr>
          <w:rFonts w:ascii="Times New Roman" w:hAnsi="Times New Roman"/>
          <w:b/>
        </w:rPr>
        <w:t xml:space="preserve"> </w:t>
      </w:r>
      <w:r w:rsidR="00BB303A" w:rsidRPr="00431029">
        <w:rPr>
          <w:rFonts w:ascii="Times New Roman" w:hAnsi="Times New Roman"/>
          <w:b/>
        </w:rPr>
        <w:t>_________</w:t>
      </w:r>
      <w:r w:rsidR="00570E99" w:rsidRPr="00431029">
        <w:rPr>
          <w:rFonts w:ascii="Times New Roman" w:hAnsi="Times New Roman"/>
          <w:b/>
        </w:rPr>
        <w:t xml:space="preserve"> </w:t>
      </w:r>
      <w:r w:rsidRPr="00431029">
        <w:rPr>
          <w:rFonts w:ascii="Times New Roman" w:hAnsi="Times New Roman"/>
          <w:b/>
        </w:rPr>
        <w:t>202</w:t>
      </w:r>
      <w:r w:rsidR="00C25250" w:rsidRPr="00431029">
        <w:rPr>
          <w:rFonts w:ascii="Times New Roman" w:hAnsi="Times New Roman"/>
          <w:b/>
        </w:rPr>
        <w:t>6</w:t>
      </w:r>
      <w:r w:rsidRPr="00431029">
        <w:rPr>
          <w:rFonts w:ascii="Times New Roman" w:hAnsi="Times New Roman"/>
          <w:b/>
        </w:rPr>
        <w:t xml:space="preserve"> г.</w:t>
      </w:r>
    </w:p>
    <w:p w14:paraId="4936E485" w14:textId="669899A5" w:rsidR="00FC394B" w:rsidRPr="00431029" w:rsidRDefault="002D5531" w:rsidP="00A635D6">
      <w:pPr>
        <w:pStyle w:val="a9"/>
        <w:jc w:val="both"/>
        <w:rPr>
          <w:rFonts w:ascii="Times New Roman" w:hAnsi="Times New Roman"/>
        </w:rPr>
      </w:pPr>
      <w:r w:rsidRPr="00431029">
        <w:rPr>
          <w:rFonts w:ascii="Times New Roman" w:hAnsi="Times New Roman"/>
        </w:rPr>
        <w:br/>
      </w:r>
      <w:r w:rsidR="00BB303A" w:rsidRPr="00431029">
        <w:rPr>
          <w:rFonts w:ascii="Times New Roman" w:hAnsi="Times New Roman"/>
          <w:b/>
        </w:rPr>
        <w:t>Федеральное государственное бюджетное учреждение здравоохранения «Клиническая больница №85 Федерального медико-биологического агентства» (ФГБУЗ КБ № 85 ФМБА России),</w:t>
      </w:r>
      <w:r w:rsidR="00BB303A" w:rsidRPr="00431029">
        <w:rPr>
          <w:rFonts w:ascii="Times New Roman" w:hAnsi="Times New Roman"/>
        </w:rPr>
        <w:t xml:space="preserve"> именуемое в дальнейшем «Заказчик», в лице Главного врача Бондаренко Натальи Леонидовны, действующего на основании Устава, с одной стороны и </w:t>
      </w:r>
      <w:r w:rsidR="00304FAE" w:rsidRPr="00431029">
        <w:rPr>
          <w:b/>
        </w:rPr>
        <w:t>_______________</w:t>
      </w:r>
      <w:r w:rsidR="00304FAE" w:rsidRPr="00431029">
        <w:t xml:space="preserve"> </w:t>
      </w:r>
      <w:r w:rsidR="00304FAE" w:rsidRPr="00431029">
        <w:rPr>
          <w:i/>
        </w:rPr>
        <w:t>(</w:t>
      </w:r>
      <w:r w:rsidR="00304FAE" w:rsidRPr="00431029">
        <w:rPr>
          <w:i/>
          <w:iCs/>
        </w:rPr>
        <w:t>указываются полное и сокращенное наименование</w:t>
      </w:r>
      <w:r w:rsidR="00304FAE" w:rsidRPr="00431029">
        <w:rPr>
          <w:i/>
        </w:rPr>
        <w:t>)</w:t>
      </w:r>
      <w:r w:rsidR="00BB303A" w:rsidRPr="00431029">
        <w:rPr>
          <w:rFonts w:ascii="Times New Roman" w:hAnsi="Times New Roman"/>
        </w:rPr>
        <w:t xml:space="preserve">, именуемое в дальнейшем «Исполнитель», в лице </w:t>
      </w:r>
      <w:r w:rsidR="00304FAE" w:rsidRPr="00431029">
        <w:t xml:space="preserve">_____________ </w:t>
      </w:r>
      <w:r w:rsidR="00304FAE" w:rsidRPr="00431029">
        <w:rPr>
          <w:i/>
        </w:rPr>
        <w:t>(</w:t>
      </w:r>
      <w:r w:rsidR="00304FAE" w:rsidRPr="00431029">
        <w:rPr>
          <w:i/>
          <w:iCs/>
        </w:rPr>
        <w:t>указываются должность, фамилия, имя, отчество (при наличии) лица, подписывающего Контракт</w:t>
      </w:r>
      <w:r w:rsidR="00304FAE" w:rsidRPr="00431029">
        <w:rPr>
          <w:i/>
        </w:rPr>
        <w:t>)</w:t>
      </w:r>
      <w:r w:rsidR="00BB303A" w:rsidRPr="00431029">
        <w:rPr>
          <w:rFonts w:ascii="Times New Roman" w:hAnsi="Times New Roman"/>
          <w:i/>
        </w:rPr>
        <w:t>,</w:t>
      </w:r>
      <w:r w:rsidR="00BB303A" w:rsidRPr="00431029">
        <w:rPr>
          <w:rFonts w:ascii="Times New Roman" w:hAnsi="Times New Roman"/>
        </w:rPr>
        <w:t xml:space="preserve"> действующего на основании </w:t>
      </w:r>
      <w:r w:rsidR="00C916DD" w:rsidRPr="00C916DD">
        <w:rPr>
          <w:rFonts w:ascii="Times New Roman" w:hAnsi="Times New Roman"/>
        </w:rPr>
        <w:t>___________</w:t>
      </w:r>
      <w:r w:rsidR="00BB303A" w:rsidRPr="00431029">
        <w:rPr>
          <w:rFonts w:ascii="Times New Roman" w:hAnsi="Times New Roman"/>
          <w:i/>
        </w:rPr>
        <w:t>,</w:t>
      </w:r>
      <w:r w:rsidR="00BB303A" w:rsidRPr="00431029">
        <w:rPr>
          <w:rFonts w:ascii="Times New Roman" w:hAnsi="Times New Roman"/>
        </w:rPr>
        <w:t xml:space="preserve"> с другой стороны, здесь и далее именуемые «Стороны», </w:t>
      </w:r>
      <w:bookmarkStart w:id="0" w:name="_Hlk227828784"/>
      <w:r w:rsidR="00BB303A" w:rsidRPr="00431029">
        <w:rPr>
          <w:rFonts w:ascii="Times New Roman" w:hAnsi="Times New Roman"/>
        </w:rPr>
        <w:t xml:space="preserve">руководствуясь Федеральным законом от 18.07.2011г. № 223-ФЗ «О закупках товаров, работ, услуг отдельными видами юридических лиц», Положением о закупке товаров, работ, услуг для нужд Федерального государственного бюджетного учреждения здравоохранения «Клиническая больница № 85 Федерального медико-биологического агентства», заключили </w:t>
      </w:r>
      <w:r w:rsidR="00304FAE" w:rsidRPr="00431029">
        <w:rPr>
          <w:rFonts w:ascii="Times New Roman" w:hAnsi="Times New Roman"/>
        </w:rPr>
        <w:t>электронный договор, сформированный с использованием ЕАТ.РФ (https://agregatoreat.ru/) (далее по тексту – Договор), (Объявление о закупке «  »    2026 г. № ________________________________, на основании итогового протокола закупочной сессии от «   » 2026 г. № ____________________, о нижеследующем:</w:t>
      </w:r>
      <w:bookmarkEnd w:id="0"/>
    </w:p>
    <w:p w14:paraId="59E9A140" w14:textId="77777777" w:rsidR="004D1487" w:rsidRPr="00431029" w:rsidRDefault="004D1487">
      <w:pPr>
        <w:pStyle w:val="a9"/>
        <w:jc w:val="center"/>
        <w:rPr>
          <w:rFonts w:ascii="Times New Roman" w:hAnsi="Times New Roman"/>
          <w:b/>
        </w:rPr>
      </w:pPr>
    </w:p>
    <w:p w14:paraId="72DBF368" w14:textId="73611519" w:rsidR="00FC394B" w:rsidRPr="00431029" w:rsidRDefault="002D5531" w:rsidP="004D1487">
      <w:pPr>
        <w:pStyle w:val="a9"/>
        <w:numPr>
          <w:ilvl w:val="0"/>
          <w:numId w:val="3"/>
        </w:numPr>
        <w:jc w:val="center"/>
        <w:rPr>
          <w:rFonts w:ascii="Times New Roman" w:hAnsi="Times New Roman"/>
          <w:b/>
        </w:rPr>
      </w:pPr>
      <w:r w:rsidRPr="00431029">
        <w:rPr>
          <w:rFonts w:ascii="Times New Roman" w:hAnsi="Times New Roman"/>
          <w:b/>
        </w:rPr>
        <w:t xml:space="preserve">ПРЕДМЕТ </w:t>
      </w:r>
      <w:r w:rsidR="009D2A96" w:rsidRPr="00431029">
        <w:rPr>
          <w:rFonts w:ascii="Times New Roman" w:hAnsi="Times New Roman"/>
          <w:b/>
        </w:rPr>
        <w:t>КОНТРАКТ</w:t>
      </w:r>
      <w:r w:rsidRPr="00431029">
        <w:rPr>
          <w:rFonts w:ascii="Times New Roman" w:hAnsi="Times New Roman"/>
          <w:b/>
        </w:rPr>
        <w:t>А</w:t>
      </w:r>
    </w:p>
    <w:p w14:paraId="7B15D0D8" w14:textId="77777777" w:rsidR="004D1487" w:rsidRPr="00431029" w:rsidRDefault="004D1487" w:rsidP="004D1487">
      <w:pPr>
        <w:pStyle w:val="a9"/>
        <w:ind w:left="720"/>
        <w:rPr>
          <w:rFonts w:ascii="Times New Roman" w:hAnsi="Times New Roman"/>
          <w:b/>
        </w:rPr>
      </w:pPr>
    </w:p>
    <w:p w14:paraId="00647990" w14:textId="70A7E815" w:rsidR="00BB303A" w:rsidRPr="00431029" w:rsidRDefault="002D5531" w:rsidP="002260A0">
      <w:pPr>
        <w:pStyle w:val="ab"/>
        <w:numPr>
          <w:ilvl w:val="1"/>
          <w:numId w:val="3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431029">
        <w:rPr>
          <w:sz w:val="22"/>
          <w:szCs w:val="22"/>
        </w:rPr>
        <w:t xml:space="preserve">Исполнитель по поручению Заказчика обязуется </w:t>
      </w:r>
      <w:r w:rsidR="00304FAE" w:rsidRPr="00431029">
        <w:rPr>
          <w:b/>
          <w:bCs/>
          <w:sz w:val="22"/>
          <w:szCs w:val="22"/>
        </w:rPr>
        <w:t xml:space="preserve">поставить и </w:t>
      </w:r>
      <w:r w:rsidR="00843B4E" w:rsidRPr="00431029">
        <w:rPr>
          <w:b/>
          <w:bCs/>
          <w:sz w:val="22"/>
          <w:szCs w:val="22"/>
        </w:rPr>
        <w:t xml:space="preserve">выполнить работы </w:t>
      </w:r>
      <w:r w:rsidR="00304FAE" w:rsidRPr="00431029">
        <w:rPr>
          <w:b/>
          <w:sz w:val="22"/>
          <w:szCs w:val="22"/>
        </w:rPr>
        <w:t>по замене аккумуляторных батарей для источников бесперебойного питания</w:t>
      </w:r>
      <w:r w:rsidR="003A5D8A" w:rsidRPr="00431029">
        <w:rPr>
          <w:b/>
          <w:sz w:val="22"/>
          <w:szCs w:val="22"/>
        </w:rPr>
        <w:t xml:space="preserve"> </w:t>
      </w:r>
      <w:r w:rsidRPr="00431029">
        <w:rPr>
          <w:sz w:val="22"/>
          <w:szCs w:val="22"/>
        </w:rPr>
        <w:t xml:space="preserve">(далее – </w:t>
      </w:r>
      <w:r w:rsidR="0044536F" w:rsidRPr="00431029">
        <w:rPr>
          <w:sz w:val="22"/>
          <w:szCs w:val="22"/>
        </w:rPr>
        <w:t>Работа</w:t>
      </w:r>
      <w:r w:rsidRPr="00431029">
        <w:rPr>
          <w:sz w:val="22"/>
          <w:szCs w:val="22"/>
        </w:rPr>
        <w:t xml:space="preserve">), </w:t>
      </w:r>
      <w:r w:rsidR="00BB303A" w:rsidRPr="00431029">
        <w:rPr>
          <w:sz w:val="22"/>
          <w:szCs w:val="22"/>
        </w:rPr>
        <w:t xml:space="preserve">в соответствии с Техническим заданием (Приложение № </w:t>
      </w:r>
      <w:r w:rsidR="001076D1" w:rsidRPr="00431029">
        <w:rPr>
          <w:sz w:val="22"/>
          <w:szCs w:val="22"/>
        </w:rPr>
        <w:t>1</w:t>
      </w:r>
      <w:r w:rsidR="00BB303A" w:rsidRPr="00431029">
        <w:rPr>
          <w:sz w:val="22"/>
          <w:szCs w:val="22"/>
        </w:rPr>
        <w:t xml:space="preserve"> к настоящему Контракту)</w:t>
      </w:r>
      <w:r w:rsidR="007F7F4A" w:rsidRPr="00431029">
        <w:rPr>
          <w:sz w:val="22"/>
          <w:szCs w:val="22"/>
        </w:rPr>
        <w:t xml:space="preserve"> и Спецификацией (Приложение № 2 к настоящему Контракту), которые являются неотъемлемыми частями Контракта</w:t>
      </w:r>
      <w:r w:rsidR="00BB303A" w:rsidRPr="00431029">
        <w:rPr>
          <w:sz w:val="22"/>
          <w:szCs w:val="22"/>
        </w:rPr>
        <w:t>, а Заказчик обязуется принять результат и оплатить эти Работы.</w:t>
      </w:r>
    </w:p>
    <w:p w14:paraId="1DF1F570" w14:textId="4A7D6D3E" w:rsidR="00FC394B" w:rsidRPr="00431029" w:rsidRDefault="002D5531" w:rsidP="00BB303A">
      <w:pPr>
        <w:pStyle w:val="a9"/>
        <w:jc w:val="both"/>
        <w:rPr>
          <w:rFonts w:ascii="Times New Roman" w:hAnsi="Times New Roman"/>
        </w:rPr>
      </w:pPr>
      <w:bookmarkStart w:id="1" w:name="Par21"/>
      <w:bookmarkEnd w:id="1"/>
      <w:r w:rsidRPr="00431029">
        <w:rPr>
          <w:rFonts w:ascii="Times New Roman" w:hAnsi="Times New Roman"/>
        </w:rPr>
        <w:t>1.</w:t>
      </w:r>
      <w:r w:rsidR="002260A0" w:rsidRPr="00431029">
        <w:rPr>
          <w:rFonts w:ascii="Times New Roman" w:hAnsi="Times New Roman"/>
        </w:rPr>
        <w:t>2</w:t>
      </w:r>
      <w:r w:rsidRPr="00431029">
        <w:rPr>
          <w:rFonts w:ascii="Times New Roman" w:hAnsi="Times New Roman"/>
        </w:rPr>
        <w:t xml:space="preserve">. Сроки выполнения </w:t>
      </w:r>
      <w:r w:rsidR="0044536F" w:rsidRPr="00431029">
        <w:rPr>
          <w:rFonts w:ascii="Times New Roman" w:hAnsi="Times New Roman"/>
        </w:rPr>
        <w:t>Работ</w:t>
      </w:r>
      <w:r w:rsidRPr="00431029">
        <w:rPr>
          <w:rFonts w:ascii="Times New Roman" w:hAnsi="Times New Roman"/>
        </w:rPr>
        <w:t xml:space="preserve">: в течение </w:t>
      </w:r>
      <w:r w:rsidR="00304FAE" w:rsidRPr="00431029">
        <w:rPr>
          <w:rFonts w:ascii="Times New Roman" w:hAnsi="Times New Roman"/>
        </w:rPr>
        <w:t>30</w:t>
      </w:r>
      <w:r w:rsidR="00BB303A" w:rsidRPr="00431029">
        <w:rPr>
          <w:rFonts w:ascii="Times New Roman" w:hAnsi="Times New Roman"/>
        </w:rPr>
        <w:t xml:space="preserve"> (</w:t>
      </w:r>
      <w:r w:rsidR="00304FAE" w:rsidRPr="00431029">
        <w:rPr>
          <w:rFonts w:ascii="Times New Roman" w:hAnsi="Times New Roman"/>
        </w:rPr>
        <w:t>тридцати</w:t>
      </w:r>
      <w:r w:rsidR="00BB303A" w:rsidRPr="00431029">
        <w:rPr>
          <w:rFonts w:ascii="Times New Roman" w:hAnsi="Times New Roman"/>
        </w:rPr>
        <w:t xml:space="preserve">) </w:t>
      </w:r>
      <w:r w:rsidR="00304FAE" w:rsidRPr="00431029">
        <w:rPr>
          <w:rFonts w:ascii="Times New Roman" w:hAnsi="Times New Roman"/>
        </w:rPr>
        <w:t>календарных</w:t>
      </w:r>
      <w:r w:rsidR="00BB303A" w:rsidRPr="00431029">
        <w:rPr>
          <w:rFonts w:ascii="Times New Roman" w:hAnsi="Times New Roman"/>
        </w:rPr>
        <w:t xml:space="preserve"> дней с даты </w:t>
      </w:r>
      <w:r w:rsidR="001076D1" w:rsidRPr="00431029">
        <w:rPr>
          <w:rFonts w:ascii="Times New Roman" w:hAnsi="Times New Roman"/>
        </w:rPr>
        <w:t>подписания Контракта.</w:t>
      </w:r>
    </w:p>
    <w:p w14:paraId="66618CBF" w14:textId="4457C3D1" w:rsidR="00FC394B" w:rsidRPr="00431029" w:rsidRDefault="003F37EB">
      <w:pPr>
        <w:pStyle w:val="a9"/>
        <w:rPr>
          <w:rFonts w:ascii="Times New Roman" w:hAnsi="Times New Roman"/>
        </w:rPr>
      </w:pPr>
      <w:r w:rsidRPr="00431029">
        <w:rPr>
          <w:rFonts w:ascii="Times New Roman" w:hAnsi="Times New Roman"/>
        </w:rPr>
        <w:t>1.</w:t>
      </w:r>
      <w:r w:rsidR="002260A0" w:rsidRPr="00431029">
        <w:rPr>
          <w:rFonts w:ascii="Times New Roman" w:hAnsi="Times New Roman"/>
        </w:rPr>
        <w:t>3</w:t>
      </w:r>
      <w:r w:rsidRPr="00431029">
        <w:rPr>
          <w:rFonts w:ascii="Times New Roman" w:hAnsi="Times New Roman"/>
        </w:rPr>
        <w:t xml:space="preserve">. </w:t>
      </w:r>
      <w:r w:rsidR="0044536F" w:rsidRPr="00431029">
        <w:rPr>
          <w:rFonts w:ascii="Times New Roman" w:hAnsi="Times New Roman"/>
        </w:rPr>
        <w:t>Работы</w:t>
      </w:r>
      <w:r w:rsidRPr="00431029">
        <w:rPr>
          <w:rFonts w:ascii="Times New Roman" w:hAnsi="Times New Roman"/>
        </w:rPr>
        <w:t xml:space="preserve"> выполняются по адресу: </w:t>
      </w:r>
      <w:r w:rsidR="001076D1" w:rsidRPr="00431029">
        <w:rPr>
          <w:rFonts w:ascii="Times New Roman" w:hAnsi="Times New Roman"/>
        </w:rPr>
        <w:t xml:space="preserve">г. Москва, </w:t>
      </w:r>
      <w:r w:rsidR="00304FAE" w:rsidRPr="00431029">
        <w:rPr>
          <w:rFonts w:ascii="Times New Roman" w:hAnsi="Times New Roman"/>
        </w:rPr>
        <w:t>ул. Москворечье, дом 16, стр. 9.</w:t>
      </w:r>
    </w:p>
    <w:p w14:paraId="12DE2874" w14:textId="77777777" w:rsidR="00A635D6" w:rsidRPr="00431029" w:rsidRDefault="00A635D6">
      <w:pPr>
        <w:pStyle w:val="a9"/>
        <w:rPr>
          <w:rFonts w:ascii="Times New Roman" w:hAnsi="Times New Roman"/>
        </w:rPr>
      </w:pPr>
    </w:p>
    <w:p w14:paraId="47616B08" w14:textId="4346418E" w:rsidR="00FC394B" w:rsidRPr="00431029" w:rsidRDefault="002D5531" w:rsidP="004D1487">
      <w:pPr>
        <w:pStyle w:val="a9"/>
        <w:numPr>
          <w:ilvl w:val="0"/>
          <w:numId w:val="3"/>
        </w:numPr>
        <w:jc w:val="center"/>
        <w:rPr>
          <w:rFonts w:ascii="Times New Roman" w:hAnsi="Times New Roman"/>
          <w:b/>
        </w:rPr>
      </w:pPr>
      <w:r w:rsidRPr="00431029">
        <w:rPr>
          <w:rFonts w:ascii="Times New Roman" w:hAnsi="Times New Roman"/>
          <w:b/>
        </w:rPr>
        <w:t xml:space="preserve">ПОРЯДОК СДАЧИ И ПРИЕМКИ </w:t>
      </w:r>
      <w:r w:rsidR="003A5D8A" w:rsidRPr="00431029">
        <w:rPr>
          <w:rFonts w:ascii="Times New Roman" w:hAnsi="Times New Roman"/>
          <w:b/>
        </w:rPr>
        <w:t>УСЛУГ</w:t>
      </w:r>
    </w:p>
    <w:p w14:paraId="7F53DE1B" w14:textId="77777777" w:rsidR="004D1487" w:rsidRPr="00431029" w:rsidRDefault="004D1487" w:rsidP="004D1487">
      <w:pPr>
        <w:pStyle w:val="a9"/>
        <w:ind w:left="720"/>
        <w:rPr>
          <w:rFonts w:ascii="Times New Roman" w:hAnsi="Times New Roman"/>
          <w:b/>
        </w:rPr>
      </w:pPr>
    </w:p>
    <w:p w14:paraId="4F7CA798" w14:textId="37030DE6" w:rsidR="00FC394B" w:rsidRPr="00431029" w:rsidRDefault="002D5531">
      <w:pPr>
        <w:pStyle w:val="a9"/>
        <w:jc w:val="both"/>
        <w:rPr>
          <w:rFonts w:ascii="Times New Roman" w:hAnsi="Times New Roman"/>
        </w:rPr>
      </w:pPr>
      <w:r w:rsidRPr="00431029">
        <w:rPr>
          <w:rFonts w:ascii="Times New Roman" w:hAnsi="Times New Roman"/>
        </w:rPr>
        <w:t>2.1. По</w:t>
      </w:r>
      <w:r w:rsidR="001819CE" w:rsidRPr="00431029">
        <w:rPr>
          <w:rFonts w:ascii="Times New Roman" w:hAnsi="Times New Roman"/>
        </w:rPr>
        <w:t>сле</w:t>
      </w:r>
      <w:r w:rsidRPr="00431029">
        <w:rPr>
          <w:rFonts w:ascii="Times New Roman" w:hAnsi="Times New Roman"/>
        </w:rPr>
        <w:t xml:space="preserve"> выполнени</w:t>
      </w:r>
      <w:r w:rsidR="001819CE" w:rsidRPr="00431029">
        <w:rPr>
          <w:rFonts w:ascii="Times New Roman" w:hAnsi="Times New Roman"/>
        </w:rPr>
        <w:t>я</w:t>
      </w:r>
      <w:r w:rsidRPr="00431029">
        <w:rPr>
          <w:rFonts w:ascii="Times New Roman" w:hAnsi="Times New Roman"/>
        </w:rPr>
        <w:t xml:space="preserve"> </w:t>
      </w:r>
      <w:r w:rsidR="0044536F" w:rsidRPr="00431029">
        <w:rPr>
          <w:rFonts w:ascii="Times New Roman" w:hAnsi="Times New Roman"/>
        </w:rPr>
        <w:t>Работ</w:t>
      </w:r>
      <w:r w:rsidRPr="00431029">
        <w:rPr>
          <w:rFonts w:ascii="Times New Roman" w:hAnsi="Times New Roman"/>
        </w:rPr>
        <w:t xml:space="preserve"> Исполнитель представляет Заказчику на подписание </w:t>
      </w:r>
      <w:hyperlink r:id="rId8" w:history="1">
        <w:r w:rsidRPr="00431029">
          <w:rPr>
            <w:rFonts w:ascii="Times New Roman" w:hAnsi="Times New Roman"/>
          </w:rPr>
          <w:t>акт</w:t>
        </w:r>
      </w:hyperlink>
      <w:r w:rsidRPr="00431029">
        <w:rPr>
          <w:rFonts w:ascii="Times New Roman" w:hAnsi="Times New Roman"/>
        </w:rPr>
        <w:t xml:space="preserve"> сдачи-приемки выполненных </w:t>
      </w:r>
      <w:r w:rsidR="0044536F" w:rsidRPr="00431029">
        <w:rPr>
          <w:rFonts w:ascii="Times New Roman" w:hAnsi="Times New Roman"/>
        </w:rPr>
        <w:t>Работ</w:t>
      </w:r>
      <w:r w:rsidRPr="00431029">
        <w:rPr>
          <w:rFonts w:ascii="Times New Roman" w:hAnsi="Times New Roman"/>
        </w:rPr>
        <w:t xml:space="preserve"> в двух экземплярах.</w:t>
      </w:r>
    </w:p>
    <w:p w14:paraId="7C3660BC" w14:textId="6A760EA9" w:rsidR="00FC394B" w:rsidRPr="00431029" w:rsidRDefault="002D5531">
      <w:pPr>
        <w:pStyle w:val="a9"/>
        <w:jc w:val="both"/>
        <w:rPr>
          <w:rFonts w:ascii="Times New Roman" w:hAnsi="Times New Roman"/>
        </w:rPr>
      </w:pPr>
      <w:r w:rsidRPr="00431029">
        <w:rPr>
          <w:rFonts w:ascii="Times New Roman" w:hAnsi="Times New Roman"/>
        </w:rPr>
        <w:t xml:space="preserve">2.2. В течение 3 (трех) дней после получения </w:t>
      </w:r>
      <w:hyperlink r:id="rId9" w:history="1">
        <w:r w:rsidRPr="00431029">
          <w:rPr>
            <w:rFonts w:ascii="Times New Roman" w:hAnsi="Times New Roman"/>
          </w:rPr>
          <w:t>акта</w:t>
        </w:r>
      </w:hyperlink>
      <w:r w:rsidRPr="00431029">
        <w:rPr>
          <w:rFonts w:ascii="Times New Roman" w:hAnsi="Times New Roman"/>
        </w:rPr>
        <w:t xml:space="preserve"> сдачи-приемки выполненных </w:t>
      </w:r>
      <w:r w:rsidR="0044536F" w:rsidRPr="00431029">
        <w:rPr>
          <w:rFonts w:ascii="Times New Roman" w:hAnsi="Times New Roman"/>
        </w:rPr>
        <w:t>Работ</w:t>
      </w:r>
      <w:r w:rsidRPr="00431029">
        <w:rPr>
          <w:rFonts w:ascii="Times New Roman" w:hAnsi="Times New Roman"/>
        </w:rPr>
        <w:t xml:space="preserve"> в двух экземплярах Заказчик обязан подписать его и направить один экземпляр Исполнителю, либо, при наличии </w:t>
      </w:r>
      <w:r w:rsidR="00DD3ED4" w:rsidRPr="00431029">
        <w:rPr>
          <w:rFonts w:ascii="Times New Roman" w:hAnsi="Times New Roman"/>
        </w:rPr>
        <w:t xml:space="preserve">возражений  и </w:t>
      </w:r>
      <w:r w:rsidRPr="00431029">
        <w:rPr>
          <w:rFonts w:ascii="Times New Roman" w:hAnsi="Times New Roman"/>
        </w:rPr>
        <w:t>недостатков</w:t>
      </w:r>
      <w:r w:rsidR="00DD3ED4" w:rsidRPr="00431029">
        <w:rPr>
          <w:rFonts w:ascii="Times New Roman" w:hAnsi="Times New Roman"/>
        </w:rPr>
        <w:t xml:space="preserve"> в </w:t>
      </w:r>
      <w:r w:rsidR="0044536F" w:rsidRPr="00431029">
        <w:rPr>
          <w:rFonts w:ascii="Times New Roman" w:hAnsi="Times New Roman"/>
        </w:rPr>
        <w:t>Работе</w:t>
      </w:r>
      <w:r w:rsidRPr="00431029">
        <w:rPr>
          <w:rFonts w:ascii="Times New Roman" w:hAnsi="Times New Roman"/>
        </w:rPr>
        <w:t>, представить Исполнителю в течение 5 (пяти) дней мотивированный отказ</w:t>
      </w:r>
      <w:r w:rsidR="00DD3ED4" w:rsidRPr="00431029">
        <w:rPr>
          <w:rFonts w:ascii="Times New Roman" w:hAnsi="Times New Roman"/>
        </w:rPr>
        <w:t xml:space="preserve"> </w:t>
      </w:r>
      <w:r w:rsidRPr="00431029">
        <w:rPr>
          <w:rFonts w:ascii="Times New Roman" w:hAnsi="Times New Roman"/>
        </w:rPr>
        <w:t xml:space="preserve"> от его подписания</w:t>
      </w:r>
      <w:r w:rsidR="00DD3ED4" w:rsidRPr="00431029">
        <w:rPr>
          <w:rFonts w:ascii="Times New Roman" w:hAnsi="Times New Roman"/>
        </w:rPr>
        <w:t xml:space="preserve"> или претензию</w:t>
      </w:r>
      <w:r w:rsidRPr="00431029">
        <w:rPr>
          <w:rFonts w:ascii="Times New Roman" w:hAnsi="Times New Roman"/>
        </w:rPr>
        <w:t>.</w:t>
      </w:r>
    </w:p>
    <w:p w14:paraId="4D2A096D" w14:textId="7A1E77FE" w:rsidR="00FC394B" w:rsidRPr="00431029" w:rsidRDefault="002D5531">
      <w:pPr>
        <w:pStyle w:val="a9"/>
        <w:jc w:val="both"/>
        <w:rPr>
          <w:rFonts w:ascii="Times New Roman" w:hAnsi="Times New Roman"/>
        </w:rPr>
      </w:pPr>
      <w:r w:rsidRPr="00431029">
        <w:rPr>
          <w:rFonts w:ascii="Times New Roman" w:hAnsi="Times New Roman"/>
        </w:rPr>
        <w:t>2.3. В случае наличия недостатков</w:t>
      </w:r>
      <w:r w:rsidR="00DD3ED4" w:rsidRPr="00431029">
        <w:rPr>
          <w:rFonts w:ascii="Times New Roman" w:hAnsi="Times New Roman"/>
        </w:rPr>
        <w:t xml:space="preserve"> в </w:t>
      </w:r>
      <w:r w:rsidR="0044536F" w:rsidRPr="00431029">
        <w:rPr>
          <w:rFonts w:ascii="Times New Roman" w:hAnsi="Times New Roman"/>
        </w:rPr>
        <w:t>Работе</w:t>
      </w:r>
      <w:r w:rsidR="00DD3ED4" w:rsidRPr="00431029">
        <w:rPr>
          <w:rFonts w:ascii="Times New Roman" w:hAnsi="Times New Roman"/>
        </w:rPr>
        <w:t xml:space="preserve"> </w:t>
      </w:r>
      <w:r w:rsidRPr="00431029">
        <w:rPr>
          <w:rFonts w:ascii="Times New Roman" w:hAnsi="Times New Roman"/>
        </w:rPr>
        <w:t>Исполнитель обязуется устранить их в течение 10 (Десяти) календарных дней со дня получения соответствующ</w:t>
      </w:r>
      <w:r w:rsidR="00DD3ED4" w:rsidRPr="00431029">
        <w:rPr>
          <w:rFonts w:ascii="Times New Roman" w:hAnsi="Times New Roman"/>
        </w:rPr>
        <w:t>ей</w:t>
      </w:r>
      <w:r w:rsidRPr="00431029">
        <w:rPr>
          <w:rFonts w:ascii="Times New Roman" w:hAnsi="Times New Roman"/>
        </w:rPr>
        <w:t xml:space="preserve"> претензи</w:t>
      </w:r>
      <w:r w:rsidR="00DD3ED4" w:rsidRPr="00431029">
        <w:rPr>
          <w:rFonts w:ascii="Times New Roman" w:hAnsi="Times New Roman"/>
        </w:rPr>
        <w:t>и</w:t>
      </w:r>
      <w:r w:rsidRPr="00431029">
        <w:rPr>
          <w:rFonts w:ascii="Times New Roman" w:hAnsi="Times New Roman"/>
        </w:rPr>
        <w:t xml:space="preserve"> Заказчика.</w:t>
      </w:r>
    </w:p>
    <w:p w14:paraId="60B8819F" w14:textId="55906A13" w:rsidR="00FC394B" w:rsidRPr="00431029" w:rsidRDefault="002D5531">
      <w:pPr>
        <w:pStyle w:val="a9"/>
        <w:jc w:val="both"/>
        <w:rPr>
          <w:rFonts w:ascii="Times New Roman" w:hAnsi="Times New Roman"/>
        </w:rPr>
      </w:pPr>
      <w:r w:rsidRPr="00431029">
        <w:rPr>
          <w:rFonts w:ascii="Times New Roman" w:hAnsi="Times New Roman"/>
        </w:rPr>
        <w:t xml:space="preserve">2.4. </w:t>
      </w:r>
      <w:r w:rsidR="00A94B3A" w:rsidRPr="00431029">
        <w:rPr>
          <w:rFonts w:ascii="Times New Roman" w:hAnsi="Times New Roman"/>
        </w:rPr>
        <w:t>Работы</w:t>
      </w:r>
      <w:r w:rsidRPr="00431029">
        <w:rPr>
          <w:rFonts w:ascii="Times New Roman" w:hAnsi="Times New Roman"/>
        </w:rPr>
        <w:t xml:space="preserve"> считаются выполненными с момента подписания Сторонами </w:t>
      </w:r>
      <w:hyperlink r:id="rId10" w:history="1">
        <w:r w:rsidRPr="00431029">
          <w:rPr>
            <w:rFonts w:ascii="Times New Roman" w:hAnsi="Times New Roman"/>
          </w:rPr>
          <w:t>акта</w:t>
        </w:r>
      </w:hyperlink>
      <w:r w:rsidRPr="00431029">
        <w:rPr>
          <w:rFonts w:ascii="Times New Roman" w:hAnsi="Times New Roman"/>
        </w:rPr>
        <w:t xml:space="preserve"> сдачи-приемки выполненных </w:t>
      </w:r>
      <w:r w:rsidR="0044536F" w:rsidRPr="00431029">
        <w:rPr>
          <w:rFonts w:ascii="Times New Roman" w:hAnsi="Times New Roman"/>
        </w:rPr>
        <w:t>Работ</w:t>
      </w:r>
      <w:r w:rsidRPr="00431029">
        <w:rPr>
          <w:rFonts w:ascii="Times New Roman" w:hAnsi="Times New Roman"/>
        </w:rPr>
        <w:t>.</w:t>
      </w:r>
    </w:p>
    <w:p w14:paraId="2151A79A" w14:textId="1FAA1AA3" w:rsidR="00FC394B" w:rsidRPr="00431029" w:rsidRDefault="002D5531">
      <w:pPr>
        <w:pStyle w:val="a9"/>
        <w:jc w:val="both"/>
        <w:rPr>
          <w:rFonts w:ascii="Times New Roman" w:hAnsi="Times New Roman"/>
        </w:rPr>
      </w:pPr>
      <w:r w:rsidRPr="00431029">
        <w:rPr>
          <w:rFonts w:ascii="Times New Roman" w:hAnsi="Times New Roman"/>
        </w:rPr>
        <w:t xml:space="preserve">2.5. В случае уклонения или немотивированного отказа Заказчика от подписания акта </w:t>
      </w:r>
      <w:r w:rsidR="00DD3ED4" w:rsidRPr="00431029">
        <w:rPr>
          <w:rFonts w:ascii="Times New Roman" w:hAnsi="Times New Roman"/>
        </w:rPr>
        <w:t xml:space="preserve">сдачи-приемки выполненных </w:t>
      </w:r>
      <w:r w:rsidR="0044536F" w:rsidRPr="00431029">
        <w:rPr>
          <w:rFonts w:ascii="Times New Roman" w:hAnsi="Times New Roman"/>
        </w:rPr>
        <w:t>Работ</w:t>
      </w:r>
      <w:r w:rsidR="00DD3ED4" w:rsidRPr="00431029">
        <w:rPr>
          <w:rFonts w:ascii="Times New Roman" w:hAnsi="Times New Roman"/>
        </w:rPr>
        <w:t xml:space="preserve">, а также отсутствия претензии Заказчика, </w:t>
      </w:r>
      <w:r w:rsidRPr="00431029">
        <w:rPr>
          <w:rFonts w:ascii="Times New Roman" w:hAnsi="Times New Roman"/>
        </w:rPr>
        <w:t xml:space="preserve">Исполнитель вправе составить односторонний акт сдачи-приемки выполненных </w:t>
      </w:r>
      <w:r w:rsidR="0044536F" w:rsidRPr="00431029">
        <w:rPr>
          <w:rFonts w:ascii="Times New Roman" w:hAnsi="Times New Roman"/>
        </w:rPr>
        <w:t>Работ</w:t>
      </w:r>
      <w:r w:rsidRPr="00431029">
        <w:rPr>
          <w:rFonts w:ascii="Times New Roman" w:hAnsi="Times New Roman"/>
        </w:rPr>
        <w:t xml:space="preserve">. </w:t>
      </w:r>
      <w:r w:rsidR="0044536F" w:rsidRPr="00431029">
        <w:rPr>
          <w:rFonts w:ascii="Times New Roman" w:hAnsi="Times New Roman"/>
        </w:rPr>
        <w:t>Работы</w:t>
      </w:r>
      <w:r w:rsidRPr="00431029">
        <w:rPr>
          <w:rFonts w:ascii="Times New Roman" w:hAnsi="Times New Roman"/>
        </w:rPr>
        <w:t xml:space="preserve">, указанные в данном акте, считаются предоставленными Исполнителем и принятыми Заказчиком и подлежат оплате в соответствии с условиями </w:t>
      </w:r>
      <w:r w:rsidR="003A5D8A" w:rsidRPr="00431029">
        <w:rPr>
          <w:rFonts w:ascii="Times New Roman" w:hAnsi="Times New Roman"/>
        </w:rPr>
        <w:t>Контракта</w:t>
      </w:r>
      <w:r w:rsidRPr="00431029">
        <w:rPr>
          <w:rFonts w:ascii="Times New Roman" w:hAnsi="Times New Roman"/>
        </w:rPr>
        <w:t>.</w:t>
      </w:r>
    </w:p>
    <w:p w14:paraId="54977591" w14:textId="10064380" w:rsidR="00FC394B" w:rsidRPr="00431029" w:rsidRDefault="002D5531">
      <w:pPr>
        <w:pStyle w:val="a9"/>
        <w:jc w:val="both"/>
        <w:rPr>
          <w:rFonts w:ascii="Times New Roman" w:hAnsi="Times New Roman"/>
        </w:rPr>
      </w:pPr>
      <w:r w:rsidRPr="00431029">
        <w:rPr>
          <w:rFonts w:ascii="Times New Roman" w:hAnsi="Times New Roman"/>
        </w:rPr>
        <w:t xml:space="preserve">2.6. Гарантия </w:t>
      </w:r>
      <w:r w:rsidR="00DD3ED4" w:rsidRPr="00431029">
        <w:rPr>
          <w:rFonts w:ascii="Times New Roman" w:hAnsi="Times New Roman"/>
        </w:rPr>
        <w:t xml:space="preserve">Исполнителя </w:t>
      </w:r>
      <w:r w:rsidRPr="00431029">
        <w:rPr>
          <w:rFonts w:ascii="Times New Roman" w:hAnsi="Times New Roman"/>
        </w:rPr>
        <w:t xml:space="preserve">на выполненные </w:t>
      </w:r>
      <w:r w:rsidR="0044536F" w:rsidRPr="00431029">
        <w:rPr>
          <w:rFonts w:ascii="Times New Roman" w:hAnsi="Times New Roman"/>
        </w:rPr>
        <w:t>Работы</w:t>
      </w:r>
      <w:r w:rsidRPr="00431029">
        <w:rPr>
          <w:rFonts w:ascii="Times New Roman" w:hAnsi="Times New Roman"/>
        </w:rPr>
        <w:t xml:space="preserve"> составляет </w:t>
      </w:r>
      <w:r w:rsidR="0044536F" w:rsidRPr="00431029">
        <w:rPr>
          <w:rFonts w:ascii="Times New Roman" w:hAnsi="Times New Roman"/>
        </w:rPr>
        <w:t>12</w:t>
      </w:r>
      <w:r w:rsidR="00961E5F" w:rsidRPr="00431029">
        <w:rPr>
          <w:rFonts w:ascii="Times New Roman" w:hAnsi="Times New Roman"/>
        </w:rPr>
        <w:t xml:space="preserve"> (</w:t>
      </w:r>
      <w:r w:rsidR="0044536F" w:rsidRPr="00431029">
        <w:rPr>
          <w:rFonts w:ascii="Times New Roman" w:hAnsi="Times New Roman"/>
        </w:rPr>
        <w:t>двенадцать</w:t>
      </w:r>
      <w:r w:rsidRPr="00431029">
        <w:rPr>
          <w:rFonts w:ascii="Times New Roman" w:hAnsi="Times New Roman"/>
        </w:rPr>
        <w:t>) месяц</w:t>
      </w:r>
      <w:r w:rsidR="0044536F" w:rsidRPr="00431029">
        <w:rPr>
          <w:rFonts w:ascii="Times New Roman" w:hAnsi="Times New Roman"/>
        </w:rPr>
        <w:t>ев</w:t>
      </w:r>
      <w:r w:rsidRPr="00431029">
        <w:rPr>
          <w:rFonts w:ascii="Times New Roman" w:hAnsi="Times New Roman"/>
        </w:rPr>
        <w:t xml:space="preserve"> с даты подписания </w:t>
      </w:r>
      <w:hyperlink r:id="rId11" w:history="1">
        <w:r w:rsidRPr="00431029">
          <w:rPr>
            <w:rFonts w:ascii="Times New Roman" w:hAnsi="Times New Roman"/>
          </w:rPr>
          <w:t>акта</w:t>
        </w:r>
      </w:hyperlink>
      <w:r w:rsidRPr="00431029">
        <w:rPr>
          <w:rFonts w:ascii="Times New Roman" w:hAnsi="Times New Roman"/>
        </w:rPr>
        <w:t xml:space="preserve"> сдачи-приемки выполненных </w:t>
      </w:r>
      <w:bookmarkStart w:id="2" w:name="_Hlk210389764"/>
      <w:r w:rsidR="0044536F" w:rsidRPr="00431029">
        <w:rPr>
          <w:rFonts w:ascii="Times New Roman" w:hAnsi="Times New Roman"/>
        </w:rPr>
        <w:t>Работ</w:t>
      </w:r>
      <w:bookmarkEnd w:id="2"/>
      <w:r w:rsidR="00A94B3A" w:rsidRPr="00431029">
        <w:rPr>
          <w:rFonts w:ascii="Times New Roman" w:hAnsi="Times New Roman"/>
        </w:rPr>
        <w:t>.</w:t>
      </w:r>
    </w:p>
    <w:p w14:paraId="51862579" w14:textId="77777777" w:rsidR="00FC394B" w:rsidRPr="00431029" w:rsidRDefault="00FC394B">
      <w:pPr>
        <w:pStyle w:val="a9"/>
        <w:jc w:val="both"/>
        <w:rPr>
          <w:rFonts w:ascii="Times New Roman" w:hAnsi="Times New Roman"/>
        </w:rPr>
      </w:pPr>
    </w:p>
    <w:p w14:paraId="22587F15" w14:textId="77777777" w:rsidR="00FC394B" w:rsidRPr="00431029" w:rsidRDefault="002D5531" w:rsidP="004D1487">
      <w:pPr>
        <w:pStyle w:val="a9"/>
        <w:numPr>
          <w:ilvl w:val="0"/>
          <w:numId w:val="3"/>
        </w:numPr>
        <w:jc w:val="center"/>
        <w:rPr>
          <w:rFonts w:ascii="Times New Roman" w:hAnsi="Times New Roman"/>
          <w:b/>
        </w:rPr>
      </w:pPr>
      <w:r w:rsidRPr="00431029">
        <w:rPr>
          <w:rFonts w:ascii="Times New Roman" w:hAnsi="Times New Roman"/>
          <w:b/>
        </w:rPr>
        <w:t>ЦЕНА И ПОРЯДОК РАСЧЕТОВ</w:t>
      </w:r>
    </w:p>
    <w:p w14:paraId="3810003A" w14:textId="77777777" w:rsidR="004D1487" w:rsidRPr="00431029" w:rsidRDefault="004D1487" w:rsidP="004D1487">
      <w:pPr>
        <w:pStyle w:val="a9"/>
        <w:ind w:left="720"/>
        <w:rPr>
          <w:rFonts w:ascii="Times New Roman" w:hAnsi="Times New Roman"/>
          <w:b/>
        </w:rPr>
      </w:pPr>
    </w:p>
    <w:p w14:paraId="2EFB078C" w14:textId="6F5D4060" w:rsidR="00304FAE" w:rsidRPr="00431029" w:rsidRDefault="00BB303A" w:rsidP="00304FAE">
      <w:pPr>
        <w:pStyle w:val="a9"/>
        <w:numPr>
          <w:ilvl w:val="1"/>
          <w:numId w:val="3"/>
        </w:numPr>
        <w:ind w:left="0" w:firstLine="21"/>
        <w:jc w:val="both"/>
        <w:rPr>
          <w:rFonts w:ascii="Times New Roman" w:hAnsi="Times New Roman"/>
          <w:iCs/>
        </w:rPr>
      </w:pPr>
      <w:bookmarkStart w:id="3" w:name="_Hlk226985196"/>
      <w:r w:rsidRPr="00431029">
        <w:rPr>
          <w:rFonts w:ascii="Times New Roman" w:hAnsi="Times New Roman"/>
        </w:rPr>
        <w:t xml:space="preserve">Стоимость Работ составляет </w:t>
      </w:r>
      <w:bookmarkStart w:id="4" w:name="_Hlk227828821"/>
      <w:r w:rsidR="00304FAE" w:rsidRPr="00431029">
        <w:t xml:space="preserve">_______________ в том числе НДС по ставке ___%, что составляет__________ </w:t>
      </w:r>
      <w:r w:rsidR="00304FAE" w:rsidRPr="00431029">
        <w:rPr>
          <w:rFonts w:eastAsia="Calibri"/>
          <w:lang w:eastAsia="en-US"/>
        </w:rPr>
        <w:t>(</w:t>
      </w:r>
      <w:r w:rsidR="00304FAE" w:rsidRPr="00431029">
        <w:rPr>
          <w:rFonts w:eastAsia="Calibri"/>
          <w:i/>
          <w:lang w:eastAsia="en-US"/>
        </w:rPr>
        <w:t>Сумма прописью</w:t>
      </w:r>
      <w:r w:rsidR="00304FAE" w:rsidRPr="00431029">
        <w:rPr>
          <w:rFonts w:eastAsia="Calibri"/>
          <w:lang w:eastAsia="en-US"/>
        </w:rPr>
        <w:t xml:space="preserve">) рублей ____ копеек, </w:t>
      </w:r>
      <w:r w:rsidR="00304FAE" w:rsidRPr="00431029">
        <w:rPr>
          <w:rFonts w:eastAsia="Calibri"/>
          <w:i/>
          <w:lang w:eastAsia="en-US"/>
        </w:rPr>
        <w:t>(в случае, если Поставщик имеет право на освобождение от уплаты НДС, то слова «в том числе НДС по ставке __%, что составляет____________» при направлении проекта Контракта победителю (лицу, с которым заключается Контракт) заменяются на слова «НДС не облагается, на основании п. ___ ст. ____ Налогового Кодекса Российской Федерации»).</w:t>
      </w:r>
      <w:r w:rsidRPr="00431029">
        <w:rPr>
          <w:rFonts w:ascii="Times New Roman" w:hAnsi="Times New Roman"/>
          <w:iCs/>
        </w:rPr>
        <w:t xml:space="preserve"> </w:t>
      </w:r>
      <w:bookmarkEnd w:id="4"/>
    </w:p>
    <w:bookmarkEnd w:id="3"/>
    <w:p w14:paraId="58E5825E" w14:textId="77CEB694" w:rsidR="00FC394B" w:rsidRPr="00431029" w:rsidRDefault="00304FAE" w:rsidP="00304FAE">
      <w:pPr>
        <w:pStyle w:val="a9"/>
        <w:jc w:val="both"/>
        <w:rPr>
          <w:rFonts w:ascii="Times New Roman" w:hAnsi="Times New Roman"/>
        </w:rPr>
      </w:pPr>
      <w:r w:rsidRPr="00431029">
        <w:rPr>
          <w:rFonts w:ascii="Times New Roman" w:hAnsi="Times New Roman"/>
        </w:rPr>
        <w:t>Цена контракта</w:t>
      </w:r>
      <w:r w:rsidR="00BB303A" w:rsidRPr="00431029">
        <w:rPr>
          <w:rFonts w:ascii="Times New Roman" w:hAnsi="Times New Roman"/>
        </w:rPr>
        <w:t xml:space="preserve"> является фиксированной на срок действия Контракта и пересмотру не подлежит, и включает в себя все издержки Исполнителя, связанные с выполнением Работ, предусмотренные настоящим Контрактом, а также стоимость запчастей и материалов, использованных Исполнителем при выполнении Работ</w:t>
      </w:r>
      <w:bookmarkStart w:id="5" w:name="Par33"/>
      <w:bookmarkEnd w:id="5"/>
      <w:r w:rsidR="00FF3419" w:rsidRPr="00431029">
        <w:rPr>
          <w:rFonts w:ascii="Times New Roman" w:hAnsi="Times New Roman"/>
        </w:rPr>
        <w:t>.</w:t>
      </w:r>
    </w:p>
    <w:p w14:paraId="77C72D0E" w14:textId="7616C7F0" w:rsidR="00FC394B" w:rsidRPr="00431029" w:rsidRDefault="002D5531" w:rsidP="007F7F4A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iCs/>
        </w:rPr>
      </w:pPr>
      <w:r w:rsidRPr="00431029">
        <w:rPr>
          <w:rFonts w:ascii="Times New Roman" w:eastAsia="SimSun" w:hAnsi="Times New Roman"/>
          <w:lang w:eastAsia="zh-CN" w:bidi="ar"/>
        </w:rPr>
        <w:lastRenderedPageBreak/>
        <w:t>3</w:t>
      </w:r>
      <w:r w:rsidRPr="00431029">
        <w:rPr>
          <w:rFonts w:ascii="Times New Roman" w:eastAsia="SimSun" w:hAnsi="Times New Roman"/>
          <w:lang w:val="ru" w:eastAsia="zh-CN" w:bidi="ar"/>
        </w:rPr>
        <w:t xml:space="preserve">.2. </w:t>
      </w:r>
      <w:r w:rsidRPr="00431029">
        <w:rPr>
          <w:rFonts w:ascii="Times New Roman" w:hAnsi="Times New Roman"/>
          <w:iCs/>
        </w:rPr>
        <w:t xml:space="preserve">Цена </w:t>
      </w:r>
      <w:r w:rsidR="003A5D8A" w:rsidRPr="00431029">
        <w:rPr>
          <w:rFonts w:ascii="Times New Roman" w:hAnsi="Times New Roman"/>
          <w:iCs/>
        </w:rPr>
        <w:t>Контракта</w:t>
      </w:r>
      <w:r w:rsidRPr="00431029">
        <w:rPr>
          <w:rFonts w:ascii="Times New Roman" w:hAnsi="Times New Roman"/>
          <w:iCs/>
        </w:rPr>
        <w:t xml:space="preserve"> является твердой, не может изменяться в ходе исполнения </w:t>
      </w:r>
      <w:r w:rsidR="003A5D8A" w:rsidRPr="00431029">
        <w:rPr>
          <w:rFonts w:ascii="Times New Roman" w:hAnsi="Times New Roman"/>
          <w:iCs/>
        </w:rPr>
        <w:t>Контракта</w:t>
      </w:r>
      <w:r w:rsidRPr="00431029">
        <w:rPr>
          <w:rFonts w:ascii="Times New Roman" w:hAnsi="Times New Roman"/>
          <w:iCs/>
        </w:rPr>
        <w:t xml:space="preserve">, за исключением случаев, предусмотренных законодательством Российской Федерации и установленных настоящим </w:t>
      </w:r>
      <w:r w:rsidR="00463A27" w:rsidRPr="00431029">
        <w:rPr>
          <w:rFonts w:ascii="Times New Roman" w:hAnsi="Times New Roman"/>
          <w:iCs/>
        </w:rPr>
        <w:t>Контрактом</w:t>
      </w:r>
      <w:r w:rsidRPr="00431029">
        <w:rPr>
          <w:rFonts w:ascii="Times New Roman" w:hAnsi="Times New Roman"/>
          <w:iCs/>
        </w:rPr>
        <w:t xml:space="preserve">. </w:t>
      </w:r>
    </w:p>
    <w:p w14:paraId="4568405E" w14:textId="0958DB24" w:rsidR="00FF26C6" w:rsidRPr="00431029" w:rsidRDefault="002D5531" w:rsidP="00303D5F">
      <w:pPr>
        <w:pStyle w:val="a9"/>
        <w:jc w:val="both"/>
        <w:rPr>
          <w:rFonts w:ascii="Times New Roman" w:hAnsi="Times New Roman"/>
          <w:i/>
          <w:iCs/>
          <w:shd w:val="clear" w:color="auto" w:fill="FFFFFF"/>
        </w:rPr>
      </w:pPr>
      <w:r w:rsidRPr="00431029">
        <w:rPr>
          <w:rFonts w:ascii="Times New Roman" w:hAnsi="Times New Roman"/>
          <w:iCs/>
        </w:rPr>
        <w:t>3.</w:t>
      </w:r>
      <w:r w:rsidR="00A94B3A" w:rsidRPr="00431029">
        <w:rPr>
          <w:rFonts w:ascii="Times New Roman" w:hAnsi="Times New Roman"/>
          <w:iCs/>
        </w:rPr>
        <w:t>3</w:t>
      </w:r>
      <w:r w:rsidR="002C00E5" w:rsidRPr="00431029">
        <w:rPr>
          <w:rFonts w:ascii="Times New Roman" w:hAnsi="Times New Roman"/>
          <w:iCs/>
        </w:rPr>
        <w:t xml:space="preserve"> Оплата по </w:t>
      </w:r>
      <w:r w:rsidR="00463A27" w:rsidRPr="00431029">
        <w:rPr>
          <w:rFonts w:ascii="Times New Roman" w:hAnsi="Times New Roman"/>
          <w:iCs/>
        </w:rPr>
        <w:t>Контракту</w:t>
      </w:r>
      <w:r w:rsidR="002C00E5" w:rsidRPr="00431029">
        <w:rPr>
          <w:rFonts w:ascii="Times New Roman" w:hAnsi="Times New Roman"/>
          <w:iCs/>
        </w:rPr>
        <w:t> производится</w:t>
      </w:r>
      <w:r w:rsidR="002C00E5" w:rsidRPr="00431029">
        <w:rPr>
          <w:rFonts w:ascii="Times New Roman" w:hAnsi="Times New Roman"/>
          <w:shd w:val="clear" w:color="auto" w:fill="FFFFFF"/>
        </w:rPr>
        <w:t xml:space="preserve"> </w:t>
      </w:r>
      <w:r w:rsidR="00463A27" w:rsidRPr="00431029">
        <w:rPr>
          <w:rFonts w:ascii="Times New Roman" w:hAnsi="Times New Roman"/>
          <w:shd w:val="clear" w:color="auto" w:fill="FFFFFF"/>
        </w:rPr>
        <w:t xml:space="preserve">безналичным путем </w:t>
      </w:r>
      <w:r w:rsidR="00303D5F" w:rsidRPr="00431029">
        <w:rPr>
          <w:rFonts w:ascii="Times New Roman" w:hAnsi="Times New Roman"/>
          <w:shd w:val="clear" w:color="auto" w:fill="FFFFFF"/>
        </w:rPr>
        <w:t xml:space="preserve">в течение </w:t>
      </w:r>
      <w:r w:rsidR="00304FAE" w:rsidRPr="00431029">
        <w:rPr>
          <w:rFonts w:ascii="Times New Roman" w:hAnsi="Times New Roman"/>
          <w:shd w:val="clear" w:color="auto" w:fill="FFFFFF"/>
        </w:rPr>
        <w:t>180</w:t>
      </w:r>
      <w:r w:rsidR="00303D5F" w:rsidRPr="00431029">
        <w:rPr>
          <w:rFonts w:ascii="Times New Roman" w:hAnsi="Times New Roman"/>
          <w:shd w:val="clear" w:color="auto" w:fill="FFFFFF"/>
        </w:rPr>
        <w:t xml:space="preserve"> (</w:t>
      </w:r>
      <w:r w:rsidR="00304FAE" w:rsidRPr="00431029">
        <w:rPr>
          <w:rFonts w:ascii="Times New Roman" w:hAnsi="Times New Roman"/>
          <w:shd w:val="clear" w:color="auto" w:fill="FFFFFF"/>
        </w:rPr>
        <w:t>ста восьмидесяти</w:t>
      </w:r>
      <w:r w:rsidR="00303D5F" w:rsidRPr="00431029">
        <w:rPr>
          <w:rFonts w:ascii="Times New Roman" w:hAnsi="Times New Roman"/>
          <w:shd w:val="clear" w:color="auto" w:fill="FFFFFF"/>
        </w:rPr>
        <w:t xml:space="preserve">) </w:t>
      </w:r>
      <w:r w:rsidR="00304FAE" w:rsidRPr="00431029">
        <w:rPr>
          <w:rFonts w:ascii="Times New Roman" w:hAnsi="Times New Roman"/>
          <w:shd w:val="clear" w:color="auto" w:fill="FFFFFF"/>
        </w:rPr>
        <w:t>календарных</w:t>
      </w:r>
      <w:r w:rsidR="00303D5F" w:rsidRPr="00431029">
        <w:rPr>
          <w:rFonts w:ascii="Times New Roman" w:hAnsi="Times New Roman"/>
          <w:shd w:val="clear" w:color="auto" w:fill="FFFFFF"/>
        </w:rPr>
        <w:t xml:space="preserve"> дней </w:t>
      </w:r>
      <w:r w:rsidR="00304FAE" w:rsidRPr="00431029">
        <w:rPr>
          <w:rFonts w:ascii="Times New Roman" w:hAnsi="Times New Roman"/>
          <w:bCs/>
        </w:rPr>
        <w:t>с даты подписания Заказчиком Акта сдачи-приемки выполненных работ</w:t>
      </w:r>
      <w:r w:rsidR="00303D5F" w:rsidRPr="00431029">
        <w:rPr>
          <w:rFonts w:ascii="Times New Roman" w:hAnsi="Times New Roman"/>
          <w:shd w:val="clear" w:color="auto" w:fill="FFFFFF"/>
        </w:rPr>
        <w:t>.</w:t>
      </w:r>
      <w:r w:rsidR="00C2251B" w:rsidRPr="00431029">
        <w:rPr>
          <w:rFonts w:ascii="Times New Roman" w:hAnsi="Times New Roman"/>
          <w:shd w:val="clear" w:color="auto" w:fill="FFFFFF"/>
        </w:rPr>
        <w:t xml:space="preserve"> </w:t>
      </w:r>
      <w:r w:rsidR="00C2251B" w:rsidRPr="00431029">
        <w:rPr>
          <w:rFonts w:ascii="Times New Roman" w:hAnsi="Times New Roman"/>
          <w:i/>
          <w:iCs/>
          <w:szCs w:val="24"/>
        </w:rPr>
        <w:t>Исключение: при осуществлении закупки с участием субъектов МСП срок оплаты поставленных товаров (выполненных работ, оказанных услуг) по контракту (отдельному этапу Договора), заключенному по результатам закупки с субъектом МСП, должен составлять не более 7 (семи) рабочих дней со дня подписания заказчиком документа о приемке поставленного товара (выполненной работы, оказанной услуги) по контракту (отдельному этапу Договора).</w:t>
      </w:r>
    </w:p>
    <w:p w14:paraId="44A16DBA" w14:textId="5DBD79AC" w:rsidR="00FC394B" w:rsidRPr="00431029" w:rsidRDefault="002D5531" w:rsidP="00463A27">
      <w:pPr>
        <w:pStyle w:val="a9"/>
        <w:jc w:val="both"/>
        <w:rPr>
          <w:rFonts w:ascii="Times New Roman" w:hAnsi="Times New Roman"/>
        </w:rPr>
      </w:pPr>
      <w:r w:rsidRPr="00431029">
        <w:rPr>
          <w:rFonts w:ascii="Times New Roman" w:hAnsi="Times New Roman"/>
        </w:rPr>
        <w:t>3.</w:t>
      </w:r>
      <w:r w:rsidR="00A94B3A" w:rsidRPr="00431029">
        <w:rPr>
          <w:rFonts w:ascii="Times New Roman" w:hAnsi="Times New Roman"/>
        </w:rPr>
        <w:t>4</w:t>
      </w:r>
      <w:r w:rsidRPr="00431029">
        <w:rPr>
          <w:rFonts w:ascii="Times New Roman" w:hAnsi="Times New Roman"/>
        </w:rPr>
        <w:t xml:space="preserve">. Все расчеты по </w:t>
      </w:r>
      <w:r w:rsidR="00463A27" w:rsidRPr="00431029">
        <w:rPr>
          <w:rFonts w:ascii="Times New Roman" w:hAnsi="Times New Roman"/>
        </w:rPr>
        <w:t>Контракту</w:t>
      </w:r>
      <w:r w:rsidRPr="00431029">
        <w:rPr>
          <w:rFonts w:ascii="Times New Roman" w:hAnsi="Times New Roman"/>
        </w:rPr>
        <w:t xml:space="preserve"> производятся в безналичном порядке путем перечисления денежных средств на указанный Исполнителем</w:t>
      </w:r>
      <w:r w:rsidR="002E1385" w:rsidRPr="00431029">
        <w:rPr>
          <w:rFonts w:ascii="Times New Roman" w:hAnsi="Times New Roman"/>
        </w:rPr>
        <w:t xml:space="preserve"> в </w:t>
      </w:r>
      <w:r w:rsidR="009D2A96" w:rsidRPr="00431029">
        <w:rPr>
          <w:rFonts w:ascii="Times New Roman" w:hAnsi="Times New Roman"/>
        </w:rPr>
        <w:t>Контракт</w:t>
      </w:r>
      <w:r w:rsidR="002E1385" w:rsidRPr="00431029">
        <w:rPr>
          <w:rFonts w:ascii="Times New Roman" w:hAnsi="Times New Roman"/>
        </w:rPr>
        <w:t>е</w:t>
      </w:r>
      <w:r w:rsidRPr="00431029">
        <w:rPr>
          <w:rFonts w:ascii="Times New Roman" w:hAnsi="Times New Roman"/>
        </w:rPr>
        <w:t xml:space="preserve"> расчетный счет. Оплата </w:t>
      </w:r>
      <w:r w:rsidR="00C2251B" w:rsidRPr="00431029">
        <w:rPr>
          <w:rFonts w:ascii="Times New Roman" w:hAnsi="Times New Roman"/>
        </w:rPr>
        <w:t>работ</w:t>
      </w:r>
      <w:r w:rsidRPr="00431029">
        <w:rPr>
          <w:rFonts w:ascii="Times New Roman" w:hAnsi="Times New Roman"/>
        </w:rPr>
        <w:t xml:space="preserve"> производится в рублях РФ на дату выставления Исполнителем счета на оплату </w:t>
      </w:r>
      <w:r w:rsidR="00A94B3A" w:rsidRPr="00431029">
        <w:rPr>
          <w:rFonts w:ascii="Times New Roman" w:hAnsi="Times New Roman"/>
        </w:rPr>
        <w:t>Работ</w:t>
      </w:r>
      <w:r w:rsidRPr="00431029">
        <w:rPr>
          <w:rFonts w:ascii="Times New Roman" w:hAnsi="Times New Roman"/>
        </w:rPr>
        <w:t>.</w:t>
      </w:r>
    </w:p>
    <w:p w14:paraId="7FFB4944" w14:textId="77777777" w:rsidR="00FC394B" w:rsidRPr="00431029" w:rsidRDefault="00FC394B">
      <w:pPr>
        <w:pStyle w:val="a9"/>
        <w:rPr>
          <w:rFonts w:ascii="Times New Roman" w:hAnsi="Times New Roman"/>
        </w:rPr>
      </w:pPr>
    </w:p>
    <w:p w14:paraId="6636A798" w14:textId="77777777" w:rsidR="00FC394B" w:rsidRPr="00431029" w:rsidRDefault="002D5531" w:rsidP="004D1487">
      <w:pPr>
        <w:pStyle w:val="a9"/>
        <w:numPr>
          <w:ilvl w:val="0"/>
          <w:numId w:val="3"/>
        </w:numPr>
        <w:jc w:val="center"/>
        <w:rPr>
          <w:rFonts w:ascii="Times New Roman" w:hAnsi="Times New Roman"/>
          <w:b/>
        </w:rPr>
      </w:pPr>
      <w:r w:rsidRPr="00431029">
        <w:rPr>
          <w:rFonts w:ascii="Times New Roman" w:hAnsi="Times New Roman"/>
          <w:b/>
        </w:rPr>
        <w:t>ОТВЕТСТВЕННОСТЬ СТОРОН</w:t>
      </w:r>
    </w:p>
    <w:p w14:paraId="59C84FA7" w14:textId="77777777" w:rsidR="004D1487" w:rsidRPr="00431029" w:rsidRDefault="004D1487" w:rsidP="004D1487">
      <w:pPr>
        <w:pStyle w:val="a9"/>
        <w:ind w:left="720"/>
        <w:rPr>
          <w:rFonts w:ascii="Times New Roman" w:hAnsi="Times New Roman"/>
          <w:b/>
        </w:rPr>
      </w:pPr>
    </w:p>
    <w:p w14:paraId="74A4A6E9" w14:textId="6FC2AFE5" w:rsidR="00FC394B" w:rsidRPr="00431029" w:rsidRDefault="002D5531">
      <w:pPr>
        <w:pStyle w:val="a9"/>
        <w:jc w:val="both"/>
        <w:rPr>
          <w:rFonts w:ascii="Times New Roman" w:hAnsi="Times New Roman"/>
          <w:lang w:val="ru" w:eastAsia="ru" w:bidi="ar"/>
        </w:rPr>
      </w:pPr>
      <w:r w:rsidRPr="00431029">
        <w:rPr>
          <w:rFonts w:ascii="Times New Roman" w:hAnsi="Times New Roman"/>
        </w:rPr>
        <w:t xml:space="preserve">4.1. За нарушение сроков выполнения </w:t>
      </w:r>
      <w:r w:rsidR="0044536F" w:rsidRPr="00431029">
        <w:rPr>
          <w:rFonts w:ascii="Times New Roman" w:hAnsi="Times New Roman"/>
        </w:rPr>
        <w:t xml:space="preserve">Работ </w:t>
      </w:r>
      <w:r w:rsidRPr="00431029">
        <w:rPr>
          <w:rFonts w:ascii="Times New Roman" w:hAnsi="Times New Roman"/>
        </w:rPr>
        <w:t>(</w:t>
      </w:r>
      <w:hyperlink w:anchor="Par21" w:history="1">
        <w:r w:rsidRPr="00431029">
          <w:rPr>
            <w:rFonts w:ascii="Times New Roman" w:hAnsi="Times New Roman"/>
          </w:rPr>
          <w:t>п. 1.</w:t>
        </w:r>
        <w:r w:rsidR="00A94B3A" w:rsidRPr="00431029">
          <w:rPr>
            <w:rFonts w:ascii="Times New Roman" w:hAnsi="Times New Roman"/>
          </w:rPr>
          <w:t>2.</w:t>
        </w:r>
      </w:hyperlink>
      <w:r w:rsidRPr="00431029">
        <w:rPr>
          <w:rFonts w:ascii="Times New Roman" w:hAnsi="Times New Roman"/>
        </w:rPr>
        <w:t xml:space="preserve"> </w:t>
      </w:r>
      <w:r w:rsidR="003A5D8A" w:rsidRPr="00431029">
        <w:rPr>
          <w:rFonts w:ascii="Times New Roman" w:hAnsi="Times New Roman"/>
        </w:rPr>
        <w:t>Контракта</w:t>
      </w:r>
      <w:r w:rsidRPr="00431029">
        <w:rPr>
          <w:rFonts w:ascii="Times New Roman" w:hAnsi="Times New Roman"/>
        </w:rPr>
        <w:t xml:space="preserve">) Заказчик вправе требовать с Исполнителя уплаты неустойки (пени). </w:t>
      </w:r>
      <w:r w:rsidRPr="00431029">
        <w:rPr>
          <w:rFonts w:ascii="Times New Roman" w:hAnsi="Times New Roman"/>
          <w:lang w:val="ru" w:eastAsia="ru" w:bidi="ar"/>
        </w:rPr>
        <w:t xml:space="preserve">Пеня начисляется за каждый день просрочки исполнения Подрядчиком обязательства, предусмотренного настоящим </w:t>
      </w:r>
      <w:r w:rsidR="00463A27" w:rsidRPr="00431029">
        <w:rPr>
          <w:rFonts w:ascii="Times New Roman" w:hAnsi="Times New Roman"/>
        </w:rPr>
        <w:t>Контрактом</w:t>
      </w:r>
      <w:r w:rsidRPr="00431029">
        <w:rPr>
          <w:rFonts w:ascii="Times New Roman" w:hAnsi="Times New Roman"/>
          <w:lang w:val="ru" w:eastAsia="ru" w:bidi="ar"/>
        </w:rPr>
        <w:t xml:space="preserve">, начиная со дня, следующего после дня истечения, установленного настоящим </w:t>
      </w:r>
      <w:r w:rsidR="00463A27" w:rsidRPr="00431029">
        <w:rPr>
          <w:rFonts w:ascii="Times New Roman" w:hAnsi="Times New Roman"/>
        </w:rPr>
        <w:t>Контрактом</w:t>
      </w:r>
      <w:r w:rsidRPr="00431029">
        <w:rPr>
          <w:rFonts w:ascii="Times New Roman" w:hAnsi="Times New Roman"/>
          <w:lang w:val="ru" w:eastAsia="ru" w:bidi="ar"/>
        </w:rPr>
        <w:t xml:space="preserve"> срока исполнения обязательства. Размер пени составляет одна трехсотая действующей на дату уплаты пени ключевой ставки Центрального банка Российской Федерации от стоимости невыполненных </w:t>
      </w:r>
      <w:r w:rsidR="0044536F" w:rsidRPr="00431029">
        <w:rPr>
          <w:rFonts w:ascii="Times New Roman" w:hAnsi="Times New Roman"/>
        </w:rPr>
        <w:t>Работ</w:t>
      </w:r>
      <w:r w:rsidR="0044536F" w:rsidRPr="00431029">
        <w:rPr>
          <w:rFonts w:ascii="Times New Roman" w:hAnsi="Times New Roman"/>
          <w:lang w:val="ru" w:eastAsia="ru" w:bidi="ar"/>
        </w:rPr>
        <w:t xml:space="preserve"> </w:t>
      </w:r>
      <w:r w:rsidRPr="00431029">
        <w:rPr>
          <w:rFonts w:ascii="Times New Roman" w:hAnsi="Times New Roman"/>
          <w:lang w:val="ru" w:eastAsia="ru" w:bidi="ar"/>
        </w:rPr>
        <w:t xml:space="preserve">за каждый день просрочки сдачи </w:t>
      </w:r>
      <w:r w:rsidR="0044536F" w:rsidRPr="00431029">
        <w:rPr>
          <w:rFonts w:ascii="Times New Roman" w:hAnsi="Times New Roman"/>
        </w:rPr>
        <w:t>Работ</w:t>
      </w:r>
      <w:r w:rsidR="0044536F" w:rsidRPr="00431029">
        <w:rPr>
          <w:rFonts w:ascii="Times New Roman" w:hAnsi="Times New Roman"/>
          <w:lang w:val="ru" w:eastAsia="ru" w:bidi="ar"/>
        </w:rPr>
        <w:t xml:space="preserve"> </w:t>
      </w:r>
      <w:r w:rsidRPr="00431029">
        <w:rPr>
          <w:rFonts w:ascii="Times New Roman" w:hAnsi="Times New Roman"/>
          <w:lang w:val="ru" w:eastAsia="ru" w:bidi="ar"/>
        </w:rPr>
        <w:t>Заказчику.</w:t>
      </w:r>
    </w:p>
    <w:p w14:paraId="6BA43267" w14:textId="05879F1E" w:rsidR="00FC394B" w:rsidRPr="00431029" w:rsidRDefault="002D5531">
      <w:pPr>
        <w:pStyle w:val="a9"/>
        <w:jc w:val="both"/>
        <w:rPr>
          <w:rFonts w:ascii="Times New Roman" w:hAnsi="Times New Roman"/>
          <w:shd w:val="clear" w:color="auto" w:fill="FFFFFF"/>
          <w:lang w:val="ru"/>
        </w:rPr>
      </w:pPr>
      <w:r w:rsidRPr="00431029">
        <w:rPr>
          <w:rFonts w:ascii="Times New Roman" w:hAnsi="Times New Roman"/>
        </w:rPr>
        <w:t xml:space="preserve">4.2. За нарушение сроков оплаты (п. </w:t>
      </w:r>
      <w:hyperlink w:anchor="Par33" w:history="1">
        <w:r w:rsidRPr="00431029">
          <w:rPr>
            <w:rFonts w:ascii="Times New Roman" w:hAnsi="Times New Roman"/>
          </w:rPr>
          <w:t>3.</w:t>
        </w:r>
      </w:hyperlink>
      <w:r w:rsidR="00A94B3A" w:rsidRPr="00431029">
        <w:rPr>
          <w:rFonts w:ascii="Times New Roman" w:hAnsi="Times New Roman"/>
        </w:rPr>
        <w:t xml:space="preserve">3. </w:t>
      </w:r>
      <w:r w:rsidR="003A5D8A" w:rsidRPr="00431029">
        <w:rPr>
          <w:rFonts w:ascii="Times New Roman" w:hAnsi="Times New Roman"/>
        </w:rPr>
        <w:t>Контракта</w:t>
      </w:r>
      <w:r w:rsidRPr="00431029">
        <w:rPr>
          <w:rFonts w:ascii="Times New Roman" w:hAnsi="Times New Roman"/>
        </w:rPr>
        <w:t>) Исполнитель вправе требовать с Заказчика уплаты неустойки (пени)</w:t>
      </w:r>
      <w:r w:rsidRPr="00431029">
        <w:rPr>
          <w:rFonts w:ascii="Times New Roman" w:hAnsi="Times New Roman"/>
          <w:shd w:val="clear" w:color="auto" w:fill="FFFFFF"/>
          <w:lang w:val="ru" w:eastAsia="zh-CN" w:bidi="ar"/>
        </w:rPr>
        <w:t xml:space="preserve"> в размере одной трехсотой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Контрактом, начиная со дня, следующего после дня истечения, установленного Контрактом срока исполнения обязательства.</w:t>
      </w:r>
    </w:p>
    <w:p w14:paraId="152E79B4" w14:textId="16A53768" w:rsidR="00FC394B" w:rsidRPr="00431029" w:rsidRDefault="002D5531">
      <w:pPr>
        <w:pStyle w:val="a9"/>
        <w:jc w:val="both"/>
        <w:rPr>
          <w:rFonts w:ascii="Times New Roman" w:hAnsi="Times New Roman"/>
        </w:rPr>
      </w:pPr>
      <w:r w:rsidRPr="00431029">
        <w:rPr>
          <w:rFonts w:ascii="Times New Roman" w:hAnsi="Times New Roman"/>
        </w:rPr>
        <w:t xml:space="preserve">4.3. Сторона, не исполнившая или ненадлежащим образом исполнившая обязательства по </w:t>
      </w:r>
      <w:r w:rsidR="00463A27" w:rsidRPr="00431029">
        <w:rPr>
          <w:rFonts w:ascii="Times New Roman" w:hAnsi="Times New Roman"/>
        </w:rPr>
        <w:t>Контракту</w:t>
      </w:r>
      <w:r w:rsidRPr="00431029">
        <w:rPr>
          <w:rFonts w:ascii="Times New Roman" w:hAnsi="Times New Roman"/>
        </w:rPr>
        <w:t xml:space="preserve">, обязана возместить другой Стороне убытки в части, не покрытой предусмотренными </w:t>
      </w:r>
      <w:r w:rsidR="00463A27" w:rsidRPr="00431029">
        <w:rPr>
          <w:rFonts w:ascii="Times New Roman" w:hAnsi="Times New Roman"/>
        </w:rPr>
        <w:t>Контрактом</w:t>
      </w:r>
      <w:r w:rsidRPr="00431029">
        <w:rPr>
          <w:rFonts w:ascii="Times New Roman" w:hAnsi="Times New Roman"/>
        </w:rPr>
        <w:t xml:space="preserve"> неустойками.</w:t>
      </w:r>
    </w:p>
    <w:p w14:paraId="32FFB19A" w14:textId="6EFE210B" w:rsidR="00FC394B" w:rsidRPr="00431029" w:rsidRDefault="002D5531">
      <w:pPr>
        <w:pStyle w:val="a9"/>
        <w:jc w:val="both"/>
        <w:rPr>
          <w:rFonts w:ascii="Times New Roman" w:hAnsi="Times New Roman"/>
        </w:rPr>
      </w:pPr>
      <w:r w:rsidRPr="00431029">
        <w:rPr>
          <w:rFonts w:ascii="Times New Roman" w:hAnsi="Times New Roman"/>
        </w:rPr>
        <w:t xml:space="preserve">4.4. Во всех других случаях неисполнения обязательств по </w:t>
      </w:r>
      <w:r w:rsidR="00463A27" w:rsidRPr="00431029">
        <w:rPr>
          <w:rFonts w:ascii="Times New Roman" w:hAnsi="Times New Roman"/>
        </w:rPr>
        <w:t>Контракту</w:t>
      </w:r>
      <w:r w:rsidRPr="00431029">
        <w:rPr>
          <w:rFonts w:ascii="Times New Roman" w:hAnsi="Times New Roman"/>
        </w:rPr>
        <w:t xml:space="preserve"> Стороны несут ответственность в соответствии с действующим законодательством РФ.</w:t>
      </w:r>
    </w:p>
    <w:p w14:paraId="164D382A" w14:textId="77777777" w:rsidR="00A806D7" w:rsidRPr="00431029" w:rsidRDefault="00A806D7">
      <w:pPr>
        <w:pStyle w:val="a9"/>
        <w:jc w:val="center"/>
        <w:rPr>
          <w:rFonts w:ascii="Times New Roman" w:hAnsi="Times New Roman"/>
          <w:b/>
        </w:rPr>
      </w:pPr>
    </w:p>
    <w:p w14:paraId="2B706738" w14:textId="77777777" w:rsidR="00FC394B" w:rsidRPr="00431029" w:rsidRDefault="002D5531" w:rsidP="004D1487">
      <w:pPr>
        <w:pStyle w:val="a9"/>
        <w:numPr>
          <w:ilvl w:val="0"/>
          <w:numId w:val="3"/>
        </w:numPr>
        <w:jc w:val="center"/>
        <w:rPr>
          <w:rFonts w:ascii="Times New Roman" w:hAnsi="Times New Roman"/>
          <w:b/>
        </w:rPr>
      </w:pPr>
      <w:r w:rsidRPr="00431029">
        <w:rPr>
          <w:rFonts w:ascii="Times New Roman" w:hAnsi="Times New Roman"/>
          <w:b/>
        </w:rPr>
        <w:t>ФОРС-МАЖОР</w:t>
      </w:r>
    </w:p>
    <w:p w14:paraId="12349F85" w14:textId="77777777" w:rsidR="004D1487" w:rsidRPr="00431029" w:rsidRDefault="004D1487" w:rsidP="004D1487">
      <w:pPr>
        <w:pStyle w:val="a9"/>
        <w:ind w:left="720"/>
        <w:rPr>
          <w:rFonts w:ascii="Times New Roman" w:hAnsi="Times New Roman"/>
          <w:b/>
        </w:rPr>
      </w:pPr>
    </w:p>
    <w:p w14:paraId="07D8726F" w14:textId="7FC463B3" w:rsidR="00FC394B" w:rsidRPr="00431029" w:rsidRDefault="002D5531">
      <w:pPr>
        <w:pStyle w:val="a9"/>
        <w:jc w:val="both"/>
        <w:rPr>
          <w:rFonts w:ascii="Times New Roman" w:hAnsi="Times New Roman"/>
        </w:rPr>
      </w:pPr>
      <w:r w:rsidRPr="00431029">
        <w:rPr>
          <w:rFonts w:ascii="Times New Roman" w:hAnsi="Times New Roman"/>
        </w:rPr>
        <w:t xml:space="preserve">5.1. Стороны освобождаются от ответственности за неисполнение или ненадлежащее исполнение обязательств по </w:t>
      </w:r>
      <w:r w:rsidR="00463A27" w:rsidRPr="00431029">
        <w:rPr>
          <w:rFonts w:ascii="Times New Roman" w:hAnsi="Times New Roman"/>
        </w:rPr>
        <w:t>Контракту</w:t>
      </w:r>
      <w:r w:rsidRPr="00431029">
        <w:rPr>
          <w:rFonts w:ascii="Times New Roman" w:hAnsi="Times New Roman"/>
        </w:rPr>
        <w:t xml:space="preserve"> при возникновении непреодолимой силы, то есть чрезвычайных и непредотвратимых при данных условиях обстоятельств, под которыми понимаются: </w:t>
      </w:r>
      <w:r w:rsidRPr="00431029">
        <w:rPr>
          <w:rFonts w:ascii="Times New Roman" w:hAnsi="Times New Roman"/>
          <w:iCs/>
        </w:rPr>
        <w:t>запретные действия властей, гражданские волнения, эпидемии, блокада, эмбарго, землетрясения, наводнения, пожары или другие стихийные бедствия.</w:t>
      </w:r>
    </w:p>
    <w:p w14:paraId="15AAB9E2" w14:textId="77777777" w:rsidR="00FC394B" w:rsidRPr="00431029" w:rsidRDefault="002D5531">
      <w:pPr>
        <w:pStyle w:val="a9"/>
        <w:jc w:val="both"/>
        <w:rPr>
          <w:rFonts w:ascii="Times New Roman" w:hAnsi="Times New Roman"/>
        </w:rPr>
      </w:pPr>
      <w:r w:rsidRPr="00431029">
        <w:rPr>
          <w:rFonts w:ascii="Times New Roman" w:hAnsi="Times New Roman"/>
        </w:rPr>
        <w:t>5.2. В случае наступления этих обстоятельств Сторона обязана в течение 5 (Пяти) календарных дней уведомить об этом другую Сторону.</w:t>
      </w:r>
    </w:p>
    <w:p w14:paraId="51A9D75C" w14:textId="77777777" w:rsidR="00FC394B" w:rsidRPr="00431029" w:rsidRDefault="002D5531">
      <w:pPr>
        <w:pStyle w:val="a9"/>
        <w:jc w:val="both"/>
        <w:rPr>
          <w:rFonts w:ascii="Times New Roman" w:hAnsi="Times New Roman"/>
        </w:rPr>
      </w:pPr>
      <w:r w:rsidRPr="00431029">
        <w:rPr>
          <w:rFonts w:ascii="Times New Roman" w:hAnsi="Times New Roman"/>
        </w:rPr>
        <w:t>5.3. Документ, выданный уполномоченным государственным органом</w:t>
      </w:r>
      <w:r w:rsidRPr="00431029">
        <w:rPr>
          <w:rFonts w:ascii="Times New Roman" w:hAnsi="Times New Roman"/>
          <w:iCs/>
        </w:rPr>
        <w:t>,</w:t>
      </w:r>
      <w:r w:rsidRPr="00431029">
        <w:rPr>
          <w:rFonts w:ascii="Times New Roman" w:hAnsi="Times New Roman"/>
        </w:rPr>
        <w:t xml:space="preserve"> является достаточным подтверждением наличия и продолжительности действия непреодолимой силы.</w:t>
      </w:r>
    </w:p>
    <w:p w14:paraId="7BB7D077" w14:textId="6D1CBAD1" w:rsidR="00FC394B" w:rsidRPr="00431029" w:rsidRDefault="002D5531">
      <w:pPr>
        <w:pStyle w:val="a9"/>
        <w:jc w:val="both"/>
        <w:rPr>
          <w:rFonts w:ascii="Times New Roman" w:hAnsi="Times New Roman"/>
        </w:rPr>
      </w:pPr>
      <w:r w:rsidRPr="00431029">
        <w:rPr>
          <w:rFonts w:ascii="Times New Roman" w:hAnsi="Times New Roman"/>
        </w:rPr>
        <w:t xml:space="preserve">5.4. Если обстоятельства непреодолимой силы продолжают действовать более 20 (Двадцати) календарных дней, то каждая Сторона вправе расторгнуть </w:t>
      </w:r>
      <w:r w:rsidR="009D2A96" w:rsidRPr="00431029">
        <w:rPr>
          <w:rFonts w:ascii="Times New Roman" w:hAnsi="Times New Roman"/>
        </w:rPr>
        <w:t>Контракт</w:t>
      </w:r>
      <w:r w:rsidRPr="00431029">
        <w:rPr>
          <w:rFonts w:ascii="Times New Roman" w:hAnsi="Times New Roman"/>
        </w:rPr>
        <w:t xml:space="preserve"> в одностороннем порядке.</w:t>
      </w:r>
    </w:p>
    <w:p w14:paraId="0237C915" w14:textId="77777777" w:rsidR="00EC5CC2" w:rsidRPr="00431029" w:rsidRDefault="00EC5CC2">
      <w:pPr>
        <w:pStyle w:val="a9"/>
        <w:jc w:val="both"/>
        <w:rPr>
          <w:rFonts w:ascii="Times New Roman" w:hAnsi="Times New Roman"/>
        </w:rPr>
      </w:pPr>
    </w:p>
    <w:p w14:paraId="64144C0D" w14:textId="2DB8B3FB" w:rsidR="00FC394B" w:rsidRPr="00431029" w:rsidRDefault="002D5531" w:rsidP="00463A27">
      <w:pPr>
        <w:pStyle w:val="a9"/>
        <w:jc w:val="center"/>
        <w:rPr>
          <w:rFonts w:ascii="Times New Roman" w:hAnsi="Times New Roman"/>
          <w:b/>
        </w:rPr>
      </w:pPr>
      <w:r w:rsidRPr="00431029">
        <w:rPr>
          <w:rFonts w:ascii="Times New Roman" w:hAnsi="Times New Roman"/>
          <w:b/>
        </w:rPr>
        <w:t>6. СРОК ДЕЙСТВИЯ, ИЗМЕНЕНИЕ</w:t>
      </w:r>
      <w:r w:rsidR="00463A27" w:rsidRPr="00431029">
        <w:rPr>
          <w:rFonts w:ascii="Times New Roman" w:hAnsi="Times New Roman"/>
          <w:b/>
        </w:rPr>
        <w:t xml:space="preserve"> </w:t>
      </w:r>
      <w:r w:rsidRPr="00431029">
        <w:rPr>
          <w:rFonts w:ascii="Times New Roman" w:hAnsi="Times New Roman"/>
          <w:b/>
        </w:rPr>
        <w:t xml:space="preserve">И ДОСРОЧНОЕ РАСТОРЖЕНИЕ </w:t>
      </w:r>
      <w:r w:rsidR="003A5D8A" w:rsidRPr="00431029">
        <w:rPr>
          <w:rFonts w:ascii="Times New Roman" w:hAnsi="Times New Roman"/>
          <w:b/>
        </w:rPr>
        <w:t>КОНТРАКТА</w:t>
      </w:r>
    </w:p>
    <w:p w14:paraId="79B670F3" w14:textId="77777777" w:rsidR="004D1487" w:rsidRPr="00431029" w:rsidRDefault="004D1487">
      <w:pPr>
        <w:pStyle w:val="a9"/>
        <w:jc w:val="center"/>
        <w:rPr>
          <w:rFonts w:ascii="Times New Roman" w:hAnsi="Times New Roman"/>
          <w:b/>
        </w:rPr>
      </w:pPr>
    </w:p>
    <w:p w14:paraId="67181F7F" w14:textId="05C2B40D" w:rsidR="00FC394B" w:rsidRPr="00431029" w:rsidRDefault="002D5531">
      <w:pPr>
        <w:pStyle w:val="a9"/>
        <w:jc w:val="both"/>
        <w:rPr>
          <w:rFonts w:ascii="Times New Roman" w:hAnsi="Times New Roman"/>
        </w:rPr>
      </w:pPr>
      <w:r w:rsidRPr="00431029">
        <w:rPr>
          <w:rFonts w:ascii="Times New Roman" w:hAnsi="Times New Roman"/>
        </w:rPr>
        <w:t xml:space="preserve">6.1. Настоящий </w:t>
      </w:r>
      <w:r w:rsidR="009D2A96" w:rsidRPr="00431029">
        <w:rPr>
          <w:rFonts w:ascii="Times New Roman" w:hAnsi="Times New Roman"/>
        </w:rPr>
        <w:t>Контракт</w:t>
      </w:r>
      <w:r w:rsidRPr="00431029">
        <w:rPr>
          <w:rFonts w:ascii="Times New Roman" w:hAnsi="Times New Roman"/>
        </w:rPr>
        <w:t xml:space="preserve"> вступает в силу с даты подписания </w:t>
      </w:r>
      <w:r w:rsidR="002E1385" w:rsidRPr="00431029">
        <w:rPr>
          <w:rFonts w:ascii="Times New Roman" w:hAnsi="Times New Roman"/>
        </w:rPr>
        <w:t xml:space="preserve">обеими Сторонами </w:t>
      </w:r>
      <w:r w:rsidRPr="00431029">
        <w:rPr>
          <w:rFonts w:ascii="Times New Roman" w:hAnsi="Times New Roman"/>
        </w:rPr>
        <w:t>и действует до «</w:t>
      </w:r>
      <w:r w:rsidR="00FF3419" w:rsidRPr="00431029">
        <w:rPr>
          <w:rFonts w:ascii="Times New Roman" w:hAnsi="Times New Roman"/>
        </w:rPr>
        <w:t>31</w:t>
      </w:r>
      <w:r w:rsidRPr="00431029">
        <w:rPr>
          <w:rFonts w:ascii="Times New Roman" w:hAnsi="Times New Roman"/>
        </w:rPr>
        <w:t xml:space="preserve">» </w:t>
      </w:r>
      <w:r w:rsidR="00FF3419" w:rsidRPr="00431029">
        <w:rPr>
          <w:rFonts w:ascii="Times New Roman" w:hAnsi="Times New Roman"/>
        </w:rPr>
        <w:t>декабря</w:t>
      </w:r>
      <w:r w:rsidRPr="00431029">
        <w:rPr>
          <w:rFonts w:ascii="Times New Roman" w:hAnsi="Times New Roman"/>
        </w:rPr>
        <w:t xml:space="preserve"> 202</w:t>
      </w:r>
      <w:r w:rsidR="00A34E22" w:rsidRPr="00431029">
        <w:rPr>
          <w:rFonts w:ascii="Times New Roman" w:hAnsi="Times New Roman"/>
        </w:rPr>
        <w:t>6</w:t>
      </w:r>
      <w:r w:rsidRPr="00431029">
        <w:rPr>
          <w:rFonts w:ascii="Times New Roman" w:hAnsi="Times New Roman"/>
        </w:rPr>
        <w:t xml:space="preserve"> г., а в части финансовых расчетов и гарантийных обязательств до полного выполнения Сторонами своих обязательств.</w:t>
      </w:r>
      <w:r w:rsidR="000065ED" w:rsidRPr="00431029">
        <w:rPr>
          <w:rFonts w:ascii="Times New Roman" w:hAnsi="Times New Roman"/>
        </w:rPr>
        <w:t xml:space="preserve"> </w:t>
      </w:r>
    </w:p>
    <w:p w14:paraId="2B0B6FD2" w14:textId="77777777" w:rsidR="00C2251B" w:rsidRPr="00431029" w:rsidRDefault="000065ED" w:rsidP="000065ED">
      <w:pPr>
        <w:pStyle w:val="a9"/>
        <w:jc w:val="both"/>
        <w:rPr>
          <w:rFonts w:ascii="Times New Roman" w:hAnsi="Times New Roman"/>
        </w:rPr>
      </w:pPr>
      <w:r w:rsidRPr="00431029">
        <w:rPr>
          <w:rFonts w:ascii="Times New Roman" w:hAnsi="Times New Roman"/>
        </w:rPr>
        <w:t xml:space="preserve">6.2. </w:t>
      </w:r>
      <w:bookmarkStart w:id="6" w:name="_Hlk227828873"/>
      <w:r w:rsidR="00C2251B" w:rsidRPr="00431029">
        <w:rPr>
          <w:rFonts w:ascii="Times New Roman" w:hAnsi="Times New Roman"/>
        </w:rPr>
        <w:t>Все изменения и дополнения к Контракту оформляются в электронной форме посредством ЕАТ.РФ (https://agregatoreat.ru/), подписываются уполномоченными лицами Сторон и являются его неотъемлемой частью.</w:t>
      </w:r>
      <w:bookmarkEnd w:id="6"/>
    </w:p>
    <w:p w14:paraId="1569D2FA" w14:textId="6249645D" w:rsidR="000065ED" w:rsidRPr="00431029" w:rsidRDefault="00C2251B" w:rsidP="000065ED">
      <w:pPr>
        <w:pStyle w:val="a9"/>
        <w:jc w:val="both"/>
        <w:rPr>
          <w:rFonts w:ascii="Times New Roman" w:hAnsi="Times New Roman"/>
        </w:rPr>
      </w:pPr>
      <w:r w:rsidRPr="00431029">
        <w:rPr>
          <w:rFonts w:ascii="Times New Roman" w:hAnsi="Times New Roman"/>
        </w:rPr>
        <w:t xml:space="preserve">6.3. </w:t>
      </w:r>
      <w:bookmarkStart w:id="7" w:name="_Hlk227828892"/>
      <w:r w:rsidRPr="00431029">
        <w:rPr>
          <w:rFonts w:ascii="Times New Roman" w:hAnsi="Times New Roman"/>
        </w:rPr>
        <w:t xml:space="preserve">Настоящий Контракт заключается в форме электронного документа, подписанного усиленными электронными подписями уполномоченных лиц Сторон. </w:t>
      </w:r>
      <w:r w:rsidR="000065ED" w:rsidRPr="00431029">
        <w:rPr>
          <w:rFonts w:ascii="Times New Roman" w:hAnsi="Times New Roman"/>
        </w:rPr>
        <w:t xml:space="preserve"> </w:t>
      </w:r>
    </w:p>
    <w:p w14:paraId="349C353A" w14:textId="5096169F" w:rsidR="00C2251B" w:rsidRPr="00431029" w:rsidRDefault="00C2251B" w:rsidP="000065ED">
      <w:pPr>
        <w:pStyle w:val="a9"/>
        <w:jc w:val="both"/>
        <w:rPr>
          <w:rFonts w:ascii="Times New Roman" w:hAnsi="Times New Roman"/>
        </w:rPr>
      </w:pPr>
      <w:r w:rsidRPr="00431029">
        <w:rPr>
          <w:rFonts w:ascii="Times New Roman" w:hAnsi="Times New Roman"/>
        </w:rPr>
        <w:t>Обмен подписанным Контрактом в электронной форме между Сторонами осуществляется посредством ЕАТ.РФ (https://agregatoreat.ru/).</w:t>
      </w:r>
    </w:p>
    <w:bookmarkEnd w:id="7"/>
    <w:p w14:paraId="18869CDE" w14:textId="667C4D27" w:rsidR="00FC394B" w:rsidRPr="00431029" w:rsidRDefault="002D5531">
      <w:pPr>
        <w:pStyle w:val="a9"/>
        <w:jc w:val="both"/>
        <w:rPr>
          <w:rFonts w:ascii="Times New Roman" w:hAnsi="Times New Roman"/>
        </w:rPr>
      </w:pPr>
      <w:r w:rsidRPr="00431029">
        <w:rPr>
          <w:rFonts w:ascii="Times New Roman" w:hAnsi="Times New Roman"/>
        </w:rPr>
        <w:t>6.</w:t>
      </w:r>
      <w:r w:rsidR="002C3C39" w:rsidRPr="00431029">
        <w:rPr>
          <w:rFonts w:ascii="Times New Roman" w:hAnsi="Times New Roman"/>
        </w:rPr>
        <w:t>3</w:t>
      </w:r>
      <w:r w:rsidRPr="00431029">
        <w:rPr>
          <w:rFonts w:ascii="Times New Roman" w:hAnsi="Times New Roman"/>
        </w:rPr>
        <w:t xml:space="preserve">. </w:t>
      </w:r>
      <w:r w:rsidR="009D2A96" w:rsidRPr="00431029">
        <w:rPr>
          <w:rFonts w:ascii="Times New Roman" w:hAnsi="Times New Roman"/>
        </w:rPr>
        <w:t>Контракт</w:t>
      </w:r>
      <w:r w:rsidRPr="00431029">
        <w:rPr>
          <w:rFonts w:ascii="Times New Roman" w:hAnsi="Times New Roman"/>
        </w:rPr>
        <w:t xml:space="preserve">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14:paraId="49A8AE01" w14:textId="171C3EF2" w:rsidR="00C2251B" w:rsidRPr="00431029" w:rsidRDefault="00C2251B">
      <w:pPr>
        <w:pStyle w:val="a9"/>
        <w:jc w:val="both"/>
        <w:rPr>
          <w:rFonts w:ascii="Times New Roman" w:hAnsi="Times New Roman"/>
        </w:rPr>
      </w:pPr>
      <w:r w:rsidRPr="00431029">
        <w:rPr>
          <w:rFonts w:ascii="Times New Roman" w:hAnsi="Times New Roman"/>
        </w:rPr>
        <w:lastRenderedPageBreak/>
        <w:t xml:space="preserve">6.4. </w:t>
      </w:r>
      <w:bookmarkStart w:id="8" w:name="_Hlk227828911"/>
      <w:r w:rsidRPr="00431029">
        <w:rPr>
          <w:rFonts w:ascii="Times New Roman" w:hAnsi="Times New Roman"/>
        </w:rPr>
        <w:t>В случае наличия противоречия между данными, указанными в Контракте и данными, содержащимися в приложенных документах, приоритет имеет информация, содержащаяся в Контракте, сформированном с использованием ЕАТ.РФ (https://agregatoreat.ru/).</w:t>
      </w:r>
      <w:bookmarkEnd w:id="8"/>
    </w:p>
    <w:p w14:paraId="7F3CA95E" w14:textId="77777777" w:rsidR="00A806D7" w:rsidRPr="00431029" w:rsidRDefault="00A806D7">
      <w:pPr>
        <w:pStyle w:val="a9"/>
        <w:jc w:val="center"/>
        <w:rPr>
          <w:rFonts w:ascii="Times New Roman" w:hAnsi="Times New Roman"/>
          <w:b/>
        </w:rPr>
      </w:pPr>
    </w:p>
    <w:p w14:paraId="553A683E" w14:textId="77777777" w:rsidR="00FC394B" w:rsidRPr="00431029" w:rsidRDefault="002D5531" w:rsidP="004D1487">
      <w:pPr>
        <w:pStyle w:val="a9"/>
        <w:numPr>
          <w:ilvl w:val="0"/>
          <w:numId w:val="4"/>
        </w:numPr>
        <w:jc w:val="center"/>
        <w:rPr>
          <w:rFonts w:ascii="Times New Roman" w:hAnsi="Times New Roman"/>
          <w:b/>
        </w:rPr>
      </w:pPr>
      <w:r w:rsidRPr="00431029">
        <w:rPr>
          <w:rFonts w:ascii="Times New Roman" w:hAnsi="Times New Roman"/>
          <w:b/>
        </w:rPr>
        <w:t>РАЗРЕШЕНИЕ СПОРОВ</w:t>
      </w:r>
    </w:p>
    <w:p w14:paraId="3CBDFE59" w14:textId="77777777" w:rsidR="004D1487" w:rsidRPr="00431029" w:rsidRDefault="004D1487" w:rsidP="004D1487">
      <w:pPr>
        <w:pStyle w:val="a9"/>
        <w:ind w:left="720"/>
        <w:rPr>
          <w:rFonts w:ascii="Times New Roman" w:hAnsi="Times New Roman"/>
          <w:b/>
        </w:rPr>
      </w:pPr>
    </w:p>
    <w:p w14:paraId="5FD35E6B" w14:textId="0074ADAB" w:rsidR="00FC394B" w:rsidRPr="00431029" w:rsidRDefault="002D5531">
      <w:pPr>
        <w:pStyle w:val="a9"/>
        <w:jc w:val="both"/>
        <w:rPr>
          <w:rFonts w:ascii="Times New Roman" w:hAnsi="Times New Roman"/>
        </w:rPr>
      </w:pPr>
      <w:r w:rsidRPr="00431029">
        <w:rPr>
          <w:rFonts w:ascii="Times New Roman" w:hAnsi="Times New Roman"/>
        </w:rPr>
        <w:t xml:space="preserve">7.1. Стороны будут стремиться к разрешению всех возможных споров и разногласий, которые могут возникнуть по </w:t>
      </w:r>
      <w:r w:rsidR="00463A27" w:rsidRPr="00431029">
        <w:rPr>
          <w:rFonts w:ascii="Times New Roman" w:hAnsi="Times New Roman"/>
        </w:rPr>
        <w:t>Контракту</w:t>
      </w:r>
      <w:r w:rsidRPr="00431029">
        <w:rPr>
          <w:rFonts w:ascii="Times New Roman" w:hAnsi="Times New Roman"/>
        </w:rPr>
        <w:t xml:space="preserve"> или в связи с ним, путем переговоров.</w:t>
      </w:r>
    </w:p>
    <w:p w14:paraId="4ADA10A7" w14:textId="2AEB3E8E" w:rsidR="00FC394B" w:rsidRPr="00431029" w:rsidRDefault="002D5531">
      <w:pPr>
        <w:pStyle w:val="a9"/>
        <w:jc w:val="both"/>
        <w:rPr>
          <w:rFonts w:ascii="Times New Roman" w:hAnsi="Times New Roman"/>
        </w:rPr>
      </w:pPr>
      <w:r w:rsidRPr="00431029">
        <w:rPr>
          <w:rFonts w:ascii="Times New Roman" w:hAnsi="Times New Roman"/>
        </w:rPr>
        <w:t xml:space="preserve">7.2. Споры, не урегулированные путем переговоров, передаются на рассмотрение Арбитражного суда </w:t>
      </w:r>
      <w:proofErr w:type="spellStart"/>
      <w:r w:rsidRPr="00431029">
        <w:rPr>
          <w:rFonts w:ascii="Times New Roman" w:hAnsi="Times New Roman"/>
        </w:rPr>
        <w:t>г.Москвы</w:t>
      </w:r>
      <w:proofErr w:type="spellEnd"/>
      <w:r w:rsidRPr="00431029">
        <w:rPr>
          <w:rFonts w:ascii="Times New Roman" w:hAnsi="Times New Roman"/>
        </w:rPr>
        <w:t xml:space="preserve"> в порядке, предусмотренном действующим законодательством РФ.</w:t>
      </w:r>
    </w:p>
    <w:p w14:paraId="2ABDB215" w14:textId="77777777" w:rsidR="00FC394B" w:rsidRPr="00431029" w:rsidRDefault="00FC394B">
      <w:pPr>
        <w:pStyle w:val="a9"/>
        <w:rPr>
          <w:rFonts w:ascii="Times New Roman" w:hAnsi="Times New Roman"/>
        </w:rPr>
      </w:pPr>
    </w:p>
    <w:p w14:paraId="4A659A2F" w14:textId="21DD7DA6" w:rsidR="00FC394B" w:rsidRPr="00431029" w:rsidRDefault="004D1487" w:rsidP="004D1487">
      <w:pPr>
        <w:pStyle w:val="a9"/>
        <w:numPr>
          <w:ilvl w:val="0"/>
          <w:numId w:val="4"/>
        </w:numPr>
        <w:jc w:val="center"/>
        <w:rPr>
          <w:rFonts w:ascii="Times New Roman" w:hAnsi="Times New Roman"/>
          <w:b/>
        </w:rPr>
      </w:pPr>
      <w:r w:rsidRPr="00431029">
        <w:rPr>
          <w:rFonts w:ascii="Times New Roman" w:hAnsi="Times New Roman"/>
          <w:b/>
        </w:rPr>
        <w:t>ЗАКЛЮЧИТЕЛЬНЫЕ ПОЛОЖЕНИ</w:t>
      </w:r>
      <w:r w:rsidR="00463A27" w:rsidRPr="00431029">
        <w:rPr>
          <w:rFonts w:ascii="Times New Roman" w:hAnsi="Times New Roman"/>
          <w:b/>
        </w:rPr>
        <w:t>Я</w:t>
      </w:r>
    </w:p>
    <w:p w14:paraId="36D8CCA6" w14:textId="77777777" w:rsidR="004D1487" w:rsidRPr="00431029" w:rsidRDefault="004D1487" w:rsidP="004D1487">
      <w:pPr>
        <w:pStyle w:val="a9"/>
        <w:ind w:left="720"/>
        <w:rPr>
          <w:rFonts w:ascii="Times New Roman" w:hAnsi="Times New Roman"/>
          <w:b/>
        </w:rPr>
      </w:pPr>
    </w:p>
    <w:p w14:paraId="362FD266" w14:textId="3C35158E" w:rsidR="00FC394B" w:rsidRPr="00431029" w:rsidRDefault="002D5531">
      <w:pPr>
        <w:pStyle w:val="a9"/>
        <w:rPr>
          <w:rFonts w:ascii="Times New Roman" w:hAnsi="Times New Roman"/>
        </w:rPr>
      </w:pPr>
      <w:r w:rsidRPr="00431029">
        <w:rPr>
          <w:rFonts w:ascii="Times New Roman" w:hAnsi="Times New Roman"/>
        </w:rPr>
        <w:t xml:space="preserve">8.1. К </w:t>
      </w:r>
      <w:r w:rsidR="00463A27" w:rsidRPr="00431029">
        <w:rPr>
          <w:rFonts w:ascii="Times New Roman" w:hAnsi="Times New Roman"/>
        </w:rPr>
        <w:t>Контракту</w:t>
      </w:r>
      <w:r w:rsidRPr="00431029">
        <w:rPr>
          <w:rFonts w:ascii="Times New Roman" w:hAnsi="Times New Roman"/>
        </w:rPr>
        <w:t xml:space="preserve"> прилагаются:</w:t>
      </w:r>
    </w:p>
    <w:p w14:paraId="53C2904A" w14:textId="767673C7" w:rsidR="00463A27" w:rsidRPr="00431029" w:rsidRDefault="00463A27" w:rsidP="002E1385">
      <w:pPr>
        <w:pStyle w:val="a9"/>
        <w:rPr>
          <w:rFonts w:ascii="Times New Roman" w:hAnsi="Times New Roman"/>
        </w:rPr>
      </w:pPr>
      <w:r w:rsidRPr="00431029">
        <w:rPr>
          <w:rFonts w:ascii="Times New Roman" w:hAnsi="Times New Roman"/>
        </w:rPr>
        <w:t>Приложение №</w:t>
      </w:r>
      <w:r w:rsidR="00BB303A" w:rsidRPr="00431029">
        <w:rPr>
          <w:rFonts w:ascii="Times New Roman" w:hAnsi="Times New Roman"/>
        </w:rPr>
        <w:t>1</w:t>
      </w:r>
      <w:r w:rsidRPr="00431029">
        <w:rPr>
          <w:rFonts w:ascii="Times New Roman" w:hAnsi="Times New Roman"/>
        </w:rPr>
        <w:t xml:space="preserve"> – </w:t>
      </w:r>
      <w:r w:rsidR="002C3C39" w:rsidRPr="00431029">
        <w:rPr>
          <w:rFonts w:ascii="Times New Roman" w:hAnsi="Times New Roman"/>
        </w:rPr>
        <w:t>Техническое задание</w:t>
      </w:r>
      <w:r w:rsidRPr="00431029">
        <w:rPr>
          <w:rFonts w:ascii="Times New Roman" w:hAnsi="Times New Roman"/>
        </w:rPr>
        <w:t>.</w:t>
      </w:r>
    </w:p>
    <w:p w14:paraId="39449620" w14:textId="60E696DE" w:rsidR="00F670EA" w:rsidRPr="00431029" w:rsidRDefault="00F670EA" w:rsidP="002E1385">
      <w:pPr>
        <w:pStyle w:val="a9"/>
        <w:rPr>
          <w:rFonts w:ascii="Times New Roman" w:hAnsi="Times New Roman"/>
        </w:rPr>
      </w:pPr>
      <w:r w:rsidRPr="00431029">
        <w:rPr>
          <w:rFonts w:ascii="Times New Roman" w:hAnsi="Times New Roman"/>
        </w:rPr>
        <w:t>Приложение №2 – Спецификация.</w:t>
      </w:r>
    </w:p>
    <w:p w14:paraId="7A71251F" w14:textId="57DB8C3C" w:rsidR="007965E8" w:rsidRPr="00431029" w:rsidRDefault="007965E8" w:rsidP="002E1385">
      <w:pPr>
        <w:pStyle w:val="a9"/>
        <w:rPr>
          <w:rFonts w:ascii="Times New Roman" w:hAnsi="Times New Roman"/>
        </w:rPr>
      </w:pPr>
    </w:p>
    <w:p w14:paraId="5C00A82F" w14:textId="6D0D529B" w:rsidR="00FC394B" w:rsidRPr="00431029" w:rsidRDefault="00463A27" w:rsidP="002E1385">
      <w:pPr>
        <w:pStyle w:val="a9"/>
        <w:numPr>
          <w:ilvl w:val="0"/>
          <w:numId w:val="4"/>
        </w:numPr>
        <w:jc w:val="center"/>
        <w:rPr>
          <w:rFonts w:ascii="Times New Roman" w:hAnsi="Times New Roman"/>
          <w:b/>
          <w:bCs/>
        </w:rPr>
      </w:pPr>
      <w:r w:rsidRPr="00431029">
        <w:rPr>
          <w:rFonts w:ascii="Times New Roman" w:hAnsi="Times New Roman"/>
          <w:b/>
          <w:bCs/>
        </w:rPr>
        <w:t>АДРЕСА, БАНКОВСКИЕ РЕКВИЗИТЫ И ПОДПИСИ СТОРОН</w:t>
      </w:r>
    </w:p>
    <w:p w14:paraId="3326EC29" w14:textId="77777777" w:rsidR="00463A27" w:rsidRPr="00431029" w:rsidRDefault="00463A27" w:rsidP="00463A27">
      <w:pPr>
        <w:pStyle w:val="a9"/>
        <w:ind w:left="720"/>
        <w:rPr>
          <w:rFonts w:ascii="Times New Roman" w:hAnsi="Times New Roman"/>
          <w:b/>
          <w:bCs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97"/>
        <w:gridCol w:w="4750"/>
      </w:tblGrid>
      <w:tr w:rsidR="003B7697" w:rsidRPr="00431029" w14:paraId="7DED81C7" w14:textId="77777777" w:rsidTr="00512208">
        <w:trPr>
          <w:trHeight w:val="5796"/>
        </w:trPr>
        <w:tc>
          <w:tcPr>
            <w:tcW w:w="4997" w:type="dxa"/>
          </w:tcPr>
          <w:p w14:paraId="3E082DA6" w14:textId="3B775BE6" w:rsidR="00463A27" w:rsidRPr="00431029" w:rsidRDefault="00463A27" w:rsidP="00463A27">
            <w:pPr>
              <w:spacing w:after="0"/>
              <w:rPr>
                <w:rFonts w:ascii="Times New Roman" w:hAnsi="Times New Roman"/>
                <w:b/>
              </w:rPr>
            </w:pPr>
            <w:r w:rsidRPr="00431029">
              <w:rPr>
                <w:rFonts w:ascii="Times New Roman" w:hAnsi="Times New Roman"/>
                <w:b/>
              </w:rPr>
              <w:t>ЗАКАЗЧИК:</w:t>
            </w:r>
          </w:p>
          <w:p w14:paraId="5ACC18FD" w14:textId="77777777" w:rsidR="00463A27" w:rsidRPr="00431029" w:rsidRDefault="00463A27" w:rsidP="00463A27">
            <w:pPr>
              <w:pStyle w:val="3"/>
              <w:tabs>
                <w:tab w:val="left" w:pos="352"/>
              </w:tabs>
              <w:snapToGrid w:val="0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r w:rsidRPr="00431029">
              <w:rPr>
                <w:b w:val="0"/>
                <w:bCs w:val="0"/>
                <w:sz w:val="22"/>
                <w:szCs w:val="22"/>
              </w:rPr>
              <w:t>ФГБУЗ КБ № 85 ФМБА России</w:t>
            </w:r>
            <w:r w:rsidRPr="00431029">
              <w:rPr>
                <w:b w:val="0"/>
                <w:bCs w:val="0"/>
                <w:sz w:val="22"/>
                <w:szCs w:val="22"/>
              </w:rPr>
              <w:tab/>
            </w:r>
          </w:p>
          <w:p w14:paraId="62E77A06" w14:textId="77777777" w:rsidR="00463A27" w:rsidRPr="00431029" w:rsidRDefault="00463A27" w:rsidP="00463A27">
            <w:pPr>
              <w:pStyle w:val="3"/>
              <w:tabs>
                <w:tab w:val="left" w:pos="352"/>
              </w:tabs>
              <w:snapToGrid w:val="0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bookmarkStart w:id="9" w:name="OLE_LINK7"/>
            <w:bookmarkStart w:id="10" w:name="OLE_LINK12"/>
            <w:r w:rsidRPr="00431029">
              <w:rPr>
                <w:b w:val="0"/>
                <w:bCs w:val="0"/>
                <w:sz w:val="22"/>
                <w:szCs w:val="22"/>
              </w:rPr>
              <w:t xml:space="preserve">Адрес юридический: 115409, г. Москва, </w:t>
            </w:r>
          </w:p>
          <w:p w14:paraId="65412965" w14:textId="77777777" w:rsidR="00463A27" w:rsidRPr="00431029" w:rsidRDefault="00463A27" w:rsidP="00463A27">
            <w:pPr>
              <w:pStyle w:val="3"/>
              <w:tabs>
                <w:tab w:val="left" w:pos="352"/>
              </w:tabs>
              <w:snapToGrid w:val="0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r w:rsidRPr="00431029">
              <w:rPr>
                <w:b w:val="0"/>
                <w:bCs w:val="0"/>
                <w:sz w:val="22"/>
                <w:szCs w:val="22"/>
              </w:rPr>
              <w:t>ул. Москворечье, д.</w:t>
            </w:r>
            <w:bookmarkEnd w:id="9"/>
            <w:bookmarkEnd w:id="10"/>
            <w:r w:rsidRPr="00431029">
              <w:rPr>
                <w:b w:val="0"/>
                <w:bCs w:val="0"/>
                <w:sz w:val="22"/>
                <w:szCs w:val="22"/>
              </w:rPr>
              <w:t xml:space="preserve"> 16</w:t>
            </w:r>
          </w:p>
          <w:p w14:paraId="0FDDF324" w14:textId="77777777" w:rsidR="00463A27" w:rsidRPr="00431029" w:rsidRDefault="00463A27" w:rsidP="00463A27">
            <w:pPr>
              <w:pStyle w:val="3"/>
              <w:tabs>
                <w:tab w:val="left" w:pos="352"/>
              </w:tabs>
              <w:snapToGrid w:val="0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r w:rsidRPr="00431029">
              <w:rPr>
                <w:b w:val="0"/>
                <w:bCs w:val="0"/>
                <w:sz w:val="22"/>
                <w:szCs w:val="22"/>
              </w:rPr>
              <w:t xml:space="preserve">Адрес фактический: 115409, г. Москва, </w:t>
            </w:r>
          </w:p>
          <w:p w14:paraId="50C571B0" w14:textId="77777777" w:rsidR="00463A27" w:rsidRPr="00431029" w:rsidRDefault="00463A27" w:rsidP="00463A27">
            <w:pPr>
              <w:pStyle w:val="3"/>
              <w:tabs>
                <w:tab w:val="left" w:pos="352"/>
              </w:tabs>
              <w:snapToGrid w:val="0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r w:rsidRPr="00431029">
              <w:rPr>
                <w:b w:val="0"/>
                <w:bCs w:val="0"/>
                <w:sz w:val="22"/>
                <w:szCs w:val="22"/>
              </w:rPr>
              <w:t>ул. Москворечье, д. 16</w:t>
            </w:r>
          </w:p>
          <w:p w14:paraId="41A73CF6" w14:textId="77777777" w:rsidR="00463A27" w:rsidRPr="00431029" w:rsidRDefault="00463A27" w:rsidP="00463A27">
            <w:pPr>
              <w:pStyle w:val="3"/>
              <w:tabs>
                <w:tab w:val="left" w:pos="352"/>
              </w:tabs>
              <w:snapToGrid w:val="0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r w:rsidRPr="00431029">
              <w:rPr>
                <w:b w:val="0"/>
                <w:bCs w:val="0"/>
                <w:sz w:val="22"/>
                <w:szCs w:val="22"/>
              </w:rPr>
              <w:t xml:space="preserve">Тел/факс: +7(499) 324-85-52; </w:t>
            </w:r>
          </w:p>
          <w:p w14:paraId="47DA82E8" w14:textId="77777777" w:rsidR="00463A27" w:rsidRPr="00431029" w:rsidRDefault="00463A27" w:rsidP="00463A27">
            <w:pPr>
              <w:pStyle w:val="3"/>
              <w:tabs>
                <w:tab w:val="left" w:pos="352"/>
              </w:tabs>
              <w:snapToGrid w:val="0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r w:rsidRPr="00431029">
              <w:rPr>
                <w:b w:val="0"/>
                <w:bCs w:val="0"/>
                <w:sz w:val="22"/>
                <w:szCs w:val="22"/>
              </w:rPr>
              <w:t xml:space="preserve"> +7(499) 324-21-94,</w:t>
            </w:r>
          </w:p>
          <w:p w14:paraId="24DCDA72" w14:textId="77777777" w:rsidR="00463A27" w:rsidRPr="00431029" w:rsidRDefault="00463A27" w:rsidP="00463A27">
            <w:pPr>
              <w:spacing w:after="0"/>
              <w:rPr>
                <w:rFonts w:ascii="Times New Roman" w:hAnsi="Times New Roman"/>
              </w:rPr>
            </w:pPr>
            <w:r w:rsidRPr="00431029">
              <w:rPr>
                <w:rFonts w:ascii="Times New Roman" w:hAnsi="Times New Roman"/>
                <w:lang w:val="en-US"/>
              </w:rPr>
              <w:t>e</w:t>
            </w:r>
            <w:r w:rsidRPr="00431029">
              <w:rPr>
                <w:rFonts w:ascii="Times New Roman" w:hAnsi="Times New Roman"/>
              </w:rPr>
              <w:t>-</w:t>
            </w:r>
            <w:r w:rsidRPr="00431029">
              <w:rPr>
                <w:rFonts w:ascii="Times New Roman" w:hAnsi="Times New Roman"/>
                <w:lang w:val="en-US"/>
              </w:rPr>
              <w:t>mail</w:t>
            </w:r>
            <w:r w:rsidRPr="00431029">
              <w:rPr>
                <w:rFonts w:ascii="Times New Roman" w:hAnsi="Times New Roman"/>
              </w:rPr>
              <w:t xml:space="preserve">: </w:t>
            </w:r>
            <w:hyperlink r:id="rId12" w:history="1">
              <w:r w:rsidRPr="00431029">
                <w:rPr>
                  <w:rStyle w:val="ae"/>
                  <w:rFonts w:ascii="Times New Roman" w:hAnsi="Times New Roman"/>
                  <w:color w:val="auto"/>
                  <w:lang w:val="en-US"/>
                </w:rPr>
                <w:t>info</w:t>
              </w:r>
              <w:r w:rsidRPr="00431029">
                <w:rPr>
                  <w:rStyle w:val="ae"/>
                  <w:rFonts w:ascii="Times New Roman" w:hAnsi="Times New Roman"/>
                  <w:color w:val="auto"/>
                </w:rPr>
                <w:t>@</w:t>
              </w:r>
              <w:r w:rsidRPr="00431029">
                <w:rPr>
                  <w:rStyle w:val="ae"/>
                  <w:rFonts w:ascii="Times New Roman" w:hAnsi="Times New Roman"/>
                  <w:color w:val="auto"/>
                  <w:lang w:val="en-US"/>
                </w:rPr>
                <w:t>kb</w:t>
              </w:r>
              <w:r w:rsidRPr="00431029">
                <w:rPr>
                  <w:rStyle w:val="ae"/>
                  <w:rFonts w:ascii="Times New Roman" w:hAnsi="Times New Roman"/>
                  <w:color w:val="auto"/>
                </w:rPr>
                <w:t>85.</w:t>
              </w:r>
              <w:r w:rsidRPr="00431029">
                <w:rPr>
                  <w:rStyle w:val="ae"/>
                  <w:rFonts w:ascii="Times New Roman" w:hAnsi="Times New Roman"/>
                  <w:color w:val="auto"/>
                  <w:lang w:val="en-US"/>
                </w:rPr>
                <w:t>ru</w:t>
              </w:r>
            </w:hyperlink>
            <w:r w:rsidRPr="00431029">
              <w:rPr>
                <w:rFonts w:ascii="Times New Roman" w:hAnsi="Times New Roman"/>
              </w:rPr>
              <w:t xml:space="preserve">, </w:t>
            </w:r>
            <w:hyperlink r:id="rId13" w:history="1">
              <w:r w:rsidRPr="00431029">
                <w:rPr>
                  <w:rStyle w:val="ae"/>
                  <w:rFonts w:ascii="Times New Roman" w:hAnsi="Times New Roman"/>
                  <w:color w:val="auto"/>
                  <w:lang w:val="en-US"/>
                </w:rPr>
                <w:t>zakupki</w:t>
              </w:r>
              <w:r w:rsidRPr="00431029">
                <w:rPr>
                  <w:rStyle w:val="ae"/>
                  <w:rFonts w:ascii="Times New Roman" w:hAnsi="Times New Roman"/>
                  <w:color w:val="auto"/>
                </w:rPr>
                <w:t>@</w:t>
              </w:r>
              <w:r w:rsidRPr="00431029">
                <w:rPr>
                  <w:rStyle w:val="ae"/>
                  <w:rFonts w:ascii="Times New Roman" w:hAnsi="Times New Roman"/>
                  <w:color w:val="auto"/>
                  <w:lang w:val="en-US"/>
                </w:rPr>
                <w:t>kb</w:t>
              </w:r>
              <w:r w:rsidRPr="00431029">
                <w:rPr>
                  <w:rStyle w:val="ae"/>
                  <w:rFonts w:ascii="Times New Roman" w:hAnsi="Times New Roman"/>
                  <w:color w:val="auto"/>
                </w:rPr>
                <w:t>85.</w:t>
              </w:r>
              <w:proofErr w:type="spellStart"/>
              <w:r w:rsidRPr="00431029">
                <w:rPr>
                  <w:rStyle w:val="ae"/>
                  <w:rFonts w:ascii="Times New Roman" w:hAnsi="Times New Roman"/>
                  <w:color w:val="auto"/>
                  <w:lang w:val="en-US"/>
                </w:rPr>
                <w:t>ru</w:t>
              </w:r>
              <w:proofErr w:type="spellEnd"/>
            </w:hyperlink>
            <w:r w:rsidRPr="00431029">
              <w:rPr>
                <w:rFonts w:ascii="Times New Roman" w:hAnsi="Times New Roman"/>
              </w:rPr>
              <w:t xml:space="preserve"> </w:t>
            </w:r>
          </w:p>
          <w:p w14:paraId="47B50AED" w14:textId="77777777" w:rsidR="00463A27" w:rsidRPr="00431029" w:rsidRDefault="00463A27" w:rsidP="00463A27">
            <w:pPr>
              <w:spacing w:after="0"/>
              <w:rPr>
                <w:rFonts w:ascii="Times New Roman" w:hAnsi="Times New Roman"/>
              </w:rPr>
            </w:pPr>
            <w:r w:rsidRPr="00431029">
              <w:rPr>
                <w:rFonts w:ascii="Times New Roman" w:hAnsi="Times New Roman"/>
              </w:rPr>
              <w:t>ОГРН 1027700374591</w:t>
            </w:r>
          </w:p>
          <w:p w14:paraId="0770F2D4" w14:textId="77777777" w:rsidR="00463A27" w:rsidRPr="00431029" w:rsidRDefault="00463A27" w:rsidP="000065ED">
            <w:pPr>
              <w:pStyle w:val="a5"/>
              <w:ind w:right="176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31029">
              <w:rPr>
                <w:rFonts w:ascii="Times New Roman" w:hAnsi="Times New Roman"/>
                <w:sz w:val="22"/>
                <w:szCs w:val="22"/>
              </w:rPr>
              <w:t>ИНН 7724010662  КПП  772401001</w:t>
            </w:r>
          </w:p>
          <w:p w14:paraId="1320627F" w14:textId="77777777" w:rsidR="00463A27" w:rsidRPr="00431029" w:rsidRDefault="00463A27" w:rsidP="00463A27">
            <w:pPr>
              <w:spacing w:after="0"/>
              <w:rPr>
                <w:rFonts w:ascii="Times New Roman" w:hAnsi="Times New Roman"/>
              </w:rPr>
            </w:pPr>
            <w:r w:rsidRPr="00431029">
              <w:rPr>
                <w:rFonts w:ascii="Times New Roman" w:hAnsi="Times New Roman"/>
              </w:rPr>
              <w:t xml:space="preserve">Л/с 20736Х21710 УФК по г. Москве </w:t>
            </w:r>
          </w:p>
          <w:p w14:paraId="5C6F4D72" w14:textId="77777777" w:rsidR="00463A27" w:rsidRPr="00431029" w:rsidRDefault="00463A27" w:rsidP="00463A27">
            <w:pPr>
              <w:spacing w:after="0"/>
              <w:ind w:left="34"/>
              <w:rPr>
                <w:rFonts w:ascii="Times New Roman" w:hAnsi="Times New Roman"/>
              </w:rPr>
            </w:pPr>
            <w:r w:rsidRPr="00431029">
              <w:rPr>
                <w:rFonts w:ascii="Times New Roman" w:hAnsi="Times New Roman"/>
              </w:rPr>
              <w:t xml:space="preserve">Л/с 22736Х21710 УФК по г. Москве </w:t>
            </w:r>
          </w:p>
          <w:p w14:paraId="34FAE7CE" w14:textId="77777777" w:rsidR="00463A27" w:rsidRPr="00431029" w:rsidRDefault="00463A27" w:rsidP="00463A27">
            <w:pPr>
              <w:spacing w:after="0"/>
              <w:ind w:left="34"/>
              <w:rPr>
                <w:rFonts w:ascii="Times New Roman" w:hAnsi="Times New Roman"/>
              </w:rPr>
            </w:pPr>
            <w:r w:rsidRPr="00431029">
              <w:rPr>
                <w:rFonts w:ascii="Times New Roman" w:hAnsi="Times New Roman"/>
              </w:rPr>
              <w:t xml:space="preserve">Л/с 21736Х21710 УФК по г. Москве  </w:t>
            </w:r>
          </w:p>
          <w:p w14:paraId="189B9810" w14:textId="77777777" w:rsidR="00463A27" w:rsidRPr="00431029" w:rsidRDefault="00463A27" w:rsidP="00463A27">
            <w:pPr>
              <w:spacing w:after="0"/>
              <w:ind w:left="34"/>
              <w:rPr>
                <w:rFonts w:ascii="Times New Roman" w:hAnsi="Times New Roman"/>
              </w:rPr>
            </w:pPr>
            <w:r w:rsidRPr="00431029">
              <w:rPr>
                <w:rFonts w:ascii="Times New Roman" w:hAnsi="Times New Roman"/>
              </w:rPr>
              <w:t>КС 03214643000000017300</w:t>
            </w:r>
          </w:p>
          <w:p w14:paraId="24256991" w14:textId="77777777" w:rsidR="00463A27" w:rsidRPr="00431029" w:rsidRDefault="00463A27" w:rsidP="00463A27">
            <w:pPr>
              <w:spacing w:after="0"/>
              <w:ind w:left="34"/>
              <w:rPr>
                <w:rFonts w:ascii="Times New Roman" w:hAnsi="Times New Roman"/>
              </w:rPr>
            </w:pPr>
            <w:r w:rsidRPr="00431029">
              <w:rPr>
                <w:rFonts w:ascii="Times New Roman" w:hAnsi="Times New Roman"/>
              </w:rPr>
              <w:t>ЕКС 40102810545370000003</w:t>
            </w:r>
          </w:p>
          <w:p w14:paraId="4A4FABA7" w14:textId="7C421648" w:rsidR="00463A27" w:rsidRPr="00431029" w:rsidRDefault="007F7F4A" w:rsidP="00463A27">
            <w:pPr>
              <w:spacing w:after="0"/>
              <w:ind w:left="34"/>
              <w:rPr>
                <w:rFonts w:ascii="Times New Roman" w:hAnsi="Times New Roman"/>
                <w:color w:val="000000" w:themeColor="text1"/>
              </w:rPr>
            </w:pPr>
            <w:r w:rsidRPr="00431029">
              <w:rPr>
                <w:rFonts w:ascii="Times New Roman" w:hAnsi="Times New Roman"/>
                <w:color w:val="000000" w:themeColor="text1"/>
              </w:rPr>
              <w:t xml:space="preserve">ОКЦ №1 </w:t>
            </w:r>
            <w:r w:rsidR="00463A27" w:rsidRPr="00431029">
              <w:rPr>
                <w:rFonts w:ascii="Times New Roman" w:hAnsi="Times New Roman"/>
                <w:color w:val="000000" w:themeColor="text1"/>
              </w:rPr>
              <w:t xml:space="preserve">ГУ Банка России по ЦФО// УФК по </w:t>
            </w:r>
          </w:p>
          <w:p w14:paraId="6D79068C" w14:textId="77777777" w:rsidR="00463A27" w:rsidRPr="00431029" w:rsidRDefault="00463A27" w:rsidP="00463A27">
            <w:pPr>
              <w:spacing w:after="0"/>
              <w:ind w:left="34"/>
              <w:rPr>
                <w:rFonts w:ascii="Times New Roman" w:hAnsi="Times New Roman"/>
              </w:rPr>
            </w:pPr>
            <w:r w:rsidRPr="00431029">
              <w:rPr>
                <w:rFonts w:ascii="Times New Roman" w:hAnsi="Times New Roman"/>
              </w:rPr>
              <w:t>г. Москве г. Москва</w:t>
            </w:r>
          </w:p>
          <w:p w14:paraId="56FD23BE" w14:textId="77777777" w:rsidR="00463A27" w:rsidRPr="00431029" w:rsidRDefault="00463A27" w:rsidP="00463A27">
            <w:pPr>
              <w:spacing w:after="0"/>
              <w:ind w:left="34"/>
              <w:rPr>
                <w:rFonts w:ascii="Times New Roman" w:hAnsi="Times New Roman"/>
              </w:rPr>
            </w:pPr>
            <w:r w:rsidRPr="00431029">
              <w:rPr>
                <w:rFonts w:ascii="Times New Roman" w:hAnsi="Times New Roman"/>
              </w:rPr>
              <w:t>БИК 004525988</w:t>
            </w:r>
          </w:p>
          <w:p w14:paraId="485105AB" w14:textId="77777777" w:rsidR="00463A27" w:rsidRPr="00431029" w:rsidRDefault="00463A27" w:rsidP="00463A27">
            <w:pPr>
              <w:spacing w:after="0"/>
              <w:rPr>
                <w:rFonts w:ascii="Times New Roman" w:hAnsi="Times New Roman"/>
                <w:lang w:eastAsia="ar-SA"/>
              </w:rPr>
            </w:pPr>
            <w:r w:rsidRPr="00431029">
              <w:rPr>
                <w:rFonts w:ascii="Times New Roman" w:hAnsi="Times New Roman"/>
                <w:lang w:eastAsia="ar-SA"/>
              </w:rPr>
              <w:t>ОКТМО 45917000000</w:t>
            </w:r>
          </w:p>
          <w:p w14:paraId="67533C32" w14:textId="77777777" w:rsidR="00463A27" w:rsidRPr="00431029" w:rsidRDefault="00463A27" w:rsidP="00463A27">
            <w:pPr>
              <w:spacing w:after="0"/>
              <w:rPr>
                <w:rFonts w:ascii="Times New Roman" w:hAnsi="Times New Roman"/>
              </w:rPr>
            </w:pPr>
          </w:p>
          <w:tbl>
            <w:tblPr>
              <w:tblW w:w="9924" w:type="dxa"/>
              <w:tblLayout w:type="fixed"/>
              <w:tblLook w:val="0000" w:firstRow="0" w:lastRow="0" w:firstColumn="0" w:lastColumn="0" w:noHBand="0" w:noVBand="0"/>
            </w:tblPr>
            <w:tblGrid>
              <w:gridCol w:w="4962"/>
              <w:gridCol w:w="4962"/>
            </w:tblGrid>
            <w:tr w:rsidR="003B7697" w:rsidRPr="00431029" w14:paraId="14F0B768" w14:textId="77777777" w:rsidTr="00512208">
              <w:trPr>
                <w:trHeight w:val="1242"/>
              </w:trPr>
              <w:tc>
                <w:tcPr>
                  <w:tcW w:w="4962" w:type="dxa"/>
                </w:tcPr>
                <w:p w14:paraId="234A00E8" w14:textId="77777777" w:rsidR="00991639" w:rsidRPr="00431029" w:rsidRDefault="00463A27" w:rsidP="00463A27">
                  <w:pPr>
                    <w:widowControl w:val="0"/>
                    <w:spacing w:after="0"/>
                    <w:rPr>
                      <w:rFonts w:ascii="Times New Roman" w:hAnsi="Times New Roman"/>
                      <w:b/>
                    </w:rPr>
                  </w:pPr>
                  <w:r w:rsidRPr="00431029">
                    <w:rPr>
                      <w:rFonts w:ascii="Times New Roman" w:hAnsi="Times New Roman"/>
                      <w:b/>
                    </w:rPr>
                    <w:t>Заказчик:</w:t>
                  </w:r>
                </w:p>
                <w:p w14:paraId="53EC8990" w14:textId="3A2B1ED1" w:rsidR="00463A27" w:rsidRPr="00431029" w:rsidRDefault="00463A27" w:rsidP="00463A27">
                  <w:pPr>
                    <w:widowControl w:val="0"/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  <w:r w:rsidRPr="00431029">
                    <w:rPr>
                      <w:rFonts w:ascii="Times New Roman" w:hAnsi="Times New Roman"/>
                      <w:lang w:eastAsia="en-US"/>
                    </w:rPr>
                    <w:t>Главный врач</w:t>
                  </w:r>
                </w:p>
                <w:p w14:paraId="34662A76" w14:textId="77777777" w:rsidR="00463A27" w:rsidRPr="00431029" w:rsidRDefault="00463A27" w:rsidP="00463A27">
                  <w:pPr>
                    <w:widowControl w:val="0"/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  <w:p w14:paraId="4E77BFD7" w14:textId="77777777" w:rsidR="00463A27" w:rsidRPr="00431029" w:rsidRDefault="00463A27" w:rsidP="00463A27">
                  <w:pPr>
                    <w:widowControl w:val="0"/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  <w:r w:rsidRPr="00431029">
                    <w:rPr>
                      <w:rFonts w:ascii="Times New Roman" w:hAnsi="Times New Roman"/>
                      <w:lang w:eastAsia="en-US"/>
                    </w:rPr>
                    <w:t>_________________/Н.Л. Бондаренко /</w:t>
                  </w:r>
                </w:p>
                <w:p w14:paraId="02C39F89" w14:textId="6866B866" w:rsidR="00463A27" w:rsidRPr="00431029" w:rsidRDefault="00463A27" w:rsidP="009902AD">
                  <w:pPr>
                    <w:spacing w:after="0"/>
                    <w:rPr>
                      <w:rFonts w:ascii="Times New Roman" w:hAnsi="Times New Roman"/>
                      <w:b/>
                    </w:rPr>
                  </w:pPr>
                  <w:r w:rsidRPr="00431029">
                    <w:rPr>
                      <w:rFonts w:ascii="Times New Roman" w:hAnsi="Times New Roman"/>
                      <w:i/>
                    </w:rPr>
                    <w:t>подписано ЭЦП</w:t>
                  </w:r>
                  <w:r w:rsidRPr="00431029">
                    <w:rPr>
                      <w:rFonts w:ascii="Times New Roman" w:hAnsi="Times New Roman"/>
                      <w:b/>
                    </w:rPr>
                    <w:t xml:space="preserve"> </w:t>
                  </w:r>
                </w:p>
              </w:tc>
              <w:tc>
                <w:tcPr>
                  <w:tcW w:w="4962" w:type="dxa"/>
                </w:tcPr>
                <w:p w14:paraId="25D72BBC" w14:textId="77777777" w:rsidR="00463A27" w:rsidRPr="00431029" w:rsidRDefault="00463A27" w:rsidP="00463A27">
                  <w:pPr>
                    <w:spacing w:after="0"/>
                    <w:rPr>
                      <w:rFonts w:ascii="Times New Roman" w:hAnsi="Times New Roman"/>
                      <w:iCs/>
                    </w:rPr>
                  </w:pPr>
                </w:p>
                <w:p w14:paraId="4AB5A2F6" w14:textId="77777777" w:rsidR="00463A27" w:rsidRPr="00431029" w:rsidRDefault="00463A27" w:rsidP="00463A27">
                  <w:pPr>
                    <w:spacing w:after="0"/>
                    <w:rPr>
                      <w:rFonts w:ascii="Times New Roman" w:hAnsi="Times New Roman"/>
                      <w:iCs/>
                    </w:rPr>
                  </w:pPr>
                </w:p>
                <w:p w14:paraId="3539A523" w14:textId="77777777" w:rsidR="00463A27" w:rsidRPr="00431029" w:rsidRDefault="00463A27" w:rsidP="00463A27">
                  <w:pPr>
                    <w:spacing w:after="0"/>
                    <w:rPr>
                      <w:rFonts w:ascii="Times New Roman" w:hAnsi="Times New Roman"/>
                      <w:iCs/>
                    </w:rPr>
                  </w:pPr>
                  <w:r w:rsidRPr="00431029">
                    <w:rPr>
                      <w:rFonts w:ascii="Times New Roman" w:hAnsi="Times New Roman"/>
                      <w:iCs/>
                    </w:rPr>
                    <w:t>__________________/ /</w:t>
                  </w:r>
                </w:p>
                <w:p w14:paraId="7F810D86" w14:textId="77777777" w:rsidR="00463A27" w:rsidRPr="00431029" w:rsidRDefault="00463A27" w:rsidP="00463A27">
                  <w:pPr>
                    <w:spacing w:after="0"/>
                    <w:rPr>
                      <w:rFonts w:ascii="Times New Roman" w:hAnsi="Times New Roman"/>
                      <w:iCs/>
                    </w:rPr>
                  </w:pPr>
                  <w:r w:rsidRPr="00431029">
                    <w:rPr>
                      <w:rFonts w:ascii="Times New Roman" w:hAnsi="Times New Roman"/>
                      <w:i/>
                    </w:rPr>
                    <w:t>подписано ЭЦП</w:t>
                  </w:r>
                </w:p>
              </w:tc>
            </w:tr>
          </w:tbl>
          <w:p w14:paraId="71B8CFA5" w14:textId="77777777" w:rsidR="00463A27" w:rsidRPr="00431029" w:rsidRDefault="00463A27" w:rsidP="00463A2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750" w:type="dxa"/>
          </w:tcPr>
          <w:p w14:paraId="5A02D5FD" w14:textId="1C96E350" w:rsidR="00463A27" w:rsidRPr="00431029" w:rsidRDefault="00463A27" w:rsidP="00463A27">
            <w:pPr>
              <w:pStyle w:val="af"/>
              <w:spacing w:before="0" w:after="0"/>
              <w:rPr>
                <w:b/>
                <w:sz w:val="22"/>
                <w:szCs w:val="22"/>
              </w:rPr>
            </w:pPr>
            <w:r w:rsidRPr="00431029">
              <w:rPr>
                <w:b/>
                <w:sz w:val="22"/>
                <w:szCs w:val="22"/>
              </w:rPr>
              <w:t>ИСПОЛНИТЕЛЬ:</w:t>
            </w:r>
          </w:p>
          <w:p w14:paraId="6A89E1EA" w14:textId="77777777" w:rsidR="00C2251B" w:rsidRPr="00431029" w:rsidRDefault="00C2251B" w:rsidP="00C2251B">
            <w:pPr>
              <w:tabs>
                <w:tab w:val="left" w:pos="1134"/>
              </w:tabs>
              <w:snapToGrid w:val="0"/>
              <w:spacing w:after="0"/>
              <w:rPr>
                <w:rFonts w:ascii="Times New Roman" w:hAnsi="Times New Roman"/>
              </w:rPr>
            </w:pPr>
            <w:r w:rsidRPr="00431029">
              <w:rPr>
                <w:rFonts w:ascii="Times New Roman" w:hAnsi="Times New Roman"/>
              </w:rPr>
              <w:t>Согласно Электронному контракту, сформированному с использованием ЕАТ.РУ</w:t>
            </w:r>
          </w:p>
          <w:p w14:paraId="46ACBEA0" w14:textId="77777777" w:rsidR="00C2251B" w:rsidRPr="00431029" w:rsidRDefault="00C2251B" w:rsidP="00C2251B">
            <w:pPr>
              <w:tabs>
                <w:tab w:val="left" w:pos="1134"/>
              </w:tabs>
              <w:snapToGrid w:val="0"/>
              <w:spacing w:after="0"/>
              <w:rPr>
                <w:rFonts w:ascii="Times New Roman" w:hAnsi="Times New Roman"/>
              </w:rPr>
            </w:pPr>
            <w:r w:rsidRPr="00431029">
              <w:rPr>
                <w:rFonts w:ascii="Times New Roman" w:hAnsi="Times New Roman"/>
              </w:rPr>
              <w:t xml:space="preserve">Адрес: </w:t>
            </w:r>
          </w:p>
          <w:p w14:paraId="6C19DA30" w14:textId="77777777" w:rsidR="00C2251B" w:rsidRPr="00431029" w:rsidRDefault="00C2251B" w:rsidP="00C2251B">
            <w:pPr>
              <w:tabs>
                <w:tab w:val="left" w:pos="1134"/>
              </w:tabs>
              <w:snapToGrid w:val="0"/>
              <w:spacing w:after="0"/>
              <w:rPr>
                <w:rFonts w:ascii="Times New Roman" w:hAnsi="Times New Roman"/>
              </w:rPr>
            </w:pPr>
            <w:r w:rsidRPr="00431029">
              <w:rPr>
                <w:rFonts w:ascii="Times New Roman" w:hAnsi="Times New Roman"/>
              </w:rPr>
              <w:t xml:space="preserve">ИНН </w:t>
            </w:r>
          </w:p>
          <w:p w14:paraId="36D44A04" w14:textId="77777777" w:rsidR="00C2251B" w:rsidRPr="00431029" w:rsidRDefault="00C2251B" w:rsidP="00C2251B">
            <w:pPr>
              <w:tabs>
                <w:tab w:val="left" w:pos="1134"/>
              </w:tabs>
              <w:snapToGrid w:val="0"/>
              <w:spacing w:after="0"/>
              <w:rPr>
                <w:rFonts w:ascii="Times New Roman" w:hAnsi="Times New Roman"/>
              </w:rPr>
            </w:pPr>
            <w:r w:rsidRPr="00431029">
              <w:rPr>
                <w:rFonts w:ascii="Times New Roman" w:hAnsi="Times New Roman"/>
              </w:rPr>
              <w:t xml:space="preserve">КПП </w:t>
            </w:r>
          </w:p>
          <w:p w14:paraId="0928488F" w14:textId="77777777" w:rsidR="00C2251B" w:rsidRPr="00431029" w:rsidRDefault="00C2251B" w:rsidP="00C2251B">
            <w:pPr>
              <w:tabs>
                <w:tab w:val="left" w:pos="1134"/>
              </w:tabs>
              <w:snapToGrid w:val="0"/>
              <w:spacing w:after="0"/>
              <w:rPr>
                <w:rFonts w:ascii="Times New Roman" w:hAnsi="Times New Roman"/>
              </w:rPr>
            </w:pPr>
            <w:r w:rsidRPr="00431029">
              <w:rPr>
                <w:rFonts w:ascii="Times New Roman" w:hAnsi="Times New Roman"/>
              </w:rPr>
              <w:t xml:space="preserve">Номер банковского (казначейского) счета: </w:t>
            </w:r>
          </w:p>
          <w:p w14:paraId="697445E7" w14:textId="77777777" w:rsidR="00C2251B" w:rsidRPr="00431029" w:rsidRDefault="00C2251B" w:rsidP="00C2251B">
            <w:pPr>
              <w:tabs>
                <w:tab w:val="left" w:pos="1134"/>
              </w:tabs>
              <w:snapToGrid w:val="0"/>
              <w:spacing w:after="0"/>
              <w:rPr>
                <w:rFonts w:ascii="Times New Roman" w:hAnsi="Times New Roman"/>
              </w:rPr>
            </w:pPr>
            <w:r w:rsidRPr="00431029">
              <w:rPr>
                <w:rFonts w:ascii="Times New Roman" w:hAnsi="Times New Roman"/>
              </w:rPr>
              <w:t xml:space="preserve">Банк: </w:t>
            </w:r>
          </w:p>
          <w:p w14:paraId="2CAA9259" w14:textId="77777777" w:rsidR="00C2251B" w:rsidRPr="00431029" w:rsidRDefault="00C2251B" w:rsidP="00C2251B">
            <w:pPr>
              <w:tabs>
                <w:tab w:val="left" w:pos="1134"/>
              </w:tabs>
              <w:snapToGrid w:val="0"/>
              <w:spacing w:after="0"/>
              <w:rPr>
                <w:rFonts w:ascii="Times New Roman" w:hAnsi="Times New Roman"/>
              </w:rPr>
            </w:pPr>
            <w:r w:rsidRPr="00431029">
              <w:rPr>
                <w:rFonts w:ascii="Times New Roman" w:hAnsi="Times New Roman"/>
              </w:rPr>
              <w:t xml:space="preserve">Корреспондентский счет банка, единый казначейский счет: </w:t>
            </w:r>
          </w:p>
          <w:p w14:paraId="26BD3B99" w14:textId="77777777" w:rsidR="00C2251B" w:rsidRPr="00431029" w:rsidRDefault="00C2251B" w:rsidP="00C2251B">
            <w:pPr>
              <w:tabs>
                <w:tab w:val="left" w:pos="1134"/>
              </w:tabs>
              <w:snapToGrid w:val="0"/>
              <w:spacing w:after="0"/>
              <w:rPr>
                <w:rFonts w:ascii="Times New Roman" w:hAnsi="Times New Roman"/>
              </w:rPr>
            </w:pPr>
            <w:r w:rsidRPr="00431029">
              <w:rPr>
                <w:rFonts w:ascii="Times New Roman" w:hAnsi="Times New Roman"/>
              </w:rPr>
              <w:t xml:space="preserve">БИК </w:t>
            </w:r>
          </w:p>
          <w:p w14:paraId="44A41933" w14:textId="77777777" w:rsidR="00C2251B" w:rsidRPr="00431029" w:rsidRDefault="00C2251B" w:rsidP="00C2251B">
            <w:pPr>
              <w:tabs>
                <w:tab w:val="left" w:pos="1134"/>
              </w:tabs>
              <w:snapToGrid w:val="0"/>
              <w:spacing w:after="0"/>
              <w:rPr>
                <w:rFonts w:ascii="Times New Roman" w:hAnsi="Times New Roman"/>
              </w:rPr>
            </w:pPr>
            <w:r w:rsidRPr="00431029">
              <w:rPr>
                <w:rFonts w:ascii="Times New Roman" w:hAnsi="Times New Roman"/>
              </w:rPr>
              <w:t>ОКПО</w:t>
            </w:r>
          </w:p>
          <w:p w14:paraId="66679157" w14:textId="77777777" w:rsidR="00C2251B" w:rsidRPr="00431029" w:rsidRDefault="00C2251B" w:rsidP="00C2251B">
            <w:pPr>
              <w:tabs>
                <w:tab w:val="left" w:pos="1134"/>
              </w:tabs>
              <w:snapToGrid w:val="0"/>
              <w:spacing w:after="0"/>
              <w:rPr>
                <w:rFonts w:ascii="Times New Roman" w:hAnsi="Times New Roman"/>
              </w:rPr>
            </w:pPr>
            <w:r w:rsidRPr="00431029">
              <w:rPr>
                <w:rFonts w:ascii="Times New Roman" w:hAnsi="Times New Roman"/>
              </w:rPr>
              <w:t>ОКОПФ</w:t>
            </w:r>
          </w:p>
          <w:p w14:paraId="2E3FB250" w14:textId="77777777" w:rsidR="00C2251B" w:rsidRPr="00431029" w:rsidRDefault="00C2251B" w:rsidP="00C2251B">
            <w:pPr>
              <w:tabs>
                <w:tab w:val="left" w:pos="1134"/>
              </w:tabs>
              <w:snapToGrid w:val="0"/>
              <w:spacing w:after="0"/>
              <w:rPr>
                <w:rFonts w:ascii="Times New Roman" w:hAnsi="Times New Roman"/>
              </w:rPr>
            </w:pPr>
            <w:r w:rsidRPr="00431029">
              <w:rPr>
                <w:rFonts w:ascii="Times New Roman" w:hAnsi="Times New Roman"/>
              </w:rPr>
              <w:t>ОКТМО</w:t>
            </w:r>
          </w:p>
          <w:p w14:paraId="5CA87CA1" w14:textId="77777777" w:rsidR="00C2251B" w:rsidRPr="00431029" w:rsidRDefault="00C2251B" w:rsidP="00C2251B">
            <w:pPr>
              <w:tabs>
                <w:tab w:val="left" w:pos="1134"/>
              </w:tabs>
              <w:snapToGrid w:val="0"/>
              <w:spacing w:after="0"/>
              <w:rPr>
                <w:rFonts w:ascii="Times New Roman" w:hAnsi="Times New Roman"/>
              </w:rPr>
            </w:pPr>
            <w:r w:rsidRPr="00431029">
              <w:rPr>
                <w:rFonts w:ascii="Times New Roman" w:hAnsi="Times New Roman"/>
              </w:rPr>
              <w:t>Тел.:</w:t>
            </w:r>
          </w:p>
          <w:p w14:paraId="46C216F6" w14:textId="77777777" w:rsidR="00C2251B" w:rsidRPr="00431029" w:rsidRDefault="00C2251B" w:rsidP="00C2251B">
            <w:pPr>
              <w:tabs>
                <w:tab w:val="left" w:pos="1134"/>
              </w:tabs>
              <w:snapToGrid w:val="0"/>
              <w:spacing w:after="0"/>
              <w:rPr>
                <w:rFonts w:ascii="Times New Roman" w:hAnsi="Times New Roman"/>
              </w:rPr>
            </w:pPr>
            <w:r w:rsidRPr="00431029">
              <w:rPr>
                <w:rFonts w:ascii="Times New Roman" w:hAnsi="Times New Roman"/>
              </w:rPr>
              <w:t>Электронный адрес:</w:t>
            </w:r>
          </w:p>
          <w:p w14:paraId="26D4460C" w14:textId="1EF7B97B" w:rsidR="002C3C39" w:rsidRPr="00431029" w:rsidRDefault="00C2251B" w:rsidP="00C2251B">
            <w:pPr>
              <w:spacing w:after="0"/>
              <w:rPr>
                <w:rFonts w:ascii="Times New Roman" w:hAnsi="Times New Roman"/>
                <w:bCs/>
              </w:rPr>
            </w:pPr>
            <w:r w:rsidRPr="00431029">
              <w:rPr>
                <w:rFonts w:ascii="Times New Roman" w:hAnsi="Times New Roman"/>
              </w:rPr>
              <w:t>Дата постановки на учет в налоговом органе:</w:t>
            </w:r>
          </w:p>
          <w:p w14:paraId="0852D200" w14:textId="6C4EF408" w:rsidR="002C3C39" w:rsidRPr="00431029" w:rsidRDefault="002C3C39" w:rsidP="00463A27">
            <w:pPr>
              <w:spacing w:after="0"/>
              <w:rPr>
                <w:rFonts w:ascii="Times New Roman" w:hAnsi="Times New Roman"/>
                <w:bCs/>
              </w:rPr>
            </w:pPr>
          </w:p>
          <w:p w14:paraId="592065D8" w14:textId="77777777" w:rsidR="00991639" w:rsidRPr="00431029" w:rsidRDefault="00991639" w:rsidP="00463A27">
            <w:pPr>
              <w:spacing w:after="0"/>
              <w:rPr>
                <w:rFonts w:ascii="Times New Roman" w:hAnsi="Times New Roman"/>
                <w:b/>
                <w:iCs/>
              </w:rPr>
            </w:pPr>
          </w:p>
          <w:p w14:paraId="73153381" w14:textId="77777777" w:rsidR="00991639" w:rsidRPr="00431029" w:rsidRDefault="00991639" w:rsidP="00991639">
            <w:pPr>
              <w:spacing w:after="0"/>
              <w:rPr>
                <w:rFonts w:ascii="Times New Roman" w:hAnsi="Times New Roman"/>
                <w:b/>
                <w:iCs/>
              </w:rPr>
            </w:pPr>
          </w:p>
          <w:p w14:paraId="2EC913A4" w14:textId="73034641" w:rsidR="00991639" w:rsidRPr="00431029" w:rsidRDefault="00463A27" w:rsidP="00991639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431029">
              <w:rPr>
                <w:rFonts w:ascii="Times New Roman" w:hAnsi="Times New Roman"/>
                <w:b/>
                <w:iCs/>
              </w:rPr>
              <w:t>Исполнитель:</w:t>
            </w:r>
          </w:p>
          <w:p w14:paraId="2DB6A591" w14:textId="20935C8E" w:rsidR="00463A27" w:rsidRPr="00431029" w:rsidRDefault="00463A27" w:rsidP="00991639">
            <w:pPr>
              <w:spacing w:after="0"/>
              <w:rPr>
                <w:rFonts w:ascii="Times New Roman" w:hAnsi="Times New Roman"/>
                <w:iCs/>
              </w:rPr>
            </w:pPr>
          </w:p>
          <w:p w14:paraId="50528841" w14:textId="77777777" w:rsidR="00C2251B" w:rsidRPr="00431029" w:rsidRDefault="00C2251B" w:rsidP="00991639">
            <w:pPr>
              <w:spacing w:after="0"/>
              <w:rPr>
                <w:rFonts w:ascii="Times New Roman" w:hAnsi="Times New Roman"/>
                <w:iCs/>
              </w:rPr>
            </w:pPr>
          </w:p>
          <w:p w14:paraId="52FA6BD0" w14:textId="714B22F6" w:rsidR="00463A27" w:rsidRPr="00431029" w:rsidRDefault="00463A27" w:rsidP="00991639">
            <w:pPr>
              <w:spacing w:after="0"/>
              <w:rPr>
                <w:rFonts w:ascii="Times New Roman" w:hAnsi="Times New Roman"/>
                <w:iCs/>
              </w:rPr>
            </w:pPr>
            <w:r w:rsidRPr="00431029">
              <w:rPr>
                <w:rFonts w:ascii="Times New Roman" w:hAnsi="Times New Roman"/>
                <w:iCs/>
              </w:rPr>
              <w:t>__________________/</w:t>
            </w:r>
            <w:r w:rsidR="00F6752E" w:rsidRPr="00431029">
              <w:t xml:space="preserve"> </w:t>
            </w:r>
            <w:r w:rsidR="00C2251B" w:rsidRPr="00431029">
              <w:rPr>
                <w:rFonts w:ascii="Times New Roman" w:hAnsi="Times New Roman"/>
                <w:iCs/>
              </w:rPr>
              <w:t>____________</w:t>
            </w:r>
            <w:r w:rsidR="00F6752E" w:rsidRPr="00431029">
              <w:rPr>
                <w:rFonts w:ascii="Times New Roman" w:hAnsi="Times New Roman"/>
                <w:iCs/>
              </w:rPr>
              <w:t xml:space="preserve"> </w:t>
            </w:r>
            <w:r w:rsidR="00BB303A" w:rsidRPr="00431029">
              <w:rPr>
                <w:rFonts w:ascii="Times New Roman" w:hAnsi="Times New Roman"/>
                <w:iCs/>
              </w:rPr>
              <w:t>/</w:t>
            </w:r>
          </w:p>
          <w:p w14:paraId="6C06F6FB" w14:textId="77777777" w:rsidR="00463A27" w:rsidRPr="00431029" w:rsidRDefault="00463A27" w:rsidP="00991639">
            <w:pPr>
              <w:spacing w:after="0"/>
              <w:rPr>
                <w:rFonts w:ascii="Times New Roman" w:hAnsi="Times New Roman"/>
              </w:rPr>
            </w:pPr>
            <w:r w:rsidRPr="00431029">
              <w:rPr>
                <w:rFonts w:ascii="Times New Roman" w:hAnsi="Times New Roman"/>
                <w:i/>
              </w:rPr>
              <w:t>подписано ЭЦП</w:t>
            </w:r>
          </w:p>
          <w:p w14:paraId="623DF504" w14:textId="77777777" w:rsidR="00463A27" w:rsidRPr="00431029" w:rsidRDefault="00463A27" w:rsidP="00463A27">
            <w:pPr>
              <w:spacing w:after="0"/>
              <w:rPr>
                <w:rFonts w:ascii="Times New Roman" w:hAnsi="Times New Roman"/>
              </w:rPr>
            </w:pPr>
          </w:p>
        </w:tc>
      </w:tr>
      <w:tr w:rsidR="00463A27" w:rsidRPr="00431029" w14:paraId="7E2A3D4D" w14:textId="77777777" w:rsidTr="00512208">
        <w:trPr>
          <w:trHeight w:val="80"/>
        </w:trPr>
        <w:tc>
          <w:tcPr>
            <w:tcW w:w="4997" w:type="dxa"/>
          </w:tcPr>
          <w:p w14:paraId="1B989BA4" w14:textId="77777777" w:rsidR="00463A27" w:rsidRPr="00431029" w:rsidRDefault="00463A27" w:rsidP="00BB303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50" w:type="dxa"/>
          </w:tcPr>
          <w:p w14:paraId="4897AF3B" w14:textId="77777777" w:rsidR="00463A27" w:rsidRPr="00431029" w:rsidRDefault="00463A27" w:rsidP="00512208">
            <w:pPr>
              <w:rPr>
                <w:rFonts w:ascii="Times New Roman" w:hAnsi="Times New Roman"/>
              </w:rPr>
            </w:pPr>
          </w:p>
        </w:tc>
      </w:tr>
    </w:tbl>
    <w:p w14:paraId="0E69386B" w14:textId="77777777" w:rsidR="00A630A1" w:rsidRPr="00431029" w:rsidRDefault="00A630A1" w:rsidP="000065ED">
      <w:pPr>
        <w:spacing w:after="0" w:line="240" w:lineRule="auto"/>
        <w:ind w:left="120" w:firstLine="5280"/>
        <w:jc w:val="right"/>
        <w:rPr>
          <w:rFonts w:ascii="Times New Roman" w:hAnsi="Times New Roman"/>
        </w:rPr>
      </w:pPr>
      <w:bookmarkStart w:id="11" w:name="_Hlk157503163"/>
    </w:p>
    <w:p w14:paraId="003662B2" w14:textId="77777777" w:rsidR="00A630A1" w:rsidRPr="00431029" w:rsidRDefault="00A630A1" w:rsidP="000065ED">
      <w:pPr>
        <w:spacing w:after="0" w:line="240" w:lineRule="auto"/>
        <w:ind w:left="120" w:firstLine="5280"/>
        <w:jc w:val="right"/>
        <w:rPr>
          <w:rFonts w:ascii="Times New Roman" w:hAnsi="Times New Roman"/>
        </w:rPr>
      </w:pPr>
    </w:p>
    <w:p w14:paraId="412877AE" w14:textId="77777777" w:rsidR="00A630A1" w:rsidRPr="00431029" w:rsidRDefault="00A630A1" w:rsidP="000065ED">
      <w:pPr>
        <w:spacing w:after="0" w:line="240" w:lineRule="auto"/>
        <w:ind w:left="120" w:firstLine="5280"/>
        <w:jc w:val="right"/>
        <w:rPr>
          <w:rFonts w:ascii="Times New Roman" w:hAnsi="Times New Roman"/>
        </w:rPr>
      </w:pPr>
    </w:p>
    <w:p w14:paraId="120F803E" w14:textId="77777777" w:rsidR="00A630A1" w:rsidRPr="00431029" w:rsidRDefault="00A630A1" w:rsidP="000065ED">
      <w:pPr>
        <w:spacing w:after="0" w:line="240" w:lineRule="auto"/>
        <w:ind w:left="120" w:firstLine="5280"/>
        <w:jc w:val="right"/>
        <w:rPr>
          <w:rFonts w:ascii="Times New Roman" w:hAnsi="Times New Roman"/>
        </w:rPr>
      </w:pPr>
    </w:p>
    <w:p w14:paraId="2886E5FD" w14:textId="77777777" w:rsidR="00A630A1" w:rsidRPr="00431029" w:rsidRDefault="00A630A1" w:rsidP="00BB303A">
      <w:pPr>
        <w:spacing w:after="0" w:line="240" w:lineRule="auto"/>
        <w:rPr>
          <w:rFonts w:ascii="Times New Roman" w:hAnsi="Times New Roman"/>
        </w:rPr>
      </w:pPr>
    </w:p>
    <w:bookmarkEnd w:id="11"/>
    <w:p w14:paraId="18902C7C" w14:textId="77777777" w:rsidR="00C2251B" w:rsidRPr="00431029" w:rsidRDefault="00C2251B">
      <w:pPr>
        <w:rPr>
          <w:rFonts w:ascii="Times New Roman" w:hAnsi="Times New Roman"/>
        </w:rPr>
        <w:sectPr w:rsidR="00C2251B" w:rsidRPr="00431029">
          <w:pgSz w:w="11906" w:h="16838"/>
          <w:pgMar w:top="567" w:right="926" w:bottom="426" w:left="1134" w:header="709" w:footer="709" w:gutter="0"/>
          <w:cols w:space="708"/>
          <w:docGrid w:linePitch="360"/>
        </w:sectPr>
      </w:pPr>
    </w:p>
    <w:p w14:paraId="5304117B" w14:textId="77777777" w:rsidR="00C2251B" w:rsidRPr="00431029" w:rsidRDefault="00C2251B" w:rsidP="00C2251B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431029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14:paraId="5E1F8C73" w14:textId="77777777" w:rsidR="00C2251B" w:rsidRPr="00431029" w:rsidRDefault="00C2251B" w:rsidP="00C2251B">
      <w:pPr>
        <w:spacing w:after="0" w:line="240" w:lineRule="auto"/>
        <w:ind w:left="120" w:firstLine="4700"/>
        <w:jc w:val="right"/>
        <w:rPr>
          <w:rFonts w:ascii="Times New Roman" w:hAnsi="Times New Roman"/>
        </w:rPr>
      </w:pPr>
      <w:r w:rsidRPr="00431029">
        <w:rPr>
          <w:rFonts w:ascii="Times New Roman" w:hAnsi="Times New Roman"/>
        </w:rPr>
        <w:t>к Контракту № ___________</w:t>
      </w:r>
    </w:p>
    <w:p w14:paraId="7B5BFFC6" w14:textId="77777777" w:rsidR="00C2251B" w:rsidRPr="00431029" w:rsidRDefault="00C2251B" w:rsidP="00C2251B">
      <w:pPr>
        <w:spacing w:after="0" w:line="240" w:lineRule="auto"/>
        <w:ind w:left="120" w:firstLine="4700"/>
        <w:jc w:val="right"/>
        <w:rPr>
          <w:rFonts w:ascii="Times New Roman" w:hAnsi="Times New Roman"/>
        </w:rPr>
      </w:pPr>
      <w:r w:rsidRPr="00431029">
        <w:rPr>
          <w:rFonts w:ascii="Times New Roman" w:hAnsi="Times New Roman"/>
        </w:rPr>
        <w:t xml:space="preserve">                                 от «___» ____________ 2026г.</w:t>
      </w:r>
    </w:p>
    <w:p w14:paraId="137053A1" w14:textId="77777777" w:rsidR="00C2251B" w:rsidRPr="00431029" w:rsidRDefault="00C2251B" w:rsidP="00C2251B">
      <w:pPr>
        <w:keepNext/>
        <w:keepLines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7451556" w14:textId="77777777" w:rsidR="00C2251B" w:rsidRPr="00431029" w:rsidRDefault="00C2251B" w:rsidP="00C2251B">
      <w:pPr>
        <w:keepNext/>
        <w:keepLines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D36AD9B" w14:textId="77777777" w:rsidR="00235D5F" w:rsidRPr="00235D5F" w:rsidRDefault="00235D5F" w:rsidP="00235D5F">
      <w:pPr>
        <w:widowControl w:val="0"/>
        <w:spacing w:after="0" w:line="259" w:lineRule="auto"/>
        <w:ind w:firstLine="720"/>
        <w:jc w:val="center"/>
        <w:rPr>
          <w:rFonts w:ascii="Times New Roman" w:hAnsi="Times New Roman"/>
          <w:b/>
          <w:sz w:val="25"/>
          <w:szCs w:val="25"/>
        </w:rPr>
      </w:pPr>
      <w:r w:rsidRPr="00235D5F">
        <w:rPr>
          <w:rFonts w:ascii="Times New Roman" w:hAnsi="Times New Roman"/>
          <w:b/>
          <w:sz w:val="25"/>
          <w:szCs w:val="25"/>
        </w:rPr>
        <w:t>ТЕХНИЧЕСКОЕ ЗАДАНИЕ</w:t>
      </w:r>
    </w:p>
    <w:p w14:paraId="35AF1636" w14:textId="77777777" w:rsidR="00235D5F" w:rsidRPr="00235D5F" w:rsidRDefault="00235D5F" w:rsidP="00235D5F">
      <w:pPr>
        <w:widowControl w:val="0"/>
        <w:spacing w:after="0" w:line="259" w:lineRule="auto"/>
        <w:ind w:firstLine="720"/>
        <w:jc w:val="center"/>
        <w:rPr>
          <w:rFonts w:ascii="Times New Roman" w:hAnsi="Times New Roman"/>
          <w:b/>
          <w:sz w:val="25"/>
          <w:szCs w:val="25"/>
        </w:rPr>
      </w:pPr>
      <w:r w:rsidRPr="00235D5F">
        <w:rPr>
          <w:rFonts w:ascii="Times New Roman" w:hAnsi="Times New Roman"/>
          <w:b/>
          <w:bCs/>
          <w:shd w:val="clear" w:color="auto" w:fill="FFFFFF"/>
        </w:rPr>
        <w:t>Поставка и выполнение работ по замене аккумуляторных батарей для источников бесперебойного питания</w:t>
      </w:r>
    </w:p>
    <w:p w14:paraId="18F3D5AF" w14:textId="77777777" w:rsidR="00235D5F" w:rsidRPr="00235D5F" w:rsidRDefault="00235D5F" w:rsidP="00235D5F">
      <w:pPr>
        <w:widowControl w:val="0"/>
        <w:spacing w:after="0" w:line="259" w:lineRule="auto"/>
        <w:ind w:firstLine="720"/>
        <w:jc w:val="center"/>
        <w:rPr>
          <w:rFonts w:ascii="Times New Roman" w:hAnsi="Times New Roman"/>
          <w:b/>
          <w:sz w:val="25"/>
          <w:szCs w:val="25"/>
        </w:rPr>
      </w:pPr>
    </w:p>
    <w:p w14:paraId="5D5959AA" w14:textId="77777777" w:rsidR="00235D5F" w:rsidRPr="00224F28" w:rsidRDefault="00235D5F" w:rsidP="00235D5F">
      <w:pPr>
        <w:numPr>
          <w:ilvl w:val="0"/>
          <w:numId w:val="6"/>
        </w:numPr>
        <w:tabs>
          <w:tab w:val="left" w:pos="1134"/>
        </w:tabs>
        <w:suppressAutoHyphens/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24F28">
        <w:rPr>
          <w:rFonts w:ascii="Times New Roman" w:hAnsi="Times New Roman"/>
          <w:b/>
          <w:sz w:val="24"/>
          <w:szCs w:val="24"/>
        </w:rPr>
        <w:t xml:space="preserve">Общее описание работ </w:t>
      </w:r>
    </w:p>
    <w:p w14:paraId="47D1A659" w14:textId="77777777" w:rsidR="00235D5F" w:rsidRPr="00224F28" w:rsidRDefault="00235D5F" w:rsidP="00235D5F">
      <w:pPr>
        <w:tabs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24F28">
        <w:rPr>
          <w:rFonts w:ascii="Times New Roman" w:hAnsi="Times New Roman"/>
          <w:sz w:val="24"/>
          <w:szCs w:val="24"/>
        </w:rPr>
        <w:t xml:space="preserve">           Замена АКБ на источнике бесперебойного питания </w:t>
      </w:r>
      <w:r w:rsidRPr="00224F28">
        <w:rPr>
          <w:rFonts w:ascii="Times New Roman" w:hAnsi="Times New Roman"/>
          <w:sz w:val="24"/>
          <w:szCs w:val="24"/>
          <w:lang w:val="en-US"/>
        </w:rPr>
        <w:t>BORRI</w:t>
      </w:r>
      <w:r w:rsidRPr="00224F28">
        <w:rPr>
          <w:rFonts w:ascii="Times New Roman" w:hAnsi="Times New Roman"/>
          <w:sz w:val="24"/>
          <w:szCs w:val="24"/>
        </w:rPr>
        <w:t xml:space="preserve"> </w:t>
      </w:r>
      <w:r w:rsidRPr="00224F28">
        <w:rPr>
          <w:rFonts w:ascii="Times New Roman" w:hAnsi="Times New Roman"/>
          <w:sz w:val="24"/>
          <w:szCs w:val="24"/>
          <w:lang w:val="en-US"/>
        </w:rPr>
        <w:t>INGENIO</w:t>
      </w:r>
      <w:r w:rsidRPr="00224F28">
        <w:rPr>
          <w:rFonts w:ascii="Times New Roman" w:hAnsi="Times New Roman"/>
          <w:sz w:val="24"/>
          <w:szCs w:val="24"/>
        </w:rPr>
        <w:t xml:space="preserve"> </w:t>
      </w:r>
      <w:r w:rsidRPr="00224F28">
        <w:rPr>
          <w:rFonts w:ascii="Times New Roman" w:hAnsi="Times New Roman"/>
          <w:sz w:val="24"/>
          <w:szCs w:val="24"/>
          <w:lang w:val="en-US"/>
        </w:rPr>
        <w:t>PLUS</w:t>
      </w:r>
      <w:r w:rsidRPr="00224F28">
        <w:rPr>
          <w:rFonts w:ascii="Times New Roman" w:hAnsi="Times New Roman"/>
          <w:sz w:val="24"/>
          <w:szCs w:val="24"/>
        </w:rPr>
        <w:t xml:space="preserve"> 125 (далее – оборудование)</w:t>
      </w:r>
    </w:p>
    <w:p w14:paraId="50E78B22" w14:textId="77777777" w:rsidR="00235D5F" w:rsidRPr="00224F28" w:rsidRDefault="00235D5F" w:rsidP="00235D5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24F28">
        <w:rPr>
          <w:rFonts w:ascii="Times New Roman" w:hAnsi="Times New Roman"/>
          <w:b/>
          <w:sz w:val="24"/>
          <w:szCs w:val="24"/>
        </w:rPr>
        <w:t>1.1. Место выполнения работ</w:t>
      </w:r>
    </w:p>
    <w:p w14:paraId="4826A881" w14:textId="6BBF6491" w:rsidR="00235D5F" w:rsidRPr="00224F28" w:rsidRDefault="00235D5F" w:rsidP="00235D5F">
      <w:pPr>
        <w:tabs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24F28">
        <w:rPr>
          <w:rFonts w:ascii="Times New Roman" w:hAnsi="Times New Roman"/>
          <w:sz w:val="24"/>
          <w:szCs w:val="24"/>
        </w:rPr>
        <w:t xml:space="preserve">          Работы по замене </w:t>
      </w:r>
      <w:r w:rsidRPr="00224F28">
        <w:rPr>
          <w:rFonts w:ascii="Times New Roman" w:eastAsia="Calibri" w:hAnsi="Times New Roman"/>
          <w:bCs/>
          <w:sz w:val="24"/>
          <w:szCs w:val="24"/>
          <w:lang w:eastAsia="en-US"/>
        </w:rPr>
        <w:t>АКБ</w:t>
      </w:r>
      <w:r w:rsidRPr="00224F28">
        <w:rPr>
          <w:rFonts w:ascii="Times New Roman" w:hAnsi="Times New Roman"/>
          <w:sz w:val="24"/>
          <w:szCs w:val="24"/>
        </w:rPr>
        <w:t xml:space="preserve"> на источнике бесперебойного питания, установленного в кабинете магниторезонансной томографии, производятся по адресу размещения ФГБУЗ КБ № 85 ФМБА России: г. Москва, ул. Москворечье, д. 16, стр.9.</w:t>
      </w:r>
    </w:p>
    <w:p w14:paraId="0E1B458B" w14:textId="77777777" w:rsidR="00235D5F" w:rsidRPr="00224F28" w:rsidRDefault="00235D5F" w:rsidP="00235D5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24F28">
        <w:rPr>
          <w:rFonts w:ascii="Times New Roman" w:hAnsi="Times New Roman"/>
          <w:b/>
          <w:sz w:val="24"/>
          <w:szCs w:val="24"/>
        </w:rPr>
        <w:t xml:space="preserve">2. Сроки выполнения работ </w:t>
      </w:r>
    </w:p>
    <w:p w14:paraId="1F574A8E" w14:textId="3803256C" w:rsidR="00235D5F" w:rsidRPr="00224F28" w:rsidRDefault="00235D5F" w:rsidP="00235D5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24F28">
        <w:rPr>
          <w:rFonts w:ascii="Times New Roman" w:hAnsi="Times New Roman"/>
          <w:sz w:val="24"/>
          <w:szCs w:val="24"/>
        </w:rPr>
        <w:t xml:space="preserve">2.1.  Сроки выполнения работ: в течение 30 (тридцати) календарных дней с даты подписания Контракта. </w:t>
      </w:r>
    </w:p>
    <w:p w14:paraId="72D3F543" w14:textId="77777777" w:rsidR="00235D5F" w:rsidRPr="00224F28" w:rsidRDefault="00235D5F" w:rsidP="00235D5F">
      <w:pPr>
        <w:spacing w:after="0"/>
        <w:ind w:left="709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224F28">
        <w:rPr>
          <w:rFonts w:ascii="Times New Roman" w:eastAsia="Calibri" w:hAnsi="Times New Roman"/>
          <w:b/>
          <w:sz w:val="24"/>
          <w:szCs w:val="24"/>
          <w:lang w:eastAsia="en-US"/>
        </w:rPr>
        <w:t>3. Содержание работ</w:t>
      </w:r>
    </w:p>
    <w:p w14:paraId="4874F6B6" w14:textId="77777777" w:rsidR="00235D5F" w:rsidRPr="00224F28" w:rsidRDefault="00235D5F" w:rsidP="00235D5F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24F28">
        <w:rPr>
          <w:rFonts w:ascii="Times New Roman" w:eastAsia="Calibri" w:hAnsi="Times New Roman"/>
          <w:sz w:val="24"/>
          <w:szCs w:val="24"/>
          <w:lang w:eastAsia="en-US"/>
        </w:rPr>
        <w:t xml:space="preserve">Под работами </w:t>
      </w:r>
      <w:r w:rsidRPr="00224F28">
        <w:rPr>
          <w:rFonts w:ascii="Times New Roman" w:hAnsi="Times New Roman"/>
          <w:sz w:val="24"/>
          <w:szCs w:val="24"/>
        </w:rPr>
        <w:t>по замене АКБ на источнике бесперебойного питания</w:t>
      </w:r>
      <w:r w:rsidRPr="00224F28">
        <w:rPr>
          <w:rFonts w:ascii="Times New Roman" w:eastAsia="Calibri" w:hAnsi="Times New Roman"/>
          <w:sz w:val="24"/>
          <w:szCs w:val="24"/>
          <w:lang w:eastAsia="en-US"/>
        </w:rPr>
        <w:t xml:space="preserve"> понимается комплекс следующих организационно-технических мероприятий:</w:t>
      </w:r>
    </w:p>
    <w:p w14:paraId="4A298932" w14:textId="77777777" w:rsidR="00235D5F" w:rsidRPr="00224F28" w:rsidRDefault="00235D5F" w:rsidP="00235D5F">
      <w:pPr>
        <w:tabs>
          <w:tab w:val="left" w:pos="851"/>
        </w:tabs>
        <w:spacing w:after="0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24F28">
        <w:rPr>
          <w:rFonts w:ascii="Times New Roman" w:eastAsia="Calibri" w:hAnsi="Times New Roman"/>
          <w:sz w:val="24"/>
          <w:szCs w:val="24"/>
        </w:rPr>
        <w:t>- проверка условий эксплуатации оборудования на соответствие требованиям, предъявляемым изготовителем;</w:t>
      </w:r>
      <w:r w:rsidRPr="00224F28">
        <w:rPr>
          <w:rFonts w:ascii="Times New Roman" w:hAnsi="Times New Roman"/>
          <w:sz w:val="24"/>
          <w:szCs w:val="24"/>
        </w:rPr>
        <w:t xml:space="preserve"> </w:t>
      </w:r>
    </w:p>
    <w:p w14:paraId="36811E47" w14:textId="77777777" w:rsidR="00235D5F" w:rsidRPr="00224F28" w:rsidRDefault="00235D5F" w:rsidP="00235D5F">
      <w:pPr>
        <w:tabs>
          <w:tab w:val="left" w:pos="993"/>
        </w:tabs>
        <w:spacing w:after="0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224F28">
        <w:rPr>
          <w:rFonts w:ascii="Times New Roman" w:hAnsi="Times New Roman"/>
          <w:sz w:val="24"/>
          <w:szCs w:val="24"/>
        </w:rPr>
        <w:t>- визуальный осмотр внешнего и внутреннего состояния оборудования;</w:t>
      </w:r>
    </w:p>
    <w:p w14:paraId="12735ED7" w14:textId="77777777" w:rsidR="00235D5F" w:rsidRPr="00224F28" w:rsidRDefault="00235D5F" w:rsidP="00235D5F">
      <w:pPr>
        <w:tabs>
          <w:tab w:val="left" w:pos="993"/>
        </w:tabs>
        <w:spacing w:after="0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224F28">
        <w:rPr>
          <w:rFonts w:ascii="Times New Roman" w:hAnsi="Times New Roman"/>
          <w:sz w:val="24"/>
          <w:szCs w:val="24"/>
        </w:rPr>
        <w:t>- просмотр журналов событий и данных оборудования</w:t>
      </w:r>
      <w:r w:rsidRPr="00224F28">
        <w:rPr>
          <w:rFonts w:ascii="Times New Roman" w:eastAsia="Calibri" w:hAnsi="Times New Roman"/>
          <w:sz w:val="24"/>
          <w:szCs w:val="24"/>
        </w:rPr>
        <w:t>;</w:t>
      </w:r>
    </w:p>
    <w:p w14:paraId="6F0A17CC" w14:textId="77777777" w:rsidR="00235D5F" w:rsidRPr="00224F28" w:rsidRDefault="00235D5F" w:rsidP="00235D5F">
      <w:pPr>
        <w:tabs>
          <w:tab w:val="left" w:pos="993"/>
        </w:tabs>
        <w:spacing w:after="0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224F28">
        <w:rPr>
          <w:rFonts w:ascii="Times New Roman" w:hAnsi="Times New Roman"/>
          <w:sz w:val="24"/>
          <w:szCs w:val="24"/>
        </w:rPr>
        <w:t>- демонтаж неисправных аккумуляторных батарей</w:t>
      </w:r>
      <w:r w:rsidRPr="00224F28">
        <w:rPr>
          <w:rFonts w:ascii="Times New Roman" w:eastAsia="Calibri" w:hAnsi="Times New Roman"/>
          <w:sz w:val="24"/>
          <w:szCs w:val="24"/>
        </w:rPr>
        <w:t>;</w:t>
      </w:r>
    </w:p>
    <w:p w14:paraId="713FE810" w14:textId="77777777" w:rsidR="00235D5F" w:rsidRPr="00224F28" w:rsidRDefault="00235D5F" w:rsidP="00235D5F">
      <w:pPr>
        <w:tabs>
          <w:tab w:val="left" w:pos="993"/>
        </w:tabs>
        <w:spacing w:after="0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224F28">
        <w:rPr>
          <w:rFonts w:ascii="Times New Roman" w:eastAsia="Calibri" w:hAnsi="Times New Roman"/>
          <w:sz w:val="24"/>
          <w:szCs w:val="24"/>
        </w:rPr>
        <w:t xml:space="preserve">- монтаж новых аккумуляторных батарей. </w:t>
      </w:r>
    </w:p>
    <w:p w14:paraId="6AABDC49" w14:textId="20C1706F" w:rsidR="00235D5F" w:rsidRPr="00224F28" w:rsidRDefault="00235D5F" w:rsidP="00235D5F">
      <w:pPr>
        <w:tabs>
          <w:tab w:val="left" w:pos="993"/>
        </w:tabs>
        <w:spacing w:after="0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224F28">
        <w:rPr>
          <w:rFonts w:ascii="Times New Roman" w:eastAsia="Calibri" w:hAnsi="Times New Roman"/>
          <w:sz w:val="24"/>
          <w:szCs w:val="24"/>
        </w:rPr>
        <w:t xml:space="preserve">- </w:t>
      </w:r>
      <w:r w:rsidRPr="00224F28">
        <w:rPr>
          <w:rFonts w:ascii="Times New Roman" w:hAnsi="Times New Roman"/>
          <w:sz w:val="24"/>
          <w:szCs w:val="24"/>
        </w:rPr>
        <w:t>проверка работоспособности оборудования, его рабочих параметров.</w:t>
      </w:r>
    </w:p>
    <w:p w14:paraId="5E2EB9BB" w14:textId="77777777" w:rsidR="00235D5F" w:rsidRPr="00224F28" w:rsidRDefault="00235D5F" w:rsidP="00235D5F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224F28">
        <w:rPr>
          <w:rFonts w:ascii="Times New Roman" w:eastAsia="Calibri" w:hAnsi="Times New Roman"/>
          <w:b/>
          <w:bCs/>
          <w:sz w:val="24"/>
          <w:szCs w:val="24"/>
          <w:lang w:eastAsia="en-US"/>
        </w:rPr>
        <w:t>4. Требования к упаковке, отгрузке АКБ и их размерам</w:t>
      </w:r>
    </w:p>
    <w:p w14:paraId="41981346" w14:textId="77777777" w:rsidR="00235D5F" w:rsidRPr="00224F28" w:rsidRDefault="00235D5F" w:rsidP="00235D5F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224F28">
        <w:rPr>
          <w:rFonts w:ascii="Times New Roman" w:eastAsia="Calibri" w:hAnsi="Times New Roman"/>
          <w:sz w:val="24"/>
          <w:szCs w:val="24"/>
          <w:lang w:eastAsia="en-US"/>
        </w:rPr>
        <w:t>4.1</w:t>
      </w:r>
      <w:r w:rsidRPr="00224F28">
        <w:rPr>
          <w:rFonts w:ascii="Times New Roman" w:eastAsia="Calibri" w:hAnsi="Times New Roman"/>
          <w:bCs/>
          <w:sz w:val="24"/>
          <w:szCs w:val="24"/>
          <w:lang w:eastAsia="en-US"/>
        </w:rPr>
        <w:t>. Поставка АКБ должна быть осуществлена в полном объёме, согласно Техническому заданию.</w:t>
      </w:r>
    </w:p>
    <w:p w14:paraId="02284431" w14:textId="77777777" w:rsidR="00235D5F" w:rsidRPr="00224F28" w:rsidRDefault="00235D5F" w:rsidP="00235D5F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224F28">
        <w:rPr>
          <w:rFonts w:ascii="Times New Roman" w:eastAsia="Calibri" w:hAnsi="Times New Roman"/>
          <w:sz w:val="24"/>
          <w:szCs w:val="24"/>
          <w:lang w:eastAsia="en-US"/>
        </w:rPr>
        <w:t>4.2. Оборудование</w:t>
      </w:r>
      <w:r w:rsidRPr="00224F28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поставляется в упаковке, обеспечивающей сохранность при транспортировке, погрузочно-разгрузочных работах и хранении. Должны быть соблюдены требования к хранению, транспортированию и упаковке изделий.</w:t>
      </w:r>
    </w:p>
    <w:p w14:paraId="139C0F6B" w14:textId="78604845" w:rsidR="00235D5F" w:rsidRPr="00224F28" w:rsidRDefault="00235D5F" w:rsidP="00235D5F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224F28">
        <w:rPr>
          <w:rFonts w:ascii="Times New Roman" w:eastAsia="Calibri" w:hAnsi="Times New Roman"/>
          <w:sz w:val="24"/>
          <w:szCs w:val="24"/>
          <w:lang w:eastAsia="en-US"/>
        </w:rPr>
        <w:t>4.3.</w:t>
      </w:r>
      <w:r w:rsidRPr="00224F28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  <w:r w:rsidRPr="00224F28">
        <w:rPr>
          <w:rFonts w:ascii="Times New Roman" w:eastAsia="Calibri" w:hAnsi="Times New Roman"/>
          <w:bCs/>
          <w:sz w:val="24"/>
          <w:szCs w:val="24"/>
          <w:lang w:eastAsia="en-US"/>
        </w:rPr>
        <w:t>Маркировка упаковка</w:t>
      </w:r>
      <w:r w:rsidRPr="00224F28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  <w:r w:rsidRPr="00224F28">
        <w:rPr>
          <w:rFonts w:ascii="Times New Roman" w:eastAsia="Calibri" w:hAnsi="Times New Roman"/>
          <w:bCs/>
          <w:sz w:val="24"/>
          <w:szCs w:val="24"/>
          <w:lang w:eastAsia="en-US"/>
        </w:rPr>
        <w:t>и оборудования должна содержать: наименование оборудования, наименование фирмы-изготовителя, а также иную информацию, предусмотренную для маркировки данного вида оборудования нормативными правовыми актами,</w:t>
      </w:r>
      <w:r w:rsidRPr="00224F28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  <w:r w:rsidRPr="00224F28">
        <w:rPr>
          <w:rFonts w:ascii="Times New Roman" w:eastAsia="Calibri" w:hAnsi="Times New Roman"/>
          <w:bCs/>
          <w:sz w:val="24"/>
          <w:szCs w:val="24"/>
          <w:lang w:eastAsia="en-US"/>
        </w:rPr>
        <w:t>действующими на территории Российской Федерации на дату поставки и приёмки товара (каждой партии товара).</w:t>
      </w:r>
    </w:p>
    <w:p w14:paraId="650831F8" w14:textId="77777777" w:rsidR="00235D5F" w:rsidRPr="00224F28" w:rsidRDefault="00235D5F" w:rsidP="00235D5F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224F28">
        <w:rPr>
          <w:rFonts w:ascii="Times New Roman" w:eastAsia="Calibri" w:hAnsi="Times New Roman"/>
          <w:b/>
          <w:bCs/>
          <w:sz w:val="24"/>
          <w:szCs w:val="24"/>
          <w:lang w:eastAsia="en-US"/>
        </w:rPr>
        <w:t>5. Требования к качеству, функционированию, происхождению и гарантийному сроку поставляемых АКБ.</w:t>
      </w:r>
    </w:p>
    <w:p w14:paraId="0671D67B" w14:textId="77777777" w:rsidR="00235D5F" w:rsidRPr="00224F28" w:rsidRDefault="00235D5F" w:rsidP="00235D5F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224F28">
        <w:rPr>
          <w:rFonts w:ascii="Times New Roman" w:eastAsia="Calibri" w:hAnsi="Times New Roman"/>
          <w:sz w:val="24"/>
          <w:szCs w:val="24"/>
          <w:lang w:eastAsia="en-US"/>
        </w:rPr>
        <w:t>5.1</w:t>
      </w:r>
      <w:r w:rsidRPr="00224F28">
        <w:rPr>
          <w:rFonts w:ascii="Times New Roman" w:eastAsia="Calibri" w:hAnsi="Times New Roman"/>
          <w:bCs/>
          <w:sz w:val="24"/>
          <w:szCs w:val="24"/>
          <w:lang w:eastAsia="en-US"/>
        </w:rPr>
        <w:t>. Качество и безопасность Оборудования должны соответствовать- - ГОСТ 12.2.007. 12-88, ГОСТ Р МЭК 61056-1-2012 (</w:t>
      </w:r>
      <w:proofErr w:type="spellStart"/>
      <w:r w:rsidRPr="00224F28">
        <w:rPr>
          <w:rFonts w:ascii="Times New Roman" w:eastAsia="Calibri" w:hAnsi="Times New Roman"/>
          <w:bCs/>
          <w:sz w:val="24"/>
          <w:szCs w:val="24"/>
          <w:lang w:eastAsia="en-US"/>
        </w:rPr>
        <w:t>Пп</w:t>
      </w:r>
      <w:proofErr w:type="spellEnd"/>
      <w:r w:rsidRPr="00224F28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4.1.2-4.1. 4, 4.4, 5.4, </w:t>
      </w:r>
      <w:proofErr w:type="gramStart"/>
      <w:r w:rsidRPr="00224F28">
        <w:rPr>
          <w:rFonts w:ascii="Times New Roman" w:eastAsia="Calibri" w:hAnsi="Times New Roman"/>
          <w:bCs/>
          <w:sz w:val="24"/>
          <w:szCs w:val="24"/>
          <w:lang w:eastAsia="en-US"/>
        </w:rPr>
        <w:t>5.7,-</w:t>
      </w:r>
      <w:proofErr w:type="gramEnd"/>
      <w:r w:rsidRPr="00224F28">
        <w:rPr>
          <w:rFonts w:ascii="Times New Roman" w:eastAsia="Calibri" w:hAnsi="Times New Roman"/>
          <w:bCs/>
          <w:sz w:val="24"/>
          <w:szCs w:val="24"/>
          <w:lang w:eastAsia="en-US"/>
        </w:rPr>
        <w:t>5.10), ГОСТ Р МЭК   60896-22-2015 (</w:t>
      </w:r>
      <w:proofErr w:type="spellStart"/>
      <w:r w:rsidRPr="00224F28">
        <w:rPr>
          <w:rFonts w:ascii="Times New Roman" w:eastAsia="Calibri" w:hAnsi="Times New Roman"/>
          <w:bCs/>
          <w:sz w:val="24"/>
          <w:szCs w:val="24"/>
          <w:lang w:eastAsia="en-US"/>
        </w:rPr>
        <w:t>Пп</w:t>
      </w:r>
      <w:proofErr w:type="spellEnd"/>
      <w:r w:rsidRPr="00224F28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6.1-6.10, 6.18, 6.21)</w:t>
      </w:r>
    </w:p>
    <w:p w14:paraId="583DE8ED" w14:textId="77777777" w:rsidR="00235D5F" w:rsidRPr="00224F28" w:rsidRDefault="00235D5F" w:rsidP="00235D5F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224F28">
        <w:rPr>
          <w:rFonts w:ascii="Times New Roman" w:eastAsia="Calibri" w:hAnsi="Times New Roman"/>
          <w:sz w:val="24"/>
          <w:szCs w:val="24"/>
          <w:lang w:eastAsia="en-US"/>
        </w:rPr>
        <w:t>5.2</w:t>
      </w:r>
      <w:r w:rsidRPr="00224F28">
        <w:rPr>
          <w:rFonts w:ascii="Times New Roman" w:eastAsia="Calibri" w:hAnsi="Times New Roman"/>
          <w:bCs/>
          <w:sz w:val="24"/>
          <w:szCs w:val="24"/>
          <w:lang w:eastAsia="en-US"/>
        </w:rPr>
        <w:t>. Поставляемое Оборудование</w:t>
      </w:r>
      <w:r w:rsidRPr="00224F28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  <w:r w:rsidRPr="00224F28">
        <w:rPr>
          <w:rFonts w:ascii="Times New Roman" w:eastAsia="Calibri" w:hAnsi="Times New Roman"/>
          <w:bCs/>
          <w:sz w:val="24"/>
          <w:szCs w:val="24"/>
          <w:lang w:eastAsia="en-US"/>
        </w:rPr>
        <w:t>(аккумуляторные батареи свинцово-кислотные герметизированные) должно быть изготовлено не ранее 2026г., не используемое ранее, свободно от любых притязаний третьих лиц, не находящихся под запретом (арестом), в залоге.</w:t>
      </w:r>
    </w:p>
    <w:p w14:paraId="5A1DA76F" w14:textId="77777777" w:rsidR="00235D5F" w:rsidRPr="00224F28" w:rsidRDefault="00235D5F" w:rsidP="00235D5F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224F28">
        <w:rPr>
          <w:rFonts w:ascii="Times New Roman" w:eastAsia="Calibri" w:hAnsi="Times New Roman"/>
          <w:sz w:val="24"/>
          <w:szCs w:val="24"/>
          <w:lang w:eastAsia="en-US"/>
        </w:rPr>
        <w:t>5.3.</w:t>
      </w:r>
      <w:r w:rsidRPr="00224F28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  <w:r w:rsidRPr="00224F28">
        <w:rPr>
          <w:rFonts w:ascii="Times New Roman" w:eastAsia="Calibri" w:hAnsi="Times New Roman"/>
          <w:bCs/>
          <w:sz w:val="24"/>
          <w:szCs w:val="24"/>
          <w:lang w:eastAsia="en-US"/>
        </w:rPr>
        <w:t>Всё Оборудование выпускается серийно и должно иметь сертификаты соответствия (декларации о соответствии) с указанием страны производителя.</w:t>
      </w:r>
    </w:p>
    <w:p w14:paraId="3EAD3746" w14:textId="77777777" w:rsidR="00235D5F" w:rsidRPr="00224F28" w:rsidRDefault="00235D5F" w:rsidP="00235D5F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224F28">
        <w:rPr>
          <w:rFonts w:ascii="Times New Roman" w:eastAsia="Calibri" w:hAnsi="Times New Roman"/>
          <w:sz w:val="24"/>
          <w:szCs w:val="24"/>
          <w:lang w:eastAsia="en-US"/>
        </w:rPr>
        <w:lastRenderedPageBreak/>
        <w:t>5.4.</w:t>
      </w:r>
      <w:r w:rsidRPr="00224F28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Вместе с Оборудованием Исполнитель обязуется поставить следующие документы:</w:t>
      </w:r>
    </w:p>
    <w:p w14:paraId="162E4C21" w14:textId="77777777" w:rsidR="00235D5F" w:rsidRPr="00224F28" w:rsidRDefault="00235D5F" w:rsidP="00235D5F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224F28">
        <w:rPr>
          <w:rFonts w:ascii="Times New Roman" w:eastAsia="Calibri" w:hAnsi="Times New Roman"/>
          <w:bCs/>
          <w:sz w:val="24"/>
          <w:szCs w:val="24"/>
          <w:lang w:eastAsia="en-US"/>
        </w:rPr>
        <w:t>- сертификат соответствия на оборудование;</w:t>
      </w:r>
    </w:p>
    <w:p w14:paraId="092B3D59" w14:textId="77777777" w:rsidR="00235D5F" w:rsidRPr="00224F28" w:rsidRDefault="00235D5F" w:rsidP="00235D5F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224F28">
        <w:rPr>
          <w:rFonts w:ascii="Times New Roman" w:eastAsia="Calibri" w:hAnsi="Times New Roman"/>
          <w:bCs/>
          <w:sz w:val="24"/>
          <w:szCs w:val="24"/>
          <w:lang w:eastAsia="en-US"/>
        </w:rPr>
        <w:t>- инструкция (руководство) по эксплуатации поставляемого оборудования;</w:t>
      </w:r>
    </w:p>
    <w:p w14:paraId="5ADD2B04" w14:textId="77777777" w:rsidR="00235D5F" w:rsidRPr="00224F28" w:rsidRDefault="00235D5F" w:rsidP="00235D5F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224F28">
        <w:rPr>
          <w:rFonts w:ascii="Times New Roman" w:eastAsia="Calibri" w:hAnsi="Times New Roman"/>
          <w:bCs/>
          <w:sz w:val="24"/>
          <w:szCs w:val="24"/>
          <w:lang w:eastAsia="en-US"/>
        </w:rPr>
        <w:t>- паспорта на оборудование, включая протоколы заводских испытаний оборудования согласно ТУ завода-изготовителя;</w:t>
      </w:r>
    </w:p>
    <w:p w14:paraId="71C80E51" w14:textId="77777777" w:rsidR="00235D5F" w:rsidRPr="00224F28" w:rsidRDefault="00235D5F" w:rsidP="00235D5F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224F28">
        <w:rPr>
          <w:rFonts w:ascii="Times New Roman" w:eastAsia="Calibri" w:hAnsi="Times New Roman"/>
          <w:bCs/>
          <w:sz w:val="24"/>
          <w:szCs w:val="24"/>
          <w:lang w:eastAsia="en-US"/>
        </w:rPr>
        <w:t>- гарантийные обязательства и информация о наличии сервисных центров, адреса и способы связи с ними.</w:t>
      </w:r>
    </w:p>
    <w:p w14:paraId="22DA3FC6" w14:textId="77777777" w:rsidR="00235D5F" w:rsidRPr="00224F28" w:rsidRDefault="00235D5F" w:rsidP="00235D5F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224F28">
        <w:rPr>
          <w:rFonts w:ascii="Times New Roman" w:eastAsia="Calibri" w:hAnsi="Times New Roman"/>
          <w:bCs/>
          <w:sz w:val="24"/>
          <w:szCs w:val="24"/>
          <w:lang w:eastAsia="en-US"/>
        </w:rPr>
        <w:t>Всё Оборудование должно быть обеспечено комплектом документации на русском языке.</w:t>
      </w:r>
    </w:p>
    <w:p w14:paraId="29CD5CA2" w14:textId="77777777" w:rsidR="00235D5F" w:rsidRPr="00224F28" w:rsidRDefault="00235D5F" w:rsidP="00235D5F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224F28">
        <w:rPr>
          <w:rFonts w:ascii="Times New Roman" w:eastAsia="Calibri" w:hAnsi="Times New Roman"/>
          <w:sz w:val="24"/>
          <w:szCs w:val="24"/>
          <w:lang w:eastAsia="en-US"/>
        </w:rPr>
        <w:t>5.5</w:t>
      </w:r>
      <w:r w:rsidRPr="00224F28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Аккумуляторные батареи поставляются в заряженном состоянии, напряжение АКБ должно быть не менее 13,1 В.</w:t>
      </w:r>
    </w:p>
    <w:p w14:paraId="09E13E44" w14:textId="2A28C026" w:rsidR="00235D5F" w:rsidRPr="00224F28" w:rsidRDefault="00235D5F" w:rsidP="00235D5F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224F28">
        <w:rPr>
          <w:rFonts w:ascii="Times New Roman" w:eastAsia="Calibri" w:hAnsi="Times New Roman"/>
          <w:sz w:val="24"/>
          <w:szCs w:val="24"/>
          <w:lang w:eastAsia="en-US"/>
        </w:rPr>
        <w:t>5.6.</w:t>
      </w:r>
      <w:r w:rsidRPr="00224F28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  <w:r w:rsidRPr="00224F28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Гарантийный срок на </w:t>
      </w:r>
      <w:bookmarkStart w:id="12" w:name="_Hlk227752566"/>
      <w:r w:rsidRPr="00224F28">
        <w:rPr>
          <w:rFonts w:ascii="Times New Roman" w:eastAsia="Calibri" w:hAnsi="Times New Roman"/>
          <w:bCs/>
          <w:sz w:val="24"/>
          <w:szCs w:val="24"/>
          <w:lang w:eastAsia="en-US"/>
        </w:rPr>
        <w:t>аккумуляторные батареи</w:t>
      </w:r>
      <w:bookmarkEnd w:id="12"/>
      <w:r w:rsidRPr="00224F28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всех модификаций предоставляется на срок, установленный производителем, но не менее 24 месяцев.</w:t>
      </w:r>
    </w:p>
    <w:p w14:paraId="211E6E9A" w14:textId="77777777" w:rsidR="00235D5F" w:rsidRPr="00224F28" w:rsidRDefault="00235D5F" w:rsidP="00235D5F">
      <w:pPr>
        <w:tabs>
          <w:tab w:val="left" w:pos="0"/>
        </w:tabs>
        <w:spacing w:after="0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224F28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          </w:t>
      </w:r>
      <w:r w:rsidRPr="00224F28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6. </w:t>
      </w:r>
      <w:r w:rsidRPr="00224F28">
        <w:rPr>
          <w:rFonts w:ascii="Times New Roman" w:eastAsia="Calibri" w:hAnsi="Times New Roman"/>
          <w:b/>
          <w:sz w:val="24"/>
          <w:szCs w:val="24"/>
          <w:lang w:eastAsia="en-US"/>
        </w:rPr>
        <w:t>Общие требования к оказанию услуг</w:t>
      </w:r>
      <w:r w:rsidRPr="00224F28">
        <w:rPr>
          <w:rFonts w:ascii="Times New Roman" w:eastAsia="Calibri" w:hAnsi="Times New Roman"/>
          <w:b/>
          <w:bCs/>
          <w:sz w:val="24"/>
          <w:szCs w:val="24"/>
          <w:lang w:eastAsia="en-US"/>
        </w:rPr>
        <w:t>, обязанности Исполнителя:</w:t>
      </w:r>
    </w:p>
    <w:p w14:paraId="2785D0C1" w14:textId="77777777" w:rsidR="00235D5F" w:rsidRPr="00224F28" w:rsidRDefault="00235D5F" w:rsidP="00235D5F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224F28">
        <w:rPr>
          <w:rFonts w:ascii="Times New Roman" w:eastAsia="Calibri" w:hAnsi="Times New Roman"/>
          <w:sz w:val="24"/>
          <w:szCs w:val="24"/>
          <w:lang w:eastAsia="en-US"/>
        </w:rPr>
        <w:t>6.1</w:t>
      </w:r>
      <w:r w:rsidRPr="00224F28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  <w:r w:rsidRPr="00224F28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Исполнитель (поставщик Оборудования) должен осуществить поставку товара в качестве и с документами в соответствие с действующим законодательством, регламентирующим такой вид товара. </w:t>
      </w:r>
    </w:p>
    <w:p w14:paraId="53A6488A" w14:textId="77777777" w:rsidR="00235D5F" w:rsidRPr="00224F28" w:rsidRDefault="00235D5F" w:rsidP="00235D5F">
      <w:pPr>
        <w:tabs>
          <w:tab w:val="left" w:pos="0"/>
        </w:tabs>
        <w:spacing w:after="0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224F28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          6.2. Осуществлять выполнение работ в соответствии с условиями настоящего Технического задания и действующим законодательством, а также в соответствии с требованиями действующих технических регламентов, стандартов, правил и норм, государственных санитарно-эпидемиологических правил и нормативов, гигиенических нормативов, иных правовых актов.</w:t>
      </w:r>
    </w:p>
    <w:p w14:paraId="2D39BA77" w14:textId="77777777" w:rsidR="00235D5F" w:rsidRPr="00224F28" w:rsidRDefault="00235D5F" w:rsidP="00235D5F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224F28">
        <w:rPr>
          <w:rFonts w:ascii="Times New Roman" w:eastAsia="Calibri" w:hAnsi="Times New Roman"/>
          <w:bCs/>
          <w:sz w:val="24"/>
          <w:szCs w:val="24"/>
          <w:lang w:eastAsia="en-US"/>
        </w:rPr>
        <w:t>6.3. В случае выполнения работ с ненадлежащим качеством Исполнитель обязан устранить все выявленные недостатки своими силами и за свой счет.</w:t>
      </w:r>
    </w:p>
    <w:p w14:paraId="1AB32307" w14:textId="77777777" w:rsidR="00235D5F" w:rsidRPr="00224F28" w:rsidRDefault="00235D5F" w:rsidP="00235D5F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224F28">
        <w:rPr>
          <w:rFonts w:ascii="Times New Roman" w:eastAsia="Calibri" w:hAnsi="Times New Roman"/>
          <w:bCs/>
          <w:sz w:val="24"/>
          <w:szCs w:val="24"/>
          <w:lang w:eastAsia="en-US"/>
        </w:rPr>
        <w:t>6.4. В течение действия гарантийных сроков на результаты отдельных работ за свой счет устранять недостатки и дефекты выполненных работ, выявленные в процессе эксплуатации Заказчиком. Недостаток и дефект считается выявленным, если Исполнитель получил письменную заявку на их устранение.</w:t>
      </w:r>
    </w:p>
    <w:p w14:paraId="65537512" w14:textId="77777777" w:rsidR="00235D5F" w:rsidRPr="00224F28" w:rsidRDefault="00235D5F" w:rsidP="00235D5F">
      <w:pPr>
        <w:spacing w:after="0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224F28">
        <w:rPr>
          <w:rFonts w:ascii="Times New Roman" w:eastAsia="Calibri" w:hAnsi="Times New Roman"/>
          <w:bCs/>
          <w:sz w:val="24"/>
          <w:szCs w:val="24"/>
          <w:lang w:eastAsia="en-US"/>
        </w:rPr>
        <w:t>6.5. Регистрировать все произведенные работы в оперативных рабочих журналах, актировать состояние оборудования в случае обнаружения неисправностей.</w:t>
      </w:r>
    </w:p>
    <w:p w14:paraId="4DBF0FDA" w14:textId="77777777" w:rsidR="00235D5F" w:rsidRPr="00224F28" w:rsidRDefault="00235D5F" w:rsidP="00235D5F">
      <w:pPr>
        <w:tabs>
          <w:tab w:val="left" w:pos="1080"/>
        </w:tabs>
        <w:spacing w:after="0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224F28">
        <w:rPr>
          <w:rFonts w:ascii="Times New Roman" w:eastAsia="Calibri" w:hAnsi="Times New Roman"/>
          <w:bCs/>
          <w:sz w:val="24"/>
          <w:szCs w:val="24"/>
          <w:lang w:eastAsia="en-US"/>
        </w:rPr>
        <w:t>6.6. Обеспечить ведение соответствующей эксплуатационной документации, предусмотренной типовыми инструкциями, правилами иными актами, в т.ч. правилами пожарной безопасности.</w:t>
      </w:r>
    </w:p>
    <w:p w14:paraId="35CFEFA5" w14:textId="77777777" w:rsidR="00235D5F" w:rsidRPr="00224F28" w:rsidRDefault="00235D5F" w:rsidP="00235D5F">
      <w:pPr>
        <w:tabs>
          <w:tab w:val="left" w:pos="643"/>
          <w:tab w:val="left" w:pos="720"/>
          <w:tab w:val="left" w:pos="1836"/>
        </w:tabs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24F28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6.7. Работы производить в рабочие дни, </w:t>
      </w:r>
      <w:r w:rsidRPr="00224F28">
        <w:rPr>
          <w:rFonts w:ascii="Times New Roman" w:eastAsia="Calibri" w:hAnsi="Times New Roman"/>
          <w:sz w:val="24"/>
          <w:szCs w:val="24"/>
          <w:lang w:eastAsia="en-US"/>
        </w:rPr>
        <w:t>согласовывать с Заказчиком в обязательном порядке время проведения работ.</w:t>
      </w:r>
    </w:p>
    <w:p w14:paraId="0529516E" w14:textId="77777777" w:rsidR="00235D5F" w:rsidRPr="00224F28" w:rsidRDefault="00235D5F" w:rsidP="00235D5F">
      <w:pPr>
        <w:tabs>
          <w:tab w:val="left" w:pos="643"/>
          <w:tab w:val="left" w:pos="720"/>
          <w:tab w:val="left" w:pos="1836"/>
        </w:tabs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24F28">
        <w:rPr>
          <w:rFonts w:ascii="Times New Roman" w:eastAsia="Calibri" w:hAnsi="Times New Roman"/>
          <w:sz w:val="24"/>
          <w:szCs w:val="24"/>
          <w:lang w:eastAsia="en-US"/>
        </w:rPr>
        <w:t>6.8. Своими силами и (или) за свой счет обеспечивает прибытие на объект специалистов, транспортных средств, доставку оборудования, приспособлений и инструментов, осуществляет их транспортировку к месту выполнения работ и ее возврат (при наличии технической возможности), а также предоставляет материалы (в том числе запасные части, расходные материалы, комплектующие изделия), необходимые для выполнения работ в соответствии с Спецификацией, являющейся приложением к настоящему Техническому заданию.</w:t>
      </w:r>
    </w:p>
    <w:p w14:paraId="1D259D30" w14:textId="77777777" w:rsidR="00235D5F" w:rsidRPr="00224F28" w:rsidRDefault="00235D5F" w:rsidP="00235D5F">
      <w:pPr>
        <w:tabs>
          <w:tab w:val="left" w:pos="643"/>
          <w:tab w:val="left" w:pos="720"/>
          <w:tab w:val="left" w:pos="1836"/>
        </w:tabs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24F28">
        <w:rPr>
          <w:rFonts w:ascii="Times New Roman" w:eastAsia="Calibri" w:hAnsi="Times New Roman"/>
          <w:sz w:val="24"/>
          <w:szCs w:val="24"/>
          <w:lang w:eastAsia="en-US"/>
        </w:rPr>
        <w:t>6.9. Используемые запасные части должны быть новыми (не бывшими в употреблении), выпущены к свободному обращению на территории Российской Федерации без каких-либо ограничений (залог, запрет, арест и т.п.), свободные от прав на них третьих лиц и других обременений.</w:t>
      </w:r>
    </w:p>
    <w:p w14:paraId="470C0511" w14:textId="77777777" w:rsidR="00235D5F" w:rsidRPr="00224F28" w:rsidRDefault="00235D5F" w:rsidP="00235D5F">
      <w:pPr>
        <w:tabs>
          <w:tab w:val="left" w:pos="643"/>
          <w:tab w:val="left" w:pos="720"/>
          <w:tab w:val="left" w:pos="1836"/>
        </w:tabs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24F28">
        <w:rPr>
          <w:rFonts w:ascii="Times New Roman" w:eastAsia="Calibri" w:hAnsi="Times New Roman"/>
          <w:sz w:val="24"/>
          <w:szCs w:val="24"/>
          <w:lang w:eastAsia="en-US"/>
        </w:rPr>
        <w:t>6.10. Аналоги запасных частей не допускаются в связи с необходимостью обеспечения совместимости имеющегося батарейного кабинета ИБП.</w:t>
      </w:r>
    </w:p>
    <w:p w14:paraId="1B6BEBD1" w14:textId="5A5FD986" w:rsidR="00235D5F" w:rsidRPr="00224F28" w:rsidRDefault="00235D5F" w:rsidP="00235D5F">
      <w:pPr>
        <w:tabs>
          <w:tab w:val="left" w:pos="643"/>
          <w:tab w:val="left" w:pos="720"/>
          <w:tab w:val="left" w:pos="1836"/>
        </w:tabs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24F28">
        <w:rPr>
          <w:rFonts w:ascii="Times New Roman" w:eastAsia="Calibri" w:hAnsi="Times New Roman"/>
          <w:sz w:val="24"/>
          <w:szCs w:val="24"/>
          <w:lang w:eastAsia="en-US"/>
        </w:rPr>
        <w:t>6.11. Демонтированные запасные части и комплектующие остаются в собственности Заказчика.</w:t>
      </w:r>
    </w:p>
    <w:p w14:paraId="16427FD4" w14:textId="77777777" w:rsidR="00235D5F" w:rsidRPr="00224F28" w:rsidRDefault="00235D5F" w:rsidP="00235D5F">
      <w:pPr>
        <w:tabs>
          <w:tab w:val="left" w:pos="643"/>
          <w:tab w:val="left" w:pos="720"/>
          <w:tab w:val="left" w:pos="1836"/>
        </w:tabs>
        <w:spacing w:after="0"/>
        <w:ind w:firstLine="709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224F28">
        <w:rPr>
          <w:rFonts w:ascii="Times New Roman" w:eastAsia="Calibri" w:hAnsi="Times New Roman"/>
          <w:b/>
          <w:bCs/>
          <w:sz w:val="24"/>
          <w:szCs w:val="24"/>
        </w:rPr>
        <w:t>7. Требования к квалификации персонала</w:t>
      </w:r>
    </w:p>
    <w:p w14:paraId="6899D0BA" w14:textId="0174013B" w:rsidR="00235D5F" w:rsidRPr="00224F28" w:rsidRDefault="00235D5F" w:rsidP="00235D5F">
      <w:pPr>
        <w:tabs>
          <w:tab w:val="left" w:pos="643"/>
          <w:tab w:val="left" w:pos="720"/>
          <w:tab w:val="left" w:pos="1836"/>
        </w:tabs>
        <w:spacing w:after="0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 w:rsidRPr="00224F28">
        <w:rPr>
          <w:rFonts w:ascii="Times New Roman" w:eastAsia="Calibri" w:hAnsi="Times New Roman"/>
          <w:bCs/>
          <w:sz w:val="24"/>
          <w:szCs w:val="24"/>
        </w:rPr>
        <w:lastRenderedPageBreak/>
        <w:t xml:space="preserve">Специалисты Исполнителя, участвующие в проведении работ, должны пройти обучение в профильных организациях и иметь действующие дипломы или сертификаты соответствия на эксплуатацию оборудования, находящегося на их обслуживании, группу по электробезопасности не ниже </w:t>
      </w:r>
      <w:r w:rsidRPr="00224F28">
        <w:rPr>
          <w:rFonts w:ascii="Times New Roman" w:eastAsia="Calibri" w:hAnsi="Times New Roman"/>
          <w:bCs/>
          <w:sz w:val="24"/>
          <w:szCs w:val="24"/>
          <w:lang w:val="en-US"/>
        </w:rPr>
        <w:t>III</w:t>
      </w:r>
      <w:r w:rsidRPr="00224F28">
        <w:rPr>
          <w:rFonts w:ascii="Times New Roman" w:eastAsia="Calibri" w:hAnsi="Times New Roman"/>
          <w:bCs/>
          <w:sz w:val="24"/>
          <w:szCs w:val="24"/>
        </w:rPr>
        <w:t xml:space="preserve"> для работы в электроустановках.</w:t>
      </w:r>
    </w:p>
    <w:p w14:paraId="6FE953D2" w14:textId="77777777" w:rsidR="00235D5F" w:rsidRPr="00224F28" w:rsidRDefault="00235D5F" w:rsidP="00235D5F">
      <w:pPr>
        <w:tabs>
          <w:tab w:val="left" w:pos="643"/>
          <w:tab w:val="left" w:pos="720"/>
          <w:tab w:val="left" w:pos="1836"/>
        </w:tabs>
        <w:spacing w:after="0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224F28">
        <w:rPr>
          <w:rFonts w:ascii="Times New Roman" w:eastAsia="Calibri" w:hAnsi="Times New Roman"/>
          <w:b/>
          <w:bCs/>
          <w:sz w:val="24"/>
          <w:szCs w:val="24"/>
        </w:rPr>
        <w:t xml:space="preserve">           8. Требования к безопасности</w:t>
      </w:r>
    </w:p>
    <w:p w14:paraId="6541A0D7" w14:textId="77777777" w:rsidR="00235D5F" w:rsidRPr="00224F28" w:rsidRDefault="00235D5F" w:rsidP="00235D5F">
      <w:pPr>
        <w:pStyle w:val="ConsPlusNormal"/>
        <w:ind w:firstLine="709"/>
        <w:jc w:val="both"/>
      </w:pPr>
      <w:r w:rsidRPr="00224F28">
        <w:t>8.1. К монтажу и обслуживанию системы допускаются лица, прошедшие инструктаж по технике безопасности. Прохождение инструктажа отмечается в журнале по технике безопасности, который должен храниться у ответственного лица на объекте.</w:t>
      </w:r>
    </w:p>
    <w:p w14:paraId="21C43432" w14:textId="77777777" w:rsidR="00235D5F" w:rsidRPr="00224F28" w:rsidRDefault="00235D5F" w:rsidP="00235D5F">
      <w:pPr>
        <w:pStyle w:val="ConsPlusNormal"/>
        <w:ind w:firstLine="709"/>
        <w:jc w:val="both"/>
      </w:pPr>
      <w:r w:rsidRPr="00224F28">
        <w:t>8.2. Общие требования к организации строительно-монтажных работ изложены в Своде правил СП 11-110-99 «Авторский надзор за строительством зданий и сооружений», СП 48.13330.2019 «Свод правил. Организация строительства», СП 76.13330.2016 «Свод правил. Электротехнические устройства».</w:t>
      </w:r>
    </w:p>
    <w:p w14:paraId="7F131EB4" w14:textId="77777777" w:rsidR="00235D5F" w:rsidRPr="00224F28" w:rsidRDefault="00235D5F" w:rsidP="00235D5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24F28">
        <w:rPr>
          <w:rFonts w:ascii="Times New Roman" w:hAnsi="Times New Roman"/>
          <w:sz w:val="24"/>
          <w:szCs w:val="24"/>
        </w:rPr>
        <w:t>8.3. Требования к безопасности определены СНиП 12-03-2001 «Безопасность труда в строительстве. Часть 1. Общие требования». Мероприятия по последовательности и срокам исполнения можно классифицировать как подготовительный, основной и заключительный этапы.</w:t>
      </w:r>
    </w:p>
    <w:p w14:paraId="1B8DD69B" w14:textId="77777777" w:rsidR="00235D5F" w:rsidRPr="00224F28" w:rsidRDefault="00235D5F" w:rsidP="00235D5F">
      <w:pPr>
        <w:pStyle w:val="ConsPlusNormal"/>
        <w:ind w:firstLine="708"/>
        <w:jc w:val="both"/>
      </w:pPr>
      <w:r w:rsidRPr="00224F28">
        <w:t>8.4. Требования пожарной безопасности должны соблюдаться в соответствии с Постановлением Правительства РФ «Об утверждении Правил противопожарного режима в Российской Федерации» от 16 сентября 2020 г. № 1479.</w:t>
      </w:r>
    </w:p>
    <w:p w14:paraId="2B6EAB7C" w14:textId="77777777" w:rsidR="00235D5F" w:rsidRPr="00224F28" w:rsidRDefault="00235D5F" w:rsidP="00235D5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24F28">
        <w:rPr>
          <w:rFonts w:ascii="Times New Roman" w:hAnsi="Times New Roman"/>
          <w:sz w:val="24"/>
          <w:szCs w:val="24"/>
        </w:rPr>
        <w:t>8.5. При работе с электроинструментом необходимо обеспечить выполнение требований ГОСТ 12.2.013.0-91.</w:t>
      </w:r>
    </w:p>
    <w:p w14:paraId="4FB59035" w14:textId="77777777" w:rsidR="00235D5F" w:rsidRPr="00224F28" w:rsidRDefault="00235D5F" w:rsidP="00235D5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24F28">
        <w:rPr>
          <w:rFonts w:ascii="Times New Roman" w:hAnsi="Times New Roman"/>
          <w:sz w:val="24"/>
          <w:szCs w:val="24"/>
        </w:rPr>
        <w:t>8.6. Электромонтажные работы в действующих установках производить только после снятия напряжения.</w:t>
      </w:r>
    </w:p>
    <w:p w14:paraId="1B055DB8" w14:textId="5E230B43" w:rsidR="00235D5F" w:rsidRPr="00224F28" w:rsidRDefault="00235D5F" w:rsidP="00235D5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24F28">
        <w:rPr>
          <w:rFonts w:ascii="Times New Roman" w:hAnsi="Times New Roman"/>
          <w:sz w:val="24"/>
          <w:szCs w:val="24"/>
        </w:rPr>
        <w:t>8.7. Пусконаладочные работы следует проводить в соответствии с требованиями СП 76.13330.2016.</w:t>
      </w:r>
    </w:p>
    <w:p w14:paraId="37E90F52" w14:textId="77777777" w:rsidR="00235D5F" w:rsidRPr="00224F28" w:rsidRDefault="00235D5F" w:rsidP="00235D5F">
      <w:pPr>
        <w:tabs>
          <w:tab w:val="left" w:pos="643"/>
          <w:tab w:val="left" w:pos="720"/>
          <w:tab w:val="left" w:pos="1836"/>
        </w:tabs>
        <w:spacing w:after="0"/>
        <w:ind w:firstLine="709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224F28">
        <w:rPr>
          <w:rFonts w:ascii="Times New Roman" w:eastAsia="Calibri" w:hAnsi="Times New Roman"/>
          <w:b/>
          <w:bCs/>
          <w:sz w:val="24"/>
          <w:szCs w:val="24"/>
        </w:rPr>
        <w:t>9. Требования к качеству работ</w:t>
      </w:r>
    </w:p>
    <w:p w14:paraId="02FD8E77" w14:textId="77777777" w:rsidR="00235D5F" w:rsidRPr="00224F28" w:rsidRDefault="00235D5F" w:rsidP="00235D5F">
      <w:pPr>
        <w:pStyle w:val="ConsPlusNormal"/>
        <w:jc w:val="both"/>
      </w:pPr>
      <w:r w:rsidRPr="00224F28">
        <w:t xml:space="preserve">           9.1. Качество работ должно соответствовать:</w:t>
      </w:r>
    </w:p>
    <w:p w14:paraId="544F1E41" w14:textId="77777777" w:rsidR="00235D5F" w:rsidRPr="00224F28" w:rsidRDefault="00235D5F" w:rsidP="00235D5F">
      <w:pPr>
        <w:pStyle w:val="ConsPlusNormal"/>
        <w:ind w:firstLine="709"/>
        <w:jc w:val="both"/>
      </w:pPr>
      <w:r w:rsidRPr="00224F28">
        <w:t>- ГОСТ Р 53245-2008 Информационные технологии (ИТ). Системы кабельные структурированные. Монтаж основных узлов системы. Методы испытания;</w:t>
      </w:r>
    </w:p>
    <w:p w14:paraId="7A489833" w14:textId="4DCF0E76" w:rsidR="00235D5F" w:rsidRPr="00224F28" w:rsidRDefault="00235D5F" w:rsidP="00235D5F">
      <w:pPr>
        <w:pStyle w:val="ConsPlusNormal"/>
        <w:ind w:firstLine="709"/>
        <w:jc w:val="both"/>
      </w:pPr>
      <w:r w:rsidRPr="00224F28">
        <w:t>- ГОСТ 12.1.030-81 – Система стандартов безопасности труда (ССБТ). Электробезопасность. Защитное заземление. Зануление;</w:t>
      </w:r>
    </w:p>
    <w:p w14:paraId="66EF598D" w14:textId="77777777" w:rsidR="00235D5F" w:rsidRPr="00224F28" w:rsidRDefault="00235D5F" w:rsidP="00235D5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24F28">
        <w:rPr>
          <w:rFonts w:ascii="Times New Roman" w:hAnsi="Times New Roman"/>
          <w:sz w:val="24"/>
          <w:szCs w:val="24"/>
        </w:rPr>
        <w:t>9.2. Заземляющие устройства, защитные проводники и защитные проводники уравнивания потенциалов.</w:t>
      </w:r>
    </w:p>
    <w:p w14:paraId="1B6AB004" w14:textId="77777777" w:rsidR="00235D5F" w:rsidRPr="00235D5F" w:rsidRDefault="00235D5F" w:rsidP="00235D5F">
      <w:pPr>
        <w:pStyle w:val="ConsPlusNormal"/>
        <w:ind w:firstLine="709"/>
        <w:jc w:val="both"/>
        <w:rPr>
          <w:sz w:val="25"/>
          <w:szCs w:val="25"/>
        </w:rPr>
      </w:pPr>
    </w:p>
    <w:tbl>
      <w:tblPr>
        <w:tblpPr w:leftFromText="180" w:rightFromText="180" w:vertAnchor="page" w:horzAnchor="margin" w:tblpY="12693"/>
        <w:tblW w:w="9405" w:type="dxa"/>
        <w:tblLayout w:type="fixed"/>
        <w:tblLook w:val="04A0" w:firstRow="1" w:lastRow="0" w:firstColumn="1" w:lastColumn="0" w:noHBand="0" w:noVBand="1"/>
      </w:tblPr>
      <w:tblGrid>
        <w:gridCol w:w="4961"/>
        <w:gridCol w:w="3997"/>
        <w:gridCol w:w="447"/>
      </w:tblGrid>
      <w:tr w:rsidR="00235D5F" w:rsidRPr="00431029" w14:paraId="32A36859" w14:textId="77777777" w:rsidTr="00235D5F">
        <w:trPr>
          <w:trHeight w:val="832"/>
        </w:trPr>
        <w:tc>
          <w:tcPr>
            <w:tcW w:w="9405" w:type="dxa"/>
            <w:gridSpan w:val="3"/>
          </w:tcPr>
          <w:p w14:paraId="58D5FFE9" w14:textId="77777777" w:rsidR="00235D5F" w:rsidRPr="00431029" w:rsidRDefault="00235D5F" w:rsidP="00235D5F">
            <w:pPr>
              <w:keepNext/>
              <w:keepLines/>
              <w:spacing w:after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24C76C35" w14:textId="77777777" w:rsidR="00235D5F" w:rsidRPr="00431029" w:rsidRDefault="00235D5F" w:rsidP="00235D5F">
            <w:pPr>
              <w:keepNext/>
              <w:keepLines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3102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Подписи Сторон</w:t>
            </w:r>
          </w:p>
          <w:p w14:paraId="118EE993" w14:textId="77777777" w:rsidR="00235D5F" w:rsidRPr="00431029" w:rsidRDefault="00235D5F" w:rsidP="00235D5F">
            <w:pPr>
              <w:keepNext/>
              <w:keepLines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235D5F" w:rsidRPr="00431029" w14:paraId="638DEE8D" w14:textId="77777777" w:rsidTr="00235D5F">
        <w:trPr>
          <w:gridAfter w:val="1"/>
          <w:wAfter w:w="447" w:type="dxa"/>
          <w:trHeight w:val="876"/>
        </w:trPr>
        <w:tc>
          <w:tcPr>
            <w:tcW w:w="4961" w:type="dxa"/>
          </w:tcPr>
          <w:p w14:paraId="41E6DDCC" w14:textId="77777777" w:rsidR="00235D5F" w:rsidRPr="00431029" w:rsidRDefault="00235D5F" w:rsidP="00235D5F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3102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Заказчик:</w:t>
            </w:r>
          </w:p>
          <w:p w14:paraId="50D7AF2E" w14:textId="77777777" w:rsidR="00235D5F" w:rsidRPr="00431029" w:rsidRDefault="00235D5F" w:rsidP="00235D5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029">
              <w:rPr>
                <w:rFonts w:ascii="Times New Roman" w:hAnsi="Times New Roman"/>
                <w:sz w:val="24"/>
                <w:szCs w:val="24"/>
                <w:lang w:eastAsia="en-US"/>
              </w:rPr>
              <w:t>Главный врач</w:t>
            </w:r>
          </w:p>
          <w:p w14:paraId="7D6849E7" w14:textId="77777777" w:rsidR="00235D5F" w:rsidRPr="00431029" w:rsidRDefault="00235D5F" w:rsidP="00235D5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24E82D16" w14:textId="77777777" w:rsidR="00235D5F" w:rsidRPr="00431029" w:rsidRDefault="00235D5F" w:rsidP="00235D5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029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_________________/Н.Л. Бондаренко /</w:t>
            </w:r>
          </w:p>
          <w:p w14:paraId="7A167CBB" w14:textId="77777777" w:rsidR="00235D5F" w:rsidRPr="00431029" w:rsidRDefault="00235D5F" w:rsidP="00235D5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31029">
              <w:rPr>
                <w:rFonts w:ascii="Times New Roman" w:hAnsi="Times New Roman"/>
                <w:i/>
                <w:sz w:val="24"/>
                <w:szCs w:val="24"/>
              </w:rPr>
              <w:t>подписано ЭЦП</w:t>
            </w:r>
            <w:r w:rsidRPr="0043102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4BBC06AC" w14:textId="77777777" w:rsidR="00235D5F" w:rsidRPr="00431029" w:rsidRDefault="00235D5F" w:rsidP="00235D5F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97" w:type="dxa"/>
          </w:tcPr>
          <w:p w14:paraId="0758CE54" w14:textId="77777777" w:rsidR="00235D5F" w:rsidRPr="00431029" w:rsidRDefault="00235D5F" w:rsidP="00235D5F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3102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Исполнитель:</w:t>
            </w:r>
          </w:p>
          <w:p w14:paraId="74F017D2" w14:textId="77777777" w:rsidR="00235D5F" w:rsidRPr="00431029" w:rsidRDefault="00235D5F" w:rsidP="00235D5F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02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39CED30B" w14:textId="77777777" w:rsidR="00235D5F" w:rsidRPr="00431029" w:rsidRDefault="00235D5F" w:rsidP="00235D5F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4E831B4C" w14:textId="77777777" w:rsidR="00235D5F" w:rsidRPr="00431029" w:rsidRDefault="00235D5F" w:rsidP="00235D5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431029">
              <w:rPr>
                <w:rFonts w:ascii="Times New Roman" w:hAnsi="Times New Roman"/>
                <w:lang w:eastAsia="en-US"/>
              </w:rPr>
              <w:t>_______________/</w:t>
            </w:r>
            <w:r w:rsidRPr="00431029">
              <w:t xml:space="preserve"> </w:t>
            </w:r>
            <w:r w:rsidRPr="00431029">
              <w:rPr>
                <w:rFonts w:ascii="Times New Roman" w:hAnsi="Times New Roman"/>
                <w:lang w:eastAsia="en-US"/>
              </w:rPr>
              <w:t xml:space="preserve">_____________ </w:t>
            </w:r>
            <w:r w:rsidRPr="00431029">
              <w:rPr>
                <w:rFonts w:ascii="Times New Roman" w:hAnsi="Times New Roman"/>
                <w:iCs/>
              </w:rPr>
              <w:t>/</w:t>
            </w:r>
          </w:p>
          <w:p w14:paraId="16BB0555" w14:textId="77777777" w:rsidR="00235D5F" w:rsidRPr="00431029" w:rsidRDefault="00235D5F" w:rsidP="00235D5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31029">
              <w:rPr>
                <w:rFonts w:ascii="Times New Roman" w:hAnsi="Times New Roman"/>
                <w:i/>
                <w:sz w:val="24"/>
                <w:szCs w:val="24"/>
              </w:rPr>
              <w:t>подписано ЭЦП</w:t>
            </w:r>
            <w:r w:rsidRPr="0043102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1FC855BD" w14:textId="77777777" w:rsidR="00235D5F" w:rsidRPr="00431029" w:rsidRDefault="00235D5F" w:rsidP="00235D5F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35D5F" w:rsidRPr="00431029" w14:paraId="5E618473" w14:textId="77777777" w:rsidTr="00235D5F">
        <w:trPr>
          <w:gridAfter w:val="1"/>
          <w:wAfter w:w="447" w:type="dxa"/>
          <w:trHeight w:val="876"/>
        </w:trPr>
        <w:tc>
          <w:tcPr>
            <w:tcW w:w="4961" w:type="dxa"/>
          </w:tcPr>
          <w:p w14:paraId="459F573B" w14:textId="77777777" w:rsidR="00235D5F" w:rsidRPr="00431029" w:rsidRDefault="00235D5F" w:rsidP="00235D5F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97" w:type="dxa"/>
          </w:tcPr>
          <w:p w14:paraId="0CE23D97" w14:textId="77777777" w:rsidR="00235D5F" w:rsidRPr="00431029" w:rsidRDefault="00235D5F" w:rsidP="00235D5F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14:paraId="0028DB78" w14:textId="77777777" w:rsidR="00235D5F" w:rsidRPr="00235D5F" w:rsidRDefault="00235D5F" w:rsidP="00235D5F">
      <w:pPr>
        <w:tabs>
          <w:tab w:val="left" w:pos="643"/>
          <w:tab w:val="left" w:pos="720"/>
          <w:tab w:val="left" w:pos="1836"/>
        </w:tabs>
        <w:spacing w:after="0"/>
        <w:jc w:val="right"/>
        <w:rPr>
          <w:rFonts w:ascii="Times New Roman" w:eastAsia="Calibri" w:hAnsi="Times New Roman"/>
          <w:b/>
          <w:bCs/>
          <w:sz w:val="24"/>
          <w:szCs w:val="24"/>
        </w:rPr>
      </w:pPr>
      <w:r w:rsidRPr="00235D5F">
        <w:rPr>
          <w:rFonts w:ascii="Times New Roman" w:eastAsia="Calibri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Приложение №1</w:t>
      </w:r>
    </w:p>
    <w:p w14:paraId="3A784D95" w14:textId="77777777" w:rsidR="00235D5F" w:rsidRPr="00235D5F" w:rsidRDefault="00235D5F" w:rsidP="00235D5F">
      <w:pPr>
        <w:tabs>
          <w:tab w:val="left" w:pos="643"/>
          <w:tab w:val="left" w:pos="720"/>
          <w:tab w:val="left" w:pos="1836"/>
        </w:tabs>
        <w:spacing w:after="0"/>
        <w:ind w:firstLine="709"/>
        <w:jc w:val="right"/>
        <w:rPr>
          <w:rFonts w:ascii="Times New Roman" w:eastAsia="Calibri" w:hAnsi="Times New Roman"/>
          <w:bCs/>
          <w:sz w:val="24"/>
          <w:szCs w:val="24"/>
        </w:rPr>
      </w:pPr>
      <w:r w:rsidRPr="00235D5F">
        <w:rPr>
          <w:rFonts w:ascii="Times New Roman" w:eastAsia="Calibri" w:hAnsi="Times New Roman"/>
          <w:bCs/>
          <w:sz w:val="24"/>
          <w:szCs w:val="24"/>
        </w:rPr>
        <w:t>к Техническому заданию</w:t>
      </w:r>
    </w:p>
    <w:p w14:paraId="34450F71" w14:textId="77777777" w:rsidR="00235D5F" w:rsidRPr="00235D5F" w:rsidRDefault="00235D5F" w:rsidP="00235D5F">
      <w:pPr>
        <w:tabs>
          <w:tab w:val="left" w:pos="643"/>
          <w:tab w:val="left" w:pos="720"/>
          <w:tab w:val="left" w:pos="1836"/>
        </w:tabs>
        <w:ind w:firstLine="709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bookmarkStart w:id="13" w:name="_GoBack"/>
      <w:bookmarkEnd w:id="13"/>
    </w:p>
    <w:p w14:paraId="586E40C2" w14:textId="77777777" w:rsidR="00235D5F" w:rsidRPr="00235D5F" w:rsidRDefault="00235D5F" w:rsidP="00235D5F">
      <w:pPr>
        <w:tabs>
          <w:tab w:val="left" w:pos="643"/>
          <w:tab w:val="left" w:pos="720"/>
          <w:tab w:val="left" w:pos="1836"/>
        </w:tabs>
        <w:ind w:firstLine="709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235D5F">
        <w:rPr>
          <w:rFonts w:ascii="Times New Roman" w:eastAsia="Calibri" w:hAnsi="Times New Roman"/>
          <w:b/>
          <w:bCs/>
          <w:sz w:val="24"/>
          <w:szCs w:val="24"/>
        </w:rPr>
        <w:t>Спецификация</w:t>
      </w:r>
    </w:p>
    <w:p w14:paraId="18B74319" w14:textId="77777777" w:rsidR="00235D5F" w:rsidRPr="00A81B82" w:rsidRDefault="00235D5F" w:rsidP="00235D5F">
      <w:pPr>
        <w:tabs>
          <w:tab w:val="left" w:pos="643"/>
          <w:tab w:val="left" w:pos="720"/>
          <w:tab w:val="left" w:pos="1836"/>
        </w:tabs>
        <w:ind w:firstLine="709"/>
        <w:jc w:val="right"/>
        <w:rPr>
          <w:rFonts w:eastAsia="Calibri"/>
          <w:b/>
          <w:bCs/>
          <w:sz w:val="25"/>
          <w:szCs w:val="25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512"/>
        <w:gridCol w:w="6832"/>
        <w:gridCol w:w="2492"/>
      </w:tblGrid>
      <w:tr w:rsidR="00235D5F" w:rsidRPr="00235D5F" w14:paraId="2A53D401" w14:textId="77777777" w:rsidTr="00015C9C">
        <w:trPr>
          <w:trHeight w:val="592"/>
        </w:trPr>
        <w:tc>
          <w:tcPr>
            <w:tcW w:w="260" w:type="pct"/>
            <w:tcBorders>
              <w:bottom w:val="single" w:sz="4" w:space="0" w:color="auto"/>
            </w:tcBorders>
            <w:vAlign w:val="center"/>
          </w:tcPr>
          <w:p w14:paraId="4995C9C8" w14:textId="77777777" w:rsidR="00235D5F" w:rsidRPr="00235D5F" w:rsidRDefault="00235D5F" w:rsidP="00015C9C">
            <w:pPr>
              <w:pStyle w:val="ab"/>
              <w:ind w:left="0"/>
              <w:rPr>
                <w:rStyle w:val="m684264176040998045gmaildefault"/>
                <w:color w:val="auto"/>
                <w:sz w:val="25"/>
                <w:szCs w:val="25"/>
                <w:shd w:val="clear" w:color="auto" w:fill="FFFFFF"/>
              </w:rPr>
            </w:pPr>
            <w:r w:rsidRPr="00235D5F">
              <w:rPr>
                <w:rStyle w:val="m684264176040998045gmaildefault"/>
                <w:color w:val="auto"/>
                <w:sz w:val="25"/>
                <w:szCs w:val="25"/>
                <w:shd w:val="clear" w:color="auto" w:fill="FFFFFF"/>
              </w:rPr>
              <w:t>№</w:t>
            </w:r>
          </w:p>
        </w:tc>
        <w:tc>
          <w:tcPr>
            <w:tcW w:w="3473" w:type="pct"/>
            <w:tcBorders>
              <w:bottom w:val="single" w:sz="4" w:space="0" w:color="auto"/>
            </w:tcBorders>
            <w:vAlign w:val="center"/>
          </w:tcPr>
          <w:p w14:paraId="126AE43C" w14:textId="77777777" w:rsidR="00235D5F" w:rsidRPr="00235D5F" w:rsidRDefault="00235D5F" w:rsidP="00015C9C">
            <w:pPr>
              <w:pStyle w:val="ab"/>
              <w:ind w:left="0"/>
              <w:jc w:val="center"/>
              <w:rPr>
                <w:rStyle w:val="m684264176040998045gmaildefault"/>
                <w:color w:val="auto"/>
                <w:sz w:val="25"/>
                <w:szCs w:val="25"/>
                <w:shd w:val="clear" w:color="auto" w:fill="FFFFFF"/>
              </w:rPr>
            </w:pPr>
            <w:r w:rsidRPr="00235D5F">
              <w:rPr>
                <w:rFonts w:eastAsia="Open Sans Light"/>
                <w:b/>
                <w:color w:val="auto"/>
                <w:sz w:val="25"/>
                <w:szCs w:val="25"/>
              </w:rPr>
              <w:t>Наименование Товара</w:t>
            </w:r>
          </w:p>
        </w:tc>
        <w:tc>
          <w:tcPr>
            <w:tcW w:w="1267" w:type="pct"/>
            <w:tcBorders>
              <w:bottom w:val="single" w:sz="4" w:space="0" w:color="auto"/>
            </w:tcBorders>
            <w:vAlign w:val="center"/>
          </w:tcPr>
          <w:p w14:paraId="29C29ED3" w14:textId="77777777" w:rsidR="00235D5F" w:rsidRPr="00235D5F" w:rsidRDefault="00235D5F" w:rsidP="00015C9C">
            <w:pPr>
              <w:pStyle w:val="ab"/>
              <w:ind w:left="0"/>
              <w:jc w:val="center"/>
              <w:rPr>
                <w:color w:val="auto"/>
                <w:sz w:val="25"/>
                <w:szCs w:val="25"/>
                <w:lang w:val="en-US"/>
              </w:rPr>
            </w:pPr>
            <w:r w:rsidRPr="00235D5F">
              <w:rPr>
                <w:b/>
                <w:color w:val="auto"/>
                <w:sz w:val="25"/>
                <w:szCs w:val="25"/>
              </w:rPr>
              <w:t>Кол-во, шт.</w:t>
            </w:r>
          </w:p>
        </w:tc>
      </w:tr>
      <w:tr w:rsidR="00235D5F" w:rsidRPr="00235D5F" w14:paraId="2C1EBDC7" w14:textId="77777777" w:rsidTr="00015C9C">
        <w:trPr>
          <w:trHeight w:val="612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F8EB8C" w14:textId="77777777" w:rsidR="00235D5F" w:rsidRPr="00235D5F" w:rsidRDefault="00235D5F" w:rsidP="00015C9C">
            <w:pPr>
              <w:pStyle w:val="ab"/>
              <w:ind w:left="0"/>
              <w:rPr>
                <w:rFonts w:eastAsia="Calibri"/>
                <w:color w:val="auto"/>
                <w:sz w:val="25"/>
                <w:szCs w:val="25"/>
              </w:rPr>
            </w:pPr>
            <w:r w:rsidRPr="00235D5F">
              <w:rPr>
                <w:rFonts w:eastAsia="Calibri"/>
                <w:color w:val="auto"/>
                <w:sz w:val="25"/>
                <w:szCs w:val="25"/>
              </w:rPr>
              <w:t>1.</w:t>
            </w:r>
          </w:p>
        </w:tc>
        <w:tc>
          <w:tcPr>
            <w:tcW w:w="34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15B1D" w14:textId="77777777" w:rsidR="00235D5F" w:rsidRPr="00235D5F" w:rsidRDefault="00235D5F" w:rsidP="00015C9C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35D5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Аккумулятор свинцово-кислотный, герметичный, полностью не-обслуживаемый, стационарный с номинальным напряжением </w:t>
            </w:r>
            <w:proofErr w:type="gramStart"/>
            <w:r w:rsidRPr="00235D5F">
              <w:rPr>
                <w:rFonts w:ascii="Times New Roman" w:hAnsi="Times New Roman"/>
                <w:color w:val="auto"/>
                <w:sz w:val="24"/>
                <w:szCs w:val="24"/>
              </w:rPr>
              <w:t>12  В</w:t>
            </w:r>
            <w:proofErr w:type="gramEnd"/>
            <w:r w:rsidRPr="00235D5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емкостью 33Ач (при С20), изготовлен по технологии AGM с системой рекомбинации газов (VRLA). Имеет пониженный </w:t>
            </w:r>
            <w:proofErr w:type="gramStart"/>
            <w:r w:rsidRPr="00235D5F">
              <w:rPr>
                <w:rFonts w:ascii="Times New Roman" w:hAnsi="Times New Roman"/>
                <w:color w:val="auto"/>
                <w:sz w:val="24"/>
                <w:szCs w:val="24"/>
              </w:rPr>
              <w:t>само-разряд</w:t>
            </w:r>
            <w:proofErr w:type="gramEnd"/>
            <w:r w:rsidRPr="00235D5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Корпус из негорючего пластика ABS. Герметичный </w:t>
            </w:r>
            <w:proofErr w:type="spellStart"/>
            <w:proofErr w:type="gramStart"/>
            <w:r w:rsidRPr="00235D5F">
              <w:rPr>
                <w:rFonts w:ascii="Times New Roman" w:hAnsi="Times New Roman"/>
                <w:color w:val="auto"/>
                <w:sz w:val="24"/>
                <w:szCs w:val="24"/>
              </w:rPr>
              <w:t>кор-пус</w:t>
            </w:r>
            <w:proofErr w:type="spellEnd"/>
            <w:proofErr w:type="gramEnd"/>
            <w:r w:rsidRPr="00235D5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из прочного ABS-полимера устойчив к внешним </w:t>
            </w:r>
            <w:proofErr w:type="spellStart"/>
            <w:r w:rsidRPr="00235D5F">
              <w:rPr>
                <w:rFonts w:ascii="Times New Roman" w:hAnsi="Times New Roman"/>
                <w:color w:val="auto"/>
                <w:sz w:val="24"/>
                <w:szCs w:val="24"/>
              </w:rPr>
              <w:t>механиче-ским</w:t>
            </w:r>
            <w:proofErr w:type="spellEnd"/>
            <w:r w:rsidRPr="00235D5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воздействиям, перепадам температурного режима, а также исключает возможность утечки газов или электролита. Расчет </w:t>
            </w:r>
            <w:proofErr w:type="spellStart"/>
            <w:r w:rsidRPr="00235D5F">
              <w:rPr>
                <w:rFonts w:ascii="Times New Roman" w:hAnsi="Times New Roman"/>
                <w:color w:val="auto"/>
                <w:sz w:val="24"/>
                <w:szCs w:val="24"/>
              </w:rPr>
              <w:t>ный</w:t>
            </w:r>
            <w:proofErr w:type="spellEnd"/>
            <w:r w:rsidRPr="00235D5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срок службы в буферном режиме (при T=20С) 12 лет (по классификации </w:t>
            </w:r>
            <w:proofErr w:type="spellStart"/>
            <w:r w:rsidRPr="00235D5F">
              <w:rPr>
                <w:rFonts w:ascii="Times New Roman" w:hAnsi="Times New Roman"/>
                <w:color w:val="auto"/>
                <w:sz w:val="24"/>
                <w:szCs w:val="24"/>
              </w:rPr>
              <w:t>Eurobat</w:t>
            </w:r>
            <w:proofErr w:type="spellEnd"/>
            <w:r w:rsidRPr="00235D5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). Батареи соответствуют самым </w:t>
            </w:r>
            <w:proofErr w:type="gramStart"/>
            <w:r w:rsidRPr="00235D5F">
              <w:rPr>
                <w:rFonts w:ascii="Times New Roman" w:hAnsi="Times New Roman"/>
                <w:color w:val="auto"/>
                <w:sz w:val="24"/>
                <w:szCs w:val="24"/>
              </w:rPr>
              <w:t>популяр-</w:t>
            </w:r>
            <w:proofErr w:type="spellStart"/>
            <w:r w:rsidRPr="00235D5F">
              <w:rPr>
                <w:rFonts w:ascii="Times New Roman" w:hAnsi="Times New Roman"/>
                <w:color w:val="auto"/>
                <w:sz w:val="24"/>
                <w:szCs w:val="24"/>
              </w:rPr>
              <w:t>ным</w:t>
            </w:r>
            <w:proofErr w:type="spellEnd"/>
            <w:proofErr w:type="gramEnd"/>
            <w:r w:rsidRPr="00235D5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международным стандартам, таким как IEC896-2, BS6290-4, </w:t>
            </w:r>
            <w:proofErr w:type="spellStart"/>
            <w:r w:rsidRPr="00235D5F">
              <w:rPr>
                <w:rFonts w:ascii="Times New Roman" w:hAnsi="Times New Roman"/>
                <w:color w:val="auto"/>
                <w:sz w:val="24"/>
                <w:szCs w:val="24"/>
              </w:rPr>
              <w:t>Евробат</w:t>
            </w:r>
            <w:proofErr w:type="spellEnd"/>
            <w:r w:rsidRPr="00235D5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Гарантия 1 год. Основные назначения: источники </w:t>
            </w:r>
            <w:proofErr w:type="gramStart"/>
            <w:r w:rsidRPr="00235D5F">
              <w:rPr>
                <w:rFonts w:ascii="Times New Roman" w:hAnsi="Times New Roman"/>
                <w:color w:val="auto"/>
                <w:sz w:val="24"/>
                <w:szCs w:val="24"/>
              </w:rPr>
              <w:t>бес-перебойного</w:t>
            </w:r>
            <w:proofErr w:type="gramEnd"/>
            <w:r w:rsidRPr="00235D5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питания (ИБП / UPS), котельное оборудование, </w:t>
            </w:r>
            <w:proofErr w:type="spellStart"/>
            <w:r w:rsidRPr="00235D5F">
              <w:rPr>
                <w:rFonts w:ascii="Times New Roman" w:hAnsi="Times New Roman"/>
                <w:color w:val="auto"/>
                <w:sz w:val="24"/>
                <w:szCs w:val="24"/>
              </w:rPr>
              <w:t>сис</w:t>
            </w:r>
            <w:proofErr w:type="spellEnd"/>
            <w:r w:rsidRPr="00235D5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-темы безопасности, меди-цинское оборудование. С демонтажом и монтажом оборудования и </w:t>
            </w:r>
            <w:proofErr w:type="gramStart"/>
            <w:r w:rsidRPr="00235D5F">
              <w:rPr>
                <w:rFonts w:ascii="Times New Roman" w:hAnsi="Times New Roman"/>
                <w:color w:val="auto"/>
                <w:sz w:val="24"/>
                <w:szCs w:val="24"/>
              </w:rPr>
              <w:t>утилизацией существующих АКБ</w:t>
            </w:r>
            <w:proofErr w:type="gramEnd"/>
            <w:r w:rsidRPr="00235D5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 замерами параметров</w:t>
            </w:r>
          </w:p>
        </w:tc>
        <w:tc>
          <w:tcPr>
            <w:tcW w:w="12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27C0" w14:textId="77777777" w:rsidR="00235D5F" w:rsidRPr="00235D5F" w:rsidRDefault="00235D5F" w:rsidP="00015C9C">
            <w:pPr>
              <w:pStyle w:val="ab"/>
              <w:ind w:left="0"/>
              <w:jc w:val="center"/>
              <w:rPr>
                <w:rFonts w:eastAsia="Calibri"/>
                <w:b/>
                <w:color w:val="auto"/>
                <w:sz w:val="25"/>
                <w:szCs w:val="25"/>
              </w:rPr>
            </w:pPr>
            <w:r w:rsidRPr="00235D5F">
              <w:rPr>
                <w:color w:val="auto"/>
                <w:sz w:val="25"/>
                <w:szCs w:val="25"/>
                <w:lang w:val="en-US"/>
              </w:rPr>
              <w:t>60</w:t>
            </w:r>
          </w:p>
        </w:tc>
      </w:tr>
    </w:tbl>
    <w:tbl>
      <w:tblPr>
        <w:tblW w:w="51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506"/>
        <w:gridCol w:w="2548"/>
      </w:tblGrid>
      <w:tr w:rsidR="0056778C" w:rsidRPr="0056778C" w14:paraId="0EEA34BC" w14:textId="77777777" w:rsidTr="0056778C">
        <w:trPr>
          <w:trHeight w:val="69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1BF71" w14:textId="77777777" w:rsidR="0056778C" w:rsidRPr="0056778C" w:rsidRDefault="0056778C" w:rsidP="0056778C">
            <w:pPr>
              <w:shd w:val="clear" w:color="auto" w:fill="FFFFFF"/>
              <w:tabs>
                <w:tab w:val="left" w:pos="3577"/>
              </w:tabs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6778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Технические характеристики</w:t>
            </w:r>
          </w:p>
        </w:tc>
      </w:tr>
      <w:tr w:rsidR="0056778C" w:rsidRPr="0056778C" w14:paraId="75232EFA" w14:textId="77777777" w:rsidTr="0056778C">
        <w:trPr>
          <w:trHeight w:val="140"/>
        </w:trPr>
        <w:tc>
          <w:tcPr>
            <w:tcW w:w="373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F5CC3D" w14:textId="77777777" w:rsidR="0056778C" w:rsidRPr="0056778C" w:rsidRDefault="0056778C" w:rsidP="0056778C">
            <w:pPr>
              <w:shd w:val="clear" w:color="auto" w:fill="FFFFFF"/>
              <w:tabs>
                <w:tab w:val="left" w:pos="4820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5677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Номинальное напряжение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925FC" w14:textId="77777777" w:rsidR="0056778C" w:rsidRPr="0056778C" w:rsidRDefault="0056778C" w:rsidP="0056778C">
            <w:pPr>
              <w:shd w:val="clear" w:color="auto" w:fill="FFFFFF"/>
              <w:tabs>
                <w:tab w:val="left" w:pos="4820"/>
              </w:tabs>
              <w:spacing w:after="0"/>
              <w:ind w:left="12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5677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 В</w:t>
            </w:r>
          </w:p>
        </w:tc>
      </w:tr>
      <w:tr w:rsidR="0056778C" w:rsidRPr="0056778C" w14:paraId="79EED763" w14:textId="77777777" w:rsidTr="0056778C">
        <w:trPr>
          <w:trHeight w:val="140"/>
        </w:trPr>
        <w:tc>
          <w:tcPr>
            <w:tcW w:w="37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CE2587" w14:textId="77777777" w:rsidR="0056778C" w:rsidRPr="0056778C" w:rsidRDefault="0056778C" w:rsidP="0056778C">
            <w:pPr>
              <w:shd w:val="clear" w:color="auto" w:fill="FFFFFF"/>
              <w:tabs>
                <w:tab w:val="left" w:pos="4820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77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Число элементов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29DDC" w14:textId="77777777" w:rsidR="0056778C" w:rsidRPr="0056778C" w:rsidRDefault="0056778C" w:rsidP="0056778C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5677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56778C" w:rsidRPr="0056778C" w14:paraId="0C39EB30" w14:textId="77777777" w:rsidTr="0056778C">
        <w:trPr>
          <w:trHeight w:val="140"/>
        </w:trPr>
        <w:tc>
          <w:tcPr>
            <w:tcW w:w="37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C9E254" w14:textId="77777777" w:rsidR="0056778C" w:rsidRPr="0056778C" w:rsidRDefault="0056778C" w:rsidP="0056778C">
            <w:pPr>
              <w:shd w:val="clear" w:color="auto" w:fill="FFFFFF"/>
              <w:tabs>
                <w:tab w:val="left" w:pos="4820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5677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Номинальная емкость (25°С) </w:t>
            </w:r>
            <w:r w:rsidRPr="005677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 xml:space="preserve">при </w:t>
            </w:r>
            <w:proofErr w:type="gramStart"/>
            <w:r w:rsidRPr="005677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 часовом</w:t>
            </w:r>
            <w:proofErr w:type="gramEnd"/>
            <w:r w:rsidRPr="005677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разряде (10,8 В)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CA9FA" w14:textId="77777777" w:rsidR="0056778C" w:rsidRPr="0056778C" w:rsidRDefault="0056778C" w:rsidP="0056778C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</w:p>
          <w:p w14:paraId="3111A028" w14:textId="77777777" w:rsidR="0056778C" w:rsidRPr="0056778C" w:rsidRDefault="0056778C" w:rsidP="0056778C">
            <w:pPr>
              <w:shd w:val="clear" w:color="auto" w:fill="FFFFFF"/>
              <w:tabs>
                <w:tab w:val="left" w:pos="4820"/>
              </w:tabs>
              <w:spacing w:after="0"/>
              <w:ind w:left="12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56778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33</w:t>
            </w:r>
            <w:r w:rsidRPr="005677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677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Ач</w:t>
            </w:r>
            <w:proofErr w:type="spellEnd"/>
          </w:p>
        </w:tc>
      </w:tr>
      <w:tr w:rsidR="0056778C" w:rsidRPr="0056778C" w14:paraId="432F29C5" w14:textId="77777777" w:rsidTr="0056778C">
        <w:trPr>
          <w:trHeight w:val="140"/>
        </w:trPr>
        <w:tc>
          <w:tcPr>
            <w:tcW w:w="37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5003CF2" w14:textId="77777777" w:rsidR="0056778C" w:rsidRPr="0056778C" w:rsidRDefault="0056778C" w:rsidP="0056778C">
            <w:pPr>
              <w:shd w:val="clear" w:color="auto" w:fill="FFFFFF"/>
              <w:tabs>
                <w:tab w:val="left" w:pos="482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778C">
              <w:rPr>
                <w:rFonts w:ascii="Times New Roman" w:hAnsi="Times New Roman"/>
                <w:sz w:val="24"/>
                <w:szCs w:val="24"/>
              </w:rPr>
              <w:t>Саморазряд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EE5B6" w14:textId="77777777" w:rsidR="0056778C" w:rsidRPr="0056778C" w:rsidRDefault="0056778C" w:rsidP="0056778C">
            <w:pPr>
              <w:shd w:val="clear" w:color="auto" w:fill="FFFFFF"/>
              <w:tabs>
                <w:tab w:val="left" w:pos="4820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77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3 % емкости в месяц при 20</w:t>
            </w:r>
            <w:r w:rsidRPr="0056778C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0</w:t>
            </w:r>
            <w:r w:rsidRPr="005677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</w:p>
        </w:tc>
      </w:tr>
      <w:tr w:rsidR="0056778C" w:rsidRPr="0056778C" w14:paraId="16605E57" w14:textId="77777777" w:rsidTr="0056778C">
        <w:trPr>
          <w:trHeight w:val="140"/>
        </w:trPr>
        <w:tc>
          <w:tcPr>
            <w:tcW w:w="37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3623C51" w14:textId="77777777" w:rsidR="0056778C" w:rsidRPr="0056778C" w:rsidRDefault="0056778C" w:rsidP="0056778C">
            <w:pPr>
              <w:shd w:val="clear" w:color="auto" w:fill="FFFFFF"/>
              <w:tabs>
                <w:tab w:val="left" w:pos="482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778C">
              <w:rPr>
                <w:rFonts w:ascii="Times New Roman" w:hAnsi="Times New Roman"/>
                <w:sz w:val="24"/>
                <w:szCs w:val="24"/>
              </w:rPr>
              <w:t>Внутреннее сопротивление полностью заряженной батареи (25</w:t>
            </w:r>
            <w:r w:rsidRPr="0056778C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Pr="0056778C">
              <w:rPr>
                <w:rFonts w:ascii="Times New Roman" w:hAnsi="Times New Roman"/>
                <w:sz w:val="24"/>
                <w:szCs w:val="24"/>
              </w:rPr>
              <w:t>С)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B0A96B" w14:textId="77777777" w:rsidR="0056778C" w:rsidRPr="0056778C" w:rsidRDefault="0056778C" w:rsidP="0056778C">
            <w:pPr>
              <w:shd w:val="clear" w:color="auto" w:fill="FFFFFF"/>
              <w:tabs>
                <w:tab w:val="left" w:pos="4820"/>
              </w:tabs>
              <w:spacing w:after="0"/>
              <w:ind w:left="1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77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 мОм</w:t>
            </w:r>
          </w:p>
        </w:tc>
      </w:tr>
      <w:tr w:rsidR="0056778C" w:rsidRPr="0056778C" w14:paraId="051D6F65" w14:textId="77777777" w:rsidTr="0056778C">
        <w:trPr>
          <w:trHeight w:val="140"/>
        </w:trPr>
        <w:tc>
          <w:tcPr>
            <w:tcW w:w="37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0FFBBC" w14:textId="77777777" w:rsidR="0056778C" w:rsidRPr="0056778C" w:rsidRDefault="0056778C" w:rsidP="0056778C">
            <w:pPr>
              <w:shd w:val="clear" w:color="auto" w:fill="FFFFFF"/>
              <w:tabs>
                <w:tab w:val="left" w:pos="482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778C">
              <w:rPr>
                <w:rFonts w:ascii="Times New Roman" w:hAnsi="Times New Roman"/>
                <w:sz w:val="24"/>
                <w:szCs w:val="24"/>
              </w:rPr>
              <w:t>Максимальный разрядный ток (25°С)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923C1" w14:textId="77777777" w:rsidR="0056778C" w:rsidRPr="0056778C" w:rsidRDefault="0056778C" w:rsidP="0056778C">
            <w:pPr>
              <w:shd w:val="clear" w:color="auto" w:fill="FFFFFF"/>
              <w:tabs>
                <w:tab w:val="left" w:pos="4820"/>
              </w:tabs>
              <w:spacing w:after="0"/>
              <w:ind w:left="1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778C">
              <w:rPr>
                <w:rFonts w:ascii="Times New Roman" w:hAnsi="Times New Roman"/>
                <w:sz w:val="24"/>
                <w:szCs w:val="24"/>
              </w:rPr>
              <w:t>540 А (5с)</w:t>
            </w:r>
          </w:p>
        </w:tc>
      </w:tr>
      <w:tr w:rsidR="0056778C" w:rsidRPr="0056778C" w14:paraId="257EEE3E" w14:textId="77777777" w:rsidTr="0056778C">
        <w:trPr>
          <w:trHeight w:val="14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725B8" w14:textId="77777777" w:rsidR="0056778C" w:rsidRPr="0056778C" w:rsidRDefault="0056778C" w:rsidP="0056778C">
            <w:pPr>
              <w:shd w:val="clear" w:color="auto" w:fill="FFFFFF"/>
              <w:tabs>
                <w:tab w:val="left" w:pos="4820"/>
              </w:tabs>
              <w:spacing w:after="0"/>
              <w:ind w:left="1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778C">
              <w:rPr>
                <w:rFonts w:ascii="Times New Roman" w:hAnsi="Times New Roman"/>
                <w:sz w:val="24"/>
                <w:szCs w:val="24"/>
              </w:rPr>
              <w:t>Циклический режим (14,40-14,70 В)</w:t>
            </w:r>
          </w:p>
        </w:tc>
      </w:tr>
      <w:tr w:rsidR="0056778C" w:rsidRPr="0056778C" w14:paraId="72F684D4" w14:textId="77777777" w:rsidTr="0056778C">
        <w:trPr>
          <w:trHeight w:val="140"/>
        </w:trPr>
        <w:tc>
          <w:tcPr>
            <w:tcW w:w="37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18697AB" w14:textId="77777777" w:rsidR="0056778C" w:rsidRPr="0056778C" w:rsidRDefault="0056778C" w:rsidP="0056778C">
            <w:pPr>
              <w:shd w:val="clear" w:color="auto" w:fill="FFFFFF"/>
              <w:tabs>
                <w:tab w:val="left" w:pos="4820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778C">
              <w:rPr>
                <w:rFonts w:ascii="Times New Roman" w:hAnsi="Times New Roman"/>
                <w:sz w:val="24"/>
                <w:szCs w:val="24"/>
              </w:rPr>
              <w:t>Максимальный ток заряда</w:t>
            </w:r>
            <w:r w:rsidRPr="005677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gramStart"/>
            <w:r w:rsidRPr="005677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5381C" w14:textId="77777777" w:rsidR="0056778C" w:rsidRPr="0056778C" w:rsidRDefault="0056778C" w:rsidP="0056778C">
            <w:pPr>
              <w:shd w:val="clear" w:color="auto" w:fill="FFFFFF"/>
              <w:tabs>
                <w:tab w:val="left" w:pos="4820"/>
              </w:tabs>
              <w:spacing w:after="0"/>
              <w:ind w:left="1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77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10,8</w:t>
            </w:r>
          </w:p>
        </w:tc>
      </w:tr>
      <w:tr w:rsidR="0056778C" w:rsidRPr="0056778C" w14:paraId="5AD85649" w14:textId="77777777" w:rsidTr="0056778C">
        <w:trPr>
          <w:trHeight w:val="14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2A030" w14:textId="77777777" w:rsidR="0056778C" w:rsidRPr="0056778C" w:rsidRDefault="0056778C" w:rsidP="0056778C">
            <w:pPr>
              <w:shd w:val="clear" w:color="auto" w:fill="FFFFFF"/>
              <w:tabs>
                <w:tab w:val="left" w:pos="4820"/>
              </w:tabs>
              <w:spacing w:after="0"/>
              <w:ind w:left="12"/>
              <w:rPr>
                <w:rFonts w:ascii="Times New Roman" w:hAnsi="Times New Roman"/>
                <w:sz w:val="24"/>
                <w:szCs w:val="24"/>
              </w:rPr>
            </w:pPr>
            <w:r w:rsidRPr="0056778C">
              <w:rPr>
                <w:rFonts w:ascii="Times New Roman" w:hAnsi="Times New Roman"/>
                <w:sz w:val="24"/>
                <w:szCs w:val="24"/>
              </w:rPr>
              <w:t>Буферный режим (13,50-13,80 В)</w:t>
            </w:r>
          </w:p>
        </w:tc>
      </w:tr>
      <w:tr w:rsidR="0056778C" w:rsidRPr="0056778C" w14:paraId="511CCA44" w14:textId="77777777" w:rsidTr="0056778C">
        <w:trPr>
          <w:trHeight w:val="140"/>
        </w:trPr>
        <w:tc>
          <w:tcPr>
            <w:tcW w:w="37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730A4F" w14:textId="77777777" w:rsidR="0056778C" w:rsidRPr="0056778C" w:rsidRDefault="0056778C" w:rsidP="0056778C">
            <w:pPr>
              <w:shd w:val="clear" w:color="auto" w:fill="FFFFFF"/>
              <w:tabs>
                <w:tab w:val="left" w:pos="4820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77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Технология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F3FBC" w14:textId="77777777" w:rsidR="0056778C" w:rsidRPr="0056778C" w:rsidRDefault="0056778C" w:rsidP="0056778C">
            <w:pPr>
              <w:shd w:val="clear" w:color="auto" w:fill="FFFFFF"/>
              <w:tabs>
                <w:tab w:val="left" w:pos="4820"/>
              </w:tabs>
              <w:spacing w:after="0"/>
              <w:ind w:left="1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778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AGM</w:t>
            </w:r>
          </w:p>
        </w:tc>
      </w:tr>
      <w:tr w:rsidR="0056778C" w:rsidRPr="0056778C" w14:paraId="7EE90DBE" w14:textId="77777777" w:rsidTr="0056778C">
        <w:trPr>
          <w:trHeight w:val="140"/>
        </w:trPr>
        <w:tc>
          <w:tcPr>
            <w:tcW w:w="37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8886AAB" w14:textId="77777777" w:rsidR="0056778C" w:rsidRPr="0056778C" w:rsidRDefault="0056778C" w:rsidP="0056778C">
            <w:pPr>
              <w:shd w:val="clear" w:color="auto" w:fill="FFFFFF"/>
              <w:tabs>
                <w:tab w:val="left" w:pos="4820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77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Длина, мм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10568" w14:textId="77777777" w:rsidR="0056778C" w:rsidRPr="0056778C" w:rsidRDefault="0056778C" w:rsidP="0056778C">
            <w:pPr>
              <w:shd w:val="clear" w:color="auto" w:fill="FFFFFF"/>
              <w:tabs>
                <w:tab w:val="left" w:pos="4820"/>
              </w:tabs>
              <w:spacing w:after="0"/>
              <w:ind w:left="1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77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197 (± 2 мм)</w:t>
            </w:r>
          </w:p>
        </w:tc>
      </w:tr>
      <w:tr w:rsidR="0056778C" w:rsidRPr="0056778C" w14:paraId="02DEDCE7" w14:textId="77777777" w:rsidTr="0056778C">
        <w:trPr>
          <w:trHeight w:val="140"/>
        </w:trPr>
        <w:tc>
          <w:tcPr>
            <w:tcW w:w="37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DC11D3F" w14:textId="77777777" w:rsidR="0056778C" w:rsidRPr="0056778C" w:rsidRDefault="0056778C" w:rsidP="0056778C">
            <w:pPr>
              <w:shd w:val="clear" w:color="auto" w:fill="FFFFFF"/>
              <w:tabs>
                <w:tab w:val="left" w:pos="4820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5677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Ширина, мм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BD108" w14:textId="77777777" w:rsidR="0056778C" w:rsidRPr="0056778C" w:rsidRDefault="0056778C" w:rsidP="0056778C">
            <w:pPr>
              <w:shd w:val="clear" w:color="auto" w:fill="FFFFFF"/>
              <w:tabs>
                <w:tab w:val="left" w:pos="4820"/>
              </w:tabs>
              <w:spacing w:after="0"/>
              <w:ind w:left="12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5677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131 (± 2 мм)</w:t>
            </w:r>
          </w:p>
        </w:tc>
      </w:tr>
      <w:tr w:rsidR="0056778C" w:rsidRPr="0056778C" w14:paraId="6E4DCD44" w14:textId="77777777" w:rsidTr="0056778C">
        <w:trPr>
          <w:trHeight w:val="140"/>
        </w:trPr>
        <w:tc>
          <w:tcPr>
            <w:tcW w:w="37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ACD37DA" w14:textId="77777777" w:rsidR="0056778C" w:rsidRPr="0056778C" w:rsidRDefault="0056778C" w:rsidP="0056778C">
            <w:pPr>
              <w:shd w:val="clear" w:color="auto" w:fill="FFFFFF"/>
              <w:tabs>
                <w:tab w:val="left" w:pos="4820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5677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Высота, мм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466EF" w14:textId="77777777" w:rsidR="0056778C" w:rsidRPr="0056778C" w:rsidRDefault="0056778C" w:rsidP="0056778C">
            <w:pPr>
              <w:shd w:val="clear" w:color="auto" w:fill="FFFFFF"/>
              <w:tabs>
                <w:tab w:val="left" w:pos="4820"/>
              </w:tabs>
              <w:spacing w:after="0"/>
              <w:ind w:left="12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5677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159 </w:t>
            </w:r>
          </w:p>
        </w:tc>
      </w:tr>
      <w:tr w:rsidR="0056778C" w:rsidRPr="0056778C" w14:paraId="499E8255" w14:textId="77777777" w:rsidTr="0056778C">
        <w:trPr>
          <w:trHeight w:val="140"/>
        </w:trPr>
        <w:tc>
          <w:tcPr>
            <w:tcW w:w="37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9C8A004" w14:textId="77777777" w:rsidR="0056778C" w:rsidRPr="0056778C" w:rsidRDefault="0056778C" w:rsidP="0056778C">
            <w:pPr>
              <w:shd w:val="clear" w:color="auto" w:fill="FFFFFF"/>
              <w:tabs>
                <w:tab w:val="left" w:pos="4820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77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Полная высота, мм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F8C19" w14:textId="77777777" w:rsidR="0056778C" w:rsidRPr="0056778C" w:rsidRDefault="0056778C" w:rsidP="0056778C">
            <w:pPr>
              <w:shd w:val="clear" w:color="auto" w:fill="FFFFFF"/>
              <w:tabs>
                <w:tab w:val="left" w:pos="4820"/>
              </w:tabs>
              <w:spacing w:after="0"/>
              <w:ind w:left="1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77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168 (± 2 мм)</w:t>
            </w:r>
          </w:p>
        </w:tc>
      </w:tr>
      <w:tr w:rsidR="0056778C" w:rsidRPr="0056778C" w14:paraId="4E7DF881" w14:textId="77777777" w:rsidTr="0056778C">
        <w:trPr>
          <w:trHeight w:val="140"/>
        </w:trPr>
        <w:tc>
          <w:tcPr>
            <w:tcW w:w="373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ADC41" w14:textId="77777777" w:rsidR="0056778C" w:rsidRPr="0056778C" w:rsidRDefault="0056778C" w:rsidP="0056778C">
            <w:pPr>
              <w:shd w:val="clear" w:color="auto" w:fill="FFFFFF"/>
              <w:tabs>
                <w:tab w:val="left" w:pos="7088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77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Вес, кг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E0A09A" w14:textId="77777777" w:rsidR="0056778C" w:rsidRPr="0056778C" w:rsidRDefault="0056778C" w:rsidP="0056778C">
            <w:pPr>
              <w:shd w:val="clear" w:color="auto" w:fill="FFFFFF"/>
              <w:tabs>
                <w:tab w:val="left" w:pos="4820"/>
              </w:tabs>
              <w:spacing w:after="0"/>
              <w:ind w:left="1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77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</w:tr>
      <w:tr w:rsidR="0056778C" w:rsidRPr="0056778C" w14:paraId="796A8EF0" w14:textId="77777777" w:rsidTr="0056778C">
        <w:trPr>
          <w:trHeight w:val="140"/>
        </w:trPr>
        <w:tc>
          <w:tcPr>
            <w:tcW w:w="373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34E6B" w14:textId="77777777" w:rsidR="0056778C" w:rsidRPr="0056778C" w:rsidRDefault="0056778C" w:rsidP="0056778C">
            <w:pPr>
              <w:shd w:val="clear" w:color="auto" w:fill="FFFFFF"/>
              <w:tabs>
                <w:tab w:val="left" w:pos="7088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77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Срок службы (по данным производителя в идеальных условиях), лет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6D44BBD" w14:textId="77777777" w:rsidR="0056778C" w:rsidRPr="0056778C" w:rsidRDefault="0056778C" w:rsidP="0056778C">
            <w:pPr>
              <w:shd w:val="clear" w:color="auto" w:fill="FFFFFF"/>
              <w:tabs>
                <w:tab w:val="left" w:pos="4820"/>
              </w:tabs>
              <w:spacing w:after="0"/>
              <w:ind w:left="1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77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</w:tr>
      <w:tr w:rsidR="0056778C" w:rsidRPr="0056778C" w14:paraId="0BC064E2" w14:textId="77777777" w:rsidTr="0056778C">
        <w:trPr>
          <w:trHeight w:val="140"/>
        </w:trPr>
        <w:tc>
          <w:tcPr>
            <w:tcW w:w="37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7FA8201" w14:textId="77777777" w:rsidR="0056778C" w:rsidRPr="0056778C" w:rsidRDefault="0056778C" w:rsidP="0056778C">
            <w:pPr>
              <w:shd w:val="clear" w:color="auto" w:fill="FFFFFF"/>
              <w:tabs>
                <w:tab w:val="left" w:pos="7088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5677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Гарантия, мес.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A1ABC" w14:textId="77777777" w:rsidR="0056778C" w:rsidRPr="0056778C" w:rsidRDefault="0056778C" w:rsidP="0056778C">
            <w:pPr>
              <w:shd w:val="clear" w:color="auto" w:fill="FFFFFF"/>
              <w:tabs>
                <w:tab w:val="left" w:pos="4820"/>
              </w:tabs>
              <w:spacing w:after="0"/>
              <w:ind w:left="1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77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</w:t>
            </w:r>
          </w:p>
        </w:tc>
      </w:tr>
      <w:tr w:rsidR="0056778C" w:rsidRPr="0056778C" w14:paraId="4807682C" w14:textId="77777777" w:rsidTr="0056778C">
        <w:trPr>
          <w:trHeight w:val="70"/>
        </w:trPr>
        <w:tc>
          <w:tcPr>
            <w:tcW w:w="37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EEAE99F" w14:textId="77777777" w:rsidR="0056778C" w:rsidRPr="0056778C" w:rsidRDefault="0056778C" w:rsidP="0056778C">
            <w:pPr>
              <w:shd w:val="clear" w:color="auto" w:fill="FFFFFF"/>
              <w:tabs>
                <w:tab w:val="left" w:pos="7088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77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 производства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16974" w14:textId="77777777" w:rsidR="0056778C" w:rsidRPr="0056778C" w:rsidRDefault="0056778C" w:rsidP="0056778C">
            <w:pPr>
              <w:shd w:val="clear" w:color="auto" w:fill="FFFFFF"/>
              <w:tabs>
                <w:tab w:val="left" w:pos="4820"/>
              </w:tabs>
              <w:spacing w:after="0"/>
              <w:ind w:left="1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77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ранее 2026г.</w:t>
            </w:r>
          </w:p>
        </w:tc>
      </w:tr>
      <w:tr w:rsidR="0056778C" w:rsidRPr="0056778C" w14:paraId="71954BF7" w14:textId="77777777" w:rsidTr="0056778C">
        <w:trPr>
          <w:trHeight w:val="70"/>
        </w:trPr>
        <w:tc>
          <w:tcPr>
            <w:tcW w:w="373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44270" w14:textId="77777777" w:rsidR="0056778C" w:rsidRPr="0056778C" w:rsidRDefault="0056778C" w:rsidP="0056778C">
            <w:pPr>
              <w:shd w:val="clear" w:color="auto" w:fill="FFFFFF"/>
              <w:tabs>
                <w:tab w:val="left" w:pos="7088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77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Брошюра производителя АКБ, подтверждающая технические характеристики модели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2E5B673" w14:textId="77777777" w:rsidR="0056778C" w:rsidRPr="0056778C" w:rsidRDefault="0056778C" w:rsidP="0056778C">
            <w:pPr>
              <w:shd w:val="clear" w:color="auto" w:fill="FFFFFF"/>
              <w:tabs>
                <w:tab w:val="left" w:pos="4820"/>
              </w:tabs>
              <w:spacing w:after="0"/>
              <w:ind w:left="1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77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Наличие</w:t>
            </w:r>
          </w:p>
        </w:tc>
      </w:tr>
    </w:tbl>
    <w:p w14:paraId="0451D047" w14:textId="77777777" w:rsidR="00235D5F" w:rsidRPr="00B06D30" w:rsidRDefault="00235D5F" w:rsidP="00235D5F">
      <w:pPr>
        <w:jc w:val="both"/>
        <w:rPr>
          <w:rFonts w:eastAsia="Calibri"/>
          <w:b/>
          <w:sz w:val="25"/>
          <w:szCs w:val="25"/>
          <w:lang w:eastAsia="en-US"/>
        </w:rPr>
      </w:pPr>
    </w:p>
    <w:p w14:paraId="4893F242" w14:textId="77777777" w:rsidR="00C2251B" w:rsidRPr="00431029" w:rsidRDefault="00C2251B" w:rsidP="00C2251B">
      <w:pPr>
        <w:tabs>
          <w:tab w:val="center" w:pos="7922"/>
        </w:tabs>
        <w:rPr>
          <w:rFonts w:ascii="Times New Roman" w:hAnsi="Times New Roman"/>
        </w:rPr>
      </w:pPr>
    </w:p>
    <w:p w14:paraId="18E4F0DB" w14:textId="77777777" w:rsidR="00C2251B" w:rsidRPr="00431029" w:rsidRDefault="00C2251B" w:rsidP="00C2251B">
      <w:pPr>
        <w:tabs>
          <w:tab w:val="center" w:pos="7922"/>
        </w:tabs>
        <w:rPr>
          <w:rFonts w:ascii="Times New Roman" w:hAnsi="Times New Roman"/>
        </w:rPr>
      </w:pPr>
    </w:p>
    <w:p w14:paraId="5EE3D951" w14:textId="77777777" w:rsidR="00C2251B" w:rsidRPr="00431029" w:rsidRDefault="00C2251B" w:rsidP="00C2251B">
      <w:pPr>
        <w:tabs>
          <w:tab w:val="center" w:pos="7922"/>
        </w:tabs>
        <w:rPr>
          <w:rFonts w:ascii="Times New Roman" w:hAnsi="Times New Roman"/>
        </w:rPr>
        <w:sectPr w:rsidR="00C2251B" w:rsidRPr="00431029" w:rsidSect="00235D5F">
          <w:pgSz w:w="11906" w:h="16838"/>
          <w:pgMar w:top="567" w:right="926" w:bottom="426" w:left="1134" w:header="709" w:footer="709" w:gutter="0"/>
          <w:cols w:space="708"/>
          <w:docGrid w:linePitch="360"/>
        </w:sectPr>
      </w:pPr>
    </w:p>
    <w:p w14:paraId="3FCBD337" w14:textId="11C77332" w:rsidR="00C2251B" w:rsidRPr="00431029" w:rsidRDefault="00C2251B" w:rsidP="00C2251B">
      <w:pPr>
        <w:tabs>
          <w:tab w:val="left" w:pos="1830"/>
        </w:tabs>
        <w:rPr>
          <w:rFonts w:ascii="Times New Roman" w:hAnsi="Times New Roman"/>
        </w:rPr>
      </w:pPr>
      <w:r w:rsidRPr="00431029">
        <w:rPr>
          <w:rFonts w:ascii="Times New Roman" w:hAnsi="Times New Roman"/>
        </w:rPr>
        <w:lastRenderedPageBreak/>
        <w:tab/>
      </w:r>
    </w:p>
    <w:p w14:paraId="6980CE84" w14:textId="77777777" w:rsidR="00C2251B" w:rsidRPr="00431029" w:rsidRDefault="00C2251B" w:rsidP="00C2251B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431029">
        <w:rPr>
          <w:rFonts w:ascii="Times New Roman" w:hAnsi="Times New Roman"/>
          <w:sz w:val="24"/>
          <w:szCs w:val="24"/>
        </w:rPr>
        <w:t>Приложение № 2</w:t>
      </w:r>
    </w:p>
    <w:p w14:paraId="0D7F8489" w14:textId="77777777" w:rsidR="00C2251B" w:rsidRPr="00431029" w:rsidRDefault="00C2251B" w:rsidP="00C2251B">
      <w:pPr>
        <w:spacing w:after="0" w:line="240" w:lineRule="auto"/>
        <w:ind w:left="120" w:firstLine="4700"/>
        <w:jc w:val="right"/>
        <w:rPr>
          <w:rFonts w:ascii="Times New Roman" w:hAnsi="Times New Roman"/>
        </w:rPr>
      </w:pPr>
      <w:r w:rsidRPr="00431029">
        <w:rPr>
          <w:rFonts w:ascii="Times New Roman" w:hAnsi="Times New Roman"/>
        </w:rPr>
        <w:t>к Контракту № ___________</w:t>
      </w:r>
    </w:p>
    <w:p w14:paraId="700C226E" w14:textId="77777777" w:rsidR="00C2251B" w:rsidRPr="00431029" w:rsidRDefault="00C2251B" w:rsidP="00C2251B">
      <w:pPr>
        <w:spacing w:after="0" w:line="240" w:lineRule="auto"/>
        <w:ind w:left="120" w:firstLine="4700"/>
        <w:jc w:val="right"/>
        <w:rPr>
          <w:rFonts w:ascii="Times New Roman" w:hAnsi="Times New Roman"/>
        </w:rPr>
      </w:pPr>
      <w:r w:rsidRPr="00431029">
        <w:rPr>
          <w:rFonts w:ascii="Times New Roman" w:hAnsi="Times New Roman"/>
        </w:rPr>
        <w:t xml:space="preserve">                                 от «___» ____________ 2026г.</w:t>
      </w:r>
    </w:p>
    <w:p w14:paraId="1C91CBAD" w14:textId="77777777" w:rsidR="00C2251B" w:rsidRPr="00431029" w:rsidRDefault="00C2251B" w:rsidP="00C2251B">
      <w:pPr>
        <w:rPr>
          <w:rFonts w:ascii="Times New Roman" w:hAnsi="Times New Roman"/>
        </w:rPr>
      </w:pPr>
    </w:p>
    <w:p w14:paraId="203F6D1D" w14:textId="77777777" w:rsidR="00C2251B" w:rsidRPr="00431029" w:rsidRDefault="00C2251B" w:rsidP="00C2251B">
      <w:pPr>
        <w:jc w:val="center"/>
        <w:rPr>
          <w:rFonts w:ascii="Times New Roman" w:hAnsi="Times New Roman"/>
          <w:b/>
          <w:bCs/>
        </w:rPr>
      </w:pPr>
      <w:r w:rsidRPr="00431029">
        <w:rPr>
          <w:rFonts w:ascii="Times New Roman" w:hAnsi="Times New Roman"/>
          <w:b/>
          <w:bCs/>
        </w:rPr>
        <w:t>Спецификация</w:t>
      </w:r>
    </w:p>
    <w:tbl>
      <w:tblPr>
        <w:tblpPr w:leftFromText="180" w:rightFromText="180" w:vertAnchor="text" w:horzAnchor="margin" w:tblpXSpec="center" w:tblpY="190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4218"/>
        <w:gridCol w:w="1254"/>
        <w:gridCol w:w="1376"/>
        <w:gridCol w:w="1338"/>
        <w:gridCol w:w="10"/>
        <w:gridCol w:w="1409"/>
      </w:tblGrid>
      <w:tr w:rsidR="00C2251B" w:rsidRPr="00431029" w14:paraId="61F3EA6C" w14:textId="77777777" w:rsidTr="00A03B20">
        <w:trPr>
          <w:trHeight w:val="70"/>
        </w:trPr>
        <w:tc>
          <w:tcPr>
            <w:tcW w:w="426" w:type="dxa"/>
            <w:shd w:val="clear" w:color="auto" w:fill="auto"/>
          </w:tcPr>
          <w:p w14:paraId="3C49AD07" w14:textId="77777777" w:rsidR="00C2251B" w:rsidRPr="00431029" w:rsidRDefault="00C2251B" w:rsidP="00A03B20">
            <w:pPr>
              <w:jc w:val="right"/>
              <w:rPr>
                <w:rFonts w:ascii="Times New Roman" w:hAnsi="Times New Roman"/>
              </w:rPr>
            </w:pPr>
            <w:r w:rsidRPr="00431029">
              <w:rPr>
                <w:rFonts w:ascii="Times New Roman" w:hAnsi="Times New Roman"/>
              </w:rPr>
              <w:t>№</w:t>
            </w:r>
          </w:p>
        </w:tc>
        <w:tc>
          <w:tcPr>
            <w:tcW w:w="4218" w:type="dxa"/>
            <w:shd w:val="clear" w:color="auto" w:fill="auto"/>
            <w:vAlign w:val="center"/>
          </w:tcPr>
          <w:p w14:paraId="717FC7EC" w14:textId="77777777" w:rsidR="00C2251B" w:rsidRPr="00431029" w:rsidRDefault="00C2251B" w:rsidP="00A03B20">
            <w:pPr>
              <w:pStyle w:val="a9"/>
              <w:jc w:val="center"/>
              <w:rPr>
                <w:rFonts w:ascii="Times New Roman" w:hAnsi="Times New Roman"/>
              </w:rPr>
            </w:pPr>
            <w:r w:rsidRPr="00431029">
              <w:rPr>
                <w:rFonts w:ascii="Times New Roman" w:hAnsi="Times New Roman"/>
              </w:rPr>
              <w:t>Наименование</w:t>
            </w:r>
          </w:p>
          <w:p w14:paraId="4E259588" w14:textId="77777777" w:rsidR="00C2251B" w:rsidRPr="00431029" w:rsidRDefault="00C2251B" w:rsidP="00A03B20">
            <w:pPr>
              <w:pStyle w:val="a9"/>
              <w:jc w:val="center"/>
              <w:rPr>
                <w:rFonts w:ascii="Times New Roman" w:hAnsi="Times New Roman"/>
              </w:rPr>
            </w:pPr>
            <w:r w:rsidRPr="00431029">
              <w:rPr>
                <w:rFonts w:ascii="Times New Roman" w:hAnsi="Times New Roman"/>
              </w:rPr>
              <w:t xml:space="preserve">Товара 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12E6525C" w14:textId="77777777" w:rsidR="00C2251B" w:rsidRPr="00431029" w:rsidRDefault="00C2251B" w:rsidP="00A03B20">
            <w:pPr>
              <w:pStyle w:val="a9"/>
              <w:jc w:val="center"/>
              <w:rPr>
                <w:rFonts w:ascii="Times New Roman" w:hAnsi="Times New Roman"/>
              </w:rPr>
            </w:pPr>
            <w:r w:rsidRPr="00431029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28F23FA2" w14:textId="77777777" w:rsidR="00C2251B" w:rsidRPr="00431029" w:rsidRDefault="00C2251B" w:rsidP="00A03B20">
            <w:pPr>
              <w:pStyle w:val="a9"/>
              <w:jc w:val="center"/>
              <w:rPr>
                <w:rFonts w:ascii="Times New Roman" w:hAnsi="Times New Roman"/>
              </w:rPr>
            </w:pPr>
            <w:r w:rsidRPr="00431029">
              <w:rPr>
                <w:rFonts w:ascii="Times New Roman" w:hAnsi="Times New Roman"/>
              </w:rPr>
              <w:t>Количество</w:t>
            </w:r>
          </w:p>
        </w:tc>
        <w:tc>
          <w:tcPr>
            <w:tcW w:w="1348" w:type="dxa"/>
            <w:gridSpan w:val="2"/>
            <w:shd w:val="clear" w:color="auto" w:fill="auto"/>
            <w:vAlign w:val="center"/>
          </w:tcPr>
          <w:p w14:paraId="707FE3C5" w14:textId="62C1CCA2" w:rsidR="00C2251B" w:rsidRPr="00431029" w:rsidRDefault="00C2251B" w:rsidP="00A03B20">
            <w:pPr>
              <w:pStyle w:val="a9"/>
              <w:jc w:val="center"/>
              <w:rPr>
                <w:rFonts w:ascii="Times New Roman" w:hAnsi="Times New Roman"/>
              </w:rPr>
            </w:pPr>
            <w:r w:rsidRPr="00431029">
              <w:rPr>
                <w:rFonts w:ascii="Times New Roman" w:hAnsi="Times New Roman"/>
              </w:rPr>
              <w:t xml:space="preserve">Цена за единицу </w:t>
            </w:r>
            <w:r w:rsidR="0016061E" w:rsidRPr="00431029">
              <w:rPr>
                <w:rFonts w:ascii="Times New Roman" w:hAnsi="Times New Roman"/>
              </w:rPr>
              <w:t xml:space="preserve">с НДС 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551E610" w14:textId="07F73496" w:rsidR="00C2251B" w:rsidRPr="00431029" w:rsidRDefault="00C2251B" w:rsidP="00A03B20">
            <w:pPr>
              <w:pStyle w:val="a9"/>
              <w:jc w:val="center"/>
              <w:rPr>
                <w:rFonts w:ascii="Times New Roman" w:hAnsi="Times New Roman"/>
              </w:rPr>
            </w:pPr>
            <w:r w:rsidRPr="00431029">
              <w:rPr>
                <w:rFonts w:ascii="Times New Roman" w:hAnsi="Times New Roman"/>
              </w:rPr>
              <w:t xml:space="preserve">Сумма </w:t>
            </w:r>
            <w:r w:rsidR="0016061E" w:rsidRPr="00431029">
              <w:rPr>
                <w:rFonts w:ascii="Times New Roman" w:hAnsi="Times New Roman"/>
              </w:rPr>
              <w:t>с НДС</w:t>
            </w:r>
          </w:p>
        </w:tc>
      </w:tr>
      <w:tr w:rsidR="00C2251B" w:rsidRPr="00431029" w14:paraId="447EB7BB" w14:textId="77777777" w:rsidTr="00A03B20">
        <w:tc>
          <w:tcPr>
            <w:tcW w:w="426" w:type="dxa"/>
            <w:shd w:val="clear" w:color="auto" w:fill="auto"/>
          </w:tcPr>
          <w:p w14:paraId="65751FC0" w14:textId="77777777" w:rsidR="00C2251B" w:rsidRPr="00431029" w:rsidRDefault="00C2251B" w:rsidP="00A03B20">
            <w:pPr>
              <w:jc w:val="right"/>
              <w:rPr>
                <w:rFonts w:ascii="Times New Roman" w:hAnsi="Times New Roman"/>
              </w:rPr>
            </w:pPr>
            <w:r w:rsidRPr="00431029">
              <w:rPr>
                <w:rFonts w:ascii="Times New Roman" w:hAnsi="Times New Roman"/>
              </w:rPr>
              <w:t>1</w:t>
            </w:r>
          </w:p>
        </w:tc>
        <w:tc>
          <w:tcPr>
            <w:tcW w:w="4218" w:type="dxa"/>
            <w:shd w:val="clear" w:color="auto" w:fill="auto"/>
          </w:tcPr>
          <w:p w14:paraId="595005E1" w14:textId="77777777" w:rsidR="00C2251B" w:rsidRPr="00431029" w:rsidRDefault="00C2251B" w:rsidP="00A03B20">
            <w:pPr>
              <w:jc w:val="center"/>
              <w:rPr>
                <w:rFonts w:ascii="Times New Roman" w:hAnsi="Times New Roman"/>
              </w:rPr>
            </w:pPr>
            <w:r w:rsidRPr="00431029">
              <w:rPr>
                <w:rFonts w:ascii="Times New Roman" w:hAnsi="Times New Roman"/>
              </w:rPr>
              <w:t>2</w:t>
            </w:r>
          </w:p>
        </w:tc>
        <w:tc>
          <w:tcPr>
            <w:tcW w:w="1254" w:type="dxa"/>
            <w:shd w:val="clear" w:color="auto" w:fill="auto"/>
          </w:tcPr>
          <w:p w14:paraId="6DFE6F9D" w14:textId="77777777" w:rsidR="00C2251B" w:rsidRPr="00431029" w:rsidRDefault="00C2251B" w:rsidP="00A03B20">
            <w:pPr>
              <w:jc w:val="center"/>
              <w:rPr>
                <w:rFonts w:ascii="Times New Roman" w:hAnsi="Times New Roman"/>
              </w:rPr>
            </w:pPr>
            <w:r w:rsidRPr="00431029">
              <w:rPr>
                <w:rFonts w:ascii="Times New Roman" w:hAnsi="Times New Roman"/>
              </w:rPr>
              <w:t>3</w:t>
            </w:r>
          </w:p>
        </w:tc>
        <w:tc>
          <w:tcPr>
            <w:tcW w:w="1376" w:type="dxa"/>
            <w:shd w:val="clear" w:color="auto" w:fill="auto"/>
          </w:tcPr>
          <w:p w14:paraId="550CC2EF" w14:textId="77777777" w:rsidR="00C2251B" w:rsidRPr="00431029" w:rsidRDefault="00C2251B" w:rsidP="00A03B20">
            <w:pPr>
              <w:jc w:val="center"/>
              <w:rPr>
                <w:rFonts w:ascii="Times New Roman" w:hAnsi="Times New Roman"/>
              </w:rPr>
            </w:pPr>
            <w:r w:rsidRPr="00431029">
              <w:rPr>
                <w:rFonts w:ascii="Times New Roman" w:hAnsi="Times New Roman"/>
              </w:rPr>
              <w:t>4</w:t>
            </w:r>
          </w:p>
        </w:tc>
        <w:tc>
          <w:tcPr>
            <w:tcW w:w="1338" w:type="dxa"/>
            <w:shd w:val="clear" w:color="auto" w:fill="auto"/>
          </w:tcPr>
          <w:p w14:paraId="659F300D" w14:textId="77777777" w:rsidR="00C2251B" w:rsidRPr="00431029" w:rsidRDefault="00C2251B" w:rsidP="00A03B20">
            <w:pPr>
              <w:jc w:val="center"/>
              <w:rPr>
                <w:rFonts w:ascii="Times New Roman" w:hAnsi="Times New Roman"/>
              </w:rPr>
            </w:pPr>
            <w:r w:rsidRPr="00431029">
              <w:rPr>
                <w:rFonts w:ascii="Times New Roman" w:hAnsi="Times New Roman"/>
              </w:rPr>
              <w:t>5</w:t>
            </w:r>
          </w:p>
        </w:tc>
        <w:tc>
          <w:tcPr>
            <w:tcW w:w="1419" w:type="dxa"/>
            <w:gridSpan w:val="2"/>
            <w:shd w:val="clear" w:color="auto" w:fill="auto"/>
          </w:tcPr>
          <w:p w14:paraId="27034BC6" w14:textId="77777777" w:rsidR="00C2251B" w:rsidRPr="00431029" w:rsidRDefault="00C2251B" w:rsidP="00A03B20">
            <w:pPr>
              <w:jc w:val="center"/>
              <w:rPr>
                <w:rFonts w:ascii="Times New Roman" w:hAnsi="Times New Roman"/>
              </w:rPr>
            </w:pPr>
            <w:r w:rsidRPr="00431029">
              <w:rPr>
                <w:rFonts w:ascii="Times New Roman" w:hAnsi="Times New Roman"/>
              </w:rPr>
              <w:t>6</w:t>
            </w:r>
          </w:p>
        </w:tc>
      </w:tr>
      <w:tr w:rsidR="00C2251B" w:rsidRPr="00431029" w14:paraId="01E79406" w14:textId="77777777" w:rsidTr="00A03B20">
        <w:trPr>
          <w:trHeight w:val="976"/>
        </w:trPr>
        <w:tc>
          <w:tcPr>
            <w:tcW w:w="426" w:type="dxa"/>
            <w:shd w:val="clear" w:color="auto" w:fill="auto"/>
          </w:tcPr>
          <w:p w14:paraId="4C5B61BE" w14:textId="77777777" w:rsidR="00C2251B" w:rsidRPr="00431029" w:rsidRDefault="00C2251B" w:rsidP="00A03B2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18" w:type="dxa"/>
            <w:shd w:val="clear" w:color="auto" w:fill="auto"/>
            <w:vAlign w:val="center"/>
          </w:tcPr>
          <w:p w14:paraId="68C18392" w14:textId="4AD72D57" w:rsidR="00C2251B" w:rsidRPr="00431029" w:rsidRDefault="00C2251B" w:rsidP="00A03B2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31029">
              <w:rPr>
                <w:rFonts w:ascii="Times New Roman" w:hAnsi="Times New Roman"/>
              </w:rPr>
              <w:t xml:space="preserve">Аккумуляторная батарея </w:t>
            </w:r>
            <w:r w:rsidR="0016061E" w:rsidRPr="00431029">
              <w:rPr>
                <w:rFonts w:ascii="Times New Roman" w:hAnsi="Times New Roman"/>
              </w:rPr>
              <w:t xml:space="preserve">___________ </w:t>
            </w:r>
            <w:r w:rsidR="0016061E" w:rsidRPr="00431029">
              <w:rPr>
                <w:rFonts w:ascii="Times New Roman" w:hAnsi="Times New Roman"/>
                <w:i/>
                <w:iCs/>
              </w:rPr>
              <w:t>(марка, модель)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62E1782A" w14:textId="77777777" w:rsidR="00C2251B" w:rsidRPr="00431029" w:rsidRDefault="00C2251B" w:rsidP="00A03B20">
            <w:pPr>
              <w:pStyle w:val="a9"/>
              <w:jc w:val="center"/>
              <w:rPr>
                <w:rFonts w:ascii="Times New Roman" w:hAnsi="Times New Roman"/>
              </w:rPr>
            </w:pPr>
            <w:r w:rsidRPr="00431029">
              <w:rPr>
                <w:rFonts w:ascii="Times New Roman" w:hAnsi="Times New Roman"/>
              </w:rPr>
              <w:t>шт.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7ECBD452" w14:textId="59C767A8" w:rsidR="00C2251B" w:rsidRPr="00431029" w:rsidRDefault="0016061E" w:rsidP="00A03B20">
            <w:pPr>
              <w:jc w:val="center"/>
              <w:rPr>
                <w:rFonts w:ascii="Times New Roman" w:hAnsi="Times New Roman"/>
              </w:rPr>
            </w:pPr>
            <w:r w:rsidRPr="00431029">
              <w:rPr>
                <w:rFonts w:ascii="Times New Roman" w:hAnsi="Times New Roman"/>
              </w:rPr>
              <w:t>60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6C9D51A9" w14:textId="31A90E26" w:rsidR="00C2251B" w:rsidRPr="00431029" w:rsidRDefault="00C2251B" w:rsidP="00A03B20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6A52B49B" w14:textId="3D908F5D" w:rsidR="00C2251B" w:rsidRPr="00431029" w:rsidRDefault="00C2251B" w:rsidP="00A03B20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</w:tr>
      <w:tr w:rsidR="00C2251B" w:rsidRPr="00431029" w14:paraId="1EAA5034" w14:textId="77777777" w:rsidTr="00A03B20">
        <w:trPr>
          <w:trHeight w:val="976"/>
        </w:trPr>
        <w:tc>
          <w:tcPr>
            <w:tcW w:w="426" w:type="dxa"/>
            <w:shd w:val="clear" w:color="auto" w:fill="auto"/>
          </w:tcPr>
          <w:p w14:paraId="2C266B5E" w14:textId="77777777" w:rsidR="00C2251B" w:rsidRPr="00431029" w:rsidRDefault="00C2251B" w:rsidP="00A03B2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18" w:type="dxa"/>
            <w:shd w:val="clear" w:color="auto" w:fill="auto"/>
            <w:vAlign w:val="center"/>
          </w:tcPr>
          <w:p w14:paraId="58F1D00A" w14:textId="232694ED" w:rsidR="00C2251B" w:rsidRPr="00431029" w:rsidRDefault="0016061E" w:rsidP="00A03B2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31029">
              <w:rPr>
                <w:rFonts w:ascii="Times New Roman" w:hAnsi="Times New Roman"/>
              </w:rPr>
              <w:t>Демонтаж аккумуляторных батарей</w:t>
            </w:r>
            <w:r w:rsidR="00C2251B" w:rsidRPr="00431029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4FC6E6C6" w14:textId="77777777" w:rsidR="00C2251B" w:rsidRPr="00431029" w:rsidRDefault="00C2251B" w:rsidP="00A03B20">
            <w:pPr>
              <w:pStyle w:val="a9"/>
              <w:jc w:val="center"/>
              <w:rPr>
                <w:rFonts w:ascii="Times New Roman" w:hAnsi="Times New Roman"/>
              </w:rPr>
            </w:pPr>
            <w:r w:rsidRPr="00431029">
              <w:rPr>
                <w:rFonts w:ascii="Times New Roman" w:hAnsi="Times New Roman"/>
              </w:rPr>
              <w:t>шт.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1C901D49" w14:textId="73E4B61E" w:rsidR="00C2251B" w:rsidRPr="00431029" w:rsidRDefault="0016061E" w:rsidP="00A03B20">
            <w:pPr>
              <w:jc w:val="center"/>
              <w:rPr>
                <w:rFonts w:ascii="Times New Roman" w:hAnsi="Times New Roman"/>
              </w:rPr>
            </w:pPr>
            <w:r w:rsidRPr="00431029">
              <w:rPr>
                <w:rFonts w:ascii="Times New Roman" w:hAnsi="Times New Roman"/>
              </w:rPr>
              <w:t>60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5FC04DD0" w14:textId="2BB85B1B" w:rsidR="00C2251B" w:rsidRPr="00431029" w:rsidRDefault="00C2251B" w:rsidP="00A03B20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6F760BA9" w14:textId="6DD8A82B" w:rsidR="00C2251B" w:rsidRPr="00431029" w:rsidRDefault="00C2251B" w:rsidP="00A03B20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</w:tr>
      <w:tr w:rsidR="0016061E" w:rsidRPr="00431029" w14:paraId="03329BC3" w14:textId="77777777" w:rsidTr="00A03B20">
        <w:trPr>
          <w:trHeight w:val="976"/>
        </w:trPr>
        <w:tc>
          <w:tcPr>
            <w:tcW w:w="426" w:type="dxa"/>
            <w:shd w:val="clear" w:color="auto" w:fill="auto"/>
          </w:tcPr>
          <w:p w14:paraId="50AD8D69" w14:textId="77777777" w:rsidR="0016061E" w:rsidRPr="00431029" w:rsidRDefault="0016061E" w:rsidP="00A03B2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18" w:type="dxa"/>
            <w:shd w:val="clear" w:color="auto" w:fill="auto"/>
            <w:vAlign w:val="center"/>
          </w:tcPr>
          <w:p w14:paraId="2D16C9D1" w14:textId="7E09537D" w:rsidR="0016061E" w:rsidRPr="00431029" w:rsidRDefault="0016061E" w:rsidP="00A03B2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31029">
              <w:rPr>
                <w:rFonts w:ascii="Times New Roman" w:hAnsi="Times New Roman"/>
              </w:rPr>
              <w:t xml:space="preserve">Монтаж и пусконаладка аккумуляторных батарей 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5E491424" w14:textId="10BFFE55" w:rsidR="0016061E" w:rsidRPr="00431029" w:rsidRDefault="0016061E" w:rsidP="00A03B20">
            <w:pPr>
              <w:pStyle w:val="a9"/>
              <w:jc w:val="center"/>
              <w:rPr>
                <w:rFonts w:ascii="Times New Roman" w:hAnsi="Times New Roman"/>
              </w:rPr>
            </w:pPr>
            <w:r w:rsidRPr="00431029">
              <w:rPr>
                <w:rFonts w:ascii="Times New Roman" w:hAnsi="Times New Roman"/>
              </w:rPr>
              <w:t>шт.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34969247" w14:textId="1F624812" w:rsidR="0016061E" w:rsidRPr="00431029" w:rsidRDefault="0016061E" w:rsidP="00A03B20">
            <w:pPr>
              <w:jc w:val="center"/>
              <w:rPr>
                <w:rFonts w:ascii="Times New Roman" w:hAnsi="Times New Roman"/>
              </w:rPr>
            </w:pPr>
            <w:r w:rsidRPr="00431029">
              <w:rPr>
                <w:rFonts w:ascii="Times New Roman" w:hAnsi="Times New Roman"/>
              </w:rPr>
              <w:t>60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0F768889" w14:textId="77777777" w:rsidR="0016061E" w:rsidRPr="00431029" w:rsidRDefault="0016061E" w:rsidP="00A03B20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5160A1F9" w14:textId="77777777" w:rsidR="0016061E" w:rsidRPr="00431029" w:rsidRDefault="0016061E" w:rsidP="00A03B20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</w:tr>
    </w:tbl>
    <w:p w14:paraId="06D38D79" w14:textId="77777777" w:rsidR="00C2251B" w:rsidRPr="00431029" w:rsidRDefault="00C2251B" w:rsidP="00C2251B">
      <w:pPr>
        <w:rPr>
          <w:rFonts w:ascii="Times New Roman" w:hAnsi="Times New Roman"/>
        </w:rPr>
      </w:pPr>
    </w:p>
    <w:p w14:paraId="7CE6FF5E" w14:textId="3107EED3" w:rsidR="00C2251B" w:rsidRPr="00431029" w:rsidRDefault="00C2251B" w:rsidP="00C2251B">
      <w:pPr>
        <w:pStyle w:val="-"/>
        <w:tabs>
          <w:tab w:val="clear" w:pos="360"/>
        </w:tabs>
        <w:spacing w:after="0" w:line="276" w:lineRule="auto"/>
        <w:ind w:firstLine="709"/>
        <w:rPr>
          <w:i/>
          <w:iCs/>
          <w:sz w:val="22"/>
          <w:szCs w:val="22"/>
        </w:rPr>
      </w:pPr>
      <w:r w:rsidRPr="00431029">
        <w:rPr>
          <w:sz w:val="22"/>
          <w:szCs w:val="22"/>
        </w:rPr>
        <w:t xml:space="preserve">Итого: </w:t>
      </w:r>
      <w:r w:rsidR="0016061E" w:rsidRPr="00431029">
        <w:rPr>
          <w:sz w:val="22"/>
          <w:szCs w:val="22"/>
        </w:rPr>
        <w:t>3.1.</w:t>
      </w:r>
      <w:r w:rsidR="0016061E" w:rsidRPr="00431029">
        <w:rPr>
          <w:sz w:val="22"/>
          <w:szCs w:val="22"/>
        </w:rPr>
        <w:tab/>
        <w:t>Стоимость Работ составляет _______________ в том числе НДС по ставке ___%, что составляет__________ (Сумма прописью) рублей ____ копеек</w:t>
      </w:r>
      <w:r w:rsidR="0016061E" w:rsidRPr="00431029">
        <w:rPr>
          <w:i/>
          <w:iCs/>
          <w:sz w:val="22"/>
          <w:szCs w:val="22"/>
        </w:rPr>
        <w:t>, (в случае, если Поставщик имеет право на освобождение от уплаты НДС, то слова «в том числе НДС по ставке __%, что составляет____________» при направлении проекта Контракта победителю (лицу, с которым заключается Контракт) заменяются на слова «НДС не облагается, на основании п. ___ ст. ____ Налогового Кодекса Российской Федерации»).</w:t>
      </w:r>
    </w:p>
    <w:p w14:paraId="44DFC3FE" w14:textId="77777777" w:rsidR="00C2251B" w:rsidRPr="00431029" w:rsidRDefault="00C2251B" w:rsidP="00C2251B">
      <w:pPr>
        <w:rPr>
          <w:rFonts w:ascii="Times New Roman" w:hAnsi="Times New Roman"/>
        </w:rPr>
      </w:pPr>
    </w:p>
    <w:tbl>
      <w:tblPr>
        <w:tblW w:w="9405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4961"/>
        <w:gridCol w:w="3997"/>
        <w:gridCol w:w="447"/>
      </w:tblGrid>
      <w:tr w:rsidR="00C2251B" w:rsidRPr="00431029" w14:paraId="57519DC6" w14:textId="77777777" w:rsidTr="00A03B20">
        <w:trPr>
          <w:trHeight w:val="832"/>
        </w:trPr>
        <w:tc>
          <w:tcPr>
            <w:tcW w:w="9405" w:type="dxa"/>
            <w:gridSpan w:val="3"/>
          </w:tcPr>
          <w:p w14:paraId="576EB114" w14:textId="77777777" w:rsidR="00C2251B" w:rsidRPr="00431029" w:rsidRDefault="00C2251B" w:rsidP="00A03B20">
            <w:pPr>
              <w:keepNext/>
              <w:keepLines/>
              <w:spacing w:after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4C8C22E2" w14:textId="77777777" w:rsidR="00C2251B" w:rsidRPr="00431029" w:rsidRDefault="00C2251B" w:rsidP="00A03B20">
            <w:pPr>
              <w:keepNext/>
              <w:keepLines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3102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Подписи Сторон</w:t>
            </w:r>
          </w:p>
          <w:p w14:paraId="3723110B" w14:textId="77777777" w:rsidR="00C2251B" w:rsidRPr="00431029" w:rsidRDefault="00C2251B" w:rsidP="00A03B20">
            <w:pPr>
              <w:keepNext/>
              <w:keepLines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C2251B" w:rsidRPr="00993BCD" w14:paraId="1E16A14D" w14:textId="77777777" w:rsidTr="00A03B20">
        <w:trPr>
          <w:gridAfter w:val="1"/>
          <w:wAfter w:w="447" w:type="dxa"/>
          <w:trHeight w:val="876"/>
        </w:trPr>
        <w:tc>
          <w:tcPr>
            <w:tcW w:w="4961" w:type="dxa"/>
          </w:tcPr>
          <w:p w14:paraId="711E9968" w14:textId="77777777" w:rsidR="00C2251B" w:rsidRPr="00431029" w:rsidRDefault="00C2251B" w:rsidP="00A03B20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3102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Заказчик:</w:t>
            </w:r>
          </w:p>
          <w:p w14:paraId="3DF01AE0" w14:textId="77777777" w:rsidR="00C2251B" w:rsidRPr="00431029" w:rsidRDefault="00C2251B" w:rsidP="00A03B20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029">
              <w:rPr>
                <w:rFonts w:ascii="Times New Roman" w:hAnsi="Times New Roman"/>
                <w:sz w:val="24"/>
                <w:szCs w:val="24"/>
                <w:lang w:eastAsia="en-US"/>
              </w:rPr>
              <w:t>Главный врач</w:t>
            </w:r>
          </w:p>
          <w:p w14:paraId="3F43D306" w14:textId="77777777" w:rsidR="00C2251B" w:rsidRPr="00431029" w:rsidRDefault="00C2251B" w:rsidP="00A03B20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28036A3E" w14:textId="77777777" w:rsidR="00C2251B" w:rsidRPr="00431029" w:rsidRDefault="00C2251B" w:rsidP="00A03B20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029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_________________/Н.Л. Бондаренко /</w:t>
            </w:r>
          </w:p>
          <w:p w14:paraId="260F96EE" w14:textId="77777777" w:rsidR="00C2251B" w:rsidRPr="00431029" w:rsidRDefault="00C2251B" w:rsidP="00A03B2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31029">
              <w:rPr>
                <w:rFonts w:ascii="Times New Roman" w:hAnsi="Times New Roman"/>
                <w:i/>
                <w:sz w:val="24"/>
                <w:szCs w:val="24"/>
              </w:rPr>
              <w:t>подписано ЭЦП</w:t>
            </w:r>
            <w:r w:rsidRPr="0043102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3F1DEA19" w14:textId="77777777" w:rsidR="00C2251B" w:rsidRPr="00431029" w:rsidRDefault="00C2251B" w:rsidP="00A03B20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97" w:type="dxa"/>
          </w:tcPr>
          <w:p w14:paraId="79AA9F6A" w14:textId="77777777" w:rsidR="00C2251B" w:rsidRPr="00431029" w:rsidRDefault="00C2251B" w:rsidP="00A03B20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3102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Исполнитель:</w:t>
            </w:r>
          </w:p>
          <w:p w14:paraId="5BBD3DC2" w14:textId="7EAE38F6" w:rsidR="00C2251B" w:rsidRPr="00431029" w:rsidRDefault="0016061E" w:rsidP="00A03B20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02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7CCC30EC" w14:textId="77777777" w:rsidR="0016061E" w:rsidRPr="00431029" w:rsidRDefault="0016061E" w:rsidP="00A03B20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05F72E1F" w14:textId="58022210" w:rsidR="00C2251B" w:rsidRPr="00431029" w:rsidRDefault="00C2251B" w:rsidP="00A03B2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431029">
              <w:rPr>
                <w:rFonts w:ascii="Times New Roman" w:hAnsi="Times New Roman"/>
                <w:lang w:eastAsia="en-US"/>
              </w:rPr>
              <w:t>_______________/</w:t>
            </w:r>
            <w:r w:rsidRPr="00431029">
              <w:t xml:space="preserve"> </w:t>
            </w:r>
            <w:r w:rsidR="0016061E" w:rsidRPr="00431029">
              <w:rPr>
                <w:rFonts w:ascii="Times New Roman" w:hAnsi="Times New Roman"/>
                <w:lang w:eastAsia="en-US"/>
              </w:rPr>
              <w:t>_____________</w:t>
            </w:r>
            <w:r w:rsidRPr="00431029">
              <w:rPr>
                <w:rFonts w:ascii="Times New Roman" w:hAnsi="Times New Roman"/>
                <w:lang w:eastAsia="en-US"/>
              </w:rPr>
              <w:t xml:space="preserve"> </w:t>
            </w:r>
            <w:r w:rsidRPr="00431029">
              <w:rPr>
                <w:rFonts w:ascii="Times New Roman" w:hAnsi="Times New Roman"/>
                <w:iCs/>
              </w:rPr>
              <w:t>/</w:t>
            </w:r>
          </w:p>
          <w:p w14:paraId="76B10B4A" w14:textId="77777777" w:rsidR="00C2251B" w:rsidRPr="00993BCD" w:rsidRDefault="00C2251B" w:rsidP="00A03B2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31029">
              <w:rPr>
                <w:rFonts w:ascii="Times New Roman" w:hAnsi="Times New Roman"/>
                <w:i/>
                <w:sz w:val="24"/>
                <w:szCs w:val="24"/>
              </w:rPr>
              <w:t>подписано ЭЦП</w:t>
            </w:r>
            <w:r w:rsidRPr="00993BC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010B0049" w14:textId="77777777" w:rsidR="00C2251B" w:rsidRPr="00993BCD" w:rsidRDefault="00C2251B" w:rsidP="00A03B20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57574768" w14:textId="77777777" w:rsidR="00C2251B" w:rsidRDefault="00C2251B" w:rsidP="00C2251B">
      <w:pPr>
        <w:tabs>
          <w:tab w:val="left" w:pos="1830"/>
        </w:tabs>
        <w:rPr>
          <w:rFonts w:ascii="Times New Roman" w:hAnsi="Times New Roman"/>
        </w:rPr>
      </w:pPr>
    </w:p>
    <w:p w14:paraId="2C5CEF79" w14:textId="77777777" w:rsidR="0016061E" w:rsidRPr="0016061E" w:rsidRDefault="0016061E" w:rsidP="0016061E">
      <w:pPr>
        <w:rPr>
          <w:rFonts w:ascii="Times New Roman" w:hAnsi="Times New Roman"/>
        </w:rPr>
      </w:pPr>
    </w:p>
    <w:p w14:paraId="4FEB675C" w14:textId="77777777" w:rsidR="0016061E" w:rsidRDefault="0016061E" w:rsidP="0016061E">
      <w:pPr>
        <w:rPr>
          <w:rFonts w:ascii="Times New Roman" w:hAnsi="Times New Roman"/>
        </w:rPr>
      </w:pPr>
    </w:p>
    <w:p w14:paraId="415DBCE1" w14:textId="3D15B1F3" w:rsidR="007F7F4A" w:rsidRPr="00993BCD" w:rsidRDefault="0016061E" w:rsidP="0016061E">
      <w:pPr>
        <w:tabs>
          <w:tab w:val="left" w:pos="2412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sectPr w:rsidR="007F7F4A" w:rsidRPr="00993BCD">
      <w:pgSz w:w="11906" w:h="16838"/>
      <w:pgMar w:top="567" w:right="926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643861" w14:textId="77777777" w:rsidR="00246C69" w:rsidRDefault="00246C69">
      <w:pPr>
        <w:spacing w:line="240" w:lineRule="auto"/>
      </w:pPr>
      <w:r>
        <w:separator/>
      </w:r>
    </w:p>
  </w:endnote>
  <w:endnote w:type="continuationSeparator" w:id="0">
    <w:p w14:paraId="0A77C30B" w14:textId="77777777" w:rsidR="00246C69" w:rsidRDefault="00246C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D75355" w14:textId="77777777" w:rsidR="00246C69" w:rsidRDefault="00246C69">
      <w:pPr>
        <w:spacing w:after="0"/>
      </w:pPr>
      <w:r>
        <w:separator/>
      </w:r>
    </w:p>
  </w:footnote>
  <w:footnote w:type="continuationSeparator" w:id="0">
    <w:p w14:paraId="0F0E5F7B" w14:textId="77777777" w:rsidR="00246C69" w:rsidRDefault="00246C6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796206"/>
    <w:multiLevelType w:val="multilevel"/>
    <w:tmpl w:val="80048CC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2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42AF01A9"/>
    <w:multiLevelType w:val="hybridMultilevel"/>
    <w:tmpl w:val="F716D1EC"/>
    <w:lvl w:ilvl="0" w:tplc="041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46306626"/>
    <w:multiLevelType w:val="multilevel"/>
    <w:tmpl w:val="B0122B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" w15:restartNumberingAfterBreak="0">
    <w:nsid w:val="48B92170"/>
    <w:multiLevelType w:val="hybridMultilevel"/>
    <w:tmpl w:val="DA3E1CB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5A0B31"/>
    <w:multiLevelType w:val="hybridMultilevel"/>
    <w:tmpl w:val="749278B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4C25619C"/>
    <w:multiLevelType w:val="multilevel"/>
    <w:tmpl w:val="4C2561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E87"/>
    <w:rsid w:val="00000B88"/>
    <w:rsid w:val="00003F57"/>
    <w:rsid w:val="000065ED"/>
    <w:rsid w:val="000067E2"/>
    <w:rsid w:val="00012739"/>
    <w:rsid w:val="0002132A"/>
    <w:rsid w:val="000341E7"/>
    <w:rsid w:val="000378BF"/>
    <w:rsid w:val="00041F02"/>
    <w:rsid w:val="00045350"/>
    <w:rsid w:val="00046D09"/>
    <w:rsid w:val="00052AA3"/>
    <w:rsid w:val="00055A02"/>
    <w:rsid w:val="00057EA5"/>
    <w:rsid w:val="000631AE"/>
    <w:rsid w:val="00063417"/>
    <w:rsid w:val="00065372"/>
    <w:rsid w:val="0006580E"/>
    <w:rsid w:val="0006758D"/>
    <w:rsid w:val="00072BCD"/>
    <w:rsid w:val="00072F65"/>
    <w:rsid w:val="00083069"/>
    <w:rsid w:val="000866EF"/>
    <w:rsid w:val="000875E3"/>
    <w:rsid w:val="00087AA1"/>
    <w:rsid w:val="000955AD"/>
    <w:rsid w:val="000A368B"/>
    <w:rsid w:val="000A7169"/>
    <w:rsid w:val="000A7389"/>
    <w:rsid w:val="000B5E0F"/>
    <w:rsid w:val="000B6A52"/>
    <w:rsid w:val="000D1A50"/>
    <w:rsid w:val="000D438C"/>
    <w:rsid w:val="000D5A4E"/>
    <w:rsid w:val="000E2C1F"/>
    <w:rsid w:val="000E3386"/>
    <w:rsid w:val="000E4C52"/>
    <w:rsid w:val="000F1F7D"/>
    <w:rsid w:val="000F51DC"/>
    <w:rsid w:val="00101584"/>
    <w:rsid w:val="00104412"/>
    <w:rsid w:val="00106148"/>
    <w:rsid w:val="001076D1"/>
    <w:rsid w:val="00107DDE"/>
    <w:rsid w:val="00116201"/>
    <w:rsid w:val="00120553"/>
    <w:rsid w:val="00121412"/>
    <w:rsid w:val="001257D3"/>
    <w:rsid w:val="001261D5"/>
    <w:rsid w:val="00126B5A"/>
    <w:rsid w:val="00127B8A"/>
    <w:rsid w:val="00133875"/>
    <w:rsid w:val="00136016"/>
    <w:rsid w:val="00140543"/>
    <w:rsid w:val="00146D4E"/>
    <w:rsid w:val="0016061E"/>
    <w:rsid w:val="001716B7"/>
    <w:rsid w:val="00171DC7"/>
    <w:rsid w:val="00173CDE"/>
    <w:rsid w:val="0017437D"/>
    <w:rsid w:val="00176B00"/>
    <w:rsid w:val="001812A4"/>
    <w:rsid w:val="001819CE"/>
    <w:rsid w:val="00182E94"/>
    <w:rsid w:val="001846C4"/>
    <w:rsid w:val="001909FA"/>
    <w:rsid w:val="00191497"/>
    <w:rsid w:val="00193CA3"/>
    <w:rsid w:val="001941A4"/>
    <w:rsid w:val="00197C5A"/>
    <w:rsid w:val="001A05BE"/>
    <w:rsid w:val="001B12D5"/>
    <w:rsid w:val="001C0D2B"/>
    <w:rsid w:val="001C1FAA"/>
    <w:rsid w:val="001C5602"/>
    <w:rsid w:val="001C61BE"/>
    <w:rsid w:val="001D1B57"/>
    <w:rsid w:val="001D34D2"/>
    <w:rsid w:val="001D353A"/>
    <w:rsid w:val="001E2612"/>
    <w:rsid w:val="001E302D"/>
    <w:rsid w:val="001E76AE"/>
    <w:rsid w:val="001F2912"/>
    <w:rsid w:val="001F3912"/>
    <w:rsid w:val="001F55A9"/>
    <w:rsid w:val="00200162"/>
    <w:rsid w:val="0020778A"/>
    <w:rsid w:val="00216016"/>
    <w:rsid w:val="00216BB2"/>
    <w:rsid w:val="002217E3"/>
    <w:rsid w:val="00224F28"/>
    <w:rsid w:val="002260A0"/>
    <w:rsid w:val="00233395"/>
    <w:rsid w:val="002350E1"/>
    <w:rsid w:val="002358E0"/>
    <w:rsid w:val="00235D5F"/>
    <w:rsid w:val="00243826"/>
    <w:rsid w:val="00246C69"/>
    <w:rsid w:val="00251035"/>
    <w:rsid w:val="00251361"/>
    <w:rsid w:val="00251398"/>
    <w:rsid w:val="002609A1"/>
    <w:rsid w:val="00286C1E"/>
    <w:rsid w:val="002911E1"/>
    <w:rsid w:val="00291291"/>
    <w:rsid w:val="00294935"/>
    <w:rsid w:val="002A77E0"/>
    <w:rsid w:val="002A7BBD"/>
    <w:rsid w:val="002B3E16"/>
    <w:rsid w:val="002B41CB"/>
    <w:rsid w:val="002C00E5"/>
    <w:rsid w:val="002C23B7"/>
    <w:rsid w:val="002C338C"/>
    <w:rsid w:val="002C3C39"/>
    <w:rsid w:val="002C7856"/>
    <w:rsid w:val="002D4A7E"/>
    <w:rsid w:val="002D5531"/>
    <w:rsid w:val="002E0BB3"/>
    <w:rsid w:val="002E111F"/>
    <w:rsid w:val="002E1385"/>
    <w:rsid w:val="002E394A"/>
    <w:rsid w:val="002E3A94"/>
    <w:rsid w:val="002F2030"/>
    <w:rsid w:val="002F32A9"/>
    <w:rsid w:val="002F3CDE"/>
    <w:rsid w:val="002F5F85"/>
    <w:rsid w:val="002F7EE8"/>
    <w:rsid w:val="00303D5F"/>
    <w:rsid w:val="00304FAE"/>
    <w:rsid w:val="0031268B"/>
    <w:rsid w:val="00320319"/>
    <w:rsid w:val="0032076C"/>
    <w:rsid w:val="00322D65"/>
    <w:rsid w:val="00324BEE"/>
    <w:rsid w:val="00334BCC"/>
    <w:rsid w:val="00335254"/>
    <w:rsid w:val="00337644"/>
    <w:rsid w:val="00337FCC"/>
    <w:rsid w:val="00340A66"/>
    <w:rsid w:val="003417DC"/>
    <w:rsid w:val="00344D23"/>
    <w:rsid w:val="0034634F"/>
    <w:rsid w:val="0034768F"/>
    <w:rsid w:val="00352722"/>
    <w:rsid w:val="00354BF9"/>
    <w:rsid w:val="00355714"/>
    <w:rsid w:val="00360096"/>
    <w:rsid w:val="00360F2B"/>
    <w:rsid w:val="00361BE4"/>
    <w:rsid w:val="0036647D"/>
    <w:rsid w:val="00366B82"/>
    <w:rsid w:val="003702B3"/>
    <w:rsid w:val="00390615"/>
    <w:rsid w:val="00391607"/>
    <w:rsid w:val="00396F01"/>
    <w:rsid w:val="003971E6"/>
    <w:rsid w:val="003A4626"/>
    <w:rsid w:val="003A482D"/>
    <w:rsid w:val="003A4C07"/>
    <w:rsid w:val="003A55DD"/>
    <w:rsid w:val="003A5D8A"/>
    <w:rsid w:val="003B2481"/>
    <w:rsid w:val="003B47A8"/>
    <w:rsid w:val="003B4DCF"/>
    <w:rsid w:val="003B5118"/>
    <w:rsid w:val="003B7697"/>
    <w:rsid w:val="003C07AE"/>
    <w:rsid w:val="003C195F"/>
    <w:rsid w:val="003C1E0B"/>
    <w:rsid w:val="003C28F4"/>
    <w:rsid w:val="003C34E6"/>
    <w:rsid w:val="003C526F"/>
    <w:rsid w:val="003C707A"/>
    <w:rsid w:val="003D073F"/>
    <w:rsid w:val="003D149D"/>
    <w:rsid w:val="003D6EBD"/>
    <w:rsid w:val="003F2976"/>
    <w:rsid w:val="003F2AC6"/>
    <w:rsid w:val="003F3563"/>
    <w:rsid w:val="003F37EB"/>
    <w:rsid w:val="003F7689"/>
    <w:rsid w:val="004008D8"/>
    <w:rsid w:val="00403E9C"/>
    <w:rsid w:val="00410459"/>
    <w:rsid w:val="00410F5B"/>
    <w:rsid w:val="00415E63"/>
    <w:rsid w:val="004200A0"/>
    <w:rsid w:val="0042267F"/>
    <w:rsid w:val="004253DD"/>
    <w:rsid w:val="00431029"/>
    <w:rsid w:val="0043221C"/>
    <w:rsid w:val="004327B9"/>
    <w:rsid w:val="00436474"/>
    <w:rsid w:val="00437CE0"/>
    <w:rsid w:val="004403AD"/>
    <w:rsid w:val="004411BA"/>
    <w:rsid w:val="00441E91"/>
    <w:rsid w:val="00443921"/>
    <w:rsid w:val="00443966"/>
    <w:rsid w:val="0044536F"/>
    <w:rsid w:val="00450163"/>
    <w:rsid w:val="0045159D"/>
    <w:rsid w:val="00453D01"/>
    <w:rsid w:val="0045406D"/>
    <w:rsid w:val="004545EA"/>
    <w:rsid w:val="00456345"/>
    <w:rsid w:val="00461D81"/>
    <w:rsid w:val="00463A27"/>
    <w:rsid w:val="00464EA0"/>
    <w:rsid w:val="004661C2"/>
    <w:rsid w:val="00471275"/>
    <w:rsid w:val="00477F64"/>
    <w:rsid w:val="00480D57"/>
    <w:rsid w:val="0048193C"/>
    <w:rsid w:val="00485813"/>
    <w:rsid w:val="00485CC4"/>
    <w:rsid w:val="00486DA2"/>
    <w:rsid w:val="004931AB"/>
    <w:rsid w:val="00497D67"/>
    <w:rsid w:val="004A16A4"/>
    <w:rsid w:val="004A39EB"/>
    <w:rsid w:val="004C1321"/>
    <w:rsid w:val="004C299A"/>
    <w:rsid w:val="004C5F53"/>
    <w:rsid w:val="004D1487"/>
    <w:rsid w:val="004D160A"/>
    <w:rsid w:val="004D4844"/>
    <w:rsid w:val="004D5F79"/>
    <w:rsid w:val="004D6558"/>
    <w:rsid w:val="004D7246"/>
    <w:rsid w:val="004D7E5A"/>
    <w:rsid w:val="004E000B"/>
    <w:rsid w:val="004E10E2"/>
    <w:rsid w:val="004E15F0"/>
    <w:rsid w:val="004E18AD"/>
    <w:rsid w:val="004F0569"/>
    <w:rsid w:val="004F3F9D"/>
    <w:rsid w:val="004F448F"/>
    <w:rsid w:val="004F4A6B"/>
    <w:rsid w:val="00500DB9"/>
    <w:rsid w:val="00503884"/>
    <w:rsid w:val="005045BB"/>
    <w:rsid w:val="00505144"/>
    <w:rsid w:val="00510C20"/>
    <w:rsid w:val="00512B79"/>
    <w:rsid w:val="005152A9"/>
    <w:rsid w:val="00515FF2"/>
    <w:rsid w:val="005165D8"/>
    <w:rsid w:val="0052024A"/>
    <w:rsid w:val="00520B91"/>
    <w:rsid w:val="005468BD"/>
    <w:rsid w:val="00550A67"/>
    <w:rsid w:val="00552470"/>
    <w:rsid w:val="00555AD8"/>
    <w:rsid w:val="0055652C"/>
    <w:rsid w:val="00557D65"/>
    <w:rsid w:val="00565D15"/>
    <w:rsid w:val="0056778C"/>
    <w:rsid w:val="00570E99"/>
    <w:rsid w:val="0057363F"/>
    <w:rsid w:val="00577E60"/>
    <w:rsid w:val="00580A72"/>
    <w:rsid w:val="005825CC"/>
    <w:rsid w:val="00582E08"/>
    <w:rsid w:val="00583A35"/>
    <w:rsid w:val="00584A7A"/>
    <w:rsid w:val="0059066D"/>
    <w:rsid w:val="00593353"/>
    <w:rsid w:val="005938EA"/>
    <w:rsid w:val="005966A1"/>
    <w:rsid w:val="0059690E"/>
    <w:rsid w:val="005A206D"/>
    <w:rsid w:val="005A342D"/>
    <w:rsid w:val="005A6583"/>
    <w:rsid w:val="005A68FB"/>
    <w:rsid w:val="005B7A0C"/>
    <w:rsid w:val="005C1EA7"/>
    <w:rsid w:val="005C2CE4"/>
    <w:rsid w:val="005C34D1"/>
    <w:rsid w:val="005C3E09"/>
    <w:rsid w:val="005C7F3B"/>
    <w:rsid w:val="005D01DD"/>
    <w:rsid w:val="005D0DAC"/>
    <w:rsid w:val="005D590B"/>
    <w:rsid w:val="005E1CA8"/>
    <w:rsid w:val="005E3A5A"/>
    <w:rsid w:val="005F50D7"/>
    <w:rsid w:val="005F51A0"/>
    <w:rsid w:val="005F7295"/>
    <w:rsid w:val="005F75E4"/>
    <w:rsid w:val="005F7661"/>
    <w:rsid w:val="0060464E"/>
    <w:rsid w:val="00605234"/>
    <w:rsid w:val="00606C69"/>
    <w:rsid w:val="00612A22"/>
    <w:rsid w:val="00620257"/>
    <w:rsid w:val="006241E9"/>
    <w:rsid w:val="00633773"/>
    <w:rsid w:val="00636E1D"/>
    <w:rsid w:val="0064664E"/>
    <w:rsid w:val="00655C9B"/>
    <w:rsid w:val="00657934"/>
    <w:rsid w:val="00662252"/>
    <w:rsid w:val="0066373A"/>
    <w:rsid w:val="006716DC"/>
    <w:rsid w:val="00673EE5"/>
    <w:rsid w:val="006740AF"/>
    <w:rsid w:val="0067455D"/>
    <w:rsid w:val="006747D9"/>
    <w:rsid w:val="00674D03"/>
    <w:rsid w:val="006750D6"/>
    <w:rsid w:val="0068723F"/>
    <w:rsid w:val="00697A71"/>
    <w:rsid w:val="006A0553"/>
    <w:rsid w:val="006A20E4"/>
    <w:rsid w:val="006A5EE0"/>
    <w:rsid w:val="006A7109"/>
    <w:rsid w:val="006B11DB"/>
    <w:rsid w:val="006B2BB8"/>
    <w:rsid w:val="006C06A7"/>
    <w:rsid w:val="006C5405"/>
    <w:rsid w:val="006D1CF8"/>
    <w:rsid w:val="006E14E5"/>
    <w:rsid w:val="0070108D"/>
    <w:rsid w:val="00701DAF"/>
    <w:rsid w:val="007022AF"/>
    <w:rsid w:val="00702673"/>
    <w:rsid w:val="0070404E"/>
    <w:rsid w:val="00704568"/>
    <w:rsid w:val="00706191"/>
    <w:rsid w:val="00710BEA"/>
    <w:rsid w:val="00716A15"/>
    <w:rsid w:val="00727D16"/>
    <w:rsid w:val="00733EA1"/>
    <w:rsid w:val="0074189C"/>
    <w:rsid w:val="007542C6"/>
    <w:rsid w:val="00757E6C"/>
    <w:rsid w:val="00766551"/>
    <w:rsid w:val="00766C24"/>
    <w:rsid w:val="00767830"/>
    <w:rsid w:val="00767EBD"/>
    <w:rsid w:val="00775D91"/>
    <w:rsid w:val="007922D8"/>
    <w:rsid w:val="007965E8"/>
    <w:rsid w:val="007A00CF"/>
    <w:rsid w:val="007A1CDE"/>
    <w:rsid w:val="007A1FAE"/>
    <w:rsid w:val="007A3037"/>
    <w:rsid w:val="007A4447"/>
    <w:rsid w:val="007A4B4B"/>
    <w:rsid w:val="007A6718"/>
    <w:rsid w:val="007B0521"/>
    <w:rsid w:val="007B08B3"/>
    <w:rsid w:val="007B0CF0"/>
    <w:rsid w:val="007B21A5"/>
    <w:rsid w:val="007B55D5"/>
    <w:rsid w:val="007C3911"/>
    <w:rsid w:val="007E1B6D"/>
    <w:rsid w:val="007E3F2D"/>
    <w:rsid w:val="007E7B8E"/>
    <w:rsid w:val="007F23FB"/>
    <w:rsid w:val="007F5903"/>
    <w:rsid w:val="007F68B0"/>
    <w:rsid w:val="007F735D"/>
    <w:rsid w:val="007F7649"/>
    <w:rsid w:val="007F785D"/>
    <w:rsid w:val="007F7F4A"/>
    <w:rsid w:val="00800BB8"/>
    <w:rsid w:val="00812A8D"/>
    <w:rsid w:val="00813B1D"/>
    <w:rsid w:val="008169AA"/>
    <w:rsid w:val="00822E32"/>
    <w:rsid w:val="008301F1"/>
    <w:rsid w:val="00830E2A"/>
    <w:rsid w:val="0083532A"/>
    <w:rsid w:val="00842470"/>
    <w:rsid w:val="008436A1"/>
    <w:rsid w:val="00843B4E"/>
    <w:rsid w:val="0084527B"/>
    <w:rsid w:val="0085767A"/>
    <w:rsid w:val="00861977"/>
    <w:rsid w:val="008730ED"/>
    <w:rsid w:val="00875C35"/>
    <w:rsid w:val="00880C4C"/>
    <w:rsid w:val="0088289C"/>
    <w:rsid w:val="008906E2"/>
    <w:rsid w:val="00896C7A"/>
    <w:rsid w:val="00897425"/>
    <w:rsid w:val="008A065B"/>
    <w:rsid w:val="008A1447"/>
    <w:rsid w:val="008A3593"/>
    <w:rsid w:val="008A57FD"/>
    <w:rsid w:val="008B6B1C"/>
    <w:rsid w:val="008C057F"/>
    <w:rsid w:val="008C1DA8"/>
    <w:rsid w:val="008C2DD1"/>
    <w:rsid w:val="008D0895"/>
    <w:rsid w:val="008D1A69"/>
    <w:rsid w:val="008D3510"/>
    <w:rsid w:val="008D4D5B"/>
    <w:rsid w:val="008E2F41"/>
    <w:rsid w:val="008F03BF"/>
    <w:rsid w:val="008F0621"/>
    <w:rsid w:val="008F20FB"/>
    <w:rsid w:val="008F4C97"/>
    <w:rsid w:val="008F58C8"/>
    <w:rsid w:val="008F61BE"/>
    <w:rsid w:val="008F6CC7"/>
    <w:rsid w:val="008F7C1D"/>
    <w:rsid w:val="009005AF"/>
    <w:rsid w:val="00900FF9"/>
    <w:rsid w:val="00905328"/>
    <w:rsid w:val="00907872"/>
    <w:rsid w:val="00912063"/>
    <w:rsid w:val="00912346"/>
    <w:rsid w:val="00922266"/>
    <w:rsid w:val="009228B6"/>
    <w:rsid w:val="00933B53"/>
    <w:rsid w:val="009411A2"/>
    <w:rsid w:val="009433B3"/>
    <w:rsid w:val="0094676C"/>
    <w:rsid w:val="0095661D"/>
    <w:rsid w:val="0096052A"/>
    <w:rsid w:val="00960E07"/>
    <w:rsid w:val="00961E5F"/>
    <w:rsid w:val="009624AC"/>
    <w:rsid w:val="00973D90"/>
    <w:rsid w:val="00981742"/>
    <w:rsid w:val="00985B44"/>
    <w:rsid w:val="00986113"/>
    <w:rsid w:val="00986697"/>
    <w:rsid w:val="0098692D"/>
    <w:rsid w:val="00987CF3"/>
    <w:rsid w:val="009902AD"/>
    <w:rsid w:val="00991639"/>
    <w:rsid w:val="00991AA7"/>
    <w:rsid w:val="009932CF"/>
    <w:rsid w:val="00993BCD"/>
    <w:rsid w:val="009A20D7"/>
    <w:rsid w:val="009A238C"/>
    <w:rsid w:val="009A3F6B"/>
    <w:rsid w:val="009A4583"/>
    <w:rsid w:val="009B0D33"/>
    <w:rsid w:val="009B11F9"/>
    <w:rsid w:val="009B2DD7"/>
    <w:rsid w:val="009B37C6"/>
    <w:rsid w:val="009B455C"/>
    <w:rsid w:val="009B63AB"/>
    <w:rsid w:val="009B65F0"/>
    <w:rsid w:val="009C0A02"/>
    <w:rsid w:val="009C7049"/>
    <w:rsid w:val="009D0682"/>
    <w:rsid w:val="009D2A96"/>
    <w:rsid w:val="009D419A"/>
    <w:rsid w:val="009D537F"/>
    <w:rsid w:val="009D6F15"/>
    <w:rsid w:val="009D727A"/>
    <w:rsid w:val="009E684C"/>
    <w:rsid w:val="009F106C"/>
    <w:rsid w:val="009F42A7"/>
    <w:rsid w:val="00A02AB9"/>
    <w:rsid w:val="00A03C02"/>
    <w:rsid w:val="00A0453A"/>
    <w:rsid w:val="00A054D7"/>
    <w:rsid w:val="00A1051F"/>
    <w:rsid w:val="00A11FC6"/>
    <w:rsid w:val="00A13644"/>
    <w:rsid w:val="00A1471E"/>
    <w:rsid w:val="00A15E19"/>
    <w:rsid w:val="00A212AA"/>
    <w:rsid w:val="00A21CC0"/>
    <w:rsid w:val="00A23141"/>
    <w:rsid w:val="00A239B8"/>
    <w:rsid w:val="00A33EB6"/>
    <w:rsid w:val="00A34E22"/>
    <w:rsid w:val="00A35394"/>
    <w:rsid w:val="00A36530"/>
    <w:rsid w:val="00A47EDD"/>
    <w:rsid w:val="00A51C52"/>
    <w:rsid w:val="00A630A1"/>
    <w:rsid w:val="00A635D6"/>
    <w:rsid w:val="00A666A3"/>
    <w:rsid w:val="00A70196"/>
    <w:rsid w:val="00A703FC"/>
    <w:rsid w:val="00A7065E"/>
    <w:rsid w:val="00A71A63"/>
    <w:rsid w:val="00A74AC7"/>
    <w:rsid w:val="00A7682E"/>
    <w:rsid w:val="00A806D7"/>
    <w:rsid w:val="00A85BBD"/>
    <w:rsid w:val="00A87C3D"/>
    <w:rsid w:val="00A90E8D"/>
    <w:rsid w:val="00A9471E"/>
    <w:rsid w:val="00A94B3A"/>
    <w:rsid w:val="00AA01EE"/>
    <w:rsid w:val="00AA33A8"/>
    <w:rsid w:val="00AA477A"/>
    <w:rsid w:val="00AA55C3"/>
    <w:rsid w:val="00AA6C34"/>
    <w:rsid w:val="00AA7D84"/>
    <w:rsid w:val="00AB1B64"/>
    <w:rsid w:val="00AB4368"/>
    <w:rsid w:val="00AB6220"/>
    <w:rsid w:val="00AC011C"/>
    <w:rsid w:val="00AC38C5"/>
    <w:rsid w:val="00AC411B"/>
    <w:rsid w:val="00AD05CD"/>
    <w:rsid w:val="00AD08FA"/>
    <w:rsid w:val="00AD1B4A"/>
    <w:rsid w:val="00AD42B4"/>
    <w:rsid w:val="00AE283D"/>
    <w:rsid w:val="00AE4A76"/>
    <w:rsid w:val="00AF0255"/>
    <w:rsid w:val="00AF047A"/>
    <w:rsid w:val="00AF3EBD"/>
    <w:rsid w:val="00B0217C"/>
    <w:rsid w:val="00B025F0"/>
    <w:rsid w:val="00B11C5B"/>
    <w:rsid w:val="00B2083B"/>
    <w:rsid w:val="00B21A60"/>
    <w:rsid w:val="00B30DC5"/>
    <w:rsid w:val="00B40DC5"/>
    <w:rsid w:val="00B41E80"/>
    <w:rsid w:val="00B45628"/>
    <w:rsid w:val="00B56797"/>
    <w:rsid w:val="00B57140"/>
    <w:rsid w:val="00B64CC5"/>
    <w:rsid w:val="00B679D2"/>
    <w:rsid w:val="00B72118"/>
    <w:rsid w:val="00B73EAA"/>
    <w:rsid w:val="00B76AB9"/>
    <w:rsid w:val="00B8176F"/>
    <w:rsid w:val="00B865F2"/>
    <w:rsid w:val="00B90D9D"/>
    <w:rsid w:val="00B92AD0"/>
    <w:rsid w:val="00B938AE"/>
    <w:rsid w:val="00BB0466"/>
    <w:rsid w:val="00BB0FEE"/>
    <w:rsid w:val="00BB1886"/>
    <w:rsid w:val="00BB303A"/>
    <w:rsid w:val="00BB48A1"/>
    <w:rsid w:val="00BB53F0"/>
    <w:rsid w:val="00BC1561"/>
    <w:rsid w:val="00BC1CEC"/>
    <w:rsid w:val="00BC3683"/>
    <w:rsid w:val="00BD2C59"/>
    <w:rsid w:val="00BD3351"/>
    <w:rsid w:val="00BD5158"/>
    <w:rsid w:val="00BD5C1D"/>
    <w:rsid w:val="00BD739A"/>
    <w:rsid w:val="00BD7B50"/>
    <w:rsid w:val="00BE265D"/>
    <w:rsid w:val="00BE6962"/>
    <w:rsid w:val="00BF21F9"/>
    <w:rsid w:val="00BF2CAD"/>
    <w:rsid w:val="00BF400E"/>
    <w:rsid w:val="00BF44AC"/>
    <w:rsid w:val="00BF4B3E"/>
    <w:rsid w:val="00BF699F"/>
    <w:rsid w:val="00BF743A"/>
    <w:rsid w:val="00C019D8"/>
    <w:rsid w:val="00C03622"/>
    <w:rsid w:val="00C13A4A"/>
    <w:rsid w:val="00C166F1"/>
    <w:rsid w:val="00C20ECF"/>
    <w:rsid w:val="00C2251B"/>
    <w:rsid w:val="00C23808"/>
    <w:rsid w:val="00C25250"/>
    <w:rsid w:val="00C27DE0"/>
    <w:rsid w:val="00C30BF7"/>
    <w:rsid w:val="00C3514D"/>
    <w:rsid w:val="00C4548D"/>
    <w:rsid w:val="00C47290"/>
    <w:rsid w:val="00C47536"/>
    <w:rsid w:val="00C51DEE"/>
    <w:rsid w:val="00C6037E"/>
    <w:rsid w:val="00C665BC"/>
    <w:rsid w:val="00C7549F"/>
    <w:rsid w:val="00C76C04"/>
    <w:rsid w:val="00C76FC9"/>
    <w:rsid w:val="00C800A6"/>
    <w:rsid w:val="00C84EC5"/>
    <w:rsid w:val="00C852B8"/>
    <w:rsid w:val="00C90891"/>
    <w:rsid w:val="00C91461"/>
    <w:rsid w:val="00C91479"/>
    <w:rsid w:val="00C916DD"/>
    <w:rsid w:val="00C93FB6"/>
    <w:rsid w:val="00C948E3"/>
    <w:rsid w:val="00CA3B5A"/>
    <w:rsid w:val="00CC12DC"/>
    <w:rsid w:val="00CC40F2"/>
    <w:rsid w:val="00CD051F"/>
    <w:rsid w:val="00CD15C1"/>
    <w:rsid w:val="00CD318A"/>
    <w:rsid w:val="00CE2257"/>
    <w:rsid w:val="00CE22D7"/>
    <w:rsid w:val="00CE5DDA"/>
    <w:rsid w:val="00CE6AEC"/>
    <w:rsid w:val="00CF0380"/>
    <w:rsid w:val="00D060BB"/>
    <w:rsid w:val="00D0767A"/>
    <w:rsid w:val="00D10BE3"/>
    <w:rsid w:val="00D16472"/>
    <w:rsid w:val="00D17B59"/>
    <w:rsid w:val="00D20B02"/>
    <w:rsid w:val="00D218E1"/>
    <w:rsid w:val="00D24F00"/>
    <w:rsid w:val="00D25374"/>
    <w:rsid w:val="00D26808"/>
    <w:rsid w:val="00D34623"/>
    <w:rsid w:val="00D4321B"/>
    <w:rsid w:val="00D43C08"/>
    <w:rsid w:val="00D50B5B"/>
    <w:rsid w:val="00D51F1E"/>
    <w:rsid w:val="00D55275"/>
    <w:rsid w:val="00D57D15"/>
    <w:rsid w:val="00D57E6C"/>
    <w:rsid w:val="00D64D6B"/>
    <w:rsid w:val="00D66FA4"/>
    <w:rsid w:val="00D67E3C"/>
    <w:rsid w:val="00D71564"/>
    <w:rsid w:val="00D7183D"/>
    <w:rsid w:val="00D75A08"/>
    <w:rsid w:val="00D80B4F"/>
    <w:rsid w:val="00D87F81"/>
    <w:rsid w:val="00D9062B"/>
    <w:rsid w:val="00D906C3"/>
    <w:rsid w:val="00D965C2"/>
    <w:rsid w:val="00D97FC0"/>
    <w:rsid w:val="00DA07B3"/>
    <w:rsid w:val="00DA46E3"/>
    <w:rsid w:val="00DA6423"/>
    <w:rsid w:val="00DA7F8C"/>
    <w:rsid w:val="00DB4759"/>
    <w:rsid w:val="00DB4F9D"/>
    <w:rsid w:val="00DB61CF"/>
    <w:rsid w:val="00DB7B2B"/>
    <w:rsid w:val="00DC0D0A"/>
    <w:rsid w:val="00DC1353"/>
    <w:rsid w:val="00DC2BC2"/>
    <w:rsid w:val="00DD351F"/>
    <w:rsid w:val="00DD3ED4"/>
    <w:rsid w:val="00DD4576"/>
    <w:rsid w:val="00DE2CA5"/>
    <w:rsid w:val="00DE420E"/>
    <w:rsid w:val="00DE52EB"/>
    <w:rsid w:val="00DE7327"/>
    <w:rsid w:val="00DE75A2"/>
    <w:rsid w:val="00DF3572"/>
    <w:rsid w:val="00E0079E"/>
    <w:rsid w:val="00E10ABC"/>
    <w:rsid w:val="00E15746"/>
    <w:rsid w:val="00E17B12"/>
    <w:rsid w:val="00E20D6E"/>
    <w:rsid w:val="00E23F02"/>
    <w:rsid w:val="00E2716A"/>
    <w:rsid w:val="00E313B0"/>
    <w:rsid w:val="00E3743A"/>
    <w:rsid w:val="00E40786"/>
    <w:rsid w:val="00E415A0"/>
    <w:rsid w:val="00E46235"/>
    <w:rsid w:val="00E52919"/>
    <w:rsid w:val="00E54894"/>
    <w:rsid w:val="00E54C84"/>
    <w:rsid w:val="00E60085"/>
    <w:rsid w:val="00E621A5"/>
    <w:rsid w:val="00E66640"/>
    <w:rsid w:val="00E70160"/>
    <w:rsid w:val="00E70B8E"/>
    <w:rsid w:val="00E76FAA"/>
    <w:rsid w:val="00E77F1E"/>
    <w:rsid w:val="00E81DA1"/>
    <w:rsid w:val="00E81FD9"/>
    <w:rsid w:val="00E834A5"/>
    <w:rsid w:val="00E91C20"/>
    <w:rsid w:val="00E93DDA"/>
    <w:rsid w:val="00E94829"/>
    <w:rsid w:val="00EA0E78"/>
    <w:rsid w:val="00EA0EF1"/>
    <w:rsid w:val="00EA48FC"/>
    <w:rsid w:val="00EA6462"/>
    <w:rsid w:val="00EA6DB9"/>
    <w:rsid w:val="00EB3475"/>
    <w:rsid w:val="00EC0BCC"/>
    <w:rsid w:val="00EC1612"/>
    <w:rsid w:val="00EC37BE"/>
    <w:rsid w:val="00EC569E"/>
    <w:rsid w:val="00EC5CC2"/>
    <w:rsid w:val="00ED0068"/>
    <w:rsid w:val="00ED3E87"/>
    <w:rsid w:val="00ED47FB"/>
    <w:rsid w:val="00EE0BBF"/>
    <w:rsid w:val="00EE40B9"/>
    <w:rsid w:val="00EF2494"/>
    <w:rsid w:val="00EF7768"/>
    <w:rsid w:val="00F009B1"/>
    <w:rsid w:val="00F04D5C"/>
    <w:rsid w:val="00F0645E"/>
    <w:rsid w:val="00F10A5F"/>
    <w:rsid w:val="00F11C3E"/>
    <w:rsid w:val="00F1259C"/>
    <w:rsid w:val="00F23C0D"/>
    <w:rsid w:val="00F256F1"/>
    <w:rsid w:val="00F26E1C"/>
    <w:rsid w:val="00F30B23"/>
    <w:rsid w:val="00F30D5D"/>
    <w:rsid w:val="00F37719"/>
    <w:rsid w:val="00F4058B"/>
    <w:rsid w:val="00F4179F"/>
    <w:rsid w:val="00F41A32"/>
    <w:rsid w:val="00F466B6"/>
    <w:rsid w:val="00F5483A"/>
    <w:rsid w:val="00F5538D"/>
    <w:rsid w:val="00F64D7A"/>
    <w:rsid w:val="00F670EA"/>
    <w:rsid w:val="00F6752E"/>
    <w:rsid w:val="00F92B86"/>
    <w:rsid w:val="00FA493B"/>
    <w:rsid w:val="00FA59BC"/>
    <w:rsid w:val="00FB1825"/>
    <w:rsid w:val="00FB2BCA"/>
    <w:rsid w:val="00FC11D6"/>
    <w:rsid w:val="00FC28B9"/>
    <w:rsid w:val="00FC394B"/>
    <w:rsid w:val="00FC538E"/>
    <w:rsid w:val="00FD32ED"/>
    <w:rsid w:val="00FD3733"/>
    <w:rsid w:val="00FD4EC7"/>
    <w:rsid w:val="00FD7A5C"/>
    <w:rsid w:val="00FE0350"/>
    <w:rsid w:val="00FE0ECB"/>
    <w:rsid w:val="00FE214F"/>
    <w:rsid w:val="00FE44BA"/>
    <w:rsid w:val="00FF11A9"/>
    <w:rsid w:val="00FF26C6"/>
    <w:rsid w:val="00FF2A43"/>
    <w:rsid w:val="00FF3419"/>
    <w:rsid w:val="00FF5C5C"/>
    <w:rsid w:val="07B22F91"/>
    <w:rsid w:val="13CE7C74"/>
    <w:rsid w:val="1EA16481"/>
    <w:rsid w:val="201715B2"/>
    <w:rsid w:val="22803FAB"/>
    <w:rsid w:val="290676DC"/>
    <w:rsid w:val="31B859A2"/>
    <w:rsid w:val="32483F8C"/>
    <w:rsid w:val="3AD80059"/>
    <w:rsid w:val="40C72668"/>
    <w:rsid w:val="418F5EB4"/>
    <w:rsid w:val="5568267C"/>
    <w:rsid w:val="5B2B2263"/>
    <w:rsid w:val="6D83004E"/>
    <w:rsid w:val="73EC3300"/>
    <w:rsid w:val="76B61BC3"/>
    <w:rsid w:val="785E4509"/>
    <w:rsid w:val="7CFE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80407B4"/>
  <w15:docId w15:val="{CC32CBDD-627B-4283-9E8C-41F449458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uiPriority="9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qFormat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3A5D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qFormat/>
    <w:pPr>
      <w:spacing w:after="0" w:line="240" w:lineRule="auto"/>
      <w:ind w:firstLine="720"/>
    </w:pPr>
    <w:rPr>
      <w:rFonts w:ascii="Arial" w:hAnsi="Arial"/>
      <w:sz w:val="20"/>
      <w:szCs w:val="20"/>
    </w:rPr>
  </w:style>
  <w:style w:type="paragraph" w:styleId="a7">
    <w:name w:val="Block Text"/>
    <w:basedOn w:val="a"/>
    <w:qFormat/>
    <w:pPr>
      <w:spacing w:after="0" w:line="240" w:lineRule="auto"/>
      <w:ind w:left="-284" w:right="-432"/>
      <w:jc w:val="both"/>
    </w:pPr>
    <w:rPr>
      <w:rFonts w:ascii="Arial" w:hAnsi="Arial" w:cs="Arial"/>
      <w:sz w:val="24"/>
      <w:szCs w:val="24"/>
    </w:rPr>
  </w:style>
  <w:style w:type="table" w:styleId="a8">
    <w:name w:val="Table Grid"/>
    <w:basedOn w:val="a1"/>
    <w:uiPriority w:val="39"/>
    <w:qFormat/>
    <w:locked/>
    <w:rPr>
      <w:rFonts w:eastAsiaTheme="minorHAnsi"/>
      <w:color w:val="FFFFFF" w:themeColor="background1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qFormat/>
    <w:locked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qFormat/>
    <w:pPr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  <w:style w:type="character" w:customStyle="1" w:styleId="a4">
    <w:name w:val="Текст выноски Знак"/>
    <w:basedOn w:val="a0"/>
    <w:link w:val="a3"/>
    <w:uiPriority w:val="99"/>
    <w:semiHidden/>
    <w:qFormat/>
    <w:locked/>
    <w:rPr>
      <w:rFonts w:ascii="Times New Roman" w:hAnsi="Times New Roman" w:cs="Times New Roman"/>
      <w:sz w:val="2"/>
    </w:rPr>
  </w:style>
  <w:style w:type="character" w:customStyle="1" w:styleId="a6">
    <w:name w:val="Основной текст с отступом Знак"/>
    <w:basedOn w:val="a0"/>
    <w:link w:val="a5"/>
    <w:qFormat/>
    <w:rPr>
      <w:rFonts w:ascii="Arial" w:hAnsi="Arial"/>
    </w:rPr>
  </w:style>
  <w:style w:type="paragraph" w:customStyle="1" w:styleId="Style1">
    <w:name w:val="Style1"/>
    <w:basedOn w:val="a"/>
    <w:pPr>
      <w:widowControl w:val="0"/>
      <w:autoSpaceDE w:val="0"/>
      <w:autoSpaceDN w:val="0"/>
      <w:adjustRightInd w:val="0"/>
      <w:spacing w:after="0" w:line="298" w:lineRule="exact"/>
      <w:ind w:firstLine="576"/>
      <w:jc w:val="both"/>
    </w:pPr>
    <w:rPr>
      <w:rFonts w:ascii="Times New Roman" w:hAnsi="Times New Roman"/>
      <w:sz w:val="24"/>
      <w:szCs w:val="24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3">
    <w:name w:val="Style3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11">
    <w:name w:val="Style11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13">
    <w:name w:val="Style13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14">
    <w:name w:val="Style14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15">
    <w:name w:val="Style15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16">
    <w:name w:val="Style16"/>
    <w:basedOn w:val="a"/>
    <w:uiPriority w:val="99"/>
    <w:qFormat/>
    <w:pPr>
      <w:widowControl w:val="0"/>
      <w:autoSpaceDE w:val="0"/>
      <w:autoSpaceDN w:val="0"/>
      <w:adjustRightInd w:val="0"/>
      <w:spacing w:after="0" w:line="254" w:lineRule="exact"/>
    </w:pPr>
    <w:rPr>
      <w:rFonts w:ascii="Arial" w:hAnsi="Arial" w:cs="Arial"/>
      <w:sz w:val="24"/>
      <w:szCs w:val="24"/>
    </w:rPr>
  </w:style>
  <w:style w:type="character" w:customStyle="1" w:styleId="FontStyle22">
    <w:name w:val="Font Style22"/>
    <w:uiPriority w:val="99"/>
    <w:qFormat/>
    <w:rPr>
      <w:rFonts w:ascii="Arial" w:hAnsi="Arial" w:cs="Arial"/>
      <w:color w:val="000000"/>
      <w:sz w:val="16"/>
      <w:szCs w:val="16"/>
    </w:rPr>
  </w:style>
  <w:style w:type="character" w:customStyle="1" w:styleId="FontStyle23">
    <w:name w:val="Font Style23"/>
    <w:uiPriority w:val="99"/>
    <w:qFormat/>
    <w:rPr>
      <w:rFonts w:ascii="Arial" w:hAnsi="Arial" w:cs="Arial"/>
      <w:b/>
      <w:bCs/>
      <w:color w:val="000000"/>
      <w:sz w:val="16"/>
      <w:szCs w:val="16"/>
    </w:rPr>
  </w:style>
  <w:style w:type="character" w:customStyle="1" w:styleId="FontStyle24">
    <w:name w:val="Font Style24"/>
    <w:uiPriority w:val="99"/>
    <w:qFormat/>
    <w:rPr>
      <w:rFonts w:ascii="Arial" w:hAnsi="Arial" w:cs="Arial"/>
      <w:color w:val="000000"/>
      <w:sz w:val="16"/>
      <w:szCs w:val="16"/>
    </w:rPr>
  </w:style>
  <w:style w:type="character" w:customStyle="1" w:styleId="FontStyle25">
    <w:name w:val="Font Style25"/>
    <w:uiPriority w:val="99"/>
    <w:rPr>
      <w:rFonts w:ascii="Arial" w:hAnsi="Arial" w:cs="Arial"/>
      <w:b/>
      <w:bCs/>
      <w:i/>
      <w:iCs/>
      <w:color w:val="000000"/>
      <w:sz w:val="16"/>
      <w:szCs w:val="16"/>
    </w:rPr>
  </w:style>
  <w:style w:type="character" w:customStyle="1" w:styleId="FontStyle26">
    <w:name w:val="Font Style26"/>
    <w:uiPriority w:val="99"/>
    <w:rPr>
      <w:rFonts w:ascii="Arial" w:hAnsi="Arial" w:cs="Arial"/>
      <w:b/>
      <w:bCs/>
      <w:i/>
      <w:iCs/>
      <w:color w:val="000000"/>
      <w:sz w:val="16"/>
      <w:szCs w:val="16"/>
    </w:rPr>
  </w:style>
  <w:style w:type="character" w:customStyle="1" w:styleId="FontStyle27">
    <w:name w:val="Font Style27"/>
    <w:uiPriority w:val="99"/>
    <w:rPr>
      <w:rFonts w:ascii="Arial" w:hAnsi="Arial" w:cs="Arial"/>
      <w:color w:val="000000"/>
      <w:sz w:val="16"/>
      <w:szCs w:val="16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1">
    <w:name w:val="Обычный1"/>
    <w:qFormat/>
    <w:pPr>
      <w:widowControl w:val="0"/>
      <w:snapToGrid w:val="0"/>
      <w:spacing w:line="276" w:lineRule="auto"/>
      <w:ind w:firstLine="420"/>
    </w:pPr>
    <w:rPr>
      <w:rFonts w:eastAsia="Times New Roman"/>
    </w:rPr>
  </w:style>
  <w:style w:type="paragraph" w:customStyle="1" w:styleId="Style8">
    <w:name w:val="Style8"/>
    <w:basedOn w:val="a"/>
    <w:uiPriority w:val="99"/>
    <w:qFormat/>
    <w:pPr>
      <w:widowControl w:val="0"/>
      <w:autoSpaceDE w:val="0"/>
      <w:autoSpaceDN w:val="0"/>
      <w:adjustRightInd w:val="0"/>
      <w:spacing w:after="0" w:line="288" w:lineRule="exact"/>
      <w:ind w:firstLine="442"/>
      <w:jc w:val="both"/>
    </w:pPr>
    <w:rPr>
      <w:rFonts w:ascii="Times New Roman" w:eastAsiaTheme="minorEastAsia" w:hAnsi="Times New Roman"/>
      <w:sz w:val="24"/>
      <w:szCs w:val="24"/>
    </w:rPr>
  </w:style>
  <w:style w:type="character" w:customStyle="1" w:styleId="FontStyle17">
    <w:name w:val="Font Style17"/>
    <w:basedOn w:val="a0"/>
    <w:uiPriority w:val="99"/>
    <w:rPr>
      <w:rFonts w:ascii="Bookman Old Style" w:hAnsi="Bookman Old Style" w:cs="Bookman Old Style"/>
      <w:color w:val="000000"/>
      <w:sz w:val="22"/>
      <w:szCs w:val="22"/>
    </w:rPr>
  </w:style>
  <w:style w:type="paragraph" w:styleId="a9">
    <w:name w:val="No Spacing"/>
    <w:link w:val="aa"/>
    <w:uiPriority w:val="1"/>
    <w:qFormat/>
    <w:rPr>
      <w:rFonts w:ascii="Calibri" w:eastAsia="Times New Roman" w:hAnsi="Calibri"/>
      <w:sz w:val="22"/>
      <w:szCs w:val="22"/>
    </w:rPr>
  </w:style>
  <w:style w:type="character" w:customStyle="1" w:styleId="aa">
    <w:name w:val="Без интервала Знак"/>
    <w:link w:val="a9"/>
    <w:uiPriority w:val="1"/>
    <w:qFormat/>
    <w:locked/>
    <w:rPr>
      <w:sz w:val="22"/>
      <w:szCs w:val="22"/>
    </w:rPr>
  </w:style>
  <w:style w:type="paragraph" w:styleId="ab">
    <w:name w:val="List Paragraph"/>
    <w:basedOn w:val="a"/>
    <w:uiPriority w:val="34"/>
    <w:qFormat/>
    <w:pPr>
      <w:widowControl w:val="0"/>
      <w:suppressAutoHyphens/>
      <w:autoSpaceDE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ar-SA"/>
    </w:rPr>
  </w:style>
  <w:style w:type="paragraph" w:styleId="2">
    <w:name w:val="Body Text 2"/>
    <w:basedOn w:val="a"/>
    <w:link w:val="20"/>
    <w:uiPriority w:val="99"/>
    <w:semiHidden/>
    <w:unhideWhenUsed/>
    <w:rsid w:val="003A5D8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A5D8A"/>
    <w:rPr>
      <w:rFonts w:ascii="Calibri" w:eastAsia="Times New Roman" w:hAnsi="Calibri"/>
      <w:sz w:val="22"/>
      <w:szCs w:val="22"/>
    </w:rPr>
  </w:style>
  <w:style w:type="character" w:customStyle="1" w:styleId="40">
    <w:name w:val="Заголовок 4 Знак"/>
    <w:basedOn w:val="a0"/>
    <w:link w:val="4"/>
    <w:semiHidden/>
    <w:rsid w:val="003A5D8A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paragraph" w:styleId="ac">
    <w:name w:val="Body Text"/>
    <w:basedOn w:val="a"/>
    <w:link w:val="ad"/>
    <w:uiPriority w:val="99"/>
    <w:semiHidden/>
    <w:unhideWhenUsed/>
    <w:rsid w:val="00463A27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63A27"/>
    <w:rPr>
      <w:rFonts w:ascii="Calibri" w:eastAsia="Times New Roman" w:hAnsi="Calibri"/>
      <w:sz w:val="22"/>
      <w:szCs w:val="22"/>
    </w:rPr>
  </w:style>
  <w:style w:type="character" w:styleId="ae">
    <w:name w:val="Hyperlink"/>
    <w:rsid w:val="00463A27"/>
    <w:rPr>
      <w:color w:val="0563C1"/>
      <w:u w:val="single"/>
    </w:rPr>
  </w:style>
  <w:style w:type="paragraph" w:styleId="af">
    <w:name w:val="Normal (Web)"/>
    <w:aliases w:val="Обычный (веб) Знак,Обычный (веб) Знак1,Обычный (веб) Знак Знак,Обычный (веб) Знак1 Знак Знак,Обычный (веб) Знак Знак Знак Знак,Обычный (веб) Знак1 Знак Знак Знак Знак,Обычный (веб) Знак Знак Знак Знак Знак Знак"/>
    <w:basedOn w:val="a"/>
    <w:link w:val="21"/>
    <w:uiPriority w:val="99"/>
    <w:unhideWhenUsed/>
    <w:qFormat/>
    <w:rsid w:val="00463A27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character" w:customStyle="1" w:styleId="21">
    <w:name w:val="Обычный (веб) Знак2"/>
    <w:aliases w:val="Обычный (веб) Знак Знак1,Обычный (веб) Знак1 Знак,Обычный (веб) Знак Знак Знак,Обычный (веб) Знак1 Знак Знак Знак,Обычный (веб) Знак Знак Знак Знак Знак,Обычный (веб) Знак1 Знак Знак Знак Знак Знак"/>
    <w:link w:val="af"/>
    <w:uiPriority w:val="99"/>
    <w:locked/>
    <w:rsid w:val="00463A27"/>
    <w:rPr>
      <w:rFonts w:eastAsia="Times New Roman"/>
      <w:sz w:val="24"/>
    </w:rPr>
  </w:style>
  <w:style w:type="character" w:styleId="af0">
    <w:name w:val="Unresolved Mention"/>
    <w:basedOn w:val="a0"/>
    <w:uiPriority w:val="99"/>
    <w:semiHidden/>
    <w:unhideWhenUsed/>
    <w:rsid w:val="00991639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3B76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3B7697"/>
    <w:rPr>
      <w:rFonts w:ascii="Calibri" w:eastAsia="Times New Roman" w:hAnsi="Calibri"/>
      <w:sz w:val="22"/>
      <w:szCs w:val="22"/>
    </w:rPr>
  </w:style>
  <w:style w:type="paragraph" w:styleId="af3">
    <w:name w:val="footer"/>
    <w:basedOn w:val="a"/>
    <w:link w:val="af4"/>
    <w:uiPriority w:val="99"/>
    <w:unhideWhenUsed/>
    <w:rsid w:val="003B76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3B7697"/>
    <w:rPr>
      <w:rFonts w:ascii="Calibri" w:eastAsia="Times New Roman" w:hAnsi="Calibri"/>
      <w:sz w:val="22"/>
      <w:szCs w:val="22"/>
    </w:rPr>
  </w:style>
  <w:style w:type="paragraph" w:customStyle="1" w:styleId="text-base">
    <w:name w:val="text-base"/>
    <w:basedOn w:val="a"/>
    <w:rsid w:val="00BF2C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ext-secondary">
    <w:name w:val="text-secondary"/>
    <w:basedOn w:val="a0"/>
    <w:rsid w:val="00BF2CAD"/>
  </w:style>
  <w:style w:type="character" w:customStyle="1" w:styleId="text-base1">
    <w:name w:val="text-base1"/>
    <w:basedOn w:val="a0"/>
    <w:rsid w:val="00BF2CAD"/>
  </w:style>
  <w:style w:type="paragraph" w:customStyle="1" w:styleId="text-secondary1">
    <w:name w:val="text-secondary1"/>
    <w:basedOn w:val="a"/>
    <w:rsid w:val="00BF2C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-">
    <w:name w:val="Контракт-пункт"/>
    <w:basedOn w:val="a"/>
    <w:rsid w:val="007F7F4A"/>
    <w:pPr>
      <w:tabs>
        <w:tab w:val="num" w:pos="360"/>
        <w:tab w:val="left" w:pos="680"/>
      </w:tabs>
      <w:spacing w:after="6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qFormat/>
    <w:rsid w:val="00235D5F"/>
    <w:pPr>
      <w:widowControl w:val="0"/>
      <w:suppressAutoHyphens/>
    </w:pPr>
    <w:rPr>
      <w:rFonts w:eastAsia="Times New Roman"/>
      <w:sz w:val="24"/>
      <w:szCs w:val="24"/>
    </w:rPr>
  </w:style>
  <w:style w:type="character" w:customStyle="1" w:styleId="m684264176040998045gmaildefault">
    <w:name w:val="m_684264176040998045gmaildefault"/>
    <w:basedOn w:val="a0"/>
    <w:rsid w:val="00235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862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8" w:space="11" w:color="D4DCDD"/>
            <w:right w:val="none" w:sz="0" w:space="0" w:color="auto"/>
          </w:divBdr>
          <w:divsChild>
            <w:div w:id="12071773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073577">
              <w:marLeft w:val="0"/>
              <w:marRight w:val="0"/>
              <w:marTop w:val="0"/>
              <w:marBottom w:val="0"/>
              <w:divBdr>
                <w:top w:val="single" w:sz="8" w:space="0" w:color="D4DCDD"/>
                <w:left w:val="single" w:sz="8" w:space="0" w:color="D4DCDD"/>
                <w:bottom w:val="single" w:sz="8" w:space="0" w:color="D4DCDD"/>
                <w:right w:val="single" w:sz="8" w:space="0" w:color="D4DCDD"/>
              </w:divBdr>
              <w:divsChild>
                <w:div w:id="106869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14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7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14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56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35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54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0347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5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960776">
              <w:marLeft w:val="0"/>
              <w:marRight w:val="0"/>
              <w:marTop w:val="0"/>
              <w:marBottom w:val="0"/>
              <w:divBdr>
                <w:top w:val="single" w:sz="8" w:space="0" w:color="D4DCDD"/>
                <w:left w:val="single" w:sz="8" w:space="0" w:color="D4DCDD"/>
                <w:bottom w:val="single" w:sz="8" w:space="0" w:color="D4DCDD"/>
                <w:right w:val="single" w:sz="8" w:space="0" w:color="D4DCDD"/>
              </w:divBdr>
              <w:divsChild>
                <w:div w:id="11923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5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46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32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75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80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5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5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173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8" w:space="11" w:color="D4DCDD"/>
            <w:right w:val="none" w:sz="0" w:space="0" w:color="auto"/>
          </w:divBdr>
          <w:divsChild>
            <w:div w:id="3531899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0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461855">
              <w:marLeft w:val="0"/>
              <w:marRight w:val="0"/>
              <w:marTop w:val="0"/>
              <w:marBottom w:val="0"/>
              <w:divBdr>
                <w:top w:val="single" w:sz="8" w:space="0" w:color="D4DCDD"/>
                <w:left w:val="single" w:sz="8" w:space="0" w:color="D4DCDD"/>
                <w:bottom w:val="single" w:sz="8" w:space="0" w:color="D4DCDD"/>
                <w:right w:val="single" w:sz="8" w:space="0" w:color="D4DCDD"/>
              </w:divBdr>
              <w:divsChild>
                <w:div w:id="102178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57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4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26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65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94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18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77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5130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7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894855">
              <w:marLeft w:val="0"/>
              <w:marRight w:val="0"/>
              <w:marTop w:val="0"/>
              <w:marBottom w:val="0"/>
              <w:divBdr>
                <w:top w:val="single" w:sz="8" w:space="0" w:color="D4DCDD"/>
                <w:left w:val="single" w:sz="8" w:space="0" w:color="D4DCDD"/>
                <w:bottom w:val="single" w:sz="8" w:space="0" w:color="D4DCDD"/>
                <w:right w:val="single" w:sz="8" w:space="0" w:color="D4DCDD"/>
              </w:divBdr>
              <w:divsChild>
                <w:div w:id="126930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8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9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63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79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09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35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8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74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8" w:space="11" w:color="D4DCDD"/>
            <w:right w:val="none" w:sz="0" w:space="0" w:color="auto"/>
          </w:divBdr>
          <w:divsChild>
            <w:div w:id="4813897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8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945376">
              <w:marLeft w:val="0"/>
              <w:marRight w:val="0"/>
              <w:marTop w:val="0"/>
              <w:marBottom w:val="0"/>
              <w:divBdr>
                <w:top w:val="single" w:sz="8" w:space="0" w:color="D4DCDD"/>
                <w:left w:val="single" w:sz="8" w:space="0" w:color="D4DCDD"/>
                <w:bottom w:val="single" w:sz="8" w:space="0" w:color="D4DCDD"/>
                <w:right w:val="single" w:sz="8" w:space="0" w:color="D4DCDD"/>
              </w:divBdr>
              <w:divsChild>
                <w:div w:id="2479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8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5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1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33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27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81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733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185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421765">
              <w:marLeft w:val="0"/>
              <w:marRight w:val="0"/>
              <w:marTop w:val="0"/>
              <w:marBottom w:val="0"/>
              <w:divBdr>
                <w:top w:val="single" w:sz="8" w:space="0" w:color="D4DCDD"/>
                <w:left w:val="single" w:sz="8" w:space="0" w:color="D4DCDD"/>
                <w:bottom w:val="single" w:sz="8" w:space="0" w:color="D4DCDD"/>
                <w:right w:val="single" w:sz="8" w:space="0" w:color="D4DCDD"/>
              </w:divBdr>
              <w:divsChild>
                <w:div w:id="148257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0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47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86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21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11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028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4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547BCEAEE1D80E4E508297E2579ACC4929AC6BD2709DCF0B4208D2iDL8M" TargetMode="External"/><Relationship Id="rId13" Type="http://schemas.openxmlformats.org/officeDocument/2006/relationships/hyperlink" Target="mailto:zakupki@kb85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kb85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4547BCEAEE1D80E4E508297E2579ACC4929AC6BD2709DCF0B4208D2iDL8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4547BCEAEE1D80E4E508297E2579ACC4929AC6BD2709DCF0B4208D2iDL8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4547BCEAEE1D80E4E508297E2579ACC4929AC6BD2709DCF0B4208D2iDL8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A852C-1ADE-4FE8-B597-53FDC9734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3228</Words>
  <Characters>18404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__________</vt:lpstr>
    </vt:vector>
  </TitlesOfParts>
  <Company>Microsoft</Company>
  <LinksUpToDate>false</LinksUpToDate>
  <CharactersWithSpaces>21589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__________</dc:title>
  <dc:creator>Мария Маер</dc:creator>
  <cp:lastModifiedBy>Дмитриева Виктория Дмитриевна</cp:lastModifiedBy>
  <cp:revision>10</cp:revision>
  <cp:lastPrinted>2026-04-13T06:47:00Z</cp:lastPrinted>
  <dcterms:created xsi:type="dcterms:W3CDTF">2026-04-07T07:10:00Z</dcterms:created>
  <dcterms:modified xsi:type="dcterms:W3CDTF">2026-06-05T06:47:00Z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92E65F8F34534D358F1E4372004D1036_12</vt:lpwstr>
  </property>
</Properties>
</file>