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CB6A8" w14:textId="172BF00A" w:rsidR="00D26747" w:rsidRPr="00580206" w:rsidRDefault="00BB5317" w:rsidP="00D2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КОНТРАКТ </w:t>
      </w:r>
      <w:r w:rsidR="00D26747" w:rsidRPr="00580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______</w:t>
      </w:r>
    </w:p>
    <w:p w14:paraId="3A184F35" w14:textId="77777777" w:rsidR="00D26747" w:rsidRPr="00580206" w:rsidRDefault="00D26747" w:rsidP="00D2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оказание услуг</w:t>
      </w:r>
    </w:p>
    <w:p w14:paraId="51A3679D" w14:textId="37C405A3" w:rsidR="00D26747" w:rsidRPr="00580206" w:rsidRDefault="00237B6E" w:rsidP="00D267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228799796"/>
      <w:r w:rsidRPr="005802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ИКЗ 261771708369177170100100010000000244</w:t>
      </w:r>
      <w:bookmarkEnd w:id="0"/>
    </w:p>
    <w:p w14:paraId="04CAD731" w14:textId="373670AB" w:rsidR="00D26747" w:rsidRPr="00580206" w:rsidRDefault="00D26747" w:rsidP="00D26747">
      <w:pPr>
        <w:spacing w:before="360"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г. Ростов-на-Дону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«____» _____________ 202</w:t>
      </w:r>
      <w:r w:rsidR="00237B6E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098BEED1" w14:textId="2653951C" w:rsidR="00C447CD" w:rsidRPr="00580206" w:rsidRDefault="00D26747" w:rsidP="00C44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учреждение «Дирекция мониторинга дорожной деятельности Федерального дорожного агентства» </w:t>
      </w:r>
      <w:r w:rsidRPr="0058020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(сокращенное наименование – ФГБУ «Росдортехнология»)</w:t>
      </w:r>
      <w:r w:rsidRPr="005802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именуемое в дальнейшем </w:t>
      </w:r>
      <w:r w:rsidRPr="005802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«Заказчик»</w:t>
      </w:r>
      <w:r w:rsidRPr="005802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Pr="00580206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580206">
        <w:rPr>
          <w:rFonts w:ascii="Times New Roman" w:hAnsi="Times New Roman" w:cs="Times New Roman"/>
          <w:sz w:val="24"/>
          <w:szCs w:val="24"/>
        </w:rPr>
        <w:t xml:space="preserve">доверенности </w:t>
      </w:r>
      <w:r w:rsidR="00BB0E82" w:rsidRPr="00580206">
        <w:rPr>
          <w:rFonts w:ascii="Times New Roman" w:hAnsi="Times New Roman" w:cs="Times New Roman"/>
          <w:sz w:val="24"/>
          <w:szCs w:val="24"/>
        </w:rPr>
        <w:br/>
      </w:r>
      <w:r w:rsidRPr="00580206">
        <w:rPr>
          <w:rFonts w:ascii="Times New Roman" w:hAnsi="Times New Roman" w:cs="Times New Roman"/>
          <w:sz w:val="24"/>
          <w:szCs w:val="24"/>
        </w:rPr>
        <w:t>от ___________________________________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 (сокращенное наименование – _____________), именуемое в дальнейшем </w:t>
      </w:r>
      <w:r w:rsidRPr="00580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«Исполнитель», 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________, действующего на основании ___________, с другой стороны, совместно именуемые </w:t>
      </w:r>
      <w:r w:rsidRPr="00580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«Стороны»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B0E82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отдельности </w:t>
      </w:r>
      <w:r w:rsidRPr="00580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«Сторона»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802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(далее – Закон № 44-ФЗ), 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настоящий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14:paraId="0BC6199C" w14:textId="6DECF1AD" w:rsidR="008D2EEF" w:rsidRPr="00580206" w:rsidRDefault="005D3BDD" w:rsidP="00C447CD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Предмет </w:t>
      </w:r>
      <w:r w:rsidR="00E43C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</w:t>
      </w:r>
      <w:r w:rsidR="0031023D" w:rsidRPr="00580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7B79BD7E" w14:textId="372A3D8C" w:rsidR="00910EAF" w:rsidRPr="00114636" w:rsidRDefault="00910EAF" w:rsidP="00E635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Исполнитель принимает на себя обязательства по оказанию услуг </w:t>
      </w:r>
      <w:r w:rsidR="00114636" w:rsidRPr="00114636">
        <w:rPr>
          <w:rFonts w:ascii="Times New Roman" w:hAnsi="Times New Roman" w:cs="Times New Roman"/>
          <w:b/>
          <w:bCs/>
          <w:sz w:val="24"/>
          <w:szCs w:val="24"/>
        </w:rPr>
        <w:t xml:space="preserve">по техническому обслуживанию оргтехники </w:t>
      </w:r>
      <w:r w:rsidR="00114636" w:rsidRPr="00114636">
        <w:rPr>
          <w:rFonts w:ascii="Times New Roman" w:hAnsi="Times New Roman" w:cs="Times New Roman"/>
          <w:bCs/>
          <w:sz w:val="24"/>
          <w:szCs w:val="24"/>
        </w:rPr>
        <w:t>филиала</w:t>
      </w:r>
      <w:r w:rsidR="00114636" w:rsidRPr="00114636">
        <w:rPr>
          <w:rFonts w:ascii="Times New Roman" w:hAnsi="Times New Roman" w:cs="Times New Roman"/>
          <w:sz w:val="24"/>
          <w:szCs w:val="24"/>
        </w:rPr>
        <w:t xml:space="preserve"> ФГБУ «Росдортехнология» в г. Ростове-на-Дону</w:t>
      </w:r>
      <w:r w:rsidR="00E30B2C" w:rsidRPr="00114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1F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30B2C" w:rsidRPr="001146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Технического задания (приложение</w:t>
      </w:r>
      <w:r w:rsidR="00175DF9" w:rsidRPr="00114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="00E30B2C" w:rsidRPr="00114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E43C20" w:rsidRPr="001146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E30B2C" w:rsidRPr="00114636">
        <w:rPr>
          <w:rFonts w:ascii="Times New Roman" w:eastAsia="Times New Roman" w:hAnsi="Times New Roman" w:cs="Times New Roman"/>
          <w:sz w:val="24"/>
          <w:szCs w:val="24"/>
          <w:lang w:eastAsia="ru-RU"/>
        </w:rPr>
        <w:t>у)</w:t>
      </w:r>
      <w:r w:rsidRPr="00114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Заказчик </w:t>
      </w:r>
      <w:r w:rsidR="00B32226" w:rsidRPr="00114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1146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по</w:t>
      </w:r>
      <w:r w:rsidR="005D3BDD" w:rsidRPr="00114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приемке и</w:t>
      </w:r>
      <w:r w:rsidRPr="00114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оплате оказанных услуг в соответствии с условиями </w:t>
      </w:r>
      <w:r w:rsidR="00E43C20" w:rsidRPr="001146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114636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7562DA7E" w14:textId="7B983FF1" w:rsidR="004B1E4D" w:rsidRPr="00580206" w:rsidRDefault="004B1E4D" w:rsidP="00E635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Срок оказания услуг</w:t>
      </w:r>
      <w:r w:rsidR="008F2086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46C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8F2086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37B6E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F2086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34D4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F2086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82722B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8F2086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234D4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F2086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34D4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67898E" w14:textId="74CC0B5E" w:rsidR="00910EAF" w:rsidRPr="00580206" w:rsidRDefault="004B1E4D" w:rsidP="00E635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910EAF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1" w:name="_Hlk193374991"/>
      <w:r w:rsidR="0082722B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Интересы Заказчика по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82722B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представляет </w:t>
      </w:r>
      <w:bookmarkStart w:id="2" w:name="_Hlk77758853"/>
      <w:r w:rsidR="0082722B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учета транспорта </w:t>
      </w:r>
      <w:r w:rsidR="0082722B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нормирования филиала ФГБУ «Росдортехнология» в г. Ростове-на-Дону Зимовец Алексей Анатольевич, тел. +7 (863) 200-92-32, e-mail: 61zimovec@rosdt.ru</w:t>
      </w:r>
      <w:bookmarkEnd w:id="2"/>
      <w:r w:rsidR="0082722B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интересы Исполнителя </w:t>
      </w:r>
      <w:r w:rsidR="00E5546C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2722B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82722B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представляет _____________________, тел. ____________, e-mail: ____________, которые с момента заключения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82722B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будут принимать непосредственное участие </w:t>
      </w:r>
      <w:r w:rsidR="00E5546C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2722B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регулировании вопросов, возникающих в ходе оказания услуг, осуществлять контроль за ходом выполнения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82722B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bookmarkEnd w:id="1"/>
      <w:r w:rsidR="00910EAF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F3A62B" w14:textId="611EABF6" w:rsidR="00910EAF" w:rsidRPr="00580206" w:rsidRDefault="005D3BDD" w:rsidP="00B87F22">
      <w:pPr>
        <w:widowControl w:val="0"/>
        <w:tabs>
          <w:tab w:val="left" w:pos="6957"/>
        </w:tabs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Hlk496964924"/>
      <w:r w:rsidRPr="00580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Цена </w:t>
      </w:r>
      <w:r w:rsidR="00E43C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</w:t>
      </w:r>
      <w:r w:rsidR="00910EAF" w:rsidRPr="00580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и порядок расчетов</w:t>
      </w:r>
    </w:p>
    <w:p w14:paraId="4CFB7544" w14:textId="7D41467E" w:rsidR="002337B3" w:rsidRPr="002337B3" w:rsidRDefault="0082722B" w:rsidP="008272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 </w:t>
      </w:r>
      <w:bookmarkStart w:id="4" w:name="_Hlk193374199"/>
      <w:r w:rsidRPr="002337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Цена </w:t>
      </w:r>
      <w:r w:rsidR="00E43C20" w:rsidRPr="002337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Контракт</w:t>
      </w:r>
      <w:r w:rsidRPr="002337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</w:t>
      </w:r>
      <w:bookmarkStart w:id="5" w:name="_Hlk79669445"/>
      <w:r w:rsidRPr="002337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составляет ____________ (________) рублей ______ копеек</w:t>
      </w:r>
      <w:r w:rsidRPr="002337B3">
        <w:rPr>
          <w:rFonts w:ascii="Times New Roman" w:hAnsi="Times New Roman" w:cs="Times New Roman"/>
          <w:sz w:val="24"/>
          <w:szCs w:val="24"/>
        </w:rPr>
        <w:t xml:space="preserve"> </w:t>
      </w:r>
      <w:r w:rsidRPr="002337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(указывать </w:t>
      </w:r>
      <w:r w:rsidRPr="002337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в рублях и копейках), </w:t>
      </w:r>
      <w:bookmarkStart w:id="6" w:name="_Hlk81829950"/>
      <w:r w:rsidRPr="002337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том числе НДС </w:t>
      </w:r>
      <w:r w:rsidR="000823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Pr="002337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% </w:t>
      </w:r>
      <w:r w:rsidR="000823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Pr="002337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 (________) рублей ___ копеек </w:t>
      </w:r>
      <w:r w:rsidR="007F429F" w:rsidRPr="002337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2337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(НДС не округляется, указывается в рублях и копейках, либо НДС не облагается)</w:t>
      </w:r>
      <w:r w:rsidRPr="002337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4"/>
      <w:r w:rsidR="002337B3" w:rsidRPr="00233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94D7A91" w14:textId="6C63D551" w:rsidR="002337B3" w:rsidRPr="002337B3" w:rsidRDefault="002337B3" w:rsidP="008272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37B3">
        <w:rPr>
          <w:rFonts w:ascii="Times New Roman" w:hAnsi="Times New Roman" w:cs="Times New Roman"/>
          <w:sz w:val="24"/>
          <w:szCs w:val="24"/>
          <w:shd w:val="clear" w:color="auto" w:fill="FFFFFF"/>
        </w:rPr>
        <w:t>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511101A" w14:textId="2D30843A" w:rsidR="0082722B" w:rsidRPr="002337B3" w:rsidRDefault="0082722B" w:rsidP="008272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E43C20" w:rsidRPr="002337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2337B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bookmarkEnd w:id="6"/>
      <w:r w:rsidRPr="00233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твердой, определяется на весь срок исполнения </w:t>
      </w:r>
      <w:r w:rsidR="00E43C20" w:rsidRPr="002337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233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472EE1" w:rsidRPr="002337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3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включает в себя стоимость затрат Исполнителя (накладные, транспортные, прочие расходы, непредвиденные затраты, расходы по страхованию, расходы на уплату налогов, сборов и других обязательных платежей). </w:t>
      </w:r>
    </w:p>
    <w:bookmarkEnd w:id="5"/>
    <w:p w14:paraId="7AA35FF7" w14:textId="77777777" w:rsidR="0082722B" w:rsidRPr="00580206" w:rsidRDefault="0082722B" w:rsidP="00827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Оплата оказанных услуг осуществляется Заказчиком в безналичном порядке путем перечисления денежных средств на расчетный счет Исполнителя в течение 10 рабочих дней со дня подписания Сторонами акта сдачи-приемки оказанных услуг (далее – Акт сдачи-приемки) 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основании выставленных Исполнителем счета на оплату и счета-фактуры (если контрагент является плательщиком НДС).</w:t>
      </w:r>
    </w:p>
    <w:p w14:paraId="68A576DC" w14:textId="7A461CE8" w:rsidR="0082722B" w:rsidRPr="00580206" w:rsidRDefault="0082722B" w:rsidP="0082722B">
      <w:pPr>
        <w:spacing w:after="0" w:line="240" w:lineRule="auto"/>
        <w:ind w:firstLine="709"/>
        <w:jc w:val="both"/>
        <w:rPr>
          <w:rStyle w:val="FontStyle35"/>
          <w:sz w:val="24"/>
          <w:szCs w:val="24"/>
        </w:rPr>
      </w:pPr>
      <w:r w:rsidRPr="005802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2.3. Источник финансирования 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субсидия из федерального бюджета в рамках Соглашения </w:t>
      </w:r>
      <w:r w:rsidR="00580206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03.04.2026 № 108-02-2026-005</w:t>
      </w:r>
      <w:r w:rsidRPr="00580206">
        <w:rPr>
          <w:rStyle w:val="FontStyle35"/>
          <w:sz w:val="24"/>
          <w:szCs w:val="24"/>
        </w:rPr>
        <w:t>.</w:t>
      </w:r>
    </w:p>
    <w:p w14:paraId="2ECDBC5A" w14:textId="77777777" w:rsidR="0082722B" w:rsidRPr="00580206" w:rsidRDefault="0082722B" w:rsidP="00827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 Днем исполнения обязательств Заказчика перед Исполнителем по оплате оказанных услуг считается день списания денежных средств со счета Заказчика.</w:t>
      </w:r>
    </w:p>
    <w:p w14:paraId="7D05116C" w14:textId="6EAE614E" w:rsidR="00910EAF" w:rsidRPr="00580206" w:rsidRDefault="0082722B" w:rsidP="00E635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Заказчик производит оплату по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при наличии бюджетного финансирования 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поступления денежных средств на счет Заказчика. В случае уменьшения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 Заказчик обеспечивает согласование 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законодательством Российской Федерации новых условий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а, в том числе по цене и (или) срокам оплаты и (или) объему услуг.</w:t>
      </w:r>
    </w:p>
    <w:bookmarkEnd w:id="3"/>
    <w:p w14:paraId="41024EF9" w14:textId="77777777" w:rsidR="0082722B" w:rsidRPr="00580206" w:rsidRDefault="0082722B" w:rsidP="00B54FA2">
      <w:pPr>
        <w:widowControl w:val="0"/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и обязанности Заказчика</w:t>
      </w:r>
    </w:p>
    <w:p w14:paraId="109C6BC5" w14:textId="77777777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5802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 обязан:</w:t>
      </w:r>
    </w:p>
    <w:p w14:paraId="5BDF18B7" w14:textId="37BFE9E1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Hlk78357330"/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Принять и оплатить Исполнителю стоимость оказанных услуг в порядке и сроки, предусмотренные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18C40E82" w14:textId="77777777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Сообщать Исполнителю о недостатках, обнаруженных в ходе выполнения задания Заказчика.</w:t>
      </w:r>
    </w:p>
    <w:p w14:paraId="346D4587" w14:textId="2DF957F3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В</w:t>
      </w:r>
      <w:r w:rsidRPr="00580206">
        <w:rPr>
          <w:rFonts w:ascii="Times New Roman" w:hAnsi="Times New Roman" w:cs="Times New Roman"/>
          <w:sz w:val="24"/>
          <w:szCs w:val="24"/>
        </w:rPr>
        <w:t xml:space="preserve"> случае принятия решения об одностороннем отказе от исполнения </w:t>
      </w:r>
      <w:r w:rsidR="00E43C20">
        <w:rPr>
          <w:rFonts w:ascii="Times New Roman" w:hAnsi="Times New Roman" w:cs="Times New Roman"/>
          <w:sz w:val="24"/>
          <w:szCs w:val="24"/>
        </w:rPr>
        <w:t>Контракт</w:t>
      </w:r>
      <w:r w:rsidRPr="00580206">
        <w:rPr>
          <w:rFonts w:ascii="Times New Roman" w:hAnsi="Times New Roman" w:cs="Times New Roman"/>
          <w:sz w:val="24"/>
          <w:szCs w:val="24"/>
        </w:rPr>
        <w:t>а направить Исполнителю уведомление о принятом решении.</w:t>
      </w:r>
    </w:p>
    <w:p w14:paraId="5F111DA3" w14:textId="77777777" w:rsidR="0082722B" w:rsidRPr="00580206" w:rsidRDefault="0082722B" w:rsidP="00B54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206">
        <w:rPr>
          <w:rFonts w:ascii="Times New Roman" w:hAnsi="Times New Roman" w:cs="Times New Roman"/>
          <w:sz w:val="24"/>
          <w:szCs w:val="24"/>
        </w:rPr>
        <w:t>3.1.4. Рассматривать представленные акты сверки взаимных расчетов.</w:t>
      </w:r>
    </w:p>
    <w:p w14:paraId="2EAAEF00" w14:textId="33239833" w:rsidR="0082722B" w:rsidRPr="00580206" w:rsidRDefault="0082722B" w:rsidP="00B54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3.1.5 </w:t>
      </w:r>
      <w:r w:rsidRPr="00580206">
        <w:rPr>
          <w:rFonts w:ascii="Times New Roman" w:hAnsi="Times New Roman" w:cs="Times New Roman"/>
          <w:bCs/>
          <w:sz w:val="24"/>
          <w:szCs w:val="24"/>
        </w:rPr>
        <w:t xml:space="preserve">Предоставлять Исполнителю информацию, необходимую ему для исполнения обязательств по </w:t>
      </w:r>
      <w:r w:rsidR="00E43C20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580206">
        <w:rPr>
          <w:rFonts w:ascii="Times New Roman" w:hAnsi="Times New Roman" w:cs="Times New Roman"/>
          <w:bCs/>
          <w:sz w:val="24"/>
          <w:szCs w:val="24"/>
        </w:rPr>
        <w:t xml:space="preserve">у, и давать разъяснения по вопросам, возникающим в ходе исполнения </w:t>
      </w:r>
      <w:r w:rsidR="00E43C20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580206">
        <w:rPr>
          <w:rFonts w:ascii="Times New Roman" w:hAnsi="Times New Roman" w:cs="Times New Roman"/>
          <w:bCs/>
          <w:sz w:val="24"/>
          <w:szCs w:val="24"/>
        </w:rPr>
        <w:t>а.</w:t>
      </w:r>
    </w:p>
    <w:bookmarkEnd w:id="7"/>
    <w:p w14:paraId="6E9FA558" w14:textId="77777777" w:rsidR="0082722B" w:rsidRPr="00580206" w:rsidRDefault="0082722B" w:rsidP="00B54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 Заказчик вправе:</w:t>
      </w:r>
    </w:p>
    <w:p w14:paraId="7D9712B5" w14:textId="0DE4CB33" w:rsidR="0082722B" w:rsidRPr="00580206" w:rsidRDefault="0082722B" w:rsidP="00B54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В любое время проверять ход и качество оказываемых Исполнителем услуг, </w:t>
      </w:r>
      <w:r w:rsidR="007F429F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вмешиваясь в его хозяйственную деятельность.</w:t>
      </w:r>
    </w:p>
    <w:p w14:paraId="27B59FC5" w14:textId="77777777" w:rsidR="0082722B" w:rsidRPr="00580206" w:rsidRDefault="0082722B" w:rsidP="00B54F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Требовать предоставление информации, касающейся вопросов оказания услуг.</w:t>
      </w:r>
    </w:p>
    <w:p w14:paraId="7DBEFF56" w14:textId="0D19862F" w:rsidR="0082722B" w:rsidRPr="00580206" w:rsidRDefault="0082722B" w:rsidP="00B54F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 </w:t>
      </w:r>
      <w:bookmarkStart w:id="8" w:name="_Hlk496965890"/>
      <w:r w:rsidRPr="0058020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Требовать предоставления надлежащим образом оформленных документов, подтверждающих исполнение обязательств в соответствии с условиями </w:t>
      </w:r>
      <w:r w:rsidR="00E43C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Контракт</w:t>
      </w:r>
      <w:r w:rsidRPr="0058020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bookmarkEnd w:id="8"/>
      <w:r w:rsidRPr="0058020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3567DFB" w14:textId="1CCEE88E" w:rsidR="0082722B" w:rsidRPr="00580206" w:rsidRDefault="0082722B" w:rsidP="00B54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20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3.2.4. Т</w:t>
      </w:r>
      <w:r w:rsidRPr="00580206">
        <w:rPr>
          <w:rFonts w:ascii="Times New Roman" w:hAnsi="Times New Roman" w:cs="Times New Roman"/>
          <w:sz w:val="24"/>
          <w:szCs w:val="24"/>
        </w:rPr>
        <w:t xml:space="preserve">ребовать от Исполнителя своевременного устранения недостатков, выявленных как </w:t>
      </w:r>
      <w:r w:rsidR="001A425F" w:rsidRPr="00580206">
        <w:rPr>
          <w:rFonts w:ascii="Times New Roman" w:hAnsi="Times New Roman" w:cs="Times New Roman"/>
          <w:sz w:val="24"/>
          <w:szCs w:val="24"/>
        </w:rPr>
        <w:br/>
      </w:r>
      <w:r w:rsidRPr="00580206">
        <w:rPr>
          <w:rFonts w:ascii="Times New Roman" w:hAnsi="Times New Roman" w:cs="Times New Roman"/>
          <w:sz w:val="24"/>
          <w:szCs w:val="24"/>
        </w:rPr>
        <w:t>в ходе приемки, так и в течение гарантийного периода (при его наличии).</w:t>
      </w:r>
    </w:p>
    <w:p w14:paraId="482BC3D9" w14:textId="741FC3D0" w:rsidR="0082722B" w:rsidRPr="00580206" w:rsidRDefault="0082722B" w:rsidP="00B54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206">
        <w:rPr>
          <w:rFonts w:ascii="Times New Roman" w:hAnsi="Times New Roman" w:cs="Times New Roman"/>
          <w:sz w:val="24"/>
          <w:szCs w:val="24"/>
        </w:rPr>
        <w:t xml:space="preserve">3.2.5. Принять решение об одностороннем отказе от исполнения </w:t>
      </w:r>
      <w:r w:rsidR="00E43C20">
        <w:rPr>
          <w:rFonts w:ascii="Times New Roman" w:hAnsi="Times New Roman" w:cs="Times New Roman"/>
          <w:sz w:val="24"/>
          <w:szCs w:val="24"/>
        </w:rPr>
        <w:t>Контракт</w:t>
      </w:r>
      <w:r w:rsidRPr="00580206">
        <w:rPr>
          <w:rFonts w:ascii="Times New Roman" w:hAnsi="Times New Roman" w:cs="Times New Roman"/>
          <w:sz w:val="24"/>
          <w:szCs w:val="24"/>
        </w:rPr>
        <w:t xml:space="preserve">а в соответствии </w:t>
      </w:r>
      <w:r w:rsidR="001A425F" w:rsidRPr="00580206">
        <w:rPr>
          <w:rFonts w:ascii="Times New Roman" w:hAnsi="Times New Roman" w:cs="Times New Roman"/>
          <w:sz w:val="24"/>
          <w:szCs w:val="24"/>
        </w:rPr>
        <w:br/>
      </w:r>
      <w:r w:rsidRPr="00580206">
        <w:rPr>
          <w:rFonts w:ascii="Times New Roman" w:hAnsi="Times New Roman" w:cs="Times New Roman"/>
          <w:sz w:val="24"/>
          <w:szCs w:val="24"/>
        </w:rPr>
        <w:t xml:space="preserve">с гражданским законодательством и </w:t>
      </w:r>
      <w:r w:rsidR="00E43C20">
        <w:rPr>
          <w:rFonts w:ascii="Times New Roman" w:hAnsi="Times New Roman" w:cs="Times New Roman"/>
          <w:sz w:val="24"/>
          <w:szCs w:val="24"/>
        </w:rPr>
        <w:t>Контракт</w:t>
      </w:r>
      <w:r w:rsidRPr="00580206">
        <w:rPr>
          <w:rFonts w:ascii="Times New Roman" w:hAnsi="Times New Roman" w:cs="Times New Roman"/>
          <w:sz w:val="24"/>
          <w:szCs w:val="24"/>
        </w:rPr>
        <w:t>ом.</w:t>
      </w:r>
    </w:p>
    <w:p w14:paraId="5205487A" w14:textId="238AC174" w:rsidR="0082722B" w:rsidRPr="00580206" w:rsidRDefault="0082722B" w:rsidP="00B54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206">
        <w:rPr>
          <w:rFonts w:ascii="Times New Roman" w:hAnsi="Times New Roman" w:cs="Times New Roman"/>
          <w:sz w:val="24"/>
          <w:szCs w:val="24"/>
        </w:rPr>
        <w:t xml:space="preserve">3.2.6. Требовать оплаты неустойки (штрафа, пени) в соответствии с условиями </w:t>
      </w:r>
      <w:r w:rsidR="00E43C20">
        <w:rPr>
          <w:rFonts w:ascii="Times New Roman" w:hAnsi="Times New Roman" w:cs="Times New Roman"/>
          <w:sz w:val="24"/>
          <w:szCs w:val="24"/>
        </w:rPr>
        <w:t>Контракт</w:t>
      </w:r>
      <w:r w:rsidRPr="00580206">
        <w:rPr>
          <w:rFonts w:ascii="Times New Roman" w:hAnsi="Times New Roman" w:cs="Times New Roman"/>
          <w:sz w:val="24"/>
          <w:szCs w:val="24"/>
        </w:rPr>
        <w:t>а.</w:t>
      </w:r>
    </w:p>
    <w:p w14:paraId="2FBA58B2" w14:textId="48925B8A" w:rsidR="0082722B" w:rsidRPr="00580206" w:rsidRDefault="0082722B" w:rsidP="00B54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206">
        <w:rPr>
          <w:rFonts w:ascii="Times New Roman" w:hAnsi="Times New Roman" w:cs="Times New Roman"/>
          <w:sz w:val="24"/>
          <w:szCs w:val="24"/>
        </w:rPr>
        <w:t xml:space="preserve">3.2.7. Требовать от Исполнителя надлежащего исполнения обязательств в соответствии </w:t>
      </w:r>
      <w:r w:rsidR="001A425F" w:rsidRPr="00580206">
        <w:rPr>
          <w:rFonts w:ascii="Times New Roman" w:hAnsi="Times New Roman" w:cs="Times New Roman"/>
          <w:sz w:val="24"/>
          <w:szCs w:val="24"/>
        </w:rPr>
        <w:br/>
      </w:r>
      <w:r w:rsidRPr="00580206">
        <w:rPr>
          <w:rFonts w:ascii="Times New Roman" w:hAnsi="Times New Roman" w:cs="Times New Roman"/>
          <w:sz w:val="24"/>
          <w:szCs w:val="24"/>
        </w:rPr>
        <w:t xml:space="preserve">с </w:t>
      </w:r>
      <w:r w:rsidR="00E43C20">
        <w:rPr>
          <w:rFonts w:ascii="Times New Roman" w:hAnsi="Times New Roman" w:cs="Times New Roman"/>
          <w:sz w:val="24"/>
          <w:szCs w:val="24"/>
        </w:rPr>
        <w:t>Контракт</w:t>
      </w:r>
      <w:r w:rsidRPr="00580206">
        <w:rPr>
          <w:rFonts w:ascii="Times New Roman" w:hAnsi="Times New Roman" w:cs="Times New Roman"/>
          <w:sz w:val="24"/>
          <w:szCs w:val="24"/>
        </w:rPr>
        <w:t>ом.</w:t>
      </w:r>
    </w:p>
    <w:p w14:paraId="1AE97F7B" w14:textId="5D7E5049" w:rsidR="0082722B" w:rsidRPr="00580206" w:rsidRDefault="0082722B" w:rsidP="00B54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206">
        <w:rPr>
          <w:rFonts w:ascii="Times New Roman" w:hAnsi="Times New Roman" w:cs="Times New Roman"/>
          <w:sz w:val="24"/>
          <w:szCs w:val="24"/>
        </w:rPr>
        <w:t xml:space="preserve">3.2.8. Привлекать экспертов, специалистов и иных лиц, обладающих необходимыми знаниями, для оценки качества оказанных услуг и участия при проведении экспертизы выполнения Исполнителем обязательств по </w:t>
      </w:r>
      <w:r w:rsidR="00E43C20">
        <w:rPr>
          <w:rFonts w:ascii="Times New Roman" w:hAnsi="Times New Roman" w:cs="Times New Roman"/>
          <w:sz w:val="24"/>
          <w:szCs w:val="24"/>
        </w:rPr>
        <w:t>Контракт</w:t>
      </w:r>
      <w:r w:rsidRPr="00580206">
        <w:rPr>
          <w:rFonts w:ascii="Times New Roman" w:hAnsi="Times New Roman" w:cs="Times New Roman"/>
          <w:sz w:val="24"/>
          <w:szCs w:val="24"/>
        </w:rPr>
        <w:t>у и предоставляемой Исполнителем документации.</w:t>
      </w:r>
    </w:p>
    <w:p w14:paraId="0ACC4ADC" w14:textId="77777777" w:rsidR="0082722B" w:rsidRPr="00580206" w:rsidRDefault="0082722B" w:rsidP="00B54FA2">
      <w:pPr>
        <w:widowControl w:val="0"/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Права и обязанности Исполнителя</w:t>
      </w:r>
    </w:p>
    <w:p w14:paraId="5A607DBC" w14:textId="77777777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Hlk78357849"/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Исполнитель обязан:</w:t>
      </w:r>
    </w:p>
    <w:p w14:paraId="42C48EC1" w14:textId="16D0C57C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4.1.1</w:t>
      </w:r>
      <w:r w:rsidRPr="00580206">
        <w:rPr>
          <w:rFonts w:ascii="Times New Roman" w:hAnsi="Times New Roman" w:cs="Times New Roman"/>
          <w:sz w:val="24"/>
          <w:szCs w:val="24"/>
        </w:rPr>
        <w:t xml:space="preserve"> 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и надлежащим образом оказывать услуги в полном соответствии </w:t>
      </w:r>
      <w:r w:rsidR="00907A3C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Техническим заданием (</w:t>
      </w:r>
      <w:r w:rsidR="00F57BCF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7F429F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="00F57BCF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у).</w:t>
      </w:r>
    </w:p>
    <w:p w14:paraId="09A56CD1" w14:textId="1FD7835F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4.1.2. Оказать услуги надлежащего качества и представить Заказчику необходимую документацию по итогам исполнения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A4C3437" w14:textId="1FFC1A0D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4.1.3. Обеспечивать соответствие оказанных услуг требованиям качества, безопасности жизни и здоровья, а также иным требованиям сертификации, безопасности (санитарным нормам </w:t>
      </w:r>
      <w:r w:rsidR="00AF49EC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правилам, государственным стандартам техническим условиям и т.п.), лицензирования, установленным действующим законодательством Российской Федерации.</w:t>
      </w:r>
    </w:p>
    <w:p w14:paraId="487BF4DA" w14:textId="501CBEA5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4.1.4. Оплатить Заказчику пени и/или штрафы, в случае если Заказчик выставил Исполнителю требование об их уплате в порядке, предусмотренном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566D24FD" w14:textId="6E5789DC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4.1.5. </w:t>
      </w:r>
      <w:r w:rsidRPr="00580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Рассмотреть письмо, уведомление Заказчика и предоставить письменный ответ </w:t>
      </w:r>
      <w:r w:rsidR="00AF49EC" w:rsidRPr="00580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0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существу, информацию, сведения и документы, относящиеся к предмету и исполнению настоящего </w:t>
      </w:r>
      <w:r w:rsidR="00E43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в течение 5 (пяти) рабочих дней со дня получения такого письма, </w:t>
      </w:r>
      <w:r w:rsidRPr="00580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уведомления.</w:t>
      </w:r>
    </w:p>
    <w:p w14:paraId="3430D6ED" w14:textId="77777777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4.1.6. </w:t>
      </w:r>
      <w:r w:rsidRPr="00580206">
        <w:rPr>
          <w:rFonts w:ascii="Times New Roman" w:hAnsi="Times New Roman" w:cs="Times New Roman"/>
          <w:sz w:val="24"/>
          <w:szCs w:val="24"/>
          <w:lang w:eastAsia="ru-RU"/>
        </w:rPr>
        <w:t>Своевременно предоставлять достоверную информацию о ходе выполнения своих обязательств, в том числе немедленно, в письменном виде, сообщать об обстоятельствах, которые грозят годности или прочности результатов оказанных услуг либо создадут невозможность завершения ее в срок.</w:t>
      </w:r>
    </w:p>
    <w:p w14:paraId="50B213D8" w14:textId="77777777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4.1.7. </w:t>
      </w:r>
      <w:r w:rsidRPr="0058020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Собственными силами и за свой счет устранить в оказанных услугах недостатки, допущенные по вине Исполнителя.</w:t>
      </w:r>
    </w:p>
    <w:p w14:paraId="5AB025D3" w14:textId="431DF54C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020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4.1.8. Представлять акты сверки взаимных расчетов, подписанные со своей Стороны, </w:t>
      </w:r>
      <w:r w:rsidR="00AF49EC" w:rsidRPr="0058020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58020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течение 3 (трех) рабочих дней с момента получения требования от Заказчика по адресу: г. Москва, Ленинградский проспект, 23, с обязательным дублированием на электронную почту</w:t>
      </w:r>
      <w:r w:rsidRPr="00580206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58020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bux</w:t>
        </w:r>
        <w:r w:rsidRPr="0058020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@</w:t>
        </w:r>
        <w:r w:rsidRPr="0058020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rosdt</w:t>
        </w:r>
        <w:r w:rsidRPr="0058020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Pr="0058020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</w:hyperlink>
      <w:r w:rsidRPr="0058020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2A8001F" w14:textId="77777777" w:rsidR="0082722B" w:rsidRPr="00580206" w:rsidRDefault="0082722B" w:rsidP="00B54FA2">
      <w:pPr>
        <w:tabs>
          <w:tab w:val="left" w:pos="60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Hlk78357873"/>
      <w:bookmarkEnd w:id="9"/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Исполнитель вправе:</w:t>
      </w:r>
    </w:p>
    <w:p w14:paraId="72197163" w14:textId="429A7E3E" w:rsidR="0082722B" w:rsidRPr="00580206" w:rsidRDefault="0082722B" w:rsidP="00B54FA2">
      <w:pPr>
        <w:tabs>
          <w:tab w:val="left" w:pos="60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Требовать от Заказчика оплаты в случае полного исполнения обязательств </w:t>
      </w:r>
      <w:r w:rsidR="00AF49EC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14:paraId="551FD1C8" w14:textId="1560FF86" w:rsidR="0082722B" w:rsidRPr="00580206" w:rsidRDefault="0082722B" w:rsidP="00B54FA2">
      <w:pPr>
        <w:tabs>
          <w:tab w:val="left" w:pos="60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Запрашивать у Заказчика разъяснения и уточнения относительно оказания услуг </w:t>
      </w:r>
      <w:r w:rsidR="00AF49EC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0BFD85F" w14:textId="7BCE7B6A" w:rsidR="0082722B" w:rsidRPr="00580206" w:rsidRDefault="0082722B" w:rsidP="00B54FA2">
      <w:pPr>
        <w:tabs>
          <w:tab w:val="left" w:pos="60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 </w:t>
      </w:r>
      <w:bookmarkStart w:id="11" w:name="_Hlk496966537"/>
      <w:r w:rsidRPr="00580206">
        <w:rPr>
          <w:rFonts w:ascii="Times New Roman" w:hAnsi="Times New Roman" w:cs="Times New Roman"/>
          <w:sz w:val="24"/>
          <w:szCs w:val="24"/>
          <w:lang w:eastAsia="ru-RU"/>
        </w:rPr>
        <w:t xml:space="preserve">Оказывать услуги непосредственно и/или с привлечением третьих лиц, при этом Исполнитель несет перед Заказчиком полную ответственность за деятельность соисполнителей </w:t>
      </w:r>
      <w:r w:rsidR="00AF49EC" w:rsidRPr="0058020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80206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условиями </w:t>
      </w:r>
      <w:r w:rsidR="00E43C20">
        <w:rPr>
          <w:rFonts w:ascii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hAnsi="Times New Roman" w:cs="Times New Roman"/>
          <w:sz w:val="24"/>
          <w:szCs w:val="24"/>
          <w:lang w:eastAsia="ru-RU"/>
        </w:rPr>
        <w:t>а</w:t>
      </w:r>
      <w:bookmarkEnd w:id="11"/>
      <w:r w:rsidRPr="0058020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bookmarkEnd w:id="10"/>
    <w:p w14:paraId="1ADC91E0" w14:textId="77777777" w:rsidR="0082722B" w:rsidRPr="00580206" w:rsidRDefault="0082722B" w:rsidP="00B54FA2">
      <w:pPr>
        <w:widowControl w:val="0"/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Порядок приемки оказанных услуг</w:t>
      </w:r>
    </w:p>
    <w:p w14:paraId="1AD4FE4B" w14:textId="2BEA2D63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Hlk78357890"/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Исполнитель в срок не позднее </w:t>
      </w:r>
      <w:r w:rsidR="00DA5529" w:rsidRPr="00DA552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A55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со дня оказания услуг </w:t>
      </w:r>
      <w:r w:rsidR="007F429F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настоящему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предоставляет Заказчику Акт сдачи-приемки (</w:t>
      </w:r>
      <w:r w:rsidR="00AF49EC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 </w:t>
      </w:r>
      <w:r w:rsidR="007F429F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у),</w:t>
      </w:r>
      <w:r w:rsidRPr="00580206">
        <w:rPr>
          <w:rFonts w:ascii="Times New Roman" w:hAnsi="Times New Roman" w:cs="Times New Roman"/>
          <w:sz w:val="24"/>
          <w:szCs w:val="24"/>
        </w:rPr>
        <w:t xml:space="preserve"> 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подписанный Исполнителем в 2 (двух) экземплярах, </w:t>
      </w:r>
      <w:r w:rsidRPr="00580206">
        <w:rPr>
          <w:rFonts w:ascii="Times New Roman" w:hAnsi="Times New Roman" w:cs="Times New Roman"/>
          <w:sz w:val="24"/>
          <w:szCs w:val="24"/>
        </w:rPr>
        <w:t xml:space="preserve">счет на оплату оказанных услуг </w:t>
      </w:r>
      <w:r w:rsidR="00CB5D29" w:rsidRPr="00580206">
        <w:rPr>
          <w:rFonts w:ascii="Times New Roman" w:hAnsi="Times New Roman" w:cs="Times New Roman"/>
          <w:sz w:val="24"/>
          <w:szCs w:val="24"/>
        </w:rPr>
        <w:br/>
      </w:r>
      <w:r w:rsidRPr="00580206">
        <w:rPr>
          <w:rFonts w:ascii="Times New Roman" w:hAnsi="Times New Roman" w:cs="Times New Roman"/>
          <w:sz w:val="24"/>
          <w:szCs w:val="24"/>
        </w:rPr>
        <w:t xml:space="preserve">и 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счета-фактуры (если контрагент является плательщиком НДС).</w:t>
      </w:r>
    </w:p>
    <w:p w14:paraId="782C3465" w14:textId="64AFAB17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Заказчик обязуется в течение 5 (пяти) рабочих дней рассмотреть и подписать представленный Акт сдачи-приемки и возвратить один экземпляр Исполнителю либо в тот же срок направить письменный мотивированный отказ от его подписания с перечнем своих замечаний </w:t>
      </w:r>
      <w:r w:rsidR="00CB5D29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сроков их устранения. При наличии мотивированного отказа от приемки оказанных услуг срок устранения замечаний не может быть установлен Заказчиком меньше 3 (трех) рабочих дней.</w:t>
      </w:r>
    </w:p>
    <w:p w14:paraId="52E30CE3" w14:textId="4D560937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Повторная приемка услуг после устранения замечаний осуществляется Заказчиком </w:t>
      </w:r>
      <w:r w:rsidR="00CB5D29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сроки и в порядке, установленные пунктом 5.2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B724697" w14:textId="77777777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Датой приемки оказанных услуг считается дата подписания Заказчиком Акта сдачи-приемки.</w:t>
      </w:r>
    </w:p>
    <w:bookmarkEnd w:id="12"/>
    <w:p w14:paraId="1A0AFECD" w14:textId="77777777" w:rsidR="0082722B" w:rsidRPr="00580206" w:rsidRDefault="0082722B" w:rsidP="00B54FA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</w:t>
      </w:r>
    </w:p>
    <w:p w14:paraId="32DDC056" w14:textId="21DB9407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Pr="00580206">
        <w:rPr>
          <w:rFonts w:ascii="Times New Roman" w:hAnsi="Times New Roman" w:cs="Times New Roman"/>
          <w:sz w:val="24"/>
          <w:szCs w:val="24"/>
        </w:rPr>
        <w:t xml:space="preserve">Неустойки (штрафы и пени) за нарушение </w:t>
      </w:r>
      <w:r w:rsidR="00E43C20">
        <w:rPr>
          <w:rFonts w:ascii="Times New Roman" w:hAnsi="Times New Roman" w:cs="Times New Roman"/>
          <w:sz w:val="24"/>
          <w:szCs w:val="24"/>
        </w:rPr>
        <w:t>Контракт</w:t>
      </w:r>
      <w:r w:rsidRPr="00580206">
        <w:rPr>
          <w:rFonts w:ascii="Times New Roman" w:hAnsi="Times New Roman" w:cs="Times New Roman"/>
          <w:sz w:val="24"/>
          <w:szCs w:val="24"/>
        </w:rPr>
        <w:t xml:space="preserve">а, а также иные суммы, подлежащие перечислению в связи с нарушением </w:t>
      </w:r>
      <w:r w:rsidR="00E43C20">
        <w:rPr>
          <w:rFonts w:ascii="Times New Roman" w:hAnsi="Times New Roman" w:cs="Times New Roman"/>
          <w:sz w:val="24"/>
          <w:szCs w:val="24"/>
        </w:rPr>
        <w:t>Контракт</w:t>
      </w:r>
      <w:r w:rsidRPr="00580206">
        <w:rPr>
          <w:rFonts w:ascii="Times New Roman" w:hAnsi="Times New Roman" w:cs="Times New Roman"/>
          <w:sz w:val="24"/>
          <w:szCs w:val="24"/>
        </w:rPr>
        <w:t xml:space="preserve">а, должны быть перечислены Стороной, допустившей нарушение </w:t>
      </w:r>
      <w:r w:rsidR="00E43C20">
        <w:rPr>
          <w:rFonts w:ascii="Times New Roman" w:hAnsi="Times New Roman" w:cs="Times New Roman"/>
          <w:sz w:val="24"/>
          <w:szCs w:val="24"/>
        </w:rPr>
        <w:t>Контракт</w:t>
      </w:r>
      <w:r w:rsidRPr="00580206">
        <w:rPr>
          <w:rFonts w:ascii="Times New Roman" w:hAnsi="Times New Roman" w:cs="Times New Roman"/>
          <w:sz w:val="24"/>
          <w:szCs w:val="24"/>
        </w:rPr>
        <w:t>а, в срок, указанный в соответствующем требовании другой Стороны.</w:t>
      </w:r>
    </w:p>
    <w:p w14:paraId="0028701F" w14:textId="11CC174C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206">
        <w:rPr>
          <w:rFonts w:ascii="Times New Roman" w:hAnsi="Times New Roman" w:cs="Times New Roman"/>
          <w:sz w:val="24"/>
          <w:szCs w:val="24"/>
        </w:rPr>
        <w:t xml:space="preserve">6.2. За каждый факт неисполнения или ненадлежащего исполнения </w:t>
      </w:r>
      <w:bookmarkStart w:id="13" w:name="_Hlk28265860"/>
      <w:r w:rsidRPr="00580206">
        <w:rPr>
          <w:rFonts w:ascii="Times New Roman" w:hAnsi="Times New Roman" w:cs="Times New Roman"/>
          <w:sz w:val="24"/>
          <w:szCs w:val="24"/>
        </w:rPr>
        <w:t>Исполнителем</w:t>
      </w:r>
      <w:bookmarkEnd w:id="13"/>
      <w:r w:rsidRPr="00580206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E43C20">
        <w:rPr>
          <w:rFonts w:ascii="Times New Roman" w:hAnsi="Times New Roman" w:cs="Times New Roman"/>
          <w:sz w:val="24"/>
          <w:szCs w:val="24"/>
        </w:rPr>
        <w:t>Контракт</w:t>
      </w:r>
      <w:r w:rsidRPr="00580206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 </w:t>
      </w:r>
      <w:r w:rsidR="00CA0DC7" w:rsidRPr="00580206">
        <w:rPr>
          <w:rFonts w:ascii="Times New Roman" w:hAnsi="Times New Roman" w:cs="Times New Roman"/>
          <w:sz w:val="24"/>
          <w:szCs w:val="24"/>
        </w:rPr>
        <w:br/>
      </w:r>
      <w:r w:rsidRPr="00580206">
        <w:rPr>
          <w:rFonts w:ascii="Times New Roman" w:hAnsi="Times New Roman" w:cs="Times New Roman"/>
          <w:sz w:val="24"/>
          <w:szCs w:val="24"/>
        </w:rPr>
        <w:t xml:space="preserve">(в том числе гарантийного обязательства при его наличии), устанавливается штраф в размере </w:t>
      </w:r>
      <w:r w:rsidR="00CA0DC7" w:rsidRPr="00580206">
        <w:rPr>
          <w:rFonts w:ascii="Times New Roman" w:hAnsi="Times New Roman" w:cs="Times New Roman"/>
          <w:sz w:val="24"/>
          <w:szCs w:val="24"/>
        </w:rPr>
        <w:br/>
      </w:r>
      <w:r w:rsidRPr="00580206">
        <w:rPr>
          <w:rFonts w:ascii="Times New Roman" w:hAnsi="Times New Roman" w:cs="Times New Roman"/>
          <w:sz w:val="24"/>
          <w:szCs w:val="24"/>
        </w:rPr>
        <w:t xml:space="preserve">10 (десяти) процентов цены </w:t>
      </w:r>
      <w:r w:rsidR="00E43C20">
        <w:rPr>
          <w:rFonts w:ascii="Times New Roman" w:hAnsi="Times New Roman" w:cs="Times New Roman"/>
          <w:sz w:val="24"/>
          <w:szCs w:val="24"/>
        </w:rPr>
        <w:t>Контракт</w:t>
      </w:r>
      <w:r w:rsidRPr="00580206">
        <w:rPr>
          <w:rFonts w:ascii="Times New Roman" w:hAnsi="Times New Roman" w:cs="Times New Roman"/>
          <w:sz w:val="24"/>
          <w:szCs w:val="24"/>
        </w:rPr>
        <w:t>а</w:t>
      </w:r>
      <w:r w:rsidR="00704A7C" w:rsidRPr="00580206">
        <w:rPr>
          <w:rFonts w:ascii="Times New Roman" w:hAnsi="Times New Roman" w:cs="Times New Roman"/>
          <w:sz w:val="24"/>
          <w:szCs w:val="24"/>
        </w:rPr>
        <w:t>.</w:t>
      </w:r>
    </w:p>
    <w:p w14:paraId="2A6216AD" w14:textId="546B1390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206">
        <w:rPr>
          <w:rFonts w:ascii="Times New Roman" w:hAnsi="Times New Roman" w:cs="Times New Roman"/>
          <w:sz w:val="24"/>
          <w:szCs w:val="24"/>
        </w:rPr>
        <w:t xml:space="preserve">6.3. За каждый факт неисполнения или ненадлежащего исполнения Исполнителем обязательства, предусмотренного </w:t>
      </w:r>
      <w:r w:rsidR="00E43C20">
        <w:rPr>
          <w:rFonts w:ascii="Times New Roman" w:hAnsi="Times New Roman" w:cs="Times New Roman"/>
          <w:sz w:val="24"/>
          <w:szCs w:val="24"/>
        </w:rPr>
        <w:t>Контракт</w:t>
      </w:r>
      <w:r w:rsidRPr="00580206">
        <w:rPr>
          <w:rFonts w:ascii="Times New Roman" w:hAnsi="Times New Roman" w:cs="Times New Roman"/>
          <w:sz w:val="24"/>
          <w:szCs w:val="24"/>
        </w:rPr>
        <w:t>ом, которое не имеет стоимостного выражения, устанавливается штраф в размере 1 000,00 рублей (Одной тысячи рублей 00 копеек).</w:t>
      </w:r>
    </w:p>
    <w:p w14:paraId="100CB448" w14:textId="686FAFFA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206">
        <w:rPr>
          <w:rFonts w:ascii="Times New Roman" w:hAnsi="Times New Roman" w:cs="Times New Roman"/>
          <w:sz w:val="24"/>
          <w:szCs w:val="24"/>
        </w:rPr>
        <w:t xml:space="preserve">6.4. В случае просрочки исполнения Стороной обязательства, предусмотренного </w:t>
      </w:r>
      <w:r w:rsidR="00E43C20">
        <w:rPr>
          <w:rFonts w:ascii="Times New Roman" w:hAnsi="Times New Roman" w:cs="Times New Roman"/>
          <w:sz w:val="24"/>
          <w:szCs w:val="24"/>
        </w:rPr>
        <w:t>Контракт</w:t>
      </w:r>
      <w:r w:rsidRPr="00580206">
        <w:rPr>
          <w:rFonts w:ascii="Times New Roman" w:hAnsi="Times New Roman" w:cs="Times New Roman"/>
          <w:sz w:val="24"/>
          <w:szCs w:val="24"/>
        </w:rPr>
        <w:t xml:space="preserve">ом, другая Сторона вправе требовать уплаты пени в размере одной трехсотой действующей на дату уплаты пени ключевой ставки Центрального банка Российской Федерации от суммы неисполненного в срок обязательства за каждый день просрочки исполнения, начиная со дня, следующего после дня истечения установленного </w:t>
      </w:r>
      <w:r w:rsidR="00E43C20">
        <w:rPr>
          <w:rFonts w:ascii="Times New Roman" w:hAnsi="Times New Roman" w:cs="Times New Roman"/>
          <w:sz w:val="24"/>
          <w:szCs w:val="24"/>
        </w:rPr>
        <w:t>Контракт</w:t>
      </w:r>
      <w:r w:rsidRPr="00580206">
        <w:rPr>
          <w:rFonts w:ascii="Times New Roman" w:hAnsi="Times New Roman" w:cs="Times New Roman"/>
          <w:sz w:val="24"/>
          <w:szCs w:val="24"/>
        </w:rPr>
        <w:t>ом срока исполнения обязательства.</w:t>
      </w:r>
    </w:p>
    <w:p w14:paraId="526CF051" w14:textId="36959DC2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206">
        <w:rPr>
          <w:rFonts w:ascii="Times New Roman" w:hAnsi="Times New Roman" w:cs="Times New Roman"/>
          <w:sz w:val="24"/>
          <w:szCs w:val="24"/>
        </w:rPr>
        <w:t xml:space="preserve">6.5. Общая сумма начисленных штрафов за неисполнение или ненадлежащее исполнение Стороной обязательств, предусмотренных </w:t>
      </w:r>
      <w:r w:rsidR="00E43C20">
        <w:rPr>
          <w:rFonts w:ascii="Times New Roman" w:hAnsi="Times New Roman" w:cs="Times New Roman"/>
          <w:sz w:val="24"/>
          <w:szCs w:val="24"/>
        </w:rPr>
        <w:t>Контракт</w:t>
      </w:r>
      <w:r w:rsidRPr="00580206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E43C20">
        <w:rPr>
          <w:rFonts w:ascii="Times New Roman" w:hAnsi="Times New Roman" w:cs="Times New Roman"/>
          <w:sz w:val="24"/>
          <w:szCs w:val="24"/>
        </w:rPr>
        <w:t>Контракт</w:t>
      </w:r>
      <w:r w:rsidRPr="00580206">
        <w:rPr>
          <w:rFonts w:ascii="Times New Roman" w:hAnsi="Times New Roman" w:cs="Times New Roman"/>
          <w:sz w:val="24"/>
          <w:szCs w:val="24"/>
        </w:rPr>
        <w:t>а.</w:t>
      </w:r>
    </w:p>
    <w:p w14:paraId="384C3C2D" w14:textId="59CA5A27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Уплата неустойки (пени, штрафов) не освобождает Стороны от выполнения взятых </w:t>
      </w:r>
      <w:r w:rsidR="00802B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себя обязательств по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14:paraId="5FAD61A3" w14:textId="77777777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6.7. Исполнитель несет перед Заказчиком ответственность за последствия неисполнения или ненадлежащего исполнения обязательств привлеченными им третьими лицами.</w:t>
      </w:r>
    </w:p>
    <w:p w14:paraId="19879B82" w14:textId="14A7F76B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 Стороны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освобождаются от уплаты неустойки, если докажут, что </w:t>
      </w:r>
      <w:bookmarkStart w:id="14" w:name="_Hlk77760419"/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 соответствующего обязательства произошло вследствие обстоятельств непреодолимой силы или по вине другой Стороны</w:t>
      </w:r>
      <w:bookmarkEnd w:id="14"/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659648" w14:textId="77777777" w:rsidR="0082722B" w:rsidRPr="00580206" w:rsidRDefault="0082722B" w:rsidP="00B54FA2">
      <w:pPr>
        <w:widowControl w:val="0"/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Обстоятельства непреодолимой силы</w:t>
      </w:r>
    </w:p>
    <w:p w14:paraId="0E4309A6" w14:textId="76FE8DE2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Стороны освобождаются от ответственности за частичное или полное невыполнение обязательств по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если оно явилось следствием следующих обстоятельств непреодолимой силы: наводнения, землетрясения, пожара и иных стихийных бедствий природного характера, техногенных катастроф; войны, военных действий любого характера, блокады, эпидемии, пандемии, иных введенных на территории Российской Федерации ограничительных мероприятий (карантина) в целях поддержания </w:t>
      </w:r>
      <w:r w:rsidRPr="00580206">
        <w:rPr>
          <w:rFonts w:ascii="Times New Roman" w:hAnsi="Times New Roman" w:cs="Times New Roman"/>
          <w:sz w:val="24"/>
          <w:szCs w:val="24"/>
        </w:rPr>
        <w:t>санитарно-эпидемиологического благополучия населения,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если эти обстоятельства непосредственно повлияли на исполнение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3CD5CF58" w14:textId="7FE07374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Сторона, для которой создалась невозможность выполнения обязательств по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обязана известить другую Сторону о наступлении и прекращении вышеуказанных обстоятельств </w:t>
      </w:r>
      <w:r w:rsidR="00CA0DC7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календарного дня, а также подтвердить официальными документами уполномоченных органов возникновение, характер и пределы действия обстоятельств непреодолимой силы.</w:t>
      </w:r>
    </w:p>
    <w:p w14:paraId="718029A0" w14:textId="77777777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Несвоевременное извещение или не извещение об обстоятельствах непреодолимой силы лишает соответствующую Сторону права ссылаться на них в будущем.</w:t>
      </w:r>
    </w:p>
    <w:p w14:paraId="5CC9C3FA" w14:textId="6282F343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Если обстоятельство непреодолимой силы непосредственно повлияло на исполнение обязательств в срок, установленный в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срок исполнения обязательств отодвигается соразмерно времени действия соответствующего обстоятельства. </w:t>
      </w:r>
    </w:p>
    <w:p w14:paraId="43703A8B" w14:textId="2C34ECB8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Стороны могут отказаться от дальнейшего исполнения обязательств по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 соглашению Сторон, если обстоятельство непреодолимой силы длится более</w:t>
      </w:r>
      <w:r w:rsidR="00CA0DC7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30 (тридцати) календарных дней.</w:t>
      </w:r>
    </w:p>
    <w:p w14:paraId="4382AF7A" w14:textId="3C603953" w:rsidR="0082722B" w:rsidRPr="00580206" w:rsidRDefault="0082722B" w:rsidP="00B54FA2">
      <w:pPr>
        <w:widowControl w:val="0"/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Срок действия </w:t>
      </w:r>
      <w:bookmarkStart w:id="15" w:name="_Hlk77760523"/>
      <w:r w:rsidR="00E43C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а, расторжение и изменение </w:t>
      </w:r>
      <w:r w:rsidR="00E43C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bookmarkEnd w:id="15"/>
    </w:p>
    <w:p w14:paraId="0792B204" w14:textId="395F04B2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со дня его подписания уполномоченными представителями обеих Сторон и действует до полного исполнения обязательств Сторонами.</w:t>
      </w:r>
    </w:p>
    <w:p w14:paraId="21C3FD00" w14:textId="04D6CE10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Заказчик вправе принять решение об одностороннем отказе от исполнения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CA0DC7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основаниям, предусмотренным Гражданским кодексом Российской Федерации, а также:</w:t>
      </w:r>
    </w:p>
    <w:p w14:paraId="76CDAFA8" w14:textId="77777777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80206">
        <w:rPr>
          <w:rFonts w:ascii="Times New Roman" w:hAnsi="Times New Roman" w:cs="Times New Roman"/>
          <w:sz w:val="24"/>
          <w:szCs w:val="24"/>
        </w:rPr>
        <w:t>в случае однократного нарушения Исполнителем сроков оказания услуг на срок более</w:t>
      </w:r>
      <w:r w:rsidRPr="00580206">
        <w:rPr>
          <w:rFonts w:ascii="Times New Roman" w:hAnsi="Times New Roman" w:cs="Times New Roman"/>
          <w:sz w:val="24"/>
          <w:szCs w:val="24"/>
        </w:rPr>
        <w:br/>
        <w:t>10 (десяти) рабочих дней;</w:t>
      </w:r>
    </w:p>
    <w:p w14:paraId="4BD8A4E2" w14:textId="77777777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206">
        <w:rPr>
          <w:rFonts w:ascii="Times New Roman" w:hAnsi="Times New Roman" w:cs="Times New Roman"/>
          <w:sz w:val="24"/>
          <w:szCs w:val="24"/>
        </w:rPr>
        <w:t>- в случае однократного выявления недостатков в оказанных Исполнителем услугах;</w:t>
      </w:r>
    </w:p>
    <w:p w14:paraId="513A5ED2" w14:textId="276C7B47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Style w:val="FontStyle35"/>
          <w:sz w:val="24"/>
          <w:szCs w:val="24"/>
        </w:rPr>
      </w:pPr>
      <w:r w:rsidRPr="00580206">
        <w:rPr>
          <w:rFonts w:ascii="Times New Roman" w:hAnsi="Times New Roman" w:cs="Times New Roman"/>
          <w:sz w:val="24"/>
          <w:szCs w:val="24"/>
        </w:rPr>
        <w:t xml:space="preserve">- </w:t>
      </w:r>
      <w:r w:rsidRPr="00580206">
        <w:rPr>
          <w:rStyle w:val="FontStyle35"/>
          <w:sz w:val="24"/>
          <w:szCs w:val="24"/>
        </w:rPr>
        <w:t xml:space="preserve">в случае не доведения в денежном выражении, уменьшения или отзыва 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</w:t>
      </w:r>
      <w:r w:rsidR="00175D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финансовое обеспечение выполнения государственного задания</w:t>
      </w:r>
      <w:r w:rsidRPr="00580206">
        <w:rPr>
          <w:rStyle w:val="FontStyle35"/>
          <w:sz w:val="24"/>
          <w:szCs w:val="24"/>
        </w:rPr>
        <w:t>;</w:t>
      </w:r>
    </w:p>
    <w:p w14:paraId="47548DA2" w14:textId="43AE488B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206">
        <w:rPr>
          <w:rStyle w:val="FontStyle35"/>
          <w:sz w:val="24"/>
          <w:szCs w:val="24"/>
        </w:rPr>
        <w:t xml:space="preserve">- в </w:t>
      </w:r>
      <w:r w:rsidRPr="00580206">
        <w:rPr>
          <w:rFonts w:ascii="Times New Roman" w:hAnsi="Times New Roman" w:cs="Times New Roman"/>
          <w:bCs/>
          <w:sz w:val="24"/>
          <w:szCs w:val="24"/>
        </w:rPr>
        <w:t xml:space="preserve">случае признания в соответствии с Бюджетным кодексом Российской Федерации утратившими силу положений закона о бюджете на текущий финансовый год и плановый период, в части относящейся к плановому периоду, в котором </w:t>
      </w:r>
      <w:r w:rsidR="00E43C20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580206">
        <w:rPr>
          <w:rFonts w:ascii="Times New Roman" w:hAnsi="Times New Roman" w:cs="Times New Roman"/>
          <w:bCs/>
          <w:sz w:val="24"/>
          <w:szCs w:val="24"/>
        </w:rPr>
        <w:t>ом предусмотрено исполнение Заказчиком обязательства по оплате.</w:t>
      </w:r>
    </w:p>
    <w:p w14:paraId="11CA568C" w14:textId="176FC3F5" w:rsidR="0082722B" w:rsidRPr="00580206" w:rsidRDefault="0082722B" w:rsidP="00B54FA2">
      <w:pPr>
        <w:pStyle w:val="a5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По соглашению Сторон допускается снижение цены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без изменения предусмотренного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объема, качества оказываемых услуг и иных условий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1A66F268" w14:textId="394C346F" w:rsidR="0082722B" w:rsidRPr="00580206" w:rsidRDefault="0082722B" w:rsidP="00B54FA2">
      <w:pPr>
        <w:pStyle w:val="a5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По соглашению Сторон допускается увеличение или уменьшение по предложению Заказчика объема оказываемых услуг, но не более чем на 10 %, с пропорциональным соответствующим изменением цены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7A6E466F" w14:textId="0C712D9C" w:rsidR="0082722B" w:rsidRPr="00580206" w:rsidRDefault="0082722B" w:rsidP="00B54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</w:t>
      </w:r>
      <w:bookmarkStart w:id="16" w:name="_Hlk81985838"/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исполнении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согласованию Заказчика с Исполнителем допускается оказание услуг, качество и характеристики которых являются улучшенными по сравнению </w:t>
      </w:r>
      <w:r w:rsidR="00B169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качеством и соответствующими характеристиками, указанными в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</w:p>
    <w:bookmarkEnd w:id="16"/>
    <w:p w14:paraId="73911B8A" w14:textId="2359E24A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Все изменения и дополнения к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0DA69DB" w14:textId="77777777" w:rsidR="0082722B" w:rsidRPr="00580206" w:rsidRDefault="0082722B" w:rsidP="00B54FA2">
      <w:pPr>
        <w:widowControl w:val="0"/>
        <w:tabs>
          <w:tab w:val="num" w:pos="0"/>
        </w:tabs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020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9. Прочие условия</w:t>
      </w:r>
    </w:p>
    <w:p w14:paraId="761BBF9C" w14:textId="4A6FA008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Споры, возникающие между Сторонами при исполнении обязательств по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355D32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связи с ними, подлежат рассмотрению суде по месту нахождения Истца. Обязателен претензионный порядок разрешения споров. Срок ответа Стороны по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 требование (претензию) другой Стороны должен составлять не более 10 (десяти) рабочих дней со дня получения требования (претензии).</w:t>
      </w:r>
    </w:p>
    <w:p w14:paraId="2192C7B3" w14:textId="784852F0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В случае изменения у одной из Сторон места нахождения, почтового адреса, банковских реквизитов она обязана информировать в письменной форме об этом другую Сторону в течение </w:t>
      </w:r>
      <w:r w:rsidR="005F31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(трех) рабочих дней со дня их фактического изменения. В противном случае все действия, совершенные по старым адресам и счетам, до получения уведомлений об их изменении, засчитываются в исполнение обязательств по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и риски, связанные с перечислением Заказчиком денежных средств на указанный в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е счет Исполнителя, несет Исполнитель.</w:t>
      </w:r>
    </w:p>
    <w:p w14:paraId="1703D39B" w14:textId="7C03779E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Любые извещения, уведомления, акты, счета, счета-фактуры, письма, дополнительные соглашения, требования (претензии) и иные документы, подлежащие передаче от одной Стороны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другой Стороне, должны передаваться в письменной форме по адресам, указанным </w:t>
      </w:r>
      <w:r w:rsidR="00FE5424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</w:p>
    <w:p w14:paraId="5810B154" w14:textId="17E172AC" w:rsidR="00355D32" w:rsidRPr="00580206" w:rsidRDefault="00355D32" w:rsidP="00355D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Исполнитель заявляет и подтверждает Заказчику, что соответствует требованиям, установленным частью 1 статьи 31 Федерального закона от 5 апреля 2013 г. № 44-ФЗ </w:t>
      </w:r>
      <w:r w:rsidR="00FE5424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контрактной системе в сфере закупок товаров, работ, услуг для обеспечения государственных </w:t>
      </w:r>
      <w:r w:rsidR="00FE5424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нужд».</w:t>
      </w:r>
    </w:p>
    <w:p w14:paraId="316EDAE3" w14:textId="1D11CC37" w:rsidR="00355D32" w:rsidRPr="00580206" w:rsidRDefault="00355D32" w:rsidP="00B54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FE5424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всем, что не оговорено в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E5424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Стороны руководствуются действующим законодательством Российской Федерации.</w:t>
      </w:r>
    </w:p>
    <w:p w14:paraId="08D98FEB" w14:textId="3B1490A5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FE5424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2 (двух) экземплярах, имеющих равную юридическую силу, </w:t>
      </w:r>
      <w:r w:rsidR="00410586"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одному для каждой из Сторон.</w:t>
      </w:r>
    </w:p>
    <w:p w14:paraId="1D72DD1A" w14:textId="77777777" w:rsidR="0082722B" w:rsidRPr="00580206" w:rsidRDefault="0082722B" w:rsidP="00B54FA2">
      <w:pPr>
        <w:widowControl w:val="0"/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Приложения</w:t>
      </w:r>
    </w:p>
    <w:p w14:paraId="5A98E0CC" w14:textId="0EDB8D07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К </w:t>
      </w:r>
      <w:r w:rsidR="00E43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прилагаются и являются его неотъемлемой частью:</w:t>
      </w:r>
    </w:p>
    <w:p w14:paraId="35F4CE59" w14:textId="77777777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Приложение № 1 – Техническое задание;</w:t>
      </w:r>
    </w:p>
    <w:p w14:paraId="0B9CF6D0" w14:textId="77777777" w:rsidR="0082722B" w:rsidRPr="00580206" w:rsidRDefault="0082722B" w:rsidP="00B54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20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Приложение № 2 – Форма Акта сдачи-приемки.</w:t>
      </w:r>
    </w:p>
    <w:p w14:paraId="2329BD77" w14:textId="77777777" w:rsidR="00175DF9" w:rsidRDefault="00175D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FB5522C" w14:textId="5AD47217" w:rsidR="0082722B" w:rsidRPr="00580206" w:rsidRDefault="0082722B" w:rsidP="0082722B">
      <w:pPr>
        <w:tabs>
          <w:tab w:val="left" w:pos="6000"/>
        </w:tabs>
        <w:suppressAutoHyphens/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206">
        <w:rPr>
          <w:rFonts w:ascii="Times New Roman" w:hAnsi="Times New Roman" w:cs="Times New Roman"/>
          <w:b/>
          <w:sz w:val="24"/>
          <w:szCs w:val="24"/>
        </w:rPr>
        <w:lastRenderedPageBreak/>
        <w:t>11. Реквизиты и подписи Сторон</w:t>
      </w:r>
    </w:p>
    <w:tbl>
      <w:tblPr>
        <w:tblW w:w="1049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5103"/>
      </w:tblGrid>
      <w:tr w:rsidR="0082722B" w:rsidRPr="00410586" w14:paraId="7E354F4A" w14:textId="77777777" w:rsidTr="00DB0CBD">
        <w:trPr>
          <w:trHeight w:val="283"/>
          <w:jc w:val="center"/>
        </w:trPr>
        <w:tc>
          <w:tcPr>
            <w:tcW w:w="5387" w:type="dxa"/>
            <w:vAlign w:val="center"/>
          </w:tcPr>
          <w:p w14:paraId="2EC64BE2" w14:textId="77777777" w:rsidR="0082722B" w:rsidRPr="00410586" w:rsidRDefault="0082722B" w:rsidP="00B54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05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Заказчик:</w:t>
            </w:r>
          </w:p>
        </w:tc>
        <w:tc>
          <w:tcPr>
            <w:tcW w:w="5103" w:type="dxa"/>
            <w:vAlign w:val="center"/>
          </w:tcPr>
          <w:p w14:paraId="0859F5BF" w14:textId="77777777" w:rsidR="0082722B" w:rsidRPr="00410586" w:rsidRDefault="0082722B" w:rsidP="00B54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05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Исполнитель:</w:t>
            </w:r>
          </w:p>
        </w:tc>
      </w:tr>
      <w:tr w:rsidR="0082722B" w:rsidRPr="00410586" w14:paraId="0B4F4419" w14:textId="77777777" w:rsidTr="00DB0CBD">
        <w:trPr>
          <w:jc w:val="center"/>
        </w:trPr>
        <w:tc>
          <w:tcPr>
            <w:tcW w:w="5387" w:type="dxa"/>
          </w:tcPr>
          <w:p w14:paraId="6686E1CC" w14:textId="77777777" w:rsidR="00DB0CBD" w:rsidRPr="004477BE" w:rsidRDefault="00DB0CBD" w:rsidP="00DB0CB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17" w:name="P1716"/>
            <w:bookmarkEnd w:id="17"/>
            <w:r w:rsidRPr="004477BE">
              <w:rPr>
                <w:rFonts w:ascii="Times New Roman" w:eastAsia="Calibri" w:hAnsi="Times New Roman" w:cs="Times New Roman"/>
                <w:b/>
              </w:rPr>
              <w:t>ФГБУ «Росдортехнология»</w:t>
            </w:r>
          </w:p>
          <w:p w14:paraId="5F913383" w14:textId="77777777" w:rsidR="00DB0CBD" w:rsidRPr="004477BE" w:rsidRDefault="00DB0CBD" w:rsidP="00DB0C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7B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Юридический адрес: 129085, г. Москва,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4477BE">
              <w:rPr>
                <w:rFonts w:ascii="Times New Roman" w:eastAsia="Times New Roman" w:hAnsi="Times New Roman" w:cs="Times New Roman"/>
                <w:bCs/>
                <w:lang w:eastAsia="ru-RU"/>
              </w:rPr>
              <w:t>ул. Бочкова, д. 4</w:t>
            </w:r>
          </w:p>
          <w:p w14:paraId="607211B6" w14:textId="77777777" w:rsidR="00DB0CBD" w:rsidRPr="004477BE" w:rsidRDefault="00DB0CBD" w:rsidP="00DB0CB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4477B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Почтовый адрес: </w:t>
            </w:r>
            <w:r w:rsidRPr="004477BE">
              <w:rPr>
                <w:rFonts w:ascii="Times New Roman" w:eastAsia="Calibri" w:hAnsi="Times New Roman" w:cs="Times New Roman"/>
                <w:bCs/>
              </w:rPr>
              <w:t xml:space="preserve">125040, г. Москва, </w:t>
            </w:r>
            <w:r w:rsidRPr="004477BE">
              <w:rPr>
                <w:rFonts w:ascii="Times New Roman" w:eastAsia="Calibri" w:hAnsi="Times New Roman" w:cs="Times New Roman"/>
                <w:bCs/>
              </w:rPr>
              <w:br/>
              <w:t>пр-кт Ленинградский, д. 23, строение 1</w:t>
            </w:r>
          </w:p>
          <w:p w14:paraId="131E6D41" w14:textId="77777777" w:rsidR="00DB0CBD" w:rsidRPr="004477BE" w:rsidRDefault="00DB0CBD" w:rsidP="00DB0C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7BE">
              <w:rPr>
                <w:rFonts w:ascii="Times New Roman" w:eastAsia="Times New Roman" w:hAnsi="Times New Roman" w:cs="Times New Roman"/>
                <w:bCs/>
                <w:lang w:eastAsia="ru-RU"/>
              </w:rPr>
              <w:t>ИНН 7717083691, КПП 771701001</w:t>
            </w:r>
          </w:p>
          <w:p w14:paraId="11520CF1" w14:textId="77777777" w:rsidR="00DB0CBD" w:rsidRPr="004477BE" w:rsidRDefault="00DB0CBD" w:rsidP="00DB0C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7BE">
              <w:rPr>
                <w:rFonts w:ascii="Times New Roman" w:eastAsia="Times New Roman" w:hAnsi="Times New Roman" w:cs="Times New Roman"/>
                <w:bCs/>
                <w:lang w:eastAsia="ru-RU"/>
              </w:rPr>
              <w:t>ОГРН 1027739550354, ОКФС 12, ОКОПФ 75103</w:t>
            </w:r>
          </w:p>
          <w:p w14:paraId="13C7211E" w14:textId="77777777" w:rsidR="00DB0CBD" w:rsidRPr="004477BE" w:rsidRDefault="00DB0CBD" w:rsidP="00DB0C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7BE">
              <w:rPr>
                <w:rFonts w:ascii="Times New Roman" w:eastAsia="Times New Roman" w:hAnsi="Times New Roman" w:cs="Times New Roman"/>
                <w:lang w:eastAsia="ru-RU"/>
              </w:rPr>
              <w:t xml:space="preserve">ОКТМО </w:t>
            </w:r>
            <w:r w:rsidRPr="004477BE">
              <w:rPr>
                <w:rFonts w:ascii="Times New Roman" w:eastAsia="Times New Roman" w:hAnsi="Times New Roman" w:cs="Times New Roman"/>
                <w:bCs/>
                <w:lang w:eastAsia="ru-RU"/>
              </w:rPr>
              <w:t>45358000, ОКВЭД 63.11</w:t>
            </w:r>
          </w:p>
          <w:p w14:paraId="594E2BC7" w14:textId="77777777" w:rsidR="00DB0CBD" w:rsidRPr="004477BE" w:rsidRDefault="00DB0CBD" w:rsidP="00DB0C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7BE">
              <w:rPr>
                <w:rFonts w:ascii="Times New Roman" w:eastAsia="Times New Roman" w:hAnsi="Times New Roman" w:cs="Times New Roman"/>
                <w:bCs/>
                <w:lang w:eastAsia="ru-RU"/>
              </w:rPr>
              <w:t>Банковские реквизиты:</w:t>
            </w:r>
          </w:p>
          <w:p w14:paraId="26F24DC2" w14:textId="77777777" w:rsidR="00DB0CBD" w:rsidRPr="004477BE" w:rsidRDefault="00DB0CBD" w:rsidP="00DB0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7BE">
              <w:rPr>
                <w:rFonts w:ascii="Times New Roman" w:eastAsia="Times New Roman" w:hAnsi="Times New Roman" w:cs="Times New Roman"/>
                <w:lang w:eastAsia="ru-RU"/>
              </w:rPr>
              <w:t>р/с 03214643000000017300</w:t>
            </w:r>
          </w:p>
          <w:p w14:paraId="389DC47F" w14:textId="77777777" w:rsidR="00DB0CBD" w:rsidRPr="004477BE" w:rsidRDefault="00DB0CBD" w:rsidP="00DB0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7BE">
              <w:rPr>
                <w:rFonts w:ascii="Times New Roman" w:eastAsia="Times New Roman" w:hAnsi="Times New Roman" w:cs="Times New Roman"/>
                <w:lang w:eastAsia="ru-RU"/>
              </w:rPr>
              <w:t xml:space="preserve">ОКЦ № 1 ГУ БАНКА РОССИИ ПО ЦФО//УФК ПО </w:t>
            </w:r>
            <w:r w:rsidRPr="004477BE">
              <w:rPr>
                <w:rFonts w:ascii="Times New Roman" w:eastAsia="Times New Roman" w:hAnsi="Times New Roman" w:cs="Times New Roman"/>
                <w:lang w:eastAsia="ru-RU"/>
              </w:rPr>
              <w:br/>
              <w:t>Г. МОСКВЕ г. Москва</w:t>
            </w:r>
          </w:p>
          <w:p w14:paraId="17881EBF" w14:textId="77777777" w:rsidR="00DB0CBD" w:rsidRPr="004477BE" w:rsidRDefault="00DB0CBD" w:rsidP="00DB0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7BE">
              <w:rPr>
                <w:rFonts w:ascii="Times New Roman" w:eastAsia="Times New Roman" w:hAnsi="Times New Roman" w:cs="Times New Roman"/>
                <w:lang w:eastAsia="ru-RU"/>
              </w:rPr>
              <w:t>УФК по г. Москве (ФГБУ «РОСДОРТЕХНОЛОГИЯ»,</w:t>
            </w:r>
          </w:p>
          <w:p w14:paraId="5C103A5C" w14:textId="77777777" w:rsidR="00DB0CBD" w:rsidRPr="004477BE" w:rsidRDefault="00DB0CBD" w:rsidP="00DB0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7BE">
              <w:rPr>
                <w:rFonts w:ascii="Times New Roman" w:eastAsia="Times New Roman" w:hAnsi="Times New Roman" w:cs="Times New Roman"/>
                <w:lang w:eastAsia="ru-RU"/>
              </w:rPr>
              <w:t>л/с 21736Ж18180)</w:t>
            </w:r>
          </w:p>
          <w:p w14:paraId="759BC55E" w14:textId="77777777" w:rsidR="00DB0CBD" w:rsidRPr="004477BE" w:rsidRDefault="00DB0CBD" w:rsidP="00DB0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7BE">
              <w:rPr>
                <w:rFonts w:ascii="Times New Roman" w:eastAsia="Times New Roman" w:hAnsi="Times New Roman" w:cs="Times New Roman"/>
                <w:lang w:eastAsia="ru-RU"/>
              </w:rPr>
              <w:t>БИК 004525988, к/с 40102810545370000003</w:t>
            </w:r>
          </w:p>
          <w:p w14:paraId="73EFA134" w14:textId="77777777" w:rsidR="00DB0CBD" w:rsidRPr="004477BE" w:rsidRDefault="00DB0CBD" w:rsidP="00DB0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7BE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4477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477BE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4477B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4477BE">
              <w:rPr>
                <w:rFonts w:ascii="Times New Roman" w:eastAsia="Times New Roman" w:hAnsi="Times New Roman" w:cs="Times New Roman"/>
                <w:lang w:val="en-US" w:eastAsia="ru-RU"/>
              </w:rPr>
              <w:t>secretar</w:t>
            </w:r>
            <w:r w:rsidRPr="004477BE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r w:rsidRPr="004477BE">
              <w:rPr>
                <w:rFonts w:ascii="Times New Roman" w:eastAsia="Times New Roman" w:hAnsi="Times New Roman" w:cs="Times New Roman"/>
                <w:lang w:val="en-US" w:eastAsia="ru-RU"/>
              </w:rPr>
              <w:t>rosdt</w:t>
            </w:r>
            <w:r w:rsidRPr="004477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4477BE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</w:p>
          <w:p w14:paraId="64337137" w14:textId="4B08440C" w:rsidR="0082722B" w:rsidRPr="00410586" w:rsidRDefault="00DB0CBD" w:rsidP="00DB0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77BE">
              <w:rPr>
                <w:rFonts w:ascii="Times New Roman" w:eastAsia="Times New Roman" w:hAnsi="Times New Roman" w:cs="Times New Roman"/>
                <w:lang w:eastAsia="ru-RU"/>
              </w:rPr>
              <w:t>Тел</w:t>
            </w:r>
            <w:r w:rsidRPr="004477BE">
              <w:rPr>
                <w:rFonts w:ascii="Times New Roman" w:eastAsia="Times New Roman" w:hAnsi="Times New Roman" w:cs="Times New Roman"/>
                <w:lang w:val="en-US" w:eastAsia="ru-RU"/>
              </w:rPr>
              <w:t>.: +7 (495) 531-22-45</w:t>
            </w:r>
          </w:p>
        </w:tc>
        <w:tc>
          <w:tcPr>
            <w:tcW w:w="5103" w:type="dxa"/>
          </w:tcPr>
          <w:p w14:paraId="248B33CF" w14:textId="77777777" w:rsidR="0082722B" w:rsidRPr="00410586" w:rsidRDefault="0082722B" w:rsidP="00B54F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2722B" w:rsidRPr="00410586" w14:paraId="08792412" w14:textId="77777777" w:rsidTr="00DB0CBD">
        <w:trPr>
          <w:trHeight w:val="20"/>
          <w:jc w:val="center"/>
        </w:trPr>
        <w:tc>
          <w:tcPr>
            <w:tcW w:w="5387" w:type="dxa"/>
          </w:tcPr>
          <w:p w14:paraId="7AF439E3" w14:textId="77777777" w:rsidR="0082722B" w:rsidRPr="00410586" w:rsidRDefault="0082722B" w:rsidP="00B54FA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</w:pPr>
            <w:r w:rsidRPr="00410586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Грузополучатель:</w:t>
            </w:r>
          </w:p>
          <w:p w14:paraId="065DAC42" w14:textId="77777777" w:rsidR="0082722B" w:rsidRPr="00410586" w:rsidRDefault="0082722B" w:rsidP="00B54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410586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Филиал ФГБУ «Росдортехнология»</w:t>
            </w:r>
          </w:p>
          <w:p w14:paraId="52A61DF1" w14:textId="77777777" w:rsidR="0082722B" w:rsidRPr="00410586" w:rsidRDefault="0082722B" w:rsidP="00B54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410586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в г. Ростове-на-Дону</w:t>
            </w:r>
          </w:p>
          <w:p w14:paraId="49D788B5" w14:textId="77777777" w:rsidR="0082722B" w:rsidRPr="00410586" w:rsidRDefault="0082722B" w:rsidP="00B54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410586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Юридический адрес: 344018, Ростов-на-Дону,</w:t>
            </w:r>
          </w:p>
          <w:p w14:paraId="6CA45FA4" w14:textId="77777777" w:rsidR="0082722B" w:rsidRPr="00410586" w:rsidRDefault="0082722B" w:rsidP="00B54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410586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ул. Черепахина, д. 247, 3 этаж</w:t>
            </w:r>
          </w:p>
          <w:p w14:paraId="1433A410" w14:textId="31BB83A0" w:rsidR="0082722B" w:rsidRPr="00410586" w:rsidRDefault="0082722B" w:rsidP="004105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10586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ИНН </w:t>
            </w:r>
            <w:r w:rsidRPr="00410586">
              <w:rPr>
                <w:rFonts w:ascii="Times New Roman" w:eastAsia="Calibri" w:hAnsi="Times New Roman" w:cs="Times New Roman"/>
                <w:bCs/>
                <w:color w:val="000000"/>
                <w:lang w:eastAsia="ru-RU" w:bidi="ru-RU"/>
              </w:rPr>
              <w:t>7717083691, КПП 616543001</w:t>
            </w:r>
          </w:p>
        </w:tc>
        <w:tc>
          <w:tcPr>
            <w:tcW w:w="5103" w:type="dxa"/>
          </w:tcPr>
          <w:p w14:paraId="1C29BE60" w14:textId="77777777" w:rsidR="0082722B" w:rsidRPr="00410586" w:rsidRDefault="0082722B" w:rsidP="00B54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2722B" w:rsidRPr="00410586" w14:paraId="35EDD9DF" w14:textId="77777777" w:rsidTr="00DB0CBD">
        <w:trPr>
          <w:trHeight w:val="20"/>
          <w:jc w:val="center"/>
        </w:trPr>
        <w:tc>
          <w:tcPr>
            <w:tcW w:w="5387" w:type="dxa"/>
          </w:tcPr>
          <w:p w14:paraId="2E54DC47" w14:textId="77777777" w:rsidR="0082722B" w:rsidRPr="00410586" w:rsidRDefault="0082722B" w:rsidP="00B54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10586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 /_________________/</w:t>
            </w:r>
          </w:p>
          <w:p w14:paraId="08935E3F" w14:textId="77777777" w:rsidR="0082722B" w:rsidRPr="00410586" w:rsidRDefault="0082722B" w:rsidP="00B54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586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103" w:type="dxa"/>
          </w:tcPr>
          <w:p w14:paraId="669E37B0" w14:textId="77777777" w:rsidR="0082722B" w:rsidRPr="00410586" w:rsidRDefault="0082722B" w:rsidP="00B54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10586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 /_________________/</w:t>
            </w:r>
          </w:p>
          <w:p w14:paraId="5ECB3CF1" w14:textId="77777777" w:rsidR="0082722B" w:rsidRPr="00410586" w:rsidRDefault="0082722B" w:rsidP="00B54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10586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14:paraId="6F13A386" w14:textId="77777777" w:rsidR="00175DF9" w:rsidRDefault="00175DF9" w:rsidP="00A154BB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E1C663" w14:textId="77777777" w:rsidR="00175DF9" w:rsidRDefault="00175DF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E45C91D" w14:textId="5F753E3E" w:rsidR="00921E93" w:rsidRPr="00472EE1" w:rsidRDefault="00921E93" w:rsidP="00A154BB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E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E35A6C" w:rsidRPr="00472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Pr="00472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E43C20" w:rsidRPr="00472E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E35A6C" w:rsidRPr="00472EE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</w:p>
    <w:p w14:paraId="36414E9A" w14:textId="77777777" w:rsidR="00921E93" w:rsidRPr="00472EE1" w:rsidRDefault="00921E93" w:rsidP="00A154BB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EE1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 на оказание услуг</w:t>
      </w:r>
    </w:p>
    <w:p w14:paraId="02714776" w14:textId="58C60B74" w:rsidR="00921E93" w:rsidRPr="00472EE1" w:rsidRDefault="00921E93" w:rsidP="00A154BB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E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 ___________ 20</w:t>
      </w:r>
      <w:r w:rsidR="00E9270D" w:rsidRPr="00472EE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F31E2" w:rsidRPr="00472EE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72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7D567175" w14:textId="77777777" w:rsidR="00C57BCF" w:rsidRPr="00D12E5E" w:rsidRDefault="00C57BCF" w:rsidP="00C57BCF">
      <w:pPr>
        <w:tabs>
          <w:tab w:val="left" w:pos="0"/>
        </w:tabs>
        <w:spacing w:before="600"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12E5E">
        <w:rPr>
          <w:rFonts w:ascii="Times New Roman" w:eastAsia="Calibri" w:hAnsi="Times New Roman" w:cs="Times New Roman"/>
          <w:b/>
        </w:rPr>
        <w:t>Техническое задание</w:t>
      </w:r>
    </w:p>
    <w:p w14:paraId="784BA391" w14:textId="77777777" w:rsidR="00C57BCF" w:rsidRPr="00D12E5E" w:rsidRDefault="00C57BCF" w:rsidP="00C57B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12E5E">
        <w:rPr>
          <w:rFonts w:ascii="Times New Roman" w:eastAsia="Times New Roman" w:hAnsi="Times New Roman" w:cs="Times New Roman"/>
          <w:b/>
          <w:bCs/>
          <w:lang w:eastAsia="ru-RU"/>
        </w:rPr>
        <w:t>на оказание услуг по техническому обслуживанию оргтехники</w:t>
      </w:r>
    </w:p>
    <w:p w14:paraId="08CEDA81" w14:textId="77777777" w:rsidR="00C57BCF" w:rsidRPr="00D12E5E" w:rsidRDefault="00C57BCF" w:rsidP="00C57B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12E5E">
        <w:rPr>
          <w:rFonts w:ascii="Times New Roman" w:eastAsia="Times New Roman" w:hAnsi="Times New Roman" w:cs="Times New Roman"/>
          <w:b/>
          <w:lang w:eastAsia="ar-SA"/>
        </w:rPr>
        <w:t>филиала ФГБУ «Росдортехнология» в г. Ростове-на-Дону</w:t>
      </w:r>
    </w:p>
    <w:p w14:paraId="02A13ED7" w14:textId="77777777" w:rsidR="00C57BCF" w:rsidRPr="00D12E5E" w:rsidRDefault="00C57BCF" w:rsidP="00C57BC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12E5E">
        <w:rPr>
          <w:rFonts w:ascii="Times New Roman" w:eastAsia="Times New Roman" w:hAnsi="Times New Roman" w:cs="Times New Roman"/>
          <w:b/>
          <w:lang w:eastAsia="ru-RU"/>
        </w:rPr>
        <w:t>1.Общие требования</w:t>
      </w:r>
    </w:p>
    <w:p w14:paraId="7EF46584" w14:textId="77777777" w:rsidR="00C57BCF" w:rsidRPr="00D12E5E" w:rsidRDefault="00C57BCF" w:rsidP="00C57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12E5E">
        <w:rPr>
          <w:rFonts w:ascii="Times New Roman" w:eastAsia="Times New Roman" w:hAnsi="Times New Roman" w:cs="Times New Roman"/>
          <w:bCs/>
          <w:lang w:eastAsia="ru-RU"/>
        </w:rPr>
        <w:t>1.1. Оказание услуг по техническому обслуживанию принтеров, многофункциональных устройств, копировальных аппаратов, сканеров (далее по тексту услуги – оргтехника) осуществляется по адресу: 344018, г. Ростов-на-Дону, ул. Черепахина, 247, 3-4 этажи.</w:t>
      </w:r>
    </w:p>
    <w:p w14:paraId="00E767A1" w14:textId="5FFD9D70" w:rsidR="00C57BCF" w:rsidRPr="00D12E5E" w:rsidRDefault="00C57BCF" w:rsidP="00C57B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12E5E">
        <w:rPr>
          <w:rFonts w:ascii="Times New Roman" w:eastAsia="Times New Roman" w:hAnsi="Times New Roman" w:cs="Times New Roman"/>
          <w:bCs/>
          <w:lang w:eastAsia="ru-RU"/>
        </w:rPr>
        <w:t xml:space="preserve">1.2 Срок оказания услуг: </w:t>
      </w:r>
      <w:r w:rsidRPr="00D12E5E">
        <w:rPr>
          <w:rFonts w:ascii="Times New Roman" w:eastAsia="Times New Roman" w:hAnsi="Times New Roman" w:cs="Times New Roman"/>
          <w:lang w:eastAsia="ru-RU"/>
        </w:rPr>
        <w:t>с 01.06.2026 по 30.11.2026</w:t>
      </w:r>
      <w:r w:rsidRPr="00D12E5E">
        <w:rPr>
          <w:rFonts w:ascii="Times New Roman" w:eastAsia="Times New Roman" w:hAnsi="Times New Roman" w:cs="Times New Roman"/>
          <w:bCs/>
          <w:lang w:eastAsia="ru-RU"/>
        </w:rPr>
        <w:t>, плановое обслуживание 1 (один) раз в квартал (июнь, сентябрь, ноябрь).</w:t>
      </w:r>
    </w:p>
    <w:p w14:paraId="487F3A78" w14:textId="77777777" w:rsidR="00C57BCF" w:rsidRPr="00D12E5E" w:rsidRDefault="00C57BCF" w:rsidP="00C57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12E5E">
        <w:rPr>
          <w:rFonts w:ascii="Times New Roman" w:eastAsia="Times New Roman" w:hAnsi="Times New Roman" w:cs="Times New Roman"/>
          <w:bCs/>
          <w:lang w:eastAsia="ru-RU"/>
        </w:rPr>
        <w:t xml:space="preserve">1.3. Услуги должны быть оказаны в соответствии с требованиями, предъявляемыми законодательством к данному виду услуг. </w:t>
      </w:r>
    </w:p>
    <w:p w14:paraId="53F2E32A" w14:textId="77777777" w:rsidR="00C57BCF" w:rsidRPr="00D12E5E" w:rsidRDefault="00C57BCF" w:rsidP="00C57B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12E5E">
        <w:rPr>
          <w:rFonts w:ascii="Times New Roman" w:eastAsia="Times New Roman" w:hAnsi="Times New Roman" w:cs="Times New Roman"/>
          <w:bCs/>
          <w:lang w:eastAsia="ru-RU"/>
        </w:rPr>
        <w:t>1.4. Стоимость услуг должна включать расходы на все необходимые расходные материалы и все платежи, предусмотренные</w:t>
      </w:r>
      <w:r w:rsidRPr="00D12E5E">
        <w:rPr>
          <w:rFonts w:ascii="Times New Roman" w:eastAsia="Times New Roman" w:hAnsi="Times New Roman" w:cs="Times New Roman"/>
          <w:lang w:eastAsia="ru-RU"/>
        </w:rPr>
        <w:t xml:space="preserve"> законодательством Российской Федерации. </w:t>
      </w:r>
    </w:p>
    <w:p w14:paraId="280191D5" w14:textId="77777777" w:rsidR="00C57BCF" w:rsidRPr="00D12E5E" w:rsidRDefault="00C57BCF" w:rsidP="00C57BC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12E5E">
        <w:rPr>
          <w:rFonts w:ascii="Times New Roman" w:eastAsia="Times New Roman" w:hAnsi="Times New Roman" w:cs="Times New Roman"/>
          <w:b/>
          <w:bCs/>
          <w:lang w:eastAsia="ru-RU"/>
        </w:rPr>
        <w:t xml:space="preserve">2. </w:t>
      </w:r>
      <w:r w:rsidRPr="00D12E5E">
        <w:rPr>
          <w:rFonts w:ascii="Times New Roman" w:eastAsia="Times New Roman" w:hAnsi="Times New Roman" w:cs="Times New Roman"/>
          <w:b/>
          <w:lang w:eastAsia="ar-SA"/>
        </w:rPr>
        <w:t>Описание, перечень, объем оказываемых услуг</w:t>
      </w:r>
    </w:p>
    <w:p w14:paraId="5F446E78" w14:textId="0D8FA7BA" w:rsidR="00C57BCF" w:rsidRPr="00D12E5E" w:rsidRDefault="00C57BCF" w:rsidP="00C57B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 xml:space="preserve">2.1. Исполнителем оказываются услуги по </w:t>
      </w:r>
      <w:r w:rsidRPr="00D12E5E">
        <w:rPr>
          <w:rFonts w:ascii="Times New Roman" w:eastAsia="Calibri" w:hAnsi="Times New Roman" w:cs="Times New Roman"/>
          <w:bCs/>
          <w:lang w:eastAsia="ru-RU"/>
        </w:rPr>
        <w:t>техническому обслуживанию оргтехники Заказчика</w:t>
      </w:r>
      <w:r w:rsidRPr="00D12E5E">
        <w:rPr>
          <w:rFonts w:ascii="Times New Roman" w:eastAsia="Times New Roman" w:hAnsi="Times New Roman" w:cs="Times New Roman"/>
          <w:lang w:eastAsia="ru-RU"/>
        </w:rPr>
        <w:t xml:space="preserve"> в соответствии с настоящим техническим заданием и условиями </w:t>
      </w:r>
      <w:r w:rsidR="00F62833">
        <w:rPr>
          <w:rFonts w:ascii="Times New Roman" w:eastAsia="Times New Roman" w:hAnsi="Times New Roman" w:cs="Times New Roman"/>
          <w:lang w:eastAsia="ru-RU"/>
        </w:rPr>
        <w:t>Контракт</w:t>
      </w:r>
      <w:r w:rsidRPr="00D12E5E">
        <w:rPr>
          <w:rFonts w:ascii="Times New Roman" w:eastAsia="Times New Roman" w:hAnsi="Times New Roman" w:cs="Times New Roman"/>
          <w:lang w:eastAsia="ru-RU"/>
        </w:rPr>
        <w:t>а</w:t>
      </w:r>
      <w:r w:rsidRPr="00D12E5E">
        <w:rPr>
          <w:rFonts w:ascii="Times New Roman" w:eastAsia="Calibri" w:hAnsi="Times New Roman" w:cs="Times New Roman"/>
          <w:lang w:eastAsia="ru-RU"/>
        </w:rPr>
        <w:t>.</w:t>
      </w:r>
      <w:r w:rsidRPr="00D12E5E">
        <w:rPr>
          <w:rFonts w:ascii="Times New Roman" w:eastAsia="Calibri" w:hAnsi="Times New Roman" w:cs="Times New Roman"/>
          <w:bCs/>
          <w:lang w:eastAsia="ru-RU"/>
        </w:rPr>
        <w:t xml:space="preserve"> </w:t>
      </w:r>
      <w:r w:rsidRPr="00D12E5E">
        <w:rPr>
          <w:rFonts w:ascii="Times New Roman" w:eastAsia="Times New Roman" w:hAnsi="Times New Roman" w:cs="Times New Roman"/>
          <w:lang w:eastAsia="ru-RU"/>
        </w:rPr>
        <w:t>Перечень моделей принтеров, МФУ, копиров, подлежащих обслуживанию, представлен в таблице 1.</w:t>
      </w:r>
    </w:p>
    <w:p w14:paraId="5F4EE67B" w14:textId="77777777" w:rsidR="00C57BCF" w:rsidRPr="00D12E5E" w:rsidRDefault="00C57BCF" w:rsidP="00C57BC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  <w:r w:rsidRPr="00D12E5E">
        <w:rPr>
          <w:rFonts w:ascii="Times New Roman" w:eastAsia="Times New Roman" w:hAnsi="Times New Roman" w:cs="Times New Roman"/>
          <w:lang w:eastAsia="ru-RU"/>
        </w:rPr>
        <w:t>Таблица 1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992"/>
        <w:gridCol w:w="993"/>
        <w:gridCol w:w="1559"/>
        <w:gridCol w:w="1559"/>
      </w:tblGrid>
      <w:tr w:rsidR="00C57BCF" w:rsidRPr="00C57BCF" w14:paraId="2162A1B9" w14:textId="77777777" w:rsidTr="000D1AA5">
        <w:trPr>
          <w:trHeight w:val="20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50457C4C" w14:textId="77777777" w:rsidR="00C57BCF" w:rsidRPr="00C57BCF" w:rsidRDefault="00C57BCF" w:rsidP="00C57BCF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57BCF">
              <w:rPr>
                <w:rFonts w:ascii="Times New Roman" w:eastAsia="Calibri" w:hAnsi="Times New Roman" w:cs="Times New Roman"/>
                <w:b/>
                <w:lang w:eastAsia="ru-RU"/>
              </w:rPr>
              <w:t>№№</w:t>
            </w:r>
          </w:p>
          <w:p w14:paraId="14BE499A" w14:textId="77777777" w:rsidR="00C57BCF" w:rsidRPr="00C57BCF" w:rsidRDefault="00C57BCF" w:rsidP="00C57BCF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57BCF">
              <w:rPr>
                <w:rFonts w:ascii="Times New Roman" w:eastAsia="Calibri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631A5230" w14:textId="77777777" w:rsidR="00C57BCF" w:rsidRPr="00C57BCF" w:rsidRDefault="00C57BCF" w:rsidP="00C57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57BCF">
              <w:rPr>
                <w:rFonts w:ascii="Times New Roman" w:eastAsia="Calibri" w:hAnsi="Times New Roman" w:cs="Times New Roman"/>
                <w:b/>
                <w:lang w:eastAsia="ru-RU"/>
              </w:rPr>
              <w:t>Наименование товаров, работ, услуг/единица измерения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BA82340" w14:textId="660E43CC" w:rsidR="00C57BCF" w:rsidRPr="00C57BCF" w:rsidRDefault="0041626F" w:rsidP="00C57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12E5E">
              <w:rPr>
                <w:rFonts w:ascii="Times New Roman" w:eastAsia="Calibri" w:hAnsi="Times New Roman" w:cs="Times New Roman"/>
                <w:b/>
                <w:lang w:eastAsia="ru-RU"/>
              </w:rPr>
              <w:t>Ед. изм.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C5D3952" w14:textId="77777777" w:rsidR="00C57BCF" w:rsidRPr="00C57BCF" w:rsidRDefault="00C57BCF" w:rsidP="00C57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57BCF">
              <w:rPr>
                <w:rFonts w:ascii="Times New Roman" w:eastAsia="Calibri" w:hAnsi="Times New Roman" w:cs="Times New Roman"/>
                <w:b/>
                <w:lang w:eastAsia="ru-RU"/>
              </w:rPr>
              <w:t>Кол-во</w:t>
            </w:r>
          </w:p>
          <w:p w14:paraId="7F6CEE47" w14:textId="77777777" w:rsidR="00C57BCF" w:rsidRPr="00C57BCF" w:rsidRDefault="00C57BCF" w:rsidP="00C57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57BCF">
              <w:rPr>
                <w:rFonts w:ascii="Times New Roman" w:eastAsia="Calibri" w:hAnsi="Times New Roman" w:cs="Times New Roman"/>
                <w:b/>
                <w:lang w:eastAsia="ru-RU"/>
              </w:rPr>
              <w:t>ед.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A590E47" w14:textId="77777777" w:rsidR="0041626F" w:rsidRPr="00C57BCF" w:rsidRDefault="0041626F" w:rsidP="0041626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57BCF">
              <w:rPr>
                <w:rFonts w:ascii="Times New Roman" w:eastAsia="Calibri" w:hAnsi="Times New Roman" w:cs="Times New Roman"/>
                <w:b/>
                <w:lang w:eastAsia="ru-RU"/>
              </w:rPr>
              <w:t>Цена ед.</w:t>
            </w:r>
          </w:p>
          <w:p w14:paraId="16B879F2" w14:textId="77777777" w:rsidR="00C57BCF" w:rsidRPr="00D12E5E" w:rsidRDefault="0041626F" w:rsidP="0041626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57BCF">
              <w:rPr>
                <w:rFonts w:ascii="Times New Roman" w:eastAsia="Calibri" w:hAnsi="Times New Roman" w:cs="Times New Roman"/>
                <w:b/>
                <w:lang w:eastAsia="ru-RU"/>
              </w:rPr>
              <w:t>руб.</w:t>
            </w:r>
          </w:p>
          <w:p w14:paraId="00D60AC4" w14:textId="148F3183" w:rsidR="0041626F" w:rsidRPr="00C57BCF" w:rsidRDefault="0041626F" w:rsidP="0041626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12E5E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с НДС/без НДС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C62FA26" w14:textId="77777777" w:rsidR="0041626F" w:rsidRPr="00C57BCF" w:rsidRDefault="0041626F" w:rsidP="0041626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57BCF">
              <w:rPr>
                <w:rFonts w:ascii="Times New Roman" w:eastAsia="Calibri" w:hAnsi="Times New Roman" w:cs="Times New Roman"/>
                <w:b/>
                <w:lang w:eastAsia="ru-RU"/>
              </w:rPr>
              <w:t>Стоимость,</w:t>
            </w:r>
          </w:p>
          <w:p w14:paraId="0F4BAB36" w14:textId="77777777" w:rsidR="00C57BCF" w:rsidRPr="00D12E5E" w:rsidRDefault="0041626F" w:rsidP="0041626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57BCF">
              <w:rPr>
                <w:rFonts w:ascii="Times New Roman" w:eastAsia="Calibri" w:hAnsi="Times New Roman" w:cs="Times New Roman"/>
                <w:b/>
                <w:lang w:eastAsia="ru-RU"/>
              </w:rPr>
              <w:t>руб.</w:t>
            </w:r>
          </w:p>
          <w:p w14:paraId="59D37CAB" w14:textId="64F3FF39" w:rsidR="0041626F" w:rsidRPr="00C57BCF" w:rsidRDefault="0041626F" w:rsidP="0041626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12E5E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с НДС/без НДС</w:t>
            </w:r>
          </w:p>
        </w:tc>
      </w:tr>
      <w:tr w:rsidR="00C57BCF" w:rsidRPr="00C57BCF" w14:paraId="04017886" w14:textId="77777777" w:rsidTr="000D1A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0016" w14:textId="77777777" w:rsidR="00C57BCF" w:rsidRPr="00C57BCF" w:rsidRDefault="00C57BCF" w:rsidP="00C57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57BCF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72994" w14:textId="1FC2BC1B" w:rsidR="00C57BCF" w:rsidRPr="00C57BCF" w:rsidRDefault="00C57BCF" w:rsidP="00C57B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7BCF">
              <w:rPr>
                <w:rFonts w:ascii="Times New Roman" w:eastAsia="Calibri" w:hAnsi="Times New Roman" w:cs="Times New Roman"/>
                <w:color w:val="000000"/>
              </w:rPr>
              <w:t>Техническое обслуживание</w:t>
            </w:r>
            <w:r w:rsidRPr="00C57BC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Pr="00C57BCF">
              <w:rPr>
                <w:rFonts w:ascii="Times New Roman" w:eastAsia="Calibri" w:hAnsi="Times New Roman" w:cs="Times New Roman"/>
                <w:color w:val="000000"/>
              </w:rPr>
              <w:t>принтер KYOCERA Р3145dn, инв. № 77-41013400082</w:t>
            </w:r>
          </w:p>
        </w:tc>
        <w:tc>
          <w:tcPr>
            <w:tcW w:w="992" w:type="dxa"/>
            <w:vAlign w:val="center"/>
          </w:tcPr>
          <w:p w14:paraId="3652E796" w14:textId="4497AC89" w:rsidR="00C57BCF" w:rsidRPr="00C57BCF" w:rsidRDefault="0041626F" w:rsidP="00C57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12E5E">
              <w:rPr>
                <w:rFonts w:ascii="Times New Roman" w:eastAsia="Calibri" w:hAnsi="Times New Roman" w:cs="Times New Roman"/>
                <w:lang w:eastAsia="ru-RU"/>
              </w:rPr>
              <w:t>усл. ед.</w:t>
            </w:r>
          </w:p>
        </w:tc>
        <w:tc>
          <w:tcPr>
            <w:tcW w:w="993" w:type="dxa"/>
            <w:vAlign w:val="center"/>
          </w:tcPr>
          <w:p w14:paraId="258B30A6" w14:textId="77777777" w:rsidR="00C57BCF" w:rsidRPr="00C57BCF" w:rsidRDefault="00C57BCF" w:rsidP="00C57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57BCF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14:paraId="67D60AE6" w14:textId="5966ACA2" w:rsidR="00C57BCF" w:rsidRPr="00C57BCF" w:rsidRDefault="00C57BCF" w:rsidP="00C57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96CF50B" w14:textId="118352AA" w:rsidR="00C57BCF" w:rsidRPr="00C57BCF" w:rsidRDefault="00C57BCF" w:rsidP="00C57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C6B27" w:rsidRPr="00C57BCF" w14:paraId="4A05CE7F" w14:textId="77777777" w:rsidTr="000D1A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51C5" w14:textId="77777777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7BCF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2C909" w14:textId="6A99E172" w:rsidR="00BC6B27" w:rsidRPr="00C57BCF" w:rsidRDefault="00BC6B27" w:rsidP="00BC6B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7BCF">
              <w:rPr>
                <w:rFonts w:ascii="Times New Roman" w:eastAsia="Calibri" w:hAnsi="Times New Roman" w:cs="Times New Roman"/>
                <w:color w:val="000000"/>
              </w:rPr>
              <w:t>Техническое обслуживание</w:t>
            </w:r>
            <w:r w:rsidRPr="00C57BC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Pr="00C57BCF">
              <w:rPr>
                <w:rFonts w:ascii="Times New Roman" w:eastAsia="Calibri" w:hAnsi="Times New Roman" w:cs="Times New Roman"/>
                <w:color w:val="000000"/>
              </w:rPr>
              <w:t>МФУ Ricoh MP C2011SP, инв. № 61-01013400008</w:t>
            </w:r>
          </w:p>
        </w:tc>
        <w:tc>
          <w:tcPr>
            <w:tcW w:w="992" w:type="dxa"/>
          </w:tcPr>
          <w:p w14:paraId="61272945" w14:textId="30FF752F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12E5E">
              <w:rPr>
                <w:rFonts w:ascii="Times New Roman" w:eastAsia="Calibri" w:hAnsi="Times New Roman" w:cs="Times New Roman"/>
                <w:lang w:eastAsia="ru-RU"/>
              </w:rPr>
              <w:t>усл. ед.</w:t>
            </w:r>
          </w:p>
        </w:tc>
        <w:tc>
          <w:tcPr>
            <w:tcW w:w="993" w:type="dxa"/>
            <w:vAlign w:val="center"/>
          </w:tcPr>
          <w:p w14:paraId="36673573" w14:textId="77777777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57BCF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14:paraId="307A6082" w14:textId="52F9AD66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1D52BFF" w14:textId="76070099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C6B27" w:rsidRPr="00C57BCF" w14:paraId="57E7DE94" w14:textId="77777777" w:rsidTr="000D1A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B773" w14:textId="77777777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7BCF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DA466" w14:textId="40129ADE" w:rsidR="00BC6B27" w:rsidRPr="00C57BCF" w:rsidRDefault="00BC6B27" w:rsidP="00BC6B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7BCF">
              <w:rPr>
                <w:rFonts w:ascii="Times New Roman" w:eastAsia="Calibri" w:hAnsi="Times New Roman" w:cs="Times New Roman"/>
                <w:color w:val="000000"/>
              </w:rPr>
              <w:t>Техническое обслуживание</w:t>
            </w:r>
            <w:r w:rsidRPr="00C57BC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Pr="00C57BCF">
              <w:rPr>
                <w:rFonts w:ascii="Times New Roman" w:eastAsia="Calibri" w:hAnsi="Times New Roman" w:cs="Times New Roman"/>
                <w:bCs/>
              </w:rPr>
              <w:t xml:space="preserve">МФУ </w:t>
            </w:r>
            <w:r w:rsidRPr="00C57BCF">
              <w:rPr>
                <w:rFonts w:ascii="Times New Roman" w:eastAsia="Calibri" w:hAnsi="Times New Roman" w:cs="Times New Roman"/>
                <w:bCs/>
                <w:lang w:val="en-US"/>
              </w:rPr>
              <w:t>Ricoh</w:t>
            </w:r>
            <w:r w:rsidRPr="00C57BC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C57BCF">
              <w:rPr>
                <w:rFonts w:ascii="Times New Roman" w:eastAsia="Calibri" w:hAnsi="Times New Roman" w:cs="Times New Roman"/>
                <w:bCs/>
                <w:lang w:val="en-US"/>
              </w:rPr>
              <w:t>IM</w:t>
            </w:r>
            <w:r w:rsidRPr="00C57BC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C57BCF">
              <w:rPr>
                <w:rFonts w:ascii="Times New Roman" w:eastAsia="Calibri" w:hAnsi="Times New Roman" w:cs="Times New Roman"/>
                <w:bCs/>
                <w:lang w:val="en-US"/>
              </w:rPr>
              <w:t>C</w:t>
            </w:r>
            <w:r w:rsidRPr="00C57BCF">
              <w:rPr>
                <w:rFonts w:ascii="Times New Roman" w:eastAsia="Calibri" w:hAnsi="Times New Roman" w:cs="Times New Roman"/>
                <w:bCs/>
              </w:rPr>
              <w:t>2000, инв. № 77-41013400464</w:t>
            </w:r>
          </w:p>
        </w:tc>
        <w:tc>
          <w:tcPr>
            <w:tcW w:w="992" w:type="dxa"/>
          </w:tcPr>
          <w:p w14:paraId="6858ACED" w14:textId="533F5CB2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12E5E">
              <w:rPr>
                <w:rFonts w:ascii="Times New Roman" w:eastAsia="Calibri" w:hAnsi="Times New Roman" w:cs="Times New Roman"/>
                <w:lang w:eastAsia="ru-RU"/>
              </w:rPr>
              <w:t>усл. ед.</w:t>
            </w:r>
          </w:p>
        </w:tc>
        <w:tc>
          <w:tcPr>
            <w:tcW w:w="993" w:type="dxa"/>
            <w:vAlign w:val="center"/>
          </w:tcPr>
          <w:p w14:paraId="2CEEF211" w14:textId="77777777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57BCF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14:paraId="65C93437" w14:textId="4F7E0722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2E50B1A" w14:textId="05AEDA4F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C6B27" w:rsidRPr="00C57BCF" w14:paraId="00CA0C4F" w14:textId="77777777" w:rsidTr="000D1A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B099" w14:textId="77777777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57BCF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DDFD0" w14:textId="0B829BE4" w:rsidR="00BC6B27" w:rsidRPr="00C57BCF" w:rsidRDefault="00BC6B27" w:rsidP="00BC6B2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7BCF">
              <w:rPr>
                <w:rFonts w:ascii="Times New Roman" w:eastAsia="Calibri" w:hAnsi="Times New Roman" w:cs="Times New Roman"/>
                <w:color w:val="000000"/>
              </w:rPr>
              <w:t>Техническое обслуживание</w:t>
            </w:r>
            <w:r w:rsidRPr="00C57BC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Pr="00C57BCF">
              <w:rPr>
                <w:rFonts w:ascii="Times New Roman" w:eastAsia="Calibri" w:hAnsi="Times New Roman" w:cs="Times New Roman"/>
                <w:color w:val="000000"/>
              </w:rPr>
              <w:t>МФУ KYOCERA М2040dn, инв. № 61-01013400005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68FD659" w14:textId="40D40396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12E5E">
              <w:rPr>
                <w:rFonts w:ascii="Times New Roman" w:eastAsia="Calibri" w:hAnsi="Times New Roman" w:cs="Times New Roman"/>
                <w:lang w:eastAsia="ru-RU"/>
              </w:rPr>
              <w:t>усл. ед.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71EFF7C" w14:textId="77777777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57BCF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B3BF02C" w14:textId="30E47E77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5797D55" w14:textId="1FF9AB65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C6B27" w:rsidRPr="00C57BCF" w14:paraId="4CD901E8" w14:textId="77777777" w:rsidTr="000D1A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F1C9" w14:textId="77777777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57BCF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6A9F9" w14:textId="5BB6CBBB" w:rsidR="00BC6B27" w:rsidRPr="00C57BCF" w:rsidRDefault="00BC6B27" w:rsidP="00BC6B2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7BCF">
              <w:rPr>
                <w:rFonts w:ascii="Times New Roman" w:eastAsia="Calibri" w:hAnsi="Times New Roman" w:cs="Times New Roman"/>
                <w:color w:val="000000"/>
              </w:rPr>
              <w:t>Техническое обслуживание</w:t>
            </w:r>
            <w:r w:rsidRPr="00C57BC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Pr="00C57BCF">
              <w:rPr>
                <w:rFonts w:ascii="Times New Roman" w:eastAsia="Calibri" w:hAnsi="Times New Roman" w:cs="Times New Roman"/>
                <w:color w:val="000000"/>
              </w:rPr>
              <w:t>МФУ KYOCERA М2040dn, инв. № 61-01013400006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8A3A7B9" w14:textId="209A730D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12E5E">
              <w:rPr>
                <w:rFonts w:ascii="Times New Roman" w:eastAsia="Calibri" w:hAnsi="Times New Roman" w:cs="Times New Roman"/>
                <w:lang w:eastAsia="ru-RU"/>
              </w:rPr>
              <w:t>усл. ед.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9663E1E" w14:textId="77777777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57BCF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26A03E6" w14:textId="48D47046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8248A44" w14:textId="4830F8FD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C6B27" w:rsidRPr="00C57BCF" w14:paraId="5F286090" w14:textId="77777777" w:rsidTr="000D1A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0BC1" w14:textId="77777777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57BCF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EC939" w14:textId="7E1D6153" w:rsidR="00BC6B27" w:rsidRPr="00C57BCF" w:rsidRDefault="00BC6B27" w:rsidP="00BC6B2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7BCF">
              <w:rPr>
                <w:rFonts w:ascii="Times New Roman" w:eastAsia="Calibri" w:hAnsi="Times New Roman" w:cs="Times New Roman"/>
                <w:color w:val="000000"/>
              </w:rPr>
              <w:t>Техническое обслуживание</w:t>
            </w:r>
            <w:r w:rsidRPr="00C57BC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Pr="00C57BCF">
              <w:rPr>
                <w:rFonts w:ascii="Times New Roman" w:eastAsia="Calibri" w:hAnsi="Times New Roman" w:cs="Times New Roman"/>
                <w:color w:val="000000"/>
              </w:rPr>
              <w:t>МФУ KYOCERA М2040dn, инв. № 77-11013400078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72A6EF0" w14:textId="603C803B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12E5E">
              <w:rPr>
                <w:rFonts w:ascii="Times New Roman" w:eastAsia="Calibri" w:hAnsi="Times New Roman" w:cs="Times New Roman"/>
                <w:lang w:eastAsia="ru-RU"/>
              </w:rPr>
              <w:t>усл. ед.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1EEE838" w14:textId="77777777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57BCF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54F8FED" w14:textId="18E40D7E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85139EE" w14:textId="19CCDDB3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C6B27" w:rsidRPr="00C57BCF" w14:paraId="2C965796" w14:textId="77777777" w:rsidTr="000D1A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4CF4" w14:textId="77777777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57BCF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E01E9" w14:textId="6DE7C97C" w:rsidR="00BC6B27" w:rsidRPr="00C57BCF" w:rsidRDefault="00BC6B27" w:rsidP="00BC6B2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7BCF">
              <w:rPr>
                <w:rFonts w:ascii="Times New Roman" w:eastAsia="Calibri" w:hAnsi="Times New Roman" w:cs="Times New Roman"/>
                <w:color w:val="000000"/>
              </w:rPr>
              <w:t>Техническое обслуживание</w:t>
            </w:r>
            <w:r w:rsidRPr="00C57BC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Pr="00C57BCF">
              <w:rPr>
                <w:rFonts w:ascii="Times New Roman" w:eastAsia="Calibri" w:hAnsi="Times New Roman" w:cs="Times New Roman"/>
                <w:color w:val="000000"/>
              </w:rPr>
              <w:t>МФУ KYOCERA М2040dn, инв. № 61-11013400222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3AC163F" w14:textId="0C102E5B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12E5E">
              <w:rPr>
                <w:rFonts w:ascii="Times New Roman" w:eastAsia="Calibri" w:hAnsi="Times New Roman" w:cs="Times New Roman"/>
                <w:lang w:eastAsia="ru-RU"/>
              </w:rPr>
              <w:t>усл. ед.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BDE371F" w14:textId="77777777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57BCF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6F557A2" w14:textId="7FE64900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D2FC49B" w14:textId="6361E30F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C6B27" w:rsidRPr="00C57BCF" w14:paraId="49C96C90" w14:textId="77777777" w:rsidTr="000D1A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D0EA" w14:textId="77777777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7BCF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D560F" w14:textId="6ECC54CA" w:rsidR="00BC6B27" w:rsidRPr="00C57BCF" w:rsidRDefault="00BC6B27" w:rsidP="00BC6B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7BCF">
              <w:rPr>
                <w:rFonts w:ascii="Times New Roman" w:eastAsia="Calibri" w:hAnsi="Times New Roman" w:cs="Times New Roman"/>
                <w:color w:val="000000"/>
              </w:rPr>
              <w:t>Техническое обслуживание</w:t>
            </w:r>
            <w:r w:rsidRPr="00C57BC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Pr="00C57BCF">
              <w:rPr>
                <w:rFonts w:ascii="Times New Roman" w:eastAsia="Calibri" w:hAnsi="Times New Roman" w:cs="Times New Roman"/>
                <w:bCs/>
              </w:rPr>
              <w:t xml:space="preserve">МФУ </w:t>
            </w:r>
            <w:r w:rsidRPr="00C57BCF">
              <w:rPr>
                <w:rFonts w:ascii="Times New Roman" w:eastAsia="Calibri" w:hAnsi="Times New Roman" w:cs="Times New Roman"/>
                <w:bCs/>
                <w:lang w:val="en-US"/>
              </w:rPr>
              <w:t>M</w:t>
            </w:r>
            <w:r w:rsidRPr="00C57BCF">
              <w:rPr>
                <w:rFonts w:ascii="Times New Roman" w:eastAsia="Calibri" w:hAnsi="Times New Roman" w:cs="Times New Roman"/>
                <w:bCs/>
              </w:rPr>
              <w:t>40</w:t>
            </w:r>
            <w:r w:rsidRPr="00C57BCF">
              <w:rPr>
                <w:rFonts w:ascii="Times New Roman" w:eastAsia="Calibri" w:hAnsi="Times New Roman" w:cs="Times New Roman"/>
                <w:bCs/>
                <w:lang w:val="en-US"/>
              </w:rPr>
              <w:t>adn</w:t>
            </w:r>
            <w:r w:rsidRPr="00C57BCF">
              <w:rPr>
                <w:rFonts w:ascii="Times New Roman" w:eastAsia="Calibri" w:hAnsi="Times New Roman" w:cs="Times New Roman"/>
                <w:bCs/>
              </w:rPr>
              <w:t>6+ 40</w:t>
            </w:r>
            <w:r w:rsidRPr="00C57BCF">
              <w:rPr>
                <w:rFonts w:ascii="Times New Roman" w:eastAsia="Calibri" w:hAnsi="Times New Roman" w:cs="Times New Roman"/>
                <w:bCs/>
                <w:lang w:val="en-US"/>
              </w:rPr>
              <w:t>STB</w:t>
            </w:r>
            <w:r w:rsidRPr="00C57BCF">
              <w:rPr>
                <w:rFonts w:ascii="Times New Roman" w:eastAsia="Calibri" w:hAnsi="Times New Roman" w:cs="Times New Roman"/>
                <w:bCs/>
              </w:rPr>
              <w:t>15, инв. № 77-41013400315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27B4800" w14:textId="63CF0125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12E5E">
              <w:rPr>
                <w:rFonts w:ascii="Times New Roman" w:eastAsia="Calibri" w:hAnsi="Times New Roman" w:cs="Times New Roman"/>
                <w:lang w:eastAsia="ru-RU"/>
              </w:rPr>
              <w:t>усл. ед.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E861DEF" w14:textId="77777777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57BCF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A37566D" w14:textId="408B87FA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7FB9680" w14:textId="3D5097C8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C6B27" w:rsidRPr="00C57BCF" w14:paraId="555CADFE" w14:textId="77777777" w:rsidTr="000D1A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B5C4" w14:textId="77777777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7BCF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7F7CB" w14:textId="486E6E59" w:rsidR="00BC6B27" w:rsidRPr="00C57BCF" w:rsidRDefault="00BC6B27" w:rsidP="00BC6B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7BCF">
              <w:rPr>
                <w:rFonts w:ascii="Times New Roman" w:eastAsia="Calibri" w:hAnsi="Times New Roman" w:cs="Times New Roman"/>
                <w:color w:val="000000"/>
              </w:rPr>
              <w:t>Техническое обслуживание</w:t>
            </w:r>
            <w:r w:rsidRPr="00C57BC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</w:t>
            </w:r>
            <w:r w:rsidRPr="00C57BCF">
              <w:rPr>
                <w:rFonts w:ascii="Times New Roman" w:eastAsia="Calibri" w:hAnsi="Times New Roman" w:cs="Times New Roman"/>
                <w:bCs/>
              </w:rPr>
              <w:t xml:space="preserve">МФУ </w:t>
            </w:r>
            <w:r w:rsidRPr="00C57BCF">
              <w:rPr>
                <w:rFonts w:ascii="Times New Roman" w:eastAsia="Calibri" w:hAnsi="Times New Roman" w:cs="Times New Roman"/>
                <w:bCs/>
                <w:lang w:val="en-US"/>
              </w:rPr>
              <w:t>HP</w:t>
            </w:r>
            <w:r w:rsidRPr="00C57BC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C57BCF">
              <w:rPr>
                <w:rFonts w:ascii="Times New Roman" w:eastAsia="Calibri" w:hAnsi="Times New Roman" w:cs="Times New Roman"/>
                <w:bCs/>
                <w:lang w:val="en-US"/>
              </w:rPr>
              <w:t>LaserJet</w:t>
            </w:r>
            <w:r w:rsidRPr="00C57BC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C57BCF">
              <w:rPr>
                <w:rFonts w:ascii="Times New Roman" w:eastAsia="Calibri" w:hAnsi="Times New Roman" w:cs="Times New Roman"/>
                <w:bCs/>
                <w:lang w:val="en-US"/>
              </w:rPr>
              <w:t>Pro</w:t>
            </w:r>
            <w:r w:rsidRPr="00C57BC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C57BCF">
              <w:rPr>
                <w:rFonts w:ascii="Times New Roman" w:eastAsia="Calibri" w:hAnsi="Times New Roman" w:cs="Times New Roman"/>
                <w:bCs/>
                <w:lang w:val="en-US"/>
              </w:rPr>
              <w:t>M</w:t>
            </w:r>
            <w:r w:rsidRPr="00C57BCF">
              <w:rPr>
                <w:rFonts w:ascii="Times New Roman" w:eastAsia="Calibri" w:hAnsi="Times New Roman" w:cs="Times New Roman"/>
                <w:bCs/>
              </w:rPr>
              <w:t>428</w:t>
            </w:r>
            <w:r w:rsidRPr="00C57BCF">
              <w:rPr>
                <w:rFonts w:ascii="Times New Roman" w:eastAsia="Calibri" w:hAnsi="Times New Roman" w:cs="Times New Roman"/>
                <w:bCs/>
                <w:lang w:val="en-US"/>
              </w:rPr>
              <w:t>fdw</w:t>
            </w:r>
            <w:r w:rsidRPr="00C57BCF">
              <w:rPr>
                <w:rFonts w:ascii="Times New Roman" w:eastAsia="Calibri" w:hAnsi="Times New Roman" w:cs="Times New Roman"/>
                <w:bCs/>
              </w:rPr>
              <w:t>, инв. № 77-41013400032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73A0D8D" w14:textId="176BC91A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12E5E">
              <w:rPr>
                <w:rFonts w:ascii="Times New Roman" w:eastAsia="Calibri" w:hAnsi="Times New Roman" w:cs="Times New Roman"/>
                <w:lang w:eastAsia="ru-RU"/>
              </w:rPr>
              <w:t>усл. ед.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92695CB" w14:textId="77777777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57BCF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84D4FBB" w14:textId="43EC48C7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8F8A19B" w14:textId="57DBAB9F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C6B27" w:rsidRPr="00C57BCF" w14:paraId="76E5DEEA" w14:textId="77777777" w:rsidTr="000D1A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DEAF" w14:textId="77777777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7BCF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AD19E" w14:textId="77777777" w:rsidR="00BC6B27" w:rsidRPr="00C57BCF" w:rsidRDefault="00BC6B27" w:rsidP="00BC6B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7BCF">
              <w:rPr>
                <w:rFonts w:ascii="Times New Roman" w:eastAsia="Calibri" w:hAnsi="Times New Roman" w:cs="Times New Roman"/>
                <w:color w:val="000000"/>
              </w:rPr>
              <w:t xml:space="preserve">Техническое обслуживание МФУ </w:t>
            </w:r>
            <w:r w:rsidRPr="00C57BCF">
              <w:rPr>
                <w:rFonts w:ascii="Times New Roman" w:eastAsia="Calibri" w:hAnsi="Times New Roman" w:cs="Times New Roman"/>
                <w:color w:val="000000"/>
                <w:lang w:val="en-US"/>
              </w:rPr>
              <w:t>XEROX</w:t>
            </w:r>
            <w:r w:rsidRPr="00C57BC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C57BCF">
              <w:rPr>
                <w:rFonts w:ascii="Times New Roman" w:eastAsia="Calibri" w:hAnsi="Times New Roman" w:cs="Times New Roman"/>
                <w:color w:val="000000"/>
                <w:lang w:val="en-US"/>
              </w:rPr>
              <w:t>B</w:t>
            </w:r>
            <w:r w:rsidRPr="00C57BCF">
              <w:rPr>
                <w:rFonts w:ascii="Times New Roman" w:eastAsia="Calibri" w:hAnsi="Times New Roman" w:cs="Times New Roman"/>
                <w:color w:val="000000"/>
              </w:rPr>
              <w:t>315, инв. № 61-41013400099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2785F69" w14:textId="1D0EAA10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12E5E">
              <w:rPr>
                <w:rFonts w:ascii="Times New Roman" w:eastAsia="Calibri" w:hAnsi="Times New Roman" w:cs="Times New Roman"/>
                <w:lang w:eastAsia="ru-RU"/>
              </w:rPr>
              <w:t>усл. ед.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EF0FDC9" w14:textId="77777777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57BCF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E44DC2B" w14:textId="5AB0D4A8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2BF106D" w14:textId="2153D60B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C6B27" w:rsidRPr="00C57BCF" w14:paraId="1DB7DF86" w14:textId="77777777" w:rsidTr="000D1A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B57D" w14:textId="77777777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7BCF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05E57" w14:textId="77777777" w:rsidR="00BC6B27" w:rsidRPr="00C57BCF" w:rsidRDefault="00BC6B27" w:rsidP="00BC6B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7BCF">
              <w:rPr>
                <w:rFonts w:ascii="Times New Roman" w:eastAsia="Calibri" w:hAnsi="Times New Roman" w:cs="Times New Roman"/>
                <w:color w:val="000000"/>
              </w:rPr>
              <w:t xml:space="preserve">Техническое обслуживание МФУ </w:t>
            </w:r>
            <w:r w:rsidRPr="00C57BCF">
              <w:rPr>
                <w:rFonts w:ascii="Times New Roman" w:eastAsia="Calibri" w:hAnsi="Times New Roman" w:cs="Times New Roman"/>
                <w:color w:val="000000"/>
                <w:lang w:val="en-US"/>
              </w:rPr>
              <w:t>XEROX</w:t>
            </w:r>
            <w:r w:rsidRPr="00C57BC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C57BCF">
              <w:rPr>
                <w:rFonts w:ascii="Times New Roman" w:eastAsia="Calibri" w:hAnsi="Times New Roman" w:cs="Times New Roman"/>
                <w:color w:val="000000"/>
                <w:lang w:val="en-US"/>
              </w:rPr>
              <w:t>B</w:t>
            </w:r>
            <w:r w:rsidRPr="00C57BCF">
              <w:rPr>
                <w:rFonts w:ascii="Times New Roman" w:eastAsia="Calibri" w:hAnsi="Times New Roman" w:cs="Times New Roman"/>
                <w:color w:val="000000"/>
              </w:rPr>
              <w:t>315, инв. № 61-41013400100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DA01908" w14:textId="569EE374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12E5E">
              <w:rPr>
                <w:rFonts w:ascii="Times New Roman" w:eastAsia="Calibri" w:hAnsi="Times New Roman" w:cs="Times New Roman"/>
                <w:lang w:eastAsia="ru-RU"/>
              </w:rPr>
              <w:t>усл. ед.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1ED112F" w14:textId="77777777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57BCF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EB92AA5" w14:textId="4CDB0D1E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0A5A500" w14:textId="28473153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C6B27" w:rsidRPr="00C57BCF" w14:paraId="441A38D8" w14:textId="77777777" w:rsidTr="000D1A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C829" w14:textId="77777777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7BCF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99460" w14:textId="77777777" w:rsidR="00BC6B27" w:rsidRPr="00C57BCF" w:rsidRDefault="00BC6B27" w:rsidP="00BC6B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7BCF">
              <w:rPr>
                <w:rFonts w:ascii="Times New Roman" w:eastAsia="Calibri" w:hAnsi="Times New Roman" w:cs="Times New Roman"/>
                <w:color w:val="000000"/>
              </w:rPr>
              <w:t xml:space="preserve">Техническое обслуживание МФУ </w:t>
            </w:r>
            <w:r w:rsidRPr="00C57BCF">
              <w:rPr>
                <w:rFonts w:ascii="Times New Roman" w:eastAsia="Calibri" w:hAnsi="Times New Roman" w:cs="Times New Roman"/>
                <w:color w:val="000000"/>
                <w:lang w:val="en-US"/>
              </w:rPr>
              <w:t>XEROX</w:t>
            </w:r>
            <w:r w:rsidRPr="00C57BC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C57BCF">
              <w:rPr>
                <w:rFonts w:ascii="Times New Roman" w:eastAsia="Calibri" w:hAnsi="Times New Roman" w:cs="Times New Roman"/>
                <w:color w:val="000000"/>
                <w:lang w:val="en-US"/>
              </w:rPr>
              <w:t>B</w:t>
            </w:r>
            <w:r w:rsidRPr="00C57BCF">
              <w:rPr>
                <w:rFonts w:ascii="Times New Roman" w:eastAsia="Calibri" w:hAnsi="Times New Roman" w:cs="Times New Roman"/>
                <w:color w:val="000000"/>
              </w:rPr>
              <w:t>315, инв. № 61-41013400101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0FE0BA7" w14:textId="2888C976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12E5E">
              <w:rPr>
                <w:rFonts w:ascii="Times New Roman" w:eastAsia="Calibri" w:hAnsi="Times New Roman" w:cs="Times New Roman"/>
                <w:lang w:eastAsia="ru-RU"/>
              </w:rPr>
              <w:t>усл. ед.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D11EB45" w14:textId="77777777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57BCF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37B9B98" w14:textId="0A931ACF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80CF4DB" w14:textId="4E3C0203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C6B27" w:rsidRPr="00C57BCF" w14:paraId="562AD8EB" w14:textId="77777777" w:rsidTr="000D1A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94A7" w14:textId="77777777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7BCF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AB0DF" w14:textId="77777777" w:rsidR="00BC6B27" w:rsidRPr="00C57BCF" w:rsidRDefault="00BC6B27" w:rsidP="00BC6B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7BCF">
              <w:rPr>
                <w:rFonts w:ascii="Times New Roman" w:eastAsia="Calibri" w:hAnsi="Times New Roman" w:cs="Times New Roman"/>
                <w:color w:val="000000"/>
              </w:rPr>
              <w:t xml:space="preserve">Техническое обслуживание МФУ </w:t>
            </w:r>
            <w:r w:rsidRPr="00C57BCF">
              <w:rPr>
                <w:rFonts w:ascii="Times New Roman" w:eastAsia="Calibri" w:hAnsi="Times New Roman" w:cs="Times New Roman"/>
                <w:color w:val="000000"/>
                <w:lang w:val="en-US"/>
              </w:rPr>
              <w:t>XEROX</w:t>
            </w:r>
            <w:r w:rsidRPr="00C57BC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C57BCF">
              <w:rPr>
                <w:rFonts w:ascii="Times New Roman" w:eastAsia="Calibri" w:hAnsi="Times New Roman" w:cs="Times New Roman"/>
                <w:color w:val="000000"/>
                <w:lang w:val="en-US"/>
              </w:rPr>
              <w:t>B</w:t>
            </w:r>
            <w:r w:rsidRPr="00C57BCF">
              <w:rPr>
                <w:rFonts w:ascii="Times New Roman" w:eastAsia="Calibri" w:hAnsi="Times New Roman" w:cs="Times New Roman"/>
                <w:color w:val="000000"/>
              </w:rPr>
              <w:t>315, инв. № 61-41013400102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1102B90" w14:textId="22A5720F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12E5E">
              <w:rPr>
                <w:rFonts w:ascii="Times New Roman" w:eastAsia="Calibri" w:hAnsi="Times New Roman" w:cs="Times New Roman"/>
                <w:lang w:eastAsia="ru-RU"/>
              </w:rPr>
              <w:t>усл. ед.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463F0E8" w14:textId="77777777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57BCF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91DB398" w14:textId="487821AF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37FBAB8" w14:textId="6F260427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C6B27" w:rsidRPr="00C57BCF" w14:paraId="47B2A184" w14:textId="77777777" w:rsidTr="000D1AA5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926D" w14:textId="77777777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57BCF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E3E63" w14:textId="77777777" w:rsidR="00BC6B27" w:rsidRPr="00C57BCF" w:rsidRDefault="00BC6B27" w:rsidP="00BC6B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7BCF">
              <w:rPr>
                <w:rFonts w:ascii="Times New Roman" w:eastAsia="Calibri" w:hAnsi="Times New Roman" w:cs="Times New Roman"/>
                <w:color w:val="000000"/>
              </w:rPr>
              <w:t xml:space="preserve">Техническое обслуживание МФУ </w:t>
            </w:r>
            <w:r w:rsidRPr="00C57BCF">
              <w:rPr>
                <w:rFonts w:ascii="Times New Roman" w:eastAsia="Calibri" w:hAnsi="Times New Roman" w:cs="Times New Roman"/>
                <w:color w:val="000000"/>
                <w:lang w:val="en-US"/>
              </w:rPr>
              <w:t>XEROX</w:t>
            </w:r>
            <w:r w:rsidRPr="00C57BC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C57BCF">
              <w:rPr>
                <w:rFonts w:ascii="Times New Roman" w:eastAsia="Calibri" w:hAnsi="Times New Roman" w:cs="Times New Roman"/>
                <w:color w:val="000000"/>
                <w:lang w:val="en-US"/>
              </w:rPr>
              <w:t>B</w:t>
            </w:r>
            <w:r w:rsidRPr="00C57BCF">
              <w:rPr>
                <w:rFonts w:ascii="Times New Roman" w:eastAsia="Calibri" w:hAnsi="Times New Roman" w:cs="Times New Roman"/>
                <w:color w:val="000000"/>
              </w:rPr>
              <w:t>315, инв. № 61-41013400103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BFC06D3" w14:textId="40157A26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12E5E">
              <w:rPr>
                <w:rFonts w:ascii="Times New Roman" w:eastAsia="Calibri" w:hAnsi="Times New Roman" w:cs="Times New Roman"/>
                <w:lang w:eastAsia="ru-RU"/>
              </w:rPr>
              <w:t>усл. ед.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E9EA298" w14:textId="77777777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57BCF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6D0882C" w14:textId="43B1100A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904C97C" w14:textId="207A4EEC" w:rsidR="00BC6B27" w:rsidRPr="00C57BCF" w:rsidRDefault="00BC6B27" w:rsidP="00BC6B2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1626F" w:rsidRPr="00D12E5E" w14:paraId="33BB7C54" w14:textId="77777777" w:rsidTr="000D1AA5">
        <w:trPr>
          <w:trHeight w:val="20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042B93" w14:textId="2E1A303E" w:rsidR="0041626F" w:rsidRPr="00D12E5E" w:rsidRDefault="0041626F" w:rsidP="00C57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57BCF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108A555" w14:textId="77777777" w:rsidR="0041626F" w:rsidRPr="00D12E5E" w:rsidRDefault="0041626F" w:rsidP="00C57BC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0C6A53A9" w14:textId="3E2D1235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lastRenderedPageBreak/>
        <w:t xml:space="preserve">2.2. Услуги </w:t>
      </w:r>
      <w:bookmarkStart w:id="18" w:name="_Hlk497920072"/>
      <w:r w:rsidRPr="00D12E5E">
        <w:rPr>
          <w:rFonts w:ascii="Times New Roman" w:eastAsia="Calibri" w:hAnsi="Times New Roman" w:cs="Times New Roman"/>
          <w:lang w:eastAsia="ru-RU"/>
        </w:rPr>
        <w:t>по техническому обслуживанию оргтехники</w:t>
      </w:r>
      <w:bookmarkEnd w:id="18"/>
      <w:r w:rsidRPr="00D12E5E">
        <w:rPr>
          <w:rFonts w:ascii="Times New Roman" w:eastAsia="Calibri" w:hAnsi="Times New Roman" w:cs="Times New Roman"/>
          <w:lang w:eastAsia="ru-RU"/>
        </w:rPr>
        <w:t xml:space="preserve"> включают в себя:</w:t>
      </w:r>
    </w:p>
    <w:p w14:paraId="6618204E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>2.2.1. Плановое техническое обслуживание оргтехники согласно перечню оргтехники;</w:t>
      </w:r>
    </w:p>
    <w:p w14:paraId="469C4D17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>2.2.2. Внеплановое техническое обслуживание оргтехники согласно перечню оргтехники.</w:t>
      </w:r>
    </w:p>
    <w:p w14:paraId="754655C0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>2.3. Плановое техническое обслуживание оргтехники включает:</w:t>
      </w:r>
    </w:p>
    <w:p w14:paraId="2654A442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bookmarkStart w:id="19" w:name="_Hlk26170891"/>
      <w:r w:rsidRPr="00D12E5E">
        <w:rPr>
          <w:rFonts w:ascii="Times New Roman" w:eastAsia="Calibri" w:hAnsi="Times New Roman" w:cs="Times New Roman"/>
          <w:lang w:eastAsia="ru-RU"/>
        </w:rPr>
        <w:t xml:space="preserve">2.3.1. </w:t>
      </w:r>
      <w:bookmarkEnd w:id="19"/>
      <w:r w:rsidRPr="00D12E5E">
        <w:rPr>
          <w:rFonts w:ascii="Times New Roman" w:eastAsia="Calibri" w:hAnsi="Times New Roman" w:cs="Times New Roman"/>
          <w:lang w:eastAsia="ru-RU"/>
        </w:rPr>
        <w:t>Выезд сервисного инженера к Заказчику;</w:t>
      </w:r>
    </w:p>
    <w:p w14:paraId="182E350C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>2.3.2. Контроль (диагностика) технического состояния оргтехники Заказчика, в том числе проверка работоспособности устройств на тестах в ускоренном режиме;</w:t>
      </w:r>
      <w:bookmarkStart w:id="20" w:name="_Hlk497904789"/>
    </w:p>
    <w:p w14:paraId="3FB5C242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bookmarkStart w:id="21" w:name="_Hlk497922330"/>
      <w:r w:rsidRPr="00D12E5E">
        <w:rPr>
          <w:rFonts w:ascii="Times New Roman" w:eastAsia="Calibri" w:hAnsi="Times New Roman" w:cs="Times New Roman"/>
          <w:lang w:eastAsia="ru-RU"/>
        </w:rPr>
        <w:t>2.3.3. Составление технического заключения о невозможности/нецелесообразности восстановления работоспособности и/или не допустимости дальнейшей эксплуатации оргтехники</w:t>
      </w:r>
      <w:bookmarkEnd w:id="20"/>
      <w:r w:rsidRPr="00D12E5E">
        <w:rPr>
          <w:rFonts w:ascii="Times New Roman" w:eastAsia="Calibri" w:hAnsi="Times New Roman" w:cs="Times New Roman"/>
          <w:lang w:eastAsia="ru-RU"/>
        </w:rPr>
        <w:t>, то есть при нахождении оргтехники в предельном состоянии;</w:t>
      </w:r>
    </w:p>
    <w:p w14:paraId="3AEA40F5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bookmarkStart w:id="22" w:name="_Hlk497915830"/>
      <w:r w:rsidRPr="00D12E5E">
        <w:rPr>
          <w:rFonts w:ascii="Times New Roman" w:eastAsia="Calibri" w:hAnsi="Times New Roman" w:cs="Times New Roman"/>
          <w:lang w:eastAsia="ru-RU"/>
        </w:rPr>
        <w:t>2.3.4. Составление технического заключения с указанием ремонтных работ, которые необходимо провести для восстановления работоспособности и дальнейшей эксплуатации оргтехники;</w:t>
      </w:r>
      <w:bookmarkEnd w:id="21"/>
      <w:bookmarkEnd w:id="22"/>
    </w:p>
    <w:p w14:paraId="47CACED2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>2.3.5. Очистку оптики копировальных аппаратов;</w:t>
      </w:r>
    </w:p>
    <w:p w14:paraId="4A6D23A2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 xml:space="preserve">2.3.6. Чистку от пыли и грязи узлов, их механическая регулировка, удаление отработанного тонера </w:t>
      </w:r>
      <w:r w:rsidRPr="00D12E5E">
        <w:rPr>
          <w:rFonts w:ascii="Times New Roman" w:eastAsia="Calibri" w:hAnsi="Times New Roman" w:cs="Times New Roman"/>
          <w:lang w:eastAsia="ru-RU"/>
        </w:rPr>
        <w:br/>
        <w:t>в копировальных машинах, юстировка оптики, смазка механических узлов, очистка узлов от пыли;</w:t>
      </w:r>
    </w:p>
    <w:p w14:paraId="57FCD36B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>2.3.7. Очистку и промывку оптических узлов, и их юстировку, удаление пыли из внутренних объемов;</w:t>
      </w:r>
    </w:p>
    <w:p w14:paraId="19479A59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>2.3.8. Очистку наружной поверхности корпуса офисной техники от загрязнений;</w:t>
      </w:r>
    </w:p>
    <w:p w14:paraId="6AF90014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>2.3.9. Смазку механических узлов копировальных аппаратов;</w:t>
      </w:r>
    </w:p>
    <w:p w14:paraId="6D84DE7F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>2.3.10. Настройку параметров приема-передачи аппаратов;</w:t>
      </w:r>
    </w:p>
    <w:p w14:paraId="1D58A93F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bookmarkStart w:id="23" w:name="_Hlk497923025"/>
      <w:bookmarkStart w:id="24" w:name="_Hlk497922999"/>
      <w:r w:rsidRPr="00D12E5E">
        <w:rPr>
          <w:rFonts w:ascii="Times New Roman" w:eastAsia="Calibri" w:hAnsi="Times New Roman" w:cs="Times New Roman"/>
          <w:lang w:eastAsia="ru-RU"/>
        </w:rPr>
        <w:t>2.3.11. Настройку сетевого подключения к оргтехнике рабочих компьютеров сотрудников Заказчика</w:t>
      </w:r>
      <w:bookmarkEnd w:id="23"/>
      <w:r w:rsidRPr="00D12E5E">
        <w:rPr>
          <w:rFonts w:ascii="Times New Roman" w:eastAsia="Calibri" w:hAnsi="Times New Roman" w:cs="Times New Roman"/>
          <w:lang w:eastAsia="ru-RU"/>
        </w:rPr>
        <w:t xml:space="preserve">. </w:t>
      </w:r>
    </w:p>
    <w:bookmarkEnd w:id="24"/>
    <w:p w14:paraId="6D619A25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>2.4. Внеплановое техническое обслуживание оргтехники включает в себя:</w:t>
      </w:r>
    </w:p>
    <w:p w14:paraId="5463697D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>2.4.1. Выезд сервисного инженера к Заказчику;</w:t>
      </w:r>
    </w:p>
    <w:p w14:paraId="04D2B78E" w14:textId="77777777" w:rsidR="00C57BCF" w:rsidRPr="00D12E5E" w:rsidRDefault="00C57BCF" w:rsidP="00C57BC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>2.4.2. Контроль (диагностика) технического состояния оргтехники Заказчика в том числе:</w:t>
      </w:r>
    </w:p>
    <w:p w14:paraId="22D87F94" w14:textId="77777777" w:rsidR="00C57BCF" w:rsidRPr="00D12E5E" w:rsidRDefault="00C57BCF" w:rsidP="00C57BCF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12E5E">
        <w:rPr>
          <w:rFonts w:ascii="Times New Roman" w:eastAsia="Times New Roman" w:hAnsi="Times New Roman" w:cs="Times New Roman"/>
          <w:lang w:eastAsia="ru-RU"/>
        </w:rPr>
        <w:t>проведение диагностики и локализация неисправностей устройств;</w:t>
      </w:r>
    </w:p>
    <w:p w14:paraId="66A3250F" w14:textId="77777777" w:rsidR="00C57BCF" w:rsidRPr="00D12E5E" w:rsidRDefault="00C57BCF" w:rsidP="00C57BCF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12E5E">
        <w:rPr>
          <w:rFonts w:ascii="Times New Roman" w:eastAsia="Times New Roman" w:hAnsi="Times New Roman" w:cs="Times New Roman"/>
          <w:lang w:eastAsia="ru-RU"/>
        </w:rPr>
        <w:t>полное тестирование ОЗУ и выявление неисправных модулей.</w:t>
      </w:r>
    </w:p>
    <w:p w14:paraId="1BD1978E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 xml:space="preserve">2.4.3. Составление </w:t>
      </w:r>
      <w:bookmarkStart w:id="25" w:name="_Hlk497913912"/>
      <w:r w:rsidRPr="00D12E5E">
        <w:rPr>
          <w:rFonts w:ascii="Times New Roman" w:eastAsia="Calibri" w:hAnsi="Times New Roman" w:cs="Times New Roman"/>
          <w:lang w:eastAsia="ru-RU"/>
        </w:rPr>
        <w:t>технического заключения о невозможности/нецелесообразности восстановления работоспособности и/или не допустимости дальнейшей эксплуатации оргтехники</w:t>
      </w:r>
      <w:bookmarkEnd w:id="25"/>
      <w:r w:rsidRPr="00D12E5E">
        <w:rPr>
          <w:rFonts w:ascii="Times New Roman" w:eastAsia="Calibri" w:hAnsi="Times New Roman" w:cs="Times New Roman"/>
          <w:lang w:eastAsia="ru-RU"/>
        </w:rPr>
        <w:t xml:space="preserve"> </w:t>
      </w:r>
      <w:bookmarkStart w:id="26" w:name="_Hlk498594903"/>
      <w:r w:rsidRPr="00D12E5E">
        <w:rPr>
          <w:rFonts w:ascii="Times New Roman" w:eastAsia="Calibri" w:hAnsi="Times New Roman" w:cs="Times New Roman"/>
          <w:lang w:eastAsia="ru-RU"/>
        </w:rPr>
        <w:t>и/или ее элементов</w:t>
      </w:r>
      <w:bookmarkEnd w:id="26"/>
      <w:r w:rsidRPr="00D12E5E">
        <w:rPr>
          <w:rFonts w:ascii="Times New Roman" w:eastAsia="Calibri" w:hAnsi="Times New Roman" w:cs="Times New Roman"/>
          <w:lang w:eastAsia="ru-RU"/>
        </w:rPr>
        <w:t xml:space="preserve">, то есть при нахождении оргтехники и/или </w:t>
      </w:r>
      <w:bookmarkStart w:id="27" w:name="_Hlk498594993"/>
      <w:r w:rsidRPr="00D12E5E">
        <w:rPr>
          <w:rFonts w:ascii="Times New Roman" w:eastAsia="Calibri" w:hAnsi="Times New Roman" w:cs="Times New Roman"/>
          <w:lang w:eastAsia="ru-RU"/>
        </w:rPr>
        <w:t xml:space="preserve">ее элементов </w:t>
      </w:r>
      <w:bookmarkEnd w:id="27"/>
      <w:r w:rsidRPr="00D12E5E">
        <w:rPr>
          <w:rFonts w:ascii="Times New Roman" w:eastAsia="Calibri" w:hAnsi="Times New Roman" w:cs="Times New Roman"/>
          <w:lang w:eastAsia="ru-RU"/>
        </w:rPr>
        <w:t>в предельном состоянии;</w:t>
      </w:r>
    </w:p>
    <w:p w14:paraId="52AFD3AA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 xml:space="preserve">2.4.4. Составление технического заключения с указанием ремонтных работ, которые необходимо провести для восстановления работоспособности и дальнейшей эксплуатации оргтехники и/или </w:t>
      </w:r>
      <w:r w:rsidRPr="00D12E5E">
        <w:rPr>
          <w:rFonts w:ascii="Times New Roman" w:eastAsia="Calibri" w:hAnsi="Times New Roman" w:cs="Times New Roman"/>
          <w:lang w:eastAsia="ru-RU"/>
        </w:rPr>
        <w:br/>
        <w:t>ее элементов;</w:t>
      </w:r>
    </w:p>
    <w:p w14:paraId="3E57F9A0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>2.4.5. Настройку параметров приема - передачи аппаратов.</w:t>
      </w:r>
    </w:p>
    <w:p w14:paraId="501032EF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>2.4.6. Настройку сетевого подключения к оргтехнике рабочих компьютеров сотрудников Заказчика.</w:t>
      </w:r>
    </w:p>
    <w:p w14:paraId="187EE36D" w14:textId="77777777" w:rsidR="00C57BCF" w:rsidRPr="00D12E5E" w:rsidRDefault="00C57BCF" w:rsidP="00C57BCF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12E5E">
        <w:rPr>
          <w:rFonts w:ascii="Times New Roman" w:eastAsia="Calibri" w:hAnsi="Times New Roman" w:cs="Times New Roman"/>
          <w:b/>
        </w:rPr>
        <w:t>3. Требования в отношении условий и порядка оказания услуг</w:t>
      </w:r>
    </w:p>
    <w:p w14:paraId="56E795F4" w14:textId="4DAFED24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 xml:space="preserve">3.1 Исполнитель до начала оказания услуг обязан назначить ответственное лицо за оказание услуг </w:t>
      </w:r>
      <w:r w:rsidRPr="00D12E5E">
        <w:rPr>
          <w:rFonts w:ascii="Times New Roman" w:eastAsia="Calibri" w:hAnsi="Times New Roman" w:cs="Times New Roman"/>
          <w:lang w:eastAsia="ru-RU"/>
        </w:rPr>
        <w:br/>
        <w:t xml:space="preserve">и на следующий рабочий день после дня заключения </w:t>
      </w:r>
      <w:r w:rsidR="00F62833">
        <w:rPr>
          <w:rFonts w:ascii="Times New Roman" w:eastAsia="Calibri" w:hAnsi="Times New Roman" w:cs="Times New Roman"/>
          <w:lang w:eastAsia="ru-RU"/>
        </w:rPr>
        <w:t>Контракт</w:t>
      </w:r>
      <w:r w:rsidRPr="00D12E5E">
        <w:rPr>
          <w:rFonts w:ascii="Times New Roman" w:eastAsia="Calibri" w:hAnsi="Times New Roman" w:cs="Times New Roman"/>
          <w:lang w:eastAsia="ru-RU"/>
        </w:rPr>
        <w:t>а в письменном виде (за подписью руководителя Исполнителя или уполномоченного им лица) предоставить информацию о таких сотрудниках Исполнителя (ФИО, должность, контактный телефон, адрес электронной почты) Заказчику.</w:t>
      </w:r>
    </w:p>
    <w:p w14:paraId="0D7084D0" w14:textId="77777777" w:rsidR="00C57BCF" w:rsidRPr="00D12E5E" w:rsidRDefault="00C57BCF" w:rsidP="00C57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12E5E">
        <w:rPr>
          <w:rFonts w:ascii="Times New Roman" w:eastAsia="Times New Roman" w:hAnsi="Times New Roman" w:cs="Times New Roman"/>
          <w:lang w:eastAsia="ru-RU"/>
        </w:rPr>
        <w:t>3.2. Оказание услуг по обслуживанию оргтехники осуществляется по месту размещения оргтехники Заказчика, указанному в таблице 1. В случае невозможности оказания услуг на месте размещения оргтехники Заказчика, техническое обслуживание оргтехники осуществляется на производственных площадях Исполнителя, расположенных в г. Ростове-на-Дону. Доставка оргтехники к месту оказания услуг и доставка ее обратно Заказчику осуществляются силами, средствами и за счет Исполнителя.</w:t>
      </w:r>
    </w:p>
    <w:p w14:paraId="30A3EADE" w14:textId="77777777" w:rsidR="00C57BCF" w:rsidRPr="00D12E5E" w:rsidRDefault="00C57BCF" w:rsidP="00C57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12E5E">
        <w:rPr>
          <w:rFonts w:ascii="Times New Roman" w:eastAsia="Times New Roman" w:hAnsi="Times New Roman" w:cs="Times New Roman"/>
          <w:lang w:eastAsia="ru-RU"/>
        </w:rPr>
        <w:t xml:space="preserve">3.3. Услуги оказываются в рабочие дни: с понедельника по четверг с 09:00 до 16:00 часов, а в пятницу с 09:00 до 15:00. При выполнении работ Исполнитель обязан соблюдать правила внутреннего и трудового распорядка Заказчика. </w:t>
      </w:r>
    </w:p>
    <w:p w14:paraId="1B760F2E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>3.4. Оказание услуг по плановому техническому обслуживанию единицы оргтехники производится</w:t>
      </w:r>
      <w:r w:rsidRPr="00D12E5E">
        <w:rPr>
          <w:rFonts w:ascii="Times New Roman" w:eastAsia="Calibri" w:hAnsi="Times New Roman" w:cs="Times New Roman"/>
          <w:lang w:eastAsia="ru-RU"/>
        </w:rPr>
        <w:br/>
        <w:t xml:space="preserve"> в течение месяца, указанного в пункте 1.2 </w:t>
      </w:r>
      <w:bookmarkStart w:id="28" w:name="_Hlk11333268"/>
      <w:r w:rsidRPr="00D12E5E">
        <w:rPr>
          <w:rFonts w:ascii="Times New Roman" w:eastAsia="Calibri" w:hAnsi="Times New Roman" w:cs="Times New Roman"/>
          <w:lang w:eastAsia="ru-RU"/>
        </w:rPr>
        <w:t>настоящего технического задания</w:t>
      </w:r>
      <w:bookmarkEnd w:id="28"/>
      <w:r w:rsidRPr="00D12E5E">
        <w:rPr>
          <w:rFonts w:ascii="Times New Roman" w:eastAsia="Calibri" w:hAnsi="Times New Roman" w:cs="Times New Roman"/>
          <w:lang w:eastAsia="ru-RU"/>
        </w:rPr>
        <w:t xml:space="preserve">, по месту размещения оргтехники Заказчика, указанному в таблице 1 настоящего технического задания. Срок оказания услуг </w:t>
      </w:r>
      <w:r w:rsidRPr="00D12E5E">
        <w:rPr>
          <w:rFonts w:ascii="Times New Roman" w:eastAsia="Calibri" w:hAnsi="Times New Roman" w:cs="Times New Roman"/>
          <w:lang w:eastAsia="ru-RU"/>
        </w:rPr>
        <w:br/>
        <w:t xml:space="preserve">в соответствующем месяце не должен превышать 5 (пять) рабочих дней. </w:t>
      </w:r>
      <w:bookmarkStart w:id="29" w:name="_Hlk497915330"/>
      <w:r w:rsidRPr="00D12E5E">
        <w:rPr>
          <w:rFonts w:ascii="Times New Roman" w:eastAsia="Calibri" w:hAnsi="Times New Roman" w:cs="Times New Roman"/>
          <w:lang w:eastAsia="ru-RU"/>
        </w:rPr>
        <w:t>В случае если техническое обслуживание оргтехники проводится на производственных площадках Исполнителя, то оргтехника передается Заказчиком по акту приема-передачи оргтехники Исполнителю</w:t>
      </w:r>
      <w:bookmarkEnd w:id="29"/>
      <w:r w:rsidRPr="00D12E5E">
        <w:rPr>
          <w:rFonts w:ascii="Times New Roman" w:eastAsia="Calibri" w:hAnsi="Times New Roman" w:cs="Times New Roman"/>
          <w:lang w:eastAsia="ru-RU"/>
        </w:rPr>
        <w:t>.</w:t>
      </w:r>
    </w:p>
    <w:p w14:paraId="1B312AF5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 xml:space="preserve">3.5. Оказание услуг по внеплановому техническому обслуживанию оргтехники производится по заявке Заказчика (звонку на телефон оператора Исполнителя </w:t>
      </w:r>
      <w:bookmarkStart w:id="30" w:name="_Hlk497913424"/>
      <w:r w:rsidRPr="00D12E5E">
        <w:rPr>
          <w:rFonts w:ascii="Times New Roman" w:eastAsia="Calibri" w:hAnsi="Times New Roman" w:cs="Times New Roman"/>
          <w:lang w:eastAsia="ru-RU"/>
        </w:rPr>
        <w:t xml:space="preserve">и/или </w:t>
      </w:r>
      <w:bookmarkEnd w:id="30"/>
      <w:r w:rsidRPr="00D12E5E">
        <w:rPr>
          <w:rFonts w:ascii="Times New Roman" w:eastAsia="Calibri" w:hAnsi="Times New Roman" w:cs="Times New Roman"/>
          <w:lang w:eastAsia="ru-RU"/>
        </w:rPr>
        <w:t>по средствам факсимильной связи и/или в виде сканированного документа, направленного по электронной почте, на электронный адрес Исполнителя). Срок реагирования Исполнителя на заявку Заказчика должен составлять 2-4 часа с момента ее получения.</w:t>
      </w:r>
      <w:bookmarkStart w:id="31" w:name="_Hlk497914797"/>
      <w:r w:rsidRPr="00D12E5E">
        <w:rPr>
          <w:rFonts w:ascii="Times New Roman" w:eastAsia="Calibri" w:hAnsi="Times New Roman" w:cs="Times New Roman"/>
          <w:lang w:eastAsia="ru-RU"/>
        </w:rPr>
        <w:t xml:space="preserve"> </w:t>
      </w:r>
      <w:bookmarkEnd w:id="31"/>
      <w:r w:rsidRPr="00D12E5E">
        <w:rPr>
          <w:rFonts w:ascii="Times New Roman" w:eastAsia="Calibri" w:hAnsi="Times New Roman" w:cs="Times New Roman"/>
          <w:lang w:eastAsia="ru-RU"/>
        </w:rPr>
        <w:t xml:space="preserve">В случае </w:t>
      </w:r>
      <w:r w:rsidRPr="00D12E5E">
        <w:rPr>
          <w:rFonts w:ascii="Times New Roman" w:eastAsia="Calibri" w:hAnsi="Times New Roman" w:cs="Times New Roman"/>
          <w:lang w:eastAsia="ru-RU"/>
        </w:rPr>
        <w:lastRenderedPageBreak/>
        <w:t xml:space="preserve">если техническое обслуживание оргтехники проводится на производственных площадках Исполнителя, </w:t>
      </w:r>
      <w:r w:rsidRPr="00D12E5E">
        <w:rPr>
          <w:rFonts w:ascii="Times New Roman" w:eastAsia="Calibri" w:hAnsi="Times New Roman" w:cs="Times New Roman"/>
          <w:lang w:eastAsia="ru-RU"/>
        </w:rPr>
        <w:br/>
        <w:t>то оргтехника передается Заказчиком по акту приема-передачи оргтехники Исполнителю.</w:t>
      </w:r>
    </w:p>
    <w:p w14:paraId="4849CB46" w14:textId="59F945B9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 xml:space="preserve">3.6. Услуги по обслуживанию оргтехники должны быть оказаны Исполнителем в течение 2 (двух) рабочих дней (из расчета на одну единицу оргтехники) с даты получения Исполнителем заявки Заказчика. </w:t>
      </w:r>
      <w:r w:rsidRPr="00D12E5E">
        <w:rPr>
          <w:rFonts w:ascii="Times New Roman" w:eastAsia="Calibri" w:hAnsi="Times New Roman" w:cs="Times New Roman"/>
          <w:lang w:eastAsia="ru-RU"/>
        </w:rPr>
        <w:br/>
        <w:t xml:space="preserve">В случае невозможности выполнения работ (услуг) по обслуживанию оргтехники в указанный срок, </w:t>
      </w:r>
      <w:r w:rsidRPr="00D12E5E">
        <w:rPr>
          <w:rFonts w:ascii="Times New Roman" w:eastAsia="Calibri" w:hAnsi="Times New Roman" w:cs="Times New Roman"/>
          <w:lang w:eastAsia="ru-RU"/>
        </w:rPr>
        <w:br/>
        <w:t xml:space="preserve">по обоюдной </w:t>
      </w:r>
      <w:proofErr w:type="spellStart"/>
      <w:r w:rsidR="00F62833">
        <w:rPr>
          <w:rFonts w:ascii="Times New Roman" w:eastAsia="Calibri" w:hAnsi="Times New Roman" w:cs="Times New Roman"/>
          <w:lang w:eastAsia="ru-RU"/>
        </w:rPr>
        <w:t>Контракт</w:t>
      </w:r>
      <w:r w:rsidRPr="00D12E5E">
        <w:rPr>
          <w:rFonts w:ascii="Times New Roman" w:eastAsia="Calibri" w:hAnsi="Times New Roman" w:cs="Times New Roman"/>
          <w:lang w:eastAsia="ru-RU"/>
        </w:rPr>
        <w:t>енности</w:t>
      </w:r>
      <w:proofErr w:type="spellEnd"/>
      <w:r w:rsidRPr="00D12E5E">
        <w:rPr>
          <w:rFonts w:ascii="Times New Roman" w:eastAsia="Calibri" w:hAnsi="Times New Roman" w:cs="Times New Roman"/>
          <w:lang w:eastAsia="ru-RU"/>
        </w:rPr>
        <w:t xml:space="preserve"> стороны могут согласовать иные сроки оказания услуг.</w:t>
      </w:r>
    </w:p>
    <w:p w14:paraId="52082734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>3.7. Количество планового обслуживания конкретной единицы оргтехники, которая подвергалась внеплановому обслуживанию, уменьшается на количество проведенного внепланового обслуживания.</w:t>
      </w:r>
    </w:p>
    <w:p w14:paraId="1DD4C983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 xml:space="preserve">3.8. Исполнитель обеспечивает полную сохранность оргтехники Заказчика, принятой Исполнителем для оказания услуг по обслуживанию, и несет полную материальную ответственность за </w:t>
      </w:r>
      <w:bookmarkStart w:id="32" w:name="_Hlk26179654"/>
      <w:r w:rsidRPr="00D12E5E">
        <w:rPr>
          <w:rFonts w:ascii="Times New Roman" w:eastAsia="Calibri" w:hAnsi="Times New Roman" w:cs="Times New Roman"/>
          <w:lang w:eastAsia="ru-RU"/>
        </w:rPr>
        <w:t xml:space="preserve">утрату или ущерб, отказы в работе, повреждения, причинённый оргтехнике Заказчика </w:t>
      </w:r>
      <w:bookmarkEnd w:id="32"/>
      <w:r w:rsidRPr="00D12E5E">
        <w:rPr>
          <w:rFonts w:ascii="Times New Roman" w:eastAsia="Calibri" w:hAnsi="Times New Roman" w:cs="Times New Roman"/>
          <w:lang w:eastAsia="ru-RU"/>
        </w:rPr>
        <w:t>во время оказания услуг, в том числе при доставке.</w:t>
      </w:r>
    </w:p>
    <w:p w14:paraId="07437558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>3.9. В случае если по результатам технического диагностирования было установлено, что единица оргтехники:</w:t>
      </w:r>
    </w:p>
    <w:p w14:paraId="41F960C6" w14:textId="77777777" w:rsidR="00C57BCF" w:rsidRPr="00D12E5E" w:rsidRDefault="00C57BCF" w:rsidP="00C57BCF">
      <w:pPr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12E5E">
        <w:rPr>
          <w:rFonts w:ascii="Times New Roman" w:eastAsia="Times New Roman" w:hAnsi="Times New Roman" w:cs="Times New Roman"/>
          <w:lang w:eastAsia="ru-RU"/>
        </w:rPr>
        <w:t xml:space="preserve"> находится в предельном состоянии – Исполнителем составляется техническое заключение </w:t>
      </w:r>
      <w:r w:rsidRPr="00D12E5E">
        <w:rPr>
          <w:rFonts w:ascii="Times New Roman" w:eastAsia="Times New Roman" w:hAnsi="Times New Roman" w:cs="Times New Roman"/>
          <w:lang w:eastAsia="ru-RU"/>
        </w:rPr>
        <w:br/>
        <w:t xml:space="preserve">о невозможности/нецелесообразности восстановления работоспособности и/или не допустимости дальнейшей эксплуатации оргтехники, с указанием конкретных причин невозможности дальнейшей эксплуатации и (или) ремонта. Техническое заключение должно иметь форму официального документа; </w:t>
      </w:r>
    </w:p>
    <w:p w14:paraId="1702616D" w14:textId="77777777" w:rsidR="00C57BCF" w:rsidRPr="00D12E5E" w:rsidRDefault="00C57BCF" w:rsidP="00C57BCF">
      <w:pPr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12E5E">
        <w:rPr>
          <w:rFonts w:ascii="Times New Roman" w:eastAsia="Times New Roman" w:hAnsi="Times New Roman" w:cs="Times New Roman"/>
          <w:lang w:eastAsia="ru-RU"/>
        </w:rPr>
        <w:t xml:space="preserve"> нуждается в ремонте – Исполнителем составляется, техническое заключение с указанием в нем ремонтных работ, которые необходимо провести для восстановления работоспособности и дальнейшей эксплуатации оргтехники. Техническое заключение должно иметь форму официального документа.</w:t>
      </w:r>
    </w:p>
    <w:p w14:paraId="51604FBD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 xml:space="preserve">3.10. </w:t>
      </w:r>
      <w:r w:rsidRPr="00D12E5E">
        <w:rPr>
          <w:rFonts w:ascii="Times New Roman" w:eastAsia="Calibri" w:hAnsi="Times New Roman" w:cs="Times New Roman"/>
          <w:bCs/>
          <w:lang w:eastAsia="ru-RU"/>
        </w:rPr>
        <w:t xml:space="preserve">Исполнитель обязан соблюдать при проведении работ </w:t>
      </w:r>
      <w:r w:rsidRPr="00D12E5E">
        <w:rPr>
          <w:rFonts w:ascii="Times New Roman" w:eastAsia="Calibri" w:hAnsi="Times New Roman" w:cs="Times New Roman"/>
          <w:lang w:eastAsia="ru-RU"/>
        </w:rPr>
        <w:t>по техническому обслуживанию</w:t>
      </w:r>
      <w:r w:rsidRPr="00D12E5E">
        <w:rPr>
          <w:rFonts w:ascii="Times New Roman" w:eastAsia="Calibri" w:hAnsi="Times New Roman" w:cs="Times New Roman"/>
          <w:bCs/>
          <w:lang w:eastAsia="ru-RU"/>
        </w:rPr>
        <w:t xml:space="preserve"> правила пожарной безопасности, техники безопасности и внутреннего трудового распорядка, правила пользования электрической и тепловой энергией, действующих на территории Заказчика</w:t>
      </w:r>
      <w:r w:rsidRPr="00D12E5E">
        <w:rPr>
          <w:rFonts w:ascii="Times New Roman" w:eastAsia="Calibri" w:hAnsi="Times New Roman" w:cs="Times New Roman"/>
          <w:lang w:eastAsia="ru-RU"/>
        </w:rPr>
        <w:t>.</w:t>
      </w:r>
    </w:p>
    <w:p w14:paraId="76DFE7E3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>3.11. Вывоз отходов и их утилизация, оставшихся после оказания услуг (запасных частей, расходных материалов) осуществляется силами, средствами и за счет Исполнителя.</w:t>
      </w:r>
    </w:p>
    <w:p w14:paraId="06CFF4B1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D12E5E">
        <w:rPr>
          <w:rFonts w:ascii="Times New Roman" w:eastAsia="Calibri" w:hAnsi="Times New Roman" w:cs="Times New Roman"/>
          <w:bCs/>
          <w:lang w:eastAsia="ru-RU"/>
        </w:rPr>
        <w:t xml:space="preserve">3.12. Исполнитель обязан предупреждать Заказчика об обнаружении возможных неблагоприятных последствий, которые могут возникнуть в процессе оказания услуг и приостановить их оказание </w:t>
      </w:r>
      <w:r w:rsidRPr="00D12E5E">
        <w:rPr>
          <w:rFonts w:ascii="Times New Roman" w:eastAsia="Calibri" w:hAnsi="Times New Roman" w:cs="Times New Roman"/>
          <w:bCs/>
          <w:lang w:eastAsia="ru-RU"/>
        </w:rPr>
        <w:br/>
        <w:t xml:space="preserve">до получения соответствующих указаний Заказчика. В случае обнаружения недостатков в выполненной работе Исполнитель обязан немедленно их устранить, а если это </w:t>
      </w:r>
      <w:bookmarkStart w:id="33" w:name="_Hlk26119998"/>
      <w:r w:rsidRPr="00D12E5E">
        <w:rPr>
          <w:rFonts w:ascii="Times New Roman" w:eastAsia="Calibri" w:hAnsi="Times New Roman" w:cs="Times New Roman"/>
          <w:bCs/>
          <w:lang w:eastAsia="ru-RU"/>
        </w:rPr>
        <w:t>невозможно, то устранить их в разумный срок</w:t>
      </w:r>
      <w:bookmarkEnd w:id="33"/>
      <w:r w:rsidRPr="00D12E5E">
        <w:rPr>
          <w:rFonts w:ascii="Times New Roman" w:eastAsia="Calibri" w:hAnsi="Times New Roman" w:cs="Times New Roman"/>
          <w:bCs/>
          <w:lang w:eastAsia="ru-RU"/>
        </w:rPr>
        <w:t>.</w:t>
      </w:r>
    </w:p>
    <w:p w14:paraId="72EADC46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D12E5E">
        <w:rPr>
          <w:rFonts w:ascii="Times New Roman" w:eastAsia="Calibri" w:hAnsi="Times New Roman" w:cs="Times New Roman"/>
          <w:bCs/>
          <w:lang w:eastAsia="ru-RU"/>
        </w:rPr>
        <w:t>3.13. Исполнитель несет полную материальную ответственность за порчу имущества и оборудования Заказчика, отказы в работе инженерных систем и оборудования Заказчика, а также третьих лиц, произошедшие по его вине из-за неправильных действий при оказании услуг, за несоблюдение правил техники безопасности, пожарной безопасности и другой нормативно-технической документации, регулирующей порядок оказания услуг.</w:t>
      </w:r>
    </w:p>
    <w:p w14:paraId="37116F8D" w14:textId="77777777" w:rsidR="00C57BCF" w:rsidRPr="00D12E5E" w:rsidRDefault="00C57BCF" w:rsidP="00C57BC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12E5E">
        <w:rPr>
          <w:rFonts w:ascii="Times New Roman" w:eastAsia="Times New Roman" w:hAnsi="Times New Roman" w:cs="Times New Roman"/>
          <w:b/>
          <w:lang w:eastAsia="ru-RU"/>
        </w:rPr>
        <w:t>4. Требования к объему предоставления гарантий качества услуг</w:t>
      </w:r>
    </w:p>
    <w:p w14:paraId="32F15375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 xml:space="preserve">4.1. Требования к качеству оказываемых услуг </w:t>
      </w:r>
    </w:p>
    <w:p w14:paraId="6F1B842C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 xml:space="preserve">4.1.1. Исполнитель обеспечивает качество и безопасность оказываемой услуги в соответствии </w:t>
      </w:r>
      <w:r w:rsidRPr="00D12E5E">
        <w:rPr>
          <w:rFonts w:ascii="Times New Roman" w:eastAsia="Calibri" w:hAnsi="Times New Roman" w:cs="Times New Roman"/>
          <w:lang w:eastAsia="ru-RU"/>
        </w:rPr>
        <w:br/>
        <w:t>с действующими техническими регламентами, документами в области стандартизации, международными, государственными стандартами, технической документацией производителя, утверждёнными на данный вид оборудования, запасных частей, материалов, услуг, а также сертификатами, обязательными для данного вида услуг, оборудования, запасных частей и материалов, оформленными в соответствии с законодательством Российской Федерации.</w:t>
      </w:r>
    </w:p>
    <w:p w14:paraId="0DAA6F91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>4.1.2. Оказание услуг по обслуживанию оргтехники, в том числе настройка и регулировка оргтехники производится на основании инструкций по эксплуатации согласно требованиям завода-изготовителя.</w:t>
      </w:r>
    </w:p>
    <w:p w14:paraId="5E86D096" w14:textId="77777777" w:rsidR="00C57BCF" w:rsidRPr="00D12E5E" w:rsidRDefault="00C57BCF" w:rsidP="00C57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12E5E">
        <w:rPr>
          <w:rFonts w:ascii="Times New Roman" w:eastAsia="Times New Roman" w:hAnsi="Times New Roman" w:cs="Times New Roman"/>
          <w:lang w:eastAsia="ru-RU"/>
        </w:rPr>
        <w:t>4.1.3. После оказания услуг на корпусе оргтехники не должно присутствовать следов проведенных работ по обслуживанию, т.е. корпус должен быть чистым, не должно быть грубых следов его вскрытия (сколы, непредусмотренные отверстия, отломанные и деформированные части корпуса и узлов). На корпусе должна быть сохранена надпись инвентарного номера единицы оргтехники.</w:t>
      </w:r>
    </w:p>
    <w:p w14:paraId="74FCEC32" w14:textId="77777777" w:rsidR="00C57BCF" w:rsidRPr="00D12E5E" w:rsidRDefault="00C57BCF" w:rsidP="00C57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12E5E">
        <w:rPr>
          <w:rFonts w:ascii="Times New Roman" w:eastAsia="Times New Roman" w:hAnsi="Times New Roman" w:cs="Times New Roman"/>
          <w:lang w:eastAsia="ru-RU"/>
        </w:rPr>
        <w:t xml:space="preserve">4.1.4. Используемые в процессе оказания услуг детали, узлы, расходные материалы должны быть новыми, не бывшими в употреблении, смонтированными из новых деталей без использования бывших </w:t>
      </w:r>
      <w:r w:rsidRPr="00D12E5E">
        <w:rPr>
          <w:rFonts w:ascii="Times New Roman" w:eastAsia="Times New Roman" w:hAnsi="Times New Roman" w:cs="Times New Roman"/>
          <w:lang w:eastAsia="ru-RU"/>
        </w:rPr>
        <w:br/>
        <w:t>в употреблении элементов.</w:t>
      </w:r>
    </w:p>
    <w:p w14:paraId="25FE34F9" w14:textId="77777777" w:rsidR="00C57BCF" w:rsidRPr="00D12E5E" w:rsidRDefault="00C57BCF" w:rsidP="00C57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12E5E">
        <w:rPr>
          <w:rFonts w:ascii="Times New Roman" w:eastAsia="Times New Roman" w:hAnsi="Times New Roman" w:cs="Times New Roman"/>
          <w:lang w:eastAsia="ru-RU"/>
        </w:rPr>
        <w:t>4.1.5. Результат оказанных Исполнителем услуг должен обеспечивать исправное рабочее состояние оргтехники. Не допускается ухудшение потребительских качеств обслуженной оргтехники.</w:t>
      </w:r>
    </w:p>
    <w:p w14:paraId="24430335" w14:textId="77777777" w:rsidR="00C57BCF" w:rsidRPr="00D12E5E" w:rsidRDefault="00C57BCF" w:rsidP="00C57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12E5E">
        <w:rPr>
          <w:rFonts w:ascii="Times New Roman" w:eastAsia="Times New Roman" w:hAnsi="Times New Roman" w:cs="Times New Roman"/>
          <w:lang w:eastAsia="ru-RU"/>
        </w:rPr>
        <w:lastRenderedPageBreak/>
        <w:t xml:space="preserve">4.1.6. Заказчик вправе при приёмке выполненных работ в присутствии представителя Исполнителя осуществить выборочное тестирование и направить оргтехнику на независимую экспертизу (выбор организации для экспертизы осуществляется Заказчиком) с целью проверки качества оказанных услуг. </w:t>
      </w:r>
    </w:p>
    <w:p w14:paraId="39DEDE6C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>4.2. Гарантийные обязательства</w:t>
      </w:r>
    </w:p>
    <w:p w14:paraId="3607AABA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 xml:space="preserve">4.2.1 </w:t>
      </w:r>
      <w:bookmarkStart w:id="34" w:name="_Hlk26181795"/>
      <w:r w:rsidRPr="00D12E5E">
        <w:rPr>
          <w:rFonts w:ascii="Times New Roman" w:eastAsia="Calibri" w:hAnsi="Times New Roman" w:cs="Times New Roman"/>
          <w:lang w:eastAsia="ru-RU"/>
        </w:rPr>
        <w:t xml:space="preserve">Исполнитель гарантирует качество оказываемой услуги и берет на себя гарантийные обязательства по устранению, обнаруженных Заказчиком в процессе эксплуатации оргтехники после </w:t>
      </w:r>
      <w:r w:rsidRPr="00D12E5E">
        <w:rPr>
          <w:rFonts w:ascii="Times New Roman" w:eastAsia="Calibri" w:hAnsi="Times New Roman" w:cs="Times New Roman"/>
          <w:lang w:eastAsia="ru-RU"/>
        </w:rPr>
        <w:br/>
        <w:t xml:space="preserve">ее технического обслуживания, </w:t>
      </w:r>
      <w:bookmarkStart w:id="35" w:name="_Hlk24985859"/>
      <w:r w:rsidRPr="00D12E5E">
        <w:rPr>
          <w:rFonts w:ascii="Times New Roman" w:eastAsia="Calibri" w:hAnsi="Times New Roman" w:cs="Times New Roman"/>
          <w:lang w:eastAsia="ru-RU"/>
        </w:rPr>
        <w:t>недостатков (в том числе неисправностей, поломок, дефектов)</w:t>
      </w:r>
      <w:bookmarkEnd w:id="35"/>
      <w:r w:rsidRPr="00D12E5E">
        <w:rPr>
          <w:rFonts w:ascii="Times New Roman" w:eastAsia="Calibri" w:hAnsi="Times New Roman" w:cs="Times New Roman"/>
          <w:lang w:eastAsia="ru-RU"/>
        </w:rPr>
        <w:t xml:space="preserve"> в течение гарантийного срока равного 2 (двум) месяцам со дня подписания акта сдачи-приемки оказанных услуг.</w:t>
      </w:r>
      <w:bookmarkEnd w:id="34"/>
    </w:p>
    <w:p w14:paraId="5F2D8513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 xml:space="preserve">4.2.2. В рамках гарантийных обязательств Исполнитель обязан за свой счет обеспечить устранение обнаруженных недостатков (в том числе неисправностей, поломок, дефектов) в течение 10 рабочих дней </w:t>
      </w:r>
      <w:r w:rsidRPr="00D12E5E">
        <w:rPr>
          <w:rFonts w:ascii="Times New Roman" w:eastAsia="Calibri" w:hAnsi="Times New Roman" w:cs="Times New Roman"/>
          <w:lang w:eastAsia="ru-RU"/>
        </w:rPr>
        <w:br/>
        <w:t xml:space="preserve">с даты получения от Заказчика письменной претензии о недостатках, направленной Исполнителю </w:t>
      </w:r>
      <w:r w:rsidRPr="00D12E5E">
        <w:rPr>
          <w:rFonts w:ascii="Times New Roman" w:eastAsia="Calibri" w:hAnsi="Times New Roman" w:cs="Times New Roman"/>
          <w:lang w:eastAsia="ru-RU"/>
        </w:rPr>
        <w:br/>
        <w:t>по электронной почте.</w:t>
      </w:r>
    </w:p>
    <w:p w14:paraId="70570C21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>4.2.3. В случае выхода из строя оргтехники в связи с некачественным оказанием услуг, Исполнитель возмещает Заказчику понесенные им убытки.</w:t>
      </w:r>
    </w:p>
    <w:p w14:paraId="56795336" w14:textId="77777777" w:rsidR="00C57BCF" w:rsidRPr="00D12E5E" w:rsidRDefault="00C57BCF" w:rsidP="00C57BCF">
      <w:pPr>
        <w:widowControl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12E5E">
        <w:rPr>
          <w:rFonts w:ascii="Times New Roman" w:eastAsia="Calibri" w:hAnsi="Times New Roman" w:cs="Times New Roman"/>
          <w:b/>
          <w:lang w:eastAsia="ru-RU"/>
        </w:rPr>
        <w:t>5. Порядок приемки и оплаты оказанных услуг</w:t>
      </w:r>
    </w:p>
    <w:p w14:paraId="077A16F6" w14:textId="287F586D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 xml:space="preserve">5.1. Исполнитель в срок не позднее 5 (пяти) рабочих дней со дня оказания услуг по </w:t>
      </w:r>
      <w:r w:rsidR="00F62833">
        <w:rPr>
          <w:rFonts w:ascii="Times New Roman" w:eastAsia="Calibri" w:hAnsi="Times New Roman" w:cs="Times New Roman"/>
          <w:lang w:eastAsia="ru-RU"/>
        </w:rPr>
        <w:t>Контракт</w:t>
      </w:r>
      <w:r w:rsidRPr="00D12E5E">
        <w:rPr>
          <w:rFonts w:ascii="Times New Roman" w:eastAsia="Calibri" w:hAnsi="Times New Roman" w:cs="Times New Roman"/>
          <w:lang w:eastAsia="ru-RU"/>
        </w:rPr>
        <w:t xml:space="preserve">у предоставляет Заказчику акт </w:t>
      </w:r>
      <w:bookmarkStart w:id="36" w:name="_Hlk5719742"/>
      <w:r w:rsidRPr="00D12E5E">
        <w:rPr>
          <w:rFonts w:ascii="Times New Roman" w:eastAsia="Calibri" w:hAnsi="Times New Roman" w:cs="Times New Roman"/>
          <w:lang w:eastAsia="ru-RU"/>
        </w:rPr>
        <w:t>сдачи-приемки</w:t>
      </w:r>
      <w:bookmarkEnd w:id="36"/>
      <w:r w:rsidRPr="00D12E5E">
        <w:rPr>
          <w:rFonts w:ascii="Times New Roman" w:eastAsia="Calibri" w:hAnsi="Times New Roman" w:cs="Times New Roman"/>
          <w:lang w:eastAsia="ru-RU"/>
        </w:rPr>
        <w:t xml:space="preserve"> </w:t>
      </w:r>
      <w:bookmarkStart w:id="37" w:name="_Hlk11163980"/>
      <w:r w:rsidRPr="00D12E5E">
        <w:rPr>
          <w:rFonts w:ascii="Times New Roman" w:eastAsia="Calibri" w:hAnsi="Times New Roman" w:cs="Times New Roman"/>
          <w:lang w:eastAsia="ru-RU"/>
        </w:rPr>
        <w:t>оказанных услуг</w:t>
      </w:r>
      <w:bookmarkEnd w:id="37"/>
      <w:r w:rsidRPr="00D12E5E">
        <w:rPr>
          <w:rFonts w:ascii="Times New Roman" w:eastAsia="Calibri" w:hAnsi="Times New Roman" w:cs="Times New Roman"/>
          <w:lang w:eastAsia="ru-RU"/>
        </w:rPr>
        <w:t xml:space="preserve"> (далее – акт сдачи-приемки)</w:t>
      </w:r>
      <w:r w:rsidRPr="00D12E5E">
        <w:rPr>
          <w:rFonts w:ascii="Times New Roman" w:eastAsia="Times New Roman" w:hAnsi="Times New Roman" w:cs="Times New Roman"/>
          <w:lang w:eastAsia="ru-RU"/>
        </w:rPr>
        <w:t>.</w:t>
      </w:r>
    </w:p>
    <w:p w14:paraId="71CF94C2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>5.2. Заказчик обязуется в течение 5 (пяти) рабочих дней рассмотреть и подписать представленный акт сдачи-приемки и возвратить один экземпляр Исполнителю либо в тот же срок направить письменный мотивированный отказ от его подписания. При наличии мотивированного отказа от приемки</w:t>
      </w:r>
      <w:r w:rsidRPr="00D12E5E">
        <w:rPr>
          <w:rFonts w:ascii="Times New Roman" w:eastAsia="Times New Roman" w:hAnsi="Times New Roman" w:cs="Times New Roman"/>
          <w:lang w:eastAsia="ru-RU"/>
        </w:rPr>
        <w:t xml:space="preserve"> оказанных услуг Заказчиком составляется акт с перечнем замечаний и сроками их устранения, по устранению которых проводится повторная приемка. При повторной приемке Заказчик не вправе расширять перечень замечаний, а только проверяет факт устранения уже предъявленных им замечаний. О приемке услуг в таком случае составляется акт сдачи-приемки с учетом устраненных замечаний.</w:t>
      </w:r>
    </w:p>
    <w:p w14:paraId="438ADBED" w14:textId="77777777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>5.3. Датой приемки оказанных услуг считается дата подписания Заказчиком акта сдачи-приемки.</w:t>
      </w:r>
    </w:p>
    <w:p w14:paraId="4123D9E8" w14:textId="77777777" w:rsidR="00C57BCF" w:rsidRPr="00D12E5E" w:rsidRDefault="00C57BCF" w:rsidP="00C57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 xml:space="preserve">5.4. </w:t>
      </w:r>
      <w:r w:rsidRPr="00D12E5E">
        <w:rPr>
          <w:rFonts w:ascii="Times New Roman" w:eastAsia="Times New Roman" w:hAnsi="Times New Roman" w:cs="Times New Roman"/>
          <w:lang w:eastAsia="ru-RU"/>
        </w:rPr>
        <w:t>Оплата оказанных услуг осуществляется Заказчиком в безналичном порядке путем перечисления денежных средств на расчетный счет Исполнителя в течение 10 рабочих дней со дня подписания Сторонами акта сдачи-приемки оказанных услуг (далее – Акт сдачи-приемки) на основании выставленных Исполнителем счета на оплату и счета-фактуры (если контрагент является плательщиком НДС).</w:t>
      </w:r>
    </w:p>
    <w:p w14:paraId="176B65B6" w14:textId="7EC1153C" w:rsidR="00C57BCF" w:rsidRPr="00D12E5E" w:rsidRDefault="00C57BCF" w:rsidP="00C57B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D12E5E">
        <w:rPr>
          <w:rFonts w:ascii="Times New Roman" w:eastAsia="Calibri" w:hAnsi="Times New Roman" w:cs="Times New Roman"/>
          <w:lang w:eastAsia="ru-RU"/>
        </w:rPr>
        <w:t xml:space="preserve">5.6. Цена услуг включает в себя все расходы Исполнителя по исполнению </w:t>
      </w:r>
      <w:r w:rsidR="00F62833">
        <w:rPr>
          <w:rFonts w:ascii="Times New Roman" w:eastAsia="Calibri" w:hAnsi="Times New Roman" w:cs="Times New Roman"/>
          <w:lang w:eastAsia="ru-RU"/>
        </w:rPr>
        <w:t>Контракт</w:t>
      </w:r>
      <w:r w:rsidRPr="00D12E5E">
        <w:rPr>
          <w:rFonts w:ascii="Times New Roman" w:eastAsia="Calibri" w:hAnsi="Times New Roman" w:cs="Times New Roman"/>
          <w:lang w:eastAsia="ru-RU"/>
        </w:rPr>
        <w:t xml:space="preserve">а, в том числе: транспортные и командировочные расходы; непредвиденные расходы, связанные с исполнением </w:t>
      </w:r>
      <w:r w:rsidR="00F62833">
        <w:rPr>
          <w:rFonts w:ascii="Times New Roman" w:eastAsia="Calibri" w:hAnsi="Times New Roman" w:cs="Times New Roman"/>
          <w:lang w:eastAsia="ru-RU"/>
        </w:rPr>
        <w:t>Контракт</w:t>
      </w:r>
      <w:r w:rsidRPr="00D12E5E">
        <w:rPr>
          <w:rFonts w:ascii="Times New Roman" w:eastAsia="Calibri" w:hAnsi="Times New Roman" w:cs="Times New Roman"/>
          <w:lang w:eastAsia="ru-RU"/>
        </w:rPr>
        <w:t xml:space="preserve">а, </w:t>
      </w:r>
      <w:r w:rsidRPr="00D12E5E">
        <w:rPr>
          <w:rFonts w:ascii="Times New Roman" w:eastAsia="Calibri" w:hAnsi="Times New Roman" w:cs="Times New Roman"/>
          <w:lang w:eastAsia="ru-RU"/>
        </w:rPr>
        <w:br/>
        <w:t xml:space="preserve">а также затраты, связанные с уплатой налогов (в том числе НДС), сборов и других обязательных платежей, которые Исполнитель должен выплатить в связи с исполнением </w:t>
      </w:r>
      <w:r w:rsidR="00F62833">
        <w:rPr>
          <w:rFonts w:ascii="Times New Roman" w:eastAsia="Calibri" w:hAnsi="Times New Roman" w:cs="Times New Roman"/>
          <w:lang w:eastAsia="ru-RU"/>
        </w:rPr>
        <w:t>Контракт</w:t>
      </w:r>
      <w:r w:rsidRPr="00D12E5E">
        <w:rPr>
          <w:rFonts w:ascii="Times New Roman" w:eastAsia="Calibri" w:hAnsi="Times New Roman" w:cs="Times New Roman"/>
          <w:lang w:eastAsia="ru-RU"/>
        </w:rPr>
        <w:t>а, требованиями законодательства Российской Федерации и/или по иным основаниям.</w:t>
      </w:r>
    </w:p>
    <w:p w14:paraId="183E8495" w14:textId="045F3941" w:rsidR="003747CB" w:rsidRPr="00D12E5E" w:rsidRDefault="00D12E5E" w:rsidP="003747CB">
      <w:pPr>
        <w:widowControl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12E5E">
        <w:rPr>
          <w:rFonts w:ascii="Times New Roman" w:eastAsia="Microsoft Sans Serif" w:hAnsi="Times New Roman" w:cs="Times New Roman"/>
          <w:b/>
          <w:lang w:eastAsia="ru-RU" w:bidi="ru-RU"/>
        </w:rPr>
        <w:t>6</w:t>
      </w:r>
      <w:r w:rsidR="003747CB" w:rsidRPr="00D12E5E">
        <w:rPr>
          <w:rFonts w:ascii="Times New Roman" w:eastAsia="Microsoft Sans Serif" w:hAnsi="Times New Roman" w:cs="Times New Roman"/>
          <w:b/>
          <w:lang w:eastAsia="ru-RU" w:bidi="ru-RU"/>
        </w:rPr>
        <w:t xml:space="preserve">. </w:t>
      </w:r>
      <w:r w:rsidR="003747CB" w:rsidRPr="00D12E5E">
        <w:rPr>
          <w:rFonts w:ascii="Times New Roman" w:eastAsia="Times New Roman" w:hAnsi="Times New Roman" w:cs="Times New Roman"/>
          <w:b/>
          <w:lang w:eastAsia="ru-RU"/>
        </w:rPr>
        <w:t>Номер контактного телефона Заказчика</w:t>
      </w:r>
      <w:r w:rsidR="003747CB" w:rsidRPr="00D12E5E">
        <w:rPr>
          <w:rFonts w:ascii="Times New Roman" w:eastAsia="Times New Roman" w:hAnsi="Times New Roman" w:cs="Times New Roman"/>
          <w:lang w:eastAsia="ru-RU"/>
        </w:rPr>
        <w:t>: +7 (863) 200-92-32, Зимовец Алексей Анатольевич.</w:t>
      </w:r>
    </w:p>
    <w:p w14:paraId="3170F95C" w14:textId="071E7154" w:rsidR="003747CB" w:rsidRPr="00D12E5E" w:rsidRDefault="00D12E5E" w:rsidP="003747CB">
      <w:pPr>
        <w:widowControl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2E5E">
        <w:rPr>
          <w:rFonts w:ascii="Times New Roman" w:eastAsia="Times New Roman" w:hAnsi="Times New Roman" w:cs="Times New Roman"/>
          <w:b/>
          <w:lang w:eastAsia="ru-RU"/>
        </w:rPr>
        <w:t>7</w:t>
      </w:r>
      <w:r w:rsidR="003747CB" w:rsidRPr="00D12E5E">
        <w:rPr>
          <w:rFonts w:ascii="Times New Roman" w:eastAsia="Times New Roman" w:hAnsi="Times New Roman" w:cs="Times New Roman"/>
          <w:b/>
          <w:lang w:eastAsia="ru-RU"/>
        </w:rPr>
        <w:t>.</w:t>
      </w:r>
      <w:r w:rsidR="003747CB" w:rsidRPr="00D12E5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47CB" w:rsidRPr="00D12E5E">
        <w:rPr>
          <w:rFonts w:ascii="Times New Roman" w:eastAsia="Times New Roman" w:hAnsi="Times New Roman" w:cs="Times New Roman"/>
          <w:b/>
          <w:lang w:eastAsia="ru-RU"/>
        </w:rPr>
        <w:t>Номер контактного телефона Исполнителя</w:t>
      </w:r>
      <w:r w:rsidR="003747CB" w:rsidRPr="00D12E5E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032247D4" w14:textId="77777777" w:rsidR="00614D33" w:rsidRPr="00D12E5E" w:rsidRDefault="00614D33" w:rsidP="00614D33">
      <w:pPr>
        <w:tabs>
          <w:tab w:val="left" w:pos="0"/>
        </w:tabs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12E5E">
        <w:rPr>
          <w:rFonts w:ascii="Times New Roman" w:eastAsia="Times New Roman" w:hAnsi="Times New Roman" w:cs="Times New Roman"/>
          <w:b/>
          <w:lang w:eastAsia="ar-SA"/>
        </w:rPr>
        <w:t>Подписи сторон</w:t>
      </w:r>
    </w:p>
    <w:tbl>
      <w:tblPr>
        <w:tblW w:w="992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61"/>
        <w:gridCol w:w="4862"/>
      </w:tblGrid>
      <w:tr w:rsidR="00614D33" w:rsidRPr="00D12E5E" w14:paraId="28C8BB8D" w14:textId="77777777" w:rsidTr="00D12E5E">
        <w:trPr>
          <w:trHeight w:val="20"/>
          <w:jc w:val="center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A5001" w14:textId="77777777" w:rsidR="00614D33" w:rsidRPr="00D12E5E" w:rsidRDefault="00614D33" w:rsidP="00B54FA2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12E5E">
              <w:rPr>
                <w:rFonts w:ascii="Times New Roman" w:hAnsi="Times New Roman" w:cs="Times New Roman"/>
                <w:b/>
                <w:bCs/>
                <w:szCs w:val="22"/>
              </w:rPr>
              <w:t>Заказчик: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C14D9" w14:textId="77777777" w:rsidR="00614D33" w:rsidRPr="00D12E5E" w:rsidRDefault="00614D33" w:rsidP="00B54FA2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12E5E">
              <w:rPr>
                <w:rFonts w:ascii="Times New Roman" w:hAnsi="Times New Roman" w:cs="Times New Roman"/>
                <w:b/>
                <w:bCs/>
                <w:szCs w:val="22"/>
              </w:rPr>
              <w:t>Исполнитель:</w:t>
            </w:r>
          </w:p>
        </w:tc>
      </w:tr>
      <w:tr w:rsidR="00614D33" w:rsidRPr="00D12E5E" w14:paraId="4BEACC47" w14:textId="77777777" w:rsidTr="00D12E5E">
        <w:trPr>
          <w:trHeight w:hRule="exact" w:val="23"/>
          <w:jc w:val="center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</w:tcPr>
          <w:p w14:paraId="37CFC739" w14:textId="77777777" w:rsidR="00614D33" w:rsidRPr="00D12E5E" w:rsidRDefault="00614D33" w:rsidP="00B54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</w:tcPr>
          <w:p w14:paraId="391A959F" w14:textId="77777777" w:rsidR="00614D33" w:rsidRPr="00D12E5E" w:rsidRDefault="00614D33" w:rsidP="00B54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14D33" w:rsidRPr="00D12E5E" w14:paraId="57C03779" w14:textId="77777777" w:rsidTr="00D12E5E">
        <w:trPr>
          <w:trHeight w:val="20"/>
          <w:jc w:val="center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</w:tcPr>
          <w:p w14:paraId="09AB9FA1" w14:textId="77777777" w:rsidR="00614D33" w:rsidRPr="00D12E5E" w:rsidRDefault="00614D33" w:rsidP="00B54F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12E5E">
              <w:rPr>
                <w:rFonts w:ascii="Times New Roman" w:eastAsia="Times New Roman" w:hAnsi="Times New Roman" w:cs="Times New Roman"/>
                <w:bCs/>
              </w:rPr>
              <w:t>__________________ /_________________/</w:t>
            </w:r>
          </w:p>
          <w:p w14:paraId="1817A32E" w14:textId="77777777" w:rsidR="00614D33" w:rsidRPr="00D12E5E" w:rsidRDefault="00614D33" w:rsidP="00B54FA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12E5E">
              <w:rPr>
                <w:rFonts w:ascii="Times New Roman" w:hAnsi="Times New Roman" w:cs="Times New Roman"/>
                <w:szCs w:val="22"/>
              </w:rPr>
              <w:t>М.П.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</w:tcPr>
          <w:p w14:paraId="5DDBDE52" w14:textId="77777777" w:rsidR="00614D33" w:rsidRPr="00D12E5E" w:rsidRDefault="00614D33" w:rsidP="00B54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2E5E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</w:t>
            </w:r>
            <w:r w:rsidRPr="00D12E5E">
              <w:rPr>
                <w:rFonts w:ascii="Times New Roman" w:eastAsia="Times New Roman" w:hAnsi="Times New Roman" w:cs="Times New Roman"/>
                <w:lang w:eastAsia="ru-RU"/>
              </w:rPr>
              <w:t xml:space="preserve"> /___________________/</w:t>
            </w:r>
          </w:p>
          <w:p w14:paraId="56ECDBFC" w14:textId="77777777" w:rsidR="00614D33" w:rsidRPr="00D12E5E" w:rsidRDefault="00614D33" w:rsidP="00B54FA2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D12E5E">
              <w:rPr>
                <w:rFonts w:ascii="Times New Roman" w:hAnsi="Times New Roman" w:cs="Times New Roman"/>
                <w:bCs/>
                <w:szCs w:val="22"/>
              </w:rPr>
              <w:t>М.П.</w:t>
            </w:r>
          </w:p>
        </w:tc>
      </w:tr>
    </w:tbl>
    <w:p w14:paraId="0B6595F9" w14:textId="77777777" w:rsidR="00776E01" w:rsidRPr="00472EE1" w:rsidRDefault="00776E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EE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6A6266B" w14:textId="21E9F519" w:rsidR="00E35A6C" w:rsidRPr="00472EE1" w:rsidRDefault="00E35A6C" w:rsidP="00E35A6C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_Hlk81989223"/>
      <w:r w:rsidRPr="00472E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175DF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72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E43C20" w:rsidRPr="00472E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472EE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</w:p>
    <w:p w14:paraId="5F1CD2E0" w14:textId="77777777" w:rsidR="00E35A6C" w:rsidRPr="00472EE1" w:rsidRDefault="00E35A6C" w:rsidP="00E35A6C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EE1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 на оказание услуг</w:t>
      </w:r>
    </w:p>
    <w:p w14:paraId="6FD2CCE4" w14:textId="4A2B6CB4" w:rsidR="00E35A6C" w:rsidRPr="00472EE1" w:rsidRDefault="00E35A6C" w:rsidP="00E35A6C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E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 ___________ 202</w:t>
      </w:r>
      <w:r w:rsidR="00FE78E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72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251EFC03" w14:textId="77777777" w:rsidR="00776E01" w:rsidRPr="001331F0" w:rsidRDefault="00776E01" w:rsidP="00E35A6C">
      <w:pPr>
        <w:spacing w:before="480" w:after="240" w:line="240" w:lineRule="auto"/>
        <w:jc w:val="center"/>
        <w:rPr>
          <w:rFonts w:ascii="Times New Roman" w:eastAsia="Calibri" w:hAnsi="Times New Roman" w:cs="Times New Roman"/>
          <w:b/>
          <w:i/>
          <w:iCs/>
        </w:rPr>
      </w:pPr>
      <w:r w:rsidRPr="001331F0">
        <w:rPr>
          <w:rFonts w:ascii="Times New Roman" w:eastAsia="Calibri" w:hAnsi="Times New Roman" w:cs="Times New Roman"/>
          <w:b/>
          <w:i/>
          <w:iCs/>
        </w:rPr>
        <w:t xml:space="preserve">Форма </w:t>
      </w:r>
    </w:p>
    <w:bookmarkEnd w:id="38"/>
    <w:p w14:paraId="6CD60BDF" w14:textId="77777777" w:rsidR="00776E01" w:rsidRPr="001331F0" w:rsidRDefault="00776E01" w:rsidP="00776E0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331F0">
        <w:rPr>
          <w:rFonts w:ascii="Times New Roman" w:eastAsia="Calibri" w:hAnsi="Times New Roman" w:cs="Times New Roman"/>
          <w:b/>
        </w:rPr>
        <w:t>Акт сдачи-приемки оказанных услуг</w:t>
      </w:r>
    </w:p>
    <w:p w14:paraId="6A924EDD" w14:textId="35E4BA93" w:rsidR="00776E01" w:rsidRPr="001331F0" w:rsidRDefault="00776E01" w:rsidP="00776E0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331F0">
        <w:rPr>
          <w:rFonts w:ascii="Times New Roman" w:eastAsia="Calibri" w:hAnsi="Times New Roman" w:cs="Times New Roman"/>
        </w:rPr>
        <w:t xml:space="preserve">по </w:t>
      </w:r>
      <w:r w:rsidR="00E43C20" w:rsidRPr="001331F0">
        <w:rPr>
          <w:rFonts w:ascii="Times New Roman" w:eastAsia="Calibri" w:hAnsi="Times New Roman" w:cs="Times New Roman"/>
        </w:rPr>
        <w:t>Контракт</w:t>
      </w:r>
      <w:r w:rsidRPr="001331F0">
        <w:rPr>
          <w:rFonts w:ascii="Times New Roman" w:eastAsia="Calibri" w:hAnsi="Times New Roman" w:cs="Times New Roman"/>
        </w:rPr>
        <w:t xml:space="preserve">у №________ на оказание услуг от «___» _______ 20__ г. </w:t>
      </w:r>
    </w:p>
    <w:p w14:paraId="09E86102" w14:textId="77777777" w:rsidR="00776E01" w:rsidRPr="001331F0" w:rsidRDefault="00776E01" w:rsidP="00776E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2DE52B5" w14:textId="46FCEF07" w:rsidR="00776E01" w:rsidRPr="001331F0" w:rsidRDefault="00776E01" w:rsidP="00776E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331F0">
        <w:rPr>
          <w:rFonts w:ascii="Times New Roman" w:eastAsia="Times New Roman" w:hAnsi="Times New Roman" w:cs="Times New Roman"/>
          <w:lang w:eastAsia="ru-RU"/>
        </w:rPr>
        <w:t>г. Ростов-на-Дону</w:t>
      </w:r>
      <w:r w:rsidRPr="001331F0">
        <w:rPr>
          <w:rFonts w:ascii="Times New Roman" w:eastAsia="Times New Roman" w:hAnsi="Times New Roman" w:cs="Times New Roman"/>
          <w:lang w:eastAsia="ru-RU"/>
        </w:rPr>
        <w:tab/>
      </w:r>
      <w:r w:rsidRPr="001331F0">
        <w:rPr>
          <w:rFonts w:ascii="Times New Roman" w:eastAsia="Times New Roman" w:hAnsi="Times New Roman" w:cs="Times New Roman"/>
          <w:lang w:eastAsia="ru-RU"/>
        </w:rPr>
        <w:tab/>
      </w:r>
      <w:r w:rsidRPr="001331F0">
        <w:rPr>
          <w:rFonts w:ascii="Times New Roman" w:eastAsia="Times New Roman" w:hAnsi="Times New Roman" w:cs="Times New Roman"/>
          <w:lang w:eastAsia="ru-RU"/>
        </w:rPr>
        <w:tab/>
      </w:r>
      <w:r w:rsidRPr="001331F0">
        <w:rPr>
          <w:rFonts w:ascii="Times New Roman" w:eastAsia="Times New Roman" w:hAnsi="Times New Roman" w:cs="Times New Roman"/>
          <w:lang w:eastAsia="ru-RU"/>
        </w:rPr>
        <w:tab/>
      </w:r>
      <w:r w:rsidRPr="001331F0">
        <w:rPr>
          <w:rFonts w:ascii="Times New Roman" w:eastAsia="Times New Roman" w:hAnsi="Times New Roman" w:cs="Times New Roman"/>
          <w:lang w:eastAsia="ru-RU"/>
        </w:rPr>
        <w:tab/>
      </w:r>
      <w:r w:rsidRPr="001331F0">
        <w:rPr>
          <w:rFonts w:ascii="Times New Roman" w:eastAsia="Times New Roman" w:hAnsi="Times New Roman" w:cs="Times New Roman"/>
          <w:lang w:eastAsia="ru-RU"/>
        </w:rPr>
        <w:tab/>
      </w:r>
      <w:r w:rsidRPr="001331F0">
        <w:rPr>
          <w:rFonts w:ascii="Times New Roman" w:eastAsia="Times New Roman" w:hAnsi="Times New Roman" w:cs="Times New Roman"/>
          <w:lang w:eastAsia="ru-RU"/>
        </w:rPr>
        <w:tab/>
      </w:r>
      <w:r w:rsidRPr="001331F0">
        <w:rPr>
          <w:rFonts w:ascii="Times New Roman" w:eastAsia="Times New Roman" w:hAnsi="Times New Roman" w:cs="Times New Roman"/>
          <w:lang w:eastAsia="ru-RU"/>
        </w:rPr>
        <w:tab/>
      </w:r>
      <w:r w:rsidR="00FE78EE" w:rsidRPr="001331F0">
        <w:rPr>
          <w:rFonts w:ascii="Times New Roman" w:eastAsia="Times New Roman" w:hAnsi="Times New Roman" w:cs="Times New Roman"/>
          <w:lang w:eastAsia="ru-RU"/>
        </w:rPr>
        <w:t xml:space="preserve">    </w:t>
      </w:r>
      <w:proofErr w:type="gramStart"/>
      <w:r w:rsidR="00FE78EE" w:rsidRPr="001331F0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1331F0">
        <w:rPr>
          <w:rFonts w:ascii="Times New Roman" w:eastAsia="Times New Roman" w:hAnsi="Times New Roman" w:cs="Times New Roman"/>
          <w:lang w:eastAsia="ru-RU"/>
        </w:rPr>
        <w:t>«</w:t>
      </w:r>
      <w:proofErr w:type="gramEnd"/>
      <w:r w:rsidRPr="001331F0">
        <w:rPr>
          <w:rFonts w:ascii="Times New Roman" w:eastAsia="Times New Roman" w:hAnsi="Times New Roman" w:cs="Times New Roman"/>
          <w:lang w:eastAsia="ru-RU"/>
        </w:rPr>
        <w:t>__</w:t>
      </w:r>
      <w:proofErr w:type="gramStart"/>
      <w:r w:rsidRPr="001331F0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1331F0">
        <w:rPr>
          <w:rFonts w:ascii="Times New Roman" w:eastAsia="Times New Roman" w:hAnsi="Times New Roman" w:cs="Times New Roman"/>
          <w:lang w:eastAsia="ru-RU"/>
        </w:rPr>
        <w:t>__________202_ г.</w:t>
      </w:r>
    </w:p>
    <w:p w14:paraId="1617C073" w14:textId="77777777" w:rsidR="00776E01" w:rsidRPr="001331F0" w:rsidRDefault="00776E01" w:rsidP="00776E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3EB553" w14:textId="21E94FD3" w:rsidR="00776E01" w:rsidRPr="001331F0" w:rsidRDefault="00776E01" w:rsidP="00776E01">
      <w:pPr>
        <w:widowControl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331F0">
        <w:rPr>
          <w:rFonts w:ascii="Times New Roman" w:eastAsia="Times New Roman" w:hAnsi="Times New Roman" w:cs="Times New Roman"/>
          <w:b/>
          <w:lang w:eastAsia="ru-RU"/>
        </w:rPr>
        <w:t>Федеральное государственное бюджетное учреждение «Дирекция мониторинга дорожной деятельности Федерального дорожного агентства»</w:t>
      </w:r>
      <w:r w:rsidRPr="001331F0">
        <w:rPr>
          <w:rFonts w:ascii="Times New Roman" w:eastAsia="Times New Roman" w:hAnsi="Times New Roman" w:cs="Times New Roman"/>
          <w:lang w:eastAsia="ru-RU"/>
        </w:rPr>
        <w:t xml:space="preserve"> (сокращенное наименование – </w:t>
      </w:r>
      <w:r w:rsidRPr="001331F0">
        <w:rPr>
          <w:rFonts w:ascii="Times New Roman" w:eastAsia="Times New Roman" w:hAnsi="Times New Roman" w:cs="Times New Roman"/>
          <w:lang w:eastAsia="ru-RU"/>
        </w:rPr>
        <w:br/>
        <w:t xml:space="preserve">ФГБУ «Росдортехнология»), именуемое в дальнейшем </w:t>
      </w:r>
      <w:r w:rsidRPr="001331F0">
        <w:rPr>
          <w:rFonts w:ascii="Times New Roman" w:eastAsia="Times New Roman" w:hAnsi="Times New Roman" w:cs="Times New Roman"/>
          <w:b/>
          <w:lang w:eastAsia="ru-RU"/>
        </w:rPr>
        <w:t>«Заказчик»,</w:t>
      </w:r>
      <w:r w:rsidRPr="001331F0">
        <w:rPr>
          <w:rFonts w:ascii="Times New Roman" w:eastAsia="Times New Roman" w:hAnsi="Times New Roman" w:cs="Times New Roman"/>
          <w:lang w:eastAsia="ru-RU"/>
        </w:rPr>
        <w:t xml:space="preserve"> в лице ______________________, действующего на основании _______________________, с одной стороны, и </w:t>
      </w:r>
      <w:r w:rsidRPr="001331F0">
        <w:rPr>
          <w:rFonts w:ascii="Times New Roman" w:eastAsia="Times New Roman" w:hAnsi="Times New Roman" w:cs="Times New Roman"/>
          <w:bCs/>
          <w:lang w:eastAsia="ru-RU"/>
        </w:rPr>
        <w:t xml:space="preserve">___________, </w:t>
      </w:r>
      <w:r w:rsidRPr="001331F0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______________, с другой стороны, совместно именуемые </w:t>
      </w:r>
      <w:r w:rsidRPr="001331F0">
        <w:rPr>
          <w:rFonts w:ascii="Times New Roman" w:eastAsia="Times New Roman" w:hAnsi="Times New Roman" w:cs="Times New Roman"/>
          <w:b/>
          <w:lang w:eastAsia="ru-RU"/>
        </w:rPr>
        <w:t>«Стороны»</w:t>
      </w:r>
      <w:r w:rsidRPr="001331F0">
        <w:rPr>
          <w:rFonts w:ascii="Times New Roman" w:eastAsia="Times New Roman" w:hAnsi="Times New Roman" w:cs="Times New Roman"/>
          <w:lang w:eastAsia="ru-RU"/>
        </w:rPr>
        <w:t xml:space="preserve">, а по отдельности </w:t>
      </w:r>
      <w:r w:rsidRPr="001331F0">
        <w:rPr>
          <w:rFonts w:ascii="Times New Roman" w:eastAsia="Times New Roman" w:hAnsi="Times New Roman" w:cs="Times New Roman"/>
          <w:b/>
          <w:lang w:eastAsia="ru-RU"/>
        </w:rPr>
        <w:t>«Сторона»</w:t>
      </w:r>
      <w:r w:rsidRPr="001331F0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1331F0">
        <w:rPr>
          <w:rFonts w:ascii="Times New Roman" w:eastAsia="Calibri" w:hAnsi="Times New Roman" w:cs="Times New Roman"/>
        </w:rPr>
        <w:t>с другой стороны,</w:t>
      </w:r>
      <w:r w:rsidRPr="001331F0">
        <w:rPr>
          <w:rFonts w:ascii="Times New Roman" w:eastAsia="Calibri" w:hAnsi="Times New Roman" w:cs="Times New Roman"/>
          <w:lang w:eastAsia="ru-RU"/>
        </w:rPr>
        <w:t xml:space="preserve"> составили настоящий Акт сдачи-приемки оказанных услуг по </w:t>
      </w:r>
      <w:r w:rsidR="00E43C20" w:rsidRPr="001331F0">
        <w:rPr>
          <w:rFonts w:ascii="Times New Roman" w:eastAsia="Calibri" w:hAnsi="Times New Roman" w:cs="Times New Roman"/>
          <w:lang w:eastAsia="ru-RU"/>
        </w:rPr>
        <w:t>Контракт</w:t>
      </w:r>
      <w:r w:rsidRPr="001331F0">
        <w:rPr>
          <w:rFonts w:ascii="Times New Roman" w:eastAsia="Calibri" w:hAnsi="Times New Roman" w:cs="Times New Roman"/>
          <w:lang w:eastAsia="ru-RU"/>
        </w:rPr>
        <w:t>у</w:t>
      </w:r>
      <w:r w:rsidR="00B81535">
        <w:rPr>
          <w:rFonts w:ascii="Times New Roman" w:eastAsia="Calibri" w:hAnsi="Times New Roman" w:cs="Times New Roman"/>
          <w:lang w:eastAsia="ru-RU"/>
        </w:rPr>
        <w:br/>
      </w:r>
      <w:r w:rsidRPr="001331F0">
        <w:rPr>
          <w:rFonts w:ascii="Times New Roman" w:eastAsia="Calibri" w:hAnsi="Times New Roman" w:cs="Times New Roman"/>
          <w:lang w:eastAsia="ru-RU"/>
        </w:rPr>
        <w:t xml:space="preserve"> № _______ от «____» ______________20__ г. (далее – </w:t>
      </w:r>
      <w:r w:rsidR="00E43C20" w:rsidRPr="001331F0">
        <w:rPr>
          <w:rFonts w:ascii="Times New Roman" w:eastAsia="Calibri" w:hAnsi="Times New Roman" w:cs="Times New Roman"/>
          <w:lang w:eastAsia="ru-RU"/>
        </w:rPr>
        <w:t>Контракт</w:t>
      </w:r>
      <w:r w:rsidRPr="001331F0">
        <w:rPr>
          <w:rFonts w:ascii="Times New Roman" w:eastAsia="Calibri" w:hAnsi="Times New Roman" w:cs="Times New Roman"/>
          <w:lang w:eastAsia="ru-RU"/>
        </w:rPr>
        <w:t>) о нижеследующем:</w:t>
      </w:r>
    </w:p>
    <w:p w14:paraId="08BEF7D0" w14:textId="77777777" w:rsidR="00776E01" w:rsidRPr="001331F0" w:rsidRDefault="00776E01" w:rsidP="00776E01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331F0">
        <w:rPr>
          <w:rFonts w:ascii="Times New Roman" w:eastAsia="Calibri" w:hAnsi="Times New Roman" w:cs="Times New Roman"/>
        </w:rPr>
        <w:t>Исполнитель оказал, а Заказчик принял следующие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4322"/>
        <w:gridCol w:w="1470"/>
        <w:gridCol w:w="1504"/>
        <w:gridCol w:w="2240"/>
      </w:tblGrid>
      <w:tr w:rsidR="00776E01" w:rsidRPr="001331F0" w14:paraId="1199F3D2" w14:textId="77777777" w:rsidTr="00B54FA2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A50E" w14:textId="77777777" w:rsidR="00776E01" w:rsidRPr="001331F0" w:rsidRDefault="00776E01" w:rsidP="00776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331F0">
              <w:rPr>
                <w:rFonts w:ascii="Times New Roman" w:eastAsia="Calibri" w:hAnsi="Times New Roman" w:cs="Times New Roman"/>
                <w:b/>
                <w:bCs/>
              </w:rPr>
              <w:t>№№ п/п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D04C" w14:textId="77777777" w:rsidR="00776E01" w:rsidRPr="001331F0" w:rsidRDefault="00776E01" w:rsidP="00776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331F0">
              <w:rPr>
                <w:rFonts w:ascii="Times New Roman" w:eastAsia="Calibri" w:hAnsi="Times New Roman" w:cs="Times New Roman"/>
                <w:b/>
              </w:rPr>
              <w:t>Наименование услуг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AEA7" w14:textId="77777777" w:rsidR="00776E01" w:rsidRPr="001331F0" w:rsidRDefault="00776E01" w:rsidP="00776E01">
            <w:pPr>
              <w:spacing w:after="0" w:line="240" w:lineRule="auto"/>
              <w:ind w:hanging="2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331F0">
              <w:rPr>
                <w:rFonts w:ascii="Times New Roman" w:eastAsia="Calibri" w:hAnsi="Times New Roman" w:cs="Times New Roman"/>
                <w:b/>
                <w:bCs/>
              </w:rPr>
              <w:t xml:space="preserve">Кол-во, услуг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1B9A" w14:textId="77777777" w:rsidR="00776E01" w:rsidRPr="001331F0" w:rsidRDefault="00776E01" w:rsidP="00776E01">
            <w:pPr>
              <w:spacing w:after="0" w:line="240" w:lineRule="auto"/>
              <w:ind w:hanging="2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331F0">
              <w:rPr>
                <w:rFonts w:ascii="Times New Roman" w:eastAsia="Times New Roman" w:hAnsi="Times New Roman" w:cs="Times New Roman"/>
                <w:b/>
              </w:rPr>
              <w:t>Цена за ед., рублей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C22E" w14:textId="77777777" w:rsidR="00776E01" w:rsidRPr="001331F0" w:rsidRDefault="00776E01" w:rsidP="00776E01">
            <w:pPr>
              <w:spacing w:after="0" w:line="240" w:lineRule="auto"/>
              <w:ind w:hanging="2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331F0">
              <w:rPr>
                <w:rFonts w:ascii="Times New Roman" w:eastAsia="Calibri" w:hAnsi="Times New Roman" w:cs="Times New Roman"/>
                <w:b/>
              </w:rPr>
              <w:t>Стоимость,</w:t>
            </w:r>
          </w:p>
          <w:p w14:paraId="48A23361" w14:textId="77777777" w:rsidR="00776E01" w:rsidRPr="001331F0" w:rsidRDefault="00776E01" w:rsidP="00776E01">
            <w:pPr>
              <w:spacing w:after="0" w:line="240" w:lineRule="auto"/>
              <w:ind w:hanging="2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331F0">
              <w:rPr>
                <w:rFonts w:ascii="Times New Roman" w:eastAsia="Calibri" w:hAnsi="Times New Roman" w:cs="Times New Roman"/>
                <w:b/>
              </w:rPr>
              <w:t xml:space="preserve"> рублей</w:t>
            </w:r>
          </w:p>
        </w:tc>
      </w:tr>
      <w:tr w:rsidR="00776E01" w:rsidRPr="001331F0" w14:paraId="7EFB9838" w14:textId="77777777" w:rsidTr="00B54FA2">
        <w:trPr>
          <w:trHeight w:val="11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8220" w14:textId="77777777" w:rsidR="00776E01" w:rsidRPr="001331F0" w:rsidRDefault="00776E01" w:rsidP="00776E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1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E05D" w14:textId="77777777" w:rsidR="00776E01" w:rsidRPr="001331F0" w:rsidRDefault="00776E01" w:rsidP="00776E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31F0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B2859" w14:textId="77777777" w:rsidR="00776E01" w:rsidRPr="001331F0" w:rsidRDefault="00776E01" w:rsidP="00776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7D2FE" w14:textId="77777777" w:rsidR="00776E01" w:rsidRPr="001331F0" w:rsidRDefault="00776E01" w:rsidP="00776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6536F" w14:textId="77777777" w:rsidR="00776E01" w:rsidRPr="001331F0" w:rsidRDefault="00776E01" w:rsidP="00776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76E01" w:rsidRPr="001331F0" w14:paraId="6E843472" w14:textId="77777777" w:rsidTr="00B54FA2">
        <w:trPr>
          <w:trHeight w:val="11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A6D0" w14:textId="77777777" w:rsidR="00776E01" w:rsidRPr="001331F0" w:rsidRDefault="00776E01" w:rsidP="00776E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31F0">
              <w:rPr>
                <w:rFonts w:ascii="Times New Roman" w:eastAsia="Times New Roman" w:hAnsi="Times New Roman" w:cs="Times New Roman"/>
              </w:rPr>
              <w:t>2…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46CF" w14:textId="77777777" w:rsidR="00776E01" w:rsidRPr="001331F0" w:rsidRDefault="00776E01" w:rsidP="00776E0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87DD0" w14:textId="77777777" w:rsidR="00776E01" w:rsidRPr="001331F0" w:rsidRDefault="00776E01" w:rsidP="00776E0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F9644" w14:textId="77777777" w:rsidR="00776E01" w:rsidRPr="001331F0" w:rsidRDefault="00776E01" w:rsidP="00776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4725C" w14:textId="77777777" w:rsidR="00776E01" w:rsidRPr="001331F0" w:rsidRDefault="00776E01" w:rsidP="00776E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76E01" w:rsidRPr="001331F0" w14:paraId="54CE639B" w14:textId="77777777" w:rsidTr="00B54FA2">
        <w:trPr>
          <w:trHeight w:val="113"/>
        </w:trPr>
        <w:tc>
          <w:tcPr>
            <w:tcW w:w="38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F186" w14:textId="77777777" w:rsidR="00776E01" w:rsidRPr="001331F0" w:rsidRDefault="00776E01" w:rsidP="00776E01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1331F0">
              <w:rPr>
                <w:rFonts w:ascii="Times New Roman" w:eastAsia="Calibri" w:hAnsi="Times New Roman" w:cs="Times New Roman"/>
                <w:b/>
                <w:bCs/>
              </w:rPr>
              <w:t>Итого: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821D" w14:textId="77777777" w:rsidR="00776E01" w:rsidRPr="001331F0" w:rsidRDefault="00776E01" w:rsidP="00776E0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0CD01FAE" w14:textId="6D40F752" w:rsidR="00776E01" w:rsidRPr="001331F0" w:rsidRDefault="00776E01" w:rsidP="00776E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1331F0">
        <w:rPr>
          <w:rFonts w:ascii="Times New Roman" w:eastAsia="Calibri" w:hAnsi="Times New Roman" w:cs="Times New Roman"/>
        </w:rPr>
        <w:t xml:space="preserve">Общая стоимость оказанных услуг составила </w:t>
      </w:r>
      <w:r w:rsidRPr="001331F0">
        <w:rPr>
          <w:rFonts w:ascii="Times New Roman" w:eastAsia="Times New Roman" w:hAnsi="Times New Roman" w:cs="Times New Roman"/>
          <w:lang w:eastAsia="ru-RU"/>
        </w:rPr>
        <w:t xml:space="preserve">______________ (______________) рублей ____ копеек, в том числе НДС </w:t>
      </w:r>
      <w:r w:rsidR="00C05B75">
        <w:rPr>
          <w:rFonts w:ascii="Times New Roman" w:eastAsia="Times New Roman" w:hAnsi="Times New Roman" w:cs="Times New Roman"/>
          <w:lang w:eastAsia="ru-RU"/>
        </w:rPr>
        <w:t>____</w:t>
      </w:r>
      <w:r w:rsidRPr="001331F0">
        <w:rPr>
          <w:rFonts w:ascii="Times New Roman" w:eastAsia="Times New Roman" w:hAnsi="Times New Roman" w:cs="Times New Roman"/>
          <w:lang w:eastAsia="ru-RU"/>
        </w:rPr>
        <w:t xml:space="preserve"> % </w:t>
      </w:r>
      <w:r w:rsidR="00B169F8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1331F0">
        <w:rPr>
          <w:rFonts w:ascii="Times New Roman" w:eastAsia="Times New Roman" w:hAnsi="Times New Roman" w:cs="Times New Roman"/>
          <w:lang w:eastAsia="ru-RU"/>
        </w:rPr>
        <w:t xml:space="preserve">___________ (________) рублей (НДС не округляется, указывается в рублях </w:t>
      </w:r>
      <w:r w:rsidR="00B81535">
        <w:rPr>
          <w:rFonts w:ascii="Times New Roman" w:eastAsia="Times New Roman" w:hAnsi="Times New Roman" w:cs="Times New Roman"/>
          <w:lang w:eastAsia="ru-RU"/>
        </w:rPr>
        <w:br/>
      </w:r>
      <w:r w:rsidRPr="001331F0">
        <w:rPr>
          <w:rFonts w:ascii="Times New Roman" w:eastAsia="Times New Roman" w:hAnsi="Times New Roman" w:cs="Times New Roman"/>
          <w:lang w:eastAsia="ru-RU"/>
        </w:rPr>
        <w:t>и копейках, либо НДС не облагается).</w:t>
      </w:r>
    </w:p>
    <w:p w14:paraId="275C1F0B" w14:textId="61636312" w:rsidR="00776E01" w:rsidRPr="001331F0" w:rsidRDefault="00776E01" w:rsidP="00776E0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b/>
          <w:bCs/>
        </w:rPr>
      </w:pPr>
      <w:r w:rsidRPr="001331F0">
        <w:rPr>
          <w:rFonts w:ascii="Times New Roman" w:eastAsia="Calibri" w:hAnsi="Times New Roman" w:cs="Times New Roman"/>
        </w:rPr>
        <w:t xml:space="preserve">2. Оказанные услуги, указанные в пункте 1 настоящего акта, соответствует требованиям, установленным </w:t>
      </w:r>
      <w:r w:rsidR="00E43C20" w:rsidRPr="001331F0">
        <w:rPr>
          <w:rFonts w:ascii="Times New Roman" w:eastAsia="Calibri" w:hAnsi="Times New Roman" w:cs="Times New Roman"/>
        </w:rPr>
        <w:t>Контракт</w:t>
      </w:r>
      <w:r w:rsidRPr="001331F0">
        <w:rPr>
          <w:rFonts w:ascii="Times New Roman" w:eastAsia="Calibri" w:hAnsi="Times New Roman" w:cs="Times New Roman"/>
        </w:rPr>
        <w:t xml:space="preserve">ом к качеству и объему оказанных услуг. Услуги оказаны в установленный </w:t>
      </w:r>
      <w:r w:rsidR="00E43C20" w:rsidRPr="001331F0">
        <w:rPr>
          <w:rFonts w:ascii="Times New Roman" w:eastAsia="Calibri" w:hAnsi="Times New Roman" w:cs="Times New Roman"/>
        </w:rPr>
        <w:t>Контракт</w:t>
      </w:r>
      <w:r w:rsidRPr="001331F0">
        <w:rPr>
          <w:rFonts w:ascii="Times New Roman" w:eastAsia="Calibri" w:hAnsi="Times New Roman" w:cs="Times New Roman"/>
        </w:rPr>
        <w:t>ом срок. Каких-либо недостатков, препятствующих приемке оказанных услуг и не носящих скрытый характер, которые могут быть обнаружены при обычных для данного вида услуг условиях приемки, не выявлено. Стороны взаимных претензий не имеют.</w:t>
      </w:r>
    </w:p>
    <w:p w14:paraId="141FB1C1" w14:textId="77777777" w:rsidR="00776E01" w:rsidRPr="001331F0" w:rsidRDefault="00776E01" w:rsidP="00776E0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331F0">
        <w:rPr>
          <w:rFonts w:ascii="Times New Roman" w:eastAsia="Calibri" w:hAnsi="Times New Roman" w:cs="Times New Roman"/>
        </w:rPr>
        <w:t>3. Настоящий Акт составлен в двух экземплярах, имеющих равную юридическую силу, по одному для каждой из сторон и является основанием для взаиморасчётов.</w:t>
      </w:r>
    </w:p>
    <w:p w14:paraId="1EF2FAE7" w14:textId="77777777" w:rsidR="00776E01" w:rsidRPr="001331F0" w:rsidRDefault="00776E01" w:rsidP="00776E0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6A9035D3" w14:textId="77777777" w:rsidR="00776E01" w:rsidRPr="001331F0" w:rsidRDefault="00776E01" w:rsidP="00776E01">
      <w:pPr>
        <w:tabs>
          <w:tab w:val="left" w:pos="6062"/>
        </w:tabs>
        <w:spacing w:after="0" w:line="240" w:lineRule="auto"/>
        <w:ind w:left="108" w:right="46" w:hanging="28"/>
        <w:rPr>
          <w:rFonts w:ascii="Times New Roman" w:eastAsia="Calibri" w:hAnsi="Times New Roman" w:cs="Times New Roman"/>
          <w:b/>
          <w:u w:val="single"/>
        </w:rPr>
      </w:pPr>
      <w:r w:rsidRPr="001331F0">
        <w:rPr>
          <w:rFonts w:ascii="Times New Roman" w:eastAsia="Calibri" w:hAnsi="Times New Roman" w:cs="Times New Roman"/>
          <w:b/>
          <w:u w:val="single"/>
        </w:rPr>
        <w:t>Заказчик:</w:t>
      </w:r>
      <w:r w:rsidRPr="001331F0">
        <w:rPr>
          <w:rFonts w:ascii="Times New Roman" w:eastAsia="Calibri" w:hAnsi="Times New Roman" w:cs="Times New Roman"/>
          <w:b/>
          <w:bCs/>
        </w:rPr>
        <w:tab/>
      </w:r>
      <w:r w:rsidRPr="001331F0">
        <w:rPr>
          <w:rFonts w:ascii="Times New Roman" w:eastAsia="Calibri" w:hAnsi="Times New Roman" w:cs="Times New Roman"/>
          <w:b/>
          <w:bCs/>
        </w:rPr>
        <w:tab/>
      </w:r>
      <w:r w:rsidRPr="001331F0">
        <w:rPr>
          <w:rFonts w:ascii="Times New Roman" w:eastAsia="Calibri" w:hAnsi="Times New Roman" w:cs="Times New Roman"/>
          <w:b/>
          <w:u w:val="single"/>
        </w:rPr>
        <w:t>Исполнитель:</w:t>
      </w:r>
    </w:p>
    <w:p w14:paraId="396DCB8D" w14:textId="59D749CC" w:rsidR="00776E01" w:rsidRPr="001331F0" w:rsidRDefault="00776E01" w:rsidP="00776E01">
      <w:pPr>
        <w:tabs>
          <w:tab w:val="left" w:pos="6062"/>
        </w:tabs>
        <w:spacing w:after="0" w:line="240" w:lineRule="auto"/>
        <w:ind w:left="108"/>
        <w:rPr>
          <w:rFonts w:ascii="Times New Roman" w:eastAsia="Calibri" w:hAnsi="Times New Roman" w:cs="Times New Roman"/>
          <w:b/>
          <w:bCs/>
        </w:rPr>
      </w:pPr>
      <w:r w:rsidRPr="001331F0">
        <w:rPr>
          <w:rFonts w:ascii="Times New Roman" w:eastAsia="Calibri" w:hAnsi="Times New Roman" w:cs="Times New Roman"/>
          <w:b/>
        </w:rPr>
        <w:t>________________</w:t>
      </w:r>
      <w:r w:rsidRPr="001331F0">
        <w:rPr>
          <w:rFonts w:ascii="Times New Roman" w:eastAsia="Calibri" w:hAnsi="Times New Roman" w:cs="Times New Roman"/>
          <w:b/>
        </w:rPr>
        <w:tab/>
        <w:t>_________________</w:t>
      </w:r>
    </w:p>
    <w:p w14:paraId="4426A947" w14:textId="77777777" w:rsidR="00776E01" w:rsidRPr="001331F0" w:rsidRDefault="00776E01" w:rsidP="00776E01">
      <w:pPr>
        <w:spacing w:after="0" w:line="240" w:lineRule="auto"/>
        <w:rPr>
          <w:rFonts w:ascii="Times New Roman" w:eastAsia="Calibri" w:hAnsi="Times New Roman" w:cs="Times New Roman"/>
        </w:rPr>
      </w:pPr>
      <w:r w:rsidRPr="001331F0">
        <w:rPr>
          <w:rFonts w:ascii="Times New Roman" w:eastAsia="Calibri" w:hAnsi="Times New Roman" w:cs="Times New Roman"/>
        </w:rPr>
        <w:t xml:space="preserve">______________________/___________/ </w:t>
      </w:r>
      <w:r w:rsidRPr="001331F0">
        <w:rPr>
          <w:rFonts w:ascii="Times New Roman" w:eastAsia="Calibri" w:hAnsi="Times New Roman" w:cs="Times New Roman"/>
        </w:rPr>
        <w:tab/>
      </w:r>
      <w:r w:rsidRPr="001331F0">
        <w:rPr>
          <w:rFonts w:ascii="Times New Roman" w:eastAsia="Calibri" w:hAnsi="Times New Roman" w:cs="Times New Roman"/>
        </w:rPr>
        <w:tab/>
      </w:r>
      <w:r w:rsidRPr="001331F0">
        <w:rPr>
          <w:rFonts w:ascii="Times New Roman" w:eastAsia="Calibri" w:hAnsi="Times New Roman" w:cs="Times New Roman"/>
        </w:rPr>
        <w:tab/>
        <w:t xml:space="preserve">______________________/___________/ </w:t>
      </w:r>
    </w:p>
    <w:p w14:paraId="1A38E675" w14:textId="77777777" w:rsidR="00776E01" w:rsidRPr="001331F0" w:rsidRDefault="00776E01" w:rsidP="00776E01">
      <w:pPr>
        <w:spacing w:after="0" w:line="240" w:lineRule="auto"/>
        <w:ind w:left="708" w:firstLine="708"/>
        <w:rPr>
          <w:rFonts w:ascii="Times New Roman" w:eastAsia="Calibri" w:hAnsi="Times New Roman" w:cs="Times New Roman"/>
        </w:rPr>
      </w:pPr>
      <w:r w:rsidRPr="001331F0">
        <w:rPr>
          <w:rFonts w:ascii="Times New Roman" w:eastAsia="Calibri" w:hAnsi="Times New Roman" w:cs="Times New Roman"/>
        </w:rPr>
        <w:t xml:space="preserve">М.П. </w:t>
      </w:r>
      <w:r w:rsidRPr="001331F0">
        <w:rPr>
          <w:rFonts w:ascii="Times New Roman" w:eastAsia="Calibri" w:hAnsi="Times New Roman" w:cs="Times New Roman"/>
        </w:rPr>
        <w:tab/>
      </w:r>
      <w:r w:rsidRPr="001331F0">
        <w:rPr>
          <w:rFonts w:ascii="Times New Roman" w:eastAsia="Calibri" w:hAnsi="Times New Roman" w:cs="Times New Roman"/>
        </w:rPr>
        <w:tab/>
      </w:r>
      <w:r w:rsidRPr="001331F0">
        <w:rPr>
          <w:rFonts w:ascii="Times New Roman" w:eastAsia="Calibri" w:hAnsi="Times New Roman" w:cs="Times New Roman"/>
        </w:rPr>
        <w:tab/>
      </w:r>
      <w:r w:rsidRPr="001331F0">
        <w:rPr>
          <w:rFonts w:ascii="Times New Roman" w:eastAsia="Calibri" w:hAnsi="Times New Roman" w:cs="Times New Roman"/>
        </w:rPr>
        <w:tab/>
      </w:r>
      <w:r w:rsidRPr="001331F0">
        <w:rPr>
          <w:rFonts w:ascii="Times New Roman" w:eastAsia="Calibri" w:hAnsi="Times New Roman" w:cs="Times New Roman"/>
        </w:rPr>
        <w:tab/>
      </w:r>
      <w:r w:rsidRPr="001331F0">
        <w:rPr>
          <w:rFonts w:ascii="Times New Roman" w:eastAsia="Calibri" w:hAnsi="Times New Roman" w:cs="Times New Roman"/>
        </w:rPr>
        <w:tab/>
      </w:r>
      <w:r w:rsidRPr="001331F0">
        <w:rPr>
          <w:rFonts w:ascii="Times New Roman" w:eastAsia="Calibri" w:hAnsi="Times New Roman" w:cs="Times New Roman"/>
        </w:rPr>
        <w:tab/>
      </w:r>
      <w:r w:rsidRPr="001331F0">
        <w:rPr>
          <w:rFonts w:ascii="Times New Roman" w:eastAsia="Calibri" w:hAnsi="Times New Roman" w:cs="Times New Roman"/>
        </w:rPr>
        <w:tab/>
        <w:t>М.П.</w:t>
      </w:r>
    </w:p>
    <w:p w14:paraId="13EDCBEE" w14:textId="77777777" w:rsidR="00776E01" w:rsidRPr="001331F0" w:rsidRDefault="00776E01" w:rsidP="00776E0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4B5307F" w14:textId="77777777" w:rsidR="00776E01" w:rsidRPr="001331F0" w:rsidRDefault="00776E01" w:rsidP="00776E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331F0">
        <w:rPr>
          <w:rFonts w:ascii="Times New Roman" w:eastAsia="Calibri" w:hAnsi="Times New Roman" w:cs="Times New Roman"/>
          <w:lang w:eastAsia="ru-RU"/>
        </w:rPr>
        <w:t>Согласовано, услуги оказаны (работы выполнены) в полном объеме.</w:t>
      </w:r>
    </w:p>
    <w:p w14:paraId="5612331B" w14:textId="77777777" w:rsidR="00776E01" w:rsidRPr="001331F0" w:rsidRDefault="00776E01" w:rsidP="00776E0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331F0">
        <w:rPr>
          <w:rFonts w:ascii="Times New Roman" w:eastAsia="Calibri" w:hAnsi="Times New Roman" w:cs="Times New Roman"/>
          <w:lang w:eastAsia="ru-RU"/>
        </w:rPr>
        <w:t>__________________</w:t>
      </w:r>
      <w:r w:rsidRPr="001331F0">
        <w:rPr>
          <w:rFonts w:ascii="Times New Roman" w:eastAsia="Calibri" w:hAnsi="Times New Roman" w:cs="Times New Roman"/>
          <w:lang w:eastAsia="ru-RU"/>
        </w:rPr>
        <w:tab/>
      </w:r>
      <w:r w:rsidRPr="001331F0">
        <w:rPr>
          <w:rFonts w:ascii="Times New Roman" w:eastAsia="Calibri" w:hAnsi="Times New Roman" w:cs="Times New Roman"/>
          <w:lang w:eastAsia="ru-RU"/>
        </w:rPr>
        <w:tab/>
      </w:r>
      <w:r w:rsidRPr="001331F0">
        <w:rPr>
          <w:rFonts w:ascii="Times New Roman" w:eastAsia="Calibri" w:hAnsi="Times New Roman" w:cs="Times New Roman"/>
          <w:lang w:eastAsia="ru-RU"/>
        </w:rPr>
        <w:tab/>
        <w:t>_____________</w:t>
      </w:r>
      <w:r w:rsidRPr="001331F0">
        <w:rPr>
          <w:rFonts w:ascii="Times New Roman" w:eastAsia="Calibri" w:hAnsi="Times New Roman" w:cs="Times New Roman"/>
          <w:lang w:eastAsia="ru-RU"/>
        </w:rPr>
        <w:tab/>
      </w:r>
      <w:r w:rsidRPr="001331F0">
        <w:rPr>
          <w:rFonts w:ascii="Times New Roman" w:eastAsia="Calibri" w:hAnsi="Times New Roman" w:cs="Times New Roman"/>
          <w:lang w:eastAsia="ru-RU"/>
        </w:rPr>
        <w:tab/>
      </w:r>
      <w:r w:rsidRPr="001331F0">
        <w:rPr>
          <w:rFonts w:ascii="Times New Roman" w:eastAsia="Calibri" w:hAnsi="Times New Roman" w:cs="Times New Roman"/>
          <w:lang w:eastAsia="ru-RU"/>
        </w:rPr>
        <w:tab/>
        <w:t>_________________</w:t>
      </w:r>
    </w:p>
    <w:p w14:paraId="133F6AC7" w14:textId="0E476730" w:rsidR="00776E01" w:rsidRPr="00B81535" w:rsidRDefault="00776E01" w:rsidP="00776E0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1535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(должность)</w:t>
      </w:r>
      <w:r w:rsidRPr="00B81535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B81535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B81535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="00FE78EE" w:rsidRPr="00B81535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B81535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</w:t>
      </w:r>
      <w:proofErr w:type="gramStart"/>
      <w:r w:rsidRPr="00B81535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(</w:t>
      </w:r>
      <w:proofErr w:type="gramEnd"/>
      <w:r w:rsidRPr="00B81535">
        <w:rPr>
          <w:rFonts w:ascii="Times New Roman" w:eastAsia="Calibri" w:hAnsi="Times New Roman" w:cs="Times New Roman"/>
          <w:sz w:val="16"/>
          <w:szCs w:val="16"/>
          <w:lang w:eastAsia="ru-RU"/>
        </w:rPr>
        <w:t>подпись)</w:t>
      </w:r>
      <w:r w:rsidRPr="00B81535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B81535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B81535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B81535">
        <w:rPr>
          <w:rFonts w:ascii="Times New Roman" w:eastAsia="Calibri" w:hAnsi="Times New Roman" w:cs="Times New Roman"/>
          <w:sz w:val="16"/>
          <w:szCs w:val="16"/>
          <w:lang w:eastAsia="ru-RU"/>
        </w:rPr>
        <w:tab/>
      </w:r>
      <w:r w:rsidRPr="00B81535">
        <w:rPr>
          <w:rFonts w:ascii="Times New Roman" w:eastAsia="Calibri" w:hAnsi="Times New Roman" w:cs="Times New Roman"/>
          <w:sz w:val="16"/>
          <w:szCs w:val="16"/>
          <w:lang w:eastAsia="ru-RU"/>
        </w:rPr>
        <w:tab/>
        <w:t>(ФИО)</w:t>
      </w:r>
    </w:p>
    <w:p w14:paraId="02F01137" w14:textId="77777777" w:rsidR="00776E01" w:rsidRPr="001331F0" w:rsidRDefault="00776E01" w:rsidP="00776E0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331F0">
        <w:rPr>
          <w:rFonts w:ascii="Times New Roman" w:eastAsia="Calibri" w:hAnsi="Times New Roman" w:cs="Times New Roman"/>
          <w:b/>
          <w:lang w:eastAsia="ar-SA"/>
        </w:rPr>
        <w:t>Подписи Сторон</w:t>
      </w:r>
    </w:p>
    <w:tbl>
      <w:tblPr>
        <w:tblW w:w="1049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5103"/>
      </w:tblGrid>
      <w:tr w:rsidR="00776E01" w:rsidRPr="001331F0" w14:paraId="2DDDDB00" w14:textId="77777777" w:rsidTr="00B54FA2">
        <w:trPr>
          <w:trHeight w:val="20"/>
          <w:jc w:val="center"/>
        </w:trPr>
        <w:tc>
          <w:tcPr>
            <w:tcW w:w="5387" w:type="dxa"/>
            <w:vAlign w:val="center"/>
          </w:tcPr>
          <w:p w14:paraId="4ED111F1" w14:textId="77777777" w:rsidR="00776E01" w:rsidRPr="001331F0" w:rsidRDefault="00776E01" w:rsidP="00776E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31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Заказчик:</w:t>
            </w:r>
          </w:p>
        </w:tc>
        <w:tc>
          <w:tcPr>
            <w:tcW w:w="5103" w:type="dxa"/>
            <w:vAlign w:val="center"/>
          </w:tcPr>
          <w:p w14:paraId="45AA35C7" w14:textId="77777777" w:rsidR="00776E01" w:rsidRPr="001331F0" w:rsidRDefault="00776E01" w:rsidP="00776E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331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Исполнитель:</w:t>
            </w:r>
          </w:p>
        </w:tc>
      </w:tr>
      <w:tr w:rsidR="00776E01" w:rsidRPr="001331F0" w14:paraId="2780A7CE" w14:textId="77777777" w:rsidTr="00B54FA2">
        <w:trPr>
          <w:trHeight w:val="20"/>
          <w:jc w:val="center"/>
        </w:trPr>
        <w:tc>
          <w:tcPr>
            <w:tcW w:w="5387" w:type="dxa"/>
          </w:tcPr>
          <w:p w14:paraId="33276252" w14:textId="77777777" w:rsidR="00776E01" w:rsidRPr="001331F0" w:rsidRDefault="00776E01" w:rsidP="00776E0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8F3BD08" w14:textId="77777777" w:rsidR="00776E01" w:rsidRPr="001331F0" w:rsidRDefault="00776E01" w:rsidP="00776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331F0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 /_________________/</w:t>
            </w:r>
          </w:p>
          <w:p w14:paraId="09A79C33" w14:textId="77777777" w:rsidR="00776E01" w:rsidRPr="001331F0" w:rsidRDefault="00776E01" w:rsidP="00776E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1F0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103" w:type="dxa"/>
          </w:tcPr>
          <w:p w14:paraId="7E1FFE28" w14:textId="77777777" w:rsidR="00776E01" w:rsidRPr="001331F0" w:rsidRDefault="00776E01" w:rsidP="00776E0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C663620" w14:textId="77777777" w:rsidR="00776E01" w:rsidRPr="001331F0" w:rsidRDefault="00776E01" w:rsidP="00776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331F0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 /_________________/</w:t>
            </w:r>
          </w:p>
          <w:p w14:paraId="68372B2F" w14:textId="77777777" w:rsidR="00776E01" w:rsidRPr="001331F0" w:rsidRDefault="00776E01" w:rsidP="00776E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331F0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14:paraId="0DB25BBC" w14:textId="77777777" w:rsidR="00776E01" w:rsidRPr="001331F0" w:rsidRDefault="00776E01" w:rsidP="00776E0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8DF8666" w14:textId="77777777" w:rsidR="003D1F65" w:rsidRPr="001331F0" w:rsidRDefault="003D1F65" w:rsidP="00C645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3D1F65" w:rsidRPr="001331F0" w:rsidSect="00C17C1A">
      <w:headerReference w:type="default" r:id="rId9"/>
      <w:foot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01675" w14:textId="77777777" w:rsidR="002F0C76" w:rsidRDefault="002F0C76" w:rsidP="000E1DEE">
      <w:pPr>
        <w:spacing w:after="0" w:line="240" w:lineRule="auto"/>
      </w:pPr>
      <w:r>
        <w:separator/>
      </w:r>
    </w:p>
  </w:endnote>
  <w:endnote w:type="continuationSeparator" w:id="0">
    <w:p w14:paraId="38622D56" w14:textId="77777777" w:rsidR="002F0C76" w:rsidRDefault="002F0C76" w:rsidP="000E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8BC01" w14:textId="253A31AB" w:rsidR="002B6FAC" w:rsidRDefault="002B6FAC" w:rsidP="002B6FA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8D55E" w14:textId="77777777" w:rsidR="002F0C76" w:rsidRDefault="002F0C76" w:rsidP="000E1DEE">
      <w:pPr>
        <w:spacing w:after="0" w:line="240" w:lineRule="auto"/>
      </w:pPr>
      <w:r>
        <w:separator/>
      </w:r>
    </w:p>
  </w:footnote>
  <w:footnote w:type="continuationSeparator" w:id="0">
    <w:p w14:paraId="597FCB86" w14:textId="77777777" w:rsidR="002F0C76" w:rsidRDefault="002F0C76" w:rsidP="000E1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8694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E22859" w14:textId="456611CB" w:rsidR="00C17C1A" w:rsidRPr="00C17C1A" w:rsidRDefault="00C17C1A" w:rsidP="00C17C1A">
        <w:pPr>
          <w:pStyle w:val="aa"/>
          <w:jc w:val="center"/>
          <w:rPr>
            <w:rFonts w:ascii="Times New Roman" w:hAnsi="Times New Roman" w:cs="Times New Roman"/>
          </w:rPr>
        </w:pPr>
        <w:r w:rsidRPr="00C17C1A">
          <w:rPr>
            <w:rFonts w:ascii="Times New Roman" w:hAnsi="Times New Roman" w:cs="Times New Roman"/>
          </w:rPr>
          <w:fldChar w:fldCharType="begin"/>
        </w:r>
        <w:r w:rsidRPr="00C17C1A">
          <w:rPr>
            <w:rFonts w:ascii="Times New Roman" w:hAnsi="Times New Roman" w:cs="Times New Roman"/>
          </w:rPr>
          <w:instrText>PAGE   \* MERGEFORMAT</w:instrText>
        </w:r>
        <w:r w:rsidRPr="00C17C1A">
          <w:rPr>
            <w:rFonts w:ascii="Times New Roman" w:hAnsi="Times New Roman" w:cs="Times New Roman"/>
          </w:rPr>
          <w:fldChar w:fldCharType="separate"/>
        </w:r>
        <w:r w:rsidRPr="00C17C1A">
          <w:rPr>
            <w:rFonts w:ascii="Times New Roman" w:hAnsi="Times New Roman" w:cs="Times New Roman"/>
          </w:rPr>
          <w:t>2</w:t>
        </w:r>
        <w:r w:rsidRPr="00C17C1A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01720E"/>
    <w:multiLevelType w:val="hybridMultilevel"/>
    <w:tmpl w:val="6A0E2BEE"/>
    <w:lvl w:ilvl="0" w:tplc="9DA66A60">
      <w:start w:val="1"/>
      <w:numFmt w:val="upperRoman"/>
      <w:lvlText w:val="%1."/>
      <w:lvlJc w:val="left"/>
      <w:pPr>
        <w:ind w:left="314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02" w:hanging="360"/>
      </w:pPr>
    </w:lvl>
    <w:lvl w:ilvl="2" w:tplc="0419001B" w:tentative="1">
      <w:start w:val="1"/>
      <w:numFmt w:val="lowerRoman"/>
      <w:lvlText w:val="%3."/>
      <w:lvlJc w:val="right"/>
      <w:pPr>
        <w:ind w:left="4222" w:hanging="180"/>
      </w:pPr>
    </w:lvl>
    <w:lvl w:ilvl="3" w:tplc="0419000F" w:tentative="1">
      <w:start w:val="1"/>
      <w:numFmt w:val="decimal"/>
      <w:lvlText w:val="%4."/>
      <w:lvlJc w:val="left"/>
      <w:pPr>
        <w:ind w:left="4942" w:hanging="360"/>
      </w:pPr>
    </w:lvl>
    <w:lvl w:ilvl="4" w:tplc="04190019" w:tentative="1">
      <w:start w:val="1"/>
      <w:numFmt w:val="lowerLetter"/>
      <w:lvlText w:val="%5."/>
      <w:lvlJc w:val="left"/>
      <w:pPr>
        <w:ind w:left="5662" w:hanging="360"/>
      </w:pPr>
    </w:lvl>
    <w:lvl w:ilvl="5" w:tplc="0419001B" w:tentative="1">
      <w:start w:val="1"/>
      <w:numFmt w:val="lowerRoman"/>
      <w:lvlText w:val="%6."/>
      <w:lvlJc w:val="right"/>
      <w:pPr>
        <w:ind w:left="6382" w:hanging="180"/>
      </w:pPr>
    </w:lvl>
    <w:lvl w:ilvl="6" w:tplc="0419000F" w:tentative="1">
      <w:start w:val="1"/>
      <w:numFmt w:val="decimal"/>
      <w:lvlText w:val="%7."/>
      <w:lvlJc w:val="left"/>
      <w:pPr>
        <w:ind w:left="7102" w:hanging="360"/>
      </w:pPr>
    </w:lvl>
    <w:lvl w:ilvl="7" w:tplc="04190019" w:tentative="1">
      <w:start w:val="1"/>
      <w:numFmt w:val="lowerLetter"/>
      <w:lvlText w:val="%8."/>
      <w:lvlJc w:val="left"/>
      <w:pPr>
        <w:ind w:left="7822" w:hanging="360"/>
      </w:pPr>
    </w:lvl>
    <w:lvl w:ilvl="8" w:tplc="0419001B" w:tentative="1">
      <w:start w:val="1"/>
      <w:numFmt w:val="lowerRoman"/>
      <w:lvlText w:val="%9."/>
      <w:lvlJc w:val="right"/>
      <w:pPr>
        <w:ind w:left="8542" w:hanging="180"/>
      </w:pPr>
    </w:lvl>
  </w:abstractNum>
  <w:abstractNum w:abstractNumId="2" w15:restartNumberingAfterBreak="0">
    <w:nsid w:val="0C9A188A"/>
    <w:multiLevelType w:val="hybridMultilevel"/>
    <w:tmpl w:val="B0868B76"/>
    <w:lvl w:ilvl="0" w:tplc="6D220DF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0CBE0BC3"/>
    <w:multiLevelType w:val="multilevel"/>
    <w:tmpl w:val="AB08DE6E"/>
    <w:lvl w:ilvl="0">
      <w:start w:val="1"/>
      <w:numFmt w:val="decimal"/>
      <w:lvlText w:val="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x-none"/>
      </w:rPr>
    </w:lvl>
    <w:lvl w:ilvl="1">
      <w:start w:val="1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525EBE"/>
    <w:multiLevelType w:val="multilevel"/>
    <w:tmpl w:val="BD6ED4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18B352A"/>
    <w:multiLevelType w:val="multilevel"/>
    <w:tmpl w:val="91169086"/>
    <w:lvl w:ilvl="0">
      <w:start w:val="17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39A2BF2"/>
    <w:multiLevelType w:val="multilevel"/>
    <w:tmpl w:val="55224FA4"/>
    <w:lvl w:ilvl="0">
      <w:start w:val="27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5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EE8746D"/>
    <w:multiLevelType w:val="hybridMultilevel"/>
    <w:tmpl w:val="8F88E79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1277E8D"/>
    <w:multiLevelType w:val="hybridMultilevel"/>
    <w:tmpl w:val="49C8CD96"/>
    <w:lvl w:ilvl="0" w:tplc="3A88EE3E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AD74A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A1014"/>
    <w:multiLevelType w:val="multilevel"/>
    <w:tmpl w:val="02D2995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DF4366D"/>
    <w:multiLevelType w:val="multilevel"/>
    <w:tmpl w:val="2E7E00C6"/>
    <w:lvl w:ilvl="0">
      <w:start w:val="26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2CC7903"/>
    <w:multiLevelType w:val="multilevel"/>
    <w:tmpl w:val="40FC7754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x-none"/>
      </w:rPr>
    </w:lvl>
    <w:lvl w:ilvl="1">
      <w:start w:val="2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30F12AF"/>
    <w:multiLevelType w:val="multilevel"/>
    <w:tmpl w:val="028ADB60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67D1DB5"/>
    <w:multiLevelType w:val="multilevel"/>
    <w:tmpl w:val="4B2AFD36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A1048AE"/>
    <w:multiLevelType w:val="multilevel"/>
    <w:tmpl w:val="2FD8FE6E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4B681AE7"/>
    <w:multiLevelType w:val="hybridMultilevel"/>
    <w:tmpl w:val="C41AA51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7C65FD"/>
    <w:multiLevelType w:val="multilevel"/>
    <w:tmpl w:val="AA364DF8"/>
    <w:lvl w:ilvl="0">
      <w:start w:val="17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18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E9D0365"/>
    <w:multiLevelType w:val="hybridMultilevel"/>
    <w:tmpl w:val="EBF0F2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ECF7CEE"/>
    <w:multiLevelType w:val="hybridMultilevel"/>
    <w:tmpl w:val="CC7AF2C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14A4D"/>
    <w:multiLevelType w:val="multilevel"/>
    <w:tmpl w:val="45D680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D176C0D"/>
    <w:multiLevelType w:val="multilevel"/>
    <w:tmpl w:val="37D8C5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E5C1297"/>
    <w:multiLevelType w:val="hybridMultilevel"/>
    <w:tmpl w:val="AC20C280"/>
    <w:lvl w:ilvl="0" w:tplc="65667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C32E6"/>
    <w:multiLevelType w:val="hybridMultilevel"/>
    <w:tmpl w:val="A7C82730"/>
    <w:lvl w:ilvl="0" w:tplc="A2DECA3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343C3896">
      <w:start w:val="1"/>
      <w:numFmt w:val="lowerLetter"/>
      <w:lvlText w:val="%2."/>
      <w:lvlJc w:val="left"/>
      <w:pPr>
        <w:ind w:left="1789" w:hanging="360"/>
      </w:pPr>
    </w:lvl>
    <w:lvl w:ilvl="2" w:tplc="2BD850C2">
      <w:start w:val="1"/>
      <w:numFmt w:val="lowerRoman"/>
      <w:lvlText w:val="%3."/>
      <w:lvlJc w:val="right"/>
      <w:pPr>
        <w:ind w:left="2509" w:hanging="180"/>
      </w:pPr>
    </w:lvl>
    <w:lvl w:ilvl="3" w:tplc="801C4A78">
      <w:start w:val="1"/>
      <w:numFmt w:val="decimal"/>
      <w:lvlText w:val="%4."/>
      <w:lvlJc w:val="left"/>
      <w:pPr>
        <w:ind w:left="3229" w:hanging="360"/>
      </w:pPr>
    </w:lvl>
    <w:lvl w:ilvl="4" w:tplc="5640417A">
      <w:start w:val="1"/>
      <w:numFmt w:val="lowerLetter"/>
      <w:lvlText w:val="%5."/>
      <w:lvlJc w:val="left"/>
      <w:pPr>
        <w:ind w:left="3949" w:hanging="360"/>
      </w:pPr>
    </w:lvl>
    <w:lvl w:ilvl="5" w:tplc="396E9668">
      <w:start w:val="1"/>
      <w:numFmt w:val="lowerRoman"/>
      <w:lvlText w:val="%6."/>
      <w:lvlJc w:val="right"/>
      <w:pPr>
        <w:ind w:left="4669" w:hanging="180"/>
      </w:pPr>
    </w:lvl>
    <w:lvl w:ilvl="6" w:tplc="BCEEA8B2">
      <w:start w:val="1"/>
      <w:numFmt w:val="decimal"/>
      <w:lvlText w:val="%7."/>
      <w:lvlJc w:val="left"/>
      <w:pPr>
        <w:ind w:left="5389" w:hanging="360"/>
      </w:pPr>
    </w:lvl>
    <w:lvl w:ilvl="7" w:tplc="3C584A16">
      <w:start w:val="1"/>
      <w:numFmt w:val="lowerLetter"/>
      <w:lvlText w:val="%8."/>
      <w:lvlJc w:val="left"/>
      <w:pPr>
        <w:ind w:left="6109" w:hanging="360"/>
      </w:pPr>
    </w:lvl>
    <w:lvl w:ilvl="8" w:tplc="C268B1CA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6CE03F2"/>
    <w:multiLevelType w:val="hybridMultilevel"/>
    <w:tmpl w:val="6F848032"/>
    <w:lvl w:ilvl="0" w:tplc="BF9A315E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C709B"/>
    <w:multiLevelType w:val="hybridMultilevel"/>
    <w:tmpl w:val="7B6E8F42"/>
    <w:lvl w:ilvl="0" w:tplc="4796AB8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77595E41"/>
    <w:multiLevelType w:val="hybridMultilevel"/>
    <w:tmpl w:val="B9B8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7604F"/>
    <w:multiLevelType w:val="multilevel"/>
    <w:tmpl w:val="82323EF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B455DA7"/>
    <w:multiLevelType w:val="hybridMultilevel"/>
    <w:tmpl w:val="3440CCAC"/>
    <w:lvl w:ilvl="0" w:tplc="9A3C6C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B7F7B68"/>
    <w:multiLevelType w:val="hybridMultilevel"/>
    <w:tmpl w:val="7EBEA380"/>
    <w:lvl w:ilvl="0" w:tplc="0419000F">
      <w:start w:val="6"/>
      <w:numFmt w:val="decimal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29" w15:restartNumberingAfterBreak="0">
    <w:nsid w:val="7C6E52B8"/>
    <w:multiLevelType w:val="multilevel"/>
    <w:tmpl w:val="81C83358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CCB5B25"/>
    <w:multiLevelType w:val="multilevel"/>
    <w:tmpl w:val="7FE63914"/>
    <w:lvl w:ilvl="0">
      <w:start w:val="3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lvlText w:val="35.1.%3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7F105C52"/>
    <w:multiLevelType w:val="multilevel"/>
    <w:tmpl w:val="073A97A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793912710">
    <w:abstractNumId w:val="18"/>
  </w:num>
  <w:num w:numId="2" w16cid:durableId="703599509">
    <w:abstractNumId w:val="31"/>
  </w:num>
  <w:num w:numId="3" w16cid:durableId="700863018">
    <w:abstractNumId w:val="26"/>
  </w:num>
  <w:num w:numId="4" w16cid:durableId="588584411">
    <w:abstractNumId w:val="29"/>
  </w:num>
  <w:num w:numId="5" w16cid:durableId="1381248740">
    <w:abstractNumId w:val="14"/>
  </w:num>
  <w:num w:numId="6" w16cid:durableId="1864318584">
    <w:abstractNumId w:val="3"/>
  </w:num>
  <w:num w:numId="7" w16cid:durableId="1885292525">
    <w:abstractNumId w:val="4"/>
  </w:num>
  <w:num w:numId="8" w16cid:durableId="1146045299">
    <w:abstractNumId w:val="11"/>
  </w:num>
  <w:num w:numId="9" w16cid:durableId="1694451959">
    <w:abstractNumId w:val="20"/>
  </w:num>
  <w:num w:numId="10" w16cid:durableId="121120417">
    <w:abstractNumId w:val="9"/>
  </w:num>
  <w:num w:numId="11" w16cid:durableId="878013965">
    <w:abstractNumId w:val="8"/>
  </w:num>
  <w:num w:numId="12" w16cid:durableId="1840194732">
    <w:abstractNumId w:val="21"/>
  </w:num>
  <w:num w:numId="13" w16cid:durableId="595402811">
    <w:abstractNumId w:val="19"/>
  </w:num>
  <w:num w:numId="14" w16cid:durableId="1397826303">
    <w:abstractNumId w:val="5"/>
  </w:num>
  <w:num w:numId="15" w16cid:durableId="774832974">
    <w:abstractNumId w:val="10"/>
  </w:num>
  <w:num w:numId="16" w16cid:durableId="1867794329">
    <w:abstractNumId w:val="6"/>
  </w:num>
  <w:num w:numId="17" w16cid:durableId="535240386">
    <w:abstractNumId w:val="16"/>
  </w:num>
  <w:num w:numId="18" w16cid:durableId="400561953">
    <w:abstractNumId w:val="30"/>
  </w:num>
  <w:num w:numId="19" w16cid:durableId="1573733945">
    <w:abstractNumId w:val="12"/>
  </w:num>
  <w:num w:numId="20" w16cid:durableId="2020233373">
    <w:abstractNumId w:val="15"/>
  </w:num>
  <w:num w:numId="21" w16cid:durableId="76368917">
    <w:abstractNumId w:val="25"/>
  </w:num>
  <w:num w:numId="22" w16cid:durableId="939600890">
    <w:abstractNumId w:val="1"/>
  </w:num>
  <w:num w:numId="23" w16cid:durableId="120521943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4598648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04710171">
    <w:abstractNumId w:val="2"/>
  </w:num>
  <w:num w:numId="26" w16cid:durableId="2005207644">
    <w:abstractNumId w:val="13"/>
  </w:num>
  <w:num w:numId="27" w16cid:durableId="1045836598">
    <w:abstractNumId w:val="27"/>
  </w:num>
  <w:num w:numId="28" w16cid:durableId="1086999637">
    <w:abstractNumId w:val="17"/>
  </w:num>
  <w:num w:numId="29" w16cid:durableId="1836870300">
    <w:abstractNumId w:val="0"/>
  </w:num>
  <w:num w:numId="30" w16cid:durableId="8280617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33978246">
    <w:abstractNumId w:val="7"/>
  </w:num>
  <w:num w:numId="32" w16cid:durableId="118220441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DE"/>
    <w:rsid w:val="0000297A"/>
    <w:rsid w:val="00006705"/>
    <w:rsid w:val="00035AB1"/>
    <w:rsid w:val="00042B0B"/>
    <w:rsid w:val="0005229F"/>
    <w:rsid w:val="00080117"/>
    <w:rsid w:val="00082387"/>
    <w:rsid w:val="00082D92"/>
    <w:rsid w:val="00085476"/>
    <w:rsid w:val="000903A2"/>
    <w:rsid w:val="000A52A2"/>
    <w:rsid w:val="000A5605"/>
    <w:rsid w:val="000B02DE"/>
    <w:rsid w:val="000B1736"/>
    <w:rsid w:val="000B21DE"/>
    <w:rsid w:val="000B484A"/>
    <w:rsid w:val="000B61CD"/>
    <w:rsid w:val="000C0776"/>
    <w:rsid w:val="000D1AA5"/>
    <w:rsid w:val="000E1DEE"/>
    <w:rsid w:val="000E68F1"/>
    <w:rsid w:val="000F0A6A"/>
    <w:rsid w:val="00114636"/>
    <w:rsid w:val="001174BB"/>
    <w:rsid w:val="00117509"/>
    <w:rsid w:val="00123013"/>
    <w:rsid w:val="001331F0"/>
    <w:rsid w:val="0013543D"/>
    <w:rsid w:val="00157DA1"/>
    <w:rsid w:val="00160E4B"/>
    <w:rsid w:val="00161BC5"/>
    <w:rsid w:val="001660DB"/>
    <w:rsid w:val="00172A59"/>
    <w:rsid w:val="00173527"/>
    <w:rsid w:val="00175DF9"/>
    <w:rsid w:val="001824F1"/>
    <w:rsid w:val="00183304"/>
    <w:rsid w:val="00191F68"/>
    <w:rsid w:val="001A425F"/>
    <w:rsid w:val="001A5208"/>
    <w:rsid w:val="001B6F28"/>
    <w:rsid w:val="001D03D4"/>
    <w:rsid w:val="001D358A"/>
    <w:rsid w:val="001E6375"/>
    <w:rsid w:val="001F2849"/>
    <w:rsid w:val="001F45C5"/>
    <w:rsid w:val="00207074"/>
    <w:rsid w:val="002110A9"/>
    <w:rsid w:val="0021758D"/>
    <w:rsid w:val="002337B3"/>
    <w:rsid w:val="00234D4C"/>
    <w:rsid w:val="00234F3E"/>
    <w:rsid w:val="00237B6E"/>
    <w:rsid w:val="002417F3"/>
    <w:rsid w:val="002466CD"/>
    <w:rsid w:val="00260605"/>
    <w:rsid w:val="002633B7"/>
    <w:rsid w:val="0026466D"/>
    <w:rsid w:val="00264849"/>
    <w:rsid w:val="00264F97"/>
    <w:rsid w:val="00265F45"/>
    <w:rsid w:val="00266D39"/>
    <w:rsid w:val="00267EBB"/>
    <w:rsid w:val="002A2F46"/>
    <w:rsid w:val="002A6552"/>
    <w:rsid w:val="002A7A35"/>
    <w:rsid w:val="002B0106"/>
    <w:rsid w:val="002B6FAC"/>
    <w:rsid w:val="002C0B2C"/>
    <w:rsid w:val="002F0C76"/>
    <w:rsid w:val="002F5510"/>
    <w:rsid w:val="00300E97"/>
    <w:rsid w:val="00304339"/>
    <w:rsid w:val="00306E62"/>
    <w:rsid w:val="00307C21"/>
    <w:rsid w:val="0031023D"/>
    <w:rsid w:val="00310CBB"/>
    <w:rsid w:val="003116B3"/>
    <w:rsid w:val="0031552C"/>
    <w:rsid w:val="003172E9"/>
    <w:rsid w:val="00317EA8"/>
    <w:rsid w:val="00340F12"/>
    <w:rsid w:val="003528D0"/>
    <w:rsid w:val="00355D32"/>
    <w:rsid w:val="00363B67"/>
    <w:rsid w:val="00372592"/>
    <w:rsid w:val="003747CB"/>
    <w:rsid w:val="00375E1F"/>
    <w:rsid w:val="00377538"/>
    <w:rsid w:val="00383215"/>
    <w:rsid w:val="00383E51"/>
    <w:rsid w:val="00385E5D"/>
    <w:rsid w:val="0038727B"/>
    <w:rsid w:val="0039529F"/>
    <w:rsid w:val="00396FE7"/>
    <w:rsid w:val="00397FC7"/>
    <w:rsid w:val="003A5DC6"/>
    <w:rsid w:val="003C04EC"/>
    <w:rsid w:val="003D0D1F"/>
    <w:rsid w:val="003D1F65"/>
    <w:rsid w:val="003D3740"/>
    <w:rsid w:val="003D6C03"/>
    <w:rsid w:val="003D6C3D"/>
    <w:rsid w:val="003E77FD"/>
    <w:rsid w:val="003E7DB4"/>
    <w:rsid w:val="00401379"/>
    <w:rsid w:val="004019C6"/>
    <w:rsid w:val="00410586"/>
    <w:rsid w:val="0041600E"/>
    <w:rsid w:val="0041626F"/>
    <w:rsid w:val="004213CD"/>
    <w:rsid w:val="0042169F"/>
    <w:rsid w:val="004228A4"/>
    <w:rsid w:val="004318B9"/>
    <w:rsid w:val="00443FF7"/>
    <w:rsid w:val="00472EE1"/>
    <w:rsid w:val="0047633A"/>
    <w:rsid w:val="0048247F"/>
    <w:rsid w:val="004966C2"/>
    <w:rsid w:val="00497C66"/>
    <w:rsid w:val="004B09FD"/>
    <w:rsid w:val="004B0F59"/>
    <w:rsid w:val="004B1E4D"/>
    <w:rsid w:val="004B619E"/>
    <w:rsid w:val="004D4AA1"/>
    <w:rsid w:val="004D65D7"/>
    <w:rsid w:val="004E44D8"/>
    <w:rsid w:val="004F1BDF"/>
    <w:rsid w:val="0050457A"/>
    <w:rsid w:val="005120E9"/>
    <w:rsid w:val="00514B0E"/>
    <w:rsid w:val="00515D5C"/>
    <w:rsid w:val="0051637A"/>
    <w:rsid w:val="0052269A"/>
    <w:rsid w:val="0053387C"/>
    <w:rsid w:val="005466B0"/>
    <w:rsid w:val="00547411"/>
    <w:rsid w:val="005562E5"/>
    <w:rsid w:val="00560D7D"/>
    <w:rsid w:val="00560EDA"/>
    <w:rsid w:val="005658AF"/>
    <w:rsid w:val="00580206"/>
    <w:rsid w:val="00585889"/>
    <w:rsid w:val="0059584A"/>
    <w:rsid w:val="005A2C84"/>
    <w:rsid w:val="005D290C"/>
    <w:rsid w:val="005D3BDD"/>
    <w:rsid w:val="005D6300"/>
    <w:rsid w:val="005D7D8A"/>
    <w:rsid w:val="005E3F9F"/>
    <w:rsid w:val="005E4457"/>
    <w:rsid w:val="005E5137"/>
    <w:rsid w:val="005F274F"/>
    <w:rsid w:val="005F31E2"/>
    <w:rsid w:val="00602F05"/>
    <w:rsid w:val="006071F7"/>
    <w:rsid w:val="006078CB"/>
    <w:rsid w:val="00613BAA"/>
    <w:rsid w:val="00614D33"/>
    <w:rsid w:val="00623D21"/>
    <w:rsid w:val="00626FAC"/>
    <w:rsid w:val="00647908"/>
    <w:rsid w:val="006517C4"/>
    <w:rsid w:val="00653EF5"/>
    <w:rsid w:val="00654776"/>
    <w:rsid w:val="00657452"/>
    <w:rsid w:val="00661309"/>
    <w:rsid w:val="00662BE8"/>
    <w:rsid w:val="00665B41"/>
    <w:rsid w:val="00682DB5"/>
    <w:rsid w:val="00687B92"/>
    <w:rsid w:val="006A0C28"/>
    <w:rsid w:val="006A6A19"/>
    <w:rsid w:val="006C043F"/>
    <w:rsid w:val="006D2F18"/>
    <w:rsid w:val="006D34BD"/>
    <w:rsid w:val="006D5200"/>
    <w:rsid w:val="006D7743"/>
    <w:rsid w:val="006D7AF7"/>
    <w:rsid w:val="006D7D3F"/>
    <w:rsid w:val="006E0FF9"/>
    <w:rsid w:val="006E5552"/>
    <w:rsid w:val="00704A7C"/>
    <w:rsid w:val="0071015E"/>
    <w:rsid w:val="00731D1D"/>
    <w:rsid w:val="007338DA"/>
    <w:rsid w:val="00742E1D"/>
    <w:rsid w:val="00752C9D"/>
    <w:rsid w:val="0076057B"/>
    <w:rsid w:val="00763A8E"/>
    <w:rsid w:val="00771E77"/>
    <w:rsid w:val="00776E01"/>
    <w:rsid w:val="00782C6E"/>
    <w:rsid w:val="00785465"/>
    <w:rsid w:val="007918CC"/>
    <w:rsid w:val="007A35F4"/>
    <w:rsid w:val="007B6DAF"/>
    <w:rsid w:val="007C19F1"/>
    <w:rsid w:val="007C5012"/>
    <w:rsid w:val="007C7BDB"/>
    <w:rsid w:val="007D156D"/>
    <w:rsid w:val="007F0A5E"/>
    <w:rsid w:val="007F1369"/>
    <w:rsid w:val="007F38A3"/>
    <w:rsid w:val="007F429F"/>
    <w:rsid w:val="007F5326"/>
    <w:rsid w:val="007F58CB"/>
    <w:rsid w:val="00802BA0"/>
    <w:rsid w:val="00807320"/>
    <w:rsid w:val="008113EF"/>
    <w:rsid w:val="008220C8"/>
    <w:rsid w:val="0082722B"/>
    <w:rsid w:val="00833F46"/>
    <w:rsid w:val="0083449D"/>
    <w:rsid w:val="008365F3"/>
    <w:rsid w:val="00843083"/>
    <w:rsid w:val="00855EC4"/>
    <w:rsid w:val="008642DE"/>
    <w:rsid w:val="00867AB6"/>
    <w:rsid w:val="00873A6A"/>
    <w:rsid w:val="00875B17"/>
    <w:rsid w:val="00880FF4"/>
    <w:rsid w:val="00881263"/>
    <w:rsid w:val="0088605F"/>
    <w:rsid w:val="008A00E5"/>
    <w:rsid w:val="008A2537"/>
    <w:rsid w:val="008A60A1"/>
    <w:rsid w:val="008D2EEF"/>
    <w:rsid w:val="008E1FCE"/>
    <w:rsid w:val="008E2573"/>
    <w:rsid w:val="008E5DDD"/>
    <w:rsid w:val="008F2086"/>
    <w:rsid w:val="008F3DFF"/>
    <w:rsid w:val="00900CAF"/>
    <w:rsid w:val="00906AA3"/>
    <w:rsid w:val="00907A3C"/>
    <w:rsid w:val="00910EAF"/>
    <w:rsid w:val="00913206"/>
    <w:rsid w:val="00921E93"/>
    <w:rsid w:val="00927813"/>
    <w:rsid w:val="00930005"/>
    <w:rsid w:val="00936B6E"/>
    <w:rsid w:val="00937ECC"/>
    <w:rsid w:val="009422EF"/>
    <w:rsid w:val="009442DD"/>
    <w:rsid w:val="00952ECA"/>
    <w:rsid w:val="00957415"/>
    <w:rsid w:val="00957C5A"/>
    <w:rsid w:val="00960E53"/>
    <w:rsid w:val="00967684"/>
    <w:rsid w:val="0097406D"/>
    <w:rsid w:val="00987E61"/>
    <w:rsid w:val="0099194C"/>
    <w:rsid w:val="00992EC2"/>
    <w:rsid w:val="00993F0E"/>
    <w:rsid w:val="009A0A02"/>
    <w:rsid w:val="009A624F"/>
    <w:rsid w:val="009B38C7"/>
    <w:rsid w:val="009C2AE2"/>
    <w:rsid w:val="009C2F20"/>
    <w:rsid w:val="009C50F2"/>
    <w:rsid w:val="009D20F6"/>
    <w:rsid w:val="009E562D"/>
    <w:rsid w:val="009E5A0A"/>
    <w:rsid w:val="009E7F1D"/>
    <w:rsid w:val="009F40BC"/>
    <w:rsid w:val="00A010AF"/>
    <w:rsid w:val="00A01AA3"/>
    <w:rsid w:val="00A07B0E"/>
    <w:rsid w:val="00A1151E"/>
    <w:rsid w:val="00A154BB"/>
    <w:rsid w:val="00A202F7"/>
    <w:rsid w:val="00A247B5"/>
    <w:rsid w:val="00A2643D"/>
    <w:rsid w:val="00A27080"/>
    <w:rsid w:val="00A27401"/>
    <w:rsid w:val="00A3153B"/>
    <w:rsid w:val="00A324EB"/>
    <w:rsid w:val="00A32FAD"/>
    <w:rsid w:val="00A35F5A"/>
    <w:rsid w:val="00A479D9"/>
    <w:rsid w:val="00A501D1"/>
    <w:rsid w:val="00A516C1"/>
    <w:rsid w:val="00A51E40"/>
    <w:rsid w:val="00A553A4"/>
    <w:rsid w:val="00A56F53"/>
    <w:rsid w:val="00A57CAD"/>
    <w:rsid w:val="00A65689"/>
    <w:rsid w:val="00A80448"/>
    <w:rsid w:val="00A91ADE"/>
    <w:rsid w:val="00A94A81"/>
    <w:rsid w:val="00A94BEC"/>
    <w:rsid w:val="00AC5B45"/>
    <w:rsid w:val="00AC6FC8"/>
    <w:rsid w:val="00AF49EC"/>
    <w:rsid w:val="00B047C3"/>
    <w:rsid w:val="00B06A60"/>
    <w:rsid w:val="00B06F6C"/>
    <w:rsid w:val="00B07719"/>
    <w:rsid w:val="00B169F8"/>
    <w:rsid w:val="00B32226"/>
    <w:rsid w:val="00B4059C"/>
    <w:rsid w:val="00B41DA3"/>
    <w:rsid w:val="00B56C73"/>
    <w:rsid w:val="00B64851"/>
    <w:rsid w:val="00B81535"/>
    <w:rsid w:val="00B836FC"/>
    <w:rsid w:val="00B87F22"/>
    <w:rsid w:val="00BA1567"/>
    <w:rsid w:val="00BA6B43"/>
    <w:rsid w:val="00BB029C"/>
    <w:rsid w:val="00BB0E82"/>
    <w:rsid w:val="00BB5317"/>
    <w:rsid w:val="00BC6885"/>
    <w:rsid w:val="00BC6B27"/>
    <w:rsid w:val="00BD4D82"/>
    <w:rsid w:val="00BF6A77"/>
    <w:rsid w:val="00C05B75"/>
    <w:rsid w:val="00C17C1A"/>
    <w:rsid w:val="00C22A1D"/>
    <w:rsid w:val="00C27257"/>
    <w:rsid w:val="00C354C6"/>
    <w:rsid w:val="00C37628"/>
    <w:rsid w:val="00C44257"/>
    <w:rsid w:val="00C447CD"/>
    <w:rsid w:val="00C46526"/>
    <w:rsid w:val="00C50D68"/>
    <w:rsid w:val="00C57BCF"/>
    <w:rsid w:val="00C64544"/>
    <w:rsid w:val="00C6539A"/>
    <w:rsid w:val="00C767F7"/>
    <w:rsid w:val="00C94109"/>
    <w:rsid w:val="00C96233"/>
    <w:rsid w:val="00CA0DC7"/>
    <w:rsid w:val="00CB2A00"/>
    <w:rsid w:val="00CB5D29"/>
    <w:rsid w:val="00CC0E14"/>
    <w:rsid w:val="00CC4437"/>
    <w:rsid w:val="00CC5996"/>
    <w:rsid w:val="00CD4224"/>
    <w:rsid w:val="00CF082A"/>
    <w:rsid w:val="00CF79A4"/>
    <w:rsid w:val="00D0163A"/>
    <w:rsid w:val="00D12E5E"/>
    <w:rsid w:val="00D13DAA"/>
    <w:rsid w:val="00D21083"/>
    <w:rsid w:val="00D26747"/>
    <w:rsid w:val="00D26CA1"/>
    <w:rsid w:val="00D3717A"/>
    <w:rsid w:val="00D42F23"/>
    <w:rsid w:val="00D443E9"/>
    <w:rsid w:val="00D46FAE"/>
    <w:rsid w:val="00D60071"/>
    <w:rsid w:val="00D6057D"/>
    <w:rsid w:val="00D662A8"/>
    <w:rsid w:val="00D70685"/>
    <w:rsid w:val="00D71F09"/>
    <w:rsid w:val="00D84C42"/>
    <w:rsid w:val="00D85537"/>
    <w:rsid w:val="00D91D87"/>
    <w:rsid w:val="00DA32AB"/>
    <w:rsid w:val="00DA3DAE"/>
    <w:rsid w:val="00DA5351"/>
    <w:rsid w:val="00DA5529"/>
    <w:rsid w:val="00DB0CBD"/>
    <w:rsid w:val="00DB5672"/>
    <w:rsid w:val="00DB6613"/>
    <w:rsid w:val="00DC541C"/>
    <w:rsid w:val="00DD3BF4"/>
    <w:rsid w:val="00DE70F5"/>
    <w:rsid w:val="00DF3D26"/>
    <w:rsid w:val="00DF5C55"/>
    <w:rsid w:val="00E0732C"/>
    <w:rsid w:val="00E07780"/>
    <w:rsid w:val="00E150DF"/>
    <w:rsid w:val="00E249BC"/>
    <w:rsid w:val="00E30B2C"/>
    <w:rsid w:val="00E31BE8"/>
    <w:rsid w:val="00E35A6C"/>
    <w:rsid w:val="00E36BDF"/>
    <w:rsid w:val="00E433BA"/>
    <w:rsid w:val="00E43C20"/>
    <w:rsid w:val="00E47654"/>
    <w:rsid w:val="00E501E2"/>
    <w:rsid w:val="00E5546C"/>
    <w:rsid w:val="00E57D2F"/>
    <w:rsid w:val="00E6351F"/>
    <w:rsid w:val="00E65215"/>
    <w:rsid w:val="00E67CA4"/>
    <w:rsid w:val="00E77AE4"/>
    <w:rsid w:val="00E80347"/>
    <w:rsid w:val="00E803A8"/>
    <w:rsid w:val="00E82575"/>
    <w:rsid w:val="00E845B6"/>
    <w:rsid w:val="00E92126"/>
    <w:rsid w:val="00E9270D"/>
    <w:rsid w:val="00E95F5F"/>
    <w:rsid w:val="00EA37D1"/>
    <w:rsid w:val="00EB321C"/>
    <w:rsid w:val="00ED0AF0"/>
    <w:rsid w:val="00ED17A3"/>
    <w:rsid w:val="00ED618C"/>
    <w:rsid w:val="00EE189F"/>
    <w:rsid w:val="00F126DF"/>
    <w:rsid w:val="00F41F89"/>
    <w:rsid w:val="00F46826"/>
    <w:rsid w:val="00F5006B"/>
    <w:rsid w:val="00F53A0B"/>
    <w:rsid w:val="00F57BCF"/>
    <w:rsid w:val="00F62833"/>
    <w:rsid w:val="00F673E4"/>
    <w:rsid w:val="00F76EE7"/>
    <w:rsid w:val="00F826EB"/>
    <w:rsid w:val="00F9155B"/>
    <w:rsid w:val="00FA0B98"/>
    <w:rsid w:val="00FB1CDE"/>
    <w:rsid w:val="00FB4E90"/>
    <w:rsid w:val="00FB6298"/>
    <w:rsid w:val="00FB6653"/>
    <w:rsid w:val="00FB7B3A"/>
    <w:rsid w:val="00FC2EF5"/>
    <w:rsid w:val="00FE4394"/>
    <w:rsid w:val="00FE5424"/>
    <w:rsid w:val="00FE78EE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BB34"/>
  <w15:docId w15:val="{B12C7054-010F-454F-A770-8FA4B4A0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8A3"/>
  </w:style>
  <w:style w:type="paragraph" w:styleId="1">
    <w:name w:val="heading 1"/>
    <w:aliases w:val=" Знак,H1"/>
    <w:basedOn w:val="a"/>
    <w:next w:val="a"/>
    <w:link w:val="11"/>
    <w:qFormat/>
    <w:rsid w:val="008642DE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val="ru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2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42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642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64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2DE"/>
    <w:rPr>
      <w:rFonts w:ascii="Tahoma" w:hAnsi="Tahoma" w:cs="Tahoma"/>
      <w:sz w:val="16"/>
      <w:szCs w:val="16"/>
    </w:rPr>
  </w:style>
  <w:style w:type="character" w:customStyle="1" w:styleId="11">
    <w:name w:val="Заголовок 1 Знак1"/>
    <w:aliases w:val=" Знак Знак,H1 Знак"/>
    <w:link w:val="1"/>
    <w:rsid w:val="008642DE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val="ru" w:eastAsia="x-none"/>
    </w:rPr>
  </w:style>
  <w:style w:type="paragraph" w:styleId="a5">
    <w:name w:val="List Paragraph"/>
    <w:basedOn w:val="a"/>
    <w:link w:val="a6"/>
    <w:uiPriority w:val="34"/>
    <w:qFormat/>
    <w:rsid w:val="008642DE"/>
    <w:pPr>
      <w:ind w:left="720"/>
      <w:contextualSpacing/>
    </w:pPr>
  </w:style>
  <w:style w:type="paragraph" w:styleId="12">
    <w:name w:val="toc 1"/>
    <w:basedOn w:val="a"/>
    <w:next w:val="a"/>
    <w:autoRedefine/>
    <w:uiPriority w:val="39"/>
    <w:unhideWhenUsed/>
    <w:rsid w:val="008642DE"/>
    <w:pPr>
      <w:spacing w:before="240" w:after="120"/>
    </w:pPr>
    <w:rPr>
      <w:b/>
      <w:bCs/>
      <w:sz w:val="20"/>
      <w:szCs w:val="20"/>
    </w:rPr>
  </w:style>
  <w:style w:type="character" w:customStyle="1" w:styleId="a6">
    <w:name w:val="Абзац списка Знак"/>
    <w:link w:val="a5"/>
    <w:uiPriority w:val="34"/>
    <w:locked/>
    <w:rsid w:val="008642DE"/>
  </w:style>
  <w:style w:type="character" w:styleId="a7">
    <w:name w:val="Hyperlink"/>
    <w:basedOn w:val="a0"/>
    <w:uiPriority w:val="99"/>
    <w:unhideWhenUsed/>
    <w:rsid w:val="008642DE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8642D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21">
    <w:name w:val="Body Text Indent 2"/>
    <w:basedOn w:val="a"/>
    <w:link w:val="22"/>
    <w:rsid w:val="008642DE"/>
    <w:pPr>
      <w:widowControl w:val="0"/>
      <w:spacing w:before="100" w:after="0" w:line="240" w:lineRule="auto"/>
      <w:ind w:left="993" w:hanging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642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Plain Text"/>
    <w:basedOn w:val="a"/>
    <w:link w:val="a9"/>
    <w:uiPriority w:val="99"/>
    <w:unhideWhenUsed/>
    <w:rsid w:val="008642DE"/>
    <w:pPr>
      <w:spacing w:after="0" w:line="240" w:lineRule="auto"/>
    </w:pPr>
    <w:rPr>
      <w:rFonts w:ascii="Calibri" w:eastAsia="Calibri" w:hAnsi="Calibri" w:cs="Consolas"/>
      <w:szCs w:val="21"/>
    </w:rPr>
  </w:style>
  <w:style w:type="character" w:customStyle="1" w:styleId="a9">
    <w:name w:val="Текст Знак"/>
    <w:basedOn w:val="a0"/>
    <w:link w:val="a8"/>
    <w:uiPriority w:val="99"/>
    <w:rsid w:val="008642DE"/>
    <w:rPr>
      <w:rFonts w:ascii="Calibri" w:eastAsia="Calibri" w:hAnsi="Calibri" w:cs="Consolas"/>
      <w:szCs w:val="21"/>
    </w:rPr>
  </w:style>
  <w:style w:type="paragraph" w:styleId="aa">
    <w:name w:val="header"/>
    <w:basedOn w:val="a"/>
    <w:link w:val="ab"/>
    <w:uiPriority w:val="99"/>
    <w:unhideWhenUsed/>
    <w:rsid w:val="000E1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E1DEE"/>
  </w:style>
  <w:style w:type="paragraph" w:styleId="ac">
    <w:name w:val="footer"/>
    <w:basedOn w:val="a"/>
    <w:link w:val="ad"/>
    <w:uiPriority w:val="99"/>
    <w:unhideWhenUsed/>
    <w:rsid w:val="000E1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E1DEE"/>
  </w:style>
  <w:style w:type="table" w:styleId="ae">
    <w:name w:val="Table Grid"/>
    <w:basedOn w:val="a1"/>
    <w:uiPriority w:val="59"/>
    <w:rsid w:val="00082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e"/>
    <w:uiPriority w:val="59"/>
    <w:rsid w:val="0092781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e"/>
    <w:uiPriority w:val="59"/>
    <w:rsid w:val="0092781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e"/>
    <w:uiPriority w:val="59"/>
    <w:rsid w:val="0092781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e"/>
    <w:uiPriority w:val="59"/>
    <w:rsid w:val="00F5006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5">
    <w:name w:val="Font Style35"/>
    <w:rsid w:val="007A35F4"/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921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x@rosd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7721B-586F-4A19-B082-134D8991F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5102</Words>
  <Characters>29085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РОСДОРТЕХНОЛОГИЯ</Company>
  <LinksUpToDate>false</LinksUpToDate>
  <CharactersWithSpaces>34119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Логинов</dc:creator>
  <cp:lastModifiedBy>oar01</cp:lastModifiedBy>
  <cp:revision>7</cp:revision>
  <cp:lastPrinted>2023-11-14T13:57:00Z</cp:lastPrinted>
  <dcterms:created xsi:type="dcterms:W3CDTF">2026-05-22T05:19:00Z</dcterms:created>
  <dcterms:modified xsi:type="dcterms:W3CDTF">2026-05-22T06:14:00Z</dcterms:modified>
</cp:coreProperties>
</file>