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B0C08" w:rsidRDefault="00D863D9">
      <w:pPr>
        <w:widowControl w:val="0"/>
        <w:jc w:val="center"/>
        <w:rPr>
          <w:b/>
          <w:bCs/>
        </w:rPr>
      </w:pPr>
      <w:r>
        <w:rPr>
          <w:rFonts w:eastAsia="Arial Unicode MS"/>
          <w:b/>
          <w:bCs/>
          <w:kern w:val="2"/>
        </w:rPr>
        <w:t xml:space="preserve">ГОСУДАРСТВЕННЫЙ </w:t>
      </w:r>
      <w:r w:rsidR="006B0C08">
        <w:rPr>
          <w:rFonts w:eastAsia="Arial Unicode MS"/>
          <w:b/>
          <w:bCs/>
          <w:kern w:val="2"/>
        </w:rPr>
        <w:t>КОНТРАКТ № _____</w:t>
      </w:r>
    </w:p>
    <w:p w:rsidR="006B0C08" w:rsidRDefault="006B0C08">
      <w:pPr>
        <w:jc w:val="center"/>
        <w:rPr>
          <w:rFonts w:eastAsia="Arial Unicode MS"/>
          <w:b/>
          <w:bCs/>
        </w:rPr>
      </w:pPr>
      <w:r>
        <w:rPr>
          <w:b/>
          <w:bCs/>
        </w:rPr>
        <w:t xml:space="preserve"> </w:t>
      </w:r>
      <w:r>
        <w:rPr>
          <w:rFonts w:eastAsia="Arial Unicode MS"/>
          <w:b/>
          <w:bCs/>
        </w:rPr>
        <w:t xml:space="preserve">на поставку фонаря светодиодного </w:t>
      </w:r>
    </w:p>
    <w:p w:rsidR="006B0C08" w:rsidRDefault="006B0C08">
      <w:pPr>
        <w:jc w:val="center"/>
        <w:rPr>
          <w:rFonts w:eastAsia="Arial Unicode MS"/>
          <w:b/>
          <w:bCs/>
          <w:sz w:val="22"/>
          <w:szCs w:val="22"/>
        </w:rPr>
      </w:pPr>
      <w:r>
        <w:rPr>
          <w:rFonts w:eastAsia="Arial Unicode MS"/>
          <w:b/>
          <w:bCs/>
        </w:rPr>
        <w:t xml:space="preserve">ИКЗ: </w:t>
      </w:r>
      <w:r>
        <w:rPr>
          <w:rFonts w:eastAsia="Arial Unicode MS"/>
          <w:b/>
          <w:bCs/>
          <w:sz w:val="22"/>
          <w:szCs w:val="22"/>
        </w:rPr>
        <w:t>________________________________________</w:t>
      </w:r>
    </w:p>
    <w:p w:rsidR="006B0C08" w:rsidRDefault="006B0C08">
      <w:pPr>
        <w:jc w:val="center"/>
        <w:rPr>
          <w:rFonts w:eastAsia="Arial Unicode MS"/>
          <w:b/>
          <w:bCs/>
          <w:sz w:val="22"/>
          <w:szCs w:val="22"/>
        </w:rPr>
      </w:pPr>
    </w:p>
    <w:tbl>
      <w:tblPr>
        <w:tblW w:w="0" w:type="auto"/>
        <w:tblLayout w:type="fixed"/>
        <w:tblLook w:val="0000" w:firstRow="0" w:lastRow="0" w:firstColumn="0" w:lastColumn="0" w:noHBand="0" w:noVBand="0"/>
      </w:tblPr>
      <w:tblGrid>
        <w:gridCol w:w="5436"/>
        <w:gridCol w:w="5436"/>
      </w:tblGrid>
      <w:tr w:rsidR="006B0C08">
        <w:trPr>
          <w:trHeight w:val="382"/>
        </w:trPr>
        <w:tc>
          <w:tcPr>
            <w:tcW w:w="5436" w:type="dxa"/>
            <w:shd w:val="clear" w:color="auto" w:fill="auto"/>
          </w:tcPr>
          <w:p w:rsidR="006B0C08" w:rsidRDefault="006B0C08">
            <w:r>
              <w:t>г. Воронеж</w:t>
            </w:r>
          </w:p>
        </w:tc>
        <w:tc>
          <w:tcPr>
            <w:tcW w:w="5436" w:type="dxa"/>
            <w:shd w:val="clear" w:color="auto" w:fill="auto"/>
          </w:tcPr>
          <w:p w:rsidR="006B0C08" w:rsidRDefault="006B0C08">
            <w:r>
              <w:t xml:space="preserve">                                        «__» ______ 2026 г.</w:t>
            </w:r>
          </w:p>
        </w:tc>
      </w:tr>
    </w:tbl>
    <w:p w:rsidR="006B0C08" w:rsidRDefault="006B0C08">
      <w:pPr>
        <w:ind w:firstLine="709"/>
        <w:rPr>
          <w:rFonts w:eastAsia="Arial Unicode MS"/>
          <w:color w:val="000000"/>
        </w:rPr>
      </w:pPr>
    </w:p>
    <w:p w:rsidR="006B0C08" w:rsidRDefault="006B0C08">
      <w:pPr>
        <w:ind w:firstLine="709"/>
        <w:rPr>
          <w:rFonts w:eastAsia="Arial Unicode MS"/>
          <w:b/>
          <w:bCs/>
          <w:color w:val="000000"/>
        </w:rPr>
      </w:pPr>
      <w:r>
        <w:rPr>
          <w:rFonts w:eastAsia="Arial Unicode M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Воронежской области</w:t>
      </w:r>
      <w:r>
        <w:rPr>
          <w:rFonts w:eastAsia="Arial Unicode MS"/>
          <w:b/>
        </w:rPr>
        <w:t xml:space="preserve"> </w:t>
      </w:r>
      <w:r>
        <w:rPr>
          <w:rFonts w:eastAsia="Arial Unicode MS"/>
          <w:color w:val="000000"/>
        </w:rPr>
        <w:t xml:space="preserve">(Главное управление МЧС России по Воронежской области), именуемое в дальнейшем  «Заказчик», в лице _______________, действующего на основании _________, с одной стороны, и __________________________________________, именуемый в дальнейшем «Поставщик», в лице __________________________________________, действующего на основании  ____________, с другой стороны, именуемые в дальнейшем «Стороны», </w:t>
      </w:r>
      <w:r>
        <w:t xml:space="preserve">в соответствии с п. 4 ч.1 ст. 93 Федерального </w:t>
      </w:r>
      <w:hyperlink r:id="rId7" w:history="1">
        <w:r>
          <w:rPr>
            <w:rStyle w:val="a4"/>
          </w:rPr>
          <w:t>закон</w:t>
        </w:r>
      </w:hyperlink>
      <w:r>
        <w:t xml:space="preserve">ом от 5 апреля 2013 г. № 44-ФЗ «О контрактной системе в сфере закупок товаров, работ, услуг для обеспечения государственных и муниципальных нужд», </w:t>
      </w:r>
      <w:r>
        <w:rPr>
          <w:rFonts w:eastAsia="Arial Unicode MS"/>
          <w:color w:val="000000"/>
        </w:rPr>
        <w:t xml:space="preserve">заключили настоящий Контракт о нижеследующем: </w:t>
      </w:r>
    </w:p>
    <w:p w:rsidR="006B0C08" w:rsidRDefault="006B0C08">
      <w:pPr>
        <w:ind w:firstLine="709"/>
        <w:rPr>
          <w:rFonts w:eastAsia="Arial Unicode MS"/>
          <w:b/>
          <w:bCs/>
          <w:color w:val="000000"/>
        </w:rPr>
      </w:pPr>
    </w:p>
    <w:p w:rsidR="006B0C08" w:rsidRDefault="006B0C08">
      <w:pPr>
        <w:numPr>
          <w:ilvl w:val="0"/>
          <w:numId w:val="2"/>
        </w:numPr>
        <w:jc w:val="center"/>
        <w:rPr>
          <w:rFonts w:eastAsia="Arial Unicode MS"/>
        </w:rPr>
      </w:pPr>
      <w:r>
        <w:rPr>
          <w:rFonts w:eastAsia="Arial Unicode MS"/>
          <w:b/>
          <w:bCs/>
          <w:color w:val="000000"/>
        </w:rPr>
        <w:t>ПРЕДМЕТ КОНТРАКТА</w:t>
      </w:r>
    </w:p>
    <w:p w:rsidR="006B0C08" w:rsidRDefault="006B0C08">
      <w:pPr>
        <w:ind w:firstLine="708"/>
        <w:rPr>
          <w:rFonts w:eastAsia="Arial Unicode MS"/>
          <w:color w:val="000000"/>
        </w:rPr>
      </w:pPr>
      <w:r>
        <w:rPr>
          <w:rFonts w:eastAsia="Arial Unicode MS"/>
        </w:rPr>
        <w:t>1.1. Поставщик обязуется поставить Заказчику</w:t>
      </w:r>
      <w:r>
        <w:rPr>
          <w:rFonts w:eastAsia="Arial Unicode MS"/>
          <w:color w:val="000000"/>
        </w:rPr>
        <w:t xml:space="preserve"> </w:t>
      </w:r>
      <w:r>
        <w:rPr>
          <w:rFonts w:eastAsia="Arial Unicode MS"/>
          <w:bCs/>
          <w:color w:val="000000"/>
        </w:rPr>
        <w:t>фонарь светодиодный</w:t>
      </w:r>
      <w:r>
        <w:rPr>
          <w:rFonts w:eastAsia="Arial Unicode MS"/>
          <w:bCs/>
        </w:rPr>
        <w:t xml:space="preserve"> (далее – товар)</w:t>
      </w:r>
      <w:r>
        <w:rPr>
          <w:rFonts w:eastAsia="Arial Unicode MS"/>
        </w:rPr>
        <w:t xml:space="preserve">, а Заказчик обязуется принять и оплатить товар, поставленный в соответствии с условиями </w:t>
      </w:r>
      <w:r>
        <w:rPr>
          <w:rFonts w:eastAsia="Arial Unicode MS"/>
          <w:color w:val="000000"/>
        </w:rPr>
        <w:t xml:space="preserve">Контракта </w:t>
      </w:r>
      <w:r>
        <w:rPr>
          <w:rFonts w:eastAsia="Arial Unicode MS"/>
        </w:rPr>
        <w:t xml:space="preserve">и приложениями к нему. </w:t>
      </w:r>
    </w:p>
    <w:p w:rsidR="006B0C08" w:rsidRDefault="006B0C08">
      <w:pPr>
        <w:ind w:firstLine="709"/>
        <w:rPr>
          <w:rFonts w:eastAsia="Arial Unicode MS"/>
          <w:color w:val="000000"/>
        </w:rPr>
      </w:pPr>
      <w:r>
        <w:rPr>
          <w:rFonts w:eastAsia="Arial Unicode MS"/>
          <w:color w:val="000000"/>
        </w:rPr>
        <w:t xml:space="preserve">1.2. Ассортимент, количество, цена, место поставки и сроки, согласно которым Поставщик обязуется поставить товар в рамках Контракта, определенны в Описание объекта закупки (Приложение № 1 к Контракту) и Спецификации (Приложение № 2 к Контракту) являющимися неотъемлемой частью Контракта. </w:t>
      </w:r>
    </w:p>
    <w:p w:rsidR="006B0C08" w:rsidRDefault="006B0C08">
      <w:pPr>
        <w:tabs>
          <w:tab w:val="left" w:pos="1276"/>
        </w:tabs>
        <w:ind w:firstLine="709"/>
        <w:rPr>
          <w:rFonts w:eastAsia="Arial Unicode MS"/>
          <w:b/>
          <w:bCs/>
          <w:color w:val="000000"/>
        </w:rPr>
      </w:pPr>
      <w:r>
        <w:rPr>
          <w:rFonts w:eastAsia="Arial Unicode MS"/>
          <w:color w:val="000000"/>
        </w:rPr>
        <w:t>1.3</w:t>
      </w:r>
      <w:r>
        <w:rPr>
          <w:rFonts w:eastAsia="Arial Unicode MS"/>
        </w:rPr>
        <w:t xml:space="preserve"> Поставщик гарантирует, что товар, поставляемый </w:t>
      </w:r>
      <w:r>
        <w:rPr>
          <w:rFonts w:eastAsia="Arial Unicode MS"/>
          <w:color w:val="000000"/>
        </w:rPr>
        <w:t>по Контракту является новым, ранее не использованным, в споре и под арестом не состоит, не является предметом залога и не обременен правами третьих лиц.</w:t>
      </w:r>
    </w:p>
    <w:p w:rsidR="006B0C08" w:rsidRDefault="006B0C08">
      <w:pPr>
        <w:tabs>
          <w:tab w:val="left" w:pos="1276"/>
        </w:tabs>
        <w:ind w:firstLine="709"/>
        <w:rPr>
          <w:rFonts w:eastAsia="Arial Unicode MS"/>
          <w:b/>
          <w:bCs/>
          <w:color w:val="000000"/>
        </w:rPr>
      </w:pPr>
    </w:p>
    <w:p w:rsidR="006B0C08" w:rsidRDefault="006B0C08">
      <w:pPr>
        <w:shd w:val="clear" w:color="auto" w:fill="FFFFFF"/>
        <w:tabs>
          <w:tab w:val="left" w:pos="709"/>
        </w:tabs>
        <w:ind w:right="58" w:firstLine="709"/>
        <w:jc w:val="center"/>
        <w:rPr>
          <w:rFonts w:eastAsia="Arial Unicode MS"/>
          <w:color w:val="000000"/>
        </w:rPr>
      </w:pPr>
      <w:r>
        <w:rPr>
          <w:rFonts w:eastAsia="Arial Unicode MS"/>
          <w:b/>
          <w:bCs/>
          <w:color w:val="000000"/>
        </w:rPr>
        <w:t>2. ЦЕНА КОНТРАКТА И ПОРЯДОК ОПЛАТЫ</w:t>
      </w:r>
    </w:p>
    <w:p w:rsidR="006B0C08" w:rsidRDefault="006B0C08">
      <w:pPr>
        <w:ind w:firstLine="709"/>
        <w:rPr>
          <w:szCs w:val="22"/>
        </w:rPr>
      </w:pPr>
      <w:r>
        <w:rPr>
          <w:rFonts w:eastAsia="Arial Unicode MS"/>
          <w:color w:val="000000"/>
        </w:rPr>
        <w:t xml:space="preserve">2.1. Цена </w:t>
      </w:r>
      <w:r>
        <w:rPr>
          <w:rFonts w:eastAsia="Arial Unicode MS"/>
        </w:rPr>
        <w:t xml:space="preserve">настоящего Контракта составляет _____________ рублей </w:t>
      </w:r>
      <w:r>
        <w:rPr>
          <w:rFonts w:eastAsia="Arial Unicode MS"/>
          <w:bCs/>
        </w:rPr>
        <w:t>_________</w:t>
      </w:r>
      <w:r>
        <w:rPr>
          <w:rFonts w:eastAsia="Arial Unicode MS"/>
        </w:rPr>
        <w:t xml:space="preserve"> копейки, в том числе НДС__________% / без НДС.</w:t>
      </w:r>
    </w:p>
    <w:p w:rsidR="006B0C08" w:rsidRDefault="006B0C08">
      <w:pPr>
        <w:ind w:firstLine="709"/>
        <w:rPr>
          <w:rFonts w:eastAsia="Arial Unicode MS"/>
          <w:color w:val="000000"/>
        </w:rPr>
      </w:pPr>
      <w:r>
        <w:rPr>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6B0C08" w:rsidRDefault="006B0C08">
      <w:pPr>
        <w:ind w:firstLine="709"/>
        <w:rPr>
          <w:rFonts w:eastAsia="Arial Unicode MS"/>
        </w:rPr>
      </w:pPr>
      <w:r>
        <w:rPr>
          <w:rFonts w:eastAsia="Arial Unicode MS"/>
          <w:color w:val="000000"/>
        </w:rPr>
        <w:t xml:space="preserve">2.2. Источник финансирования </w:t>
      </w:r>
      <w:r>
        <w:rPr>
          <w:rFonts w:eastAsia="Arial Unicode MS"/>
        </w:rPr>
        <w:t xml:space="preserve">платежей по </w:t>
      </w:r>
      <w:r>
        <w:rPr>
          <w:rFonts w:eastAsia="Arial Unicode MS"/>
          <w:color w:val="000000"/>
        </w:rPr>
        <w:t>Контракт</w:t>
      </w:r>
      <w:r>
        <w:rPr>
          <w:rFonts w:eastAsia="Arial Unicode MS"/>
        </w:rPr>
        <w:t xml:space="preserve">у </w:t>
      </w:r>
      <w:r>
        <w:rPr>
          <w:rFonts w:eastAsia="Arial Unicode MS"/>
          <w:color w:val="000000"/>
        </w:rPr>
        <w:t xml:space="preserve">– </w:t>
      </w:r>
      <w:r>
        <w:rPr>
          <w:rFonts w:eastAsia="Arial Unicode MS"/>
          <w:b/>
          <w:color w:val="000000"/>
        </w:rPr>
        <w:t>федеральный бюджет</w:t>
      </w:r>
      <w:r>
        <w:rPr>
          <w:rFonts w:eastAsia="Arial Unicode MS"/>
          <w:b/>
        </w:rPr>
        <w:t>.</w:t>
      </w:r>
    </w:p>
    <w:p w:rsidR="006B0C08" w:rsidRDefault="006B0C08">
      <w:pPr>
        <w:ind w:firstLine="709"/>
        <w:rPr>
          <w:rFonts w:eastAsia="Arial Unicode MS"/>
        </w:rPr>
      </w:pPr>
      <w:r>
        <w:rPr>
          <w:rFonts w:eastAsia="Arial Unicode MS"/>
        </w:rPr>
        <w:t xml:space="preserve">2.3. Оплата по настоящему </w:t>
      </w:r>
      <w:r>
        <w:rPr>
          <w:rFonts w:eastAsia="Arial Unicode MS"/>
          <w:color w:val="000000"/>
        </w:rPr>
        <w:t>Контракт</w:t>
      </w:r>
      <w:r>
        <w:rPr>
          <w:rFonts w:eastAsia="Arial Unicode MS"/>
        </w:rPr>
        <w:t>у осуществляется в рублях Российской Федерации.</w:t>
      </w:r>
    </w:p>
    <w:p w:rsidR="006B0C08" w:rsidRDefault="006B0C08">
      <w:pPr>
        <w:ind w:firstLine="709"/>
        <w:rPr>
          <w:rFonts w:eastAsia="Arial Unicode MS"/>
          <w:color w:val="000000"/>
        </w:rPr>
      </w:pPr>
      <w:r>
        <w:rPr>
          <w:rFonts w:eastAsia="Arial Unicode MS"/>
        </w:rPr>
        <w:t xml:space="preserve">2.4. В цену настоящего </w:t>
      </w:r>
      <w:r>
        <w:rPr>
          <w:rFonts w:eastAsia="Arial Unicode MS"/>
          <w:color w:val="000000"/>
        </w:rPr>
        <w:t>Контракт</w:t>
      </w:r>
      <w:r>
        <w:rPr>
          <w:rFonts w:eastAsia="Arial Unicode MS"/>
        </w:rPr>
        <w:t xml:space="preserve">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доставку, на погрузочно-разгрузочные работы и иные расходы Поставщика, связанные с исполнением настоящего </w:t>
      </w:r>
      <w:r>
        <w:rPr>
          <w:rFonts w:eastAsia="Arial Unicode MS"/>
          <w:color w:val="000000"/>
        </w:rPr>
        <w:t>Контракт</w:t>
      </w:r>
      <w:r>
        <w:rPr>
          <w:rFonts w:eastAsia="Arial Unicode MS"/>
        </w:rPr>
        <w:t>а.</w:t>
      </w:r>
    </w:p>
    <w:p w:rsidR="006B0C08" w:rsidRDefault="006B0C08">
      <w:pPr>
        <w:ind w:firstLine="709"/>
        <w:rPr>
          <w:rFonts w:eastAsia="Arial Unicode MS"/>
        </w:rPr>
      </w:pPr>
      <w:r>
        <w:rPr>
          <w:rFonts w:eastAsia="Arial Unicode MS"/>
          <w:color w:val="000000"/>
        </w:rPr>
        <w:t xml:space="preserve">2.5. Оплата производится </w:t>
      </w:r>
      <w:r>
        <w:rPr>
          <w:rFonts w:eastAsia="Arial Unicode MS"/>
        </w:rPr>
        <w:t xml:space="preserve">по факту поставки товара на основании счета, универсального передаточного документа (далее - УПД) или счет фактуры (при необходимости) и товарной накладной, и после подписания Заказчиком УПД или товарной накладной, </w:t>
      </w:r>
      <w:r>
        <w:rPr>
          <w:rFonts w:eastAsia="Arial Unicode MS"/>
          <w:color w:val="000000"/>
        </w:rPr>
        <w:t xml:space="preserve">путем безналичного перечисления на банковский счет </w:t>
      </w:r>
      <w:r>
        <w:rPr>
          <w:rFonts w:eastAsia="Arial Unicode MS"/>
        </w:rPr>
        <w:t xml:space="preserve">Поставщика </w:t>
      </w:r>
      <w:r>
        <w:rPr>
          <w:rFonts w:eastAsia="Arial Unicode MS"/>
          <w:color w:val="000000"/>
        </w:rPr>
        <w:t xml:space="preserve">денежных средств в течение 7 рабочих дней. </w:t>
      </w:r>
    </w:p>
    <w:p w:rsidR="006B0C08" w:rsidRDefault="006B0C08">
      <w:pPr>
        <w:ind w:firstLine="709"/>
        <w:rPr>
          <w:rFonts w:eastAsia="Arial Unicode MS"/>
        </w:rPr>
      </w:pPr>
      <w:r>
        <w:rPr>
          <w:rFonts w:eastAsia="Arial Unicode MS"/>
        </w:rPr>
        <w:t xml:space="preserve">2.6. Обязательства Заказчика по оплате суммы, подлежащей оплате по настоящему </w:t>
      </w:r>
      <w:r>
        <w:rPr>
          <w:rFonts w:eastAsia="Arial Unicode MS"/>
          <w:color w:val="000000"/>
        </w:rPr>
        <w:t>Контракт</w:t>
      </w:r>
      <w:r>
        <w:rPr>
          <w:rFonts w:eastAsia="Arial Unicode MS"/>
        </w:rPr>
        <w:t xml:space="preserve">у, считаются исполненными с момента списания денежных средств с банковского счета Заказчика в пользу Поставщика. </w:t>
      </w:r>
    </w:p>
    <w:p w:rsidR="006B0C08" w:rsidRDefault="006B0C08">
      <w:pPr>
        <w:ind w:firstLine="709"/>
        <w:rPr>
          <w:rFonts w:eastAsia="Arial Unicode MS"/>
        </w:rPr>
      </w:pPr>
      <w:r>
        <w:rPr>
          <w:rFonts w:eastAsia="Arial Unicode MS"/>
        </w:rPr>
        <w:lastRenderedPageBreak/>
        <w:t xml:space="preserve">2.7. Цена настоящего </w:t>
      </w:r>
      <w:r>
        <w:rPr>
          <w:rFonts w:eastAsia="Arial Unicode MS"/>
          <w:color w:val="000000"/>
        </w:rPr>
        <w:t>Контракт</w:t>
      </w:r>
      <w:r>
        <w:rPr>
          <w:rFonts w:eastAsia="Arial Unicode MS"/>
        </w:rPr>
        <w:t xml:space="preserve">а, которая определена на весь срок исполнения настоящего </w:t>
      </w:r>
      <w:r>
        <w:rPr>
          <w:rFonts w:eastAsia="Arial Unicode MS"/>
          <w:color w:val="000000"/>
        </w:rPr>
        <w:t>Контракт</w:t>
      </w:r>
      <w:r>
        <w:rPr>
          <w:rFonts w:eastAsia="Arial Unicode MS"/>
        </w:rPr>
        <w:t>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rsidR="006B0C08" w:rsidRDefault="006B0C08">
      <w:pPr>
        <w:ind w:firstLine="709"/>
        <w:rPr>
          <w:rFonts w:eastAsia="Arial Unicode MS"/>
        </w:rPr>
      </w:pPr>
      <w:r>
        <w:rPr>
          <w:rFonts w:eastAsia="Arial Unicode MS"/>
        </w:rPr>
        <w:t>2.8. Авансирование не предусмотрено.</w:t>
      </w:r>
    </w:p>
    <w:p w:rsidR="006B0C08" w:rsidRDefault="006B0C08">
      <w:pPr>
        <w:ind w:firstLine="709"/>
        <w:rPr>
          <w:rFonts w:eastAsia="Arial Unicode MS" w:cs="Arial Unicode MS"/>
          <w:color w:val="000000"/>
        </w:rPr>
      </w:pPr>
      <w:r>
        <w:rPr>
          <w:rFonts w:eastAsia="Arial Unicode MS"/>
        </w:rPr>
        <w:t>2.9. КБК: 17703101040190049244</w:t>
      </w:r>
    </w:p>
    <w:p w:rsidR="006B0C08" w:rsidRDefault="006B0C08">
      <w:pPr>
        <w:ind w:firstLine="709"/>
        <w:rPr>
          <w:rFonts w:eastAsia="Arial Unicode MS" w:cs="Arial Unicode MS"/>
          <w:color w:val="000000"/>
        </w:rPr>
      </w:pPr>
    </w:p>
    <w:p w:rsidR="006B0C08" w:rsidRDefault="006B0C08">
      <w:pPr>
        <w:widowControl w:val="0"/>
        <w:shd w:val="clear" w:color="auto" w:fill="FFFFFF"/>
        <w:tabs>
          <w:tab w:val="left" w:pos="709"/>
        </w:tabs>
        <w:autoSpaceDE w:val="0"/>
        <w:ind w:firstLine="709"/>
        <w:jc w:val="center"/>
        <w:rPr>
          <w:rFonts w:eastAsia="Arial Unicode MS"/>
          <w:b/>
          <w:bCs/>
          <w:color w:val="000000"/>
        </w:rPr>
      </w:pPr>
      <w:r>
        <w:rPr>
          <w:rFonts w:eastAsia="Arial Unicode MS"/>
          <w:b/>
          <w:bCs/>
          <w:color w:val="000000"/>
        </w:rPr>
        <w:t>3. ПРАВА И ОБЯЗАННОСТИ СТОРОН</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 xml:space="preserve">3.1. Заказчик обязан: </w:t>
      </w:r>
    </w:p>
    <w:p w:rsidR="006B0C08" w:rsidRDefault="006B0C08">
      <w:pPr>
        <w:widowControl w:val="0"/>
        <w:shd w:val="clear" w:color="auto" w:fill="FFFFFF"/>
        <w:tabs>
          <w:tab w:val="left" w:pos="709"/>
        </w:tabs>
        <w:ind w:firstLine="709"/>
        <w:rPr>
          <w:rFonts w:eastAsia="Arial Unicode MS"/>
          <w:b/>
          <w:bCs/>
          <w:color w:val="000000"/>
        </w:rPr>
      </w:pPr>
      <w:r>
        <w:rPr>
          <w:rFonts w:eastAsia="Arial Unicode MS"/>
          <w:color w:val="000000"/>
        </w:rPr>
        <w:t>3.1.1. Принять и о</w:t>
      </w:r>
      <w:r>
        <w:rPr>
          <w:rFonts w:eastAsia="Arial Unicode MS"/>
        </w:rPr>
        <w:t xml:space="preserve">платить товар </w:t>
      </w:r>
      <w:r>
        <w:rPr>
          <w:rFonts w:eastAsia="Arial Unicode MS"/>
          <w:color w:val="000000"/>
        </w:rPr>
        <w:t>в порядке и сроки, предусмотренные в Описание объекта закупки (Приложение № 1) Контракт</w:t>
      </w:r>
      <w:r>
        <w:rPr>
          <w:rFonts w:eastAsia="Arial Unicode MS"/>
        </w:rPr>
        <w:t>а;</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3.2. Заказчик имеет право:</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3.2.1. Контролировать качество товара, поставляемого Поставщиком;</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3.2.2. 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 xml:space="preserve">3.2.3. Осуществить выплату Поставщику суммы, уменьшенной на сумму неустоек (пени и/или штрафов) в порядке, предусмотренном Разделом 5 настоящего Контракта. </w:t>
      </w:r>
    </w:p>
    <w:p w:rsidR="006B0C08" w:rsidRDefault="006B0C08">
      <w:pPr>
        <w:widowControl w:val="0"/>
        <w:shd w:val="clear" w:color="auto" w:fill="FFFFFF"/>
        <w:tabs>
          <w:tab w:val="left" w:pos="709"/>
        </w:tabs>
        <w:ind w:firstLine="709"/>
        <w:rPr>
          <w:rFonts w:eastAsia="Arial Unicode MS"/>
        </w:rPr>
      </w:pPr>
      <w:r>
        <w:rPr>
          <w:rFonts w:eastAsia="Arial Unicode MS"/>
          <w:color w:val="000000"/>
        </w:rPr>
        <w:t>3.2.4. Совершать иные действия, предусмотренные Контрактом.</w:t>
      </w:r>
    </w:p>
    <w:p w:rsidR="006B0C08" w:rsidRDefault="006B0C08">
      <w:pPr>
        <w:shd w:val="clear" w:color="auto" w:fill="FFFFFF"/>
        <w:ind w:firstLine="709"/>
        <w:rPr>
          <w:rFonts w:eastAsia="Arial Unicode MS"/>
          <w:b/>
          <w:bCs/>
          <w:color w:val="000000"/>
        </w:rPr>
      </w:pPr>
      <w:r>
        <w:rPr>
          <w:rFonts w:eastAsia="Arial Unicode MS"/>
        </w:rPr>
        <w:t xml:space="preserve">3.2.5. Принять решение об одностороннем отказе от исполнения настоящего </w:t>
      </w:r>
      <w:r>
        <w:rPr>
          <w:rFonts w:eastAsia="Arial Unicode MS"/>
          <w:color w:val="000000"/>
        </w:rPr>
        <w:t>Контракт</w:t>
      </w:r>
      <w:r>
        <w:rPr>
          <w:rFonts w:eastAsia="Arial Unicode MS"/>
        </w:rPr>
        <w:t>а в соответствии с законодательством Российской Федерации.</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3.3. Поставщик обязан:</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w:t>
      </w:r>
      <w:r>
        <w:rPr>
          <w:rFonts w:eastAsia="Arial Unicode MS"/>
        </w:rPr>
        <w:t xml:space="preserve">.1. Своевременно поставить товар надлежащего качества в соответствии с условиями настоящего </w:t>
      </w:r>
      <w:r>
        <w:rPr>
          <w:rFonts w:eastAsia="Arial Unicode MS"/>
          <w:color w:val="000000"/>
        </w:rPr>
        <w:t>Контракт</w:t>
      </w:r>
      <w:r>
        <w:rPr>
          <w:rFonts w:eastAsia="Arial Unicode MS"/>
        </w:rPr>
        <w:t xml:space="preserve">а, а также Описанием закупки (Приложения № 1 к </w:t>
      </w:r>
      <w:r>
        <w:rPr>
          <w:rFonts w:eastAsia="Arial Unicode MS"/>
          <w:color w:val="000000"/>
        </w:rPr>
        <w:t>настоящему Контракту);</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3.3.2. Осуществлять погрузочно-разгрузочные работы Товара собственными силами Поставщика.</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3.3.3. Оплатить Заказчику неустойки (пени и/или штрафы) в случае, если Заказчик выставил Поставщику требование об их уплате, в порядке и сроки, предусмотренные Разделом 5 настоящего Контракта.</w:t>
      </w:r>
    </w:p>
    <w:p w:rsidR="006B0C08" w:rsidRDefault="006B0C08">
      <w:pPr>
        <w:widowControl w:val="0"/>
        <w:shd w:val="clear" w:color="auto" w:fill="FFFFFF"/>
        <w:tabs>
          <w:tab w:val="left" w:pos="709"/>
        </w:tabs>
        <w:ind w:firstLine="709"/>
        <w:rPr>
          <w:rFonts w:eastAsia="Arial Unicode MS"/>
        </w:rPr>
      </w:pPr>
      <w:r>
        <w:rPr>
          <w:rFonts w:eastAsia="Arial Unicode MS"/>
          <w:color w:val="000000"/>
        </w:rPr>
        <w:t xml:space="preserve">3.3.4. </w:t>
      </w:r>
      <w:r>
        <w:rPr>
          <w:rFonts w:eastAsia="Arial Unicode MS"/>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rsidR="006B0C08" w:rsidRDefault="006B0C08">
      <w:pPr>
        <w:widowControl w:val="0"/>
        <w:shd w:val="clear" w:color="auto" w:fill="FFFFFF"/>
        <w:tabs>
          <w:tab w:val="left" w:pos="709"/>
        </w:tabs>
        <w:ind w:firstLine="709"/>
        <w:rPr>
          <w:b/>
          <w:bCs/>
        </w:rPr>
      </w:pPr>
      <w:r>
        <w:rPr>
          <w:rFonts w:eastAsia="Arial Unicode MS"/>
        </w:rPr>
        <w:t xml:space="preserve">3.3.5. Предоставить гарантии качества и (или) гарантийное обслуживание поставленного товара на срок и в объеме, установленном в Описание объекта закупки (Приложение № 1 к </w:t>
      </w:r>
      <w:r>
        <w:rPr>
          <w:rFonts w:eastAsia="Arial Unicode MS"/>
          <w:color w:val="000000"/>
        </w:rPr>
        <w:t>Контракт</w:t>
      </w:r>
      <w:r>
        <w:rPr>
          <w:rFonts w:eastAsia="Arial Unicode MS"/>
        </w:rPr>
        <w:t>у).</w:t>
      </w:r>
    </w:p>
    <w:p w:rsidR="006B0C08" w:rsidRDefault="006B0C08">
      <w:pPr>
        <w:ind w:firstLine="709"/>
        <w:rPr>
          <w:rFonts w:eastAsia="Arial Unicode MS"/>
        </w:rPr>
      </w:pPr>
      <w:r>
        <w:rPr>
          <w:b/>
          <w:bCs/>
        </w:rPr>
        <w:t>3.4. Поставщик вправе:</w:t>
      </w:r>
    </w:p>
    <w:p w:rsidR="006B0C08" w:rsidRDefault="006B0C08">
      <w:pPr>
        <w:ind w:firstLine="709"/>
        <w:rPr>
          <w:rFonts w:eastAsia="Arial Unicode MS"/>
        </w:rPr>
      </w:pPr>
      <w:r>
        <w:rPr>
          <w:rFonts w:eastAsia="Arial Unicode MS"/>
        </w:rPr>
        <w:t xml:space="preserve">3.4.1. Требовать оплаты по настоящему </w:t>
      </w:r>
      <w:r>
        <w:rPr>
          <w:rFonts w:eastAsia="Arial Unicode MS"/>
          <w:color w:val="000000"/>
        </w:rPr>
        <w:t>Контракт</w:t>
      </w:r>
      <w:r>
        <w:rPr>
          <w:rFonts w:eastAsia="Arial Unicode MS"/>
        </w:rPr>
        <w:t>у в случае надлежащего исполнения своих обязательств;</w:t>
      </w:r>
    </w:p>
    <w:p w:rsidR="006B0C08" w:rsidRDefault="006B0C08">
      <w:pPr>
        <w:shd w:val="clear" w:color="auto" w:fill="FFFFFF"/>
        <w:ind w:firstLine="709"/>
        <w:rPr>
          <w:rFonts w:eastAsia="Arial Unicode MS"/>
          <w:b/>
          <w:bCs/>
          <w:color w:val="000000"/>
        </w:rPr>
      </w:pPr>
      <w:r>
        <w:rPr>
          <w:rFonts w:eastAsia="Arial Unicode MS"/>
        </w:rPr>
        <w:t xml:space="preserve">3.4.2. Принять решение об одностороннем отказе от исполнения настоящего </w:t>
      </w:r>
      <w:r>
        <w:rPr>
          <w:rFonts w:eastAsia="Arial Unicode MS"/>
          <w:color w:val="000000"/>
        </w:rPr>
        <w:t>Контракт</w:t>
      </w:r>
      <w:r>
        <w:rPr>
          <w:rFonts w:eastAsia="Arial Unicode MS"/>
        </w:rPr>
        <w:t>а в соответствии с законодательством Российской Федерации.</w:t>
      </w:r>
    </w:p>
    <w:p w:rsidR="006B0C08" w:rsidRDefault="006B0C08">
      <w:pPr>
        <w:shd w:val="clear" w:color="auto" w:fill="FFFFFF"/>
        <w:ind w:firstLine="709"/>
        <w:rPr>
          <w:rFonts w:eastAsia="Arial Unicode MS"/>
          <w:b/>
          <w:bCs/>
          <w:color w:val="000000"/>
        </w:rPr>
      </w:pPr>
    </w:p>
    <w:p w:rsidR="006B0C08" w:rsidRDefault="006B0C08">
      <w:pPr>
        <w:shd w:val="clear" w:color="auto" w:fill="FFFFFF"/>
        <w:tabs>
          <w:tab w:val="left" w:pos="709"/>
        </w:tabs>
        <w:ind w:right="62" w:firstLine="709"/>
        <w:jc w:val="center"/>
        <w:rPr>
          <w:rFonts w:eastAsia="Arial Unicode MS"/>
          <w:b/>
          <w:bCs/>
          <w:color w:val="000000"/>
        </w:rPr>
      </w:pPr>
      <w:r>
        <w:rPr>
          <w:rFonts w:eastAsia="Arial Unicode MS"/>
          <w:b/>
          <w:bCs/>
          <w:color w:val="000000"/>
        </w:rPr>
        <w:t>4. ПОРЯДОК ПРИЕМА-ПЕРЕДАЧИ ТОВАРА</w:t>
      </w:r>
    </w:p>
    <w:p w:rsidR="006B0C08" w:rsidRDefault="006B0C08">
      <w:pPr>
        <w:shd w:val="clear" w:color="auto" w:fill="FFFFFF"/>
        <w:tabs>
          <w:tab w:val="left" w:pos="709"/>
        </w:tabs>
        <w:ind w:right="62" w:firstLine="709"/>
        <w:jc w:val="center"/>
        <w:rPr>
          <w:rFonts w:eastAsia="Arial Unicode MS"/>
          <w:b/>
          <w:bCs/>
          <w:color w:val="000000"/>
        </w:rPr>
      </w:pPr>
    </w:p>
    <w:p w:rsidR="006B0C08" w:rsidRDefault="006B0C08">
      <w:pPr>
        <w:tabs>
          <w:tab w:val="left" w:pos="930"/>
        </w:tabs>
        <w:autoSpaceDE w:val="0"/>
        <w:ind w:firstLine="709"/>
        <w:rPr>
          <w:rFonts w:eastAsia="Arial Unicode MS"/>
          <w:color w:val="000000"/>
        </w:rPr>
      </w:pPr>
      <w:r>
        <w:rPr>
          <w:rFonts w:eastAsia="Arial Unicode MS"/>
          <w:color w:val="000000"/>
        </w:rPr>
        <w:t>4.1. Товар, поставленный Поставщиком, но имеющий отклонения от требований, установленных в Описание объекта закупки (Приложение № 1 к Контракту) Заказчиком не принимается.</w:t>
      </w:r>
    </w:p>
    <w:p w:rsidR="006B0C08" w:rsidRDefault="006B0C08">
      <w:pPr>
        <w:tabs>
          <w:tab w:val="left" w:pos="930"/>
        </w:tabs>
        <w:autoSpaceDE w:val="0"/>
        <w:ind w:firstLine="709"/>
        <w:rPr>
          <w:rFonts w:eastAsia="Arial Unicode MS"/>
          <w:color w:val="000000"/>
        </w:rPr>
      </w:pPr>
      <w:r>
        <w:rPr>
          <w:rFonts w:eastAsia="Arial Unicode MS"/>
          <w:color w:val="000000"/>
        </w:rPr>
        <w:t>4.2. В случае поставки товара ненадлежащего качества или товара, не соответствующего характеристикам, указанным в Описание объекта закупки (Приложение № 1 к Контракту) Поставщик за свой счет производит замену товара в течение 1 (одного) рабочего дня с момента предъявления требований.</w:t>
      </w:r>
    </w:p>
    <w:p w:rsidR="006B0C08" w:rsidRDefault="006B0C08">
      <w:pPr>
        <w:tabs>
          <w:tab w:val="left" w:pos="930"/>
        </w:tabs>
        <w:autoSpaceDE w:val="0"/>
        <w:ind w:firstLine="709"/>
        <w:rPr>
          <w:rFonts w:eastAsia="Arial Unicode MS"/>
          <w:color w:val="000000"/>
        </w:rPr>
      </w:pPr>
      <w:r>
        <w:rPr>
          <w:rFonts w:eastAsia="Arial Unicode MS"/>
          <w:color w:val="000000"/>
        </w:rPr>
        <w:t xml:space="preserve">4.3. Товар передается и принимается полномочными представителями сторон с подписанием товарных накладных (УПД). </w:t>
      </w:r>
    </w:p>
    <w:p w:rsidR="006B0C08" w:rsidRDefault="006B0C08">
      <w:pPr>
        <w:tabs>
          <w:tab w:val="left" w:pos="930"/>
        </w:tabs>
        <w:autoSpaceDE w:val="0"/>
        <w:ind w:firstLine="709"/>
        <w:rPr>
          <w:rFonts w:eastAsia="Arial Unicode MS"/>
          <w:color w:val="000000"/>
        </w:rPr>
      </w:pPr>
      <w:r>
        <w:rPr>
          <w:rFonts w:eastAsia="Arial Unicode MS"/>
          <w:color w:val="000000"/>
        </w:rPr>
        <w:lastRenderedPageBreak/>
        <w:t xml:space="preserve">4.4. При приемке товара Заказчик проверяет соответствие его количества, качества и иных характеристик товара требованиям, установленным в Контракте. </w:t>
      </w:r>
    </w:p>
    <w:p w:rsidR="006B0C08" w:rsidRDefault="006B0C08">
      <w:pPr>
        <w:tabs>
          <w:tab w:val="left" w:pos="930"/>
        </w:tabs>
        <w:autoSpaceDE w:val="0"/>
        <w:ind w:firstLine="709"/>
        <w:rPr>
          <w:rFonts w:eastAsia="Arial Unicode MS"/>
          <w:color w:val="000000"/>
        </w:rPr>
      </w:pPr>
      <w:r>
        <w:rPr>
          <w:rFonts w:eastAsia="Arial Unicode MS"/>
          <w:color w:val="000000"/>
        </w:rPr>
        <w:t xml:space="preserve">4.5. Для проверки соответствия поставленного товара условиям Контракта Заказчик в течение 5 (пяти) рабочих дней с момента поставки товара и документов, проводит экспертизу. </w:t>
      </w:r>
    </w:p>
    <w:p w:rsidR="006B0C08" w:rsidRDefault="006B0C08">
      <w:pPr>
        <w:tabs>
          <w:tab w:val="left" w:pos="930"/>
        </w:tabs>
        <w:autoSpaceDE w:val="0"/>
        <w:ind w:firstLine="709"/>
        <w:rPr>
          <w:rFonts w:eastAsia="Arial Unicode MS"/>
          <w:color w:val="000000"/>
        </w:rPr>
      </w:pPr>
      <w:r>
        <w:rPr>
          <w:rFonts w:eastAsia="Arial Unicode MS"/>
          <w:color w:val="000000"/>
        </w:rPr>
        <w:t>Экспертиза результатов, предусмотренных Контрактом, может проводиться Заказчиком своими силами. Также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Заказчик производит экспертизу своими силами в течение 5 (пяти) рабочих дней. В случае привлечения экспертов, экспертных организаций, срок проведения экспертизы определяется спецификой проводимых испытаний и временем предоставления заключения Заказчику.</w:t>
      </w:r>
    </w:p>
    <w:p w:rsidR="006B0C08" w:rsidRDefault="006B0C08">
      <w:pPr>
        <w:tabs>
          <w:tab w:val="left" w:pos="930"/>
        </w:tabs>
        <w:autoSpaceDE w:val="0"/>
        <w:ind w:firstLine="709"/>
        <w:rPr>
          <w:rFonts w:eastAsia="Arial Unicode MS"/>
          <w:b/>
          <w:bCs/>
          <w:color w:val="000000"/>
        </w:rPr>
      </w:pPr>
      <w:r>
        <w:rPr>
          <w:rFonts w:eastAsia="Arial Unicode MS"/>
          <w:color w:val="000000"/>
        </w:rPr>
        <w:t>4.6. Расходы, связанные с обратной транспортировкой некачественного товара, не соответствующего Описанию объекта закупки и иным требованиям, указанным в настоящем Контракте либо несвоевременно поставленного товара, несет Поставщик.</w:t>
      </w:r>
    </w:p>
    <w:p w:rsidR="006B0C08" w:rsidRDefault="006B0C08">
      <w:pPr>
        <w:tabs>
          <w:tab w:val="left" w:pos="930"/>
        </w:tabs>
        <w:autoSpaceDE w:val="0"/>
        <w:ind w:firstLine="709"/>
        <w:rPr>
          <w:rFonts w:eastAsia="Arial Unicode MS"/>
          <w:b/>
          <w:bCs/>
          <w:color w:val="000000"/>
        </w:rPr>
      </w:pPr>
    </w:p>
    <w:p w:rsidR="006B0C08" w:rsidRDefault="006B0C08">
      <w:pPr>
        <w:autoSpaceDE w:val="0"/>
        <w:ind w:firstLine="709"/>
        <w:jc w:val="center"/>
      </w:pPr>
      <w:r>
        <w:rPr>
          <w:rFonts w:eastAsia="Arial Unicode MS"/>
          <w:b/>
          <w:bCs/>
          <w:color w:val="000000"/>
        </w:rPr>
        <w:t xml:space="preserve">5. </w:t>
      </w:r>
      <w:r>
        <w:rPr>
          <w:rFonts w:eastAsia="Arial Unicode MS"/>
          <w:b/>
          <w:bCs/>
        </w:rPr>
        <w:t>ОТВЕТСТВЕННОСТЬ</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B0C08" w:rsidRDefault="006B0C08">
      <w:pPr>
        <w:pStyle w:val="ConsPlusNormal0"/>
        <w:ind w:firstLine="709"/>
        <w:jc w:val="both"/>
      </w:pPr>
      <w:bookmarkStart w:id="0" w:name="P1554"/>
      <w:bookmarkEnd w:id="0"/>
      <w:r>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B0C08" w:rsidRDefault="006B0C08">
      <w:pPr>
        <w:ind w:firstLine="709"/>
      </w:pPr>
      <w:bookmarkStart w:id="1" w:name="P1556"/>
      <w:bookmarkEnd w:id="1"/>
      <w:r>
        <w:t xml:space="preserve">5.4. </w:t>
      </w:r>
      <w:bookmarkStart w:id="2" w:name="P1557"/>
      <w:bookmarkEnd w:id="2"/>
      <w: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Поставщик выплачивает Заказчику штраф в размере 10 процентов цены контракта (этапа), что составляет __________ рублей.</w:t>
      </w:r>
    </w:p>
    <w:p w:rsidR="006B0C08" w:rsidRDefault="006B0C08">
      <w:pPr>
        <w:ind w:firstLine="709"/>
      </w:pPr>
      <w:r>
        <w:t xml:space="preserve">5.5.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w:t>
      </w:r>
      <w:r>
        <w:rPr>
          <w:b/>
        </w:rPr>
        <w:t>1000, 00 рублей</w:t>
      </w:r>
      <w:r>
        <w:t>.</w:t>
      </w:r>
    </w:p>
    <w:p w:rsidR="006B0C08" w:rsidRDefault="006B0C08">
      <w:pPr>
        <w:pStyle w:val="ConsPlusNormal0"/>
        <w:ind w:firstLine="709"/>
        <w:jc w:val="both"/>
      </w:pPr>
      <w:bookmarkStart w:id="3" w:name="P1558"/>
      <w:bookmarkEnd w:id="3"/>
      <w:r>
        <w:rPr>
          <w:rFonts w:ascii="Times New Roman" w:hAnsi="Times New Roman" w:cs="Times New Roman"/>
          <w:sz w:val="24"/>
          <w:szCs w:val="24"/>
        </w:rPr>
        <w:t>5.6.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B0C08" w:rsidRDefault="006B0C08">
      <w:pPr>
        <w:ind w:firstLine="709"/>
      </w:pPr>
      <w:r>
        <w:t xml:space="preserve">5.7. </w:t>
      </w:r>
      <w:bookmarkStart w:id="4" w:name="P1561"/>
      <w:bookmarkEnd w:id="4"/>
      <w: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w:t>
      </w:r>
      <w:r>
        <w:rPr>
          <w:b/>
        </w:rPr>
        <w:t>1000,00 рублей</w:t>
      </w:r>
      <w:r>
        <w:t>.</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5.8. Применение неустойки (штрафа, пени) не освобождает Стороны от исполнения обязательств по Контракту.</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5.9. Общая сумма начисленных штрафов за неисполнение или ненадлежащее исполнение </w:t>
      </w:r>
      <w:r>
        <w:rPr>
          <w:rFonts w:ascii="Times New Roman" w:hAnsi="Times New Roman" w:cs="Times New Roman"/>
          <w:sz w:val="24"/>
          <w:szCs w:val="24"/>
        </w:rPr>
        <w:lastRenderedPageBreak/>
        <w:t>Поставщиком обязательств, предусмотренных Контрактом, не может превышать цену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5.12.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6B0C08" w:rsidRDefault="006B0C08">
      <w:pPr>
        <w:pStyle w:val="ConsPlusNormal0"/>
        <w:ind w:firstLine="709"/>
        <w:jc w:val="both"/>
        <w:rPr>
          <w:rFonts w:ascii="Times New Roman" w:hAnsi="Times New Roman" w:cs="Times New Roman"/>
          <w:sz w:val="24"/>
          <w:szCs w:val="24"/>
        </w:rPr>
      </w:pPr>
    </w:p>
    <w:p w:rsidR="006B0C08" w:rsidRDefault="006B0C08">
      <w:pPr>
        <w:shd w:val="clear" w:color="auto" w:fill="FFFFFF"/>
        <w:tabs>
          <w:tab w:val="left" w:pos="709"/>
        </w:tabs>
        <w:ind w:right="38" w:firstLine="709"/>
        <w:jc w:val="center"/>
        <w:rPr>
          <w:rFonts w:eastAsia="Arial Unicode MS"/>
          <w:color w:val="000000"/>
        </w:rPr>
      </w:pPr>
      <w:r>
        <w:rPr>
          <w:rFonts w:eastAsia="Arial Unicode MS"/>
          <w:b/>
          <w:bCs/>
          <w:color w:val="000000"/>
        </w:rPr>
        <w:t>6. ПОРЯДОК УРЕГУЛИРОВАНИЯ СПОРОВ</w:t>
      </w:r>
    </w:p>
    <w:p w:rsidR="006B0C08" w:rsidRDefault="006B0C08">
      <w:pPr>
        <w:shd w:val="clear" w:color="auto" w:fill="FFFFFF"/>
        <w:ind w:firstLine="709"/>
        <w:rPr>
          <w:rFonts w:eastAsia="Arial Unicode MS"/>
          <w:color w:val="000000"/>
        </w:rPr>
      </w:pPr>
      <w:r>
        <w:rPr>
          <w:rFonts w:eastAsia="Arial Unicode MS"/>
          <w:color w:val="000000"/>
        </w:rPr>
        <w:t>6.1. Все споры или разногласия, возникающие между Сторонами по настоящему Контракту или в связи с его исполнением, разрешаются путем переговоров между ними.</w:t>
      </w:r>
    </w:p>
    <w:p w:rsidR="006B0C08" w:rsidRDefault="006B0C08">
      <w:pPr>
        <w:ind w:firstLine="709"/>
        <w:rPr>
          <w:rFonts w:eastAsia="Arial Unicode MS"/>
          <w:b/>
          <w:bCs/>
          <w:color w:val="000000"/>
        </w:rPr>
      </w:pPr>
      <w:r>
        <w:rPr>
          <w:rFonts w:eastAsia="Arial Unicode MS"/>
          <w:color w:val="000000"/>
        </w:rPr>
        <w:t>6.2. В случае невозможности разрешения споров или разногласий путем переговоров они подлежат разрешению Арбитражным судом по месту нахождения Заказчика в порядке, установленном законодательством Российской Федерации.</w:t>
      </w:r>
    </w:p>
    <w:p w:rsidR="006B0C08" w:rsidRDefault="006B0C08">
      <w:pPr>
        <w:ind w:firstLine="709"/>
        <w:rPr>
          <w:rFonts w:eastAsia="Arial Unicode MS"/>
          <w:b/>
          <w:bCs/>
          <w:color w:val="000000"/>
        </w:rPr>
      </w:pPr>
    </w:p>
    <w:p w:rsidR="006B0C08" w:rsidRDefault="006B0C08">
      <w:pPr>
        <w:shd w:val="clear" w:color="auto" w:fill="FFFFFF"/>
        <w:tabs>
          <w:tab w:val="left" w:pos="709"/>
        </w:tabs>
        <w:ind w:firstLine="709"/>
        <w:jc w:val="center"/>
        <w:rPr>
          <w:rFonts w:eastAsia="Arial Unicode MS"/>
        </w:rPr>
      </w:pPr>
      <w:r>
        <w:rPr>
          <w:rFonts w:eastAsia="Arial Unicode MS"/>
          <w:b/>
          <w:bCs/>
          <w:color w:val="000000"/>
        </w:rPr>
        <w:t>7. ЗАКЛЮЧИТЕЛЬНЫЕ ПОЛОЖЕНИЯ</w:t>
      </w:r>
    </w:p>
    <w:p w:rsidR="006B0C08" w:rsidRDefault="006B0C08">
      <w:pPr>
        <w:shd w:val="clear" w:color="auto" w:fill="FFFFFF"/>
        <w:tabs>
          <w:tab w:val="left" w:pos="709"/>
        </w:tabs>
        <w:ind w:firstLine="709"/>
        <w:rPr>
          <w:rFonts w:eastAsia="Arial Unicode MS"/>
        </w:rPr>
      </w:pPr>
      <w:r>
        <w:rPr>
          <w:rFonts w:eastAsia="Arial Unicode MS"/>
        </w:rPr>
        <w:t xml:space="preserve">7.1. Срок действия настоящего </w:t>
      </w:r>
      <w:r>
        <w:rPr>
          <w:rFonts w:eastAsia="Arial Unicode MS"/>
          <w:color w:val="000000"/>
        </w:rPr>
        <w:t>Контракт</w:t>
      </w:r>
      <w:r>
        <w:rPr>
          <w:rFonts w:eastAsia="Arial Unicode MS"/>
        </w:rPr>
        <w:t>а – с даты подписания его Сторонами до 31.12.2026.</w:t>
      </w:r>
    </w:p>
    <w:p w:rsidR="006B0C08" w:rsidRDefault="006B0C08">
      <w:pPr>
        <w:shd w:val="clear" w:color="auto" w:fill="FFFFFF"/>
        <w:tabs>
          <w:tab w:val="left" w:pos="709"/>
        </w:tabs>
        <w:ind w:firstLine="709"/>
        <w:rPr>
          <w:rFonts w:eastAsia="Arial Unicode MS"/>
        </w:rPr>
      </w:pPr>
      <w:r>
        <w:rPr>
          <w:rFonts w:eastAsia="Arial Unicode MS"/>
        </w:rPr>
        <w:t xml:space="preserve">7.2. Все приложения к настоящему </w:t>
      </w:r>
      <w:r>
        <w:rPr>
          <w:rFonts w:eastAsia="Arial Unicode MS"/>
          <w:color w:val="000000"/>
        </w:rPr>
        <w:t>Контракту</w:t>
      </w:r>
      <w:r>
        <w:rPr>
          <w:rFonts w:eastAsia="Arial Unicode MS"/>
        </w:rPr>
        <w:t xml:space="preserve"> являются его неотъемлемой частью.</w:t>
      </w:r>
    </w:p>
    <w:p w:rsidR="006B0C08" w:rsidRDefault="006B0C08">
      <w:pPr>
        <w:ind w:firstLine="709"/>
        <w:rPr>
          <w:rFonts w:eastAsia="Arial Unicode MS"/>
        </w:rPr>
      </w:pPr>
      <w:r>
        <w:rPr>
          <w:rFonts w:eastAsia="Arial Unicode MS"/>
        </w:rPr>
        <w:t>7.3. К настоящему Контракту прилагаются:</w:t>
      </w:r>
    </w:p>
    <w:p w:rsidR="006B0C08" w:rsidRDefault="006B0C08">
      <w:pPr>
        <w:ind w:firstLine="709"/>
        <w:rPr>
          <w:rFonts w:eastAsia="Arial Unicode MS"/>
        </w:rPr>
      </w:pPr>
      <w:r>
        <w:rPr>
          <w:rFonts w:eastAsia="Arial Unicode MS"/>
        </w:rPr>
        <w:t>- Описание объекта закупки (Приложение № 1);</w:t>
      </w:r>
    </w:p>
    <w:p w:rsidR="006B0C08" w:rsidRDefault="006B0C08">
      <w:pPr>
        <w:ind w:firstLine="709"/>
        <w:rPr>
          <w:rFonts w:eastAsia="Arial Unicode MS"/>
          <w:b/>
          <w:bCs/>
          <w:sz w:val="22"/>
          <w:szCs w:val="22"/>
        </w:rPr>
      </w:pPr>
      <w:r>
        <w:rPr>
          <w:rFonts w:eastAsia="Arial Unicode MS"/>
        </w:rPr>
        <w:t>- Спецификация (Приложение № 2).</w:t>
      </w:r>
    </w:p>
    <w:p w:rsidR="006B0C08" w:rsidRDefault="006B0C08">
      <w:pPr>
        <w:ind w:firstLine="709"/>
        <w:rPr>
          <w:rFonts w:eastAsia="Arial Unicode MS"/>
          <w:b/>
          <w:bCs/>
          <w:sz w:val="22"/>
          <w:szCs w:val="22"/>
        </w:rPr>
      </w:pPr>
    </w:p>
    <w:p w:rsidR="006B0C08" w:rsidRDefault="006B0C08">
      <w:pPr>
        <w:ind w:firstLine="709"/>
        <w:jc w:val="center"/>
        <w:rPr>
          <w:b/>
          <w:bCs/>
          <w:sz w:val="22"/>
          <w:szCs w:val="22"/>
        </w:rPr>
      </w:pPr>
      <w:r>
        <w:rPr>
          <w:b/>
          <w:bCs/>
          <w:sz w:val="22"/>
          <w:szCs w:val="22"/>
        </w:rPr>
        <w:t>8. АДРЕСА, РЕКВИЗИТЫ И ПОДПИСИ СТОРОН</w:t>
      </w:r>
    </w:p>
    <w:p w:rsidR="006B0C08" w:rsidRDefault="006B0C08">
      <w:pPr>
        <w:ind w:firstLine="709"/>
        <w:jc w:val="center"/>
        <w:rPr>
          <w:b/>
          <w:bCs/>
          <w:sz w:val="22"/>
          <w:szCs w:val="22"/>
        </w:rPr>
      </w:pPr>
    </w:p>
    <w:tbl>
      <w:tblPr>
        <w:tblW w:w="0" w:type="auto"/>
        <w:tblLayout w:type="fixed"/>
        <w:tblCellMar>
          <w:left w:w="0" w:type="dxa"/>
          <w:right w:w="0" w:type="dxa"/>
        </w:tblCellMar>
        <w:tblLook w:val="0000" w:firstRow="0" w:lastRow="0" w:firstColumn="0" w:lastColumn="0" w:noHBand="0" w:noVBand="0"/>
      </w:tblPr>
      <w:tblGrid>
        <w:gridCol w:w="5083"/>
        <w:gridCol w:w="4979"/>
      </w:tblGrid>
      <w:tr w:rsidR="006B0C08">
        <w:trPr>
          <w:trHeight w:val="4387"/>
        </w:trPr>
        <w:tc>
          <w:tcPr>
            <w:tcW w:w="5083" w:type="dxa"/>
            <w:shd w:val="clear" w:color="auto" w:fill="auto"/>
          </w:tcPr>
          <w:tbl>
            <w:tblPr>
              <w:tblW w:w="0" w:type="auto"/>
              <w:tblLayout w:type="fixed"/>
              <w:tblCellMar>
                <w:left w:w="0" w:type="dxa"/>
                <w:right w:w="0" w:type="dxa"/>
              </w:tblCellMar>
              <w:tblLook w:val="0000" w:firstRow="0" w:lastRow="0" w:firstColumn="0" w:lastColumn="0" w:noHBand="0" w:noVBand="0"/>
            </w:tblPr>
            <w:tblGrid>
              <w:gridCol w:w="5063"/>
            </w:tblGrid>
            <w:tr w:rsidR="006B0C08">
              <w:trPr>
                <w:trHeight w:val="4387"/>
              </w:trPr>
              <w:tc>
                <w:tcPr>
                  <w:tcW w:w="5063" w:type="dxa"/>
                  <w:shd w:val="clear" w:color="auto" w:fill="auto"/>
                </w:tcPr>
                <w:p w:rsidR="006B0C08" w:rsidRDefault="006B0C08">
                  <w:pPr>
                    <w:pStyle w:val="ConsPlusNormal0"/>
                    <w:ind w:firstLine="0"/>
                    <w:jc w:val="center"/>
                    <w:rPr>
                      <w:rFonts w:ascii="Times New Roman" w:hAnsi="Times New Roman" w:cs="Times New Roman"/>
                      <w:b/>
                      <w:sz w:val="22"/>
                      <w:szCs w:val="22"/>
                    </w:rPr>
                  </w:pPr>
                  <w:r>
                    <w:rPr>
                      <w:rFonts w:ascii="Times New Roman" w:hAnsi="Times New Roman" w:cs="Times New Roman"/>
                      <w:b/>
                      <w:bCs/>
                      <w:sz w:val="22"/>
                      <w:szCs w:val="22"/>
                    </w:rPr>
                    <w:t>Заказчик:</w:t>
                  </w:r>
                </w:p>
                <w:p w:rsidR="006B0C08" w:rsidRDefault="006B0C08">
                  <w:pPr>
                    <w:pStyle w:val="ConsPlusNormal0"/>
                    <w:ind w:firstLine="0"/>
                    <w:jc w:val="center"/>
                    <w:rPr>
                      <w:rFonts w:ascii="Times New Roman" w:hAnsi="Times New Roman" w:cs="Times New Roman"/>
                      <w:b/>
                      <w:sz w:val="22"/>
                      <w:szCs w:val="22"/>
                    </w:rPr>
                  </w:pP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Главное управление МЧС России</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по Воронежской области</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 xml:space="preserve">394006 г.Воронеж, ул. Куцыгина, д.28 </w:t>
                  </w:r>
                </w:p>
                <w:p w:rsidR="006B0C08" w:rsidRPr="00023B0A"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 xml:space="preserve">тел. (4732) 96-93-83, </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lang w:val="en-US"/>
                    </w:rPr>
                    <w:t>gumchs</w:t>
                  </w:r>
                  <w:r>
                    <w:rPr>
                      <w:rFonts w:ascii="Times New Roman" w:hAnsi="Times New Roman" w:cs="Times New Roman"/>
                      <w:sz w:val="22"/>
                      <w:szCs w:val="22"/>
                    </w:rPr>
                    <w:t>1@36.</w:t>
                  </w:r>
                  <w:r>
                    <w:rPr>
                      <w:rFonts w:ascii="Times New Roman" w:hAnsi="Times New Roman" w:cs="Times New Roman"/>
                      <w:sz w:val="22"/>
                      <w:szCs w:val="22"/>
                      <w:lang w:val="en-US"/>
                    </w:rPr>
                    <w:t>mchs</w:t>
                  </w:r>
                  <w:r>
                    <w:rPr>
                      <w:rFonts w:ascii="Times New Roman" w:hAnsi="Times New Roman" w:cs="Times New Roman"/>
                      <w:sz w:val="22"/>
                      <w:szCs w:val="22"/>
                    </w:rPr>
                    <w:t>.</w:t>
                  </w:r>
                  <w:r>
                    <w:rPr>
                      <w:rFonts w:ascii="Times New Roman" w:hAnsi="Times New Roman" w:cs="Times New Roman"/>
                      <w:sz w:val="22"/>
                      <w:szCs w:val="22"/>
                      <w:lang w:val="en-US"/>
                    </w:rPr>
                    <w:t>gov</w:t>
                  </w:r>
                  <w:r>
                    <w:rPr>
                      <w:rFonts w:ascii="Times New Roman" w:hAnsi="Times New Roman" w:cs="Times New Roman"/>
                      <w:sz w:val="22"/>
                      <w:szCs w:val="22"/>
                    </w:rPr>
                    <w:t>.</w:t>
                  </w:r>
                  <w:r>
                    <w:rPr>
                      <w:rFonts w:ascii="Times New Roman" w:hAnsi="Times New Roman" w:cs="Times New Roman"/>
                      <w:sz w:val="22"/>
                      <w:szCs w:val="22"/>
                      <w:lang w:val="en-US"/>
                    </w:rPr>
                    <w:t>ru</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ИНН 3664061454 КПП 366401001</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ОГРН 1043600098530</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ОКПО 08928569 ОКТМО 20701000001</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л/с 03311783970</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р/с 03211643000000013228</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ОКЦ № 1 ВВГУ Банка России//УФК по</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 xml:space="preserve">Нижегородской области г. Нижний </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Новгород</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БИК 012202102</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ЕКС 40102810745370000024</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ОКТМО 20701000001</w:t>
                  </w:r>
                </w:p>
                <w:p w:rsidR="006B0C08" w:rsidRDefault="006B0C08">
                  <w:pPr>
                    <w:pStyle w:val="ConsPlusNormal0"/>
                    <w:rPr>
                      <w:rFonts w:ascii="Times New Roman" w:hAnsi="Times New Roman" w:cs="Times New Roman"/>
                      <w:sz w:val="22"/>
                      <w:szCs w:val="22"/>
                    </w:rPr>
                  </w:pPr>
                </w:p>
                <w:p w:rsidR="006B0C08" w:rsidRDefault="006B0C08">
                  <w:pPr>
                    <w:pStyle w:val="ConsPlusNormal0"/>
                    <w:ind w:firstLine="0"/>
                    <w:rPr>
                      <w:rFonts w:ascii="Times New Roman" w:hAnsi="Times New Roman" w:cs="Times New Roman"/>
                      <w:sz w:val="22"/>
                      <w:szCs w:val="22"/>
                    </w:rPr>
                  </w:pPr>
                </w:p>
                <w:p w:rsidR="006B0C08" w:rsidRDefault="006B0C08">
                  <w:pPr>
                    <w:pStyle w:val="ConsPlusNormal0"/>
                    <w:ind w:firstLine="0"/>
                  </w:pPr>
                  <w:r>
                    <w:rPr>
                      <w:rFonts w:ascii="Times New Roman" w:hAnsi="Times New Roman" w:cs="Times New Roman"/>
                      <w:sz w:val="22"/>
                      <w:szCs w:val="22"/>
                    </w:rPr>
                    <w:t>____________________</w:t>
                  </w:r>
                  <w:r>
                    <w:rPr>
                      <w:rFonts w:ascii="Times New Roman" w:hAnsi="Times New Roman" w:cs="Times New Roman"/>
                      <w:b/>
                      <w:sz w:val="22"/>
                      <w:szCs w:val="22"/>
                    </w:rPr>
                    <w:t xml:space="preserve"> </w:t>
                  </w:r>
                </w:p>
              </w:tc>
            </w:tr>
          </w:tbl>
          <w:p w:rsidR="006B0C08" w:rsidRDefault="006B0C08">
            <w:pPr>
              <w:autoSpaceDE w:val="0"/>
              <w:ind w:firstLine="40"/>
              <w:rPr>
                <w:rFonts w:eastAsia="Arial Unicode MS"/>
                <w:bCs/>
                <w:color w:val="000000"/>
                <w:sz w:val="22"/>
                <w:szCs w:val="22"/>
              </w:rPr>
            </w:pPr>
          </w:p>
        </w:tc>
        <w:tc>
          <w:tcPr>
            <w:tcW w:w="4979" w:type="dxa"/>
            <w:shd w:val="clear" w:color="auto" w:fill="auto"/>
          </w:tcPr>
          <w:p w:rsidR="006B0C08" w:rsidRDefault="006B0C08">
            <w:pPr>
              <w:jc w:val="left"/>
              <w:rPr>
                <w:sz w:val="22"/>
                <w:szCs w:val="22"/>
              </w:rPr>
            </w:pPr>
            <w:r>
              <w:rPr>
                <w:b/>
                <w:bCs/>
                <w:color w:val="000000"/>
                <w:sz w:val="22"/>
                <w:szCs w:val="22"/>
              </w:rPr>
              <w:t xml:space="preserve">                                   </w:t>
            </w:r>
            <w:r>
              <w:rPr>
                <w:rFonts w:eastAsia="Arial Unicode MS"/>
                <w:b/>
                <w:bCs/>
                <w:color w:val="000000"/>
                <w:sz w:val="22"/>
                <w:szCs w:val="22"/>
              </w:rPr>
              <w:t>Поставщик:</w:t>
            </w:r>
          </w:p>
          <w:p w:rsidR="006B0C08" w:rsidRDefault="006B0C08">
            <w:pPr>
              <w:autoSpaceDE w:val="0"/>
              <w:ind w:firstLine="40"/>
              <w:rPr>
                <w:sz w:val="22"/>
                <w:szCs w:val="22"/>
              </w:rPr>
            </w:pPr>
          </w:p>
          <w:p w:rsidR="006B0C08" w:rsidRDefault="006B0C08">
            <w:pPr>
              <w:autoSpaceDE w:val="0"/>
              <w:ind w:firstLine="40"/>
              <w:rPr>
                <w:sz w:val="22"/>
                <w:szCs w:val="22"/>
              </w:rPr>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 w:rsidR="006B0C08" w:rsidRDefault="006B0C08"/>
          <w:p w:rsidR="006B0C08" w:rsidRDefault="006B0C08"/>
          <w:p w:rsidR="006B0C08" w:rsidRDefault="006B0C08"/>
          <w:p w:rsidR="006B0C08" w:rsidRDefault="006B0C08">
            <w:r>
              <w:t>________________________</w:t>
            </w:r>
          </w:p>
        </w:tc>
      </w:tr>
    </w:tbl>
    <w:p w:rsidR="006B0C08" w:rsidRDefault="006B0C08">
      <w:pPr>
        <w:pStyle w:val="af5"/>
        <w:ind w:firstLine="851"/>
        <w:jc w:val="right"/>
        <w:rPr>
          <w:rFonts w:ascii="Times New Roman" w:hAnsi="Times New Roman" w:cs="Times New Roman"/>
        </w:rPr>
      </w:pPr>
    </w:p>
    <w:p w:rsidR="006B0C08" w:rsidRDefault="006B0C08">
      <w:pPr>
        <w:pStyle w:val="af5"/>
        <w:ind w:firstLine="851"/>
        <w:jc w:val="right"/>
        <w:rPr>
          <w:rFonts w:ascii="Times New Roman" w:hAnsi="Times New Roman" w:cs="Times New Roman"/>
        </w:rPr>
      </w:pPr>
    </w:p>
    <w:p w:rsidR="006B0C08" w:rsidRDefault="006B0C08">
      <w:pPr>
        <w:pStyle w:val="af5"/>
        <w:ind w:firstLine="851"/>
        <w:jc w:val="right"/>
        <w:rPr>
          <w:rFonts w:ascii="Times New Roman" w:hAnsi="Times New Roman" w:cs="Times New Roman"/>
        </w:rPr>
      </w:pPr>
    </w:p>
    <w:p w:rsidR="006B0C08" w:rsidRDefault="006B0C08">
      <w:pPr>
        <w:pStyle w:val="af5"/>
        <w:ind w:firstLine="851"/>
        <w:jc w:val="right"/>
        <w:rPr>
          <w:rFonts w:ascii="Times New Roman" w:hAnsi="Times New Roman" w:cs="Times New Roman"/>
        </w:rPr>
      </w:pPr>
    </w:p>
    <w:p w:rsidR="006B0C08" w:rsidRDefault="006B0C08">
      <w:pPr>
        <w:pStyle w:val="af5"/>
        <w:ind w:firstLine="851"/>
        <w:jc w:val="right"/>
        <w:rPr>
          <w:rFonts w:ascii="Times New Roman" w:hAnsi="Times New Roman" w:cs="Times New Roman"/>
        </w:rPr>
      </w:pPr>
    </w:p>
    <w:p w:rsidR="00D863D9" w:rsidRDefault="00D863D9">
      <w:pPr>
        <w:jc w:val="right"/>
        <w:rPr>
          <w:sz w:val="22"/>
          <w:szCs w:val="22"/>
        </w:rPr>
      </w:pPr>
    </w:p>
    <w:p w:rsidR="00D863D9" w:rsidRDefault="00D863D9">
      <w:pPr>
        <w:jc w:val="right"/>
        <w:rPr>
          <w:sz w:val="22"/>
          <w:szCs w:val="22"/>
        </w:rPr>
      </w:pPr>
    </w:p>
    <w:p w:rsidR="006B0C08" w:rsidRDefault="006B0C08">
      <w:pPr>
        <w:jc w:val="right"/>
        <w:rPr>
          <w:sz w:val="22"/>
          <w:szCs w:val="22"/>
        </w:rPr>
      </w:pPr>
      <w:r>
        <w:rPr>
          <w:sz w:val="22"/>
          <w:szCs w:val="22"/>
        </w:rPr>
        <w:t>Приложение № 1</w:t>
      </w:r>
    </w:p>
    <w:p w:rsidR="006B0C08" w:rsidRDefault="006B0C08">
      <w:pPr>
        <w:ind w:firstLine="5220"/>
        <w:jc w:val="right"/>
        <w:rPr>
          <w:sz w:val="22"/>
          <w:szCs w:val="22"/>
        </w:rPr>
      </w:pPr>
      <w:r>
        <w:rPr>
          <w:sz w:val="22"/>
          <w:szCs w:val="22"/>
        </w:rPr>
        <w:t xml:space="preserve">к контракту </w:t>
      </w:r>
    </w:p>
    <w:p w:rsidR="006B0C08" w:rsidRDefault="006B0C08">
      <w:pPr>
        <w:ind w:firstLine="5220"/>
        <w:jc w:val="right"/>
        <w:rPr>
          <w:b/>
          <w:bCs/>
          <w:sz w:val="26"/>
          <w:szCs w:val="26"/>
        </w:rPr>
      </w:pPr>
      <w:r>
        <w:rPr>
          <w:sz w:val="22"/>
          <w:szCs w:val="22"/>
        </w:rPr>
        <w:t>№_____ от ___________________</w:t>
      </w:r>
    </w:p>
    <w:p w:rsidR="006B0C08" w:rsidRDefault="006B0C08">
      <w:pPr>
        <w:rPr>
          <w:b/>
          <w:bCs/>
          <w:sz w:val="26"/>
          <w:szCs w:val="26"/>
        </w:rPr>
      </w:pPr>
    </w:p>
    <w:p w:rsidR="006B0C08" w:rsidRDefault="006B0C08">
      <w:pPr>
        <w:rPr>
          <w:b/>
          <w:bCs/>
          <w:sz w:val="26"/>
          <w:szCs w:val="26"/>
        </w:rPr>
      </w:pPr>
    </w:p>
    <w:p w:rsidR="006B0C08" w:rsidRDefault="006B0C08">
      <w:pPr>
        <w:jc w:val="center"/>
        <w:rPr>
          <w:rFonts w:eastAsia="Arial Unicode MS"/>
          <w:b/>
          <w:bCs/>
        </w:rPr>
      </w:pPr>
      <w:r>
        <w:rPr>
          <w:b/>
          <w:bCs/>
        </w:rPr>
        <w:t>Описание объекта закупки (техническое задание)</w:t>
      </w:r>
    </w:p>
    <w:p w:rsidR="006B0C08" w:rsidRDefault="006B0C08">
      <w:pPr>
        <w:jc w:val="center"/>
        <w:rPr>
          <w:rFonts w:eastAsia="Arial Unicode MS"/>
          <w:b/>
          <w:bCs/>
        </w:rPr>
      </w:pPr>
      <w:r>
        <w:rPr>
          <w:rFonts w:eastAsia="Arial Unicode MS"/>
          <w:b/>
          <w:bCs/>
        </w:rPr>
        <w:t xml:space="preserve">на поставку фонаря светодиодного </w:t>
      </w:r>
    </w:p>
    <w:p w:rsidR="006B0C08" w:rsidRDefault="006B0C08">
      <w:pPr>
        <w:jc w:val="center"/>
        <w:rPr>
          <w:bCs/>
        </w:rPr>
      </w:pPr>
    </w:p>
    <w:p w:rsidR="006B0C08" w:rsidRDefault="006B0C08">
      <w:pPr>
        <w:shd w:val="clear" w:color="auto" w:fill="FFFFFF"/>
        <w:spacing w:after="80"/>
        <w:ind w:firstLine="567"/>
        <w:rPr>
          <w:lang w:eastAsia="ru-RU"/>
        </w:rPr>
      </w:pPr>
      <w:r>
        <w:rPr>
          <w:lang w:eastAsia="ru-RU"/>
        </w:rPr>
        <w:t>Код по общероссийскому классификатору продукции по видам экономической деятельности по коду ОКПД 2: 27.40.21.120 — Фонари электрические переносные, работающие от батарей сухих элементов, аккумуляторов, магнето.</w:t>
      </w:r>
    </w:p>
    <w:p w:rsidR="006B0C08" w:rsidRDefault="006B0C08">
      <w:pPr>
        <w:shd w:val="clear" w:color="auto" w:fill="FFFFFF"/>
        <w:spacing w:after="80"/>
        <w:ind w:firstLine="567"/>
        <w:rPr>
          <w:lang w:eastAsia="ru-RU"/>
        </w:rPr>
      </w:pPr>
    </w:p>
    <w:tbl>
      <w:tblPr>
        <w:tblW w:w="0" w:type="auto"/>
        <w:tblInd w:w="109" w:type="dxa"/>
        <w:tblLayout w:type="fixed"/>
        <w:tblLook w:val="0000" w:firstRow="0" w:lastRow="0" w:firstColumn="0" w:lastColumn="0" w:noHBand="0" w:noVBand="0"/>
      </w:tblPr>
      <w:tblGrid>
        <w:gridCol w:w="418"/>
        <w:gridCol w:w="5140"/>
        <w:gridCol w:w="1557"/>
        <w:gridCol w:w="2977"/>
      </w:tblGrid>
      <w:tr w:rsidR="006B0C08">
        <w:trPr>
          <w:trHeight w:val="575"/>
        </w:trPr>
        <w:tc>
          <w:tcPr>
            <w:tcW w:w="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C08" w:rsidRDefault="006B0C08">
            <w:pPr>
              <w:ind w:left="-121" w:right="-108"/>
              <w:jc w:val="center"/>
            </w:pPr>
            <w:r>
              <w:rPr>
                <w:bCs/>
                <w:szCs w:val="20"/>
                <w:lang w:eastAsia="ru-RU"/>
              </w:rPr>
              <w:t>№ п/п</w:t>
            </w:r>
          </w:p>
        </w:tc>
        <w:tc>
          <w:tcPr>
            <w:tcW w:w="5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C08" w:rsidRDefault="006B0C08">
            <w:pPr>
              <w:jc w:val="center"/>
            </w:pPr>
            <w:r>
              <w:rPr>
                <w:bCs/>
                <w:szCs w:val="20"/>
                <w:lang w:eastAsia="ru-RU"/>
              </w:rPr>
              <w:t>Наименование товара</w:t>
            </w:r>
          </w:p>
        </w:tc>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C08" w:rsidRDefault="006B0C08">
            <w:pPr>
              <w:ind w:left="-108" w:right="-108"/>
              <w:jc w:val="center"/>
            </w:pPr>
            <w:r>
              <w:rPr>
                <w:bCs/>
                <w:szCs w:val="20"/>
                <w:lang w:eastAsia="ru-RU"/>
              </w:rPr>
              <w:t>Ед. изм.</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0C08" w:rsidRDefault="006B0C08">
            <w:pPr>
              <w:ind w:left="-108" w:right="-108"/>
              <w:jc w:val="center"/>
            </w:pPr>
            <w:r>
              <w:rPr>
                <w:bCs/>
                <w:szCs w:val="20"/>
                <w:lang w:eastAsia="ru-RU"/>
              </w:rPr>
              <w:t>Кол-во</w:t>
            </w:r>
          </w:p>
        </w:tc>
      </w:tr>
      <w:tr w:rsidR="006B0C08">
        <w:trPr>
          <w:trHeight w:val="574"/>
        </w:trPr>
        <w:tc>
          <w:tcPr>
            <w:tcW w:w="418" w:type="dxa"/>
            <w:tcBorders>
              <w:top w:val="single" w:sz="4" w:space="0" w:color="000000"/>
              <w:left w:val="single" w:sz="4" w:space="0" w:color="000000"/>
              <w:bottom w:val="single" w:sz="4" w:space="0" w:color="000000"/>
              <w:right w:val="single" w:sz="4" w:space="0" w:color="000000"/>
            </w:tcBorders>
            <w:shd w:val="clear" w:color="auto" w:fill="FFFFFF"/>
          </w:tcPr>
          <w:p w:rsidR="006B0C08" w:rsidRDefault="006B0C08">
            <w:pPr>
              <w:jc w:val="center"/>
              <w:rPr>
                <w:szCs w:val="20"/>
                <w:lang w:eastAsia="ru-RU"/>
              </w:rPr>
            </w:pPr>
            <w:r>
              <w:rPr>
                <w:color w:val="000000"/>
                <w:szCs w:val="20"/>
                <w:lang w:eastAsia="ru-RU"/>
              </w:rPr>
              <w:t>1</w:t>
            </w:r>
          </w:p>
          <w:p w:rsidR="006B0C08" w:rsidRDefault="006B0C08">
            <w:pPr>
              <w:spacing w:after="200"/>
              <w:rPr>
                <w:szCs w:val="20"/>
                <w:lang w:eastAsia="ru-RU"/>
              </w:rPr>
            </w:pPr>
          </w:p>
        </w:tc>
        <w:tc>
          <w:tcPr>
            <w:tcW w:w="5140" w:type="dxa"/>
            <w:tcBorders>
              <w:top w:val="single" w:sz="4" w:space="0" w:color="000000"/>
              <w:left w:val="single" w:sz="4" w:space="0" w:color="000000"/>
              <w:bottom w:val="single" w:sz="4" w:space="0" w:color="000000"/>
              <w:right w:val="single" w:sz="4" w:space="0" w:color="000000"/>
            </w:tcBorders>
            <w:shd w:val="clear" w:color="auto" w:fill="FFFFFF"/>
          </w:tcPr>
          <w:p w:rsidR="006B0C08" w:rsidRDefault="006B0C08">
            <w:pPr>
              <w:jc w:val="center"/>
            </w:pPr>
            <w:r>
              <w:rPr>
                <w:color w:val="000000"/>
                <w:szCs w:val="20"/>
                <w:lang w:eastAsia="ru-RU"/>
              </w:rPr>
              <w:t>Фонарь светодиодный</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6B0C08" w:rsidRDefault="006B0C08">
            <w:pPr>
              <w:jc w:val="center"/>
            </w:pPr>
            <w:r>
              <w:rPr>
                <w:color w:val="000000"/>
                <w:szCs w:val="20"/>
                <w:lang w:eastAsia="ru-RU"/>
              </w:rPr>
              <w:t>шт.</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B0C08" w:rsidRDefault="006B0C08">
            <w:pPr>
              <w:ind w:left="-108"/>
              <w:jc w:val="center"/>
            </w:pPr>
            <w:r>
              <w:rPr>
                <w:color w:val="030000"/>
                <w:szCs w:val="20"/>
                <w:lang w:eastAsia="ru-RU"/>
              </w:rPr>
              <w:t>1</w:t>
            </w:r>
          </w:p>
        </w:tc>
      </w:tr>
    </w:tbl>
    <w:p w:rsidR="006B0C08" w:rsidRDefault="006B0C08">
      <w:pPr>
        <w:shd w:val="clear" w:color="auto" w:fill="FFFFFF"/>
        <w:spacing w:after="120"/>
        <w:ind w:firstLine="567"/>
        <w:rPr>
          <w:sz w:val="20"/>
          <w:szCs w:val="20"/>
        </w:rPr>
      </w:pPr>
    </w:p>
    <w:tbl>
      <w:tblPr>
        <w:tblW w:w="0" w:type="auto"/>
        <w:tblInd w:w="137" w:type="dxa"/>
        <w:tblLayout w:type="fixed"/>
        <w:tblLook w:val="0000" w:firstRow="0" w:lastRow="0" w:firstColumn="0" w:lastColumn="0" w:noHBand="0" w:noVBand="0"/>
      </w:tblPr>
      <w:tblGrid>
        <w:gridCol w:w="2339"/>
        <w:gridCol w:w="4183"/>
        <w:gridCol w:w="1696"/>
        <w:gridCol w:w="1845"/>
      </w:tblGrid>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spacing w:after="200"/>
              <w:ind w:right="39"/>
              <w:jc w:val="center"/>
            </w:pPr>
            <w:r>
              <w:rPr>
                <w:b/>
                <w:color w:val="000000"/>
                <w:sz w:val="20"/>
              </w:rPr>
              <w:t>Наименование характеристики</w:t>
            </w:r>
          </w:p>
        </w:tc>
        <w:tc>
          <w:tcPr>
            <w:tcW w:w="4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spacing w:after="200"/>
              <w:jc w:val="center"/>
            </w:pPr>
            <w:r>
              <w:rPr>
                <w:b/>
                <w:color w:val="000000"/>
                <w:sz w:val="20"/>
              </w:rPr>
              <w:t>Значение характеристики</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spacing w:after="200"/>
              <w:ind w:firstLine="34"/>
              <w:jc w:val="center"/>
            </w:pPr>
            <w:r>
              <w:rPr>
                <w:b/>
                <w:color w:val="000000"/>
                <w:sz w:val="20"/>
              </w:rPr>
              <w:t>Единица измерения характеристики</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spacing w:after="200"/>
              <w:jc w:val="center"/>
            </w:pPr>
            <w:r>
              <w:rPr>
                <w:b/>
                <w:color w:val="000000"/>
                <w:sz w:val="20"/>
              </w:rPr>
              <w:t>Инструкция по заполнению характеристик в заявке</w:t>
            </w:r>
          </w:p>
        </w:tc>
      </w:tr>
      <w:tr w:rsidR="006B0C08">
        <w:trPr>
          <w:trHeight w:val="1047"/>
        </w:trPr>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pacing w:after="200"/>
            </w:pPr>
            <w:r>
              <w:rPr>
                <w:color w:val="000000"/>
                <w:sz w:val="20"/>
              </w:rPr>
              <w:t>Цвет</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pacing w:after="200"/>
            </w:pPr>
            <w:r>
              <w:rPr>
                <w:color w:val="000000"/>
                <w:sz w:val="20"/>
              </w:rPr>
              <w:t>черный</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napToGrid w:val="0"/>
              <w:spacing w:after="200"/>
              <w:rPr>
                <w:color w:val="000000"/>
                <w:sz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pacing w:after="200"/>
            </w:pPr>
            <w:r>
              <w:rPr>
                <w:color w:val="000000"/>
                <w:sz w:val="20"/>
              </w:rPr>
              <w:t>Значение характеристики не может изменяться участником закупки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Материал корпуса</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a</w:t>
            </w:r>
            <w:r>
              <w:rPr>
                <w:rFonts w:ascii="Tinos" w:hAnsi="Tinos" w:cs="Tinos"/>
                <w:color w:val="000000"/>
                <w:sz w:val="20"/>
                <w:lang w:eastAsia="ru-RU"/>
              </w:rPr>
              <w:t>bs-пластик</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napToGrid w:val="0"/>
              <w:rPr>
                <w:rFonts w:ascii="Tinos" w:hAnsi="Tinos" w:cs="Tinos"/>
                <w:color w:val="000000"/>
                <w:sz w:val="20"/>
                <w:lang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rPr>
              <w:t>Значение характеристики не может изменяться участником закупки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Световой поток</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 800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rFonts w:ascii="Tinos" w:hAnsi="Tinos" w:cs="Tinos"/>
              </w:rPr>
              <w:t>Лм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sz w:val="20"/>
                <w:szCs w:val="20"/>
              </w:rPr>
              <w:t>Участник закупки указывает в заявке конкретное значение характеристики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Тип лампы</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Светодиод</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napToGrid w:val="0"/>
              <w:rPr>
                <w:rFonts w:ascii="Tinos" w:hAnsi="Tinos" w:cs="Tinos"/>
                <w:color w:val="000000"/>
                <w:sz w:val="20"/>
                <w:lang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Значение характеристики не может изменяться участником закупки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Продолжительность работы</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 4</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rFonts w:ascii="Tinos" w:hAnsi="Tinos" w:cs="Tinos"/>
              </w:rPr>
              <w:t>час</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sz w:val="20"/>
                <w:szCs w:val="20"/>
                <w:lang w:eastAsia="ru-RU"/>
              </w:rPr>
              <w:t>Участник закупки указывает в заявке конкретное значение характеристики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Тип питания</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Аккумулятор</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napToGrid w:val="0"/>
              <w:rPr>
                <w:rFonts w:ascii="Tinos" w:hAnsi="Tinos" w:cs="Tinos"/>
                <w:color w:val="000000"/>
                <w:sz w:val="20"/>
                <w:lang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rPr>
              <w:t>Значение характеристики не может изменяться участником закупки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Класс защиты</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IP 44</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napToGrid w:val="0"/>
              <w:rPr>
                <w:rFonts w:ascii="Tinos" w:hAnsi="Tinos" w:cs="Tinos"/>
                <w:color w:val="000000"/>
                <w:sz w:val="20"/>
                <w:lang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rPr>
              <w:t xml:space="preserve">Значение характеристики не может изменяться участником </w:t>
            </w:r>
            <w:r>
              <w:rPr>
                <w:color w:val="000000"/>
                <w:sz w:val="20"/>
              </w:rPr>
              <w:lastRenderedPageBreak/>
              <w:t>закупки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lastRenderedPageBreak/>
              <w:t>Тип зарядки</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USB порт</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napToGrid w:val="0"/>
              <w:rPr>
                <w:rFonts w:ascii="Tinos" w:hAnsi="Tinos" w:cs="Tinos"/>
                <w:color w:val="000000"/>
                <w:sz w:val="20"/>
                <w:lang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rPr>
              <w:t>Значение характеристики не может изменяться участником закупки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Емкость аккумулятора</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 4500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rFonts w:ascii="Tinos" w:hAnsi="Tinos" w:cs="Tinos"/>
              </w:rPr>
              <w:t>мАч</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sz w:val="20"/>
                <w:szCs w:val="20"/>
                <w:lang w:eastAsia="ru-RU"/>
              </w:rPr>
              <w:t>Участник закупки указывает в заявке конкретное значение характеристики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Тип аккумулятора</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Li-ion</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snapToGrid w:val="0"/>
              <w:rPr>
                <w:rFonts w:ascii="Tinos" w:hAnsi="Tinos" w:cs="Tinos"/>
                <w:color w:val="000000"/>
                <w:sz w:val="20"/>
                <w:lang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rPr>
              <w:t>Значение характеристики не может изменяться участником закупки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Масса</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  0,9</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rFonts w:ascii="Tinos" w:hAnsi="Tinos" w:cs="Tinos"/>
                <w:color w:val="000000"/>
                <w:sz w:val="20"/>
                <w:lang w:eastAsia="ru-RU"/>
              </w:rPr>
              <w:t>кг</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sz w:val="20"/>
                <w:szCs w:val="20"/>
              </w:rPr>
              <w:t>Участник закупки указывает в заявке конкретное значение характеристики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Мощность светильника</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 10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rFonts w:ascii="Tinos" w:hAnsi="Tinos" w:cs="Tinos"/>
              </w:rPr>
              <w:t>Вт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sz w:val="20"/>
                <w:szCs w:val="20"/>
              </w:rPr>
              <w:t>Участник закупки указывает в заявке конкретное значение характеристики</w:t>
            </w:r>
          </w:p>
        </w:tc>
      </w:tr>
      <w:tr w:rsidR="006B0C08">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Дальность светового потока</w:t>
            </w:r>
          </w:p>
        </w:tc>
        <w:tc>
          <w:tcPr>
            <w:tcW w:w="4183"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color w:val="000000"/>
                <w:sz w:val="20"/>
                <w:lang w:eastAsia="ru-RU"/>
              </w:rPr>
              <w:t>≥ 300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rFonts w:ascii="Tinos" w:hAnsi="Tinos" w:cs="Tinos"/>
              </w:rPr>
              <w:t>м (метр)</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r>
              <w:rPr>
                <w:sz w:val="20"/>
                <w:szCs w:val="20"/>
              </w:rPr>
              <w:t>Участник закупки указывает в заявке конкретное значение характеристики</w:t>
            </w:r>
          </w:p>
        </w:tc>
      </w:tr>
    </w:tbl>
    <w:p w:rsidR="006B0C08" w:rsidRDefault="006B0C08">
      <w:pPr>
        <w:shd w:val="clear" w:color="auto" w:fill="FFFFFF"/>
        <w:ind w:firstLine="567"/>
        <w:rPr>
          <w:lang w:eastAsia="ru-RU"/>
        </w:rPr>
      </w:pPr>
    </w:p>
    <w:p w:rsidR="006B0C08" w:rsidRDefault="006B0C08">
      <w:pPr>
        <w:widowControl w:val="0"/>
        <w:tabs>
          <w:tab w:val="left" w:pos="904"/>
        </w:tabs>
        <w:ind w:right="123"/>
        <w:rPr>
          <w:lang w:eastAsia="ru-RU"/>
        </w:rPr>
      </w:pPr>
      <w:r>
        <w:t xml:space="preserve">          </w:t>
      </w:r>
      <w:r>
        <w:rPr>
          <w:b/>
          <w:bCs/>
        </w:rPr>
        <w:t>Требования к поставке, качеству, транспортировке и маркировке</w:t>
      </w:r>
      <w:r>
        <w:rPr>
          <w:b/>
          <w:bCs/>
          <w:spacing w:val="-25"/>
        </w:rPr>
        <w:t xml:space="preserve"> </w:t>
      </w:r>
      <w:r>
        <w:rPr>
          <w:b/>
          <w:bCs/>
        </w:rPr>
        <w:t>Товара:</w:t>
      </w:r>
    </w:p>
    <w:p w:rsidR="006B0C08" w:rsidRDefault="006B0C08">
      <w:r>
        <w:rPr>
          <w:lang w:eastAsia="ru-RU"/>
        </w:rPr>
        <w:t>Поставляемый товар должен быть новым (который не был в употреблении, не прошел ремонт, в том числе восстановление потребительских свойств).</w:t>
      </w:r>
    </w:p>
    <w:p w:rsidR="006B0C08" w:rsidRDefault="006B0C08">
      <w:pPr>
        <w:rPr>
          <w:b/>
        </w:rPr>
      </w:pPr>
      <w:r>
        <w:t>Поставляемый товар должен соответствовать настоящему описанию объекта закупки, требованиям стандартов и иных норм, определенных действующим законодательством РФ.</w:t>
      </w:r>
    </w:p>
    <w:p w:rsidR="006B0C08" w:rsidRDefault="006B0C08">
      <w:pPr>
        <w:rPr>
          <w:rFonts w:eastAsia="Calibri"/>
        </w:rPr>
      </w:pPr>
      <w:r>
        <w:rPr>
          <w:b/>
        </w:rPr>
        <w:t>Гарантии изготовителя</w:t>
      </w:r>
    </w:p>
    <w:p w:rsidR="006B0C08" w:rsidRDefault="006B0C08">
      <w:pPr>
        <w:spacing w:line="256" w:lineRule="auto"/>
        <w:rPr>
          <w:b/>
        </w:rPr>
      </w:pPr>
      <w:r>
        <w:rPr>
          <w:rFonts w:eastAsia="Calibri"/>
        </w:rPr>
        <w:t xml:space="preserve">Гарантийный срок на поставленный товар составляет </w:t>
      </w:r>
      <w:r>
        <w:rPr>
          <w:rFonts w:eastAsia="Calibri"/>
          <w:u w:val="single"/>
        </w:rPr>
        <w:t>не менее</w:t>
      </w:r>
      <w:r>
        <w:rPr>
          <w:rFonts w:eastAsia="Calibri"/>
        </w:rPr>
        <w:t xml:space="preserve"> 12 месяцев. Гарантийный срок на товар исчисляется с даты, следующей за датой подписания заказчиком документа о приемке. </w:t>
      </w:r>
    </w:p>
    <w:p w:rsidR="006B0C08" w:rsidRDefault="006B0C08">
      <w:pPr>
        <w:rPr>
          <w:b/>
        </w:rPr>
      </w:pPr>
      <w:r>
        <w:rPr>
          <w:b/>
        </w:rPr>
        <w:t xml:space="preserve">Срок поставки товара: </w:t>
      </w:r>
      <w:r>
        <w:t>в течение 30 календарных дней с момента заключения контракта.</w:t>
      </w:r>
    </w:p>
    <w:p w:rsidR="006B0C08" w:rsidRDefault="006B0C08">
      <w:pPr>
        <w:rPr>
          <w:b/>
        </w:rPr>
      </w:pPr>
      <w:r>
        <w:rPr>
          <w:b/>
        </w:rPr>
        <w:t xml:space="preserve">Адрес поставки товара: </w:t>
      </w:r>
      <w:r>
        <w:t>Воронежская обл., г. Воронеж, ул. Куцыгина, д. 28.</w:t>
      </w:r>
    </w:p>
    <w:p w:rsidR="006B0C08" w:rsidRDefault="006B0C08">
      <w:pPr>
        <w:rPr>
          <w:b/>
        </w:rPr>
      </w:pPr>
    </w:p>
    <w:tbl>
      <w:tblPr>
        <w:tblW w:w="0" w:type="auto"/>
        <w:tblInd w:w="109" w:type="dxa"/>
        <w:tblLayout w:type="fixed"/>
        <w:tblLook w:val="0000" w:firstRow="0" w:lastRow="0" w:firstColumn="0" w:lastColumn="0" w:noHBand="0" w:noVBand="0"/>
      </w:tblPr>
      <w:tblGrid>
        <w:gridCol w:w="4782"/>
        <w:gridCol w:w="4704"/>
      </w:tblGrid>
      <w:tr w:rsidR="006B0C08">
        <w:tc>
          <w:tcPr>
            <w:tcW w:w="4782" w:type="dxa"/>
            <w:shd w:val="clear" w:color="auto" w:fill="auto"/>
          </w:tcPr>
          <w:p w:rsidR="006B0C08" w:rsidRDefault="006B0C08">
            <w:pPr>
              <w:shd w:val="clear" w:color="auto" w:fill="FFFFFF"/>
              <w:rPr>
                <w:b/>
                <w:bCs/>
                <w:lang w:eastAsia="ru-RU"/>
              </w:rPr>
            </w:pPr>
            <w:r>
              <w:rPr>
                <w:b/>
                <w:bCs/>
                <w:lang w:eastAsia="ru-RU"/>
              </w:rPr>
              <w:t>Заказчик:</w:t>
            </w:r>
          </w:p>
          <w:p w:rsidR="006B0C08" w:rsidRDefault="006B0C08">
            <w:pPr>
              <w:shd w:val="clear" w:color="auto" w:fill="FFFFFF"/>
              <w:rPr>
                <w:b/>
                <w:bCs/>
                <w:lang w:eastAsia="ru-RU"/>
              </w:rPr>
            </w:pPr>
          </w:p>
        </w:tc>
        <w:tc>
          <w:tcPr>
            <w:tcW w:w="4704" w:type="dxa"/>
            <w:shd w:val="clear" w:color="auto" w:fill="auto"/>
          </w:tcPr>
          <w:p w:rsidR="006B0C08" w:rsidRDefault="006B0C08">
            <w:pPr>
              <w:shd w:val="clear" w:color="auto" w:fill="FFFFFF"/>
              <w:rPr>
                <w:b/>
                <w:bCs/>
                <w:lang w:eastAsia="ru-RU"/>
              </w:rPr>
            </w:pPr>
            <w:r>
              <w:rPr>
                <w:b/>
                <w:bCs/>
                <w:lang w:eastAsia="ru-RU"/>
              </w:rPr>
              <w:t>Поставщик:</w:t>
            </w:r>
          </w:p>
          <w:p w:rsidR="006B0C08" w:rsidRDefault="006B0C08">
            <w:pPr>
              <w:shd w:val="clear" w:color="auto" w:fill="FFFFFF"/>
              <w:rPr>
                <w:b/>
                <w:bCs/>
                <w:lang w:eastAsia="ru-RU"/>
              </w:rPr>
            </w:pPr>
          </w:p>
        </w:tc>
      </w:tr>
      <w:tr w:rsidR="006B0C08">
        <w:tc>
          <w:tcPr>
            <w:tcW w:w="4782" w:type="dxa"/>
            <w:shd w:val="clear" w:color="auto" w:fill="auto"/>
          </w:tcPr>
          <w:p w:rsidR="006B0C08" w:rsidRDefault="006B0C08">
            <w:pPr>
              <w:shd w:val="clear" w:color="auto" w:fill="FFFFFF"/>
              <w:rPr>
                <w:i/>
                <w:iCs/>
                <w:lang w:eastAsia="ru-RU"/>
              </w:rPr>
            </w:pPr>
            <w:r>
              <w:rPr>
                <w:lang w:eastAsia="ru-RU"/>
              </w:rPr>
              <w:t xml:space="preserve">  _________________</w:t>
            </w:r>
          </w:p>
          <w:p w:rsidR="006B0C08" w:rsidRDefault="006B0C08">
            <w:pPr>
              <w:shd w:val="clear" w:color="auto" w:fill="FFFFFF"/>
              <w:rPr>
                <w:lang w:eastAsia="ru-RU"/>
              </w:rPr>
            </w:pPr>
            <w:r>
              <w:rPr>
                <w:i/>
                <w:iCs/>
                <w:lang w:eastAsia="ru-RU"/>
              </w:rPr>
              <w:t>(должность)</w:t>
            </w:r>
          </w:p>
          <w:p w:rsidR="006B0C08" w:rsidRDefault="006B0C08">
            <w:pPr>
              <w:shd w:val="clear" w:color="auto" w:fill="FFFFFF"/>
              <w:rPr>
                <w:lang w:eastAsia="ru-RU"/>
              </w:rPr>
            </w:pPr>
            <w:r>
              <w:rPr>
                <w:lang w:eastAsia="ru-RU"/>
              </w:rPr>
              <w:t>_________________/_____________/</w:t>
            </w:r>
          </w:p>
          <w:p w:rsidR="006B0C08" w:rsidRDefault="006B0C08">
            <w:pPr>
              <w:shd w:val="clear" w:color="auto" w:fill="FFFFFF"/>
              <w:rPr>
                <w:i/>
                <w:lang w:eastAsia="ru-RU"/>
              </w:rPr>
            </w:pPr>
            <w:r>
              <w:rPr>
                <w:lang w:eastAsia="ru-RU"/>
              </w:rPr>
              <w:t xml:space="preserve">                                          (ФИО)</w:t>
            </w:r>
          </w:p>
          <w:p w:rsidR="006B0C08" w:rsidRDefault="006B0C08">
            <w:pPr>
              <w:shd w:val="clear" w:color="auto" w:fill="FFFFFF"/>
              <w:rPr>
                <w:i/>
                <w:lang w:eastAsia="ru-RU"/>
              </w:rPr>
            </w:pPr>
          </w:p>
          <w:p w:rsidR="006B0C08" w:rsidRDefault="006B0C08">
            <w:pPr>
              <w:shd w:val="clear" w:color="auto" w:fill="FFFFFF"/>
              <w:rPr>
                <w:i/>
                <w:lang w:eastAsia="ru-RU"/>
              </w:rPr>
            </w:pPr>
          </w:p>
        </w:tc>
        <w:tc>
          <w:tcPr>
            <w:tcW w:w="4704" w:type="dxa"/>
            <w:shd w:val="clear" w:color="auto" w:fill="auto"/>
          </w:tcPr>
          <w:p w:rsidR="006B0C08" w:rsidRDefault="006B0C08">
            <w:pPr>
              <w:shd w:val="clear" w:color="auto" w:fill="FFFFFF"/>
              <w:rPr>
                <w:i/>
                <w:iCs/>
                <w:lang w:eastAsia="ru-RU"/>
              </w:rPr>
            </w:pPr>
            <w:r>
              <w:rPr>
                <w:lang w:eastAsia="ru-RU"/>
              </w:rPr>
              <w:t>_________________</w:t>
            </w:r>
          </w:p>
          <w:p w:rsidR="006B0C08" w:rsidRDefault="006B0C08">
            <w:pPr>
              <w:shd w:val="clear" w:color="auto" w:fill="FFFFFF"/>
              <w:rPr>
                <w:lang w:eastAsia="ru-RU"/>
              </w:rPr>
            </w:pPr>
            <w:r>
              <w:rPr>
                <w:i/>
                <w:iCs/>
                <w:lang w:eastAsia="ru-RU"/>
              </w:rPr>
              <w:t>(должность)</w:t>
            </w:r>
          </w:p>
          <w:p w:rsidR="006B0C08" w:rsidRDefault="006B0C08">
            <w:pPr>
              <w:shd w:val="clear" w:color="auto" w:fill="FFFFFF"/>
              <w:rPr>
                <w:lang w:eastAsia="ru-RU"/>
              </w:rPr>
            </w:pPr>
            <w:r>
              <w:rPr>
                <w:lang w:eastAsia="ru-RU"/>
              </w:rPr>
              <w:t>_________________/_____________/</w:t>
            </w:r>
          </w:p>
          <w:p w:rsidR="006B0C08" w:rsidRDefault="006B0C08">
            <w:pPr>
              <w:shd w:val="clear" w:color="auto" w:fill="FFFFFF"/>
            </w:pPr>
            <w:r>
              <w:rPr>
                <w:lang w:eastAsia="ru-RU"/>
              </w:rPr>
              <w:t xml:space="preserve">                                          (ФИО)</w:t>
            </w:r>
          </w:p>
        </w:tc>
      </w:tr>
    </w:tbl>
    <w:p w:rsidR="006B0C08" w:rsidRDefault="006B0C08">
      <w:pPr>
        <w:rPr>
          <w:b/>
        </w:rPr>
      </w:pPr>
    </w:p>
    <w:p w:rsidR="006B0C08" w:rsidRDefault="006B0C08">
      <w:pPr>
        <w:rPr>
          <w:b/>
        </w:rPr>
      </w:pPr>
    </w:p>
    <w:p w:rsidR="006B0C08" w:rsidRDefault="006B0C08">
      <w:pPr>
        <w:rPr>
          <w:b/>
        </w:rPr>
      </w:pPr>
    </w:p>
    <w:p w:rsidR="006B0C08" w:rsidRDefault="006B0C08">
      <w:pPr>
        <w:rPr>
          <w:b/>
        </w:rPr>
      </w:pPr>
    </w:p>
    <w:p w:rsidR="006B0C08" w:rsidRDefault="006B0C08">
      <w:pPr>
        <w:rPr>
          <w:b/>
        </w:rPr>
      </w:pPr>
    </w:p>
    <w:p w:rsidR="006B0C08" w:rsidRDefault="006B0C08">
      <w:pPr>
        <w:rPr>
          <w:b/>
        </w:rPr>
      </w:pPr>
    </w:p>
    <w:p w:rsidR="006B0C08" w:rsidRDefault="006B0C08">
      <w:pPr>
        <w:rPr>
          <w:sz w:val="22"/>
          <w:szCs w:val="22"/>
        </w:rPr>
      </w:pPr>
    </w:p>
    <w:p w:rsidR="006B0C08" w:rsidRDefault="006B0C08">
      <w:pPr>
        <w:jc w:val="right"/>
        <w:rPr>
          <w:sz w:val="22"/>
          <w:szCs w:val="22"/>
        </w:rPr>
      </w:pPr>
    </w:p>
    <w:p w:rsidR="00D863D9" w:rsidRDefault="00D863D9">
      <w:pPr>
        <w:jc w:val="right"/>
        <w:rPr>
          <w:sz w:val="22"/>
          <w:szCs w:val="22"/>
        </w:rPr>
      </w:pPr>
    </w:p>
    <w:p w:rsidR="006B0C08" w:rsidRDefault="006B0C08">
      <w:pPr>
        <w:jc w:val="right"/>
        <w:rPr>
          <w:sz w:val="22"/>
          <w:szCs w:val="22"/>
        </w:rPr>
      </w:pPr>
      <w:bookmarkStart w:id="5" w:name="_GoBack"/>
      <w:bookmarkEnd w:id="5"/>
      <w:r>
        <w:rPr>
          <w:sz w:val="22"/>
          <w:szCs w:val="22"/>
        </w:rPr>
        <w:t>Приложение №2</w:t>
      </w:r>
    </w:p>
    <w:p w:rsidR="006B0C08" w:rsidRDefault="006B0C08">
      <w:pPr>
        <w:ind w:firstLine="5220"/>
        <w:jc w:val="right"/>
        <w:rPr>
          <w:sz w:val="22"/>
          <w:szCs w:val="22"/>
        </w:rPr>
      </w:pPr>
      <w:r>
        <w:rPr>
          <w:sz w:val="22"/>
          <w:szCs w:val="22"/>
        </w:rPr>
        <w:t xml:space="preserve">к контракту </w:t>
      </w:r>
    </w:p>
    <w:p w:rsidR="006B0C08" w:rsidRDefault="006B0C08">
      <w:pPr>
        <w:ind w:firstLine="5220"/>
        <w:jc w:val="right"/>
        <w:rPr>
          <w:b/>
          <w:bCs/>
          <w:sz w:val="22"/>
          <w:szCs w:val="22"/>
        </w:rPr>
      </w:pPr>
      <w:r>
        <w:rPr>
          <w:sz w:val="22"/>
          <w:szCs w:val="22"/>
        </w:rPr>
        <w:t>№_____ от ___________________</w:t>
      </w:r>
    </w:p>
    <w:p w:rsidR="006B0C08" w:rsidRDefault="006B0C08">
      <w:pPr>
        <w:widowControl w:val="0"/>
        <w:jc w:val="center"/>
        <w:rPr>
          <w:b/>
          <w:bCs/>
          <w:sz w:val="22"/>
          <w:szCs w:val="22"/>
        </w:rPr>
      </w:pPr>
    </w:p>
    <w:p w:rsidR="006B0C08" w:rsidRDefault="006B0C08">
      <w:pPr>
        <w:rPr>
          <w:b/>
          <w:bCs/>
          <w:sz w:val="22"/>
          <w:szCs w:val="22"/>
        </w:rPr>
      </w:pPr>
    </w:p>
    <w:p w:rsidR="006B0C08" w:rsidRDefault="006B0C08">
      <w:pPr>
        <w:jc w:val="center"/>
        <w:rPr>
          <w:b/>
          <w:bCs/>
          <w:sz w:val="22"/>
          <w:szCs w:val="22"/>
        </w:rPr>
      </w:pPr>
    </w:p>
    <w:p w:rsidR="006B0C08" w:rsidRDefault="006B0C08">
      <w:pPr>
        <w:jc w:val="center"/>
        <w:rPr>
          <w:b/>
          <w:sz w:val="22"/>
          <w:szCs w:val="22"/>
        </w:rPr>
      </w:pPr>
      <w:r>
        <w:rPr>
          <w:b/>
          <w:sz w:val="22"/>
          <w:szCs w:val="22"/>
        </w:rPr>
        <w:t>Спецификация</w:t>
      </w:r>
    </w:p>
    <w:p w:rsidR="006B0C08" w:rsidRDefault="006B0C08">
      <w:pPr>
        <w:rPr>
          <w:b/>
          <w:sz w:val="22"/>
          <w:szCs w:val="22"/>
        </w:rPr>
      </w:pPr>
    </w:p>
    <w:p w:rsidR="006B0C08" w:rsidRDefault="006B0C08">
      <w:pPr>
        <w:widowControl w:val="0"/>
        <w:autoSpaceDE w:val="0"/>
        <w:ind w:firstLine="840"/>
        <w:rPr>
          <w:rFonts w:eastAsia="Arial Unicode MS"/>
          <w:sz w:val="22"/>
          <w:szCs w:val="22"/>
        </w:rPr>
      </w:pPr>
      <w:r>
        <w:rPr>
          <w:rFonts w:eastAsia="Arial Unicode MS"/>
          <w:b/>
          <w:bCs/>
          <w:sz w:val="22"/>
          <w:szCs w:val="22"/>
        </w:rPr>
        <w:t>Главное управление МЧС России по Воронежской области</w:t>
      </w:r>
      <w:r>
        <w:rPr>
          <w:rFonts w:eastAsia="Arial Unicode MS"/>
          <w:sz w:val="22"/>
          <w:szCs w:val="22"/>
        </w:rPr>
        <w:t>, именуемое в дальнейшем Заказчик, в лице ______________, действующего на основании _____________, с одной стороны, и ____________________, именуемое в дальнейшем Поставщик, в лице ____________, действующего на основании ______________, с другой стороны, вместе именуемые Стороны, подписали настоящее приложение к Контракту:</w:t>
      </w:r>
    </w:p>
    <w:p w:rsidR="006B0C08" w:rsidRDefault="006B0C08">
      <w:pPr>
        <w:widowControl w:val="0"/>
        <w:autoSpaceDE w:val="0"/>
        <w:ind w:firstLine="284"/>
        <w:rPr>
          <w:rFonts w:eastAsia="Arial Unicode MS"/>
          <w:sz w:val="22"/>
          <w:szCs w:val="22"/>
        </w:rPr>
      </w:pPr>
    </w:p>
    <w:p w:rsidR="006B0C08" w:rsidRDefault="006B0C08">
      <w:pPr>
        <w:widowControl w:val="0"/>
        <w:numPr>
          <w:ilvl w:val="0"/>
          <w:numId w:val="3"/>
        </w:numPr>
        <w:tabs>
          <w:tab w:val="left" w:pos="142"/>
          <w:tab w:val="left" w:pos="567"/>
          <w:tab w:val="left" w:pos="1134"/>
        </w:tabs>
        <w:autoSpaceDE w:val="0"/>
        <w:ind w:left="0" w:firstLine="840"/>
        <w:jc w:val="left"/>
        <w:rPr>
          <w:rFonts w:eastAsia="Arial Unicode MS"/>
          <w:bCs/>
          <w:sz w:val="22"/>
          <w:szCs w:val="22"/>
        </w:rPr>
      </w:pPr>
      <w:r>
        <w:rPr>
          <w:rFonts w:eastAsia="Arial Unicode MS"/>
          <w:spacing w:val="-16"/>
          <w:sz w:val="22"/>
          <w:szCs w:val="22"/>
          <w:lang w:eastAsia="ru-RU"/>
        </w:rPr>
        <w:t>Поставщик во исполнение условий Контракта обязуется передать, а Заказчик принять и оплатить следующий товар:</w:t>
      </w:r>
    </w:p>
    <w:tbl>
      <w:tblPr>
        <w:tblW w:w="0" w:type="auto"/>
        <w:jc w:val="center"/>
        <w:tblLayout w:type="fixed"/>
        <w:tblLook w:val="0000" w:firstRow="0" w:lastRow="0" w:firstColumn="0" w:lastColumn="0" w:noHBand="0" w:noVBand="0"/>
      </w:tblPr>
      <w:tblGrid>
        <w:gridCol w:w="673"/>
        <w:gridCol w:w="710"/>
        <w:gridCol w:w="1903"/>
        <w:gridCol w:w="1725"/>
        <w:gridCol w:w="940"/>
        <w:gridCol w:w="957"/>
        <w:gridCol w:w="1480"/>
        <w:gridCol w:w="1333"/>
      </w:tblGrid>
      <w:tr w:rsidR="006B0C08">
        <w:trPr>
          <w:trHeight w:val="1196"/>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tabs>
                <w:tab w:val="left" w:pos="142"/>
                <w:tab w:val="left" w:pos="567"/>
              </w:tabs>
              <w:ind w:firstLine="10"/>
              <w:jc w:val="center"/>
            </w:pPr>
            <w:r>
              <w:rPr>
                <w:rFonts w:eastAsia="Arial Unicode MS"/>
                <w:bCs/>
                <w:sz w:val="22"/>
                <w:szCs w:val="22"/>
              </w:rPr>
              <w:t>№</w:t>
            </w:r>
            <w:r>
              <w:rPr>
                <w:bCs/>
                <w:sz w:val="22"/>
                <w:szCs w:val="22"/>
              </w:rPr>
              <w:t xml:space="preserve"> </w:t>
            </w:r>
            <w:r>
              <w:rPr>
                <w:rFonts w:eastAsia="Arial Unicode MS"/>
                <w:bCs/>
                <w:sz w:val="22"/>
                <w:szCs w:val="22"/>
              </w:rPr>
              <w:t>п/п</w:t>
            </w:r>
          </w:p>
        </w:tc>
        <w:tc>
          <w:tcPr>
            <w:tcW w:w="2613" w:type="dxa"/>
            <w:gridSpan w:val="2"/>
            <w:tcBorders>
              <w:top w:val="single" w:sz="4" w:space="0" w:color="000000"/>
              <w:bottom w:val="single" w:sz="4" w:space="0" w:color="000000"/>
              <w:right w:val="single" w:sz="4" w:space="0" w:color="000000"/>
            </w:tcBorders>
            <w:shd w:val="clear" w:color="auto" w:fill="auto"/>
            <w:vAlign w:val="center"/>
          </w:tcPr>
          <w:p w:rsidR="006B0C08" w:rsidRDefault="006B0C08">
            <w:pPr>
              <w:tabs>
                <w:tab w:val="left" w:pos="142"/>
                <w:tab w:val="left" w:pos="567"/>
              </w:tabs>
              <w:jc w:val="center"/>
            </w:pPr>
            <w:r>
              <w:rPr>
                <w:rFonts w:eastAsia="Arial Unicode MS"/>
                <w:bCs/>
                <w:sz w:val="22"/>
                <w:szCs w:val="22"/>
              </w:rPr>
              <w:t>Наименование товара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tabs>
                <w:tab w:val="left" w:pos="142"/>
                <w:tab w:val="left" w:pos="567"/>
              </w:tabs>
              <w:jc w:val="center"/>
            </w:pPr>
            <w:r>
              <w:rPr>
                <w:rFonts w:eastAsia="Arial Unicode MS"/>
                <w:bCs/>
                <w:sz w:val="22"/>
                <w:szCs w:val="22"/>
              </w:rPr>
              <w:t>Страна происхождения товара</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tabs>
                <w:tab w:val="left" w:pos="142"/>
                <w:tab w:val="left" w:pos="567"/>
              </w:tabs>
              <w:jc w:val="center"/>
            </w:pPr>
            <w:r>
              <w:rPr>
                <w:rFonts w:eastAsia="Arial Unicode MS"/>
                <w:bCs/>
                <w:sz w:val="22"/>
                <w:szCs w:val="22"/>
              </w:rPr>
              <w:t>Ед. изм.</w:t>
            </w:r>
          </w:p>
        </w:tc>
        <w:tc>
          <w:tcPr>
            <w:tcW w:w="957" w:type="dxa"/>
            <w:tcBorders>
              <w:top w:val="single" w:sz="4" w:space="0" w:color="000000"/>
              <w:bottom w:val="single" w:sz="4" w:space="0" w:color="000000"/>
              <w:right w:val="single" w:sz="4" w:space="0" w:color="000000"/>
            </w:tcBorders>
            <w:shd w:val="clear" w:color="auto" w:fill="auto"/>
            <w:vAlign w:val="center"/>
          </w:tcPr>
          <w:p w:rsidR="006B0C08" w:rsidRDefault="006B0C08">
            <w:pPr>
              <w:tabs>
                <w:tab w:val="left" w:pos="142"/>
                <w:tab w:val="left" w:pos="567"/>
              </w:tabs>
              <w:jc w:val="center"/>
            </w:pPr>
            <w:r>
              <w:rPr>
                <w:rFonts w:eastAsia="Arial Unicode MS"/>
                <w:bCs/>
                <w:sz w:val="22"/>
                <w:szCs w:val="22"/>
              </w:rPr>
              <w:t>Кол-во</w:t>
            </w:r>
          </w:p>
        </w:tc>
        <w:tc>
          <w:tcPr>
            <w:tcW w:w="1480" w:type="dxa"/>
            <w:tcBorders>
              <w:top w:val="single" w:sz="4" w:space="0" w:color="000000"/>
              <w:bottom w:val="single" w:sz="4" w:space="0" w:color="000000"/>
              <w:right w:val="single" w:sz="4" w:space="0" w:color="000000"/>
            </w:tcBorders>
            <w:shd w:val="clear" w:color="auto" w:fill="auto"/>
            <w:vAlign w:val="center"/>
          </w:tcPr>
          <w:p w:rsidR="006B0C08" w:rsidRDefault="006B0C08">
            <w:pPr>
              <w:tabs>
                <w:tab w:val="left" w:pos="142"/>
                <w:tab w:val="left" w:pos="567"/>
              </w:tabs>
              <w:jc w:val="center"/>
              <w:rPr>
                <w:rFonts w:eastAsia="Arial Unicode MS"/>
                <w:bCs/>
                <w:sz w:val="22"/>
                <w:szCs w:val="22"/>
              </w:rPr>
            </w:pPr>
            <w:r>
              <w:rPr>
                <w:rFonts w:eastAsia="Arial Unicode MS"/>
                <w:bCs/>
                <w:sz w:val="22"/>
                <w:szCs w:val="22"/>
              </w:rPr>
              <w:t xml:space="preserve">Цена за ед. </w:t>
            </w:r>
          </w:p>
          <w:p w:rsidR="006B0C08" w:rsidRDefault="006B0C08">
            <w:pPr>
              <w:tabs>
                <w:tab w:val="left" w:pos="142"/>
                <w:tab w:val="left" w:pos="567"/>
              </w:tabs>
              <w:jc w:val="center"/>
            </w:pPr>
            <w:r>
              <w:rPr>
                <w:rFonts w:eastAsia="Arial Unicode MS"/>
                <w:bCs/>
                <w:sz w:val="22"/>
                <w:szCs w:val="22"/>
              </w:rPr>
              <w:t>с НДС/без НДС (руб.)</w:t>
            </w:r>
          </w:p>
        </w:tc>
        <w:tc>
          <w:tcPr>
            <w:tcW w:w="1333" w:type="dxa"/>
            <w:tcBorders>
              <w:top w:val="single" w:sz="4" w:space="0" w:color="000000"/>
              <w:bottom w:val="single" w:sz="4" w:space="0" w:color="000000"/>
              <w:right w:val="single" w:sz="4" w:space="0" w:color="000000"/>
            </w:tcBorders>
            <w:shd w:val="clear" w:color="auto" w:fill="auto"/>
            <w:vAlign w:val="center"/>
          </w:tcPr>
          <w:p w:rsidR="006B0C08" w:rsidRDefault="006B0C08">
            <w:pPr>
              <w:tabs>
                <w:tab w:val="left" w:pos="142"/>
                <w:tab w:val="left" w:pos="567"/>
              </w:tabs>
              <w:jc w:val="center"/>
              <w:rPr>
                <w:rFonts w:eastAsia="Arial Unicode MS"/>
                <w:bCs/>
                <w:sz w:val="22"/>
                <w:szCs w:val="22"/>
              </w:rPr>
            </w:pPr>
            <w:r>
              <w:rPr>
                <w:rFonts w:eastAsia="Arial Unicode MS"/>
                <w:bCs/>
                <w:sz w:val="22"/>
                <w:szCs w:val="22"/>
              </w:rPr>
              <w:t>Стоимость</w:t>
            </w:r>
          </w:p>
          <w:p w:rsidR="006B0C08" w:rsidRDefault="006B0C08">
            <w:pPr>
              <w:tabs>
                <w:tab w:val="left" w:pos="142"/>
                <w:tab w:val="left" w:pos="567"/>
              </w:tabs>
              <w:jc w:val="center"/>
            </w:pPr>
            <w:r>
              <w:rPr>
                <w:rFonts w:eastAsia="Arial Unicode MS"/>
                <w:bCs/>
                <w:sz w:val="22"/>
                <w:szCs w:val="22"/>
              </w:rPr>
              <w:t>с НДС/без НДС (руб.)</w:t>
            </w:r>
          </w:p>
        </w:tc>
      </w:tr>
      <w:tr w:rsidR="006B0C0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numPr>
                <w:ilvl w:val="0"/>
                <w:numId w:val="4"/>
              </w:numPr>
              <w:tabs>
                <w:tab w:val="left" w:pos="142"/>
              </w:tabs>
              <w:snapToGrid w:val="0"/>
              <w:ind w:left="0" w:firstLine="840"/>
              <w:jc w:val="center"/>
              <w:rPr>
                <w:rFonts w:eastAsia="Arial Unicode MS"/>
                <w:bCs/>
                <w:sz w:val="22"/>
                <w:szCs w:val="22"/>
              </w:rPr>
            </w:pPr>
          </w:p>
        </w:tc>
        <w:tc>
          <w:tcPr>
            <w:tcW w:w="2613" w:type="dxa"/>
            <w:gridSpan w:val="2"/>
            <w:tcBorders>
              <w:top w:val="single" w:sz="4" w:space="0" w:color="000000"/>
              <w:bottom w:val="single" w:sz="4" w:space="0" w:color="000000"/>
              <w:right w:val="single" w:sz="4" w:space="0" w:color="000000"/>
            </w:tcBorders>
            <w:shd w:val="clear" w:color="auto" w:fill="auto"/>
            <w:vAlign w:val="center"/>
          </w:tcPr>
          <w:p w:rsidR="006B0C08" w:rsidRDefault="006B0C08">
            <w:pPr>
              <w:tabs>
                <w:tab w:val="left" w:pos="142"/>
              </w:tabs>
              <w:snapToGrid w:val="0"/>
              <w:ind w:firstLine="840"/>
              <w:jc w:val="left"/>
              <w:rPr>
                <w:rFonts w:eastAsia="Arial Unicode MS"/>
                <w:bCs/>
                <w:sz w:val="22"/>
                <w:szCs w:val="22"/>
              </w:rPr>
            </w:pPr>
          </w:p>
        </w:tc>
        <w:tc>
          <w:tcPr>
            <w:tcW w:w="1725" w:type="dxa"/>
            <w:tcBorders>
              <w:top w:val="single" w:sz="4" w:space="0" w:color="000000"/>
              <w:bottom w:val="single" w:sz="4" w:space="0" w:color="000000"/>
              <w:right w:val="single" w:sz="4" w:space="0" w:color="000000"/>
            </w:tcBorders>
            <w:shd w:val="clear" w:color="auto" w:fill="auto"/>
          </w:tcPr>
          <w:p w:rsidR="006B0C08" w:rsidRDefault="006B0C08">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tabs>
                <w:tab w:val="left" w:pos="142"/>
              </w:tabs>
              <w:snapToGrid w:val="0"/>
              <w:ind w:right="57" w:firstLine="840"/>
              <w:jc w:val="center"/>
              <w:rPr>
                <w:bCs/>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tabs>
                <w:tab w:val="left" w:pos="142"/>
              </w:tabs>
              <w:snapToGrid w:val="0"/>
              <w:ind w:right="57" w:firstLine="840"/>
              <w:jc w:val="center"/>
              <w:rPr>
                <w:bCs/>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widowControl w:val="0"/>
              <w:tabs>
                <w:tab w:val="left" w:pos="142"/>
                <w:tab w:val="left" w:pos="567"/>
              </w:tabs>
              <w:autoSpaceDE w:val="0"/>
              <w:snapToGrid w:val="0"/>
              <w:ind w:firstLine="840"/>
              <w:jc w:val="center"/>
              <w:rPr>
                <w:rFonts w:eastAsia="Arial Unicode MS"/>
                <w:bCs/>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6B0C08" w:rsidRDefault="006B0C08">
            <w:pPr>
              <w:widowControl w:val="0"/>
              <w:tabs>
                <w:tab w:val="left" w:pos="142"/>
                <w:tab w:val="left" w:pos="567"/>
              </w:tabs>
              <w:autoSpaceDE w:val="0"/>
              <w:snapToGrid w:val="0"/>
              <w:ind w:firstLine="840"/>
              <w:jc w:val="center"/>
              <w:rPr>
                <w:rFonts w:eastAsia="Arial Unicode MS"/>
                <w:bCs/>
                <w:sz w:val="22"/>
                <w:szCs w:val="22"/>
              </w:rPr>
            </w:pPr>
          </w:p>
        </w:tc>
      </w:tr>
      <w:tr w:rsidR="006B0C08">
        <w:trPr>
          <w:trHeight w:val="297"/>
          <w:jc w:val="center"/>
        </w:trPr>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widowControl w:val="0"/>
              <w:tabs>
                <w:tab w:val="left" w:pos="142"/>
                <w:tab w:val="left" w:pos="567"/>
              </w:tabs>
              <w:autoSpaceDE w:val="0"/>
              <w:snapToGrid w:val="0"/>
              <w:ind w:firstLine="840"/>
              <w:jc w:val="right"/>
              <w:rPr>
                <w:rFonts w:eastAsia="Arial Unicode MS"/>
                <w:bCs/>
                <w:sz w:val="22"/>
                <w:szCs w:val="22"/>
              </w:rPr>
            </w:pPr>
          </w:p>
        </w:tc>
        <w:tc>
          <w:tcPr>
            <w:tcW w:w="70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widowControl w:val="0"/>
              <w:tabs>
                <w:tab w:val="left" w:pos="142"/>
                <w:tab w:val="left" w:pos="567"/>
              </w:tabs>
              <w:autoSpaceDE w:val="0"/>
              <w:ind w:firstLine="840"/>
              <w:jc w:val="right"/>
            </w:pPr>
            <w:r>
              <w:rPr>
                <w:rFonts w:eastAsia="Arial Unicode MS"/>
                <w:bCs/>
                <w:sz w:val="22"/>
                <w:szCs w:val="22"/>
              </w:rPr>
              <w:t>Итого:</w:t>
            </w:r>
          </w:p>
        </w:tc>
        <w:tc>
          <w:tcPr>
            <w:tcW w:w="1333" w:type="dxa"/>
            <w:tcBorders>
              <w:top w:val="single" w:sz="4" w:space="0" w:color="000000"/>
              <w:bottom w:val="single" w:sz="4" w:space="0" w:color="000000"/>
              <w:right w:val="single" w:sz="4" w:space="0" w:color="000000"/>
            </w:tcBorders>
            <w:shd w:val="clear" w:color="auto" w:fill="auto"/>
            <w:vAlign w:val="center"/>
          </w:tcPr>
          <w:p w:rsidR="006B0C08" w:rsidRDefault="006B0C08">
            <w:pPr>
              <w:widowControl w:val="0"/>
              <w:tabs>
                <w:tab w:val="left" w:pos="142"/>
                <w:tab w:val="left" w:pos="567"/>
              </w:tabs>
              <w:autoSpaceDE w:val="0"/>
              <w:snapToGrid w:val="0"/>
              <w:ind w:firstLine="840"/>
              <w:jc w:val="center"/>
              <w:rPr>
                <w:rFonts w:eastAsia="Arial Unicode MS"/>
                <w:bCs/>
                <w:sz w:val="22"/>
                <w:szCs w:val="22"/>
              </w:rPr>
            </w:pPr>
          </w:p>
        </w:tc>
      </w:tr>
      <w:tr w:rsidR="006B0C08">
        <w:trPr>
          <w:trHeight w:val="297"/>
          <w:jc w:val="center"/>
        </w:trPr>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Pr>
          <w:p w:rsidR="006B0C08" w:rsidRDefault="006B0C08">
            <w:pPr>
              <w:widowControl w:val="0"/>
              <w:tabs>
                <w:tab w:val="left" w:pos="142"/>
                <w:tab w:val="left" w:pos="567"/>
              </w:tabs>
              <w:autoSpaceDE w:val="0"/>
              <w:snapToGrid w:val="0"/>
              <w:ind w:firstLine="840"/>
              <w:jc w:val="right"/>
              <w:rPr>
                <w:rFonts w:eastAsia="Arial Unicode MS"/>
                <w:bCs/>
                <w:sz w:val="22"/>
                <w:szCs w:val="22"/>
              </w:rPr>
            </w:pPr>
          </w:p>
        </w:tc>
        <w:tc>
          <w:tcPr>
            <w:tcW w:w="70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Default="006B0C08">
            <w:pPr>
              <w:widowControl w:val="0"/>
              <w:tabs>
                <w:tab w:val="left" w:pos="142"/>
                <w:tab w:val="left" w:pos="567"/>
              </w:tabs>
              <w:autoSpaceDE w:val="0"/>
              <w:ind w:firstLine="840"/>
              <w:jc w:val="right"/>
            </w:pPr>
            <w:r>
              <w:rPr>
                <w:rFonts w:eastAsia="Arial Unicode MS"/>
                <w:bCs/>
                <w:sz w:val="22"/>
                <w:szCs w:val="22"/>
              </w:rPr>
              <w:t>В том числе НДС____%/без НДС</w:t>
            </w:r>
          </w:p>
        </w:tc>
        <w:tc>
          <w:tcPr>
            <w:tcW w:w="1333" w:type="dxa"/>
            <w:tcBorders>
              <w:top w:val="single" w:sz="4" w:space="0" w:color="000000"/>
              <w:bottom w:val="single" w:sz="4" w:space="0" w:color="000000"/>
              <w:right w:val="single" w:sz="4" w:space="0" w:color="000000"/>
            </w:tcBorders>
            <w:shd w:val="clear" w:color="auto" w:fill="auto"/>
            <w:vAlign w:val="center"/>
          </w:tcPr>
          <w:p w:rsidR="006B0C08" w:rsidRDefault="006B0C08">
            <w:pPr>
              <w:widowControl w:val="0"/>
              <w:tabs>
                <w:tab w:val="left" w:pos="142"/>
                <w:tab w:val="left" w:pos="567"/>
              </w:tabs>
              <w:autoSpaceDE w:val="0"/>
              <w:snapToGrid w:val="0"/>
              <w:ind w:firstLine="840"/>
              <w:jc w:val="center"/>
              <w:rPr>
                <w:rFonts w:eastAsia="Arial Unicode MS"/>
                <w:bCs/>
                <w:sz w:val="22"/>
                <w:szCs w:val="22"/>
              </w:rPr>
            </w:pPr>
          </w:p>
        </w:tc>
      </w:tr>
    </w:tbl>
    <w:p w:rsidR="006B0C08" w:rsidRDefault="006B0C08">
      <w:pPr>
        <w:widowControl w:val="0"/>
        <w:numPr>
          <w:ilvl w:val="0"/>
          <w:numId w:val="3"/>
        </w:numPr>
        <w:tabs>
          <w:tab w:val="left" w:pos="142"/>
          <w:tab w:val="left" w:pos="1134"/>
        </w:tabs>
        <w:autoSpaceDE w:val="0"/>
        <w:ind w:left="0" w:firstLine="840"/>
        <w:rPr>
          <w:rFonts w:eastAsia="Arial Unicode MS"/>
          <w:sz w:val="22"/>
          <w:szCs w:val="22"/>
          <w:lang w:eastAsia="ru-RU"/>
        </w:rPr>
      </w:pPr>
      <w:r>
        <w:rPr>
          <w:rFonts w:eastAsia="Arial Unicode MS"/>
          <w:sz w:val="22"/>
          <w:szCs w:val="22"/>
        </w:rPr>
        <w:t xml:space="preserve">Общая стоимость товара составляет: </w:t>
      </w:r>
      <w:r>
        <w:rPr>
          <w:rFonts w:eastAsia="Arial Unicode MS"/>
          <w:b/>
          <w:sz w:val="22"/>
          <w:szCs w:val="22"/>
        </w:rPr>
        <w:t>________________, в том числе НДС/без НДС __% - ___________.</w:t>
      </w:r>
    </w:p>
    <w:p w:rsidR="006B0C08" w:rsidRDefault="006B0C08">
      <w:pPr>
        <w:widowControl w:val="0"/>
        <w:numPr>
          <w:ilvl w:val="0"/>
          <w:numId w:val="3"/>
        </w:numPr>
        <w:tabs>
          <w:tab w:val="left" w:pos="142"/>
          <w:tab w:val="left" w:pos="1134"/>
        </w:tabs>
        <w:autoSpaceDE w:val="0"/>
        <w:ind w:left="0" w:firstLine="840"/>
        <w:rPr>
          <w:rFonts w:eastAsia="Arial Unicode MS"/>
          <w:sz w:val="22"/>
          <w:szCs w:val="22"/>
          <w:lang w:eastAsia="ru-RU"/>
        </w:rPr>
      </w:pPr>
      <w:r>
        <w:rPr>
          <w:rFonts w:eastAsia="Arial Unicode MS"/>
          <w:sz w:val="22"/>
          <w:szCs w:val="22"/>
          <w:lang w:eastAsia="ru-RU"/>
        </w:rPr>
        <w:t xml:space="preserve">Срок поставки товара: </w:t>
      </w:r>
      <w:r>
        <w:rPr>
          <w:rFonts w:eastAsia="Arial Unicode MS"/>
          <w:sz w:val="22"/>
          <w:szCs w:val="22"/>
        </w:rPr>
        <w:t>в течение 30 (тридцати) календарных дней с момента заключения контракта</w:t>
      </w:r>
      <w:r>
        <w:rPr>
          <w:rFonts w:eastAsia="Arial Unicode MS"/>
          <w:sz w:val="22"/>
          <w:szCs w:val="22"/>
          <w:lang w:eastAsia="ru-RU"/>
        </w:rPr>
        <w:t>.</w:t>
      </w:r>
    </w:p>
    <w:p w:rsidR="006B0C08" w:rsidRDefault="006B0C08">
      <w:pPr>
        <w:widowControl w:val="0"/>
        <w:numPr>
          <w:ilvl w:val="0"/>
          <w:numId w:val="3"/>
        </w:numPr>
        <w:tabs>
          <w:tab w:val="left" w:pos="142"/>
          <w:tab w:val="left" w:pos="1134"/>
        </w:tabs>
        <w:autoSpaceDE w:val="0"/>
        <w:ind w:left="0" w:firstLine="840"/>
        <w:rPr>
          <w:rFonts w:eastAsia="Calibri"/>
          <w:sz w:val="22"/>
          <w:szCs w:val="22"/>
          <w:lang w:eastAsia="ru-RU"/>
        </w:rPr>
      </w:pPr>
      <w:r>
        <w:rPr>
          <w:rFonts w:eastAsia="Arial Unicode MS"/>
          <w:sz w:val="22"/>
          <w:szCs w:val="22"/>
          <w:lang w:eastAsia="ru-RU"/>
        </w:rPr>
        <w:t>Адрес поставки товара: г. Воронеж, ул. Куцыгина, 28.</w:t>
      </w:r>
    </w:p>
    <w:p w:rsidR="006B0C08" w:rsidRDefault="006B0C08">
      <w:pPr>
        <w:numPr>
          <w:ilvl w:val="0"/>
          <w:numId w:val="3"/>
        </w:numPr>
        <w:tabs>
          <w:tab w:val="left" w:pos="142"/>
          <w:tab w:val="left" w:pos="1134"/>
          <w:tab w:val="left" w:pos="1276"/>
        </w:tabs>
        <w:suppressAutoHyphens w:val="0"/>
        <w:ind w:left="0" w:firstLine="840"/>
        <w:rPr>
          <w:sz w:val="22"/>
          <w:szCs w:val="22"/>
          <w:lang w:eastAsia="ru-RU"/>
        </w:rPr>
      </w:pPr>
      <w:r>
        <w:rPr>
          <w:rFonts w:eastAsia="Calibri"/>
          <w:sz w:val="22"/>
          <w:szCs w:val="22"/>
          <w:lang w:eastAsia="ru-RU"/>
        </w:rPr>
        <w:t>Г</w:t>
      </w:r>
      <w:r>
        <w:rPr>
          <w:rFonts w:eastAsia="Calibri"/>
          <w:lang w:eastAsia="ru-RU"/>
        </w:rPr>
        <w:t xml:space="preserve">арантийный срок на поставленный товар составляет </w:t>
      </w:r>
      <w:r>
        <w:rPr>
          <w:rFonts w:eastAsia="Calibri"/>
          <w:u w:val="single"/>
          <w:lang w:eastAsia="ru-RU"/>
        </w:rPr>
        <w:t>не менее</w:t>
      </w:r>
      <w:r>
        <w:rPr>
          <w:rFonts w:eastAsia="Calibri"/>
          <w:lang w:eastAsia="ru-RU"/>
        </w:rPr>
        <w:t xml:space="preserve"> 12 месяцев. Гарантийный срок на товар исчисляется с даты, следующей за датой подписания заказчиком документа о приемке. </w:t>
      </w:r>
    </w:p>
    <w:p w:rsidR="006B0C08" w:rsidRDefault="006B0C08">
      <w:pPr>
        <w:ind w:firstLine="993"/>
        <w:rPr>
          <w:sz w:val="22"/>
          <w:szCs w:val="22"/>
          <w:lang w:eastAsia="ru-RU"/>
        </w:rPr>
      </w:pPr>
    </w:p>
    <w:p w:rsidR="006B0C08" w:rsidRDefault="006B0C08">
      <w:pPr>
        <w:rPr>
          <w:sz w:val="22"/>
          <w:szCs w:val="22"/>
          <w:lang w:eastAsia="ru-RU"/>
        </w:rPr>
      </w:pPr>
    </w:p>
    <w:tbl>
      <w:tblPr>
        <w:tblW w:w="0" w:type="auto"/>
        <w:tblInd w:w="108" w:type="dxa"/>
        <w:tblLayout w:type="fixed"/>
        <w:tblLook w:val="0000" w:firstRow="0" w:lastRow="0" w:firstColumn="0" w:lastColumn="0" w:noHBand="0" w:noVBand="0"/>
      </w:tblPr>
      <w:tblGrid>
        <w:gridCol w:w="4783"/>
        <w:gridCol w:w="4703"/>
      </w:tblGrid>
      <w:tr w:rsidR="006B0C08">
        <w:tc>
          <w:tcPr>
            <w:tcW w:w="4783" w:type="dxa"/>
            <w:shd w:val="clear" w:color="auto" w:fill="auto"/>
          </w:tcPr>
          <w:p w:rsidR="006B0C08" w:rsidRDefault="006B0C08">
            <w:pPr>
              <w:shd w:val="clear" w:color="auto" w:fill="FFFFFF"/>
              <w:rPr>
                <w:b/>
                <w:bCs/>
                <w:lang w:eastAsia="ru-RU"/>
              </w:rPr>
            </w:pPr>
            <w:r>
              <w:rPr>
                <w:b/>
                <w:bCs/>
                <w:lang w:eastAsia="ru-RU"/>
              </w:rPr>
              <w:t>Заказчик:</w:t>
            </w:r>
          </w:p>
          <w:p w:rsidR="006B0C08" w:rsidRDefault="006B0C08">
            <w:pPr>
              <w:shd w:val="clear" w:color="auto" w:fill="FFFFFF"/>
              <w:rPr>
                <w:b/>
                <w:bCs/>
                <w:lang w:eastAsia="ru-RU"/>
              </w:rPr>
            </w:pPr>
          </w:p>
        </w:tc>
        <w:tc>
          <w:tcPr>
            <w:tcW w:w="4703" w:type="dxa"/>
            <w:shd w:val="clear" w:color="auto" w:fill="auto"/>
          </w:tcPr>
          <w:p w:rsidR="006B0C08" w:rsidRDefault="006B0C08">
            <w:pPr>
              <w:shd w:val="clear" w:color="auto" w:fill="FFFFFF"/>
              <w:rPr>
                <w:b/>
                <w:bCs/>
                <w:lang w:eastAsia="ru-RU"/>
              </w:rPr>
            </w:pPr>
            <w:r>
              <w:rPr>
                <w:b/>
                <w:bCs/>
                <w:lang w:eastAsia="ru-RU"/>
              </w:rPr>
              <w:t>Поставщик:</w:t>
            </w:r>
          </w:p>
          <w:p w:rsidR="006B0C08" w:rsidRDefault="006B0C08">
            <w:pPr>
              <w:shd w:val="clear" w:color="auto" w:fill="FFFFFF"/>
              <w:rPr>
                <w:b/>
                <w:bCs/>
                <w:lang w:eastAsia="ru-RU"/>
              </w:rPr>
            </w:pPr>
          </w:p>
        </w:tc>
      </w:tr>
      <w:tr w:rsidR="006B0C08">
        <w:tc>
          <w:tcPr>
            <w:tcW w:w="4783" w:type="dxa"/>
            <w:shd w:val="clear" w:color="auto" w:fill="auto"/>
          </w:tcPr>
          <w:p w:rsidR="006B0C08" w:rsidRDefault="006B0C08">
            <w:pPr>
              <w:shd w:val="clear" w:color="auto" w:fill="FFFFFF"/>
              <w:rPr>
                <w:i/>
                <w:iCs/>
                <w:lang w:eastAsia="ru-RU"/>
              </w:rPr>
            </w:pPr>
            <w:r>
              <w:rPr>
                <w:lang w:eastAsia="ru-RU"/>
              </w:rPr>
              <w:t xml:space="preserve">  _________________</w:t>
            </w:r>
          </w:p>
          <w:p w:rsidR="006B0C08" w:rsidRDefault="006B0C08">
            <w:pPr>
              <w:shd w:val="clear" w:color="auto" w:fill="FFFFFF"/>
              <w:rPr>
                <w:lang w:eastAsia="ru-RU"/>
              </w:rPr>
            </w:pPr>
            <w:r>
              <w:rPr>
                <w:i/>
                <w:iCs/>
                <w:lang w:eastAsia="ru-RU"/>
              </w:rPr>
              <w:t>(должность)</w:t>
            </w:r>
          </w:p>
          <w:p w:rsidR="006B0C08" w:rsidRDefault="006B0C08">
            <w:pPr>
              <w:shd w:val="clear" w:color="auto" w:fill="FFFFFF"/>
              <w:rPr>
                <w:lang w:eastAsia="ru-RU"/>
              </w:rPr>
            </w:pPr>
            <w:r>
              <w:rPr>
                <w:lang w:eastAsia="ru-RU"/>
              </w:rPr>
              <w:t>_________________/_____________/</w:t>
            </w:r>
          </w:p>
          <w:p w:rsidR="006B0C08" w:rsidRDefault="006B0C08">
            <w:pPr>
              <w:shd w:val="clear" w:color="auto" w:fill="FFFFFF"/>
              <w:rPr>
                <w:i/>
                <w:lang w:eastAsia="ru-RU"/>
              </w:rPr>
            </w:pPr>
            <w:r>
              <w:rPr>
                <w:lang w:eastAsia="ru-RU"/>
              </w:rPr>
              <w:t xml:space="preserve">                                          (ФИО)</w:t>
            </w:r>
          </w:p>
          <w:p w:rsidR="006B0C08" w:rsidRDefault="006B0C08">
            <w:pPr>
              <w:shd w:val="clear" w:color="auto" w:fill="FFFFFF"/>
              <w:rPr>
                <w:i/>
                <w:lang w:eastAsia="ru-RU"/>
              </w:rPr>
            </w:pPr>
          </w:p>
          <w:p w:rsidR="006B0C08" w:rsidRDefault="006B0C08">
            <w:pPr>
              <w:shd w:val="clear" w:color="auto" w:fill="FFFFFF"/>
              <w:rPr>
                <w:i/>
                <w:lang w:eastAsia="ru-RU"/>
              </w:rPr>
            </w:pPr>
          </w:p>
        </w:tc>
        <w:tc>
          <w:tcPr>
            <w:tcW w:w="4703" w:type="dxa"/>
            <w:shd w:val="clear" w:color="auto" w:fill="auto"/>
          </w:tcPr>
          <w:p w:rsidR="006B0C08" w:rsidRDefault="006B0C08">
            <w:pPr>
              <w:shd w:val="clear" w:color="auto" w:fill="FFFFFF"/>
              <w:rPr>
                <w:i/>
                <w:iCs/>
                <w:lang w:eastAsia="ru-RU"/>
              </w:rPr>
            </w:pPr>
            <w:r>
              <w:rPr>
                <w:lang w:eastAsia="ru-RU"/>
              </w:rPr>
              <w:t>_________________</w:t>
            </w:r>
          </w:p>
          <w:p w:rsidR="006B0C08" w:rsidRDefault="006B0C08">
            <w:pPr>
              <w:shd w:val="clear" w:color="auto" w:fill="FFFFFF"/>
              <w:rPr>
                <w:lang w:eastAsia="ru-RU"/>
              </w:rPr>
            </w:pPr>
            <w:r>
              <w:rPr>
                <w:i/>
                <w:iCs/>
                <w:lang w:eastAsia="ru-RU"/>
              </w:rPr>
              <w:t>(должность)</w:t>
            </w:r>
          </w:p>
          <w:p w:rsidR="006B0C08" w:rsidRDefault="006B0C08">
            <w:pPr>
              <w:shd w:val="clear" w:color="auto" w:fill="FFFFFF"/>
              <w:rPr>
                <w:lang w:eastAsia="ru-RU"/>
              </w:rPr>
            </w:pPr>
            <w:r>
              <w:rPr>
                <w:lang w:eastAsia="ru-RU"/>
              </w:rPr>
              <w:t>_________________/_____________/</w:t>
            </w:r>
          </w:p>
          <w:p w:rsidR="006B0C08" w:rsidRDefault="006B0C08">
            <w:pPr>
              <w:shd w:val="clear" w:color="auto" w:fill="FFFFFF"/>
            </w:pPr>
            <w:r>
              <w:rPr>
                <w:lang w:eastAsia="ru-RU"/>
              </w:rPr>
              <w:t xml:space="preserve">                                          (ФИО)</w:t>
            </w:r>
          </w:p>
        </w:tc>
      </w:tr>
    </w:tbl>
    <w:p w:rsidR="006B0C08" w:rsidRDefault="006B0C08">
      <w:pPr>
        <w:tabs>
          <w:tab w:val="left" w:pos="3741"/>
        </w:tabs>
        <w:jc w:val="right"/>
      </w:pPr>
    </w:p>
    <w:sectPr w:rsidR="006B0C08">
      <w:headerReference w:type="default" r:id="rId8"/>
      <w:footerReference w:type="default" r:id="rId9"/>
      <w:headerReference w:type="first" r:id="rId10"/>
      <w:footerReference w:type="first" r:id="rId11"/>
      <w:pgSz w:w="11906" w:h="16838"/>
      <w:pgMar w:top="481" w:right="567" w:bottom="776" w:left="1418" w:header="425"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C08" w:rsidRDefault="006B0C08">
      <w:r>
        <w:separator/>
      </w:r>
    </w:p>
  </w:endnote>
  <w:endnote w:type="continuationSeparator" w:id="0">
    <w:p w:rsidR="006B0C08" w:rsidRDefault="006B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wis721 Lt BT">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PT Astra Serif">
    <w:altName w:val="Times New Roman"/>
    <w:charset w:val="01"/>
    <w:family w:val="roman"/>
    <w:pitch w:val="default"/>
  </w:font>
  <w:font w:name="Noto Sans Devanagari">
    <w:altName w:val="Arial"/>
    <w:charset w:val="01"/>
    <w:family w:val="swiss"/>
    <w:pitch w:val="default"/>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C08" w:rsidRDefault="006B0C08">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C08" w:rsidRDefault="006B0C08">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C08" w:rsidRDefault="006B0C08">
      <w:r>
        <w:separator/>
      </w:r>
    </w:p>
  </w:footnote>
  <w:footnote w:type="continuationSeparator" w:id="0">
    <w:p w:rsidR="006B0C08" w:rsidRDefault="006B0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C08" w:rsidRDefault="00D863D9">
    <w:pPr>
      <w:pStyle w:val="af8"/>
      <w:jc w:val="center"/>
    </w:pPr>
    <w:r>
      <w:fldChar w:fldCharType="begin"/>
    </w:r>
    <w:r>
      <w:instrText xml:space="preserve"> PAGE </w:instrText>
    </w:r>
    <w:r>
      <w:fldChar w:fldCharType="separate"/>
    </w:r>
    <w:r>
      <w:rPr>
        <w:noProof/>
      </w:rPr>
      <w:t>7</w:t>
    </w:r>
    <w:r>
      <w:rPr>
        <w:noProof/>
      </w:rPr>
      <w:fldChar w:fldCharType="end"/>
    </w:r>
  </w:p>
  <w:p w:rsidR="006B0C08" w:rsidRDefault="006B0C08">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C08" w:rsidRDefault="006B0C0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hint="default"/>
        <w:b/>
        <w:spacing w:val="2"/>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0"/>
        </w:tabs>
        <w:ind w:left="786" w:hanging="360"/>
      </w:pPr>
      <w:rPr>
        <w:rFonts w:cs="Times New Roman" w:hint="default"/>
      </w:rPr>
    </w:lvl>
    <w:lvl w:ilvl="2">
      <w:start w:val="1"/>
      <w:numFmt w:val="decimal"/>
      <w:isLgl/>
      <w:lvlText w:val="%1.%2.%3."/>
      <w:lvlJc w:val="left"/>
      <w:pPr>
        <w:tabs>
          <w:tab w:val="num" w:pos="0"/>
        </w:tabs>
        <w:ind w:left="1212" w:hanging="720"/>
      </w:pPr>
      <w:rPr>
        <w:rFonts w:cs="Times New Roman" w:hint="default"/>
      </w:rPr>
    </w:lvl>
    <w:lvl w:ilvl="3">
      <w:start w:val="1"/>
      <w:numFmt w:val="decimal"/>
      <w:isLgl/>
      <w:lvlText w:val="%1.%2.%3.%4."/>
      <w:lvlJc w:val="left"/>
      <w:pPr>
        <w:tabs>
          <w:tab w:val="num" w:pos="0"/>
        </w:tabs>
        <w:ind w:left="1278" w:hanging="720"/>
      </w:pPr>
      <w:rPr>
        <w:rFonts w:cs="Times New Roman" w:hint="default"/>
      </w:rPr>
    </w:lvl>
    <w:lvl w:ilvl="4">
      <w:start w:val="1"/>
      <w:numFmt w:val="decimal"/>
      <w:isLgl/>
      <w:lvlText w:val="%1.%2.%3.%4.%5."/>
      <w:lvlJc w:val="left"/>
      <w:pPr>
        <w:tabs>
          <w:tab w:val="num" w:pos="0"/>
        </w:tabs>
        <w:ind w:left="1704" w:hanging="1080"/>
      </w:pPr>
      <w:rPr>
        <w:rFonts w:cs="Times New Roman" w:hint="default"/>
      </w:rPr>
    </w:lvl>
    <w:lvl w:ilvl="5">
      <w:start w:val="1"/>
      <w:numFmt w:val="decimal"/>
      <w:isLgl/>
      <w:lvlText w:val="%1.%2.%3.%4.%5.%6."/>
      <w:lvlJc w:val="left"/>
      <w:pPr>
        <w:tabs>
          <w:tab w:val="num" w:pos="0"/>
        </w:tabs>
        <w:ind w:left="1770" w:hanging="1080"/>
      </w:pPr>
      <w:rPr>
        <w:rFonts w:cs="Times New Roman" w:hint="default"/>
      </w:rPr>
    </w:lvl>
    <w:lvl w:ilvl="6">
      <w:start w:val="1"/>
      <w:numFmt w:val="decimal"/>
      <w:isLgl/>
      <w:lvlText w:val="%1.%2.%3.%4.%5.%6.%7."/>
      <w:lvlJc w:val="left"/>
      <w:pPr>
        <w:tabs>
          <w:tab w:val="num" w:pos="0"/>
        </w:tabs>
        <w:ind w:left="2196" w:hanging="1440"/>
      </w:pPr>
      <w:rPr>
        <w:rFonts w:cs="Times New Roman" w:hint="default"/>
      </w:rPr>
    </w:lvl>
    <w:lvl w:ilvl="7">
      <w:start w:val="1"/>
      <w:numFmt w:val="decimal"/>
      <w:isLgl/>
      <w:lvlText w:val="%1.%2.%3.%4.%5.%6.%7.%8."/>
      <w:lvlJc w:val="left"/>
      <w:pPr>
        <w:tabs>
          <w:tab w:val="num" w:pos="0"/>
        </w:tabs>
        <w:ind w:left="2262" w:hanging="1440"/>
      </w:pPr>
      <w:rPr>
        <w:rFonts w:cs="Times New Roman" w:hint="default"/>
      </w:rPr>
    </w:lvl>
    <w:lvl w:ilvl="8">
      <w:start w:val="1"/>
      <w:numFmt w:val="decimal"/>
      <w:isLgl/>
      <w:lvlText w:val="%1.%2.%3.%4.%5.%6.%7.%8.%9."/>
      <w:lvlJc w:val="left"/>
      <w:pPr>
        <w:tabs>
          <w:tab w:val="num" w:pos="0"/>
        </w:tabs>
        <w:ind w:left="2688" w:hanging="1800"/>
      </w:pPr>
      <w:rPr>
        <w:rFonts w:cs="Times New Roman"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FB3B6F"/>
    <w:rsid w:val="00023B0A"/>
    <w:rsid w:val="005D0A45"/>
    <w:rsid w:val="006B0C08"/>
    <w:rsid w:val="00D863D9"/>
    <w:rsid w:val="00FB3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3A70123C"/>
  <w15:docId w15:val="{4CB7BC62-55BA-4257-AA0D-E91D1DDC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jc w:val="both"/>
    </w:pPr>
    <w:rPr>
      <w:sz w:val="24"/>
      <w:szCs w:val="24"/>
      <w:lang w:eastAsia="zh-CN"/>
    </w:rPr>
  </w:style>
  <w:style w:type="paragraph" w:styleId="1">
    <w:name w:val="heading 1"/>
    <w:basedOn w:val="a"/>
    <w:next w:val="a"/>
    <w:qFormat/>
    <w:pPr>
      <w:keepNext/>
      <w:numPr>
        <w:numId w:val="1"/>
      </w:numPr>
      <w:suppressAutoHyphens w:val="0"/>
      <w:spacing w:before="240" w:after="60"/>
      <w:jc w:val="center"/>
      <w:outlineLvl w:val="0"/>
    </w:pPr>
    <w:rPr>
      <w:b/>
      <w:kern w:val="2"/>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cs="Times New Roman" w:hint="default"/>
      <w:b/>
      <w:spacing w:val="2"/>
    </w:rPr>
  </w:style>
  <w:style w:type="character" w:customStyle="1" w:styleId="WW8Num2z1">
    <w:name w:val="WW8Num2z1"/>
    <w:rPr>
      <w:rFonts w:cs="Times New Roman"/>
    </w:rPr>
  </w:style>
  <w:style w:type="character" w:customStyle="1" w:styleId="WW8Num3z0">
    <w:name w:val="WW8Num3z0"/>
    <w:rPr>
      <w:rFonts w:cs="Times New Roman" w:hint="default"/>
      <w:b/>
    </w:rPr>
  </w:style>
  <w:style w:type="character" w:customStyle="1" w:styleId="WW8Num3z1">
    <w:name w:val="WW8Num3z1"/>
    <w:rPr>
      <w:rFonts w:cs="Times New Roman" w:hint="default"/>
    </w:rPr>
  </w:style>
  <w:style w:type="character" w:customStyle="1" w:styleId="WW8Num1z0">
    <w:name w:val="WW8Num1z0"/>
    <w:rPr>
      <w:rFonts w:ascii="Swis721 Lt BT" w:hAnsi="Swis721 Lt BT" w:cs="Swis721 Lt BT" w:hint="default"/>
      <w:b w:val="0"/>
      <w:sz w:val="22"/>
      <w:szCs w:val="22"/>
    </w:rPr>
  </w:style>
  <w:style w:type="character" w:customStyle="1" w:styleId="WW8Num5z0">
    <w:name w:val="WW8Num5z0"/>
    <w:rPr>
      <w:rFonts w:hint="default"/>
      <w:sz w:val="20"/>
    </w:rPr>
  </w:style>
  <w:style w:type="character" w:customStyle="1" w:styleId="WW8Num6z0">
    <w:name w:val="WW8Num6z0"/>
    <w:rPr>
      <w:rFont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cs="Times New Roman" w:hint="default"/>
      <w:b/>
    </w:rPr>
  </w:style>
  <w:style w:type="character" w:customStyle="1" w:styleId="WW8Num8z1">
    <w:name w:val="WW8Num8z1"/>
    <w:rPr>
      <w:rFonts w:cs="Times New Roman" w:hint="default"/>
    </w:rPr>
  </w:style>
  <w:style w:type="character" w:customStyle="1" w:styleId="WW8Num10z0">
    <w:name w:val="WW8Num10z0"/>
    <w:rPr>
      <w:rFonts w:cs="Times New Roman"/>
      <w:b/>
      <w:spacing w:val="2"/>
    </w:rPr>
  </w:style>
  <w:style w:type="character" w:customStyle="1" w:styleId="WW8Num10z1">
    <w:name w:val="WW8Num10z1"/>
    <w:rPr>
      <w:rFonts w:cs="Times New Roman"/>
    </w:rPr>
  </w:style>
  <w:style w:type="character" w:customStyle="1" w:styleId="WW8Num11z0">
    <w:name w:val="WW8Num11z0"/>
    <w:rPr>
      <w:rFonts w:cs="Times New Roman" w:hint="default"/>
      <w:b/>
      <w:spacing w:val="2"/>
    </w:rPr>
  </w:style>
  <w:style w:type="character" w:customStyle="1" w:styleId="WW8Num11z1">
    <w:name w:val="WW8Num11z1"/>
    <w:rPr>
      <w:rFonts w:cs="Times New Roman"/>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6z0">
    <w:name w:val="WW8Num16z0"/>
    <w:rPr>
      <w:rFonts w:hint="default"/>
      <w:b w:val="0"/>
      <w:color w:val="000000"/>
      <w:sz w:val="20"/>
    </w:rPr>
  </w:style>
  <w:style w:type="character" w:customStyle="1" w:styleId="3">
    <w:name w:val="Основной шрифт абзаца3"/>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10">
    <w:name w:val="Основной шрифт абзаца1"/>
  </w:style>
  <w:style w:type="character" w:styleId="a3">
    <w:name w:val="Strong"/>
    <w:qFormat/>
    <w:rPr>
      <w:b/>
      <w:bCs/>
    </w:rPr>
  </w:style>
  <w:style w:type="character" w:styleId="a4">
    <w:name w:val="Hyperlink"/>
    <w:rPr>
      <w:color w:val="000080"/>
      <w:u w:val="single"/>
    </w:rPr>
  </w:style>
  <w:style w:type="character" w:customStyle="1" w:styleId="a5">
    <w:name w:val="Символ нумерации"/>
  </w:style>
  <w:style w:type="character" w:customStyle="1" w:styleId="ConsPlusNormal">
    <w:name w:val="ConsPlusNormal Знак"/>
    <w:rPr>
      <w:rFonts w:ascii="Arial" w:hAnsi="Arial" w:cs="Arial"/>
      <w:lang w:val="ru-RU" w:bidi="ar-SA"/>
    </w:rPr>
  </w:style>
  <w:style w:type="character" w:customStyle="1" w:styleId="text">
    <w:name w:val="text"/>
    <w:basedOn w:val="3"/>
  </w:style>
  <w:style w:type="character" w:customStyle="1" w:styleId="value">
    <w:name w:val="value"/>
    <w:basedOn w:val="3"/>
  </w:style>
  <w:style w:type="character" w:customStyle="1" w:styleId="a6">
    <w:name w:val="Верхний колонтитул Знак"/>
    <w:rPr>
      <w:sz w:val="24"/>
      <w:szCs w:val="24"/>
    </w:rPr>
  </w:style>
  <w:style w:type="character" w:customStyle="1" w:styleId="a7">
    <w:name w:val="Нижний колонтитул Знак"/>
    <w:rPr>
      <w:sz w:val="24"/>
      <w:szCs w:val="24"/>
    </w:rPr>
  </w:style>
  <w:style w:type="character" w:customStyle="1" w:styleId="2">
    <w:name w:val="Основной текст (2)_"/>
    <w:rPr>
      <w:rFonts w:ascii="Segoe UI" w:eastAsia="Segoe UI" w:hAnsi="Segoe UI" w:cs="Segoe UI"/>
      <w:sz w:val="17"/>
      <w:szCs w:val="17"/>
      <w:shd w:val="clear" w:color="auto" w:fill="FFFFFF"/>
    </w:rPr>
  </w:style>
  <w:style w:type="character" w:customStyle="1" w:styleId="2Arial65pt">
    <w:name w:val="Основной текст (2) + Arial;6;5 pt"/>
    <w:rPr>
      <w:rFonts w:ascii="Arial" w:eastAsia="Arial" w:hAnsi="Arial" w:cs="Arial"/>
      <w:color w:val="000000"/>
      <w:spacing w:val="0"/>
      <w:w w:val="100"/>
      <w:position w:val="0"/>
      <w:sz w:val="13"/>
      <w:szCs w:val="13"/>
      <w:shd w:val="clear" w:color="auto" w:fill="FFFFFF"/>
      <w:vertAlign w:val="baseline"/>
      <w:lang w:val="ru-RU" w:bidi="ru-RU"/>
    </w:rPr>
  </w:style>
  <w:style w:type="character" w:customStyle="1" w:styleId="2Sylfaen6pt">
    <w:name w:val="Основной текст (2) + Sylfaen;6 pt"/>
    <w:rPr>
      <w:rFonts w:ascii="Sylfaen" w:eastAsia="Sylfaen" w:hAnsi="Sylfaen" w:cs="Sylfaen"/>
      <w:b w:val="0"/>
      <w:bCs w:val="0"/>
      <w:i w:val="0"/>
      <w:iCs w:val="0"/>
      <w:caps w:val="0"/>
      <w:smallCaps w:val="0"/>
      <w:strike w:val="0"/>
      <w:dstrike w:val="0"/>
      <w:color w:val="000000"/>
      <w:spacing w:val="0"/>
      <w:w w:val="100"/>
      <w:position w:val="0"/>
      <w:sz w:val="12"/>
      <w:szCs w:val="12"/>
      <w:u w:val="none"/>
      <w:shd w:val="clear" w:color="auto" w:fill="FFFFFF"/>
      <w:vertAlign w:val="baseline"/>
      <w:lang w:val="ru-RU" w:bidi="ru-RU"/>
    </w:rPr>
  </w:style>
  <w:style w:type="character" w:customStyle="1" w:styleId="link1">
    <w:name w:val="link1"/>
    <w:rPr>
      <w:color w:val="00AE76"/>
      <w:bdr w:val="none" w:sz="0" w:space="0" w:color="000000"/>
    </w:rPr>
  </w:style>
  <w:style w:type="character" w:customStyle="1" w:styleId="ly3">
    <w:name w:val="ly3"/>
    <w:basedOn w:val="3"/>
  </w:style>
  <w:style w:type="character" w:customStyle="1" w:styleId="11">
    <w:name w:val="Заголовок 1 Знак"/>
    <w:rPr>
      <w:b/>
      <w:kern w:val="2"/>
      <w:sz w:val="36"/>
    </w:rPr>
  </w:style>
  <w:style w:type="character" w:customStyle="1" w:styleId="1urdgd4wts">
    <w:name w:val="_1urdgd4wts"/>
    <w:basedOn w:val="3"/>
  </w:style>
  <w:style w:type="character" w:customStyle="1" w:styleId="a8">
    <w:name w:val="Текст выноски Знак"/>
    <w:rPr>
      <w:rFonts w:ascii="Segoe UI" w:hAnsi="Segoe UI" w:cs="Segoe UI"/>
      <w:sz w:val="18"/>
      <w:szCs w:val="18"/>
    </w:rPr>
  </w:style>
  <w:style w:type="character" w:customStyle="1" w:styleId="js-prop-value">
    <w:name w:val="js-prop-value"/>
    <w:basedOn w:val="3"/>
  </w:style>
  <w:style w:type="character" w:customStyle="1" w:styleId="ds-text">
    <w:name w:val="ds-text"/>
    <w:basedOn w:val="3"/>
  </w:style>
  <w:style w:type="character" w:customStyle="1" w:styleId="1ebon">
    <w:name w:val="_1ebon"/>
    <w:basedOn w:val="3"/>
  </w:style>
  <w:style w:type="character" w:customStyle="1" w:styleId="ywvl7">
    <w:name w:val="ywvl7"/>
    <w:basedOn w:val="3"/>
  </w:style>
  <w:style w:type="character" w:customStyle="1" w:styleId="a9">
    <w:name w:val="Основной текст с отступом Знак"/>
    <w:rPr>
      <w:sz w:val="24"/>
      <w:szCs w:val="24"/>
    </w:rPr>
  </w:style>
  <w:style w:type="character" w:customStyle="1" w:styleId="aa">
    <w:name w:val="Основной текст_"/>
    <w:rPr>
      <w:spacing w:val="2"/>
      <w:sz w:val="23"/>
      <w:szCs w:val="23"/>
      <w:shd w:val="clear" w:color="auto" w:fill="FFFFFF"/>
    </w:rPr>
  </w:style>
  <w:style w:type="character" w:customStyle="1" w:styleId="FontStyle17">
    <w:name w:val="Font Style17"/>
    <w:rPr>
      <w:rFonts w:ascii="Times New Roman" w:hAnsi="Times New Roman"/>
      <w:b/>
      <w:i/>
      <w:sz w:val="20"/>
    </w:rPr>
  </w:style>
  <w:style w:type="character" w:customStyle="1" w:styleId="FontStyle18">
    <w:name w:val="Font Style18"/>
    <w:rPr>
      <w:rFonts w:ascii="Times New Roman" w:hAnsi="Times New Roman"/>
      <w:b/>
      <w:sz w:val="20"/>
    </w:rPr>
  </w:style>
  <w:style w:type="character" w:customStyle="1" w:styleId="FontStyle15">
    <w:name w:val="Font Style15"/>
    <w:rPr>
      <w:rFonts w:ascii="Times New Roman" w:hAnsi="Times New Roman"/>
      <w:sz w:val="20"/>
    </w:rPr>
  </w:style>
  <w:style w:type="character" w:customStyle="1" w:styleId="ab">
    <w:name w:val="Абзац списка Знак"/>
  </w:style>
  <w:style w:type="character" w:customStyle="1" w:styleId="20">
    <w:name w:val="Основной шрифт абзаца2"/>
  </w:style>
  <w:style w:type="character" w:customStyle="1" w:styleId="ac">
    <w:name w:val="Текст концевой сноски Знак"/>
    <w:rPr>
      <w:sz w:val="20"/>
    </w:rPr>
  </w:style>
  <w:style w:type="character" w:customStyle="1" w:styleId="ad">
    <w:name w:val="Текст сноски Знак"/>
    <w:rPr>
      <w:sz w:val="18"/>
    </w:rPr>
  </w:style>
  <w:style w:type="character" w:customStyle="1" w:styleId="ae">
    <w:name w:val="Название объекта Знак"/>
    <w:rPr>
      <w:rFonts w:ascii="Times New Roman" w:eastAsia="Times New Roman" w:hAnsi="Times New Roman" w:cs="Times New Roman"/>
      <w:b/>
      <w:bCs/>
      <w:color w:val="4F81BD"/>
      <w:sz w:val="18"/>
      <w:szCs w:val="18"/>
    </w:rPr>
  </w:style>
  <w:style w:type="character" w:customStyle="1" w:styleId="12">
    <w:name w:val="Нижний колонтитул Знак1"/>
    <w:rPr>
      <w:rFonts w:ascii="Times New Roman" w:eastAsia="Times New Roman" w:hAnsi="Times New Roman" w:cs="Times New Roman"/>
      <w:color w:val="000000"/>
      <w:sz w:val="24"/>
      <w:szCs w:val="24"/>
    </w:rPr>
  </w:style>
  <w:style w:type="character" w:customStyle="1" w:styleId="13">
    <w:name w:val="Верхний колонтитул Знак1"/>
    <w:rPr>
      <w:rFonts w:ascii="Times New Roman" w:eastAsia="Times New Roman" w:hAnsi="Times New Roman" w:cs="Times New Roman"/>
      <w:color w:val="000000"/>
      <w:sz w:val="24"/>
      <w:szCs w:val="24"/>
    </w:rPr>
  </w:style>
  <w:style w:type="character" w:customStyle="1" w:styleId="af">
    <w:name w:val="Выделенная цитата Знак"/>
    <w:rPr>
      <w:i/>
    </w:rPr>
  </w:style>
  <w:style w:type="character" w:customStyle="1" w:styleId="21">
    <w:name w:val="Цитата 2 Знак"/>
    <w:rPr>
      <w:i/>
    </w:rPr>
  </w:style>
  <w:style w:type="character" w:customStyle="1" w:styleId="af0">
    <w:name w:val="Подзаголовок Знак"/>
    <w:rPr>
      <w:rFonts w:ascii="Times New Roman" w:eastAsia="Times New Roman" w:hAnsi="Times New Roman" w:cs="Times New Roman"/>
      <w:color w:val="000000"/>
    </w:rPr>
  </w:style>
  <w:style w:type="character" w:customStyle="1" w:styleId="af1">
    <w:name w:val="Заголовок Знак"/>
    <w:rPr>
      <w:rFonts w:ascii="Times New Roman" w:eastAsia="Times New Roman" w:hAnsi="Times New Roman" w:cs="Times New Roman"/>
      <w:color w:val="000000"/>
      <w:sz w:val="48"/>
      <w:szCs w:val="48"/>
    </w:rPr>
  </w:style>
  <w:style w:type="character" w:customStyle="1" w:styleId="9">
    <w:name w:val="Заголовок 9 Знак"/>
    <w:rPr>
      <w:rFonts w:ascii="Arial" w:eastAsia="Arial" w:hAnsi="Arial" w:cs="Arial"/>
      <w:i/>
      <w:iCs/>
      <w:color w:val="000000"/>
      <w:sz w:val="21"/>
      <w:szCs w:val="21"/>
    </w:rPr>
  </w:style>
  <w:style w:type="character" w:customStyle="1" w:styleId="8">
    <w:name w:val="Заголовок 8 Знак"/>
    <w:rPr>
      <w:rFonts w:ascii="Arial" w:eastAsia="Arial" w:hAnsi="Arial" w:cs="Arial"/>
      <w:i/>
      <w:iCs/>
      <w:color w:val="000000"/>
      <w:sz w:val="22"/>
      <w:szCs w:val="22"/>
    </w:rPr>
  </w:style>
  <w:style w:type="character" w:customStyle="1" w:styleId="7">
    <w:name w:val="Заголовок 7 Знак"/>
    <w:rPr>
      <w:rFonts w:ascii="Arial" w:eastAsia="Arial" w:hAnsi="Arial" w:cs="Arial"/>
      <w:b/>
      <w:bCs/>
      <w:i/>
      <w:iCs/>
      <w:color w:val="000000"/>
      <w:sz w:val="22"/>
      <w:szCs w:val="22"/>
    </w:rPr>
  </w:style>
  <w:style w:type="character" w:customStyle="1" w:styleId="6">
    <w:name w:val="Заголовок 6 Знак"/>
    <w:rPr>
      <w:rFonts w:ascii="Arial" w:eastAsia="Arial" w:hAnsi="Arial" w:cs="Arial"/>
      <w:b/>
      <w:bCs/>
      <w:color w:val="000000"/>
      <w:sz w:val="22"/>
      <w:szCs w:val="22"/>
    </w:rPr>
  </w:style>
  <w:style w:type="character" w:customStyle="1" w:styleId="5">
    <w:name w:val="Заголовок 5 Знак"/>
    <w:rPr>
      <w:rFonts w:ascii="Arial" w:eastAsia="Arial" w:hAnsi="Arial" w:cs="Arial"/>
      <w:b/>
      <w:bCs/>
      <w:color w:val="000000"/>
    </w:rPr>
  </w:style>
  <w:style w:type="character" w:customStyle="1" w:styleId="4">
    <w:name w:val="Заголовок 4 Знак"/>
    <w:rPr>
      <w:rFonts w:ascii="Arial" w:eastAsia="Arial" w:hAnsi="Arial" w:cs="Arial"/>
      <w:b/>
      <w:bCs/>
      <w:color w:val="000000"/>
      <w:sz w:val="26"/>
      <w:szCs w:val="26"/>
    </w:rPr>
  </w:style>
  <w:style w:type="character" w:customStyle="1" w:styleId="30">
    <w:name w:val="Заголовок 3 Знак"/>
    <w:rPr>
      <w:rFonts w:ascii="Arial" w:eastAsia="Arial" w:hAnsi="Arial" w:cs="Arial"/>
      <w:color w:val="000000"/>
      <w:sz w:val="30"/>
      <w:szCs w:val="30"/>
    </w:rPr>
  </w:style>
  <w:style w:type="character" w:customStyle="1" w:styleId="22">
    <w:name w:val="Заголовок 2 Знак"/>
    <w:rPr>
      <w:rFonts w:ascii="Arial" w:eastAsia="Arial" w:hAnsi="Arial" w:cs="Arial"/>
      <w:color w:val="000000"/>
      <w:sz w:val="34"/>
      <w:szCs w:val="24"/>
    </w:rPr>
  </w:style>
  <w:style w:type="character" w:customStyle="1" w:styleId="Heading1Char">
    <w:name w:val="Heading 1 Char"/>
    <w:rPr>
      <w:rFonts w:ascii="Arial" w:eastAsia="Arial" w:hAnsi="Arial" w:cs="Arial"/>
      <w:color w:val="000000"/>
      <w:sz w:val="40"/>
      <w:szCs w:val="40"/>
    </w:rPr>
  </w:style>
  <w:style w:type="character" w:customStyle="1" w:styleId="40">
    <w:name w:val="Основной шрифт абзаца4"/>
  </w:style>
  <w:style w:type="paragraph" w:customStyle="1" w:styleId="14">
    <w:name w:val="Заголовок1"/>
    <w:basedOn w:val="a"/>
    <w:next w:val="af2"/>
    <w:pPr>
      <w:keepNext/>
      <w:spacing w:before="240" w:after="120"/>
    </w:pPr>
    <w:rPr>
      <w:rFonts w:ascii="Arial" w:eastAsia="Microsoft YaHei" w:hAnsi="Arial" w:cs="Arial"/>
      <w:sz w:val="28"/>
      <w:szCs w:val="28"/>
    </w:rPr>
  </w:style>
  <w:style w:type="paragraph" w:styleId="af2">
    <w:name w:val="Body Text"/>
    <w:basedOn w:val="a"/>
    <w:pPr>
      <w:spacing w:after="120"/>
    </w:pPr>
  </w:style>
  <w:style w:type="paragraph" w:styleId="af3">
    <w:name w:val="List"/>
    <w:basedOn w:val="af2"/>
    <w:rPr>
      <w:rFonts w:cs="Arial"/>
    </w:rPr>
  </w:style>
  <w:style w:type="paragraph" w:styleId="af4">
    <w:name w:val="caption"/>
    <w:basedOn w:val="a"/>
    <w:qFormat/>
    <w:pPr>
      <w:suppressLineNumbers/>
      <w:spacing w:before="120" w:after="120"/>
    </w:pPr>
    <w:rPr>
      <w:rFonts w:ascii="PT Astra Serif" w:hAnsi="PT Astra Serif" w:cs="Noto Sans Devanagari"/>
      <w:i/>
      <w:iCs/>
    </w:rPr>
  </w:style>
  <w:style w:type="paragraph" w:customStyle="1" w:styleId="23">
    <w:name w:val="Указатель2"/>
    <w:basedOn w:val="a"/>
    <w:pPr>
      <w:suppressLineNumbers/>
    </w:pPr>
    <w:rPr>
      <w:rFonts w:ascii="PT Astra Serif" w:hAnsi="PT Astra Serif" w:cs="Noto Sans Devanagari"/>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15">
    <w:name w:val="Название1"/>
    <w:basedOn w:val="a"/>
    <w:pPr>
      <w:suppressLineNumbers/>
      <w:spacing w:before="120" w:after="120"/>
    </w:pPr>
    <w:rPr>
      <w:rFonts w:cs="Arial"/>
      <w:i/>
      <w:iCs/>
    </w:rPr>
  </w:style>
  <w:style w:type="paragraph" w:customStyle="1" w:styleId="16">
    <w:name w:val="Указатель1"/>
    <w:basedOn w:val="a"/>
    <w:pPr>
      <w:suppressLineNumbers/>
    </w:pPr>
    <w:rPr>
      <w:rFonts w:cs="Arial"/>
    </w:rPr>
  </w:style>
  <w:style w:type="paragraph" w:styleId="af5">
    <w:name w:val="No Spacing"/>
    <w:qFormat/>
    <w:pPr>
      <w:suppressAutoHyphens/>
    </w:pPr>
    <w:rPr>
      <w:rFonts w:ascii="Calibri" w:eastAsia="Calibri" w:hAnsi="Calibri" w:cs="Calibri"/>
      <w:sz w:val="22"/>
      <w:szCs w:val="22"/>
      <w:lang w:eastAsia="zh-CN"/>
    </w:rPr>
  </w:style>
  <w:style w:type="paragraph" w:customStyle="1" w:styleId="parametervalue">
    <w:name w:val="parametervalue"/>
    <w:basedOn w:val="a"/>
    <w:pPr>
      <w:spacing w:before="280" w:after="280"/>
      <w:jc w:val="left"/>
    </w:pPr>
  </w:style>
  <w:style w:type="paragraph" w:customStyle="1" w:styleId="17">
    <w:name w:val="Без интервала1"/>
    <w:pPr>
      <w:suppressAutoHyphens/>
      <w:spacing w:line="100" w:lineRule="atLeast"/>
    </w:pPr>
    <w:rPr>
      <w:rFonts w:ascii="Calibri" w:eastAsia="Lucida Sans Unicode" w:hAnsi="Calibri" w:cs="Tahoma"/>
      <w:kern w:val="2"/>
      <w:sz w:val="24"/>
      <w:szCs w:val="24"/>
      <w:lang w:eastAsia="zh-CN" w:bidi="hi-I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HeaderandFooter">
    <w:name w:val="Header and Footer"/>
    <w:basedOn w:val="a"/>
    <w:pPr>
      <w:suppressLineNumbers/>
      <w:tabs>
        <w:tab w:val="center" w:pos="4819"/>
        <w:tab w:val="right" w:pos="9638"/>
      </w:tabs>
    </w:pPr>
  </w:style>
  <w:style w:type="paragraph" w:styleId="af8">
    <w:name w:val="header"/>
    <w:basedOn w:val="a"/>
    <w:pPr>
      <w:tabs>
        <w:tab w:val="center" w:pos="4677"/>
        <w:tab w:val="right" w:pos="9355"/>
      </w:tabs>
    </w:pPr>
  </w:style>
  <w:style w:type="paragraph" w:styleId="af9">
    <w:name w:val="footer"/>
    <w:basedOn w:val="a"/>
    <w:pPr>
      <w:tabs>
        <w:tab w:val="center" w:pos="4677"/>
        <w:tab w:val="right" w:pos="9355"/>
      </w:tabs>
    </w:pPr>
  </w:style>
  <w:style w:type="paragraph" w:customStyle="1" w:styleId="24">
    <w:name w:val="Основной текст (2)"/>
    <w:basedOn w:val="a"/>
    <w:pPr>
      <w:widowControl w:val="0"/>
      <w:shd w:val="clear" w:color="auto" w:fill="FFFFFF"/>
      <w:suppressAutoHyphens w:val="0"/>
      <w:spacing w:before="120" w:after="1080" w:line="0" w:lineRule="atLeast"/>
      <w:jc w:val="left"/>
    </w:pPr>
    <w:rPr>
      <w:rFonts w:ascii="Segoe UI" w:eastAsia="Segoe UI" w:hAnsi="Segoe UI" w:cs="Segoe UI"/>
      <w:sz w:val="17"/>
      <w:szCs w:val="17"/>
    </w:rPr>
  </w:style>
  <w:style w:type="paragraph" w:styleId="afa">
    <w:name w:val="Normal (Web)"/>
    <w:basedOn w:val="a"/>
    <w:pPr>
      <w:suppressAutoHyphens w:val="0"/>
      <w:spacing w:before="280" w:after="280"/>
      <w:jc w:val="left"/>
    </w:pPr>
  </w:style>
  <w:style w:type="paragraph" w:styleId="afb">
    <w:name w:val="List Paragraph"/>
    <w:basedOn w:val="a"/>
    <w:qFormat/>
    <w:pPr>
      <w:ind w:left="708"/>
    </w:pPr>
  </w:style>
  <w:style w:type="paragraph" w:styleId="afc">
    <w:name w:val="Balloon Text"/>
    <w:basedOn w:val="a"/>
    <w:rPr>
      <w:rFonts w:ascii="Segoe UI" w:hAnsi="Segoe UI" w:cs="Segoe UI"/>
      <w:sz w:val="18"/>
      <w:szCs w:val="18"/>
    </w:rPr>
  </w:style>
  <w:style w:type="paragraph" w:styleId="afd">
    <w:name w:val="Body Text Indent"/>
    <w:basedOn w:val="a"/>
    <w:pPr>
      <w:spacing w:after="120"/>
      <w:ind w:left="283"/>
    </w:pPr>
  </w:style>
  <w:style w:type="paragraph" w:customStyle="1" w:styleId="afe">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4989A41D77224A380F2F32A6E773B4AECEA385067C05EE74B1A52CB6D3FB7A584F06A569E90577FCD0DA75040p2uC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2457</Words>
  <Characters>14010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16435</CharactersWithSpaces>
  <SharedDoc>false</SharedDoc>
  <HLinks>
    <vt:vector size="6" baseType="variant">
      <vt:variant>
        <vt:i4>1572867</vt:i4>
      </vt:variant>
      <vt:variant>
        <vt:i4>0</vt:i4>
      </vt:variant>
      <vt:variant>
        <vt:i4>0</vt:i4>
      </vt:variant>
      <vt:variant>
        <vt:i4>5</vt:i4>
      </vt:variant>
      <vt:variant>
        <vt:lpwstr>consultantplus://offline/ref=04989A41D77224A380F2F32A6E773B4AECEA385067C05EE74B1A52CB6D3FB7A584F06A569E90577FCD0DA75040p2uCK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mto</cp:lastModifiedBy>
  <cp:revision>3</cp:revision>
  <cp:lastPrinted>1899-12-31T21:00:00Z</cp:lastPrinted>
  <dcterms:created xsi:type="dcterms:W3CDTF">2026-05-26T06:49:00Z</dcterms:created>
  <dcterms:modified xsi:type="dcterms:W3CDTF">2026-05-26T07:13:00Z</dcterms:modified>
</cp:coreProperties>
</file>