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5D4F" w14:textId="77777777" w:rsidR="001E4FA7" w:rsidRDefault="001E4FA7" w:rsidP="001E4FA7">
      <w:pPr>
        <w:pStyle w:val="af0"/>
        <w:jc w:val="left"/>
        <w:rPr>
          <w:color w:val="auto"/>
          <w:szCs w:val="24"/>
          <w:lang w:val="ru-RU" w:eastAsia="ru-RU"/>
        </w:rPr>
      </w:pPr>
    </w:p>
    <w:p w14:paraId="21DD568D" w14:textId="77777777" w:rsidR="001E4FA7" w:rsidRPr="00407560" w:rsidRDefault="001E4FA7" w:rsidP="001E4FA7">
      <w:pPr>
        <w:pStyle w:val="af0"/>
        <w:jc w:val="left"/>
        <w:rPr>
          <w:bCs w:val="0"/>
          <w:color w:val="auto"/>
          <w:szCs w:val="24"/>
          <w:lang w:val="ru-RU" w:eastAsia="x-none"/>
        </w:rPr>
      </w:pPr>
      <w:r w:rsidRPr="00407560">
        <w:rPr>
          <w:color w:val="auto"/>
          <w:szCs w:val="24"/>
          <w:lang w:val="ru-RU" w:eastAsia="ru-RU"/>
        </w:rPr>
        <w:t xml:space="preserve">         </w:t>
      </w:r>
      <w:r w:rsidRPr="00407560">
        <w:rPr>
          <w:b w:val="0"/>
          <w:bCs w:val="0"/>
          <w:szCs w:val="24"/>
          <w:lang w:val="ru-RU"/>
        </w:rPr>
        <w:t xml:space="preserve">                                                                       </w:t>
      </w:r>
      <w:r w:rsidRPr="00407560">
        <w:rPr>
          <w:bCs w:val="0"/>
          <w:color w:val="auto"/>
          <w:szCs w:val="24"/>
          <w:lang w:val="ru-RU" w:eastAsia="x-none"/>
        </w:rPr>
        <w:t xml:space="preserve">Договор № </w:t>
      </w:r>
    </w:p>
    <w:p w14:paraId="434E1133" w14:textId="77777777" w:rsidR="001E4FA7" w:rsidRPr="001E4FA7" w:rsidRDefault="001E4FA7" w:rsidP="001E4FA7">
      <w:pPr>
        <w:pStyle w:val="a5"/>
        <w:rPr>
          <w:b/>
        </w:rPr>
      </w:pPr>
      <w:r>
        <w:rPr>
          <w:b/>
        </w:rPr>
        <w:t>ИКЗ 261253710021125360100100120620000244</w:t>
      </w:r>
    </w:p>
    <w:p w14:paraId="24F6B14A" w14:textId="77777777" w:rsidR="001E4FA7" w:rsidRPr="00407560" w:rsidRDefault="001E4FA7" w:rsidP="001E4FA7">
      <w:pPr>
        <w:pStyle w:val="af1"/>
        <w:ind w:left="0" w:right="-1"/>
      </w:pPr>
      <w:r w:rsidRPr="00407560">
        <w:t>г. Владивосток</w:t>
      </w:r>
      <w:r w:rsidRPr="00407560">
        <w:tab/>
      </w:r>
      <w:r w:rsidRPr="00407560">
        <w:tab/>
      </w:r>
      <w:r w:rsidRPr="00407560">
        <w:tab/>
      </w:r>
      <w:r w:rsidRPr="00407560">
        <w:tab/>
        <w:t xml:space="preserve">                                  </w:t>
      </w:r>
      <w:r>
        <w:t xml:space="preserve">                        </w:t>
      </w:r>
      <w:r w:rsidRPr="00407560">
        <w:t>«</w:t>
      </w:r>
      <w:r>
        <w:rPr>
          <w:lang w:val="ru-RU"/>
        </w:rPr>
        <w:t>_____</w:t>
      </w:r>
      <w:r w:rsidRPr="00407560">
        <w:t>»</w:t>
      </w:r>
      <w:r>
        <w:rPr>
          <w:lang w:val="ru-RU"/>
        </w:rPr>
        <w:t xml:space="preserve"> июня</w:t>
      </w:r>
      <w:r w:rsidRPr="00407560">
        <w:rPr>
          <w:lang w:val="ru-RU"/>
        </w:rPr>
        <w:t xml:space="preserve"> </w:t>
      </w:r>
      <w:r w:rsidRPr="00407560">
        <w:t>20</w:t>
      </w:r>
      <w:r w:rsidRPr="00407560">
        <w:rPr>
          <w:lang w:val="ru-RU"/>
        </w:rPr>
        <w:t>2</w:t>
      </w:r>
      <w:r>
        <w:rPr>
          <w:lang w:val="ru-RU"/>
        </w:rPr>
        <w:t>6</w:t>
      </w:r>
      <w:r w:rsidRPr="00407560">
        <w:t xml:space="preserve"> г.</w:t>
      </w:r>
    </w:p>
    <w:p w14:paraId="26FC1C9B" w14:textId="77777777" w:rsidR="001E4FA7" w:rsidRPr="00407560" w:rsidRDefault="001E4FA7" w:rsidP="001E4FA7">
      <w:pPr>
        <w:spacing w:after="0"/>
        <w:ind w:firstLine="708"/>
      </w:pPr>
      <w:r w:rsidRPr="00407560">
        <w:rPr>
          <w:b/>
        </w:rPr>
        <w:t>Федеральное государственное бюджетное учреждение «Дальневосточный экспедиционный отряд аварийно-спасательных работ»</w:t>
      </w:r>
      <w:r w:rsidRPr="00407560">
        <w:t xml:space="preserve"> (ФГБУ «Дальневосточный ЭО АСР»), именуемое в </w:t>
      </w:r>
      <w:r>
        <w:t xml:space="preserve">дальнейшем «Заказчик», в лице врио </w:t>
      </w:r>
      <w:r w:rsidRPr="00407560">
        <w:t>начальника учреждения</w:t>
      </w:r>
      <w:r>
        <w:rPr>
          <w:b/>
        </w:rPr>
        <w:t xml:space="preserve"> </w:t>
      </w:r>
      <w:proofErr w:type="spellStart"/>
      <w:r>
        <w:rPr>
          <w:b/>
        </w:rPr>
        <w:t>Зарубкина</w:t>
      </w:r>
      <w:proofErr w:type="spellEnd"/>
      <w:r>
        <w:rPr>
          <w:b/>
        </w:rPr>
        <w:t xml:space="preserve"> Александра Петровича</w:t>
      </w:r>
      <w:r w:rsidRPr="00407560">
        <w:rPr>
          <w:b/>
        </w:rPr>
        <w:t xml:space="preserve">, </w:t>
      </w:r>
      <w:r w:rsidRPr="00407560">
        <w:t>д</w:t>
      </w:r>
      <w:r>
        <w:t>ействующего на основании приказа начальника Учреждения от 12.05.2026 г. № 29/1-П и Устава</w:t>
      </w:r>
      <w:r w:rsidRPr="00407560">
        <w:t xml:space="preserve">, с одной стороны, и, </w:t>
      </w:r>
      <w:r>
        <w:rPr>
          <w:b/>
        </w:rPr>
        <w:t xml:space="preserve"> _______________________________________</w:t>
      </w:r>
      <w:r w:rsidRPr="00407560">
        <w:t>, именуемое в дальнейшем «Исполнитель», в лице</w:t>
      </w:r>
      <w:r>
        <w:t xml:space="preserve"> ___________________________________________</w:t>
      </w:r>
      <w:r w:rsidRPr="00407560">
        <w:t xml:space="preserve">, </w:t>
      </w:r>
      <w:r>
        <w:t>действующего на основании ___________________________</w:t>
      </w:r>
      <w:r w:rsidRPr="00407560">
        <w:t>, с другой стороны,</w:t>
      </w:r>
      <w:r w:rsidRPr="0068295D">
        <w:t xml:space="preserve"> на основании пункта 4 части 1 статьи 93 Федерального закона № 44-ФЗ от 05.04.2013г. «О контрактной системе в сфере закупок товаров, работ, услуг для обеспечения государственных и муниципальных нужд» (далее по тексту ФЗ-44), заключили настоящий договор о нижеследующем:</w:t>
      </w:r>
      <w:r>
        <w:t xml:space="preserve"> </w:t>
      </w:r>
      <w:r w:rsidRPr="00407560">
        <w:t xml:space="preserve"> </w:t>
      </w:r>
    </w:p>
    <w:p w14:paraId="30E22D0B" w14:textId="77777777" w:rsidR="001E4FA7" w:rsidRPr="00407560" w:rsidRDefault="001E4FA7" w:rsidP="001E4FA7">
      <w:pPr>
        <w:spacing w:after="0"/>
        <w:ind w:firstLine="708"/>
      </w:pPr>
    </w:p>
    <w:p w14:paraId="6FE6C474" w14:textId="77777777" w:rsidR="001E4FA7" w:rsidRPr="00407560" w:rsidRDefault="001E4FA7" w:rsidP="001E4FA7">
      <w:pPr>
        <w:spacing w:after="0"/>
        <w:jc w:val="center"/>
        <w:rPr>
          <w:rFonts w:eastAsia="Calibri"/>
          <w:lang w:eastAsia="en-US"/>
        </w:rPr>
      </w:pPr>
      <w:r w:rsidRPr="00407560">
        <w:rPr>
          <w:rFonts w:eastAsia="Calibri"/>
          <w:lang w:eastAsia="en-US"/>
        </w:rPr>
        <w:t>1. ПРЕДМЕТ ДОГОВОРА</w:t>
      </w:r>
    </w:p>
    <w:p w14:paraId="030B7E98" w14:textId="77777777" w:rsidR="001E4FA7" w:rsidRDefault="001E4FA7" w:rsidP="001E4FA7">
      <w:pPr>
        <w:pStyle w:val="a7"/>
        <w:keepNext/>
        <w:keepLines/>
        <w:suppressLineNumbers/>
        <w:ind w:left="0" w:firstLine="708"/>
        <w:rPr>
          <w:rFonts w:eastAsia="Calibri"/>
          <w:lang w:eastAsia="en-US"/>
        </w:rPr>
      </w:pPr>
    </w:p>
    <w:p w14:paraId="6B0448C9" w14:textId="77777777" w:rsidR="001E4FA7" w:rsidRPr="00407560" w:rsidRDefault="001E4FA7" w:rsidP="001E4FA7">
      <w:pPr>
        <w:pStyle w:val="a7"/>
        <w:keepNext/>
        <w:keepLines/>
        <w:suppressLineNumbers/>
        <w:spacing w:after="200"/>
        <w:ind w:left="0" w:firstLine="708"/>
        <w:rPr>
          <w:rFonts w:eastAsia="Calibri"/>
        </w:rPr>
      </w:pPr>
      <w:r w:rsidRPr="00407560">
        <w:rPr>
          <w:rFonts w:eastAsia="Calibri"/>
          <w:lang w:eastAsia="en-US"/>
        </w:rPr>
        <w:t xml:space="preserve">1.1. Заказчик поручает, а Исполнитель принимает на себя обязательства по </w:t>
      </w:r>
      <w:r w:rsidRPr="00407560">
        <w:rPr>
          <w:rFonts w:eastAsia="Calibri"/>
        </w:rPr>
        <w:t xml:space="preserve">оказанию услуг </w:t>
      </w:r>
      <w:r w:rsidRPr="0068295D">
        <w:rPr>
          <w:rFonts w:eastAsia="Calibri"/>
        </w:rPr>
        <w:t>по проведению</w:t>
      </w:r>
      <w:r>
        <w:rPr>
          <w:rFonts w:eastAsia="Calibri"/>
        </w:rPr>
        <w:t xml:space="preserve"> ежегодного</w:t>
      </w:r>
      <w:r w:rsidRPr="0068295D">
        <w:rPr>
          <w:rFonts w:eastAsia="Calibri"/>
        </w:rPr>
        <w:t xml:space="preserve"> </w:t>
      </w:r>
      <w:r>
        <w:rPr>
          <w:rFonts w:eastAsia="Calibri"/>
        </w:rPr>
        <w:t>технического обслуживания, поверке и испытанию</w:t>
      </w:r>
      <w:r w:rsidRPr="0068295D">
        <w:rPr>
          <w:rFonts w:eastAsia="Calibri"/>
        </w:rPr>
        <w:t xml:space="preserve"> аварийно-спасательного </w:t>
      </w:r>
      <w:r w:rsidRPr="00E51126">
        <w:rPr>
          <w:rFonts w:eastAsia="Calibri"/>
        </w:rPr>
        <w:t>имущества</w:t>
      </w:r>
      <w:r w:rsidRPr="0068295D">
        <w:rPr>
          <w:rFonts w:eastAsia="Calibri"/>
        </w:rPr>
        <w:t xml:space="preserve"> </w:t>
      </w:r>
      <w:r w:rsidRPr="00B92F3A">
        <w:rPr>
          <w:rFonts w:eastAsia="Calibri"/>
        </w:rPr>
        <w:t xml:space="preserve">(с заменой сменно-запасных частей, ремонтом, восстановлением, техническим обслуживанием) </w:t>
      </w:r>
      <w:r w:rsidRPr="00B92F3A">
        <w:rPr>
          <w:rFonts w:eastAsia="Calibri"/>
          <w:b/>
          <w:lang w:eastAsia="en-US"/>
        </w:rPr>
        <w:t>ЛСС «Справедливый»</w:t>
      </w:r>
      <w:r w:rsidRPr="00B92F3A">
        <w:rPr>
          <w:rFonts w:eastAsia="Calibri"/>
          <w:lang w:eastAsia="en-US"/>
        </w:rPr>
        <w:t xml:space="preserve"> (далее по тексту Договора - услуги), в соответствии со Спецификацией</w:t>
      </w:r>
      <w:r w:rsidRPr="001309DA">
        <w:rPr>
          <w:rFonts w:eastAsia="Calibri"/>
          <w:lang w:eastAsia="en-US"/>
        </w:rPr>
        <w:t xml:space="preserve"> (</w:t>
      </w:r>
      <w:r w:rsidRPr="00463E6A">
        <w:rPr>
          <w:rFonts w:eastAsia="Calibri"/>
          <w:lang w:eastAsia="en-US"/>
        </w:rPr>
        <w:t>Приложение № 1),</w:t>
      </w:r>
      <w:r w:rsidRPr="00407560">
        <w:rPr>
          <w:rFonts w:eastAsia="Calibri"/>
          <w:lang w:eastAsia="en-US"/>
        </w:rPr>
        <w:t xml:space="preserve"> являющейся неотъемлемой частью настоящего дог</w:t>
      </w:r>
      <w:r w:rsidRPr="00407560">
        <w:rPr>
          <w:rFonts w:eastAsia="Calibri"/>
          <w:lang w:eastAsia="en-US"/>
        </w:rPr>
        <w:t>о</w:t>
      </w:r>
      <w:r w:rsidRPr="00407560">
        <w:rPr>
          <w:rFonts w:eastAsia="Calibri"/>
          <w:lang w:eastAsia="en-US"/>
        </w:rPr>
        <w:t xml:space="preserve">вора. </w:t>
      </w:r>
    </w:p>
    <w:p w14:paraId="1E693060" w14:textId="77777777" w:rsidR="001E4FA7" w:rsidRPr="001309DA" w:rsidRDefault="001E4FA7" w:rsidP="001E4FA7">
      <w:pPr>
        <w:pStyle w:val="a7"/>
        <w:ind w:left="0" w:firstLine="708"/>
        <w:rPr>
          <w:b/>
        </w:rPr>
      </w:pPr>
      <w:r w:rsidRPr="00D33A94">
        <w:t xml:space="preserve">1.2. Место оказания услуг: </w:t>
      </w:r>
      <w:r w:rsidRPr="00D33A94">
        <w:rPr>
          <w:b/>
          <w:bCs/>
        </w:rPr>
        <w:t>г. Петропавловск-Камчатский, ул. Индустриальная, 38, борт судна ЛСС «</w:t>
      </w:r>
      <w:r>
        <w:rPr>
          <w:b/>
          <w:bCs/>
        </w:rPr>
        <w:t>Справедливый</w:t>
      </w:r>
      <w:r w:rsidRPr="00D33A94">
        <w:rPr>
          <w:b/>
          <w:bCs/>
        </w:rPr>
        <w:t xml:space="preserve">» </w:t>
      </w:r>
      <w:r w:rsidRPr="00D33A94">
        <w:t xml:space="preserve">и по месту нахождения Исполнителя. </w:t>
      </w:r>
      <w:r w:rsidRPr="00D33A94">
        <w:rPr>
          <w:b/>
        </w:rPr>
        <w:t>Заказчик может уто</w:t>
      </w:r>
      <w:r w:rsidRPr="00D33A94">
        <w:rPr>
          <w:b/>
        </w:rPr>
        <w:t>ч</w:t>
      </w:r>
      <w:r w:rsidRPr="00D33A94">
        <w:rPr>
          <w:b/>
        </w:rPr>
        <w:t>нить место оказания услуг при подаче заявки.</w:t>
      </w:r>
      <w:r w:rsidRPr="001309DA">
        <w:rPr>
          <w:b/>
        </w:rPr>
        <w:t xml:space="preserve">  </w:t>
      </w:r>
    </w:p>
    <w:p w14:paraId="447185E7" w14:textId="77777777" w:rsidR="001E4FA7" w:rsidRPr="00407560" w:rsidRDefault="001E4FA7" w:rsidP="001E4FA7">
      <w:pPr>
        <w:pStyle w:val="a7"/>
        <w:ind w:left="0" w:firstLine="708"/>
        <w:rPr>
          <w:b/>
        </w:rPr>
      </w:pPr>
      <w:r w:rsidRPr="001309DA">
        <w:t xml:space="preserve">1.3. Срок оказания услуг: </w:t>
      </w:r>
      <w:r w:rsidRPr="001309DA">
        <w:rPr>
          <w:b/>
        </w:rPr>
        <w:t>услуги ок</w:t>
      </w:r>
      <w:r w:rsidRPr="001309DA">
        <w:rPr>
          <w:b/>
        </w:rPr>
        <w:t>а</w:t>
      </w:r>
      <w:r w:rsidRPr="001309DA">
        <w:rPr>
          <w:b/>
        </w:rPr>
        <w:t xml:space="preserve">зываются на основании предварительной заявки Заказчика, переданной Исполнителю в письменной форме, либо с использованием электронных средств связи (телефон, факс, эл. почта), в течение </w:t>
      </w:r>
      <w:r>
        <w:rPr>
          <w:b/>
        </w:rPr>
        <w:t>5</w:t>
      </w:r>
      <w:r w:rsidRPr="001309DA">
        <w:rPr>
          <w:b/>
        </w:rPr>
        <w:t xml:space="preserve"> (</w:t>
      </w:r>
      <w:r>
        <w:rPr>
          <w:b/>
        </w:rPr>
        <w:t>пяти</w:t>
      </w:r>
      <w:r w:rsidRPr="001309DA">
        <w:rPr>
          <w:b/>
        </w:rPr>
        <w:t>) рабочих дней после получения заявки, в согласованное время.</w:t>
      </w:r>
      <w:r>
        <w:rPr>
          <w:b/>
        </w:rPr>
        <w:t xml:space="preserve"> </w:t>
      </w:r>
    </w:p>
    <w:p w14:paraId="522ABD24" w14:textId="77777777" w:rsidR="001E4FA7" w:rsidRPr="00407560" w:rsidRDefault="001E4FA7" w:rsidP="001E4FA7">
      <w:pPr>
        <w:spacing w:after="0"/>
        <w:ind w:firstLine="709"/>
      </w:pPr>
      <w:r w:rsidRPr="00407560">
        <w:t xml:space="preserve">1.4. </w:t>
      </w:r>
      <w:r w:rsidRPr="00407560">
        <w:rPr>
          <w:bCs/>
        </w:rPr>
        <w:t xml:space="preserve">Исполнитель гарантирует, что: </w:t>
      </w:r>
    </w:p>
    <w:p w14:paraId="4CA70032" w14:textId="77777777" w:rsidR="001E4FA7" w:rsidRPr="00407560" w:rsidRDefault="001E4FA7" w:rsidP="001E4FA7">
      <w:pPr>
        <w:spacing w:after="0"/>
        <w:ind w:firstLine="709"/>
        <w:rPr>
          <w:bCs/>
        </w:rPr>
      </w:pPr>
      <w:r w:rsidRPr="00407560">
        <w:rPr>
          <w:bCs/>
        </w:rPr>
        <w:t xml:space="preserve">- зарегистрирован в ЕГРЮЛ надлежащим образом; </w:t>
      </w:r>
    </w:p>
    <w:p w14:paraId="3DBF4A24" w14:textId="77777777" w:rsidR="001E4FA7" w:rsidRPr="00407560" w:rsidRDefault="001E4FA7" w:rsidP="001E4FA7">
      <w:pPr>
        <w:spacing w:after="0"/>
        <w:ind w:firstLine="709"/>
        <w:rPr>
          <w:bCs/>
        </w:rPr>
      </w:pPr>
      <w:r w:rsidRPr="00407560">
        <w:rPr>
          <w:bCs/>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6E8C27F5" w14:textId="77777777" w:rsidR="001E4FA7" w:rsidRPr="00407560" w:rsidRDefault="001E4FA7" w:rsidP="001E4FA7">
      <w:pPr>
        <w:spacing w:after="0"/>
        <w:ind w:firstLine="709"/>
        <w:rPr>
          <w:bCs/>
        </w:rPr>
      </w:pPr>
      <w:r w:rsidRPr="00407560">
        <w:rPr>
          <w:bCs/>
        </w:rPr>
        <w:t>- располагает лицензиями, необходимыми для осуществления деятельности и исполнения обязательств по договору;</w:t>
      </w:r>
    </w:p>
    <w:p w14:paraId="11E5DCE4" w14:textId="77777777" w:rsidR="001E4FA7" w:rsidRPr="00F6129C" w:rsidRDefault="001E4FA7" w:rsidP="001E4FA7">
      <w:pPr>
        <w:spacing w:after="0"/>
        <w:ind w:firstLine="709"/>
        <w:rPr>
          <w:bCs/>
        </w:rPr>
      </w:pPr>
      <w:r w:rsidRPr="00F6129C">
        <w:rPr>
          <w:bCs/>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A57C61C" w14:textId="77777777" w:rsidR="001E4FA7" w:rsidRPr="00407560" w:rsidRDefault="001E4FA7" w:rsidP="001E4FA7">
      <w:pPr>
        <w:spacing w:after="0"/>
        <w:ind w:firstLine="709"/>
        <w:rPr>
          <w:bCs/>
        </w:rPr>
      </w:pPr>
      <w:r w:rsidRPr="00F6129C">
        <w:rPr>
          <w:bCs/>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r w:rsidRPr="00407560">
        <w:rPr>
          <w:bCs/>
        </w:rPr>
        <w:t xml:space="preserve"> </w:t>
      </w:r>
    </w:p>
    <w:p w14:paraId="5457EB40" w14:textId="77777777" w:rsidR="001E4FA7" w:rsidRPr="00407560" w:rsidRDefault="001E4FA7" w:rsidP="001E4FA7">
      <w:pPr>
        <w:spacing w:after="0"/>
        <w:ind w:firstLine="709"/>
        <w:rPr>
          <w:bCs/>
        </w:rPr>
      </w:pPr>
      <w:r w:rsidRPr="00407560">
        <w:rPr>
          <w:bCs/>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4BE8D03D" w14:textId="77777777" w:rsidR="001E4FA7" w:rsidRPr="00407560" w:rsidRDefault="001E4FA7" w:rsidP="001E4FA7">
      <w:pPr>
        <w:spacing w:after="0"/>
        <w:ind w:firstLine="709"/>
      </w:pPr>
      <w:r w:rsidRPr="00407560">
        <w:rPr>
          <w:bCs/>
        </w:rPr>
        <w:t xml:space="preserve">- своевременно и в полном объеме уплачивает налоги, сборы и страховые взносы. </w:t>
      </w:r>
    </w:p>
    <w:p w14:paraId="3D8993C5" w14:textId="77777777" w:rsidR="001E4FA7" w:rsidRPr="00407560" w:rsidRDefault="001E4FA7" w:rsidP="001E4FA7">
      <w:pPr>
        <w:autoSpaceDE w:val="0"/>
        <w:autoSpaceDN w:val="0"/>
        <w:adjustRightInd w:val="0"/>
        <w:rPr>
          <w:b/>
        </w:rPr>
      </w:pPr>
    </w:p>
    <w:p w14:paraId="61F6BDB6" w14:textId="77777777" w:rsidR="001E4FA7" w:rsidRPr="00407560" w:rsidRDefault="001E4FA7" w:rsidP="001E4FA7">
      <w:pPr>
        <w:pStyle w:val="a7"/>
        <w:ind w:left="0" w:right="-1"/>
        <w:rPr>
          <w:bCs/>
        </w:rPr>
      </w:pPr>
      <w:r w:rsidRPr="00407560">
        <w:rPr>
          <w:bCs/>
        </w:rPr>
        <w:t xml:space="preserve">                                                                   2. ПРАВА И ОБЯЗАННОСТИ СТОРОН</w:t>
      </w:r>
    </w:p>
    <w:p w14:paraId="51D8E474" w14:textId="77777777" w:rsidR="001E4FA7" w:rsidRPr="00407560" w:rsidRDefault="001E4FA7" w:rsidP="001E4FA7">
      <w:pPr>
        <w:spacing w:after="0"/>
        <w:ind w:right="-1" w:firstLine="709"/>
        <w:rPr>
          <w:bCs/>
        </w:rPr>
      </w:pPr>
      <w:r w:rsidRPr="00407560">
        <w:rPr>
          <w:bCs/>
        </w:rPr>
        <w:lastRenderedPageBreak/>
        <w:t>2.1. Заказчик обязуется:</w:t>
      </w:r>
    </w:p>
    <w:p w14:paraId="08C12138" w14:textId="77777777" w:rsidR="001E4FA7" w:rsidRPr="00407560" w:rsidRDefault="001E4FA7" w:rsidP="001E4FA7">
      <w:pPr>
        <w:spacing w:after="0"/>
        <w:ind w:right="-1" w:firstLine="709"/>
        <w:rPr>
          <w:bCs/>
        </w:rPr>
      </w:pPr>
      <w:r w:rsidRPr="00407560">
        <w:rPr>
          <w:bCs/>
        </w:rPr>
        <w:t>2.1.1. своевременно принять и оплатить надлежащим образом оказанные услуги в размере, сроки и в порядке, определенном настоящим Договором.</w:t>
      </w:r>
    </w:p>
    <w:p w14:paraId="7424041C" w14:textId="77777777" w:rsidR="001E4FA7" w:rsidRPr="00407560" w:rsidRDefault="001E4FA7" w:rsidP="001E4FA7">
      <w:pPr>
        <w:spacing w:after="0"/>
        <w:ind w:right="-1" w:firstLine="709"/>
        <w:rPr>
          <w:bCs/>
        </w:rPr>
      </w:pPr>
      <w:r w:rsidRPr="00407560">
        <w:rPr>
          <w:bCs/>
        </w:rPr>
        <w:t>2.2. Исполнитель обязуется:</w:t>
      </w:r>
    </w:p>
    <w:p w14:paraId="24BE8ACD" w14:textId="77777777" w:rsidR="001E4FA7" w:rsidRDefault="001E4FA7" w:rsidP="001E4FA7">
      <w:pPr>
        <w:spacing w:after="0"/>
        <w:ind w:right="-1" w:firstLine="709"/>
        <w:rPr>
          <w:bCs/>
          <w:sz w:val="22"/>
          <w:szCs w:val="22"/>
        </w:rPr>
      </w:pPr>
      <w:r w:rsidRPr="00407560">
        <w:rPr>
          <w:bCs/>
        </w:rPr>
        <w:t xml:space="preserve">2.2.1. </w:t>
      </w:r>
      <w:r>
        <w:rPr>
          <w:bCs/>
          <w:sz w:val="22"/>
          <w:szCs w:val="22"/>
        </w:rPr>
        <w:t>2.2. Исполнитель обязуется:</w:t>
      </w:r>
    </w:p>
    <w:p w14:paraId="3CDFB237" w14:textId="77777777" w:rsidR="001E4FA7" w:rsidRDefault="001E4FA7" w:rsidP="001E4FA7">
      <w:pPr>
        <w:spacing w:after="0"/>
        <w:ind w:right="-1" w:firstLine="709"/>
        <w:rPr>
          <w:bCs/>
          <w:sz w:val="22"/>
          <w:szCs w:val="22"/>
        </w:rPr>
      </w:pPr>
      <w:r>
        <w:rPr>
          <w:bCs/>
          <w:sz w:val="22"/>
          <w:szCs w:val="22"/>
        </w:rPr>
        <w:t>2.2.1. оказать услуги с соблюдением требований международной Конвенции "Охрана человеческой жизни на море (СОЛАС-74/83)", Руководства по техническому наблюдению за судами в эксплуатации Российского Морского Регистра судоходства и Правил классификационных освидетельствований судов в эксплуатации (2-020101-012);</w:t>
      </w:r>
    </w:p>
    <w:p w14:paraId="6CC4B65A" w14:textId="77777777" w:rsidR="001E4FA7" w:rsidRDefault="001E4FA7" w:rsidP="001E4FA7">
      <w:pPr>
        <w:spacing w:after="0"/>
        <w:ind w:right="-1" w:firstLine="709"/>
        <w:rPr>
          <w:bCs/>
          <w:sz w:val="22"/>
          <w:szCs w:val="22"/>
        </w:rPr>
      </w:pPr>
      <w:r>
        <w:rPr>
          <w:bCs/>
          <w:sz w:val="22"/>
          <w:szCs w:val="22"/>
        </w:rPr>
        <w:t xml:space="preserve">2.2.2. предоставить документы, необходимые для оказания услуг по договору: </w:t>
      </w:r>
    </w:p>
    <w:p w14:paraId="51949ABF" w14:textId="77777777" w:rsidR="001E4FA7" w:rsidRDefault="001E4FA7" w:rsidP="001E4FA7">
      <w:pPr>
        <w:spacing w:after="0"/>
        <w:ind w:right="-1" w:firstLine="709"/>
        <w:rPr>
          <w:bCs/>
          <w:sz w:val="22"/>
          <w:szCs w:val="22"/>
        </w:rPr>
      </w:pPr>
      <w:r>
        <w:rPr>
          <w:bCs/>
          <w:sz w:val="22"/>
          <w:szCs w:val="22"/>
        </w:rPr>
        <w:t>1) действующее Свидетельство о признании предприятия Российским морским регистром судоходства (форма 7.1.4.2):</w:t>
      </w:r>
    </w:p>
    <w:p w14:paraId="4D017B8F" w14:textId="77777777" w:rsidR="001E4FA7" w:rsidRDefault="001E4FA7" w:rsidP="001E4FA7">
      <w:pPr>
        <w:spacing w:after="0"/>
        <w:ind w:right="-1" w:firstLine="709"/>
        <w:rPr>
          <w:bCs/>
          <w:sz w:val="22"/>
          <w:szCs w:val="22"/>
        </w:rPr>
      </w:pPr>
      <w:r>
        <w:rPr>
          <w:bCs/>
          <w:sz w:val="22"/>
          <w:szCs w:val="22"/>
        </w:rPr>
        <w:t>- код 22005000 проверка и техническое обслуживание спасательных средств;</w:t>
      </w:r>
    </w:p>
    <w:p w14:paraId="4CEE058C" w14:textId="77777777" w:rsidR="001E4FA7" w:rsidRDefault="001E4FA7" w:rsidP="001E4FA7">
      <w:pPr>
        <w:spacing w:after="0"/>
        <w:ind w:right="-1" w:firstLine="709"/>
        <w:rPr>
          <w:bCs/>
          <w:sz w:val="22"/>
          <w:szCs w:val="22"/>
        </w:rPr>
      </w:pPr>
      <w:r>
        <w:rPr>
          <w:bCs/>
          <w:sz w:val="22"/>
          <w:szCs w:val="22"/>
        </w:rPr>
        <w:t>- код 22005001МК плоты спасательные надувные;</w:t>
      </w:r>
    </w:p>
    <w:p w14:paraId="6257BB93" w14:textId="77777777" w:rsidR="001E4FA7" w:rsidRDefault="001E4FA7" w:rsidP="001E4FA7">
      <w:pPr>
        <w:spacing w:after="0"/>
        <w:ind w:right="-1" w:firstLine="709"/>
        <w:rPr>
          <w:bCs/>
          <w:sz w:val="22"/>
          <w:szCs w:val="22"/>
        </w:rPr>
      </w:pPr>
      <w:r>
        <w:rPr>
          <w:bCs/>
          <w:sz w:val="22"/>
          <w:szCs w:val="22"/>
        </w:rPr>
        <w:t>- код 22005002 контейнеры для надувных спасательных плотов;</w:t>
      </w:r>
    </w:p>
    <w:p w14:paraId="5AC3EFEF" w14:textId="77777777" w:rsidR="001E4FA7" w:rsidRDefault="001E4FA7" w:rsidP="001E4FA7">
      <w:pPr>
        <w:spacing w:after="0"/>
        <w:ind w:right="-1" w:firstLine="709"/>
        <w:rPr>
          <w:bCs/>
          <w:sz w:val="22"/>
          <w:szCs w:val="22"/>
        </w:rPr>
      </w:pPr>
      <w:r>
        <w:rPr>
          <w:bCs/>
          <w:sz w:val="22"/>
          <w:szCs w:val="22"/>
        </w:rPr>
        <w:t>- код 22005003МК гидростатические разобщающие устройства;</w:t>
      </w:r>
    </w:p>
    <w:p w14:paraId="29D8957E" w14:textId="77777777" w:rsidR="001E4FA7" w:rsidRDefault="001E4FA7" w:rsidP="001E4FA7">
      <w:pPr>
        <w:spacing w:after="0"/>
        <w:ind w:right="-1" w:firstLine="709"/>
        <w:rPr>
          <w:bCs/>
          <w:sz w:val="22"/>
          <w:szCs w:val="22"/>
        </w:rPr>
      </w:pPr>
      <w:r>
        <w:rPr>
          <w:bCs/>
          <w:sz w:val="22"/>
          <w:szCs w:val="22"/>
        </w:rPr>
        <w:t>- код 22005008 снабжение спасательных шлюпок, плотов;</w:t>
      </w:r>
    </w:p>
    <w:p w14:paraId="74EBCB4D" w14:textId="77777777" w:rsidR="001E4FA7" w:rsidRDefault="001E4FA7" w:rsidP="001E4FA7">
      <w:pPr>
        <w:spacing w:after="0"/>
        <w:ind w:right="-1" w:firstLine="709"/>
        <w:rPr>
          <w:bCs/>
          <w:sz w:val="22"/>
          <w:szCs w:val="22"/>
        </w:rPr>
      </w:pPr>
      <w:r>
        <w:rPr>
          <w:bCs/>
          <w:sz w:val="22"/>
          <w:szCs w:val="22"/>
        </w:rPr>
        <w:t xml:space="preserve">- код 22005005 огней-указателей местоположения спасательных средств, автоматически действующие дымовые шашки </w:t>
      </w:r>
    </w:p>
    <w:p w14:paraId="14E34296" w14:textId="77777777" w:rsidR="001E4FA7" w:rsidRDefault="001E4FA7" w:rsidP="001E4FA7">
      <w:pPr>
        <w:spacing w:after="0"/>
        <w:ind w:right="-1" w:firstLine="709"/>
        <w:rPr>
          <w:bCs/>
          <w:sz w:val="22"/>
          <w:szCs w:val="22"/>
        </w:rPr>
      </w:pPr>
      <w:r>
        <w:rPr>
          <w:bCs/>
          <w:sz w:val="22"/>
          <w:szCs w:val="22"/>
        </w:rPr>
        <w:t xml:space="preserve">- код 2205011 слабое звено, система автоматического </w:t>
      </w:r>
      <w:proofErr w:type="spellStart"/>
      <w:r>
        <w:rPr>
          <w:bCs/>
          <w:sz w:val="22"/>
          <w:szCs w:val="22"/>
        </w:rPr>
        <w:t>газонаполнения</w:t>
      </w:r>
      <w:proofErr w:type="spellEnd"/>
      <w:r>
        <w:rPr>
          <w:bCs/>
          <w:sz w:val="22"/>
          <w:szCs w:val="22"/>
        </w:rPr>
        <w:t>, посадочные лоцманские штормтрапы, шкентели</w:t>
      </w:r>
    </w:p>
    <w:p w14:paraId="6D7E2079" w14:textId="77777777" w:rsidR="001E4FA7" w:rsidRDefault="001E4FA7" w:rsidP="001E4FA7">
      <w:pPr>
        <w:spacing w:after="0"/>
        <w:ind w:right="-1" w:firstLine="709"/>
        <w:rPr>
          <w:bCs/>
          <w:sz w:val="22"/>
          <w:szCs w:val="22"/>
        </w:rPr>
      </w:pPr>
      <w:r>
        <w:rPr>
          <w:bCs/>
          <w:sz w:val="22"/>
          <w:szCs w:val="22"/>
        </w:rPr>
        <w:t xml:space="preserve">2) Сертификаты, подтверждающие право производить техническое обслуживание и инспекцию надувных спасательных средств: АО «Искож» под товарным знаком АО «УЗЭМИК», </w:t>
      </w:r>
      <w:r>
        <w:rPr>
          <w:bCs/>
          <w:sz w:val="22"/>
          <w:szCs w:val="22"/>
          <w:lang w:val="en-US"/>
        </w:rPr>
        <w:t>Shanghai</w:t>
      </w:r>
      <w:r w:rsidRPr="00471C87">
        <w:rPr>
          <w:bCs/>
          <w:sz w:val="22"/>
          <w:szCs w:val="22"/>
        </w:rPr>
        <w:t xml:space="preserve"> </w:t>
      </w:r>
      <w:r>
        <w:rPr>
          <w:bCs/>
          <w:sz w:val="22"/>
          <w:szCs w:val="22"/>
          <w:lang w:val="en-US"/>
        </w:rPr>
        <w:t>Star</w:t>
      </w:r>
      <w:r w:rsidRPr="00471C87">
        <w:rPr>
          <w:bCs/>
          <w:sz w:val="22"/>
          <w:szCs w:val="22"/>
        </w:rPr>
        <w:t xml:space="preserve"> </w:t>
      </w:r>
      <w:r>
        <w:rPr>
          <w:bCs/>
          <w:sz w:val="22"/>
          <w:szCs w:val="22"/>
          <w:lang w:val="en-US"/>
        </w:rPr>
        <w:t>Rubber</w:t>
      </w:r>
      <w:r w:rsidRPr="00471C87">
        <w:rPr>
          <w:bCs/>
          <w:sz w:val="22"/>
          <w:szCs w:val="22"/>
        </w:rPr>
        <w:t xml:space="preserve"> </w:t>
      </w:r>
      <w:r>
        <w:rPr>
          <w:bCs/>
          <w:sz w:val="22"/>
          <w:szCs w:val="22"/>
          <w:lang w:val="en-US"/>
        </w:rPr>
        <w:t>Products</w:t>
      </w:r>
      <w:r w:rsidRPr="00471C87">
        <w:rPr>
          <w:bCs/>
          <w:sz w:val="22"/>
          <w:szCs w:val="22"/>
        </w:rPr>
        <w:t xml:space="preserve"> </w:t>
      </w:r>
      <w:r>
        <w:rPr>
          <w:bCs/>
          <w:sz w:val="22"/>
          <w:szCs w:val="22"/>
          <w:lang w:val="en-US"/>
        </w:rPr>
        <w:t>Co</w:t>
      </w:r>
      <w:r>
        <w:rPr>
          <w:bCs/>
          <w:sz w:val="22"/>
          <w:szCs w:val="22"/>
        </w:rPr>
        <w:t xml:space="preserve">., </w:t>
      </w:r>
      <w:r>
        <w:rPr>
          <w:bCs/>
          <w:sz w:val="22"/>
          <w:szCs w:val="22"/>
          <w:lang w:val="en-US"/>
        </w:rPr>
        <w:t>Ltd</w:t>
      </w:r>
      <w:r>
        <w:rPr>
          <w:bCs/>
          <w:sz w:val="22"/>
          <w:szCs w:val="22"/>
        </w:rPr>
        <w:t xml:space="preserve"> под товарным знаком </w:t>
      </w:r>
      <w:r>
        <w:rPr>
          <w:bCs/>
          <w:sz w:val="22"/>
          <w:szCs w:val="22"/>
          <w:lang w:val="en-US"/>
        </w:rPr>
        <w:t>CSM</w:t>
      </w:r>
      <w:r>
        <w:rPr>
          <w:bCs/>
          <w:sz w:val="22"/>
          <w:szCs w:val="22"/>
        </w:rPr>
        <w:t xml:space="preserve">. </w:t>
      </w:r>
    </w:p>
    <w:p w14:paraId="1AB0B3B3" w14:textId="77777777" w:rsidR="001E4FA7" w:rsidRDefault="001E4FA7" w:rsidP="001E4FA7">
      <w:pPr>
        <w:spacing w:after="0"/>
        <w:ind w:right="-1" w:firstLine="709"/>
        <w:rPr>
          <w:bCs/>
          <w:sz w:val="22"/>
          <w:szCs w:val="22"/>
        </w:rPr>
      </w:pPr>
      <w:r>
        <w:rPr>
          <w:bCs/>
          <w:sz w:val="22"/>
          <w:szCs w:val="22"/>
        </w:rPr>
        <w:t xml:space="preserve">2.2.3. оказать услуги в соответствии со Спецификацией (Приложение № 1) к настоящему Договору в сроки и на условиях, определенных настоящим Договором; </w:t>
      </w:r>
    </w:p>
    <w:p w14:paraId="07EAA9AE" w14:textId="77777777" w:rsidR="001E4FA7" w:rsidRDefault="001E4FA7" w:rsidP="001E4FA7">
      <w:pPr>
        <w:ind w:firstLine="708"/>
        <w:rPr>
          <w:bCs/>
          <w:sz w:val="22"/>
          <w:szCs w:val="22"/>
        </w:rPr>
      </w:pPr>
      <w:r>
        <w:rPr>
          <w:bCs/>
          <w:sz w:val="22"/>
          <w:szCs w:val="22"/>
        </w:rPr>
        <w:t>2.2.4. по завершении оказания услуг передать соответствующую отчетную и разрешительную документацию Заказчику. На освидетельствованное, проверенное, отремонтированное спасательное имущество выдавать предусмотренные паспорта, свидетельства и сертификаты, или производить соответствующие отметки в действующих документах.</w:t>
      </w:r>
      <w:r>
        <w:rPr>
          <w:sz w:val="22"/>
          <w:szCs w:val="22"/>
        </w:rPr>
        <w:t xml:space="preserve"> </w:t>
      </w:r>
    </w:p>
    <w:p w14:paraId="507C2EE8" w14:textId="77777777" w:rsidR="001E4FA7" w:rsidRDefault="001E4FA7" w:rsidP="001E4FA7">
      <w:pPr>
        <w:spacing w:after="0"/>
        <w:ind w:right="-1"/>
        <w:rPr>
          <w:bCs/>
          <w:sz w:val="22"/>
          <w:szCs w:val="22"/>
        </w:rPr>
      </w:pPr>
    </w:p>
    <w:p w14:paraId="47206B0C" w14:textId="77777777" w:rsidR="001E4FA7" w:rsidRPr="00407560" w:rsidRDefault="001E4FA7" w:rsidP="001E4FA7">
      <w:pPr>
        <w:spacing w:after="0"/>
        <w:ind w:right="-1" w:firstLine="709"/>
        <w:rPr>
          <w:bCs/>
        </w:rPr>
      </w:pPr>
    </w:p>
    <w:p w14:paraId="41B7935C" w14:textId="77777777" w:rsidR="001E4FA7" w:rsidRPr="00407560" w:rsidRDefault="001E4FA7" w:rsidP="001E4FA7">
      <w:pPr>
        <w:pStyle w:val="a7"/>
        <w:ind w:left="360" w:right="-1"/>
        <w:rPr>
          <w:bCs/>
        </w:rPr>
      </w:pPr>
      <w:r w:rsidRPr="00407560">
        <w:rPr>
          <w:bCs/>
        </w:rPr>
        <w:t xml:space="preserve">                                                             3.ПОРЯДОК ОКАЗАНИЯ УСЛУГ</w:t>
      </w:r>
    </w:p>
    <w:p w14:paraId="3A9D0EC2" w14:textId="77777777" w:rsidR="001E4FA7" w:rsidRPr="00407560" w:rsidRDefault="001E4FA7" w:rsidP="001E4FA7">
      <w:pPr>
        <w:spacing w:after="0"/>
        <w:ind w:right="-1" w:firstLine="567"/>
      </w:pPr>
      <w:r w:rsidRPr="00407560">
        <w:t>3.1. Исполнитель своими силами вывозит с судна заявленное для проведения проверок и освидетел</w:t>
      </w:r>
      <w:r w:rsidRPr="00407560">
        <w:t>ь</w:t>
      </w:r>
      <w:r w:rsidRPr="00407560">
        <w:t>ствования имущество.</w:t>
      </w:r>
    </w:p>
    <w:p w14:paraId="364BF641" w14:textId="77777777" w:rsidR="001E4FA7" w:rsidRPr="00407560" w:rsidRDefault="001E4FA7" w:rsidP="001E4FA7">
      <w:pPr>
        <w:spacing w:after="0"/>
        <w:ind w:right="-1" w:firstLine="567"/>
      </w:pPr>
      <w:r w:rsidRPr="00407560">
        <w:t>После оказания услуги, имущество возвращается исполнителем по местонахождению судна.</w:t>
      </w:r>
    </w:p>
    <w:p w14:paraId="1B32E3EC" w14:textId="77777777" w:rsidR="001E4FA7" w:rsidRPr="00407560" w:rsidRDefault="001E4FA7" w:rsidP="001E4FA7">
      <w:pPr>
        <w:spacing w:after="0"/>
        <w:ind w:right="-1" w:firstLine="567"/>
      </w:pPr>
      <w:r w:rsidRPr="00407560">
        <w:t xml:space="preserve">Датой оказания Услуги считается дата передачи Исполнителем судового имущества на борт судна Заказчика и подписание акта оказанных услуг. </w:t>
      </w:r>
    </w:p>
    <w:p w14:paraId="0A5E9314" w14:textId="77777777" w:rsidR="001E4FA7" w:rsidRPr="00407560" w:rsidRDefault="001E4FA7" w:rsidP="001E4FA7">
      <w:pPr>
        <w:spacing w:after="0"/>
        <w:ind w:right="-1" w:firstLine="567"/>
      </w:pPr>
      <w:r w:rsidRPr="00407560">
        <w:t>Период оказания услуг: в течение срока действия договора.</w:t>
      </w:r>
    </w:p>
    <w:p w14:paraId="693D1E89" w14:textId="77777777" w:rsidR="001E4FA7" w:rsidRPr="00407560" w:rsidRDefault="001E4FA7" w:rsidP="001E4FA7">
      <w:pPr>
        <w:tabs>
          <w:tab w:val="left" w:pos="567"/>
        </w:tabs>
        <w:spacing w:after="0"/>
      </w:pPr>
      <w:r w:rsidRPr="00407560">
        <w:tab/>
        <w:t>3.2. Сдача-приемка оказанных услуг на соответствие объема и качества оказанных услуг осуществляется пре</w:t>
      </w:r>
      <w:r w:rsidRPr="00407560">
        <w:t>д</w:t>
      </w:r>
      <w:r w:rsidRPr="00407560">
        <w:t>ставителями Исполнителя и Заказчика и оформляется актом приёмки оказанных услуг. Заказчик в момент приемки оказанных услуг производит проверку качества установленным требованиям и действу</w:t>
      </w:r>
      <w:r w:rsidRPr="00407560">
        <w:t>ю</w:t>
      </w:r>
      <w:r w:rsidRPr="00407560">
        <w:t xml:space="preserve">щему законодательству.  </w:t>
      </w:r>
    </w:p>
    <w:p w14:paraId="68C9576B" w14:textId="77777777" w:rsidR="001E4FA7" w:rsidRPr="00407560" w:rsidRDefault="001E4FA7" w:rsidP="001E4FA7">
      <w:pPr>
        <w:spacing w:after="0"/>
        <w:ind w:firstLine="567"/>
        <w:contextualSpacing/>
        <w:rPr>
          <w:color w:val="000000"/>
        </w:rPr>
      </w:pPr>
      <w:r w:rsidRPr="00407560">
        <w:rPr>
          <w:color w:val="000000"/>
        </w:rPr>
        <w:t>3.3. Обязательства Исполнителя перед Заказчиком считаются выполненными, после подписания между Сторонами акта оказанных услуг, с указанием заменённых сменно-запасных частей, деталей, оборудования, расходных м</w:t>
      </w:r>
      <w:r w:rsidRPr="00407560">
        <w:rPr>
          <w:color w:val="000000"/>
        </w:rPr>
        <w:t>а</w:t>
      </w:r>
      <w:r w:rsidRPr="00407560">
        <w:rPr>
          <w:color w:val="000000"/>
        </w:rPr>
        <w:t>териалов и передачи Заказчику сопутствующих документов.</w:t>
      </w:r>
      <w:r w:rsidRPr="00407560">
        <w:t xml:space="preserve"> </w:t>
      </w:r>
      <w:r w:rsidRPr="00407560">
        <w:rPr>
          <w:color w:val="000000"/>
        </w:rPr>
        <w:t xml:space="preserve">Акт оказанных услуг, составляется с указанием названия Судна, объёма и наименования Услуг, даты составления. Акт оказанных услуг является основанием оплаты. </w:t>
      </w:r>
    </w:p>
    <w:p w14:paraId="0F2B820F" w14:textId="77777777" w:rsidR="001E4FA7" w:rsidRPr="001E4FA7" w:rsidRDefault="001E4FA7" w:rsidP="001E4FA7">
      <w:pPr>
        <w:spacing w:after="0"/>
        <w:ind w:firstLine="567"/>
        <w:contextualSpacing/>
      </w:pPr>
      <w:r w:rsidRPr="00407560">
        <w:t>3.4. В случае отказа Заказчика от подписания акта оказанных услуг в указанном документе делается соотве</w:t>
      </w:r>
      <w:r w:rsidRPr="00407560">
        <w:t>т</w:t>
      </w:r>
      <w:r w:rsidRPr="00407560">
        <w:t>ствующая отметка с указанием причин отказа. В данном случае Исполнителю надлежит устранить выявленные нед</w:t>
      </w:r>
      <w:r w:rsidRPr="00407560">
        <w:t>о</w:t>
      </w:r>
      <w:r w:rsidRPr="00407560">
        <w:t>статки в кратчайшие сроки.</w:t>
      </w:r>
    </w:p>
    <w:p w14:paraId="1329394B" w14:textId="77777777" w:rsidR="001E4FA7" w:rsidRPr="00783A98" w:rsidRDefault="001E4FA7" w:rsidP="001E4FA7">
      <w:pPr>
        <w:spacing w:after="0"/>
        <w:ind w:firstLine="567"/>
        <w:contextualSpacing/>
      </w:pPr>
      <w:r w:rsidRPr="0015764D">
        <w:t>3</w:t>
      </w:r>
      <w:r>
        <w:t>.5. Срок приемки заказчиком услуг - 2 рабочих дня после оказания услуги и предоставлении документа о приемке.</w:t>
      </w:r>
    </w:p>
    <w:p w14:paraId="2F879C6F" w14:textId="77777777" w:rsidR="001E4FA7" w:rsidRPr="00402266" w:rsidRDefault="001E4FA7" w:rsidP="001E4FA7">
      <w:pPr>
        <w:spacing w:after="0"/>
        <w:ind w:firstLine="567"/>
        <w:contextualSpacing/>
      </w:pPr>
      <w:r w:rsidRPr="00402266">
        <w:lastRenderedPageBreak/>
        <w:t>3</w:t>
      </w:r>
      <w:r>
        <w:t>.6. Срок предоставления Исполнителем документов, подтверждающих выполнение обязательств по договору- 1 рабочий день со дня оказания услуг.</w:t>
      </w:r>
    </w:p>
    <w:p w14:paraId="00890BEB" w14:textId="77777777" w:rsidR="001E4FA7" w:rsidRPr="00407560" w:rsidRDefault="001E4FA7" w:rsidP="001E4FA7">
      <w:pPr>
        <w:spacing w:after="0"/>
        <w:ind w:firstLine="567"/>
        <w:contextualSpacing/>
      </w:pPr>
    </w:p>
    <w:p w14:paraId="249AF5B0" w14:textId="77777777" w:rsidR="001E4FA7" w:rsidRPr="00407560" w:rsidRDefault="001E4FA7" w:rsidP="001E4FA7">
      <w:pPr>
        <w:pStyle w:val="a7"/>
        <w:ind w:left="0"/>
        <w:jc w:val="center"/>
        <w:rPr>
          <w:rFonts w:eastAsia="Calibri"/>
          <w:bCs/>
          <w:lang w:eastAsia="en-US"/>
        </w:rPr>
      </w:pPr>
      <w:r w:rsidRPr="00407560">
        <w:rPr>
          <w:rFonts w:eastAsia="Calibri"/>
          <w:bCs/>
          <w:lang w:eastAsia="en-US"/>
        </w:rPr>
        <w:t xml:space="preserve">     4. СТОИМОСТЬ ДОГОВОРА</w:t>
      </w:r>
    </w:p>
    <w:p w14:paraId="67D02712" w14:textId="77777777" w:rsidR="001E4FA7" w:rsidRPr="00407560" w:rsidRDefault="001E4FA7" w:rsidP="001E4FA7">
      <w:pPr>
        <w:spacing w:after="0"/>
        <w:ind w:firstLine="567"/>
      </w:pPr>
      <w:r w:rsidRPr="00407560">
        <w:rPr>
          <w:rFonts w:eastAsia="Calibri"/>
          <w:lang w:eastAsia="en-US"/>
        </w:rPr>
        <w:t xml:space="preserve">4.1. </w:t>
      </w:r>
      <w:r w:rsidRPr="00407560">
        <w:t>Цена устанавливается в рублях РФ, и включает в себя непосредственно стоимость услуг, уплату налогов, страховку, транспортировку, все обязательные платежи, и сборы, иные расходы, связанные с и</w:t>
      </w:r>
      <w:r w:rsidRPr="00407560">
        <w:t>с</w:t>
      </w:r>
      <w:r w:rsidRPr="00407560">
        <w:t>полнением Договора, в том числе расходы по перевозке и оформлению пропуска к месту стоянки судна, выполнению погрузо-разгрузочных работ, монтаж, демонтаж и прочих необходимых действий и мероприятий, предусмотренных действующим законодател</w:t>
      </w:r>
      <w:r w:rsidRPr="00407560">
        <w:t>ь</w:t>
      </w:r>
      <w:r w:rsidRPr="00407560">
        <w:t>ством РФ.</w:t>
      </w:r>
    </w:p>
    <w:p w14:paraId="3777C37B" w14:textId="77777777" w:rsidR="001E4FA7" w:rsidRDefault="001E4FA7" w:rsidP="001E4FA7">
      <w:pPr>
        <w:spacing w:after="0"/>
        <w:ind w:firstLine="567"/>
        <w:rPr>
          <w:b/>
          <w:bCs/>
          <w:color w:val="000000"/>
          <w:lang w:val="x-none" w:eastAsia="en-US"/>
        </w:rPr>
      </w:pPr>
      <w:r w:rsidRPr="00407560">
        <w:t>4.2.</w:t>
      </w:r>
      <w:r>
        <w:t xml:space="preserve"> </w:t>
      </w:r>
      <w:r w:rsidRPr="00407560">
        <w:t xml:space="preserve">Общая стоимость настоящего Договора, согласно заявленному объему, указанному в </w:t>
      </w:r>
      <w:r w:rsidRPr="00935C8D">
        <w:t>Специфик</w:t>
      </w:r>
      <w:r w:rsidRPr="00935C8D">
        <w:t>а</w:t>
      </w:r>
      <w:r w:rsidRPr="00935C8D">
        <w:t>ции (Приложение №1), составляет</w:t>
      </w:r>
      <w:r>
        <w:rPr>
          <w:b/>
          <w:bCs/>
          <w:color w:val="000000"/>
          <w:lang w:eastAsia="en-US"/>
        </w:rPr>
        <w:t xml:space="preserve"> _________________________</w:t>
      </w:r>
      <w:r w:rsidRPr="00E70341">
        <w:rPr>
          <w:b/>
          <w:bCs/>
          <w:color w:val="000000"/>
          <w:lang w:val="x-none" w:eastAsia="en-US"/>
        </w:rPr>
        <w:t xml:space="preserve">,00 </w:t>
      </w:r>
    </w:p>
    <w:p w14:paraId="08931111" w14:textId="77777777" w:rsidR="001E4FA7" w:rsidRDefault="001E4FA7" w:rsidP="001E4FA7">
      <w:pPr>
        <w:spacing w:after="0"/>
        <w:ind w:firstLine="567"/>
        <w:rPr>
          <w:b/>
          <w:bCs/>
          <w:color w:val="000000"/>
          <w:lang w:val="x-none" w:eastAsia="en-US"/>
        </w:rPr>
      </w:pPr>
    </w:p>
    <w:p w14:paraId="0D026251" w14:textId="77777777" w:rsidR="001E4FA7" w:rsidRDefault="001E4FA7" w:rsidP="001E4FA7">
      <w:pPr>
        <w:spacing w:after="0"/>
        <w:ind w:firstLine="567"/>
        <w:rPr>
          <w:b/>
          <w:bCs/>
          <w:color w:val="000000"/>
          <w:lang w:val="x-none" w:eastAsia="en-US"/>
        </w:rPr>
      </w:pPr>
    </w:p>
    <w:p w14:paraId="2F826630" w14:textId="77777777" w:rsidR="001E4FA7" w:rsidRDefault="001E4FA7" w:rsidP="001E4FA7">
      <w:pPr>
        <w:spacing w:after="0"/>
        <w:ind w:firstLine="567"/>
        <w:rPr>
          <w:b/>
          <w:bCs/>
          <w:color w:val="000000"/>
          <w:lang w:val="x-none" w:eastAsia="en-US"/>
        </w:rPr>
      </w:pPr>
    </w:p>
    <w:p w14:paraId="38971216" w14:textId="77777777" w:rsidR="001E4FA7" w:rsidRPr="00E70341" w:rsidRDefault="001E4FA7" w:rsidP="001E4FA7">
      <w:pPr>
        <w:spacing w:after="0"/>
        <w:ind w:firstLine="567"/>
        <w:rPr>
          <w:b/>
          <w:bCs/>
          <w:color w:val="000000"/>
          <w:lang w:eastAsia="en-US"/>
        </w:rPr>
      </w:pPr>
      <w:r w:rsidRPr="00E70341">
        <w:rPr>
          <w:b/>
          <w:bCs/>
          <w:color w:val="000000"/>
          <w:lang w:val="x-none" w:eastAsia="en-US"/>
        </w:rPr>
        <w:t>(</w:t>
      </w:r>
      <w:r>
        <w:rPr>
          <w:b/>
          <w:bCs/>
          <w:color w:val="000000"/>
          <w:lang w:eastAsia="en-US"/>
        </w:rPr>
        <w:t>_______________________________</w:t>
      </w:r>
      <w:r w:rsidRPr="00E70341">
        <w:rPr>
          <w:b/>
          <w:bCs/>
          <w:color w:val="000000"/>
          <w:lang w:val="x-none" w:eastAsia="en-US"/>
        </w:rPr>
        <w:t>)</w:t>
      </w:r>
      <w:r>
        <w:rPr>
          <w:b/>
          <w:bCs/>
          <w:color w:val="000000"/>
          <w:lang w:val="x-none" w:eastAsia="en-US"/>
        </w:rPr>
        <w:t xml:space="preserve"> рублей 00 копеек, включая НДС </w:t>
      </w:r>
      <w:r>
        <w:rPr>
          <w:b/>
          <w:bCs/>
          <w:color w:val="000000"/>
          <w:lang w:eastAsia="en-US"/>
        </w:rPr>
        <w:t>______</w:t>
      </w:r>
      <w:r w:rsidRPr="00E70341">
        <w:rPr>
          <w:b/>
          <w:bCs/>
          <w:color w:val="000000"/>
          <w:lang w:val="x-none" w:eastAsia="en-US"/>
        </w:rPr>
        <w:t>%</w:t>
      </w:r>
      <w:r>
        <w:rPr>
          <w:b/>
          <w:bCs/>
          <w:color w:val="000000"/>
          <w:lang w:val="x-none" w:eastAsia="en-US"/>
        </w:rPr>
        <w:t xml:space="preserve"> </w:t>
      </w:r>
      <w:r>
        <w:rPr>
          <w:b/>
          <w:bCs/>
          <w:i/>
          <w:color w:val="000000"/>
          <w:lang w:eastAsia="en-US"/>
        </w:rPr>
        <w:t>или НДС не предусмотрен</w:t>
      </w:r>
      <w:r w:rsidRPr="00407560">
        <w:t>. Цена Договора является твердой и определяется на весь срок его исполн</w:t>
      </w:r>
      <w:r w:rsidRPr="00407560">
        <w:t>е</w:t>
      </w:r>
      <w:r w:rsidRPr="00407560">
        <w:t>ния.</w:t>
      </w:r>
    </w:p>
    <w:p w14:paraId="169D96E2" w14:textId="77777777" w:rsidR="001E4FA7" w:rsidRPr="00407560" w:rsidRDefault="001E4FA7" w:rsidP="001E4FA7">
      <w:pPr>
        <w:spacing w:after="0"/>
        <w:ind w:firstLine="709"/>
      </w:pPr>
    </w:p>
    <w:p w14:paraId="36B21B1E" w14:textId="77777777" w:rsidR="001E4FA7" w:rsidRPr="00407560" w:rsidRDefault="001E4FA7" w:rsidP="001E4FA7">
      <w:pPr>
        <w:pStyle w:val="a7"/>
      </w:pPr>
      <w:r w:rsidRPr="00407560">
        <w:rPr>
          <w:bCs/>
        </w:rPr>
        <w:t xml:space="preserve">                                                           5. УСЛОВИЯ ПЛАТЕЖА</w:t>
      </w:r>
    </w:p>
    <w:p w14:paraId="69C71E85" w14:textId="77777777" w:rsidR="001E4FA7" w:rsidRPr="00407560" w:rsidRDefault="001E4FA7" w:rsidP="001E4FA7">
      <w:pPr>
        <w:widowControl w:val="0"/>
        <w:suppressAutoHyphens/>
        <w:autoSpaceDE w:val="0"/>
        <w:spacing w:after="0"/>
        <w:ind w:firstLine="709"/>
      </w:pPr>
      <w:r w:rsidRPr="00407560">
        <w:t>5.1. Оплата производится Заказчиком в рублях РФ в течение 7 (семи) рабочих дней по факту оказания услуг по каждой очередной заявке, на основании выставленного и полученного счета и акта оказанных услуг, подписанных полномочными представителями сторон, путем перечисления денежных средств на счет Исполнителя.</w:t>
      </w:r>
    </w:p>
    <w:p w14:paraId="16EABF3E" w14:textId="77777777" w:rsidR="001E4FA7" w:rsidRPr="00407560" w:rsidRDefault="001E4FA7" w:rsidP="001E4FA7">
      <w:pPr>
        <w:widowControl w:val="0"/>
        <w:suppressAutoHyphens/>
        <w:autoSpaceDE w:val="0"/>
        <w:spacing w:after="0"/>
        <w:ind w:firstLine="709"/>
      </w:pPr>
      <w:r w:rsidRPr="00407560">
        <w:t>5.2. Оплата производится после перечисления Исполнителем всех пеней, штрафов и неустойки в пользу Заказчика, начисленных в соответствии с действующим законодательством и настоящим договором за неисполнение и/или ненадлежащее исполнение условий договора. Стороны установили, что в случае возникновения у Заказчика права на получение соответствующих пеней, штрафов и неустойки, если Исполнитель не перечислил их в течение 2-х дней с даты востребования Заказчиком, сумма оплаты за поставленные товары уменьшается пропорционально сумме начисленных пеней, штрафов и неустойки, и подлежит перечислению Исполнителю за минусом данных пеней, штрафов и неустойки.</w:t>
      </w:r>
    </w:p>
    <w:p w14:paraId="46B768B7" w14:textId="77777777" w:rsidR="001E4FA7" w:rsidRPr="00407560" w:rsidRDefault="001E4FA7" w:rsidP="001E4FA7">
      <w:pPr>
        <w:widowControl w:val="0"/>
        <w:suppressAutoHyphens/>
        <w:autoSpaceDE w:val="0"/>
        <w:spacing w:after="0"/>
        <w:ind w:firstLine="709"/>
      </w:pPr>
      <w:r w:rsidRPr="00407560">
        <w:t>5.3. Датой оплаты считается день списания денежных средств, с расчетного счета Заказчика.</w:t>
      </w:r>
    </w:p>
    <w:p w14:paraId="0539215B" w14:textId="77777777" w:rsidR="001E4FA7" w:rsidRPr="00407560" w:rsidRDefault="001E4FA7" w:rsidP="001E4FA7">
      <w:pPr>
        <w:spacing w:after="0"/>
      </w:pPr>
      <w:r w:rsidRPr="00407560">
        <w:t xml:space="preserve"> </w:t>
      </w:r>
    </w:p>
    <w:p w14:paraId="7BC1509C" w14:textId="77777777" w:rsidR="001E4FA7" w:rsidRPr="00407560" w:rsidRDefault="001E4FA7" w:rsidP="001E4FA7">
      <w:pPr>
        <w:pStyle w:val="a7"/>
        <w:ind w:left="0"/>
        <w:jc w:val="center"/>
        <w:rPr>
          <w:bCs/>
        </w:rPr>
      </w:pPr>
      <w:r w:rsidRPr="00407560">
        <w:rPr>
          <w:bCs/>
        </w:rPr>
        <w:t xml:space="preserve">   6. ОТВЕТСТВЕННОСТЬ СТОРОН</w:t>
      </w:r>
    </w:p>
    <w:p w14:paraId="423E657C" w14:textId="77777777" w:rsidR="001E4FA7" w:rsidRPr="00407560" w:rsidRDefault="001E4FA7" w:rsidP="001E4FA7">
      <w:pPr>
        <w:ind w:firstLine="709"/>
        <w:rPr>
          <w:lang w:eastAsia="ar-SA"/>
        </w:rPr>
      </w:pPr>
      <w:r w:rsidRPr="00407560">
        <w:t xml:space="preserve"> 6.1. </w:t>
      </w:r>
      <w:r w:rsidRPr="00407560">
        <w:rPr>
          <w:lang w:eastAsia="ar-SA"/>
        </w:rPr>
        <w:t>За неисполнение или ненадлежащее исполнение своих обязательств, установленных Догов</w:t>
      </w:r>
      <w:r w:rsidRPr="00407560">
        <w:rPr>
          <w:lang w:eastAsia="ar-SA"/>
        </w:rPr>
        <w:t>о</w:t>
      </w:r>
      <w:r w:rsidRPr="00407560">
        <w:rPr>
          <w:lang w:eastAsia="ar-SA"/>
        </w:rPr>
        <w:t>ром, Исполнитель и Заказчик несут ответственность в соответствии с действующим законодательством Российской Федерации.</w:t>
      </w:r>
    </w:p>
    <w:p w14:paraId="6EC826C7" w14:textId="77777777" w:rsidR="001E4FA7" w:rsidRPr="00407560" w:rsidRDefault="001E4FA7" w:rsidP="001E4FA7">
      <w:pPr>
        <w:suppressAutoHyphens/>
        <w:spacing w:after="0"/>
        <w:ind w:firstLine="709"/>
        <w:rPr>
          <w:lang w:eastAsia="ar-SA"/>
        </w:rPr>
      </w:pPr>
      <w:r w:rsidRPr="00407560">
        <w:rPr>
          <w:lang w:eastAsia="ar-SA"/>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в размере 1 000 (одна тысяча) руб. 00 коп.</w:t>
      </w:r>
    </w:p>
    <w:p w14:paraId="0F848D3E" w14:textId="77777777" w:rsidR="001E4FA7" w:rsidRPr="00407560" w:rsidRDefault="001E4FA7" w:rsidP="001E4FA7">
      <w:pPr>
        <w:suppressAutoHyphens/>
        <w:spacing w:after="0"/>
        <w:ind w:firstLine="709"/>
        <w:rPr>
          <w:lang w:eastAsia="ar-SA"/>
        </w:rPr>
      </w:pPr>
      <w:r w:rsidRPr="00407560">
        <w:rPr>
          <w:lang w:eastAsia="ar-SA"/>
        </w:rPr>
        <w:t xml:space="preserve">6.3. В случае просрочки исполнения Исполнителем обязательств по Договору, Исполнитель обязан в течение 5 (пяти) рабочих дней после получения от Заказчика соответствующего требования уплатить Заказчику пеню,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трёхсотой действующей на дату уплаты пени ключевой ставки Центрального банка Российской Федерации от </w:t>
      </w:r>
      <w:r w:rsidRPr="00407560">
        <w:rPr>
          <w:lang w:eastAsia="ar-SA"/>
        </w:rPr>
        <w:lastRenderedPageBreak/>
        <w:t>цены Договора, уменьшенной на сумму, пропорциональную объёму обязательств, предусмотренных Договором и фактически исполненных Исполнителем.</w:t>
      </w:r>
    </w:p>
    <w:p w14:paraId="6B2B3B31" w14:textId="77777777" w:rsidR="001E4FA7" w:rsidRPr="00407560" w:rsidRDefault="001E4FA7" w:rsidP="001E4FA7">
      <w:pPr>
        <w:suppressAutoHyphens/>
        <w:spacing w:after="0"/>
        <w:ind w:firstLine="709"/>
        <w:rPr>
          <w:lang w:eastAsia="ar-SA"/>
        </w:rPr>
      </w:pPr>
      <w:r w:rsidRPr="00407560">
        <w:rPr>
          <w:lang w:eastAsia="ar-SA"/>
        </w:rPr>
        <w:t xml:space="preserve">6.4.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предусмотренных Договором, </w:t>
      </w:r>
      <w:r>
        <w:rPr>
          <w:lang w:eastAsia="ar-SA"/>
        </w:rPr>
        <w:t>Исполнитель</w:t>
      </w:r>
      <w:r w:rsidRPr="00407560">
        <w:rPr>
          <w:lang w:eastAsia="ar-SA"/>
        </w:rPr>
        <w:t xml:space="preserve"> обязан выплатить штраф в размере 10 % от цены Договора. </w:t>
      </w:r>
    </w:p>
    <w:p w14:paraId="748AC56D" w14:textId="77777777" w:rsidR="001E4FA7" w:rsidRPr="00407560" w:rsidRDefault="001E4FA7" w:rsidP="001E4FA7">
      <w:pPr>
        <w:suppressAutoHyphens/>
        <w:spacing w:after="0"/>
        <w:ind w:firstLine="709"/>
        <w:rPr>
          <w:lang w:eastAsia="ar-SA"/>
        </w:rPr>
      </w:pPr>
      <w:r w:rsidRPr="00407560">
        <w:rPr>
          <w:lang w:eastAsia="ar-SA"/>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AC4E5E8" w14:textId="77777777" w:rsidR="001E4FA7" w:rsidRPr="00407560" w:rsidRDefault="001E4FA7" w:rsidP="001E4FA7">
      <w:pPr>
        <w:suppressAutoHyphens/>
        <w:spacing w:after="0"/>
        <w:ind w:firstLine="709"/>
        <w:rPr>
          <w:lang w:eastAsia="ar-SA"/>
        </w:rPr>
      </w:pPr>
      <w:bookmarkStart w:id="0" w:name="Par1"/>
      <w:bookmarkEnd w:id="0"/>
      <w:r w:rsidRPr="00407560">
        <w:rPr>
          <w:lang w:eastAsia="ar-SA"/>
        </w:rPr>
        <w:t>6.6. Уплата неустойки, штрафных санкций и возмещение причиненного другой Стороне ущерба не освобождает Стороны от выполнения принятых на себя по Договору обязательств.</w:t>
      </w:r>
    </w:p>
    <w:p w14:paraId="3EB499C6" w14:textId="77777777" w:rsidR="001E4FA7" w:rsidRPr="00407560" w:rsidRDefault="001E4FA7" w:rsidP="001E4FA7">
      <w:pPr>
        <w:suppressAutoHyphens/>
        <w:spacing w:after="0"/>
        <w:ind w:firstLine="709"/>
        <w:rPr>
          <w:lang w:eastAsia="ar-SA"/>
        </w:rPr>
      </w:pPr>
      <w:r w:rsidRPr="00407560">
        <w:rPr>
          <w:lang w:eastAsia="ar-SA"/>
        </w:rPr>
        <w:t xml:space="preserve">6.7. В случае причинения </w:t>
      </w:r>
      <w:r>
        <w:rPr>
          <w:lang w:eastAsia="ar-SA"/>
        </w:rPr>
        <w:t>Заказчику</w:t>
      </w:r>
      <w:r w:rsidRPr="00407560">
        <w:rPr>
          <w:lang w:eastAsia="ar-SA"/>
        </w:rPr>
        <w:t xml:space="preserve"> ущерба вследствие нарушений </w:t>
      </w:r>
      <w:r>
        <w:rPr>
          <w:lang w:eastAsia="ar-SA"/>
        </w:rPr>
        <w:t>Исполнителем</w:t>
      </w:r>
      <w:r w:rsidRPr="00407560">
        <w:rPr>
          <w:b/>
          <w:lang w:eastAsia="ar-SA"/>
        </w:rPr>
        <w:t xml:space="preserve"> </w:t>
      </w:r>
      <w:r w:rsidRPr="00407560">
        <w:rPr>
          <w:lang w:eastAsia="ar-SA"/>
        </w:rPr>
        <w:t xml:space="preserve">условий Договора, </w:t>
      </w:r>
      <w:r>
        <w:rPr>
          <w:lang w:eastAsia="ar-SA"/>
        </w:rPr>
        <w:t>Исполнитель</w:t>
      </w:r>
      <w:r w:rsidRPr="00407560">
        <w:rPr>
          <w:lang w:eastAsia="ar-SA"/>
        </w:rPr>
        <w:t xml:space="preserve"> возмещает причиненный </w:t>
      </w:r>
      <w:r>
        <w:rPr>
          <w:lang w:eastAsia="ar-SA"/>
        </w:rPr>
        <w:t>Заказчику</w:t>
      </w:r>
      <w:r w:rsidRPr="00407560">
        <w:rPr>
          <w:lang w:eastAsia="ar-SA"/>
        </w:rPr>
        <w:t xml:space="preserve"> ущерб в полном объеме сверх неустойки. </w:t>
      </w:r>
    </w:p>
    <w:p w14:paraId="317C0604" w14:textId="77777777" w:rsidR="001E4FA7" w:rsidRPr="00407560" w:rsidRDefault="001E4FA7" w:rsidP="001E4FA7">
      <w:pPr>
        <w:widowControl w:val="0"/>
        <w:spacing w:after="0"/>
        <w:ind w:firstLine="709"/>
      </w:pPr>
    </w:p>
    <w:p w14:paraId="7DFF8D0F" w14:textId="77777777" w:rsidR="001E4FA7" w:rsidRPr="00407560" w:rsidRDefault="001E4FA7" w:rsidP="001E4FA7">
      <w:pPr>
        <w:pStyle w:val="af0"/>
        <w:rPr>
          <w:caps/>
        </w:rPr>
      </w:pPr>
      <w:r w:rsidRPr="00407560">
        <w:rPr>
          <w:caps/>
        </w:rPr>
        <w:t xml:space="preserve">      7. Рассмотрение споров</w:t>
      </w:r>
    </w:p>
    <w:p w14:paraId="4FD36ED6" w14:textId="77777777" w:rsidR="001E4FA7" w:rsidRPr="00407560" w:rsidRDefault="001E4FA7" w:rsidP="001E4FA7">
      <w:pPr>
        <w:pStyle w:val="af0"/>
        <w:jc w:val="both"/>
      </w:pPr>
      <w:r w:rsidRPr="00407560">
        <w:t xml:space="preserve">              7.1. Для разрешения споров, связанных с нарушением Сторонами своих обязательств по настоящ</w:t>
      </w:r>
      <w:r w:rsidRPr="00407560">
        <w:t>е</w:t>
      </w:r>
      <w:r w:rsidRPr="00407560">
        <w:t>му договору либо иным образом вытекающих из договора, применяется обязательный досудебный (прете</w:t>
      </w:r>
      <w:r w:rsidRPr="00407560">
        <w:t>н</w:t>
      </w:r>
      <w:r w:rsidRPr="00407560">
        <w:t>зионный) порядок разрешения споров. Сторона, права которой нарушены, до обращения в суд обязана предъявить другой стороне письме</w:t>
      </w:r>
      <w:r w:rsidRPr="00407560">
        <w:t>н</w:t>
      </w:r>
      <w:r w:rsidRPr="00407560">
        <w:t>ную претензию с изложением своих требований.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w:t>
      </w:r>
      <w:r w:rsidRPr="00407560">
        <w:t>е</w:t>
      </w:r>
      <w:r w:rsidRPr="00407560">
        <w:t>тензии.</w:t>
      </w:r>
    </w:p>
    <w:p w14:paraId="7D4FE147" w14:textId="77777777" w:rsidR="001E4FA7" w:rsidRPr="00407560" w:rsidRDefault="001E4FA7" w:rsidP="001E4FA7">
      <w:pPr>
        <w:pStyle w:val="af0"/>
        <w:jc w:val="both"/>
      </w:pPr>
      <w:r w:rsidRPr="00407560">
        <w:t xml:space="preserve">             7.2. Срок рассмотрения претензии – 10 (десять) календарных дней со дня ее получения. Если в ук</w:t>
      </w:r>
      <w:r w:rsidRPr="00407560">
        <w:t>а</w:t>
      </w:r>
      <w:r w:rsidRPr="00407560">
        <w:t>занный срок требования полностью не удовлетворены, Сторона, право которой нарушено, вправе обратит</w:t>
      </w:r>
      <w:r w:rsidRPr="00407560">
        <w:t>ь</w:t>
      </w:r>
      <w:r w:rsidRPr="00407560">
        <w:t xml:space="preserve">ся с иском в </w:t>
      </w:r>
      <w:r>
        <w:t>Арбитражный суд Поморского края</w:t>
      </w:r>
      <w:r w:rsidRPr="00407560">
        <w:t>.</w:t>
      </w:r>
    </w:p>
    <w:p w14:paraId="7C826351" w14:textId="77777777" w:rsidR="001E4FA7" w:rsidRPr="00407560" w:rsidRDefault="001E4FA7" w:rsidP="001E4FA7">
      <w:pPr>
        <w:pStyle w:val="af0"/>
        <w:jc w:val="both"/>
      </w:pPr>
      <w:r w:rsidRPr="00407560">
        <w:t xml:space="preserve">             7.3. Претензии и иные юридически значимые сообщения могут быть направлены Сторонами друг другу одним из н</w:t>
      </w:r>
      <w:r w:rsidRPr="00407560">
        <w:t>и</w:t>
      </w:r>
      <w:r w:rsidRPr="00407560">
        <w:t>жеперечисленных способов:</w:t>
      </w:r>
    </w:p>
    <w:p w14:paraId="31290473" w14:textId="77777777" w:rsidR="001E4FA7" w:rsidRPr="00407560" w:rsidRDefault="001E4FA7" w:rsidP="001E4FA7">
      <w:pPr>
        <w:pStyle w:val="af0"/>
        <w:jc w:val="both"/>
      </w:pPr>
      <w:r w:rsidRPr="00407560">
        <w:t>— письмом на электронный почтовый ящик (</w:t>
      </w:r>
      <w:proofErr w:type="spellStart"/>
      <w:r w:rsidRPr="00407560">
        <w:t>e-mail</w:t>
      </w:r>
      <w:proofErr w:type="spellEnd"/>
      <w:r w:rsidRPr="00407560">
        <w:t>) – при этом подтверждением такого направления явл</w:t>
      </w:r>
      <w:r w:rsidRPr="00407560">
        <w:t>я</w:t>
      </w:r>
      <w:r w:rsidRPr="00407560">
        <w:t>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такое письмо считается полученным адресатом на следу</w:t>
      </w:r>
      <w:r w:rsidRPr="00407560">
        <w:t>ю</w:t>
      </w:r>
      <w:r w:rsidRPr="00407560">
        <w:t>щий календарный день после его отправки;</w:t>
      </w:r>
    </w:p>
    <w:p w14:paraId="0D9C8A85" w14:textId="77777777" w:rsidR="001E4FA7" w:rsidRPr="00407560" w:rsidRDefault="001E4FA7" w:rsidP="001E4FA7">
      <w:pPr>
        <w:pStyle w:val="af0"/>
        <w:jc w:val="both"/>
      </w:pPr>
      <w:r w:rsidRPr="00407560">
        <w:t>— ценным письмом с описью вложения по адресу места нахождения (места жительства) Ст</w:t>
      </w:r>
      <w:r w:rsidRPr="00407560">
        <w:t>о</w:t>
      </w:r>
      <w:r w:rsidRPr="00407560">
        <w:t>роны;</w:t>
      </w:r>
    </w:p>
    <w:p w14:paraId="497AC285" w14:textId="77777777" w:rsidR="001E4FA7" w:rsidRPr="00407560" w:rsidRDefault="001E4FA7" w:rsidP="001E4FA7">
      <w:pPr>
        <w:pStyle w:val="af0"/>
        <w:jc w:val="both"/>
      </w:pPr>
      <w:r w:rsidRPr="00407560">
        <w:t>— передача лично Стороне или его уполномоченному представителю под роспись либо по пер</w:t>
      </w:r>
      <w:r w:rsidRPr="00407560">
        <w:t>е</w:t>
      </w:r>
      <w:r w:rsidRPr="00407560">
        <w:t>даточному акту.</w:t>
      </w:r>
    </w:p>
    <w:p w14:paraId="0585369F" w14:textId="77777777" w:rsidR="001E4FA7" w:rsidRPr="00407560" w:rsidRDefault="001E4FA7" w:rsidP="001E4FA7">
      <w:pPr>
        <w:pStyle w:val="af0"/>
        <w:jc w:val="both"/>
      </w:pPr>
      <w:r w:rsidRPr="00407560">
        <w:t xml:space="preserve">             7.4. Стороны признают юридическую силу за юридически значимыми сообщениями, полученными путем о</w:t>
      </w:r>
      <w:r w:rsidRPr="00407560">
        <w:t>б</w:t>
      </w:r>
      <w:r w:rsidRPr="00407560">
        <w:t>мена скан-копиями по электронной почте, а также равенство юридической силы таких сообщений с оригиналами д</w:t>
      </w:r>
      <w:r w:rsidRPr="00407560">
        <w:t>о</w:t>
      </w:r>
      <w:r w:rsidRPr="00407560">
        <w:t>кументов, оформленных на бумажных носителях.</w:t>
      </w:r>
    </w:p>
    <w:p w14:paraId="628D1E1E" w14:textId="77777777" w:rsidR="001E4FA7" w:rsidRPr="00407560" w:rsidRDefault="001E4FA7" w:rsidP="001E4FA7">
      <w:pPr>
        <w:pStyle w:val="af0"/>
        <w:jc w:val="both"/>
      </w:pPr>
      <w:r w:rsidRPr="00407560">
        <w:t xml:space="preserve">             7.5. Стороны допускают представление скан-копий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w:t>
      </w:r>
      <w:r w:rsidRPr="00407560">
        <w:t>з</w:t>
      </w:r>
      <w:r w:rsidRPr="00407560">
        <w:t>решении споров.</w:t>
      </w:r>
    </w:p>
    <w:p w14:paraId="5AC9531E" w14:textId="77777777" w:rsidR="001E4FA7" w:rsidRPr="00407560" w:rsidRDefault="001E4FA7" w:rsidP="001E4FA7">
      <w:pPr>
        <w:widowControl w:val="0"/>
        <w:spacing w:after="0"/>
        <w:ind w:firstLine="709"/>
      </w:pPr>
    </w:p>
    <w:p w14:paraId="78868727" w14:textId="77777777" w:rsidR="001E4FA7" w:rsidRPr="00407560" w:rsidRDefault="001E4FA7" w:rsidP="001E4FA7">
      <w:pPr>
        <w:spacing w:after="0"/>
        <w:jc w:val="center"/>
      </w:pPr>
      <w:r w:rsidRPr="00407560">
        <w:t xml:space="preserve">8. СРОК ДЕЙСТВИЯ ДОГОВОРА  </w:t>
      </w:r>
    </w:p>
    <w:p w14:paraId="5BFBDA87" w14:textId="77777777" w:rsidR="001E4FA7" w:rsidRPr="00407560" w:rsidRDefault="001E4FA7" w:rsidP="001E4FA7">
      <w:pPr>
        <w:tabs>
          <w:tab w:val="left" w:pos="426"/>
        </w:tabs>
        <w:spacing w:after="0"/>
      </w:pPr>
      <w:r w:rsidRPr="00407560">
        <w:t xml:space="preserve">       </w:t>
      </w:r>
      <w:r w:rsidRPr="00407560">
        <w:tab/>
        <w:t xml:space="preserve"> </w:t>
      </w:r>
      <w:r w:rsidRPr="00407560">
        <w:tab/>
        <w:t xml:space="preserve"> 8.1. Настоящий договор вступает в силу со дня заключения договора и действует </w:t>
      </w:r>
      <w:r w:rsidRPr="008E6CF4">
        <w:t xml:space="preserve">до </w:t>
      </w:r>
      <w:r>
        <w:t>29</w:t>
      </w:r>
      <w:r w:rsidRPr="008E6CF4">
        <w:t xml:space="preserve"> декабря 202</w:t>
      </w:r>
      <w:r w:rsidRPr="0015764D">
        <w:t>6</w:t>
      </w:r>
      <w:r w:rsidRPr="008E6CF4">
        <w:t xml:space="preserve"> года, а в части взаиморасчетов - до полного исполнения обязательств.</w:t>
      </w:r>
    </w:p>
    <w:p w14:paraId="67FB5484" w14:textId="77777777" w:rsidR="001E4FA7" w:rsidRPr="00407560" w:rsidRDefault="001E4FA7" w:rsidP="001E4FA7">
      <w:pPr>
        <w:tabs>
          <w:tab w:val="left" w:pos="426"/>
        </w:tabs>
        <w:spacing w:after="0"/>
      </w:pPr>
      <w:r w:rsidRPr="00407560">
        <w:t xml:space="preserve">    </w:t>
      </w:r>
      <w:r w:rsidRPr="00407560">
        <w:tab/>
      </w:r>
      <w:r w:rsidRPr="00407560">
        <w:tab/>
        <w:t xml:space="preserve"> 8.2.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действующим законодательством и насто</w:t>
      </w:r>
      <w:r w:rsidRPr="00407560">
        <w:t>я</w:t>
      </w:r>
      <w:r w:rsidRPr="00407560">
        <w:t>щим договором.</w:t>
      </w:r>
    </w:p>
    <w:p w14:paraId="2FE6463D" w14:textId="77777777" w:rsidR="001E4FA7" w:rsidRPr="00407560" w:rsidRDefault="001E4FA7" w:rsidP="001E4FA7">
      <w:pPr>
        <w:spacing w:after="0"/>
      </w:pPr>
      <w:r w:rsidRPr="00407560">
        <w:lastRenderedPageBreak/>
        <w:t xml:space="preserve">          </w:t>
      </w:r>
      <w:r w:rsidRPr="00407560">
        <w:tab/>
        <w:t xml:space="preserve"> 8.3. Прекращение действия договора не освобождает Стороны от обязанности возмещения убытков и уплаты штрафных санкций и иной ответственности, установленной настоящим Договором и законод</w:t>
      </w:r>
      <w:r w:rsidRPr="00407560">
        <w:t>а</w:t>
      </w:r>
      <w:r w:rsidRPr="00407560">
        <w:t>тельством РФ.</w:t>
      </w:r>
    </w:p>
    <w:p w14:paraId="3021566C" w14:textId="77777777" w:rsidR="001E4FA7" w:rsidRPr="00407560" w:rsidRDefault="001E4FA7" w:rsidP="001E4FA7">
      <w:pPr>
        <w:spacing w:after="0"/>
      </w:pPr>
    </w:p>
    <w:p w14:paraId="09FD32EC" w14:textId="77777777" w:rsidR="001E4FA7" w:rsidRPr="00463E6A" w:rsidRDefault="001E4FA7" w:rsidP="001E4FA7">
      <w:pPr>
        <w:spacing w:after="0"/>
        <w:ind w:firstLine="709"/>
        <w:jc w:val="center"/>
        <w:rPr>
          <w:bCs/>
        </w:rPr>
      </w:pPr>
      <w:r>
        <w:rPr>
          <w:bCs/>
        </w:rPr>
        <w:t>9. ПРОЧИЕ УСЛОВИЯ</w:t>
      </w:r>
    </w:p>
    <w:p w14:paraId="5197385D" w14:textId="77777777" w:rsidR="001E4FA7" w:rsidRPr="00407560" w:rsidRDefault="001E4FA7" w:rsidP="001E4FA7">
      <w:pPr>
        <w:spacing w:after="0"/>
        <w:ind w:firstLine="709"/>
      </w:pPr>
      <w:r w:rsidRPr="00407560">
        <w:t>9.1. Договор составлен в двух экземплярах, имеющих равную юридическую силу, по одному для каждой из Сторон.</w:t>
      </w:r>
    </w:p>
    <w:p w14:paraId="315A1D34" w14:textId="77777777" w:rsidR="001E4FA7" w:rsidRPr="00407560" w:rsidRDefault="001E4FA7" w:rsidP="001E4FA7">
      <w:pPr>
        <w:spacing w:after="0"/>
        <w:contextualSpacing/>
      </w:pPr>
      <w:r w:rsidRPr="00407560">
        <w:t xml:space="preserve">           9.2. Изменение условий договора возможно в случаях, у</w:t>
      </w:r>
      <w:r>
        <w:t>становленных ФЗ-44</w:t>
      </w:r>
      <w:r w:rsidRPr="00407560">
        <w:t>, с оформлением в установленном законом порядке. Дополнения и/или изменения настоящего договора осуществляются в пис</w:t>
      </w:r>
      <w:r w:rsidRPr="00407560">
        <w:t>ь</w:t>
      </w:r>
      <w:r w:rsidRPr="00407560">
        <w:t xml:space="preserve">менном виде, путем заключения дополнительного соглашения, и/или согласования новой спецификации.  </w:t>
      </w:r>
    </w:p>
    <w:p w14:paraId="691F306D" w14:textId="77777777" w:rsidR="001E4FA7" w:rsidRPr="00407560" w:rsidRDefault="001E4FA7" w:rsidP="001E4FA7">
      <w:pPr>
        <w:spacing w:after="0"/>
      </w:pPr>
      <w:r w:rsidRPr="00407560">
        <w:t xml:space="preserve">           9.3. Во всем, что не предусмотрено настоящим договором, стороны руководствуются де</w:t>
      </w:r>
      <w:r w:rsidRPr="00407560">
        <w:t>й</w:t>
      </w:r>
      <w:r w:rsidRPr="00407560">
        <w:t>ствующим законодательством.</w:t>
      </w:r>
    </w:p>
    <w:p w14:paraId="6C91ABF3" w14:textId="77777777" w:rsidR="001E4FA7" w:rsidRPr="00407560" w:rsidRDefault="001E4FA7" w:rsidP="001E4FA7">
      <w:pPr>
        <w:spacing w:after="0"/>
      </w:pPr>
    </w:p>
    <w:p w14:paraId="2B7E67C3" w14:textId="77777777" w:rsidR="001E4FA7" w:rsidRPr="00407560" w:rsidRDefault="001E4FA7" w:rsidP="001E4FA7">
      <w:pPr>
        <w:pStyle w:val="af0"/>
      </w:pPr>
      <w:r w:rsidRPr="00407560">
        <w:t>10. РЕКВИЗИТЫ И ПОДПИСИ СТОРОН</w:t>
      </w:r>
    </w:p>
    <w:p w14:paraId="2B5F7FA1" w14:textId="77777777" w:rsidR="001E4FA7" w:rsidRPr="000A76A2" w:rsidRDefault="001E4FA7" w:rsidP="001E4FA7">
      <w:pPr>
        <w:pStyle w:val="af0"/>
        <w:jc w:val="both"/>
        <w:rPr>
          <w:sz w:val="22"/>
          <w:szCs w:val="22"/>
        </w:rPr>
      </w:pPr>
      <w:r w:rsidRPr="00407560">
        <w:t>ЗАКАЗЧИК:                   </w:t>
      </w:r>
      <w:r w:rsidRPr="00407560">
        <w:tab/>
      </w:r>
      <w:r w:rsidRPr="00407560">
        <w:tab/>
      </w:r>
      <w:r w:rsidRPr="00407560">
        <w:tab/>
      </w:r>
      <w:r w:rsidRPr="00407560">
        <w:tab/>
        <w:t xml:space="preserve"> ИСПОЛНИТЕЛЬ:</w:t>
      </w:r>
      <w:r w:rsidRPr="000A76A2">
        <w:rPr>
          <w:sz w:val="22"/>
          <w:szCs w:val="22"/>
        </w:rPr>
        <w:t>             </w:t>
      </w:r>
    </w:p>
    <w:tbl>
      <w:tblPr>
        <w:tblW w:w="10248"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4961"/>
        <w:gridCol w:w="5287"/>
      </w:tblGrid>
      <w:tr w:rsidR="001E4FA7" w:rsidRPr="00950DDC" w14:paraId="0CAD1CF5" w14:textId="77777777" w:rsidTr="007370E2">
        <w:trPr>
          <w:tblCellSpacing w:w="15" w:type="dxa"/>
        </w:trPr>
        <w:tc>
          <w:tcPr>
            <w:tcW w:w="2399" w:type="pct"/>
          </w:tcPr>
          <w:p w14:paraId="09B00A86" w14:textId="77777777" w:rsidR="001E4FA7" w:rsidRPr="009039C9" w:rsidRDefault="001E4FA7" w:rsidP="007370E2">
            <w:pPr>
              <w:spacing w:after="0"/>
              <w:rPr>
                <w:b/>
                <w:sz w:val="22"/>
                <w:szCs w:val="22"/>
              </w:rPr>
            </w:pPr>
            <w:r w:rsidRPr="00950DDC">
              <w:rPr>
                <w:b/>
                <w:sz w:val="22"/>
                <w:szCs w:val="22"/>
              </w:rPr>
              <w:t>ФГБУ «Дальневосточный ЭО АСР»</w:t>
            </w:r>
          </w:p>
          <w:p w14:paraId="419071A6" w14:textId="77777777" w:rsidR="001E4FA7" w:rsidRPr="008D2A53" w:rsidRDefault="001E4FA7" w:rsidP="007370E2">
            <w:pPr>
              <w:keepNext/>
              <w:keepLines/>
              <w:widowControl w:val="0"/>
              <w:suppressLineNumbers/>
              <w:suppressAutoHyphens/>
              <w:spacing w:after="0"/>
              <w:rPr>
                <w:bCs/>
                <w:sz w:val="20"/>
                <w:szCs w:val="20"/>
              </w:rPr>
            </w:pPr>
            <w:r w:rsidRPr="008D2A53">
              <w:rPr>
                <w:bCs/>
                <w:sz w:val="20"/>
                <w:szCs w:val="20"/>
              </w:rPr>
              <w:t xml:space="preserve">Адрес местонахождения: 690012, </w:t>
            </w:r>
          </w:p>
          <w:p w14:paraId="5D64C545" w14:textId="77777777" w:rsidR="001E4FA7" w:rsidRPr="008D2A53" w:rsidRDefault="001E4FA7" w:rsidP="007370E2">
            <w:pPr>
              <w:keepNext/>
              <w:keepLines/>
              <w:widowControl w:val="0"/>
              <w:suppressLineNumbers/>
              <w:suppressAutoHyphens/>
              <w:spacing w:after="0"/>
              <w:rPr>
                <w:bCs/>
                <w:sz w:val="20"/>
                <w:szCs w:val="20"/>
              </w:rPr>
            </w:pPr>
            <w:r w:rsidRPr="008D2A53">
              <w:rPr>
                <w:bCs/>
                <w:sz w:val="20"/>
                <w:szCs w:val="20"/>
              </w:rPr>
              <w:t>г. Владивосток, ул. Светланская,165</w:t>
            </w:r>
          </w:p>
          <w:p w14:paraId="7DF0CB58" w14:textId="77777777" w:rsidR="001E4FA7" w:rsidRPr="008D2A53" w:rsidRDefault="001E4FA7" w:rsidP="007370E2">
            <w:pPr>
              <w:keepNext/>
              <w:keepLines/>
              <w:widowControl w:val="0"/>
              <w:suppressLineNumbers/>
              <w:suppressAutoHyphens/>
              <w:spacing w:after="0"/>
              <w:rPr>
                <w:bCs/>
                <w:sz w:val="20"/>
                <w:szCs w:val="20"/>
              </w:rPr>
            </w:pPr>
            <w:r w:rsidRPr="008D2A53">
              <w:rPr>
                <w:bCs/>
                <w:sz w:val="20"/>
                <w:szCs w:val="20"/>
              </w:rPr>
              <w:t xml:space="preserve">Почтовый адрес: 690012, Приморский край, </w:t>
            </w:r>
          </w:p>
          <w:p w14:paraId="19B5E2A9" w14:textId="77777777" w:rsidR="001E4FA7" w:rsidRPr="008D2A53" w:rsidRDefault="001E4FA7" w:rsidP="007370E2">
            <w:pPr>
              <w:keepNext/>
              <w:keepLines/>
              <w:widowControl w:val="0"/>
              <w:suppressLineNumbers/>
              <w:suppressAutoHyphens/>
              <w:spacing w:after="0"/>
              <w:rPr>
                <w:bCs/>
                <w:sz w:val="20"/>
                <w:szCs w:val="20"/>
              </w:rPr>
            </w:pPr>
            <w:r w:rsidRPr="008D2A53">
              <w:rPr>
                <w:bCs/>
                <w:sz w:val="20"/>
                <w:szCs w:val="20"/>
              </w:rPr>
              <w:t xml:space="preserve">г. Владивосток, а/я </w:t>
            </w:r>
            <w:r>
              <w:rPr>
                <w:bCs/>
                <w:sz w:val="20"/>
                <w:szCs w:val="20"/>
              </w:rPr>
              <w:t>1</w:t>
            </w:r>
            <w:r w:rsidRPr="008D2A53">
              <w:rPr>
                <w:bCs/>
                <w:sz w:val="20"/>
                <w:szCs w:val="20"/>
              </w:rPr>
              <w:t>19</w:t>
            </w:r>
          </w:p>
          <w:p w14:paraId="71C53240" w14:textId="77777777" w:rsidR="001E4FA7" w:rsidRPr="008D2A53" w:rsidRDefault="001E4FA7" w:rsidP="007370E2">
            <w:pPr>
              <w:keepNext/>
              <w:keepLines/>
              <w:widowControl w:val="0"/>
              <w:suppressLineNumbers/>
              <w:suppressAutoHyphens/>
              <w:spacing w:after="0"/>
              <w:rPr>
                <w:bCs/>
                <w:sz w:val="20"/>
                <w:szCs w:val="20"/>
              </w:rPr>
            </w:pPr>
            <w:r w:rsidRPr="008D2A53">
              <w:rPr>
                <w:bCs/>
                <w:sz w:val="20"/>
                <w:szCs w:val="20"/>
              </w:rPr>
              <w:t>ИНН 2537100211 КПП 253601001</w:t>
            </w:r>
          </w:p>
          <w:p w14:paraId="3525BEAE" w14:textId="77777777" w:rsidR="001E4FA7" w:rsidRPr="008D2A53" w:rsidRDefault="001E4FA7" w:rsidP="007370E2">
            <w:pPr>
              <w:keepNext/>
              <w:keepLines/>
              <w:widowControl w:val="0"/>
              <w:suppressLineNumbers/>
              <w:suppressAutoHyphens/>
              <w:spacing w:after="0"/>
              <w:rPr>
                <w:bCs/>
                <w:sz w:val="20"/>
                <w:szCs w:val="20"/>
              </w:rPr>
            </w:pPr>
            <w:r w:rsidRPr="008D2A53">
              <w:rPr>
                <w:bCs/>
                <w:sz w:val="20"/>
                <w:szCs w:val="20"/>
              </w:rPr>
              <w:t>р/с № 03214643000000012000</w:t>
            </w:r>
          </w:p>
          <w:p w14:paraId="0410F5C0" w14:textId="77777777" w:rsidR="001E4FA7" w:rsidRPr="008D2A53" w:rsidRDefault="001E4FA7" w:rsidP="007370E2">
            <w:pPr>
              <w:keepNext/>
              <w:keepLines/>
              <w:widowControl w:val="0"/>
              <w:suppressLineNumbers/>
              <w:suppressAutoHyphens/>
              <w:spacing w:after="0"/>
              <w:rPr>
                <w:bCs/>
                <w:sz w:val="20"/>
                <w:szCs w:val="20"/>
              </w:rPr>
            </w:pPr>
            <w:r>
              <w:rPr>
                <w:bCs/>
                <w:sz w:val="20"/>
                <w:szCs w:val="20"/>
              </w:rPr>
              <w:t>Банк: ОКЦ № 1 Д</w:t>
            </w:r>
            <w:r w:rsidRPr="008D2A53">
              <w:rPr>
                <w:bCs/>
                <w:sz w:val="20"/>
                <w:szCs w:val="20"/>
              </w:rPr>
              <w:t>ГУ Банка России//</w:t>
            </w:r>
          </w:p>
          <w:p w14:paraId="19B086BE" w14:textId="77777777" w:rsidR="001E4FA7" w:rsidRPr="008D2A53" w:rsidRDefault="001E4FA7" w:rsidP="007370E2">
            <w:pPr>
              <w:keepNext/>
              <w:keepLines/>
              <w:widowControl w:val="0"/>
              <w:suppressLineNumbers/>
              <w:suppressAutoHyphens/>
              <w:spacing w:after="0"/>
              <w:rPr>
                <w:bCs/>
                <w:sz w:val="20"/>
                <w:szCs w:val="20"/>
              </w:rPr>
            </w:pPr>
            <w:r w:rsidRPr="008D2A53">
              <w:rPr>
                <w:bCs/>
                <w:sz w:val="20"/>
                <w:szCs w:val="20"/>
              </w:rPr>
              <w:t xml:space="preserve">УФК по Приморскому краю г. Владивостока </w:t>
            </w:r>
          </w:p>
          <w:p w14:paraId="242DDF26" w14:textId="77777777" w:rsidR="001E4FA7" w:rsidRPr="008D2A53" w:rsidRDefault="001E4FA7" w:rsidP="007370E2">
            <w:pPr>
              <w:keepNext/>
              <w:keepLines/>
              <w:widowControl w:val="0"/>
              <w:suppressLineNumbers/>
              <w:suppressAutoHyphens/>
              <w:spacing w:after="0"/>
              <w:rPr>
                <w:bCs/>
                <w:sz w:val="20"/>
                <w:szCs w:val="20"/>
              </w:rPr>
            </w:pPr>
            <w:r w:rsidRPr="008D2A53">
              <w:rPr>
                <w:bCs/>
                <w:sz w:val="20"/>
                <w:szCs w:val="20"/>
              </w:rPr>
              <w:t>л/счет 20206Щ14040</w:t>
            </w:r>
          </w:p>
          <w:p w14:paraId="0ED66A28" w14:textId="77777777" w:rsidR="001E4FA7" w:rsidRPr="008D2A53" w:rsidRDefault="001E4FA7" w:rsidP="007370E2">
            <w:pPr>
              <w:keepNext/>
              <w:keepLines/>
              <w:widowControl w:val="0"/>
              <w:suppressLineNumbers/>
              <w:suppressAutoHyphens/>
              <w:spacing w:after="0"/>
              <w:rPr>
                <w:bCs/>
                <w:sz w:val="20"/>
                <w:szCs w:val="20"/>
              </w:rPr>
            </w:pPr>
            <w:r w:rsidRPr="008D2A53">
              <w:rPr>
                <w:bCs/>
                <w:sz w:val="20"/>
                <w:szCs w:val="20"/>
              </w:rPr>
              <w:t>К/с № 40102810545370000012</w:t>
            </w:r>
            <w:r>
              <w:rPr>
                <w:bCs/>
                <w:sz w:val="20"/>
                <w:szCs w:val="20"/>
              </w:rPr>
              <w:t xml:space="preserve"> </w:t>
            </w:r>
            <w:r w:rsidRPr="008D2A53">
              <w:rPr>
                <w:bCs/>
                <w:sz w:val="20"/>
                <w:szCs w:val="20"/>
              </w:rPr>
              <w:t>БИК 010507002</w:t>
            </w:r>
          </w:p>
          <w:p w14:paraId="52B34098" w14:textId="77777777" w:rsidR="001E4FA7" w:rsidRPr="008D2A53" w:rsidRDefault="001E4FA7" w:rsidP="007370E2">
            <w:pPr>
              <w:keepNext/>
              <w:keepLines/>
              <w:widowControl w:val="0"/>
              <w:suppressLineNumbers/>
              <w:suppressAutoHyphens/>
              <w:spacing w:after="0"/>
              <w:rPr>
                <w:bCs/>
                <w:sz w:val="20"/>
                <w:szCs w:val="20"/>
              </w:rPr>
            </w:pPr>
            <w:r w:rsidRPr="008D2A53">
              <w:rPr>
                <w:bCs/>
                <w:sz w:val="20"/>
                <w:szCs w:val="20"/>
              </w:rPr>
              <w:t>ОГРН 1132540007632</w:t>
            </w:r>
          </w:p>
          <w:p w14:paraId="41C1ECAC" w14:textId="77777777" w:rsidR="001E4FA7" w:rsidRDefault="001E4FA7" w:rsidP="007370E2">
            <w:pPr>
              <w:spacing w:after="0"/>
              <w:rPr>
                <w:bCs/>
                <w:sz w:val="20"/>
                <w:szCs w:val="20"/>
              </w:rPr>
            </w:pPr>
            <w:r w:rsidRPr="00407560">
              <w:rPr>
                <w:bCs/>
                <w:sz w:val="20"/>
                <w:szCs w:val="20"/>
              </w:rPr>
              <w:t>Телефон (423) 2277956 Факс (423) 2277956</w:t>
            </w:r>
          </w:p>
          <w:p w14:paraId="47A15A13" w14:textId="77777777" w:rsidR="001E4FA7" w:rsidRPr="001E4FA7" w:rsidRDefault="001E4FA7" w:rsidP="007370E2">
            <w:pPr>
              <w:spacing w:after="0"/>
              <w:rPr>
                <w:rFonts w:eastAsia="Arial Unicode MS"/>
                <w:sz w:val="20"/>
                <w:szCs w:val="20"/>
              </w:rPr>
            </w:pPr>
            <w:r w:rsidRPr="008D2A53">
              <w:rPr>
                <w:bCs/>
                <w:sz w:val="20"/>
                <w:szCs w:val="20"/>
                <w:lang w:val="en-US"/>
              </w:rPr>
              <w:t>E</w:t>
            </w:r>
            <w:r w:rsidRPr="001E4FA7">
              <w:rPr>
                <w:bCs/>
                <w:sz w:val="20"/>
                <w:szCs w:val="20"/>
              </w:rPr>
              <w:t>-</w:t>
            </w:r>
            <w:r w:rsidRPr="008D2A53">
              <w:rPr>
                <w:bCs/>
                <w:sz w:val="20"/>
                <w:szCs w:val="20"/>
                <w:lang w:val="en-US"/>
              </w:rPr>
              <w:t>mail</w:t>
            </w:r>
            <w:r w:rsidRPr="001E4FA7">
              <w:rPr>
                <w:bCs/>
                <w:sz w:val="20"/>
                <w:szCs w:val="20"/>
              </w:rPr>
              <w:t xml:space="preserve">: </w:t>
            </w:r>
            <w:hyperlink r:id="rId5" w:history="1">
              <w:r w:rsidRPr="008700AC">
                <w:rPr>
                  <w:rStyle w:val="ac"/>
                  <w:rFonts w:eastAsiaTheme="majorEastAsia"/>
                  <w:bCs/>
                  <w:sz w:val="20"/>
                  <w:szCs w:val="20"/>
                  <w:lang w:val="en-US"/>
                </w:rPr>
                <w:t>dv</w:t>
              </w:r>
              <w:r w:rsidRPr="001E4FA7">
                <w:rPr>
                  <w:rStyle w:val="ac"/>
                  <w:rFonts w:eastAsiaTheme="majorEastAsia"/>
                  <w:bCs/>
                  <w:sz w:val="20"/>
                  <w:szCs w:val="20"/>
                </w:rPr>
                <w:t>@</w:t>
              </w:r>
              <w:proofErr w:type="spellStart"/>
              <w:r w:rsidRPr="008700AC">
                <w:rPr>
                  <w:rStyle w:val="ac"/>
                  <w:rFonts w:eastAsiaTheme="majorEastAsia"/>
                  <w:bCs/>
                  <w:sz w:val="20"/>
                  <w:szCs w:val="20"/>
                  <w:lang w:val="en-US"/>
                </w:rPr>
                <w:t>eoasr</w:t>
              </w:r>
              <w:proofErr w:type="spellEnd"/>
              <w:r w:rsidRPr="001E4FA7">
                <w:rPr>
                  <w:rStyle w:val="ac"/>
                  <w:rFonts w:eastAsiaTheme="majorEastAsia"/>
                  <w:bCs/>
                  <w:sz w:val="20"/>
                  <w:szCs w:val="20"/>
                </w:rPr>
                <w:t>.</w:t>
              </w:r>
              <w:proofErr w:type="spellStart"/>
              <w:r w:rsidRPr="008700AC">
                <w:rPr>
                  <w:rStyle w:val="ac"/>
                  <w:rFonts w:eastAsiaTheme="majorEastAsia"/>
                  <w:bCs/>
                  <w:sz w:val="20"/>
                  <w:szCs w:val="20"/>
                  <w:lang w:val="en-US"/>
                </w:rPr>
                <w:t>ru</w:t>
              </w:r>
              <w:proofErr w:type="spellEnd"/>
            </w:hyperlink>
            <w:r w:rsidRPr="001E4FA7">
              <w:rPr>
                <w:bCs/>
                <w:sz w:val="20"/>
                <w:szCs w:val="20"/>
              </w:rPr>
              <w:t xml:space="preserve"> </w:t>
            </w:r>
            <w:r w:rsidRPr="001E4FA7">
              <w:rPr>
                <w:sz w:val="20"/>
                <w:szCs w:val="20"/>
              </w:rPr>
              <w:t xml:space="preserve"> </w:t>
            </w:r>
          </w:p>
          <w:p w14:paraId="140971B5" w14:textId="77777777" w:rsidR="001E4FA7" w:rsidRPr="001E4FA7" w:rsidRDefault="001E4FA7" w:rsidP="007370E2">
            <w:pPr>
              <w:spacing w:after="0"/>
              <w:rPr>
                <w:sz w:val="22"/>
                <w:szCs w:val="22"/>
              </w:rPr>
            </w:pPr>
          </w:p>
          <w:p w14:paraId="495BE852" w14:textId="77777777" w:rsidR="001E4FA7" w:rsidRDefault="001E4FA7" w:rsidP="007370E2">
            <w:pPr>
              <w:spacing w:after="0"/>
              <w:rPr>
                <w:sz w:val="22"/>
                <w:szCs w:val="22"/>
              </w:rPr>
            </w:pPr>
            <w:r>
              <w:rPr>
                <w:sz w:val="22"/>
                <w:szCs w:val="22"/>
              </w:rPr>
              <w:t>Врио начальника</w:t>
            </w:r>
          </w:p>
          <w:p w14:paraId="65EC7B23" w14:textId="77777777" w:rsidR="001E4FA7" w:rsidRDefault="001E4FA7" w:rsidP="007370E2">
            <w:pPr>
              <w:spacing w:after="0"/>
              <w:rPr>
                <w:sz w:val="22"/>
                <w:szCs w:val="22"/>
              </w:rPr>
            </w:pPr>
            <w:r>
              <w:rPr>
                <w:sz w:val="22"/>
                <w:szCs w:val="22"/>
              </w:rPr>
              <w:t>ФГБУ «Дальневосточный ЭО АСР»</w:t>
            </w:r>
          </w:p>
          <w:p w14:paraId="3C3CD664" w14:textId="77777777" w:rsidR="001E4FA7" w:rsidRDefault="001E4FA7" w:rsidP="007370E2">
            <w:pPr>
              <w:spacing w:after="0"/>
              <w:rPr>
                <w:sz w:val="22"/>
                <w:szCs w:val="22"/>
              </w:rPr>
            </w:pPr>
          </w:p>
          <w:p w14:paraId="04F98AA8" w14:textId="77777777" w:rsidR="001E4FA7" w:rsidRPr="00882B0C" w:rsidRDefault="001E4FA7" w:rsidP="007370E2">
            <w:pPr>
              <w:spacing w:after="0"/>
              <w:rPr>
                <w:sz w:val="22"/>
                <w:szCs w:val="22"/>
              </w:rPr>
            </w:pPr>
            <w:r>
              <w:rPr>
                <w:sz w:val="22"/>
                <w:szCs w:val="22"/>
              </w:rPr>
              <w:t>_______________А</w:t>
            </w:r>
            <w:r w:rsidRPr="00882B0C">
              <w:rPr>
                <w:sz w:val="22"/>
                <w:szCs w:val="22"/>
              </w:rPr>
              <w:t>.</w:t>
            </w:r>
            <w:r>
              <w:rPr>
                <w:sz w:val="22"/>
                <w:szCs w:val="22"/>
              </w:rPr>
              <w:t>П</w:t>
            </w:r>
            <w:r w:rsidRPr="00882B0C">
              <w:rPr>
                <w:sz w:val="22"/>
                <w:szCs w:val="22"/>
              </w:rPr>
              <w:t>.</w:t>
            </w:r>
            <w:r>
              <w:rPr>
                <w:sz w:val="22"/>
                <w:szCs w:val="22"/>
              </w:rPr>
              <w:t xml:space="preserve"> </w:t>
            </w:r>
            <w:proofErr w:type="spellStart"/>
            <w:r>
              <w:rPr>
                <w:sz w:val="22"/>
                <w:szCs w:val="22"/>
              </w:rPr>
              <w:t>Зарубкин</w:t>
            </w:r>
            <w:proofErr w:type="spellEnd"/>
            <w:r w:rsidRPr="00882B0C">
              <w:rPr>
                <w:b/>
                <w:sz w:val="22"/>
                <w:szCs w:val="22"/>
              </w:rPr>
              <w:t xml:space="preserve">                      </w:t>
            </w:r>
          </w:p>
        </w:tc>
        <w:tc>
          <w:tcPr>
            <w:tcW w:w="2557" w:type="pct"/>
          </w:tcPr>
          <w:p w14:paraId="7448F7B7" w14:textId="77777777" w:rsidR="001E4FA7" w:rsidRDefault="001E4FA7" w:rsidP="007370E2">
            <w:pPr>
              <w:spacing w:after="0"/>
              <w:jc w:val="left"/>
              <w:rPr>
                <w:b/>
                <w:sz w:val="22"/>
                <w:szCs w:val="22"/>
              </w:rPr>
            </w:pPr>
          </w:p>
          <w:p w14:paraId="2E541986" w14:textId="77777777" w:rsidR="001E4FA7" w:rsidRDefault="001E4FA7" w:rsidP="007370E2">
            <w:pPr>
              <w:spacing w:after="0"/>
              <w:jc w:val="left"/>
              <w:rPr>
                <w:b/>
                <w:sz w:val="22"/>
                <w:szCs w:val="22"/>
              </w:rPr>
            </w:pPr>
          </w:p>
          <w:p w14:paraId="6B63EED6" w14:textId="77777777" w:rsidR="001E4FA7" w:rsidRDefault="001E4FA7" w:rsidP="007370E2">
            <w:pPr>
              <w:spacing w:after="0"/>
              <w:jc w:val="left"/>
              <w:rPr>
                <w:b/>
                <w:sz w:val="22"/>
                <w:szCs w:val="22"/>
              </w:rPr>
            </w:pPr>
          </w:p>
          <w:p w14:paraId="73CE7AAE" w14:textId="77777777" w:rsidR="001E4FA7" w:rsidRDefault="001E4FA7" w:rsidP="007370E2">
            <w:pPr>
              <w:spacing w:after="0"/>
              <w:jc w:val="left"/>
              <w:rPr>
                <w:b/>
                <w:sz w:val="22"/>
                <w:szCs w:val="22"/>
              </w:rPr>
            </w:pPr>
          </w:p>
          <w:p w14:paraId="534557A0" w14:textId="77777777" w:rsidR="001E4FA7" w:rsidRDefault="001E4FA7" w:rsidP="007370E2">
            <w:pPr>
              <w:spacing w:after="0"/>
              <w:jc w:val="left"/>
              <w:rPr>
                <w:b/>
                <w:sz w:val="22"/>
                <w:szCs w:val="22"/>
              </w:rPr>
            </w:pPr>
          </w:p>
          <w:p w14:paraId="263F7D0D" w14:textId="77777777" w:rsidR="001E4FA7" w:rsidRDefault="001E4FA7" w:rsidP="007370E2">
            <w:pPr>
              <w:spacing w:after="0"/>
              <w:jc w:val="left"/>
              <w:rPr>
                <w:b/>
                <w:sz w:val="22"/>
                <w:szCs w:val="22"/>
              </w:rPr>
            </w:pPr>
          </w:p>
          <w:p w14:paraId="6CAD3316" w14:textId="77777777" w:rsidR="001E4FA7" w:rsidRDefault="001E4FA7" w:rsidP="007370E2">
            <w:pPr>
              <w:spacing w:after="0"/>
              <w:jc w:val="left"/>
              <w:rPr>
                <w:b/>
                <w:sz w:val="22"/>
                <w:szCs w:val="22"/>
              </w:rPr>
            </w:pPr>
          </w:p>
          <w:p w14:paraId="4B8DCB40" w14:textId="77777777" w:rsidR="001E4FA7" w:rsidRDefault="001E4FA7" w:rsidP="007370E2">
            <w:pPr>
              <w:spacing w:after="0"/>
              <w:jc w:val="left"/>
              <w:rPr>
                <w:b/>
                <w:sz w:val="22"/>
                <w:szCs w:val="22"/>
              </w:rPr>
            </w:pPr>
          </w:p>
          <w:p w14:paraId="19BB449F" w14:textId="77777777" w:rsidR="001E4FA7" w:rsidRDefault="001E4FA7" w:rsidP="007370E2">
            <w:pPr>
              <w:spacing w:after="0"/>
              <w:jc w:val="left"/>
              <w:rPr>
                <w:b/>
                <w:sz w:val="22"/>
                <w:szCs w:val="22"/>
              </w:rPr>
            </w:pPr>
          </w:p>
          <w:p w14:paraId="40445098" w14:textId="77777777" w:rsidR="001E4FA7" w:rsidRDefault="001E4FA7" w:rsidP="007370E2">
            <w:pPr>
              <w:spacing w:after="0"/>
              <w:jc w:val="left"/>
              <w:rPr>
                <w:b/>
                <w:sz w:val="22"/>
                <w:szCs w:val="22"/>
              </w:rPr>
            </w:pPr>
          </w:p>
          <w:p w14:paraId="17D49FFA" w14:textId="77777777" w:rsidR="001E4FA7" w:rsidRDefault="001E4FA7" w:rsidP="007370E2">
            <w:pPr>
              <w:spacing w:after="0"/>
              <w:jc w:val="left"/>
              <w:rPr>
                <w:b/>
                <w:sz w:val="22"/>
                <w:szCs w:val="22"/>
              </w:rPr>
            </w:pPr>
          </w:p>
          <w:p w14:paraId="5309FB9B" w14:textId="77777777" w:rsidR="001E4FA7" w:rsidRDefault="001E4FA7" w:rsidP="007370E2">
            <w:pPr>
              <w:spacing w:after="0"/>
              <w:jc w:val="left"/>
              <w:rPr>
                <w:b/>
                <w:sz w:val="22"/>
                <w:szCs w:val="22"/>
              </w:rPr>
            </w:pPr>
          </w:p>
          <w:p w14:paraId="41065595" w14:textId="77777777" w:rsidR="001E4FA7" w:rsidRDefault="001E4FA7" w:rsidP="007370E2">
            <w:pPr>
              <w:spacing w:after="0"/>
              <w:jc w:val="left"/>
              <w:rPr>
                <w:b/>
                <w:sz w:val="22"/>
                <w:szCs w:val="22"/>
              </w:rPr>
            </w:pPr>
          </w:p>
          <w:p w14:paraId="2B0DFAAA" w14:textId="77777777" w:rsidR="001E4FA7" w:rsidRPr="00FB6B53" w:rsidRDefault="001E4FA7" w:rsidP="007370E2">
            <w:pPr>
              <w:spacing w:after="0"/>
              <w:jc w:val="left"/>
              <w:rPr>
                <w:b/>
                <w:sz w:val="20"/>
                <w:szCs w:val="20"/>
              </w:rPr>
            </w:pPr>
          </w:p>
          <w:p w14:paraId="525614D0" w14:textId="77777777" w:rsidR="001E4FA7" w:rsidRPr="004A507C" w:rsidRDefault="001E4FA7" w:rsidP="007370E2">
            <w:pPr>
              <w:spacing w:after="0"/>
              <w:jc w:val="left"/>
              <w:rPr>
                <w:i/>
                <w:sz w:val="22"/>
                <w:szCs w:val="22"/>
              </w:rPr>
            </w:pPr>
            <w:r w:rsidRPr="004A507C">
              <w:rPr>
                <w:i/>
                <w:sz w:val="22"/>
                <w:szCs w:val="22"/>
              </w:rPr>
              <w:t>Должность</w:t>
            </w:r>
          </w:p>
          <w:p w14:paraId="4B694D39" w14:textId="77777777" w:rsidR="001E4FA7" w:rsidRPr="004A507C" w:rsidRDefault="001E4FA7" w:rsidP="007370E2">
            <w:pPr>
              <w:spacing w:after="0"/>
              <w:jc w:val="left"/>
              <w:rPr>
                <w:i/>
                <w:sz w:val="22"/>
                <w:szCs w:val="22"/>
              </w:rPr>
            </w:pPr>
          </w:p>
          <w:p w14:paraId="21C45F7F" w14:textId="77777777" w:rsidR="001E4FA7" w:rsidRPr="00407560" w:rsidRDefault="001E4FA7" w:rsidP="007370E2">
            <w:pPr>
              <w:spacing w:after="0"/>
              <w:jc w:val="left"/>
              <w:rPr>
                <w:sz w:val="22"/>
                <w:szCs w:val="22"/>
              </w:rPr>
            </w:pPr>
            <w:r w:rsidRPr="00407560">
              <w:rPr>
                <w:sz w:val="22"/>
                <w:szCs w:val="22"/>
              </w:rPr>
              <w:t>___</w:t>
            </w:r>
            <w:r>
              <w:rPr>
                <w:sz w:val="22"/>
                <w:szCs w:val="22"/>
              </w:rPr>
              <w:t>__________________</w:t>
            </w:r>
            <w:r w:rsidRPr="004A507C">
              <w:rPr>
                <w:i/>
                <w:sz w:val="22"/>
                <w:szCs w:val="22"/>
              </w:rPr>
              <w:t>_ФИО</w:t>
            </w:r>
            <w:r w:rsidRPr="00407560">
              <w:rPr>
                <w:sz w:val="22"/>
                <w:szCs w:val="22"/>
              </w:rPr>
              <w:t xml:space="preserve">   </w:t>
            </w:r>
          </w:p>
          <w:p w14:paraId="0590522C" w14:textId="77777777" w:rsidR="001E4FA7" w:rsidRPr="00950DDC" w:rsidRDefault="001E4FA7" w:rsidP="007370E2">
            <w:pPr>
              <w:spacing w:after="0"/>
              <w:rPr>
                <w:b/>
                <w:sz w:val="22"/>
                <w:szCs w:val="22"/>
              </w:rPr>
            </w:pPr>
          </w:p>
        </w:tc>
      </w:tr>
    </w:tbl>
    <w:p w14:paraId="683C949B" w14:textId="77777777" w:rsidR="001E4FA7" w:rsidRDefault="001E4FA7" w:rsidP="001E4FA7">
      <w:pPr>
        <w:tabs>
          <w:tab w:val="left" w:pos="6590"/>
          <w:tab w:val="left" w:pos="6860"/>
          <w:tab w:val="right" w:pos="9215"/>
        </w:tabs>
        <w:spacing w:after="0"/>
        <w:ind w:right="282"/>
        <w:rPr>
          <w:sz w:val="20"/>
        </w:rPr>
      </w:pPr>
    </w:p>
    <w:p w14:paraId="771DE196" w14:textId="77777777" w:rsidR="001E4FA7" w:rsidRDefault="001E4FA7" w:rsidP="001E4FA7">
      <w:pPr>
        <w:tabs>
          <w:tab w:val="left" w:pos="6590"/>
          <w:tab w:val="left" w:pos="6860"/>
          <w:tab w:val="right" w:pos="9215"/>
        </w:tabs>
        <w:spacing w:after="0"/>
        <w:ind w:left="7088" w:right="282" w:hanging="7513"/>
        <w:jc w:val="right"/>
        <w:rPr>
          <w:sz w:val="20"/>
        </w:rPr>
      </w:pPr>
    </w:p>
    <w:p w14:paraId="50642B2E" w14:textId="77777777" w:rsidR="001E4FA7" w:rsidRDefault="001E4FA7" w:rsidP="001E4FA7">
      <w:pPr>
        <w:tabs>
          <w:tab w:val="left" w:pos="6590"/>
          <w:tab w:val="left" w:pos="6860"/>
          <w:tab w:val="right" w:pos="9215"/>
        </w:tabs>
        <w:spacing w:after="0"/>
        <w:ind w:left="7088" w:right="282" w:hanging="7513"/>
        <w:jc w:val="right"/>
        <w:rPr>
          <w:sz w:val="20"/>
        </w:rPr>
      </w:pPr>
    </w:p>
    <w:p w14:paraId="2DD96EEF" w14:textId="77777777" w:rsidR="001E4FA7" w:rsidRDefault="001E4FA7" w:rsidP="001E4FA7">
      <w:pPr>
        <w:tabs>
          <w:tab w:val="left" w:pos="6590"/>
          <w:tab w:val="left" w:pos="6860"/>
          <w:tab w:val="right" w:pos="9215"/>
        </w:tabs>
        <w:spacing w:after="0"/>
        <w:ind w:left="7088" w:right="282" w:hanging="7513"/>
        <w:jc w:val="right"/>
        <w:rPr>
          <w:sz w:val="20"/>
        </w:rPr>
      </w:pPr>
    </w:p>
    <w:p w14:paraId="09819DE5" w14:textId="77777777" w:rsidR="001E4FA7" w:rsidRDefault="001E4FA7" w:rsidP="001E4FA7">
      <w:pPr>
        <w:tabs>
          <w:tab w:val="left" w:pos="6590"/>
          <w:tab w:val="left" w:pos="6860"/>
          <w:tab w:val="right" w:pos="9215"/>
        </w:tabs>
        <w:spacing w:after="0"/>
        <w:ind w:left="7088" w:right="282" w:hanging="7513"/>
        <w:jc w:val="right"/>
        <w:rPr>
          <w:sz w:val="20"/>
        </w:rPr>
      </w:pPr>
      <w:r w:rsidRPr="005E0A7C">
        <w:rPr>
          <w:sz w:val="20"/>
        </w:rPr>
        <w:t xml:space="preserve"> </w:t>
      </w:r>
    </w:p>
    <w:p w14:paraId="4C931037" w14:textId="77777777" w:rsidR="001E4FA7" w:rsidRDefault="001E4FA7" w:rsidP="001E4FA7">
      <w:pPr>
        <w:tabs>
          <w:tab w:val="left" w:pos="6590"/>
          <w:tab w:val="left" w:pos="6860"/>
          <w:tab w:val="right" w:pos="9215"/>
        </w:tabs>
        <w:spacing w:after="0"/>
        <w:ind w:left="7513" w:hanging="7513"/>
        <w:jc w:val="center"/>
        <w:rPr>
          <w:sz w:val="22"/>
          <w:szCs w:val="22"/>
        </w:rPr>
      </w:pPr>
      <w:r>
        <w:rPr>
          <w:sz w:val="22"/>
          <w:szCs w:val="22"/>
        </w:rPr>
        <w:t xml:space="preserve">                                                                                                               </w:t>
      </w:r>
    </w:p>
    <w:p w14:paraId="40E1E665" w14:textId="77777777" w:rsidR="001E4FA7" w:rsidRDefault="001E4FA7" w:rsidP="001E4FA7">
      <w:pPr>
        <w:tabs>
          <w:tab w:val="left" w:pos="6590"/>
          <w:tab w:val="left" w:pos="6860"/>
          <w:tab w:val="right" w:pos="9215"/>
        </w:tabs>
        <w:spacing w:after="0"/>
        <w:ind w:left="7088" w:right="282" w:hanging="7513"/>
        <w:jc w:val="center"/>
        <w:rPr>
          <w:sz w:val="22"/>
          <w:szCs w:val="22"/>
        </w:rPr>
      </w:pPr>
      <w:r>
        <w:rPr>
          <w:sz w:val="22"/>
          <w:szCs w:val="22"/>
        </w:rPr>
        <w:t xml:space="preserve">                                                                                                                       </w:t>
      </w:r>
    </w:p>
    <w:p w14:paraId="3550976B" w14:textId="77777777" w:rsidR="001E4FA7" w:rsidRDefault="001E4FA7" w:rsidP="001E4FA7">
      <w:pPr>
        <w:tabs>
          <w:tab w:val="left" w:pos="6590"/>
          <w:tab w:val="left" w:pos="6860"/>
          <w:tab w:val="right" w:pos="9215"/>
        </w:tabs>
        <w:spacing w:after="0"/>
        <w:ind w:left="7088" w:right="282" w:hanging="7513"/>
        <w:jc w:val="center"/>
        <w:rPr>
          <w:sz w:val="22"/>
          <w:szCs w:val="22"/>
        </w:rPr>
      </w:pPr>
    </w:p>
    <w:p w14:paraId="6FCDBED5" w14:textId="77777777" w:rsidR="001E4FA7" w:rsidRDefault="001E4FA7" w:rsidP="001E4FA7">
      <w:pPr>
        <w:tabs>
          <w:tab w:val="left" w:pos="6590"/>
          <w:tab w:val="left" w:pos="6860"/>
          <w:tab w:val="right" w:pos="9215"/>
        </w:tabs>
        <w:spacing w:after="0"/>
        <w:ind w:left="7088" w:right="282" w:hanging="7513"/>
        <w:jc w:val="center"/>
        <w:rPr>
          <w:sz w:val="22"/>
          <w:szCs w:val="22"/>
        </w:rPr>
      </w:pPr>
      <w:r>
        <w:rPr>
          <w:sz w:val="22"/>
          <w:szCs w:val="22"/>
        </w:rPr>
        <w:t xml:space="preserve">                                                                                                                    </w:t>
      </w:r>
    </w:p>
    <w:p w14:paraId="431EDED9" w14:textId="77777777" w:rsidR="001E4FA7" w:rsidRDefault="001E4FA7" w:rsidP="001E4FA7">
      <w:pPr>
        <w:tabs>
          <w:tab w:val="left" w:pos="6590"/>
          <w:tab w:val="left" w:pos="6860"/>
          <w:tab w:val="right" w:pos="9215"/>
        </w:tabs>
        <w:spacing w:after="0"/>
        <w:ind w:left="7088" w:right="282" w:hanging="7513"/>
        <w:jc w:val="center"/>
        <w:rPr>
          <w:sz w:val="22"/>
          <w:szCs w:val="22"/>
        </w:rPr>
      </w:pPr>
    </w:p>
    <w:p w14:paraId="12581336" w14:textId="77777777" w:rsidR="001E4FA7" w:rsidRDefault="001E4FA7" w:rsidP="001E4FA7">
      <w:pPr>
        <w:tabs>
          <w:tab w:val="left" w:pos="6590"/>
          <w:tab w:val="left" w:pos="6860"/>
          <w:tab w:val="right" w:pos="9215"/>
        </w:tabs>
        <w:spacing w:after="0"/>
        <w:ind w:left="7088" w:right="282" w:hanging="7513"/>
        <w:jc w:val="center"/>
        <w:rPr>
          <w:sz w:val="22"/>
          <w:szCs w:val="22"/>
        </w:rPr>
      </w:pPr>
    </w:p>
    <w:p w14:paraId="57E5B311" w14:textId="77777777" w:rsidR="001E4FA7" w:rsidRDefault="001E4FA7" w:rsidP="001E4FA7">
      <w:pPr>
        <w:tabs>
          <w:tab w:val="left" w:pos="6590"/>
          <w:tab w:val="left" w:pos="6860"/>
          <w:tab w:val="right" w:pos="9215"/>
        </w:tabs>
        <w:spacing w:after="0"/>
        <w:ind w:left="7088" w:right="282" w:hanging="7513"/>
        <w:jc w:val="center"/>
        <w:rPr>
          <w:sz w:val="22"/>
          <w:szCs w:val="22"/>
        </w:rPr>
      </w:pPr>
    </w:p>
    <w:p w14:paraId="221372B6" w14:textId="77777777" w:rsidR="001E4FA7" w:rsidRDefault="001E4FA7" w:rsidP="001E4FA7">
      <w:pPr>
        <w:tabs>
          <w:tab w:val="left" w:pos="6590"/>
          <w:tab w:val="left" w:pos="6860"/>
          <w:tab w:val="right" w:pos="9215"/>
        </w:tabs>
        <w:spacing w:after="0"/>
        <w:ind w:left="7088" w:right="282" w:hanging="7513"/>
        <w:jc w:val="center"/>
        <w:rPr>
          <w:sz w:val="22"/>
          <w:szCs w:val="22"/>
        </w:rPr>
      </w:pPr>
    </w:p>
    <w:p w14:paraId="5F247A4B" w14:textId="77777777" w:rsidR="001E4FA7" w:rsidRDefault="001E4FA7" w:rsidP="001E4FA7">
      <w:pPr>
        <w:tabs>
          <w:tab w:val="left" w:pos="6590"/>
          <w:tab w:val="left" w:pos="6860"/>
          <w:tab w:val="right" w:pos="9215"/>
        </w:tabs>
        <w:spacing w:after="0"/>
        <w:ind w:left="7088" w:right="282" w:hanging="7513"/>
        <w:jc w:val="center"/>
        <w:rPr>
          <w:sz w:val="22"/>
          <w:szCs w:val="22"/>
        </w:rPr>
      </w:pPr>
    </w:p>
    <w:p w14:paraId="157488B5" w14:textId="77777777" w:rsidR="001E4FA7" w:rsidRDefault="001E4FA7" w:rsidP="001E4FA7">
      <w:pPr>
        <w:tabs>
          <w:tab w:val="left" w:pos="6590"/>
          <w:tab w:val="left" w:pos="6860"/>
          <w:tab w:val="right" w:pos="9215"/>
        </w:tabs>
        <w:spacing w:after="0"/>
        <w:ind w:left="7088" w:right="282" w:hanging="7513"/>
        <w:jc w:val="center"/>
        <w:rPr>
          <w:sz w:val="22"/>
          <w:szCs w:val="22"/>
        </w:rPr>
      </w:pPr>
    </w:p>
    <w:p w14:paraId="32AD4C17" w14:textId="77777777" w:rsidR="001E4FA7" w:rsidRDefault="001E4FA7" w:rsidP="001E4FA7">
      <w:pPr>
        <w:tabs>
          <w:tab w:val="left" w:pos="6590"/>
          <w:tab w:val="left" w:pos="6860"/>
          <w:tab w:val="right" w:pos="9215"/>
        </w:tabs>
        <w:spacing w:after="0"/>
        <w:ind w:left="7088" w:right="282" w:hanging="7513"/>
        <w:jc w:val="center"/>
        <w:rPr>
          <w:sz w:val="22"/>
          <w:szCs w:val="22"/>
        </w:rPr>
      </w:pPr>
    </w:p>
    <w:p w14:paraId="3D4CDB02" w14:textId="77777777" w:rsidR="001E4FA7" w:rsidRDefault="001E4FA7" w:rsidP="001E4FA7">
      <w:pPr>
        <w:tabs>
          <w:tab w:val="left" w:pos="6590"/>
          <w:tab w:val="left" w:pos="6860"/>
          <w:tab w:val="right" w:pos="9215"/>
        </w:tabs>
        <w:spacing w:after="0"/>
        <w:ind w:left="7088" w:right="282" w:hanging="7513"/>
        <w:jc w:val="center"/>
        <w:rPr>
          <w:sz w:val="22"/>
          <w:szCs w:val="22"/>
        </w:rPr>
      </w:pPr>
    </w:p>
    <w:p w14:paraId="487AAE99" w14:textId="77777777" w:rsidR="001E4FA7" w:rsidRDefault="001E4FA7" w:rsidP="001E4FA7">
      <w:pPr>
        <w:tabs>
          <w:tab w:val="left" w:pos="6590"/>
          <w:tab w:val="left" w:pos="6860"/>
          <w:tab w:val="right" w:pos="9215"/>
        </w:tabs>
        <w:spacing w:after="0"/>
        <w:ind w:left="7088" w:right="282" w:hanging="7513"/>
        <w:jc w:val="center"/>
        <w:rPr>
          <w:sz w:val="22"/>
          <w:szCs w:val="22"/>
        </w:rPr>
      </w:pPr>
    </w:p>
    <w:p w14:paraId="2588F960" w14:textId="77777777" w:rsidR="001E4FA7" w:rsidRDefault="001E4FA7" w:rsidP="001E4FA7">
      <w:pPr>
        <w:tabs>
          <w:tab w:val="left" w:pos="6590"/>
          <w:tab w:val="left" w:pos="6860"/>
          <w:tab w:val="right" w:pos="9215"/>
        </w:tabs>
        <w:spacing w:after="0"/>
        <w:ind w:left="7088" w:right="282" w:hanging="7513"/>
        <w:jc w:val="center"/>
        <w:rPr>
          <w:sz w:val="22"/>
          <w:szCs w:val="22"/>
        </w:rPr>
      </w:pPr>
    </w:p>
    <w:p w14:paraId="12D3B0E5" w14:textId="77777777" w:rsidR="001E4FA7" w:rsidRDefault="001E4FA7" w:rsidP="001E4FA7">
      <w:pPr>
        <w:tabs>
          <w:tab w:val="left" w:pos="6590"/>
          <w:tab w:val="left" w:pos="6860"/>
          <w:tab w:val="right" w:pos="9215"/>
        </w:tabs>
        <w:spacing w:after="0"/>
        <w:ind w:left="7088" w:right="282" w:hanging="7513"/>
        <w:jc w:val="center"/>
        <w:rPr>
          <w:sz w:val="22"/>
          <w:szCs w:val="22"/>
        </w:rPr>
      </w:pPr>
    </w:p>
    <w:p w14:paraId="5E35EC93" w14:textId="77777777" w:rsidR="001E4FA7" w:rsidRDefault="001E4FA7" w:rsidP="001E4FA7">
      <w:pPr>
        <w:tabs>
          <w:tab w:val="left" w:pos="6590"/>
          <w:tab w:val="left" w:pos="6860"/>
          <w:tab w:val="right" w:pos="9215"/>
        </w:tabs>
        <w:spacing w:after="0"/>
        <w:ind w:left="7088" w:right="282" w:hanging="7513"/>
        <w:jc w:val="center"/>
        <w:rPr>
          <w:sz w:val="22"/>
          <w:szCs w:val="22"/>
        </w:rPr>
      </w:pPr>
    </w:p>
    <w:p w14:paraId="55C1A3C2" w14:textId="77777777" w:rsidR="001E4FA7" w:rsidRDefault="001E4FA7" w:rsidP="001E4FA7">
      <w:pPr>
        <w:tabs>
          <w:tab w:val="left" w:pos="6590"/>
          <w:tab w:val="left" w:pos="6860"/>
          <w:tab w:val="right" w:pos="9215"/>
        </w:tabs>
        <w:spacing w:after="0"/>
        <w:ind w:left="7088" w:right="282" w:hanging="7513"/>
        <w:jc w:val="center"/>
        <w:rPr>
          <w:sz w:val="22"/>
          <w:szCs w:val="22"/>
        </w:rPr>
      </w:pPr>
    </w:p>
    <w:p w14:paraId="00B439F3" w14:textId="77777777" w:rsidR="001E4FA7" w:rsidRDefault="001E4FA7" w:rsidP="001E4FA7">
      <w:pPr>
        <w:tabs>
          <w:tab w:val="left" w:pos="6590"/>
          <w:tab w:val="left" w:pos="6860"/>
          <w:tab w:val="right" w:pos="9215"/>
        </w:tabs>
        <w:spacing w:after="0"/>
        <w:ind w:left="7088" w:right="282" w:hanging="7513"/>
        <w:jc w:val="center"/>
        <w:rPr>
          <w:sz w:val="22"/>
          <w:szCs w:val="22"/>
        </w:rPr>
      </w:pPr>
      <w:r>
        <w:rPr>
          <w:sz w:val="22"/>
          <w:szCs w:val="22"/>
        </w:rPr>
        <w:lastRenderedPageBreak/>
        <w:t xml:space="preserve">                                                                                                                    </w:t>
      </w:r>
    </w:p>
    <w:p w14:paraId="1D1FC50B" w14:textId="77777777" w:rsidR="001E4FA7" w:rsidRDefault="001E4FA7" w:rsidP="001E4FA7">
      <w:pPr>
        <w:tabs>
          <w:tab w:val="left" w:pos="6590"/>
          <w:tab w:val="left" w:pos="6860"/>
          <w:tab w:val="right" w:pos="9215"/>
        </w:tabs>
        <w:spacing w:after="0"/>
        <w:ind w:left="7088" w:right="282" w:hanging="7513"/>
        <w:jc w:val="center"/>
        <w:rPr>
          <w:sz w:val="22"/>
          <w:szCs w:val="22"/>
        </w:rPr>
      </w:pPr>
    </w:p>
    <w:p w14:paraId="66D6FF73" w14:textId="77777777" w:rsidR="001E4FA7" w:rsidRDefault="001E4FA7" w:rsidP="001E4FA7">
      <w:pPr>
        <w:tabs>
          <w:tab w:val="left" w:pos="6590"/>
          <w:tab w:val="left" w:pos="6860"/>
          <w:tab w:val="right" w:pos="9215"/>
        </w:tabs>
        <w:spacing w:after="0"/>
        <w:ind w:left="7088" w:right="282" w:hanging="7513"/>
        <w:jc w:val="center"/>
        <w:rPr>
          <w:sz w:val="22"/>
          <w:szCs w:val="22"/>
        </w:rPr>
      </w:pPr>
    </w:p>
    <w:p w14:paraId="6112DCEB" w14:textId="7427C322" w:rsidR="001E4FA7" w:rsidRPr="00F36BC4" w:rsidRDefault="001E4FA7" w:rsidP="001E4FA7">
      <w:pPr>
        <w:tabs>
          <w:tab w:val="left" w:pos="6590"/>
          <w:tab w:val="left" w:pos="6860"/>
          <w:tab w:val="right" w:pos="9215"/>
        </w:tabs>
        <w:spacing w:after="0"/>
        <w:ind w:left="7088" w:right="282" w:hanging="7513"/>
        <w:jc w:val="center"/>
        <w:rPr>
          <w:sz w:val="22"/>
          <w:szCs w:val="22"/>
        </w:rPr>
      </w:pPr>
      <w:r>
        <w:rPr>
          <w:sz w:val="22"/>
          <w:szCs w:val="22"/>
        </w:rPr>
        <w:t xml:space="preserve">                                                                     </w:t>
      </w:r>
      <w:r>
        <w:rPr>
          <w:sz w:val="22"/>
          <w:szCs w:val="22"/>
        </w:rPr>
        <w:t xml:space="preserve"> </w:t>
      </w:r>
      <w:r w:rsidRPr="00F36BC4">
        <w:rPr>
          <w:sz w:val="22"/>
          <w:szCs w:val="22"/>
        </w:rPr>
        <w:t>Приложение № 1</w:t>
      </w:r>
    </w:p>
    <w:p w14:paraId="2BB20860" w14:textId="77777777" w:rsidR="001E4FA7" w:rsidRPr="00F36BC4" w:rsidRDefault="001E4FA7" w:rsidP="001E4FA7">
      <w:pPr>
        <w:tabs>
          <w:tab w:val="left" w:pos="6650"/>
          <w:tab w:val="left" w:pos="6800"/>
          <w:tab w:val="right" w:pos="9215"/>
        </w:tabs>
        <w:spacing w:after="0"/>
        <w:ind w:right="282"/>
        <w:jc w:val="left"/>
        <w:rPr>
          <w:sz w:val="22"/>
          <w:szCs w:val="22"/>
        </w:rPr>
      </w:pPr>
      <w:r w:rsidRPr="00F36BC4">
        <w:rPr>
          <w:b/>
          <w:sz w:val="22"/>
          <w:szCs w:val="22"/>
        </w:rPr>
        <w:t xml:space="preserve">                                                                                                   </w:t>
      </w:r>
      <w:r>
        <w:rPr>
          <w:b/>
          <w:sz w:val="22"/>
          <w:szCs w:val="22"/>
        </w:rPr>
        <w:t xml:space="preserve">                                       </w:t>
      </w:r>
      <w:r w:rsidRPr="00F36BC4">
        <w:rPr>
          <w:b/>
          <w:sz w:val="22"/>
          <w:szCs w:val="22"/>
        </w:rPr>
        <w:t xml:space="preserve"> </w:t>
      </w:r>
      <w:r w:rsidRPr="00F36BC4">
        <w:rPr>
          <w:sz w:val="22"/>
          <w:szCs w:val="22"/>
        </w:rPr>
        <w:t>к Договору № ___</w:t>
      </w:r>
      <w:r>
        <w:rPr>
          <w:sz w:val="22"/>
          <w:szCs w:val="22"/>
        </w:rPr>
        <w:t>_____</w:t>
      </w:r>
      <w:r w:rsidRPr="00F36BC4">
        <w:rPr>
          <w:sz w:val="22"/>
          <w:szCs w:val="22"/>
        </w:rPr>
        <w:t xml:space="preserve">    </w:t>
      </w:r>
    </w:p>
    <w:p w14:paraId="67F81F04" w14:textId="77777777" w:rsidR="001E4FA7" w:rsidRPr="00F36BC4" w:rsidRDefault="001E4FA7" w:rsidP="001E4FA7">
      <w:pPr>
        <w:tabs>
          <w:tab w:val="left" w:pos="6650"/>
          <w:tab w:val="left" w:pos="6800"/>
          <w:tab w:val="right" w:pos="9215"/>
        </w:tabs>
        <w:spacing w:after="0"/>
        <w:ind w:right="282"/>
        <w:jc w:val="right"/>
        <w:rPr>
          <w:sz w:val="22"/>
          <w:szCs w:val="22"/>
        </w:rPr>
      </w:pPr>
      <w:r w:rsidRPr="00F36BC4">
        <w:rPr>
          <w:sz w:val="22"/>
          <w:szCs w:val="22"/>
        </w:rPr>
        <w:tab/>
        <w:t xml:space="preserve">         от «</w:t>
      </w:r>
      <w:r>
        <w:rPr>
          <w:sz w:val="22"/>
          <w:szCs w:val="22"/>
        </w:rPr>
        <w:t>__» июня</w:t>
      </w:r>
      <w:r w:rsidRPr="00F36BC4">
        <w:rPr>
          <w:sz w:val="22"/>
          <w:szCs w:val="22"/>
        </w:rPr>
        <w:t xml:space="preserve"> 202</w:t>
      </w:r>
      <w:r>
        <w:rPr>
          <w:sz w:val="22"/>
          <w:szCs w:val="22"/>
        </w:rPr>
        <w:t>6</w:t>
      </w:r>
      <w:r w:rsidRPr="00F36BC4">
        <w:rPr>
          <w:sz w:val="22"/>
          <w:szCs w:val="22"/>
        </w:rPr>
        <w:t xml:space="preserve"> г.</w:t>
      </w:r>
    </w:p>
    <w:p w14:paraId="34CADBFB" w14:textId="77777777" w:rsidR="001E4FA7" w:rsidRDefault="001E4FA7" w:rsidP="001E4FA7">
      <w:pPr>
        <w:jc w:val="center"/>
        <w:rPr>
          <w:sz w:val="22"/>
          <w:szCs w:val="22"/>
        </w:rPr>
      </w:pPr>
    </w:p>
    <w:p w14:paraId="65660BDD" w14:textId="77777777" w:rsidR="001E4FA7" w:rsidRPr="00EE79D0" w:rsidRDefault="001E4FA7" w:rsidP="001E4FA7">
      <w:pPr>
        <w:keepNext/>
        <w:spacing w:after="0"/>
        <w:jc w:val="center"/>
        <w:rPr>
          <w:rFonts w:eastAsia="Calibri"/>
          <w:b/>
          <w:bCs/>
          <w:i/>
        </w:rPr>
      </w:pPr>
      <w:r w:rsidRPr="00EE79D0">
        <w:rPr>
          <w:rFonts w:eastAsia="Calibri"/>
          <w:b/>
          <w:bCs/>
          <w:i/>
        </w:rPr>
        <w:t>СПЕЦИФИКАЦИЯ</w:t>
      </w:r>
    </w:p>
    <w:p w14:paraId="16E21BC4" w14:textId="77777777" w:rsidR="001E4FA7" w:rsidRDefault="001E4FA7" w:rsidP="001E4FA7">
      <w:pPr>
        <w:keepNext/>
        <w:spacing w:after="0"/>
        <w:rPr>
          <w:b/>
          <w:sz w:val="22"/>
          <w:szCs w:val="22"/>
        </w:r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
        <w:gridCol w:w="5574"/>
        <w:gridCol w:w="1436"/>
        <w:gridCol w:w="984"/>
        <w:gridCol w:w="1436"/>
      </w:tblGrid>
      <w:tr w:rsidR="001E4FA7" w:rsidRPr="00E70341" w14:paraId="0589D64F" w14:textId="77777777" w:rsidTr="007370E2">
        <w:trPr>
          <w:jc w:val="center"/>
        </w:trPr>
        <w:tc>
          <w:tcPr>
            <w:tcW w:w="461" w:type="dxa"/>
            <w:vAlign w:val="center"/>
          </w:tcPr>
          <w:p w14:paraId="7B4FF90E" w14:textId="77777777" w:rsidR="001E4FA7" w:rsidRPr="00E70341" w:rsidRDefault="001E4FA7" w:rsidP="007370E2">
            <w:pPr>
              <w:suppressAutoHyphens/>
              <w:spacing w:after="0"/>
              <w:rPr>
                <w:rFonts w:eastAsia="NSimSun"/>
                <w:kern w:val="2"/>
                <w:sz w:val="20"/>
                <w:szCs w:val="20"/>
                <w:lang w:eastAsia="zh-CN" w:bidi="hi-IN"/>
              </w:rPr>
            </w:pPr>
            <w:r w:rsidRPr="00E70341">
              <w:rPr>
                <w:rFonts w:eastAsia="NSimSun"/>
                <w:kern w:val="2"/>
                <w:sz w:val="20"/>
                <w:szCs w:val="20"/>
                <w:lang w:eastAsia="zh-CN" w:bidi="hi-IN"/>
              </w:rPr>
              <w:t>№</w:t>
            </w:r>
          </w:p>
        </w:tc>
        <w:tc>
          <w:tcPr>
            <w:tcW w:w="5743" w:type="dxa"/>
            <w:vAlign w:val="center"/>
          </w:tcPr>
          <w:p w14:paraId="46127988" w14:textId="77777777" w:rsidR="001E4FA7" w:rsidRPr="00E70341" w:rsidRDefault="001E4FA7" w:rsidP="007370E2">
            <w:pPr>
              <w:suppressAutoHyphens/>
              <w:spacing w:after="0"/>
              <w:jc w:val="center"/>
              <w:rPr>
                <w:rFonts w:eastAsia="NSimSun"/>
                <w:kern w:val="2"/>
                <w:sz w:val="20"/>
                <w:szCs w:val="20"/>
                <w:lang w:eastAsia="zh-CN" w:bidi="hi-IN"/>
              </w:rPr>
            </w:pPr>
            <w:r w:rsidRPr="00E70341">
              <w:rPr>
                <w:rFonts w:eastAsia="NSimSun"/>
                <w:kern w:val="2"/>
                <w:sz w:val="20"/>
                <w:szCs w:val="20"/>
                <w:lang w:eastAsia="zh-CN" w:bidi="hi-IN"/>
              </w:rPr>
              <w:t>Наименование товара</w:t>
            </w:r>
          </w:p>
        </w:tc>
        <w:tc>
          <w:tcPr>
            <w:tcW w:w="1276" w:type="dxa"/>
            <w:vAlign w:val="center"/>
          </w:tcPr>
          <w:p w14:paraId="4DCD4287" w14:textId="77777777" w:rsidR="001E4FA7" w:rsidRPr="003230AA" w:rsidRDefault="001E4FA7" w:rsidP="007370E2">
            <w:pPr>
              <w:suppressAutoHyphens/>
              <w:spacing w:after="0"/>
              <w:jc w:val="center"/>
              <w:rPr>
                <w:rFonts w:eastAsia="NSimSun"/>
                <w:kern w:val="2"/>
                <w:sz w:val="20"/>
                <w:szCs w:val="20"/>
                <w:lang w:eastAsia="zh-CN" w:bidi="hi-IN"/>
              </w:rPr>
            </w:pPr>
            <w:r w:rsidRPr="00E70341">
              <w:rPr>
                <w:rFonts w:eastAsia="NSimSun"/>
                <w:kern w:val="2"/>
                <w:sz w:val="20"/>
                <w:szCs w:val="20"/>
                <w:lang w:eastAsia="zh-CN" w:bidi="hi-IN"/>
              </w:rPr>
              <w:t>Цен</w:t>
            </w:r>
            <w:r>
              <w:rPr>
                <w:rFonts w:eastAsia="NSimSun"/>
                <w:kern w:val="2"/>
                <w:sz w:val="20"/>
                <w:szCs w:val="20"/>
                <w:lang w:eastAsia="zh-CN" w:bidi="hi-IN"/>
              </w:rPr>
              <w:t xml:space="preserve">а за единицу, руб., </w:t>
            </w:r>
            <w:r w:rsidRPr="004A507C">
              <w:rPr>
                <w:rFonts w:eastAsia="NSimSun"/>
                <w:i/>
                <w:kern w:val="2"/>
                <w:sz w:val="20"/>
                <w:szCs w:val="20"/>
                <w:lang w:eastAsia="zh-CN" w:bidi="hi-IN"/>
              </w:rPr>
              <w:t>в т.ч. НДС __%</w:t>
            </w:r>
            <w:r w:rsidRPr="003230AA">
              <w:rPr>
                <w:rFonts w:eastAsia="NSimSun"/>
                <w:i/>
                <w:kern w:val="2"/>
                <w:sz w:val="20"/>
                <w:szCs w:val="20"/>
                <w:lang w:eastAsia="zh-CN" w:bidi="hi-IN"/>
              </w:rPr>
              <w:t>/</w:t>
            </w:r>
            <w:r>
              <w:rPr>
                <w:rFonts w:eastAsia="NSimSun"/>
                <w:i/>
                <w:kern w:val="2"/>
                <w:sz w:val="20"/>
                <w:szCs w:val="20"/>
                <w:lang w:eastAsia="zh-CN" w:bidi="hi-IN"/>
              </w:rPr>
              <w:t>НДС не предусмотрен</w:t>
            </w:r>
          </w:p>
        </w:tc>
        <w:tc>
          <w:tcPr>
            <w:tcW w:w="992" w:type="dxa"/>
            <w:vAlign w:val="center"/>
          </w:tcPr>
          <w:p w14:paraId="567E1301" w14:textId="77777777" w:rsidR="001E4FA7" w:rsidRPr="00E70341" w:rsidRDefault="001E4FA7" w:rsidP="007370E2">
            <w:pPr>
              <w:suppressAutoHyphens/>
              <w:spacing w:after="0"/>
              <w:jc w:val="center"/>
              <w:rPr>
                <w:rFonts w:eastAsia="NSimSun"/>
                <w:kern w:val="2"/>
                <w:sz w:val="20"/>
                <w:szCs w:val="20"/>
                <w:lang w:eastAsia="zh-CN" w:bidi="hi-IN"/>
              </w:rPr>
            </w:pPr>
            <w:proofErr w:type="spellStart"/>
            <w:r w:rsidRPr="00E70341">
              <w:rPr>
                <w:rFonts w:eastAsia="NSimSun"/>
                <w:kern w:val="2"/>
                <w:sz w:val="20"/>
                <w:szCs w:val="20"/>
                <w:lang w:eastAsia="zh-CN" w:bidi="hi-IN"/>
              </w:rPr>
              <w:t>Колич</w:t>
            </w:r>
            <w:proofErr w:type="spellEnd"/>
            <w:r w:rsidRPr="00E70341">
              <w:rPr>
                <w:rFonts w:eastAsia="NSimSun"/>
                <w:kern w:val="2"/>
                <w:sz w:val="20"/>
                <w:szCs w:val="20"/>
                <w:lang w:eastAsia="zh-CN" w:bidi="hi-IN"/>
              </w:rPr>
              <w:t>-во, шт.</w:t>
            </w:r>
          </w:p>
        </w:tc>
        <w:tc>
          <w:tcPr>
            <w:tcW w:w="1417" w:type="dxa"/>
            <w:vAlign w:val="center"/>
          </w:tcPr>
          <w:p w14:paraId="3DABDEA9" w14:textId="77777777" w:rsidR="001E4FA7" w:rsidRPr="00E70341" w:rsidRDefault="001E4FA7" w:rsidP="007370E2">
            <w:pPr>
              <w:suppressAutoHyphens/>
              <w:spacing w:after="0"/>
              <w:jc w:val="center"/>
              <w:rPr>
                <w:rFonts w:eastAsia="NSimSun"/>
                <w:kern w:val="2"/>
                <w:sz w:val="20"/>
                <w:szCs w:val="20"/>
                <w:lang w:eastAsia="zh-CN" w:bidi="hi-IN"/>
              </w:rPr>
            </w:pPr>
            <w:r w:rsidRPr="00E70341">
              <w:rPr>
                <w:rFonts w:eastAsia="NSimSun"/>
                <w:kern w:val="2"/>
                <w:sz w:val="20"/>
                <w:szCs w:val="20"/>
                <w:lang w:eastAsia="zh-CN" w:bidi="hi-IN"/>
              </w:rPr>
              <w:t xml:space="preserve">Стоимость, руб., </w:t>
            </w:r>
            <w:r w:rsidRPr="004A507C">
              <w:rPr>
                <w:rFonts w:eastAsia="NSimSun"/>
                <w:i/>
                <w:kern w:val="2"/>
                <w:sz w:val="20"/>
                <w:szCs w:val="20"/>
                <w:lang w:eastAsia="zh-CN" w:bidi="hi-IN"/>
              </w:rPr>
              <w:t>в т.ч. НДС __%</w:t>
            </w:r>
            <w:r>
              <w:rPr>
                <w:rFonts w:eastAsia="NSimSun"/>
                <w:i/>
                <w:kern w:val="2"/>
                <w:sz w:val="20"/>
                <w:szCs w:val="20"/>
                <w:lang w:eastAsia="zh-CN" w:bidi="hi-IN"/>
              </w:rPr>
              <w:t>/НДС не предусмотрен</w:t>
            </w:r>
          </w:p>
        </w:tc>
      </w:tr>
      <w:tr w:rsidR="001E4FA7" w:rsidRPr="00E70341" w14:paraId="15F0B72E" w14:textId="77777777" w:rsidTr="007370E2">
        <w:trPr>
          <w:jc w:val="center"/>
        </w:trPr>
        <w:tc>
          <w:tcPr>
            <w:tcW w:w="461" w:type="dxa"/>
          </w:tcPr>
          <w:p w14:paraId="13EF512B" w14:textId="77777777" w:rsidR="001E4FA7" w:rsidRPr="00E70341" w:rsidRDefault="001E4FA7" w:rsidP="007370E2">
            <w:pPr>
              <w:suppressAutoHyphens/>
              <w:spacing w:after="0"/>
              <w:rPr>
                <w:rFonts w:eastAsia="NSimSun"/>
                <w:kern w:val="2"/>
                <w:lang w:eastAsia="zh-CN" w:bidi="hi-IN"/>
              </w:rPr>
            </w:pPr>
            <w:r w:rsidRPr="00E70341">
              <w:rPr>
                <w:rFonts w:eastAsia="NSimSun"/>
                <w:kern w:val="2"/>
                <w:lang w:eastAsia="zh-CN" w:bidi="hi-IN"/>
              </w:rPr>
              <w:t>1</w:t>
            </w:r>
          </w:p>
        </w:tc>
        <w:tc>
          <w:tcPr>
            <w:tcW w:w="5743" w:type="dxa"/>
          </w:tcPr>
          <w:p w14:paraId="5F09A880" w14:textId="77777777" w:rsidR="001E4FA7" w:rsidRPr="004C7390" w:rsidRDefault="001E4FA7" w:rsidP="007370E2">
            <w:pPr>
              <w:suppressAutoHyphens/>
              <w:spacing w:after="0"/>
              <w:jc w:val="left"/>
              <w:rPr>
                <w:rFonts w:eastAsia="NSimSun"/>
                <w:kern w:val="2"/>
                <w:highlight w:val="yellow"/>
                <w:lang w:eastAsia="zh-CN" w:bidi="hi-IN"/>
              </w:rPr>
            </w:pPr>
            <w:r>
              <w:rPr>
                <w:rFonts w:eastAsia="NSimSun"/>
                <w:kern w:val="2"/>
                <w:highlight w:val="yellow"/>
                <w:lang w:eastAsia="zh-CN" w:bidi="hi-IN"/>
              </w:rPr>
              <w:t>Ежегодное техническое обслуживание, проверка и испытания ПСН-10 местный (Искож)</w:t>
            </w:r>
          </w:p>
          <w:p w14:paraId="10921417" w14:textId="77777777" w:rsidR="001E4FA7" w:rsidRPr="004C7390" w:rsidRDefault="001E4FA7" w:rsidP="007370E2">
            <w:pPr>
              <w:suppressAutoHyphens/>
              <w:spacing w:after="0"/>
              <w:jc w:val="left"/>
              <w:rPr>
                <w:rFonts w:eastAsia="NSimSun"/>
                <w:kern w:val="2"/>
                <w:highlight w:val="yellow"/>
                <w:lang w:eastAsia="zh-CN" w:bidi="hi-IN"/>
              </w:rPr>
            </w:pPr>
            <w:r w:rsidRPr="004C7390">
              <w:rPr>
                <w:rFonts w:eastAsia="NSimSun"/>
                <w:kern w:val="2"/>
                <w:highlight w:val="yellow"/>
                <w:lang w:eastAsia="zh-CN" w:bidi="hi-IN"/>
              </w:rPr>
              <w:t>ОКПД 2 71.20.19.190</w:t>
            </w:r>
          </w:p>
        </w:tc>
        <w:tc>
          <w:tcPr>
            <w:tcW w:w="1276" w:type="dxa"/>
          </w:tcPr>
          <w:p w14:paraId="4F1964CF" w14:textId="699BC211" w:rsidR="001E4FA7" w:rsidRPr="00E70341" w:rsidRDefault="001E4FA7" w:rsidP="007370E2">
            <w:pPr>
              <w:suppressAutoHyphens/>
              <w:spacing w:after="0"/>
              <w:jc w:val="center"/>
              <w:rPr>
                <w:rFonts w:eastAsia="NSimSun"/>
                <w:kern w:val="2"/>
                <w:lang w:eastAsia="zh-CN" w:bidi="hi-IN"/>
              </w:rPr>
            </w:pPr>
          </w:p>
        </w:tc>
        <w:tc>
          <w:tcPr>
            <w:tcW w:w="992" w:type="dxa"/>
          </w:tcPr>
          <w:p w14:paraId="1C3D4AB8" w14:textId="77777777" w:rsidR="001E4FA7" w:rsidRPr="00E70341" w:rsidRDefault="001E4FA7" w:rsidP="007370E2">
            <w:pPr>
              <w:suppressAutoHyphens/>
              <w:spacing w:after="0"/>
              <w:jc w:val="center"/>
              <w:rPr>
                <w:rFonts w:eastAsia="NSimSun"/>
                <w:kern w:val="2"/>
                <w:lang w:eastAsia="zh-CN" w:bidi="hi-IN"/>
              </w:rPr>
            </w:pPr>
            <w:r>
              <w:rPr>
                <w:rFonts w:eastAsia="NSimSun"/>
                <w:kern w:val="2"/>
                <w:lang w:eastAsia="zh-CN" w:bidi="hi-IN"/>
              </w:rPr>
              <w:t>4</w:t>
            </w:r>
          </w:p>
        </w:tc>
        <w:tc>
          <w:tcPr>
            <w:tcW w:w="1417" w:type="dxa"/>
          </w:tcPr>
          <w:p w14:paraId="76682F6F" w14:textId="59555E43" w:rsidR="001E4FA7" w:rsidRPr="00E70341" w:rsidRDefault="001E4FA7" w:rsidP="007370E2">
            <w:pPr>
              <w:suppressAutoHyphens/>
              <w:spacing w:after="0"/>
              <w:jc w:val="center"/>
              <w:rPr>
                <w:rFonts w:eastAsia="NSimSun"/>
                <w:kern w:val="2"/>
                <w:lang w:eastAsia="zh-CN" w:bidi="hi-IN"/>
              </w:rPr>
            </w:pPr>
          </w:p>
        </w:tc>
      </w:tr>
      <w:tr w:rsidR="001E4FA7" w:rsidRPr="00E70341" w14:paraId="1C2E2ABA" w14:textId="77777777" w:rsidTr="007370E2">
        <w:trPr>
          <w:jc w:val="center"/>
        </w:trPr>
        <w:tc>
          <w:tcPr>
            <w:tcW w:w="461" w:type="dxa"/>
          </w:tcPr>
          <w:p w14:paraId="4EB00AF2" w14:textId="77777777" w:rsidR="001E4FA7" w:rsidRPr="00E70341" w:rsidRDefault="001E4FA7" w:rsidP="007370E2">
            <w:pPr>
              <w:suppressAutoHyphens/>
              <w:spacing w:after="0"/>
              <w:rPr>
                <w:rFonts w:eastAsia="NSimSun"/>
                <w:kern w:val="2"/>
                <w:lang w:eastAsia="zh-CN" w:bidi="hi-IN"/>
              </w:rPr>
            </w:pPr>
            <w:r w:rsidRPr="00E70341">
              <w:rPr>
                <w:rFonts w:eastAsia="NSimSun"/>
                <w:kern w:val="2"/>
                <w:lang w:eastAsia="zh-CN" w:bidi="hi-IN"/>
              </w:rPr>
              <w:t>2</w:t>
            </w:r>
          </w:p>
        </w:tc>
        <w:tc>
          <w:tcPr>
            <w:tcW w:w="5743" w:type="dxa"/>
          </w:tcPr>
          <w:p w14:paraId="52A0B856" w14:textId="77777777" w:rsidR="001E4FA7" w:rsidRPr="00FE47EE" w:rsidRDefault="001E4FA7" w:rsidP="007370E2">
            <w:pPr>
              <w:suppressAutoHyphens/>
              <w:spacing w:after="0"/>
              <w:jc w:val="left"/>
              <w:rPr>
                <w:rFonts w:eastAsia="NSimSun"/>
                <w:kern w:val="2"/>
                <w:highlight w:val="yellow"/>
                <w:lang w:eastAsia="zh-CN" w:bidi="hi-IN"/>
              </w:rPr>
            </w:pPr>
            <w:r>
              <w:rPr>
                <w:rFonts w:eastAsia="NSimSun"/>
                <w:kern w:val="2"/>
                <w:highlight w:val="yellow"/>
                <w:lang w:eastAsia="zh-CN" w:bidi="hi-IN"/>
              </w:rPr>
              <w:t>Ежегодное техническое обслуживание, проверка и испытания ПСН-10 местный (</w:t>
            </w:r>
            <w:r>
              <w:rPr>
                <w:rFonts w:eastAsia="NSimSun"/>
                <w:kern w:val="2"/>
                <w:highlight w:val="yellow"/>
                <w:lang w:val="en-US" w:eastAsia="zh-CN" w:bidi="hi-IN"/>
              </w:rPr>
              <w:t>RAFT</w:t>
            </w:r>
            <w:r w:rsidRPr="00FE47EE">
              <w:rPr>
                <w:rFonts w:eastAsia="NSimSun"/>
                <w:kern w:val="2"/>
                <w:highlight w:val="yellow"/>
                <w:lang w:eastAsia="zh-CN" w:bidi="hi-IN"/>
              </w:rPr>
              <w:t>-</w:t>
            </w:r>
            <w:r>
              <w:rPr>
                <w:rFonts w:eastAsia="NSimSun"/>
                <w:kern w:val="2"/>
                <w:highlight w:val="yellow"/>
                <w:lang w:val="en-US" w:eastAsia="zh-CN" w:bidi="hi-IN"/>
              </w:rPr>
              <w:t>F</w:t>
            </w:r>
            <w:r w:rsidRPr="00FE47EE">
              <w:rPr>
                <w:rFonts w:eastAsia="NSimSun"/>
                <w:kern w:val="2"/>
                <w:highlight w:val="yellow"/>
                <w:lang w:eastAsia="zh-CN" w:bidi="hi-IN"/>
              </w:rPr>
              <w:t>-10 (</w:t>
            </w:r>
            <w:r>
              <w:rPr>
                <w:rFonts w:eastAsia="NSimSun"/>
                <w:kern w:val="2"/>
                <w:highlight w:val="yellow"/>
                <w:lang w:val="en-US" w:eastAsia="zh-CN" w:bidi="hi-IN"/>
              </w:rPr>
              <w:t>II</w:t>
            </w:r>
            <w:r w:rsidRPr="00FE47EE">
              <w:rPr>
                <w:rFonts w:eastAsia="NSimSun"/>
                <w:kern w:val="2"/>
                <w:highlight w:val="yellow"/>
                <w:lang w:eastAsia="zh-CN" w:bidi="hi-IN"/>
              </w:rPr>
              <w:t>)</w:t>
            </w:r>
          </w:p>
          <w:p w14:paraId="7ACC8D96" w14:textId="77777777" w:rsidR="001E4FA7" w:rsidRPr="004C7390" w:rsidRDefault="001E4FA7" w:rsidP="007370E2">
            <w:pPr>
              <w:suppressAutoHyphens/>
              <w:spacing w:after="0"/>
              <w:jc w:val="left"/>
              <w:rPr>
                <w:rFonts w:eastAsia="NSimSun"/>
                <w:kern w:val="2"/>
                <w:highlight w:val="yellow"/>
                <w:lang w:eastAsia="zh-CN" w:bidi="hi-IN"/>
              </w:rPr>
            </w:pPr>
            <w:r w:rsidRPr="004C7390">
              <w:rPr>
                <w:rFonts w:eastAsia="NSimSun"/>
                <w:kern w:val="2"/>
                <w:highlight w:val="yellow"/>
                <w:lang w:eastAsia="zh-CN" w:bidi="hi-IN"/>
              </w:rPr>
              <w:t>ОКПД 2 71.20.19.190</w:t>
            </w:r>
          </w:p>
        </w:tc>
        <w:tc>
          <w:tcPr>
            <w:tcW w:w="1276" w:type="dxa"/>
          </w:tcPr>
          <w:p w14:paraId="1460A53D" w14:textId="77777777" w:rsidR="001E4FA7" w:rsidRPr="00E70341" w:rsidRDefault="001E4FA7" w:rsidP="007370E2">
            <w:pPr>
              <w:suppressAutoHyphens/>
              <w:spacing w:after="0"/>
              <w:jc w:val="center"/>
              <w:rPr>
                <w:rFonts w:eastAsia="NSimSun"/>
                <w:kern w:val="2"/>
                <w:lang w:eastAsia="zh-CN" w:bidi="hi-IN"/>
              </w:rPr>
            </w:pPr>
          </w:p>
        </w:tc>
        <w:tc>
          <w:tcPr>
            <w:tcW w:w="992" w:type="dxa"/>
          </w:tcPr>
          <w:p w14:paraId="5AAFBE72" w14:textId="77777777" w:rsidR="001E4FA7" w:rsidRPr="00E70341" w:rsidRDefault="001E4FA7" w:rsidP="007370E2">
            <w:pPr>
              <w:suppressAutoHyphens/>
              <w:spacing w:after="0"/>
              <w:jc w:val="center"/>
              <w:rPr>
                <w:rFonts w:eastAsia="NSimSun"/>
                <w:kern w:val="2"/>
                <w:lang w:eastAsia="zh-CN" w:bidi="hi-IN"/>
              </w:rPr>
            </w:pPr>
            <w:r w:rsidRPr="00E70341">
              <w:rPr>
                <w:rFonts w:eastAsia="NSimSun"/>
                <w:kern w:val="2"/>
                <w:lang w:eastAsia="zh-CN" w:bidi="hi-IN"/>
              </w:rPr>
              <w:t>1</w:t>
            </w:r>
          </w:p>
        </w:tc>
        <w:tc>
          <w:tcPr>
            <w:tcW w:w="1417" w:type="dxa"/>
          </w:tcPr>
          <w:p w14:paraId="2329F87A" w14:textId="3B0E24DB" w:rsidR="001E4FA7" w:rsidRPr="00E70341" w:rsidRDefault="001E4FA7" w:rsidP="007370E2">
            <w:pPr>
              <w:suppressAutoHyphens/>
              <w:spacing w:after="0"/>
              <w:jc w:val="center"/>
              <w:rPr>
                <w:rFonts w:eastAsia="NSimSun"/>
                <w:kern w:val="2"/>
                <w:lang w:eastAsia="zh-CN" w:bidi="hi-IN"/>
              </w:rPr>
            </w:pPr>
          </w:p>
        </w:tc>
      </w:tr>
      <w:tr w:rsidR="001E4FA7" w:rsidRPr="00E70341" w14:paraId="34E6DCA2" w14:textId="77777777" w:rsidTr="007370E2">
        <w:trPr>
          <w:jc w:val="center"/>
        </w:trPr>
        <w:tc>
          <w:tcPr>
            <w:tcW w:w="8472" w:type="dxa"/>
            <w:gridSpan w:val="4"/>
          </w:tcPr>
          <w:p w14:paraId="3229E335" w14:textId="77777777" w:rsidR="001E4FA7" w:rsidRPr="00E70341" w:rsidRDefault="001E4FA7" w:rsidP="007370E2">
            <w:pPr>
              <w:suppressAutoHyphens/>
              <w:spacing w:after="0"/>
              <w:jc w:val="right"/>
              <w:rPr>
                <w:rFonts w:eastAsia="NSimSun"/>
                <w:kern w:val="2"/>
                <w:lang w:eastAsia="zh-CN" w:bidi="hi-IN"/>
              </w:rPr>
            </w:pPr>
            <w:r w:rsidRPr="00E70341">
              <w:rPr>
                <w:rFonts w:eastAsia="NSimSun"/>
                <w:kern w:val="2"/>
                <w:lang w:eastAsia="zh-CN" w:bidi="hi-IN"/>
              </w:rPr>
              <w:t>Итого:</w:t>
            </w:r>
          </w:p>
        </w:tc>
        <w:tc>
          <w:tcPr>
            <w:tcW w:w="1417" w:type="dxa"/>
          </w:tcPr>
          <w:p w14:paraId="0BFE4698" w14:textId="28A8AA58" w:rsidR="001E4FA7" w:rsidRPr="00E70341" w:rsidRDefault="001E4FA7" w:rsidP="007370E2">
            <w:pPr>
              <w:suppressAutoHyphens/>
              <w:spacing w:after="0"/>
              <w:jc w:val="center"/>
              <w:rPr>
                <w:rFonts w:eastAsia="NSimSun"/>
                <w:kern w:val="2"/>
                <w:lang w:eastAsia="zh-CN" w:bidi="hi-IN"/>
              </w:rPr>
            </w:pPr>
          </w:p>
        </w:tc>
      </w:tr>
    </w:tbl>
    <w:p w14:paraId="17AAFB29" w14:textId="77777777" w:rsidR="001E4FA7" w:rsidRDefault="001E4FA7" w:rsidP="001E4FA7">
      <w:pPr>
        <w:keepNext/>
        <w:spacing w:after="0"/>
        <w:rPr>
          <w:b/>
          <w:sz w:val="22"/>
          <w:szCs w:val="22"/>
        </w:rPr>
      </w:pPr>
    </w:p>
    <w:p w14:paraId="1572123D" w14:textId="77777777" w:rsidR="001E4FA7" w:rsidRDefault="001E4FA7" w:rsidP="001E4FA7">
      <w:pPr>
        <w:keepNext/>
        <w:spacing w:after="0"/>
        <w:rPr>
          <w:b/>
          <w:sz w:val="22"/>
          <w:szCs w:val="22"/>
        </w:rPr>
      </w:pPr>
    </w:p>
    <w:p w14:paraId="5432666E" w14:textId="77777777" w:rsidR="001E4FA7" w:rsidRPr="004A507C" w:rsidRDefault="001E4FA7" w:rsidP="001E4FA7">
      <w:pPr>
        <w:keepNext/>
        <w:spacing w:after="0"/>
        <w:ind w:firstLine="708"/>
        <w:rPr>
          <w:bCs/>
          <w:i/>
          <w:sz w:val="22"/>
          <w:szCs w:val="22"/>
        </w:rPr>
      </w:pPr>
      <w:r w:rsidRPr="00E70341">
        <w:rPr>
          <w:b/>
          <w:sz w:val="22"/>
          <w:szCs w:val="22"/>
        </w:rPr>
        <w:t>Общая стоимость настоящего Договора</w:t>
      </w:r>
      <w:r w:rsidRPr="00E70341">
        <w:rPr>
          <w:rStyle w:val="20"/>
          <w:b/>
          <w:sz w:val="22"/>
          <w:szCs w:val="22"/>
        </w:rPr>
        <w:t xml:space="preserve"> </w:t>
      </w:r>
      <w:r w:rsidRPr="00E70341">
        <w:rPr>
          <w:rStyle w:val="20"/>
          <w:sz w:val="22"/>
          <w:szCs w:val="22"/>
        </w:rPr>
        <w:t xml:space="preserve">составляет </w:t>
      </w:r>
      <w:r>
        <w:rPr>
          <w:rStyle w:val="20"/>
          <w:sz w:val="22"/>
          <w:szCs w:val="22"/>
        </w:rPr>
        <w:t>________________________</w:t>
      </w:r>
      <w:r w:rsidRPr="00E70341">
        <w:rPr>
          <w:rStyle w:val="20"/>
          <w:sz w:val="22"/>
          <w:szCs w:val="22"/>
        </w:rPr>
        <w:t>,00 (</w:t>
      </w:r>
      <w:r>
        <w:rPr>
          <w:rStyle w:val="20"/>
          <w:sz w:val="22"/>
          <w:szCs w:val="22"/>
        </w:rPr>
        <w:t>_________________________</w:t>
      </w:r>
      <w:r w:rsidRPr="00E70341">
        <w:rPr>
          <w:rStyle w:val="20"/>
          <w:sz w:val="22"/>
          <w:szCs w:val="22"/>
        </w:rPr>
        <w:t>)</w:t>
      </w:r>
      <w:r>
        <w:rPr>
          <w:rStyle w:val="20"/>
          <w:sz w:val="22"/>
          <w:szCs w:val="22"/>
        </w:rPr>
        <w:t xml:space="preserve"> рублей 00 копеек, включая НДС _______% или </w:t>
      </w:r>
      <w:r w:rsidRPr="004A507C">
        <w:rPr>
          <w:rStyle w:val="20"/>
          <w:i/>
          <w:sz w:val="22"/>
          <w:szCs w:val="22"/>
        </w:rPr>
        <w:t xml:space="preserve">НДС не предусмотрен. </w:t>
      </w:r>
    </w:p>
    <w:p w14:paraId="2C90739D" w14:textId="77777777" w:rsidR="001E4FA7" w:rsidRPr="00F36BC4" w:rsidRDefault="001E4FA7" w:rsidP="001E4FA7">
      <w:pPr>
        <w:rPr>
          <w:sz w:val="22"/>
          <w:szCs w:val="22"/>
        </w:rPr>
      </w:pPr>
    </w:p>
    <w:p w14:paraId="3CB005DB" w14:textId="77777777" w:rsidR="001E4FA7" w:rsidRPr="00F36BC4" w:rsidRDefault="001E4FA7" w:rsidP="001E4FA7">
      <w:pPr>
        <w:pStyle w:val="af0"/>
        <w:jc w:val="both"/>
        <w:rPr>
          <w:sz w:val="22"/>
          <w:szCs w:val="22"/>
        </w:rPr>
      </w:pPr>
      <w:r w:rsidRPr="00F36BC4">
        <w:rPr>
          <w:sz w:val="22"/>
          <w:szCs w:val="22"/>
        </w:rPr>
        <w:t>ЗАКАЗЧИК:                </w:t>
      </w:r>
      <w:r w:rsidRPr="00F36BC4">
        <w:rPr>
          <w:sz w:val="22"/>
          <w:szCs w:val="22"/>
        </w:rPr>
        <w:tab/>
      </w:r>
      <w:r w:rsidRPr="00F36BC4">
        <w:rPr>
          <w:sz w:val="22"/>
          <w:szCs w:val="22"/>
        </w:rPr>
        <w:tab/>
      </w:r>
      <w:r w:rsidRPr="00F36BC4">
        <w:rPr>
          <w:sz w:val="22"/>
          <w:szCs w:val="22"/>
        </w:rPr>
        <w:tab/>
      </w:r>
      <w:r w:rsidRPr="00F36BC4">
        <w:rPr>
          <w:sz w:val="22"/>
          <w:szCs w:val="22"/>
        </w:rPr>
        <w:tab/>
        <w:t xml:space="preserve">      ИСПОЛНИТЕЛЬ:             </w:t>
      </w:r>
    </w:p>
    <w:tbl>
      <w:tblPr>
        <w:tblW w:w="10065"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5388"/>
        <w:gridCol w:w="4677"/>
      </w:tblGrid>
      <w:tr w:rsidR="001E4FA7" w:rsidRPr="00F36BC4" w14:paraId="2E7A0421" w14:textId="77777777" w:rsidTr="007370E2">
        <w:trPr>
          <w:tblCellSpacing w:w="15" w:type="dxa"/>
        </w:trPr>
        <w:tc>
          <w:tcPr>
            <w:tcW w:w="2654" w:type="pct"/>
          </w:tcPr>
          <w:p w14:paraId="47DD88C3" w14:textId="77777777" w:rsidR="001E4FA7" w:rsidRPr="00F36BC4" w:rsidRDefault="001E4FA7" w:rsidP="007370E2">
            <w:pPr>
              <w:spacing w:after="0"/>
              <w:rPr>
                <w:b/>
                <w:sz w:val="22"/>
                <w:szCs w:val="22"/>
              </w:rPr>
            </w:pPr>
            <w:r w:rsidRPr="00F36BC4">
              <w:rPr>
                <w:b/>
                <w:sz w:val="22"/>
                <w:szCs w:val="22"/>
              </w:rPr>
              <w:t>ФГБУ «Дальневосточный ЭО АСР»</w:t>
            </w:r>
          </w:p>
          <w:p w14:paraId="18D47164" w14:textId="77777777" w:rsidR="001E4FA7" w:rsidRPr="004A507C" w:rsidRDefault="001E4FA7" w:rsidP="007370E2">
            <w:pPr>
              <w:spacing w:after="0"/>
              <w:rPr>
                <w:rFonts w:eastAsia="Arial Unicode MS"/>
                <w:sz w:val="22"/>
                <w:szCs w:val="22"/>
              </w:rPr>
            </w:pPr>
          </w:p>
          <w:p w14:paraId="290EC6EC" w14:textId="77777777" w:rsidR="001E4FA7" w:rsidRPr="00F36BC4" w:rsidRDefault="001E4FA7" w:rsidP="007370E2">
            <w:pPr>
              <w:spacing w:after="0"/>
              <w:rPr>
                <w:sz w:val="22"/>
                <w:szCs w:val="22"/>
              </w:rPr>
            </w:pPr>
            <w:r>
              <w:rPr>
                <w:sz w:val="22"/>
                <w:szCs w:val="22"/>
              </w:rPr>
              <w:t>Врио н</w:t>
            </w:r>
            <w:r w:rsidRPr="00F36BC4">
              <w:rPr>
                <w:sz w:val="22"/>
                <w:szCs w:val="22"/>
              </w:rPr>
              <w:t>ачальник</w:t>
            </w:r>
            <w:r>
              <w:rPr>
                <w:sz w:val="22"/>
                <w:szCs w:val="22"/>
              </w:rPr>
              <w:t>а</w:t>
            </w:r>
          </w:p>
          <w:p w14:paraId="36F20B0D" w14:textId="77777777" w:rsidR="001E4FA7" w:rsidRPr="00F36BC4" w:rsidRDefault="001E4FA7" w:rsidP="007370E2">
            <w:pPr>
              <w:spacing w:after="0"/>
              <w:rPr>
                <w:sz w:val="22"/>
                <w:szCs w:val="22"/>
              </w:rPr>
            </w:pPr>
            <w:r w:rsidRPr="00F36BC4">
              <w:rPr>
                <w:sz w:val="22"/>
                <w:szCs w:val="22"/>
              </w:rPr>
              <w:t>ФГБУ «Дальневосточный ЭО АСР»</w:t>
            </w:r>
          </w:p>
          <w:p w14:paraId="7E9EB7DA" w14:textId="77777777" w:rsidR="001E4FA7" w:rsidRPr="00F36BC4" w:rsidRDefault="001E4FA7" w:rsidP="007370E2">
            <w:pPr>
              <w:spacing w:after="0"/>
              <w:rPr>
                <w:sz w:val="22"/>
                <w:szCs w:val="22"/>
              </w:rPr>
            </w:pPr>
          </w:p>
          <w:p w14:paraId="2A002700" w14:textId="77777777" w:rsidR="001E4FA7" w:rsidRPr="00F36BC4" w:rsidRDefault="001E4FA7" w:rsidP="007370E2">
            <w:pPr>
              <w:spacing w:after="0"/>
              <w:rPr>
                <w:sz w:val="22"/>
                <w:szCs w:val="22"/>
              </w:rPr>
            </w:pPr>
            <w:r w:rsidRPr="00F36BC4">
              <w:rPr>
                <w:sz w:val="22"/>
                <w:szCs w:val="22"/>
              </w:rPr>
              <w:t>______________________</w:t>
            </w:r>
            <w:r>
              <w:rPr>
                <w:sz w:val="22"/>
                <w:szCs w:val="22"/>
              </w:rPr>
              <w:t xml:space="preserve"> А.П</w:t>
            </w:r>
            <w:r w:rsidRPr="00F36BC4">
              <w:rPr>
                <w:sz w:val="22"/>
                <w:szCs w:val="22"/>
              </w:rPr>
              <w:t xml:space="preserve">. </w:t>
            </w:r>
            <w:proofErr w:type="spellStart"/>
            <w:r>
              <w:rPr>
                <w:sz w:val="22"/>
                <w:szCs w:val="22"/>
              </w:rPr>
              <w:t>Зарубкин</w:t>
            </w:r>
            <w:proofErr w:type="spellEnd"/>
            <w:r w:rsidRPr="00F36BC4">
              <w:rPr>
                <w:b/>
                <w:sz w:val="22"/>
                <w:szCs w:val="22"/>
              </w:rPr>
              <w:t xml:space="preserve">                       </w:t>
            </w:r>
          </w:p>
        </w:tc>
        <w:tc>
          <w:tcPr>
            <w:tcW w:w="2302" w:type="pct"/>
          </w:tcPr>
          <w:p w14:paraId="62E4E7C4" w14:textId="77777777" w:rsidR="001E4FA7" w:rsidRPr="00F36BC4" w:rsidRDefault="001E4FA7" w:rsidP="007370E2">
            <w:pPr>
              <w:spacing w:after="0"/>
              <w:jc w:val="left"/>
              <w:rPr>
                <w:sz w:val="22"/>
                <w:szCs w:val="22"/>
              </w:rPr>
            </w:pPr>
          </w:p>
          <w:p w14:paraId="029C2FF6" w14:textId="77777777" w:rsidR="001E4FA7" w:rsidRPr="004A507C" w:rsidRDefault="001E4FA7" w:rsidP="007370E2">
            <w:pPr>
              <w:spacing w:after="0"/>
              <w:jc w:val="left"/>
              <w:rPr>
                <w:i/>
                <w:sz w:val="22"/>
                <w:szCs w:val="22"/>
              </w:rPr>
            </w:pPr>
            <w:r w:rsidRPr="004A507C">
              <w:rPr>
                <w:i/>
                <w:sz w:val="22"/>
                <w:szCs w:val="22"/>
              </w:rPr>
              <w:t>Должность</w:t>
            </w:r>
          </w:p>
          <w:p w14:paraId="3CE8971B" w14:textId="77777777" w:rsidR="001E4FA7" w:rsidRPr="00F36BC4" w:rsidRDefault="001E4FA7" w:rsidP="007370E2">
            <w:pPr>
              <w:spacing w:after="0"/>
              <w:jc w:val="left"/>
              <w:rPr>
                <w:sz w:val="22"/>
                <w:szCs w:val="22"/>
              </w:rPr>
            </w:pPr>
          </w:p>
          <w:p w14:paraId="41F9BD21" w14:textId="77777777" w:rsidR="001E4FA7" w:rsidRDefault="001E4FA7" w:rsidP="007370E2">
            <w:pPr>
              <w:spacing w:after="0"/>
              <w:jc w:val="left"/>
              <w:rPr>
                <w:sz w:val="22"/>
                <w:szCs w:val="22"/>
              </w:rPr>
            </w:pPr>
          </w:p>
          <w:p w14:paraId="24D96F0F" w14:textId="77777777" w:rsidR="001E4FA7" w:rsidRDefault="001E4FA7" w:rsidP="007370E2">
            <w:pPr>
              <w:spacing w:after="0"/>
              <w:jc w:val="left"/>
              <w:rPr>
                <w:sz w:val="22"/>
                <w:szCs w:val="22"/>
              </w:rPr>
            </w:pPr>
          </w:p>
          <w:p w14:paraId="448664A5" w14:textId="77777777" w:rsidR="001E4FA7" w:rsidRPr="00F36BC4" w:rsidRDefault="001E4FA7" w:rsidP="007370E2">
            <w:pPr>
              <w:spacing w:after="0"/>
              <w:jc w:val="left"/>
              <w:rPr>
                <w:sz w:val="22"/>
                <w:szCs w:val="22"/>
              </w:rPr>
            </w:pPr>
            <w:r w:rsidRPr="00F36BC4">
              <w:rPr>
                <w:sz w:val="22"/>
                <w:szCs w:val="22"/>
              </w:rPr>
              <w:t>___</w:t>
            </w:r>
            <w:r>
              <w:rPr>
                <w:sz w:val="22"/>
                <w:szCs w:val="22"/>
              </w:rPr>
              <w:t>___________________</w:t>
            </w:r>
            <w:r w:rsidRPr="004A507C">
              <w:rPr>
                <w:i/>
                <w:sz w:val="22"/>
                <w:szCs w:val="22"/>
              </w:rPr>
              <w:t xml:space="preserve">ФИО </w:t>
            </w:r>
            <w:r w:rsidRPr="00F36BC4">
              <w:rPr>
                <w:sz w:val="22"/>
                <w:szCs w:val="22"/>
              </w:rPr>
              <w:t xml:space="preserve">  </w:t>
            </w:r>
          </w:p>
          <w:p w14:paraId="72CFF1BE" w14:textId="77777777" w:rsidR="001E4FA7" w:rsidRPr="00F36BC4" w:rsidRDefault="001E4FA7" w:rsidP="007370E2">
            <w:pPr>
              <w:spacing w:after="0"/>
              <w:rPr>
                <w:b/>
                <w:sz w:val="22"/>
                <w:szCs w:val="22"/>
              </w:rPr>
            </w:pPr>
          </w:p>
        </w:tc>
      </w:tr>
    </w:tbl>
    <w:p w14:paraId="19FD3471" w14:textId="77777777" w:rsidR="001E4FA7" w:rsidRPr="008350EC" w:rsidRDefault="001E4FA7" w:rsidP="001E4FA7">
      <w:pPr>
        <w:rPr>
          <w:sz w:val="20"/>
          <w:szCs w:val="20"/>
        </w:rPr>
      </w:pPr>
    </w:p>
    <w:p w14:paraId="7C31594D" w14:textId="77777777" w:rsidR="0058054A" w:rsidRDefault="0058054A"/>
    <w:sectPr w:rsidR="0058054A" w:rsidSect="001E4FA7">
      <w:footerReference w:type="even" r:id="rId6"/>
      <w:footerReference w:type="default" r:id="rId7"/>
      <w:pgSz w:w="11906" w:h="16838"/>
      <w:pgMar w:top="1134" w:right="567" w:bottom="567" w:left="1134" w:header="142"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8D59" w14:textId="77777777" w:rsidR="001E4FA7" w:rsidRDefault="001E4FA7" w:rsidP="0066789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6</w:t>
    </w:r>
    <w:r>
      <w:rPr>
        <w:rStyle w:val="af"/>
      </w:rPr>
      <w:fldChar w:fldCharType="end"/>
    </w:r>
  </w:p>
  <w:p w14:paraId="7F284EF1" w14:textId="77777777" w:rsidR="001E4FA7" w:rsidRDefault="001E4FA7" w:rsidP="00FA2894">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D6B1" w14:textId="77777777" w:rsidR="001E4FA7" w:rsidRDefault="001E4FA7" w:rsidP="0066789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2110027E" w14:textId="77777777" w:rsidR="001E4FA7" w:rsidRDefault="001E4FA7" w:rsidP="00FA2894">
    <w:pPr>
      <w:pStyle w:val="ad"/>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A7"/>
    <w:rsid w:val="001E4FA7"/>
    <w:rsid w:val="003B6EA7"/>
    <w:rsid w:val="003D7EBE"/>
    <w:rsid w:val="00563097"/>
    <w:rsid w:val="0058054A"/>
    <w:rsid w:val="00AE7BD1"/>
    <w:rsid w:val="00E26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4F23"/>
  <w15:chartTrackingRefBased/>
  <w15:docId w15:val="{54351849-4163-45AC-B66D-67C61FBB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FA7"/>
    <w:pPr>
      <w:spacing w:after="6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3B6E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H2"/>
    <w:basedOn w:val="a"/>
    <w:next w:val="a"/>
    <w:link w:val="20"/>
    <w:unhideWhenUsed/>
    <w:qFormat/>
    <w:rsid w:val="003B6E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3B6EA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B6EA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B6EA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B6E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6E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6E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6E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6EA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H2 Знак"/>
    <w:basedOn w:val="a0"/>
    <w:link w:val="2"/>
    <w:rsid w:val="003B6EA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B6EA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B6EA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B6EA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B6EA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6EA7"/>
    <w:rPr>
      <w:rFonts w:eastAsiaTheme="majorEastAsia" w:cstheme="majorBidi"/>
      <w:color w:val="595959" w:themeColor="text1" w:themeTint="A6"/>
    </w:rPr>
  </w:style>
  <w:style w:type="character" w:customStyle="1" w:styleId="80">
    <w:name w:val="Заголовок 8 Знак"/>
    <w:basedOn w:val="a0"/>
    <w:link w:val="8"/>
    <w:uiPriority w:val="9"/>
    <w:semiHidden/>
    <w:rsid w:val="003B6EA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6EA7"/>
    <w:rPr>
      <w:rFonts w:eastAsiaTheme="majorEastAsia" w:cstheme="majorBidi"/>
      <w:color w:val="272727" w:themeColor="text1" w:themeTint="D8"/>
    </w:rPr>
  </w:style>
  <w:style w:type="paragraph" w:styleId="a3">
    <w:name w:val="Title"/>
    <w:basedOn w:val="a"/>
    <w:next w:val="a"/>
    <w:link w:val="a4"/>
    <w:uiPriority w:val="10"/>
    <w:qFormat/>
    <w:rsid w:val="003B6EA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B6EA7"/>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3B6EA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3B6EA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6EA7"/>
    <w:pPr>
      <w:spacing w:before="160"/>
      <w:jc w:val="center"/>
    </w:pPr>
    <w:rPr>
      <w:i/>
      <w:iCs/>
      <w:color w:val="404040" w:themeColor="text1" w:themeTint="BF"/>
    </w:rPr>
  </w:style>
  <w:style w:type="character" w:customStyle="1" w:styleId="22">
    <w:name w:val="Цитата 2 Знак"/>
    <w:basedOn w:val="a0"/>
    <w:link w:val="21"/>
    <w:uiPriority w:val="29"/>
    <w:rsid w:val="003B6EA7"/>
    <w:rPr>
      <w:i/>
      <w:iCs/>
      <w:color w:val="404040" w:themeColor="text1" w:themeTint="BF"/>
    </w:rPr>
  </w:style>
  <w:style w:type="paragraph" w:styleId="a7">
    <w:name w:val="List Paragraph"/>
    <w:basedOn w:val="a"/>
    <w:uiPriority w:val="34"/>
    <w:qFormat/>
    <w:rsid w:val="003B6EA7"/>
    <w:pPr>
      <w:ind w:left="720"/>
      <w:contextualSpacing/>
    </w:pPr>
  </w:style>
  <w:style w:type="character" w:styleId="a8">
    <w:name w:val="Intense Emphasis"/>
    <w:basedOn w:val="a0"/>
    <w:uiPriority w:val="21"/>
    <w:qFormat/>
    <w:rsid w:val="003B6EA7"/>
    <w:rPr>
      <w:i/>
      <w:iCs/>
      <w:color w:val="2F5496" w:themeColor="accent1" w:themeShade="BF"/>
    </w:rPr>
  </w:style>
  <w:style w:type="paragraph" w:styleId="a9">
    <w:name w:val="Intense Quote"/>
    <w:basedOn w:val="a"/>
    <w:next w:val="a"/>
    <w:link w:val="aa"/>
    <w:uiPriority w:val="30"/>
    <w:qFormat/>
    <w:rsid w:val="003B6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B6EA7"/>
    <w:rPr>
      <w:i/>
      <w:iCs/>
      <w:color w:val="2F5496" w:themeColor="accent1" w:themeShade="BF"/>
    </w:rPr>
  </w:style>
  <w:style w:type="character" w:styleId="ab">
    <w:name w:val="Intense Reference"/>
    <w:basedOn w:val="a0"/>
    <w:uiPriority w:val="32"/>
    <w:qFormat/>
    <w:rsid w:val="003B6EA7"/>
    <w:rPr>
      <w:b/>
      <w:bCs/>
      <w:smallCaps/>
      <w:color w:val="2F5496" w:themeColor="accent1" w:themeShade="BF"/>
      <w:spacing w:val="5"/>
    </w:rPr>
  </w:style>
  <w:style w:type="character" w:styleId="ac">
    <w:name w:val="Hyperlink"/>
    <w:uiPriority w:val="99"/>
    <w:rsid w:val="001E4FA7"/>
    <w:rPr>
      <w:color w:val="0000FF"/>
      <w:u w:val="single"/>
    </w:rPr>
  </w:style>
  <w:style w:type="paragraph" w:styleId="ad">
    <w:name w:val="footer"/>
    <w:basedOn w:val="a"/>
    <w:link w:val="ae"/>
    <w:uiPriority w:val="99"/>
    <w:rsid w:val="001E4FA7"/>
    <w:pPr>
      <w:tabs>
        <w:tab w:val="center" w:pos="4677"/>
        <w:tab w:val="right" w:pos="9355"/>
      </w:tabs>
    </w:pPr>
    <w:rPr>
      <w:lang w:val="x-none" w:eastAsia="x-none"/>
    </w:rPr>
  </w:style>
  <w:style w:type="character" w:customStyle="1" w:styleId="ae">
    <w:name w:val="Нижний колонтитул Знак"/>
    <w:basedOn w:val="a0"/>
    <w:link w:val="ad"/>
    <w:uiPriority w:val="99"/>
    <w:rsid w:val="001E4FA7"/>
    <w:rPr>
      <w:rFonts w:ascii="Times New Roman" w:eastAsia="Times New Roman" w:hAnsi="Times New Roman" w:cs="Times New Roman"/>
      <w:kern w:val="0"/>
      <w:sz w:val="24"/>
      <w:szCs w:val="24"/>
      <w:lang w:val="x-none" w:eastAsia="x-none"/>
      <w14:ligatures w14:val="none"/>
    </w:rPr>
  </w:style>
  <w:style w:type="character" w:styleId="af">
    <w:name w:val="page number"/>
    <w:basedOn w:val="a0"/>
    <w:rsid w:val="001E4FA7"/>
  </w:style>
  <w:style w:type="paragraph" w:styleId="af0">
    <w:basedOn w:val="a"/>
    <w:next w:val="a5"/>
    <w:qFormat/>
    <w:rsid w:val="001E4FA7"/>
    <w:pPr>
      <w:suppressAutoHyphens/>
      <w:spacing w:after="0" w:line="240" w:lineRule="atLeast"/>
      <w:jc w:val="center"/>
    </w:pPr>
    <w:rPr>
      <w:b/>
      <w:bCs/>
      <w:color w:val="000000"/>
      <w:szCs w:val="20"/>
      <w:lang w:val="x-none" w:eastAsia="ar-SA"/>
    </w:rPr>
  </w:style>
  <w:style w:type="paragraph" w:styleId="af1">
    <w:name w:val="Body Text Indent"/>
    <w:basedOn w:val="a"/>
    <w:link w:val="af2"/>
    <w:rsid w:val="001E4FA7"/>
    <w:pPr>
      <w:spacing w:after="120"/>
      <w:ind w:left="283"/>
    </w:pPr>
    <w:rPr>
      <w:lang w:val="x-none" w:eastAsia="x-none"/>
    </w:rPr>
  </w:style>
  <w:style w:type="character" w:customStyle="1" w:styleId="af2">
    <w:name w:val="Основной текст с отступом Знак"/>
    <w:basedOn w:val="a0"/>
    <w:link w:val="af1"/>
    <w:rsid w:val="001E4FA7"/>
    <w:rPr>
      <w:rFonts w:ascii="Times New Roman" w:eastAsia="Times New Roman" w:hAnsi="Times New Roman"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dv@eoasr.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2597</Words>
  <Characters>14805</Characters>
  <Application>Microsoft Office Word</Application>
  <DocSecurity>0</DocSecurity>
  <Lines>123</Lines>
  <Paragraphs>34</Paragraphs>
  <ScaleCrop>false</ScaleCrop>
  <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2026-06-17T04:26:00Z</dcterms:created>
  <dcterms:modified xsi:type="dcterms:W3CDTF">2026-06-17T04:27:00Z</dcterms:modified>
</cp:coreProperties>
</file>