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63F" w:rsidRPr="00A5268A" w:rsidRDefault="0065763F" w:rsidP="0065763F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Приложение № 2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 w:rsidRPr="00A5268A">
        <w:rPr>
          <w:rFonts w:ascii="Times New Roman" w:hAnsi="Times New Roman" w:cs="Times New Roman"/>
        </w:rPr>
        <w:t>к Контракту</w:t>
      </w:r>
    </w:p>
    <w:p w:rsidR="0065763F" w:rsidRPr="00A5268A" w:rsidRDefault="0065763F" w:rsidP="0065763F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  «      »                 </w:t>
      </w:r>
      <w:r w:rsidRPr="00A5268A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2</w:t>
      </w:r>
      <w:r w:rsidR="009C5850">
        <w:rPr>
          <w:rFonts w:ascii="Times New Roman" w:hAnsi="Times New Roman" w:cs="Times New Roman"/>
        </w:rPr>
        <w:t>6</w:t>
      </w:r>
      <w:r w:rsidRPr="00A5268A">
        <w:rPr>
          <w:rFonts w:ascii="Times New Roman" w:hAnsi="Times New Roman" w:cs="Times New Roman"/>
        </w:rPr>
        <w:t xml:space="preserve"> г. № </w:t>
      </w:r>
      <w:r>
        <w:rPr>
          <w:rFonts w:ascii="Times New Roman" w:hAnsi="Times New Roman" w:cs="Times New Roman"/>
        </w:rPr>
        <w:t>_________________________</w:t>
      </w:r>
    </w:p>
    <w:p w:rsidR="003B38AB" w:rsidRDefault="003B38AB" w:rsidP="003B38AB">
      <w:pPr>
        <w:pStyle w:val="ConsPlusNormal"/>
        <w:jc w:val="center"/>
        <w:rPr>
          <w:rFonts w:ascii="Times New Roman" w:hAnsi="Times New Roman" w:cs="Times New Roman"/>
        </w:rPr>
      </w:pPr>
      <w:bookmarkStart w:id="0" w:name="P389"/>
      <w:bookmarkEnd w:id="0"/>
    </w:p>
    <w:p w:rsidR="003B38AB" w:rsidRDefault="003B38AB" w:rsidP="003B38AB">
      <w:pPr>
        <w:pStyle w:val="ConsPlusNormal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ТЕХНИЧЕСКОЕ ЗАДАНИЕ</w:t>
      </w:r>
    </w:p>
    <w:p w:rsidR="003B38AB" w:rsidRDefault="003B38AB" w:rsidP="003B38AB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44"/>
        <w:gridCol w:w="2523"/>
        <w:gridCol w:w="883"/>
        <w:gridCol w:w="1354"/>
        <w:gridCol w:w="2703"/>
        <w:gridCol w:w="772"/>
      </w:tblGrid>
      <w:tr w:rsidR="003B38AB" w:rsidTr="003B38AB">
        <w:trPr>
          <w:gridAfter w:val="1"/>
          <w:wAfter w:w="407" w:type="pct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AB" w:rsidRDefault="003B38AB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№№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>п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/п</w:t>
            </w: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AB" w:rsidRDefault="003B38A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Товара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AB" w:rsidRDefault="003B38A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Технические характеристики</w:t>
            </w:r>
          </w:p>
        </w:tc>
      </w:tr>
      <w:tr w:rsidR="003B38AB" w:rsidTr="003B38AB">
        <w:trPr>
          <w:gridAfter w:val="1"/>
          <w:wAfter w:w="407" w:type="pct"/>
        </w:trPr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8AB" w:rsidRDefault="003B38AB" w:rsidP="003B38AB">
            <w:pPr>
              <w:pStyle w:val="ConsPlusNormal"/>
              <w:numPr>
                <w:ilvl w:val="0"/>
                <w:numId w:val="3"/>
              </w:numPr>
              <w:adjustRightInd/>
              <w:spacing w:line="240" w:lineRule="atLeast"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</w:p>
        </w:tc>
        <w:tc>
          <w:tcPr>
            <w:tcW w:w="1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AB" w:rsidRDefault="003B38AB">
            <w:pPr>
              <w:spacing w:after="0" w:line="240" w:lineRule="atLeast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Сумка-холодильник медицинская для перевозки биологических материалов с охлаждающими элементами и ЭЛЕКТРОННЫМ индикатором (6 л.)</w:t>
            </w:r>
          </w:p>
        </w:tc>
        <w:tc>
          <w:tcPr>
            <w:tcW w:w="26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8AB" w:rsidRDefault="003B38AB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Общие требования</w:t>
            </w:r>
          </w:p>
          <w:p w:rsidR="003B38AB" w:rsidRDefault="003B38AB">
            <w:pPr>
              <w:spacing w:before="60" w:after="60"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Регистрационное удостоверение Росздравнадзора РФ</w:t>
            </w:r>
          </w:p>
          <w:p w:rsidR="003B38AB" w:rsidRDefault="003B38AB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Эксплуатационная документация</w:t>
            </w:r>
          </w:p>
          <w:p w:rsidR="003B38AB" w:rsidRDefault="003B38AB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Гарантия на оборудование</w:t>
            </w:r>
          </w:p>
          <w:p w:rsidR="003B38AB" w:rsidRDefault="003B38AB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Средний срок эксплуатации сумок – не менее 2 лет с момента приобретения</w:t>
            </w:r>
          </w:p>
          <w:p w:rsidR="003B38AB" w:rsidRDefault="003B38AB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Предназначены для временного хранения и транспортирования вакцин, сывороток, лекарственных препаратов и биологических материалов. Время сохранения температуры в диапазоне от 0</w:t>
            </w:r>
            <w:proofErr w:type="gramStart"/>
            <w:r>
              <w:rPr>
                <w:rFonts w:ascii="Times New Roman" w:hAnsi="Times New Roman"/>
                <w:lang w:eastAsia="en-US"/>
              </w:rPr>
              <w:t>ºС</w:t>
            </w:r>
            <w:proofErr w:type="gramEnd"/>
            <w:r>
              <w:rPr>
                <w:rFonts w:ascii="Times New Roman" w:hAnsi="Times New Roman"/>
                <w:lang w:eastAsia="en-US"/>
              </w:rPr>
              <w:t xml:space="preserve"> до +8ºС</w:t>
            </w:r>
            <w:r>
              <w:rPr>
                <w:rFonts w:ascii="Times New Roman" w:hAnsi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/>
                <w:lang w:eastAsia="en-US"/>
              </w:rPr>
              <w:t>– не менее 8 часов при температуре окружающей среды от −10ºС до +40ºС.</w:t>
            </w:r>
          </w:p>
          <w:p w:rsidR="003B38AB" w:rsidRDefault="003B38AB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Технические характеристики</w:t>
            </w:r>
          </w:p>
          <w:p w:rsidR="003B38AB" w:rsidRDefault="003B38AB">
            <w:pPr>
              <w:shd w:val="clear" w:color="auto" w:fill="FFFFFF"/>
              <w:spacing w:after="0" w:line="240" w:lineRule="atLeast"/>
              <w:rPr>
                <w:rStyle w:val="extended-textshort"/>
                <w:bCs/>
              </w:rPr>
            </w:pPr>
            <w:proofErr w:type="gramStart"/>
            <w:r>
              <w:rPr>
                <w:rFonts w:ascii="Times New Roman" w:hAnsi="Times New Roman"/>
                <w:lang w:eastAsia="en-US"/>
              </w:rPr>
              <w:t>Каркас выполнен в виде контейнера, изготовлен</w:t>
            </w:r>
            <w:r w:rsidR="00645A66">
              <w:rPr>
                <w:rFonts w:ascii="Times New Roman" w:hAnsi="Times New Roman"/>
                <w:lang w:eastAsia="en-US"/>
              </w:rPr>
              <w:t>н</w:t>
            </w:r>
            <w:bookmarkStart w:id="1" w:name="_GoBack"/>
            <w:bookmarkEnd w:id="1"/>
            <w:r>
              <w:rPr>
                <w:rFonts w:ascii="Times New Roman" w:hAnsi="Times New Roman"/>
                <w:lang w:eastAsia="en-US"/>
              </w:rPr>
              <w:t xml:space="preserve">ого из вспененного </w:t>
            </w:r>
            <w:proofErr w:type="spellStart"/>
            <w:r>
              <w:rPr>
                <w:rStyle w:val="extended-textshort"/>
                <w:rFonts w:ascii="Times New Roman" w:hAnsi="Times New Roman"/>
                <w:bCs/>
                <w:lang w:eastAsia="en-US"/>
              </w:rPr>
              <w:t>пенополиэтилена</w:t>
            </w:r>
            <w:proofErr w:type="spellEnd"/>
            <w:r>
              <w:rPr>
                <w:rStyle w:val="extended-textshort"/>
                <w:rFonts w:ascii="Times New Roman" w:hAnsi="Times New Roman"/>
                <w:bCs/>
                <w:lang w:eastAsia="en-US"/>
              </w:rPr>
              <w:t xml:space="preserve"> (</w:t>
            </w:r>
            <w:proofErr w:type="spellStart"/>
            <w:r>
              <w:rPr>
                <w:rStyle w:val="extended-textshort"/>
                <w:rFonts w:ascii="Times New Roman" w:hAnsi="Times New Roman"/>
                <w:bCs/>
                <w:lang w:eastAsia="en-US"/>
              </w:rPr>
              <w:t>термоизолирующий</w:t>
            </w:r>
            <w:proofErr w:type="spellEnd"/>
            <w:r>
              <w:rPr>
                <w:rStyle w:val="extended-textshort"/>
                <w:rFonts w:ascii="Times New Roman" w:hAnsi="Times New Roman"/>
                <w:bCs/>
                <w:lang w:eastAsia="en-US"/>
              </w:rPr>
              <w:t xml:space="preserve"> материал), обшитого с двух сторон прочной безопасной синтетической тканью</w:t>
            </w:r>
            <w:proofErr w:type="gramEnd"/>
          </w:p>
          <w:p w:rsidR="003B38AB" w:rsidRDefault="003B38AB">
            <w:pPr>
              <w:shd w:val="clear" w:color="auto" w:fill="FFFFFF"/>
              <w:spacing w:after="0" w:line="240" w:lineRule="atLeast"/>
            </w:pPr>
            <w:r>
              <w:rPr>
                <w:rFonts w:ascii="Times New Roman" w:hAnsi="Times New Roman"/>
                <w:lang w:eastAsia="en-US"/>
              </w:rPr>
              <w:t>Возможность проведения дезинфекции поверхностей сумки</w:t>
            </w:r>
          </w:p>
          <w:p w:rsidR="003B38AB" w:rsidRDefault="003B38AB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Карманы для охлаждающих элементов</w:t>
            </w:r>
          </w:p>
          <w:p w:rsidR="003B38AB" w:rsidRDefault="003B38AB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Крышки на молниях 2 шт.</w:t>
            </w:r>
          </w:p>
          <w:p w:rsidR="003B38AB" w:rsidRDefault="003B38AB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Индикатор на крышке</w:t>
            </w:r>
          </w:p>
          <w:p w:rsidR="003B38AB" w:rsidRDefault="003B38AB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Ручки для переноса 2 шт.</w:t>
            </w:r>
          </w:p>
          <w:p w:rsidR="003B38AB" w:rsidRDefault="003B38AB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  <w:lang w:eastAsia="en-US"/>
              </w:rPr>
              <w:t>Комплектация</w:t>
            </w:r>
          </w:p>
          <w:p w:rsidR="003B38AB" w:rsidRDefault="003B38AB">
            <w:pPr>
              <w:shd w:val="clear" w:color="auto" w:fill="FFFFFF"/>
              <w:spacing w:after="0" w:line="240" w:lineRule="atLeast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>Сумка-холодильник с встроенным электронным индикатор</w:t>
            </w:r>
            <w:r w:rsidR="00DB4392">
              <w:rPr>
                <w:rFonts w:ascii="Times New Roman" w:hAnsi="Times New Roman"/>
                <w:lang w:eastAsia="en-US"/>
              </w:rPr>
              <w:t>о</w:t>
            </w:r>
            <w:r>
              <w:rPr>
                <w:rFonts w:ascii="Times New Roman" w:hAnsi="Times New Roman"/>
                <w:lang w:eastAsia="en-US"/>
              </w:rPr>
              <w:t>м температуры (объем 6 л.</w:t>
            </w:r>
            <w:proofErr w:type="gramStart"/>
            <w:r>
              <w:rPr>
                <w:rFonts w:ascii="Times New Roman" w:hAnsi="Times New Roman"/>
                <w:lang w:eastAsia="en-US"/>
              </w:rPr>
              <w:t xml:space="preserve"> )</w:t>
            </w:r>
            <w:proofErr w:type="gramEnd"/>
            <w:r>
              <w:rPr>
                <w:rFonts w:ascii="Times New Roman" w:hAnsi="Times New Roman"/>
                <w:lang w:eastAsia="en-US"/>
              </w:rPr>
              <w:t>-1шт.</w:t>
            </w:r>
          </w:p>
          <w:p w:rsidR="003B38AB" w:rsidRDefault="003B38AB">
            <w:pPr>
              <w:spacing w:before="60" w:after="60"/>
              <w:jc w:val="both"/>
              <w:rPr>
                <w:rFonts w:ascii="Times New Roman" w:hAnsi="Times New Roman"/>
                <w:lang w:eastAsia="en-US"/>
              </w:rPr>
            </w:pPr>
            <w:proofErr w:type="spellStart"/>
            <w:r>
              <w:rPr>
                <w:rFonts w:ascii="Times New Roman" w:hAnsi="Times New Roman"/>
                <w:lang w:eastAsia="en-US"/>
              </w:rPr>
              <w:t>Хладо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-элементы наполненные дистиллированной водой или дистиллированной водой с добавлением </w:t>
            </w:r>
            <w:r>
              <w:rPr>
                <w:rFonts w:ascii="Times New Roman" w:hAnsi="Times New Roman"/>
                <w:lang w:val="en-US" w:eastAsia="en-US"/>
              </w:rPr>
              <w:t>Na</w:t>
            </w:r>
            <w:r>
              <w:rPr>
                <w:rFonts w:ascii="Times New Roman" w:hAnsi="Times New Roman"/>
                <w:lang w:eastAsia="en-US"/>
              </w:rPr>
              <w:t>-</w:t>
            </w:r>
            <w:proofErr w:type="spellStart"/>
            <w:r>
              <w:rPr>
                <w:rFonts w:ascii="Times New Roman" w:hAnsi="Times New Roman"/>
                <w:lang w:eastAsia="en-US"/>
              </w:rPr>
              <w:t>карбоксиметилцеллюлозы</w:t>
            </w:r>
            <w:proofErr w:type="spellEnd"/>
            <w:r>
              <w:rPr>
                <w:rFonts w:ascii="Times New Roman" w:hAnsi="Times New Roman"/>
                <w:lang w:eastAsia="en-US"/>
              </w:rPr>
              <w:t xml:space="preserve"> марки Е-466: </w:t>
            </w:r>
          </w:p>
          <w:p w:rsidR="003B38AB" w:rsidRDefault="003B38AB" w:rsidP="003B38AB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размер 160/110 мм, (объем-0,15л) –  не менее 2 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шт</w:t>
            </w:r>
            <w:proofErr w:type="spellEnd"/>
            <w:proofErr w:type="gramEnd"/>
          </w:p>
          <w:p w:rsidR="003B38AB" w:rsidRDefault="003B38AB" w:rsidP="003B38AB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размер 220/110 мм. (объем - 0,3л) – не менее 5 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/>
                <w:lang w:eastAsia="en-US"/>
              </w:rPr>
              <w:t xml:space="preserve"> </w:t>
            </w:r>
          </w:p>
          <w:p w:rsidR="003B38AB" w:rsidRDefault="003B38AB" w:rsidP="003B38AB">
            <w:pPr>
              <w:pStyle w:val="a5"/>
              <w:numPr>
                <w:ilvl w:val="0"/>
                <w:numId w:val="5"/>
              </w:numPr>
              <w:spacing w:after="0" w:line="240" w:lineRule="auto"/>
              <w:contextualSpacing/>
              <w:jc w:val="both"/>
              <w:rPr>
                <w:rFonts w:ascii="Times New Roman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этикетка (инструкция по эксплуатации) – 1 </w:t>
            </w:r>
            <w:proofErr w:type="spellStart"/>
            <w:proofErr w:type="gramStart"/>
            <w:r>
              <w:rPr>
                <w:rFonts w:ascii="Times New Roman" w:hAnsi="Times New Roman"/>
                <w:lang w:eastAsia="en-US"/>
              </w:rPr>
              <w:t>шт</w:t>
            </w:r>
            <w:proofErr w:type="spellEnd"/>
            <w:proofErr w:type="gramEnd"/>
          </w:p>
          <w:p w:rsidR="003B38AB" w:rsidRDefault="003B38AB">
            <w:pPr>
              <w:shd w:val="clear" w:color="auto" w:fill="FFFFFF"/>
              <w:spacing w:after="0" w:line="240" w:lineRule="atLeast"/>
              <w:rPr>
                <w:rFonts w:ascii="Times New Roman" w:eastAsia="Calibri" w:hAnsi="Times New Roman"/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-     элементы питания типа «АА» – 3шт</w:t>
            </w:r>
          </w:p>
        </w:tc>
      </w:tr>
      <w:tr w:rsidR="003B38AB" w:rsidTr="003B38AB">
        <w:tc>
          <w:tcPr>
            <w:tcW w:w="2453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B38AB" w:rsidRDefault="003B38A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От Заказчика:</w:t>
            </w: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 w:rsidR="003B38AB" w:rsidRDefault="003B38AB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3B38AB" w:rsidRDefault="003B38AB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Cs w:val="24"/>
                <w:lang w:eastAsia="en-US"/>
              </w:rPr>
              <w:t>От Поставщика:</w:t>
            </w:r>
          </w:p>
        </w:tc>
      </w:tr>
      <w:tr w:rsidR="003B38AB" w:rsidTr="003B38AB">
        <w:tc>
          <w:tcPr>
            <w:tcW w:w="2453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B38AB" w:rsidRDefault="003B38AB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Зам. главного врача</w:t>
            </w:r>
          </w:p>
          <w:p w:rsidR="003B38AB" w:rsidRDefault="003B38AB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</w:p>
          <w:p w:rsidR="003B38AB" w:rsidRDefault="003B38AB">
            <w:pPr>
              <w:snapToGrid w:val="0"/>
              <w:spacing w:after="0" w:line="240" w:lineRule="auto"/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 xml:space="preserve">_______________Н.Н. </w:t>
            </w:r>
            <w:proofErr w:type="spellStart"/>
            <w:r>
              <w:rPr>
                <w:rFonts w:ascii="Times New Roman" w:eastAsia="Arial" w:hAnsi="Times New Roman"/>
                <w:bCs/>
                <w:sz w:val="20"/>
                <w:szCs w:val="20"/>
                <w:lang w:eastAsia="en-US"/>
              </w:rPr>
              <w:t>Рощипкин</w:t>
            </w:r>
            <w:proofErr w:type="spellEnd"/>
          </w:p>
          <w:p w:rsidR="003B38AB" w:rsidRDefault="003B38AB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714" w:type="pct"/>
            <w:tcBorders>
              <w:top w:val="nil"/>
              <w:left w:val="nil"/>
              <w:bottom w:val="nil"/>
              <w:right w:val="nil"/>
            </w:tcBorders>
          </w:tcPr>
          <w:p w:rsidR="003B38AB" w:rsidRDefault="003B38AB">
            <w:pPr>
              <w:pStyle w:val="ConsPlusNormal"/>
              <w:spacing w:line="276" w:lineRule="auto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  <w:tc>
          <w:tcPr>
            <w:tcW w:w="183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B38AB" w:rsidRDefault="003B38AB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Cs w:val="24"/>
                <w:lang w:eastAsia="en-US"/>
              </w:rPr>
            </w:pPr>
          </w:p>
        </w:tc>
      </w:tr>
    </w:tbl>
    <w:p w:rsidR="003B38AB" w:rsidRDefault="003B38AB" w:rsidP="003B38AB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Требования к гарантии качества товара,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</w:t>
      </w:r>
      <w:r>
        <w:rPr>
          <w:rFonts w:ascii="Times New Roman" w:hAnsi="Times New Roman" w:cs="Times New Roman"/>
        </w:rPr>
        <w:lastRenderedPageBreak/>
        <w:t xml:space="preserve">товара, к обучению лиц, осуществляющих использование и обслуживание товара: </w:t>
      </w:r>
    </w:p>
    <w:p w:rsidR="003B38AB" w:rsidRDefault="003B38AB" w:rsidP="003B38AB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Требования к гарантии качества товара, а также гарантийному сроку товара и (или) объему предоставления гарантий их качества: </w:t>
      </w:r>
    </w:p>
    <w:p w:rsidR="003B38AB" w:rsidRDefault="003B38AB" w:rsidP="003B38AB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Требования к качеству товара: Год выпуска не ранее 2026 года. </w:t>
      </w:r>
    </w:p>
    <w:p w:rsidR="003B38AB" w:rsidRDefault="003B38AB" w:rsidP="003B38AB">
      <w:pPr>
        <w:pStyle w:val="ConsPlusNormal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Требования к упаковке и маркировке: Оборудование поставляется в упаковке, соответствующей ГОСТам, с соблюдением требований к упаковочным материалам и способу упаковывания, с использованием материалов, разрешенных к применению, обеспечивающих его сохранность от повреждений, а также сохранность качества и безопасность оборудования при перевозке всеми видами транспорта.</w:t>
      </w:r>
    </w:p>
    <w:p w:rsidR="003B38AB" w:rsidRDefault="003B38AB" w:rsidP="003B38AB">
      <w:pPr>
        <w:pStyle w:val="ConsPlusNormal"/>
        <w:ind w:firstLine="0"/>
        <w:rPr>
          <w:rFonts w:ascii="Times New Roman" w:hAnsi="Times New Roman" w:cs="Times New Roman"/>
        </w:rPr>
      </w:pPr>
    </w:p>
    <w:p w:rsidR="003B38AB" w:rsidRDefault="003B38AB" w:rsidP="003B38AB">
      <w:pPr>
        <w:pStyle w:val="ConsPlusNormal"/>
        <w:jc w:val="both"/>
        <w:rPr>
          <w:rFonts w:ascii="Times New Roman" w:hAnsi="Times New Roman" w:cs="Times New Roman"/>
        </w:rPr>
      </w:pPr>
    </w:p>
    <w:p w:rsidR="00294664" w:rsidRPr="00691581" w:rsidRDefault="00294664" w:rsidP="003B38AB">
      <w:pPr>
        <w:pStyle w:val="ConsPlusNormal"/>
        <w:jc w:val="center"/>
        <w:rPr>
          <w:rFonts w:ascii="Times New Roman" w:hAnsi="Times New Roman" w:cs="Times New Roman"/>
        </w:rPr>
      </w:pPr>
    </w:p>
    <w:sectPr w:rsidR="00294664" w:rsidRPr="00691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81898"/>
    <w:multiLevelType w:val="hybridMultilevel"/>
    <w:tmpl w:val="1B7A86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08482B"/>
    <w:multiLevelType w:val="hybridMultilevel"/>
    <w:tmpl w:val="B638FEF0"/>
    <w:lvl w:ilvl="0" w:tplc="A53093C0">
      <w:start w:val="1"/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2">
    <w:nsid w:val="724634C7"/>
    <w:multiLevelType w:val="multilevel"/>
    <w:tmpl w:val="EB50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016"/>
    <w:rsid w:val="0006045A"/>
    <w:rsid w:val="000B574D"/>
    <w:rsid w:val="00294664"/>
    <w:rsid w:val="002A2F52"/>
    <w:rsid w:val="00353805"/>
    <w:rsid w:val="003B38AB"/>
    <w:rsid w:val="00432CE4"/>
    <w:rsid w:val="00513C0C"/>
    <w:rsid w:val="00536817"/>
    <w:rsid w:val="005674C7"/>
    <w:rsid w:val="00604874"/>
    <w:rsid w:val="0062127C"/>
    <w:rsid w:val="00645A66"/>
    <w:rsid w:val="00655299"/>
    <w:rsid w:val="0065763F"/>
    <w:rsid w:val="00691581"/>
    <w:rsid w:val="00773B47"/>
    <w:rsid w:val="007F3016"/>
    <w:rsid w:val="008550BB"/>
    <w:rsid w:val="009A2294"/>
    <w:rsid w:val="009C5850"/>
    <w:rsid w:val="00B6758F"/>
    <w:rsid w:val="00C660C6"/>
    <w:rsid w:val="00C90C0F"/>
    <w:rsid w:val="00DB4392"/>
    <w:rsid w:val="00EF36C3"/>
    <w:rsid w:val="00FD7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customStyle="1" w:styleId="docdata">
    <w:name w:val="docdata"/>
    <w:aliases w:val="docy,v5,1194,bqiaagaaeyqcaaagiaiaaamrbaaabr8eaaaaaaaaaaaaaaaaaaaaaaaaaaaaaaaaaaaaaaaaaaaaaaaaaaaaaaaaaaaaaaaaaaaaaaaaaaaaaaaaaaaaaaaaaaaaaaaaaaaaaaaaaaaaaaaaaaaaaaaaaaaaaaaaaaaaaaaaaaaaaaaaaaaaaaaaaaaaaaaaaaaaaaaaaaaaaaaaaaaaaaaaaaaaaaaaaaaaaaaa"/>
    <w:basedOn w:val="a"/>
    <w:rsid w:val="006048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 Indent"/>
    <w:basedOn w:val="a"/>
    <w:link w:val="a6"/>
    <w:semiHidden/>
    <w:unhideWhenUsed/>
    <w:rsid w:val="003B38A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3B38AB"/>
    <w:rPr>
      <w:rFonts w:ascii="Calibri" w:eastAsia="Times New Roman" w:hAnsi="Calibri" w:cs="Times New Roman"/>
      <w:lang w:eastAsia="ru-RU"/>
    </w:rPr>
  </w:style>
  <w:style w:type="character" w:customStyle="1" w:styleId="extended-textshort">
    <w:name w:val="extended-text__short"/>
    <w:basedOn w:val="a0"/>
    <w:rsid w:val="003B38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63F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576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uiPriority w:val="1"/>
    <w:qFormat/>
    <w:rsid w:val="0065763F"/>
    <w:pPr>
      <w:spacing w:after="0" w:line="240" w:lineRule="auto"/>
    </w:pPr>
    <w:rPr>
      <w:rFonts w:eastAsiaTheme="minorEastAsia"/>
      <w:lang w:eastAsia="ru-RU"/>
    </w:rPr>
  </w:style>
  <w:style w:type="character" w:customStyle="1" w:styleId="ConsPlusNormal0">
    <w:name w:val="ConsPlusNormal Знак"/>
    <w:link w:val="ConsPlusNormal"/>
    <w:locked/>
    <w:rsid w:val="0065763F"/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aliases w:val="Обычный (Web)"/>
    <w:basedOn w:val="a"/>
    <w:uiPriority w:val="99"/>
    <w:unhideWhenUsed/>
    <w:rsid w:val="00C90C0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onsNormal">
    <w:name w:val="ConsNormal Знак"/>
    <w:link w:val="ConsNormal0"/>
    <w:locked/>
    <w:rsid w:val="00536817"/>
    <w:rPr>
      <w:rFonts w:ascii="Consultant" w:eastAsia="Times New Roman" w:hAnsi="Consultant" w:cs="Consultant"/>
      <w:lang w:eastAsia="ru-RU"/>
    </w:rPr>
  </w:style>
  <w:style w:type="paragraph" w:customStyle="1" w:styleId="ConsNormal0">
    <w:name w:val="ConsNormal"/>
    <w:link w:val="ConsNormal"/>
    <w:rsid w:val="00536817"/>
    <w:pPr>
      <w:widowControl w:val="0"/>
      <w:spacing w:after="0" w:line="240" w:lineRule="auto"/>
      <w:ind w:firstLine="720"/>
    </w:pPr>
    <w:rPr>
      <w:rFonts w:ascii="Consultant" w:eastAsia="Times New Roman" w:hAnsi="Consultant" w:cs="Consultant"/>
      <w:lang w:eastAsia="ru-RU"/>
    </w:rPr>
  </w:style>
  <w:style w:type="paragraph" w:customStyle="1" w:styleId="docdata">
    <w:name w:val="docdata"/>
    <w:aliases w:val="docy,v5,1194,bqiaagaaeyqcaaagiaiaaamrbaaabr8eaaaaaaaaaaaaaaaaaaaaaaaaaaaaaaaaaaaaaaaaaaaaaaaaaaaaaaaaaaaaaaaaaaaaaaaaaaaaaaaaaaaaaaaaaaaaaaaaaaaaaaaaaaaaaaaaaaaaaaaaaaaaaaaaaaaaaaaaaaaaaaaaaaaaaaaaaaaaaaaaaaaaaaaaaaaaaaaaaaaaaaaaaaaaaaaaaaaaaaaa"/>
    <w:basedOn w:val="a"/>
    <w:rsid w:val="006048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 Indent"/>
    <w:basedOn w:val="a"/>
    <w:link w:val="a6"/>
    <w:semiHidden/>
    <w:unhideWhenUsed/>
    <w:rsid w:val="003B38AB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3B38AB"/>
    <w:rPr>
      <w:rFonts w:ascii="Calibri" w:eastAsia="Times New Roman" w:hAnsi="Calibri" w:cs="Times New Roman"/>
      <w:lang w:eastAsia="ru-RU"/>
    </w:rPr>
  </w:style>
  <w:style w:type="character" w:customStyle="1" w:styleId="extended-textshort">
    <w:name w:val="extended-text__short"/>
    <w:basedOn w:val="a0"/>
    <w:rsid w:val="003B3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3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Зыкова Кристина Владимировна</dc:creator>
  <cp:keywords/>
  <dc:description/>
  <cp:lastModifiedBy>Зыкова Кристина Владимировна</cp:lastModifiedBy>
  <cp:revision>27</cp:revision>
  <dcterms:created xsi:type="dcterms:W3CDTF">2025-04-24T11:24:00Z</dcterms:created>
  <dcterms:modified xsi:type="dcterms:W3CDTF">2026-08-03T01:51:00Z</dcterms:modified>
</cp:coreProperties>
</file>